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tbl>
      <w:tblPr>
        <w:tblW w:w="0" w:type="auto"/>
        <w:tblInd w:w="4564" w:type="dxa"/>
        <w:tblLayout w:type="fixed"/>
        <w:tblCellMar>
          <w:left w:w="28" w:type="dxa"/>
          <w:right w:w="28" w:type="dxa"/>
        </w:tblCellMar>
        <w:tblLook w:val="0000" w:firstRow="0" w:lastRow="0" w:firstColumn="0" w:lastColumn="0" w:noHBand="0" w:noVBand="0"/>
      </w:tblPr>
      <w:tblGrid>
        <w:gridCol w:w="1928"/>
        <w:gridCol w:w="510"/>
        <w:gridCol w:w="284"/>
        <w:gridCol w:w="1701"/>
        <w:gridCol w:w="425"/>
        <w:gridCol w:w="283"/>
        <w:gridCol w:w="426"/>
      </w:tblGrid>
      <w:tr w:rsidR="00272DC0" w14:paraId="7B825B36" w14:textId="77777777">
        <w:tc>
          <w:tcPr>
            <w:tcW w:w="1928" w:type="dxa"/>
            <w:shd w:val="clear" w:color="auto" w:fill="auto"/>
            <w:vAlign w:val="bottom"/>
          </w:tcPr>
          <w:p w14:paraId="24101E4E" w14:textId="77777777" w:rsidR="00272DC0" w:rsidRDefault="00272DC0">
            <w:pPr>
              <w:rPr>
                <w:szCs w:val="22"/>
              </w:rPr>
            </w:pPr>
            <w:r>
              <w:tab/>
            </w:r>
          </w:p>
        </w:tc>
        <w:tc>
          <w:tcPr>
            <w:tcW w:w="510" w:type="dxa"/>
            <w:tcBorders>
              <w:bottom w:val="single" w:sz="4" w:space="0" w:color="000000"/>
            </w:tcBorders>
            <w:shd w:val="clear" w:color="auto" w:fill="auto"/>
            <w:vAlign w:val="bottom"/>
          </w:tcPr>
          <w:p w14:paraId="19675833" w14:textId="77777777" w:rsidR="00272DC0" w:rsidRDefault="00272DC0">
            <w:pPr>
              <w:snapToGrid w:val="0"/>
              <w:jc w:val="center"/>
              <w:rPr>
                <w:szCs w:val="22"/>
              </w:rPr>
            </w:pPr>
          </w:p>
        </w:tc>
        <w:tc>
          <w:tcPr>
            <w:tcW w:w="284" w:type="dxa"/>
            <w:shd w:val="clear" w:color="auto" w:fill="auto"/>
            <w:vAlign w:val="bottom"/>
          </w:tcPr>
          <w:p w14:paraId="2CAF6968" w14:textId="77777777" w:rsidR="00272DC0" w:rsidRDefault="00272DC0">
            <w:pPr>
              <w:rPr>
                <w:szCs w:val="22"/>
              </w:rPr>
            </w:pPr>
            <w:r>
              <w:rPr>
                <w:szCs w:val="22"/>
              </w:rPr>
              <w:t>”</w:t>
            </w:r>
          </w:p>
        </w:tc>
        <w:tc>
          <w:tcPr>
            <w:tcW w:w="1701" w:type="dxa"/>
            <w:tcBorders>
              <w:bottom w:val="single" w:sz="4" w:space="0" w:color="000000"/>
            </w:tcBorders>
            <w:shd w:val="clear" w:color="auto" w:fill="auto"/>
            <w:vAlign w:val="bottom"/>
          </w:tcPr>
          <w:p w14:paraId="606B7C31" w14:textId="77777777" w:rsidR="00272DC0" w:rsidRDefault="00272DC0">
            <w:pPr>
              <w:snapToGrid w:val="0"/>
              <w:jc w:val="center"/>
              <w:rPr>
                <w:szCs w:val="22"/>
              </w:rPr>
            </w:pPr>
          </w:p>
        </w:tc>
        <w:tc>
          <w:tcPr>
            <w:tcW w:w="425" w:type="dxa"/>
            <w:shd w:val="clear" w:color="auto" w:fill="auto"/>
            <w:vAlign w:val="bottom"/>
          </w:tcPr>
          <w:p w14:paraId="16885399" w14:textId="77777777" w:rsidR="00272DC0" w:rsidRDefault="00272DC0">
            <w:pPr>
              <w:jc w:val="right"/>
              <w:rPr>
                <w:szCs w:val="22"/>
              </w:rPr>
            </w:pPr>
            <w:r>
              <w:rPr>
                <w:szCs w:val="22"/>
              </w:rPr>
              <w:t>20</w:t>
            </w:r>
          </w:p>
        </w:tc>
        <w:tc>
          <w:tcPr>
            <w:tcW w:w="283" w:type="dxa"/>
            <w:tcBorders>
              <w:bottom w:val="single" w:sz="4" w:space="0" w:color="000000"/>
            </w:tcBorders>
            <w:shd w:val="clear" w:color="auto" w:fill="auto"/>
            <w:vAlign w:val="bottom"/>
          </w:tcPr>
          <w:p w14:paraId="06FBC85C" w14:textId="74F0797B" w:rsidR="00272DC0" w:rsidRDefault="00272DC0">
            <w:pPr>
              <w:rPr>
                <w:szCs w:val="22"/>
              </w:rPr>
            </w:pPr>
            <w:r>
              <w:rPr>
                <w:szCs w:val="22"/>
              </w:rPr>
              <w:t>1</w:t>
            </w:r>
            <w:r w:rsidR="00CF4922">
              <w:rPr>
                <w:szCs w:val="22"/>
              </w:rPr>
              <w:t>5</w:t>
            </w:r>
          </w:p>
        </w:tc>
        <w:tc>
          <w:tcPr>
            <w:tcW w:w="426" w:type="dxa"/>
            <w:shd w:val="clear" w:color="auto" w:fill="auto"/>
            <w:vAlign w:val="bottom"/>
          </w:tcPr>
          <w:p w14:paraId="0442389C" w14:textId="77777777" w:rsidR="00272DC0" w:rsidRDefault="00272DC0">
            <w:pPr>
              <w:ind w:left="57"/>
              <w:rPr>
                <w:b/>
                <w:bCs/>
              </w:rPr>
            </w:pPr>
            <w:proofErr w:type="gramStart"/>
            <w:r>
              <w:rPr>
                <w:szCs w:val="22"/>
              </w:rPr>
              <w:t>г</w:t>
            </w:r>
            <w:proofErr w:type="gramEnd"/>
            <w:r>
              <w:rPr>
                <w:szCs w:val="22"/>
              </w:rPr>
              <w:t>.</w:t>
            </w:r>
          </w:p>
        </w:tc>
      </w:tr>
    </w:tbl>
    <w:p w14:paraId="52F21CB4" w14:textId="77777777" w:rsidR="00272DC0" w:rsidRDefault="00272DC0">
      <w:pPr>
        <w:ind w:left="4536"/>
        <w:jc w:val="center"/>
        <w:rPr>
          <w:sz w:val="18"/>
          <w:szCs w:val="18"/>
        </w:rPr>
      </w:pPr>
      <w:r>
        <w:rPr>
          <w:b/>
          <w:bCs/>
        </w:rPr>
        <w:t>ЗАО «ФБ ММВБ»</w:t>
      </w:r>
    </w:p>
    <w:p w14:paraId="2D44096C" w14:textId="77777777" w:rsidR="00272DC0" w:rsidRDefault="00272DC0">
      <w:pPr>
        <w:pBdr>
          <w:top w:val="single" w:sz="4" w:space="1" w:color="000000"/>
        </w:pBdr>
        <w:ind w:left="4536" w:right="-2"/>
        <w:jc w:val="center"/>
        <w:rPr>
          <w:szCs w:val="22"/>
        </w:rPr>
      </w:pPr>
      <w:r>
        <w:rPr>
          <w:sz w:val="18"/>
          <w:szCs w:val="18"/>
        </w:rPr>
        <w:t>(наименование биржи)</w:t>
      </w:r>
    </w:p>
    <w:p w14:paraId="262A3A85" w14:textId="77777777" w:rsidR="00272DC0" w:rsidRDefault="00272DC0">
      <w:pPr>
        <w:ind w:left="4536" w:right="-2"/>
        <w:jc w:val="center"/>
        <w:rPr>
          <w:szCs w:val="22"/>
        </w:rPr>
      </w:pPr>
    </w:p>
    <w:p w14:paraId="3D13C254" w14:textId="77777777" w:rsidR="00272DC0" w:rsidRDefault="00272DC0">
      <w:pPr>
        <w:pBdr>
          <w:top w:val="single" w:sz="4" w:space="1" w:color="000000"/>
        </w:pBdr>
        <w:ind w:left="4536" w:right="-2"/>
        <w:jc w:val="center"/>
        <w:rPr>
          <w:sz w:val="18"/>
          <w:szCs w:val="18"/>
        </w:rPr>
      </w:pPr>
      <w:r>
        <w:rPr>
          <w:sz w:val="18"/>
          <w:szCs w:val="18"/>
        </w:rPr>
        <w:t>(подпись уполномоченного лица)</w:t>
      </w:r>
    </w:p>
    <w:p w14:paraId="3A12EB54" w14:textId="5E0F2180" w:rsidR="00272DC0" w:rsidRDefault="00272DC0">
      <w:pPr>
        <w:spacing w:before="200"/>
        <w:ind w:left="4536"/>
        <w:jc w:val="center"/>
        <w:rPr>
          <w:b/>
          <w:bCs/>
          <w:sz w:val="26"/>
          <w:szCs w:val="26"/>
        </w:rPr>
      </w:pPr>
      <w:r>
        <w:rPr>
          <w:sz w:val="18"/>
          <w:szCs w:val="18"/>
        </w:rPr>
        <w:t>(печать)</w:t>
      </w:r>
    </w:p>
    <w:p w14:paraId="02DAD50E" w14:textId="77777777" w:rsidR="00272DC0" w:rsidRDefault="00272DC0">
      <w:pPr>
        <w:jc w:val="center"/>
        <w:rPr>
          <w:b/>
          <w:bCs/>
          <w:sz w:val="26"/>
          <w:szCs w:val="26"/>
        </w:rPr>
      </w:pPr>
    </w:p>
    <w:p w14:paraId="202C1DE7" w14:textId="77777777" w:rsidR="00272DC0" w:rsidRDefault="00272DC0">
      <w:pPr>
        <w:jc w:val="center"/>
        <w:rPr>
          <w:b/>
          <w:bCs/>
          <w:sz w:val="26"/>
          <w:szCs w:val="26"/>
        </w:rPr>
      </w:pPr>
      <w:r>
        <w:rPr>
          <w:b/>
          <w:bCs/>
          <w:sz w:val="26"/>
          <w:szCs w:val="26"/>
        </w:rPr>
        <w:t>ИЗМЕНЕНИЯ В ПРОСПЕКТ ЦЕННЫХ БУМАГ</w:t>
      </w:r>
    </w:p>
    <w:p w14:paraId="5783FA04" w14:textId="77777777" w:rsidR="00272DC0" w:rsidRDefault="00272DC0">
      <w:pPr>
        <w:jc w:val="center"/>
        <w:rPr>
          <w:b/>
          <w:bCs/>
          <w:sz w:val="26"/>
          <w:szCs w:val="26"/>
        </w:rPr>
      </w:pPr>
    </w:p>
    <w:p w14:paraId="7D1B46CA" w14:textId="77777777" w:rsidR="00272DC0" w:rsidRDefault="00272DC0">
      <w:pPr>
        <w:jc w:val="center"/>
        <w:rPr>
          <w:b/>
          <w:sz w:val="28"/>
          <w:szCs w:val="28"/>
        </w:rPr>
      </w:pPr>
      <w:r>
        <w:rPr>
          <w:b/>
          <w:bCs/>
          <w:sz w:val="26"/>
          <w:szCs w:val="26"/>
        </w:rPr>
        <w:t xml:space="preserve">Общество с ограниченной ответственностью </w:t>
      </w:r>
    </w:p>
    <w:p w14:paraId="1A779D56" w14:textId="77777777" w:rsidR="00272DC0" w:rsidRDefault="00272DC0">
      <w:pPr>
        <w:jc w:val="center"/>
        <w:rPr>
          <w:sz w:val="18"/>
          <w:szCs w:val="18"/>
        </w:rPr>
      </w:pPr>
      <w:r>
        <w:rPr>
          <w:b/>
          <w:sz w:val="28"/>
          <w:szCs w:val="28"/>
        </w:rPr>
        <w:t>«Домашние деньги»</w:t>
      </w:r>
    </w:p>
    <w:p w14:paraId="79DB99B8" w14:textId="77777777" w:rsidR="00272DC0" w:rsidRDefault="00272DC0">
      <w:pPr>
        <w:pBdr>
          <w:top w:val="single" w:sz="4" w:space="1" w:color="000000"/>
        </w:pBdr>
        <w:jc w:val="center"/>
        <w:rPr>
          <w:sz w:val="22"/>
          <w:szCs w:val="22"/>
        </w:rPr>
      </w:pPr>
      <w:r>
        <w:rPr>
          <w:sz w:val="18"/>
          <w:szCs w:val="18"/>
        </w:rPr>
        <w:t xml:space="preserve"> (указывается наименование эмитента)</w:t>
      </w:r>
    </w:p>
    <w:p w14:paraId="78A531DC" w14:textId="77777777" w:rsidR="00272DC0" w:rsidRDefault="00272DC0">
      <w:pPr>
        <w:rPr>
          <w:sz w:val="22"/>
          <w:szCs w:val="22"/>
        </w:rPr>
      </w:pPr>
    </w:p>
    <w:p w14:paraId="7476B53D" w14:textId="77777777" w:rsidR="00272DC0" w:rsidRDefault="00272DC0">
      <w:pPr>
        <w:pBdr>
          <w:top w:val="single" w:sz="4" w:space="1" w:color="000000"/>
        </w:pBdr>
        <w:autoSpaceDE/>
        <w:ind w:right="849" w:firstLine="539"/>
        <w:jc w:val="center"/>
        <w:rPr>
          <w:b/>
          <w:i/>
          <w:iCs/>
          <w:color w:val="000000"/>
          <w:sz w:val="22"/>
        </w:rPr>
      </w:pPr>
    </w:p>
    <w:p w14:paraId="0913C9CB" w14:textId="77777777" w:rsidR="00272DC0" w:rsidRPr="00191F65" w:rsidRDefault="00272DC0">
      <w:pPr>
        <w:pBdr>
          <w:top w:val="single" w:sz="4" w:space="1" w:color="000000"/>
        </w:pBdr>
        <w:autoSpaceDE/>
        <w:ind w:right="849" w:firstLine="539"/>
        <w:jc w:val="center"/>
        <w:rPr>
          <w:b/>
          <w:i/>
          <w:sz w:val="22"/>
          <w:szCs w:val="22"/>
        </w:rPr>
      </w:pPr>
      <w:proofErr w:type="gramStart"/>
      <w:r w:rsidRPr="00191F65">
        <w:rPr>
          <w:b/>
          <w:i/>
          <w:sz w:val="22"/>
          <w:szCs w:val="22"/>
        </w:rPr>
        <w:t>документарные процентные неконвертируемые биржевые облигации на предъявителя серии БО-01 с обязательным централизованным хранением в количестве 500 (Пятьсот) штук, номинальной стоимостью 2 000 000 (Два миллиона) рублей каждая общей номинальной стоимостью 1 000 000 000 (Один миллиард) рублей со сроком погашения в 1092-й (Одна тысяча девяносто второй) день с даты начала размещения биржевых облигаций, с возможностью досрочного погашения по требованию владельцев</w:t>
      </w:r>
      <w:proofErr w:type="gramEnd"/>
      <w:r w:rsidRPr="00191F65">
        <w:rPr>
          <w:b/>
          <w:i/>
          <w:sz w:val="22"/>
          <w:szCs w:val="22"/>
        </w:rPr>
        <w:t xml:space="preserve"> </w:t>
      </w:r>
      <w:proofErr w:type="gramStart"/>
      <w:r w:rsidRPr="00191F65">
        <w:rPr>
          <w:b/>
          <w:i/>
          <w:sz w:val="22"/>
          <w:szCs w:val="22"/>
        </w:rPr>
        <w:t>и по усмотрению Эмитента, размещаемые путем открытой подписки</w:t>
      </w:r>
      <w:proofErr w:type="gramEnd"/>
    </w:p>
    <w:p w14:paraId="5731221F" w14:textId="77777777" w:rsidR="00272DC0" w:rsidRDefault="00272DC0">
      <w:pPr>
        <w:pBdr>
          <w:top w:val="single" w:sz="4" w:space="1" w:color="000000"/>
        </w:pBdr>
        <w:autoSpaceDE/>
        <w:ind w:right="849" w:firstLine="539"/>
        <w:jc w:val="center"/>
        <w:rPr>
          <w:b/>
          <w:i/>
          <w:iCs/>
          <w:color w:val="000000"/>
          <w:sz w:val="22"/>
        </w:rPr>
      </w:pPr>
    </w:p>
    <w:p w14:paraId="12F6F401" w14:textId="77777777" w:rsidR="00272DC0" w:rsidRDefault="00272DC0">
      <w:pPr>
        <w:pBdr>
          <w:top w:val="single" w:sz="4" w:space="1" w:color="000000"/>
        </w:pBdr>
        <w:autoSpaceDE/>
        <w:ind w:right="849" w:firstLine="539"/>
        <w:jc w:val="center"/>
        <w:rPr>
          <w:b/>
          <w:i/>
          <w:iCs/>
          <w:color w:val="000000"/>
          <w:sz w:val="22"/>
        </w:rPr>
      </w:pPr>
      <w:proofErr w:type="gramStart"/>
      <w:r>
        <w:rPr>
          <w:b/>
          <w:i/>
          <w:sz w:val="22"/>
          <w:szCs w:val="22"/>
        </w:rPr>
        <w:t>документарные процентные неконвертируемые биржевые облигации на предъявителя с обязательным централизованным хранением серии БО-02, в количестве 1 000 (Одна тысяча) штук номинальной стоимостью  2 000 000 (Два миллиона) рублей каждая общей номинальной стоимостью 2 000 000 000 (Два миллиарда) рублей со сроком погашения в 1 092-й день с даты начала размещения биржевых облигаций выпуска, с возможностью досрочного погашения по требованию владельцев</w:t>
      </w:r>
      <w:proofErr w:type="gramEnd"/>
      <w:r>
        <w:rPr>
          <w:b/>
          <w:i/>
          <w:sz w:val="22"/>
          <w:szCs w:val="22"/>
        </w:rPr>
        <w:t xml:space="preserve"> </w:t>
      </w:r>
      <w:proofErr w:type="gramStart"/>
      <w:r>
        <w:rPr>
          <w:b/>
          <w:i/>
          <w:sz w:val="22"/>
          <w:szCs w:val="22"/>
        </w:rPr>
        <w:t>и по усмотрению эмитента</w:t>
      </w:r>
      <w:r>
        <w:rPr>
          <w:b/>
          <w:i/>
          <w:iCs/>
          <w:color w:val="000000"/>
          <w:sz w:val="22"/>
        </w:rPr>
        <w:t>, размещаемые путем открытой подписки</w:t>
      </w:r>
      <w:proofErr w:type="gramEnd"/>
    </w:p>
    <w:p w14:paraId="26FB7DB1" w14:textId="77777777" w:rsidR="00272DC0" w:rsidRDefault="00272DC0">
      <w:pPr>
        <w:pBdr>
          <w:top w:val="single" w:sz="4" w:space="1" w:color="000000"/>
        </w:pBdr>
        <w:autoSpaceDE/>
        <w:ind w:right="849" w:firstLine="539"/>
        <w:jc w:val="center"/>
        <w:rPr>
          <w:b/>
          <w:i/>
          <w:iCs/>
          <w:color w:val="000000"/>
          <w:sz w:val="22"/>
        </w:rPr>
      </w:pPr>
    </w:p>
    <w:p w14:paraId="1911B30A" w14:textId="77777777" w:rsidR="00272DC0" w:rsidRDefault="00272DC0">
      <w:pPr>
        <w:pBdr>
          <w:top w:val="single" w:sz="4" w:space="1" w:color="000000"/>
        </w:pBdr>
        <w:autoSpaceDE/>
        <w:ind w:right="849" w:firstLine="539"/>
        <w:jc w:val="center"/>
        <w:rPr>
          <w:b/>
          <w:i/>
          <w:iCs/>
          <w:color w:val="000000"/>
          <w:sz w:val="22"/>
        </w:rPr>
      </w:pPr>
      <w:proofErr w:type="gramStart"/>
      <w:r>
        <w:rPr>
          <w:b/>
          <w:i/>
          <w:sz w:val="22"/>
          <w:szCs w:val="22"/>
        </w:rPr>
        <w:t>документарные процентные неконвертируемые биржевые облигации на предъявителя с обязательным централизованным хранением серии БО-03, в количестве 1 000 (Одна тысяча) штук номинальной стоимостью  1 500 000 (Один миллион пятьсот тысяч) рублей каждая общей номинальной стоимостью 1 500 000 000 (Один миллиард пятьсот миллионов) рублей со сроком погашения в 1 092-й день с даты начала размещения биржевых облигаций выпуска, с возможностью досрочного</w:t>
      </w:r>
      <w:proofErr w:type="gramEnd"/>
      <w:r>
        <w:rPr>
          <w:b/>
          <w:i/>
          <w:sz w:val="22"/>
          <w:szCs w:val="22"/>
        </w:rPr>
        <w:t xml:space="preserve"> погашения по требованию владельцев и по усмотрению эмитента</w:t>
      </w:r>
      <w:r>
        <w:rPr>
          <w:b/>
          <w:i/>
          <w:iCs/>
          <w:color w:val="000000"/>
          <w:sz w:val="22"/>
        </w:rPr>
        <w:t>, размещаемые путем открытой подписки</w:t>
      </w:r>
    </w:p>
    <w:p w14:paraId="570E41E6" w14:textId="77777777" w:rsidR="00367497" w:rsidRDefault="00367497" w:rsidP="00367497">
      <w:pPr>
        <w:suppressAutoHyphens w:val="0"/>
        <w:autoSpaceDN w:val="0"/>
        <w:jc w:val="both"/>
        <w:rPr>
          <w:sz w:val="22"/>
          <w:szCs w:val="22"/>
          <w:lang w:eastAsia="ru-RU"/>
        </w:rPr>
      </w:pPr>
    </w:p>
    <w:p w14:paraId="59030865" w14:textId="77777777" w:rsidR="00367497" w:rsidRDefault="00367497" w:rsidP="00367497">
      <w:pPr>
        <w:suppressAutoHyphens w:val="0"/>
        <w:autoSpaceDN w:val="0"/>
        <w:jc w:val="both"/>
        <w:rPr>
          <w:sz w:val="22"/>
          <w:szCs w:val="22"/>
          <w:lang w:eastAsia="ru-RU"/>
        </w:rPr>
      </w:pPr>
      <w:r w:rsidRPr="00367497">
        <w:rPr>
          <w:sz w:val="22"/>
          <w:szCs w:val="22"/>
          <w:lang w:eastAsia="ru-RU"/>
        </w:rPr>
        <w:t>индивидуальный идентификационный номер выпуска ценных бумаг</w:t>
      </w:r>
    </w:p>
    <w:p w14:paraId="6465DD7C" w14:textId="77777777" w:rsidR="00367497" w:rsidRPr="00367497" w:rsidRDefault="00367497" w:rsidP="00367497">
      <w:pPr>
        <w:suppressAutoHyphens w:val="0"/>
        <w:autoSpaceDN w:val="0"/>
        <w:jc w:val="both"/>
        <w:rPr>
          <w:sz w:val="22"/>
          <w:szCs w:val="22"/>
          <w:lang w:eastAsia="ru-RU"/>
        </w:rPr>
      </w:pPr>
    </w:p>
    <w:tbl>
      <w:tblPr>
        <w:tblW w:w="0" w:type="auto"/>
        <w:jc w:val="center"/>
        <w:tblLayout w:type="fixed"/>
        <w:tblCellMar>
          <w:left w:w="28" w:type="dxa"/>
          <w:right w:w="28" w:type="dxa"/>
        </w:tblCellMar>
        <w:tblLook w:val="0000" w:firstRow="0" w:lastRow="0" w:firstColumn="0" w:lastColumn="0" w:noHBand="0" w:noVBand="0"/>
      </w:tblPr>
      <w:tblGrid>
        <w:gridCol w:w="284"/>
        <w:gridCol w:w="284"/>
        <w:gridCol w:w="283"/>
        <w:gridCol w:w="283"/>
        <w:gridCol w:w="284"/>
        <w:gridCol w:w="284"/>
        <w:gridCol w:w="283"/>
        <w:gridCol w:w="284"/>
        <w:gridCol w:w="284"/>
        <w:gridCol w:w="283"/>
        <w:gridCol w:w="283"/>
        <w:gridCol w:w="283"/>
        <w:gridCol w:w="284"/>
        <w:gridCol w:w="283"/>
        <w:gridCol w:w="293"/>
      </w:tblGrid>
      <w:tr w:rsidR="00272DC0" w14:paraId="17F95512" w14:textId="77777777" w:rsidTr="00367497">
        <w:trPr>
          <w:jc w:val="center"/>
        </w:trPr>
        <w:tc>
          <w:tcPr>
            <w:tcW w:w="284" w:type="dxa"/>
            <w:tcBorders>
              <w:top w:val="single" w:sz="4" w:space="0" w:color="000000"/>
              <w:left w:val="single" w:sz="4" w:space="0" w:color="000000"/>
              <w:bottom w:val="single" w:sz="4" w:space="0" w:color="000000"/>
            </w:tcBorders>
            <w:shd w:val="clear" w:color="auto" w:fill="auto"/>
            <w:vAlign w:val="bottom"/>
          </w:tcPr>
          <w:p w14:paraId="32EED33C" w14:textId="77777777" w:rsidR="00272DC0" w:rsidRDefault="00272DC0">
            <w:pPr>
              <w:spacing w:before="120"/>
              <w:jc w:val="center"/>
              <w:rPr>
                <w:sz w:val="22"/>
                <w:szCs w:val="22"/>
              </w:rPr>
            </w:pPr>
            <w:r>
              <w:rPr>
                <w:sz w:val="22"/>
                <w:szCs w:val="22"/>
              </w:rPr>
              <w:t>4</w:t>
            </w:r>
          </w:p>
        </w:tc>
        <w:tc>
          <w:tcPr>
            <w:tcW w:w="284" w:type="dxa"/>
            <w:tcBorders>
              <w:top w:val="single" w:sz="4" w:space="0" w:color="000000"/>
              <w:left w:val="single" w:sz="4" w:space="0" w:color="000000"/>
              <w:bottom w:val="single" w:sz="4" w:space="0" w:color="000000"/>
            </w:tcBorders>
            <w:shd w:val="clear" w:color="auto" w:fill="auto"/>
            <w:vAlign w:val="bottom"/>
          </w:tcPr>
          <w:p w14:paraId="0F2A81F0" w14:textId="77777777" w:rsidR="00272DC0" w:rsidRDefault="00272DC0">
            <w:pPr>
              <w:spacing w:before="120"/>
              <w:jc w:val="center"/>
              <w:rPr>
                <w:sz w:val="22"/>
                <w:szCs w:val="22"/>
              </w:rPr>
            </w:pPr>
            <w:r>
              <w:rPr>
                <w:sz w:val="22"/>
                <w:szCs w:val="22"/>
              </w:rPr>
              <w:t>В</w:t>
            </w:r>
          </w:p>
        </w:tc>
        <w:tc>
          <w:tcPr>
            <w:tcW w:w="283" w:type="dxa"/>
            <w:tcBorders>
              <w:top w:val="single" w:sz="4" w:space="0" w:color="000000"/>
              <w:left w:val="single" w:sz="4" w:space="0" w:color="000000"/>
              <w:bottom w:val="single" w:sz="4" w:space="0" w:color="000000"/>
            </w:tcBorders>
            <w:shd w:val="clear" w:color="auto" w:fill="auto"/>
            <w:vAlign w:val="bottom"/>
          </w:tcPr>
          <w:p w14:paraId="6CC77F32" w14:textId="77777777" w:rsidR="00272DC0" w:rsidRDefault="00272DC0">
            <w:pPr>
              <w:spacing w:before="120"/>
              <w:jc w:val="center"/>
              <w:rPr>
                <w:sz w:val="22"/>
                <w:szCs w:val="22"/>
              </w:rPr>
            </w:pPr>
            <w:r>
              <w:rPr>
                <w:sz w:val="22"/>
                <w:szCs w:val="22"/>
              </w:rPr>
              <w:t>0</w:t>
            </w:r>
          </w:p>
        </w:tc>
        <w:tc>
          <w:tcPr>
            <w:tcW w:w="283" w:type="dxa"/>
            <w:tcBorders>
              <w:top w:val="single" w:sz="4" w:space="0" w:color="000000"/>
              <w:left w:val="single" w:sz="4" w:space="0" w:color="000000"/>
              <w:bottom w:val="single" w:sz="4" w:space="0" w:color="000000"/>
            </w:tcBorders>
            <w:shd w:val="clear" w:color="auto" w:fill="auto"/>
            <w:vAlign w:val="bottom"/>
          </w:tcPr>
          <w:p w14:paraId="3C67850B" w14:textId="77777777" w:rsidR="00272DC0" w:rsidRDefault="00272DC0">
            <w:pPr>
              <w:spacing w:before="120"/>
              <w:jc w:val="center"/>
              <w:rPr>
                <w:sz w:val="22"/>
                <w:szCs w:val="22"/>
              </w:rPr>
            </w:pPr>
            <w:r>
              <w:rPr>
                <w:sz w:val="22"/>
                <w:szCs w:val="22"/>
              </w:rPr>
              <w:t>2</w:t>
            </w:r>
          </w:p>
        </w:tc>
        <w:tc>
          <w:tcPr>
            <w:tcW w:w="284" w:type="dxa"/>
            <w:tcBorders>
              <w:top w:val="single" w:sz="4" w:space="0" w:color="000000"/>
              <w:left w:val="single" w:sz="4" w:space="0" w:color="000000"/>
              <w:bottom w:val="single" w:sz="4" w:space="0" w:color="000000"/>
            </w:tcBorders>
            <w:shd w:val="clear" w:color="auto" w:fill="auto"/>
          </w:tcPr>
          <w:p w14:paraId="6A67D5C7" w14:textId="77777777" w:rsidR="00272DC0" w:rsidRDefault="00272DC0">
            <w:pPr>
              <w:spacing w:before="120"/>
              <w:jc w:val="center"/>
              <w:rPr>
                <w:sz w:val="22"/>
                <w:szCs w:val="22"/>
              </w:rPr>
            </w:pPr>
            <w:r>
              <w:rPr>
                <w:sz w:val="22"/>
                <w:szCs w:val="22"/>
              </w:rPr>
              <w:t>-</w:t>
            </w:r>
          </w:p>
        </w:tc>
        <w:tc>
          <w:tcPr>
            <w:tcW w:w="284" w:type="dxa"/>
            <w:tcBorders>
              <w:top w:val="single" w:sz="4" w:space="0" w:color="000000"/>
              <w:left w:val="single" w:sz="4" w:space="0" w:color="000000"/>
              <w:bottom w:val="single" w:sz="4" w:space="0" w:color="000000"/>
            </w:tcBorders>
            <w:shd w:val="clear" w:color="auto" w:fill="auto"/>
            <w:vAlign w:val="bottom"/>
          </w:tcPr>
          <w:p w14:paraId="2C812AE1" w14:textId="77777777" w:rsidR="00272DC0" w:rsidRDefault="00272DC0">
            <w:pPr>
              <w:spacing w:before="120"/>
              <w:jc w:val="center"/>
              <w:rPr>
                <w:sz w:val="22"/>
                <w:szCs w:val="22"/>
              </w:rPr>
            </w:pPr>
            <w:r>
              <w:rPr>
                <w:sz w:val="22"/>
                <w:szCs w:val="22"/>
              </w:rPr>
              <w:t>0</w:t>
            </w:r>
          </w:p>
        </w:tc>
        <w:tc>
          <w:tcPr>
            <w:tcW w:w="283" w:type="dxa"/>
            <w:tcBorders>
              <w:top w:val="single" w:sz="4" w:space="0" w:color="000000"/>
              <w:left w:val="single" w:sz="4" w:space="0" w:color="000000"/>
              <w:bottom w:val="single" w:sz="4" w:space="0" w:color="000000"/>
            </w:tcBorders>
            <w:shd w:val="clear" w:color="auto" w:fill="auto"/>
            <w:vAlign w:val="bottom"/>
          </w:tcPr>
          <w:p w14:paraId="7256CFAE" w14:textId="77777777" w:rsidR="00272DC0" w:rsidRDefault="00272DC0">
            <w:pPr>
              <w:spacing w:before="120"/>
              <w:jc w:val="center"/>
              <w:rPr>
                <w:sz w:val="22"/>
                <w:szCs w:val="22"/>
              </w:rPr>
            </w:pPr>
            <w:r>
              <w:rPr>
                <w:sz w:val="22"/>
                <w:szCs w:val="22"/>
              </w:rPr>
              <w:t>1</w:t>
            </w:r>
          </w:p>
        </w:tc>
        <w:tc>
          <w:tcPr>
            <w:tcW w:w="284" w:type="dxa"/>
            <w:tcBorders>
              <w:top w:val="single" w:sz="4" w:space="0" w:color="000000"/>
              <w:left w:val="single" w:sz="4" w:space="0" w:color="000000"/>
              <w:bottom w:val="single" w:sz="4" w:space="0" w:color="000000"/>
            </w:tcBorders>
            <w:shd w:val="clear" w:color="auto" w:fill="auto"/>
          </w:tcPr>
          <w:p w14:paraId="076A2D2B" w14:textId="77777777" w:rsidR="00272DC0" w:rsidRDefault="00272DC0">
            <w:pPr>
              <w:spacing w:before="120"/>
              <w:jc w:val="center"/>
              <w:rPr>
                <w:sz w:val="22"/>
                <w:szCs w:val="22"/>
              </w:rPr>
            </w:pPr>
            <w:r>
              <w:rPr>
                <w:sz w:val="22"/>
                <w:szCs w:val="22"/>
              </w:rPr>
              <w:t>-</w:t>
            </w:r>
          </w:p>
        </w:tc>
        <w:tc>
          <w:tcPr>
            <w:tcW w:w="284" w:type="dxa"/>
            <w:tcBorders>
              <w:top w:val="single" w:sz="4" w:space="0" w:color="000000"/>
              <w:left w:val="single" w:sz="4" w:space="0" w:color="000000"/>
              <w:bottom w:val="single" w:sz="4" w:space="0" w:color="000000"/>
            </w:tcBorders>
            <w:shd w:val="clear" w:color="auto" w:fill="auto"/>
            <w:vAlign w:val="bottom"/>
          </w:tcPr>
          <w:p w14:paraId="0F536DEA" w14:textId="77777777" w:rsidR="00272DC0" w:rsidRDefault="00272DC0">
            <w:pPr>
              <w:spacing w:before="120"/>
              <w:jc w:val="center"/>
              <w:rPr>
                <w:sz w:val="22"/>
                <w:szCs w:val="22"/>
              </w:rPr>
            </w:pPr>
            <w:r>
              <w:rPr>
                <w:sz w:val="22"/>
                <w:szCs w:val="22"/>
              </w:rPr>
              <w:t>3</w:t>
            </w:r>
          </w:p>
        </w:tc>
        <w:tc>
          <w:tcPr>
            <w:tcW w:w="283" w:type="dxa"/>
            <w:tcBorders>
              <w:top w:val="single" w:sz="4" w:space="0" w:color="000000"/>
              <w:left w:val="single" w:sz="4" w:space="0" w:color="000000"/>
              <w:bottom w:val="single" w:sz="4" w:space="0" w:color="000000"/>
            </w:tcBorders>
            <w:shd w:val="clear" w:color="auto" w:fill="auto"/>
            <w:vAlign w:val="bottom"/>
          </w:tcPr>
          <w:p w14:paraId="0EAC72B1" w14:textId="77777777" w:rsidR="00272DC0" w:rsidRDefault="00272DC0">
            <w:pPr>
              <w:spacing w:before="120"/>
              <w:jc w:val="center"/>
              <w:rPr>
                <w:sz w:val="22"/>
                <w:szCs w:val="22"/>
              </w:rPr>
            </w:pPr>
            <w:r>
              <w:rPr>
                <w:sz w:val="22"/>
                <w:szCs w:val="22"/>
              </w:rPr>
              <w:t>6</w:t>
            </w:r>
          </w:p>
        </w:tc>
        <w:tc>
          <w:tcPr>
            <w:tcW w:w="283" w:type="dxa"/>
            <w:tcBorders>
              <w:top w:val="single" w:sz="4" w:space="0" w:color="000000"/>
              <w:left w:val="single" w:sz="4" w:space="0" w:color="000000"/>
              <w:bottom w:val="single" w:sz="4" w:space="0" w:color="000000"/>
            </w:tcBorders>
            <w:shd w:val="clear" w:color="auto" w:fill="auto"/>
            <w:vAlign w:val="bottom"/>
          </w:tcPr>
          <w:p w14:paraId="08B8AB20" w14:textId="77777777" w:rsidR="00272DC0" w:rsidRDefault="00272DC0">
            <w:pPr>
              <w:spacing w:before="120"/>
              <w:jc w:val="center"/>
              <w:rPr>
                <w:sz w:val="22"/>
                <w:szCs w:val="22"/>
              </w:rPr>
            </w:pPr>
            <w:r>
              <w:rPr>
                <w:sz w:val="22"/>
                <w:szCs w:val="22"/>
              </w:rPr>
              <w:t>4</w:t>
            </w:r>
          </w:p>
        </w:tc>
        <w:tc>
          <w:tcPr>
            <w:tcW w:w="283" w:type="dxa"/>
            <w:tcBorders>
              <w:top w:val="single" w:sz="4" w:space="0" w:color="000000"/>
              <w:left w:val="single" w:sz="4" w:space="0" w:color="000000"/>
              <w:bottom w:val="single" w:sz="4" w:space="0" w:color="000000"/>
            </w:tcBorders>
            <w:shd w:val="clear" w:color="auto" w:fill="auto"/>
            <w:vAlign w:val="bottom"/>
          </w:tcPr>
          <w:p w14:paraId="2F898E4B" w14:textId="77777777" w:rsidR="00272DC0" w:rsidRDefault="00272DC0">
            <w:pPr>
              <w:spacing w:before="120"/>
              <w:jc w:val="center"/>
              <w:rPr>
                <w:sz w:val="22"/>
                <w:szCs w:val="22"/>
              </w:rPr>
            </w:pPr>
            <w:r>
              <w:rPr>
                <w:sz w:val="22"/>
                <w:szCs w:val="22"/>
              </w:rPr>
              <w:t>1</w:t>
            </w:r>
          </w:p>
        </w:tc>
        <w:tc>
          <w:tcPr>
            <w:tcW w:w="284" w:type="dxa"/>
            <w:tcBorders>
              <w:top w:val="single" w:sz="4" w:space="0" w:color="000000"/>
              <w:left w:val="single" w:sz="4" w:space="0" w:color="000000"/>
              <w:bottom w:val="single" w:sz="4" w:space="0" w:color="000000"/>
            </w:tcBorders>
            <w:shd w:val="clear" w:color="auto" w:fill="auto"/>
            <w:vAlign w:val="bottom"/>
          </w:tcPr>
          <w:p w14:paraId="4B249868" w14:textId="77777777" w:rsidR="00272DC0" w:rsidRDefault="00272DC0">
            <w:pPr>
              <w:spacing w:before="120"/>
              <w:jc w:val="center"/>
              <w:rPr>
                <w:sz w:val="22"/>
                <w:szCs w:val="22"/>
              </w:rPr>
            </w:pPr>
            <w:r>
              <w:rPr>
                <w:sz w:val="22"/>
                <w:szCs w:val="22"/>
              </w:rPr>
              <w:t>2</w:t>
            </w:r>
          </w:p>
        </w:tc>
        <w:tc>
          <w:tcPr>
            <w:tcW w:w="283" w:type="dxa"/>
            <w:tcBorders>
              <w:top w:val="single" w:sz="4" w:space="0" w:color="000000"/>
              <w:left w:val="single" w:sz="4" w:space="0" w:color="000000"/>
              <w:bottom w:val="single" w:sz="4" w:space="0" w:color="000000"/>
            </w:tcBorders>
            <w:shd w:val="clear" w:color="auto" w:fill="auto"/>
          </w:tcPr>
          <w:p w14:paraId="55F79A5B" w14:textId="77777777" w:rsidR="00272DC0" w:rsidRDefault="00272DC0">
            <w:pPr>
              <w:spacing w:before="120"/>
              <w:jc w:val="center"/>
              <w:rPr>
                <w:sz w:val="22"/>
                <w:szCs w:val="22"/>
                <w:lang w:val="en-US"/>
              </w:rPr>
            </w:pPr>
            <w:r>
              <w:rPr>
                <w:sz w:val="22"/>
                <w:szCs w:val="22"/>
              </w:rPr>
              <w:t>-</w:t>
            </w:r>
          </w:p>
        </w:tc>
        <w:tc>
          <w:tcPr>
            <w:tcW w:w="2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6E98754" w14:textId="77777777" w:rsidR="00272DC0" w:rsidRDefault="00272DC0">
            <w:pPr>
              <w:spacing w:before="120"/>
              <w:jc w:val="center"/>
              <w:rPr>
                <w:sz w:val="22"/>
                <w:szCs w:val="22"/>
              </w:rPr>
            </w:pPr>
            <w:r>
              <w:rPr>
                <w:sz w:val="22"/>
                <w:szCs w:val="22"/>
                <w:lang w:val="en-US"/>
              </w:rPr>
              <w:t>R</w:t>
            </w:r>
          </w:p>
        </w:tc>
      </w:tr>
      <w:tr w:rsidR="00367497" w14:paraId="4BE8ABED" w14:textId="77777777" w:rsidTr="00367497">
        <w:trPr>
          <w:jc w:val="center"/>
        </w:trPr>
        <w:tc>
          <w:tcPr>
            <w:tcW w:w="284" w:type="dxa"/>
            <w:tcBorders>
              <w:top w:val="single" w:sz="4" w:space="0" w:color="000000"/>
              <w:left w:val="single" w:sz="4" w:space="0" w:color="000000"/>
              <w:bottom w:val="single" w:sz="4" w:space="0" w:color="000000"/>
            </w:tcBorders>
            <w:shd w:val="clear" w:color="auto" w:fill="auto"/>
            <w:vAlign w:val="bottom"/>
          </w:tcPr>
          <w:p w14:paraId="534145D1" w14:textId="77777777" w:rsidR="00367497" w:rsidRDefault="00367497" w:rsidP="00367497">
            <w:pPr>
              <w:spacing w:before="120"/>
              <w:jc w:val="center"/>
              <w:rPr>
                <w:sz w:val="22"/>
                <w:szCs w:val="22"/>
              </w:rPr>
            </w:pPr>
            <w:r>
              <w:rPr>
                <w:sz w:val="22"/>
                <w:szCs w:val="22"/>
              </w:rPr>
              <w:t>4</w:t>
            </w:r>
          </w:p>
        </w:tc>
        <w:tc>
          <w:tcPr>
            <w:tcW w:w="284" w:type="dxa"/>
            <w:tcBorders>
              <w:top w:val="single" w:sz="4" w:space="0" w:color="000000"/>
              <w:left w:val="single" w:sz="4" w:space="0" w:color="000000"/>
              <w:bottom w:val="single" w:sz="4" w:space="0" w:color="000000"/>
            </w:tcBorders>
            <w:shd w:val="clear" w:color="auto" w:fill="auto"/>
            <w:vAlign w:val="bottom"/>
          </w:tcPr>
          <w:p w14:paraId="0A203833" w14:textId="77777777" w:rsidR="00367497" w:rsidRDefault="00367497" w:rsidP="00367497">
            <w:pPr>
              <w:spacing w:before="120"/>
              <w:jc w:val="center"/>
              <w:rPr>
                <w:sz w:val="22"/>
                <w:szCs w:val="22"/>
              </w:rPr>
            </w:pPr>
            <w:r>
              <w:rPr>
                <w:sz w:val="22"/>
                <w:szCs w:val="22"/>
              </w:rPr>
              <w:t>В</w:t>
            </w:r>
          </w:p>
        </w:tc>
        <w:tc>
          <w:tcPr>
            <w:tcW w:w="283" w:type="dxa"/>
            <w:tcBorders>
              <w:top w:val="single" w:sz="4" w:space="0" w:color="000000"/>
              <w:left w:val="single" w:sz="4" w:space="0" w:color="000000"/>
              <w:bottom w:val="single" w:sz="4" w:space="0" w:color="000000"/>
            </w:tcBorders>
            <w:shd w:val="clear" w:color="auto" w:fill="auto"/>
            <w:vAlign w:val="bottom"/>
          </w:tcPr>
          <w:p w14:paraId="1118A4C4" w14:textId="77777777" w:rsidR="00367497" w:rsidRDefault="00367497" w:rsidP="00367497">
            <w:pPr>
              <w:spacing w:before="120"/>
              <w:jc w:val="center"/>
              <w:rPr>
                <w:sz w:val="22"/>
                <w:szCs w:val="22"/>
              </w:rPr>
            </w:pPr>
            <w:r>
              <w:rPr>
                <w:sz w:val="22"/>
                <w:szCs w:val="22"/>
              </w:rPr>
              <w:t>0</w:t>
            </w:r>
          </w:p>
        </w:tc>
        <w:tc>
          <w:tcPr>
            <w:tcW w:w="283" w:type="dxa"/>
            <w:tcBorders>
              <w:top w:val="single" w:sz="4" w:space="0" w:color="000000"/>
              <w:left w:val="single" w:sz="4" w:space="0" w:color="000000"/>
              <w:bottom w:val="single" w:sz="4" w:space="0" w:color="000000"/>
            </w:tcBorders>
            <w:shd w:val="clear" w:color="auto" w:fill="auto"/>
            <w:vAlign w:val="bottom"/>
          </w:tcPr>
          <w:p w14:paraId="7975BB6E" w14:textId="77777777" w:rsidR="00367497" w:rsidRDefault="00367497" w:rsidP="00367497">
            <w:pPr>
              <w:spacing w:before="120"/>
              <w:jc w:val="center"/>
              <w:rPr>
                <w:sz w:val="22"/>
                <w:szCs w:val="22"/>
              </w:rPr>
            </w:pPr>
            <w:r>
              <w:rPr>
                <w:sz w:val="22"/>
                <w:szCs w:val="22"/>
              </w:rPr>
              <w:t>2</w:t>
            </w:r>
          </w:p>
        </w:tc>
        <w:tc>
          <w:tcPr>
            <w:tcW w:w="284" w:type="dxa"/>
            <w:tcBorders>
              <w:top w:val="single" w:sz="4" w:space="0" w:color="000000"/>
              <w:left w:val="single" w:sz="4" w:space="0" w:color="000000"/>
              <w:bottom w:val="single" w:sz="4" w:space="0" w:color="000000"/>
            </w:tcBorders>
            <w:shd w:val="clear" w:color="auto" w:fill="auto"/>
          </w:tcPr>
          <w:p w14:paraId="34A46F0F" w14:textId="77777777" w:rsidR="00367497" w:rsidRDefault="00367497" w:rsidP="00367497">
            <w:pPr>
              <w:spacing w:before="120"/>
              <w:jc w:val="center"/>
              <w:rPr>
                <w:sz w:val="22"/>
                <w:szCs w:val="22"/>
              </w:rPr>
            </w:pPr>
            <w:r>
              <w:rPr>
                <w:sz w:val="22"/>
                <w:szCs w:val="22"/>
              </w:rPr>
              <w:t>-</w:t>
            </w:r>
          </w:p>
        </w:tc>
        <w:tc>
          <w:tcPr>
            <w:tcW w:w="284" w:type="dxa"/>
            <w:tcBorders>
              <w:top w:val="single" w:sz="4" w:space="0" w:color="000000"/>
              <w:left w:val="single" w:sz="4" w:space="0" w:color="000000"/>
              <w:bottom w:val="single" w:sz="4" w:space="0" w:color="000000"/>
            </w:tcBorders>
            <w:shd w:val="clear" w:color="auto" w:fill="auto"/>
            <w:vAlign w:val="bottom"/>
          </w:tcPr>
          <w:p w14:paraId="23457548" w14:textId="77777777" w:rsidR="00367497" w:rsidRDefault="00367497" w:rsidP="00367497">
            <w:pPr>
              <w:spacing w:before="120"/>
              <w:jc w:val="center"/>
              <w:rPr>
                <w:sz w:val="22"/>
                <w:szCs w:val="22"/>
                <w:lang w:val="en-US"/>
              </w:rPr>
            </w:pPr>
            <w:r>
              <w:rPr>
                <w:sz w:val="22"/>
                <w:szCs w:val="22"/>
              </w:rPr>
              <w:t>0</w:t>
            </w:r>
          </w:p>
        </w:tc>
        <w:tc>
          <w:tcPr>
            <w:tcW w:w="283" w:type="dxa"/>
            <w:tcBorders>
              <w:top w:val="single" w:sz="4" w:space="0" w:color="000000"/>
              <w:left w:val="single" w:sz="4" w:space="0" w:color="000000"/>
              <w:bottom w:val="single" w:sz="4" w:space="0" w:color="000000"/>
            </w:tcBorders>
            <w:shd w:val="clear" w:color="auto" w:fill="auto"/>
            <w:vAlign w:val="bottom"/>
          </w:tcPr>
          <w:p w14:paraId="3AB11509" w14:textId="77777777" w:rsidR="00367497" w:rsidRDefault="00367497" w:rsidP="00367497">
            <w:pPr>
              <w:spacing w:before="120"/>
              <w:jc w:val="center"/>
              <w:rPr>
                <w:sz w:val="22"/>
                <w:szCs w:val="22"/>
              </w:rPr>
            </w:pPr>
            <w:r>
              <w:rPr>
                <w:sz w:val="22"/>
                <w:szCs w:val="22"/>
                <w:lang w:val="en-US"/>
              </w:rPr>
              <w:t>2</w:t>
            </w:r>
          </w:p>
        </w:tc>
        <w:tc>
          <w:tcPr>
            <w:tcW w:w="284" w:type="dxa"/>
            <w:tcBorders>
              <w:top w:val="single" w:sz="4" w:space="0" w:color="000000"/>
              <w:left w:val="single" w:sz="4" w:space="0" w:color="000000"/>
              <w:bottom w:val="single" w:sz="4" w:space="0" w:color="000000"/>
            </w:tcBorders>
            <w:shd w:val="clear" w:color="auto" w:fill="auto"/>
          </w:tcPr>
          <w:p w14:paraId="3680D7DB" w14:textId="77777777" w:rsidR="00367497" w:rsidRDefault="00367497" w:rsidP="00367497">
            <w:pPr>
              <w:spacing w:before="120"/>
              <w:jc w:val="center"/>
              <w:rPr>
                <w:sz w:val="22"/>
                <w:szCs w:val="22"/>
              </w:rPr>
            </w:pPr>
            <w:r>
              <w:rPr>
                <w:sz w:val="22"/>
                <w:szCs w:val="22"/>
              </w:rPr>
              <w:t>-</w:t>
            </w:r>
          </w:p>
        </w:tc>
        <w:tc>
          <w:tcPr>
            <w:tcW w:w="284" w:type="dxa"/>
            <w:tcBorders>
              <w:top w:val="single" w:sz="4" w:space="0" w:color="000000"/>
              <w:left w:val="single" w:sz="4" w:space="0" w:color="000000"/>
              <w:bottom w:val="single" w:sz="4" w:space="0" w:color="000000"/>
            </w:tcBorders>
            <w:shd w:val="clear" w:color="auto" w:fill="auto"/>
            <w:vAlign w:val="bottom"/>
          </w:tcPr>
          <w:p w14:paraId="07E5C162" w14:textId="77777777" w:rsidR="00367497" w:rsidRDefault="00367497" w:rsidP="00367497">
            <w:pPr>
              <w:spacing w:before="120"/>
              <w:jc w:val="center"/>
              <w:rPr>
                <w:sz w:val="22"/>
                <w:szCs w:val="22"/>
              </w:rPr>
            </w:pPr>
            <w:r>
              <w:rPr>
                <w:sz w:val="22"/>
                <w:szCs w:val="22"/>
              </w:rPr>
              <w:t>3</w:t>
            </w:r>
          </w:p>
        </w:tc>
        <w:tc>
          <w:tcPr>
            <w:tcW w:w="283" w:type="dxa"/>
            <w:tcBorders>
              <w:top w:val="single" w:sz="4" w:space="0" w:color="000000"/>
              <w:left w:val="single" w:sz="4" w:space="0" w:color="000000"/>
              <w:bottom w:val="single" w:sz="4" w:space="0" w:color="000000"/>
            </w:tcBorders>
            <w:shd w:val="clear" w:color="auto" w:fill="auto"/>
            <w:vAlign w:val="bottom"/>
          </w:tcPr>
          <w:p w14:paraId="14387165" w14:textId="77777777" w:rsidR="00367497" w:rsidRDefault="00367497" w:rsidP="00367497">
            <w:pPr>
              <w:spacing w:before="120"/>
              <w:jc w:val="center"/>
              <w:rPr>
                <w:sz w:val="22"/>
                <w:szCs w:val="22"/>
              </w:rPr>
            </w:pPr>
            <w:r>
              <w:rPr>
                <w:sz w:val="22"/>
                <w:szCs w:val="22"/>
              </w:rPr>
              <w:t>6</w:t>
            </w:r>
          </w:p>
        </w:tc>
        <w:tc>
          <w:tcPr>
            <w:tcW w:w="283" w:type="dxa"/>
            <w:tcBorders>
              <w:top w:val="single" w:sz="4" w:space="0" w:color="000000"/>
              <w:left w:val="single" w:sz="4" w:space="0" w:color="000000"/>
              <w:bottom w:val="single" w:sz="4" w:space="0" w:color="000000"/>
            </w:tcBorders>
            <w:shd w:val="clear" w:color="auto" w:fill="auto"/>
            <w:vAlign w:val="bottom"/>
          </w:tcPr>
          <w:p w14:paraId="5462EA49" w14:textId="77777777" w:rsidR="00367497" w:rsidRDefault="00367497" w:rsidP="00367497">
            <w:pPr>
              <w:spacing w:before="120"/>
              <w:jc w:val="center"/>
              <w:rPr>
                <w:sz w:val="22"/>
                <w:szCs w:val="22"/>
              </w:rPr>
            </w:pPr>
            <w:r>
              <w:rPr>
                <w:sz w:val="22"/>
                <w:szCs w:val="22"/>
              </w:rPr>
              <w:t>4</w:t>
            </w:r>
          </w:p>
        </w:tc>
        <w:tc>
          <w:tcPr>
            <w:tcW w:w="283" w:type="dxa"/>
            <w:tcBorders>
              <w:top w:val="single" w:sz="4" w:space="0" w:color="000000"/>
              <w:left w:val="single" w:sz="4" w:space="0" w:color="000000"/>
              <w:bottom w:val="single" w:sz="4" w:space="0" w:color="000000"/>
            </w:tcBorders>
            <w:shd w:val="clear" w:color="auto" w:fill="auto"/>
            <w:vAlign w:val="bottom"/>
          </w:tcPr>
          <w:p w14:paraId="71C2CE01" w14:textId="77777777" w:rsidR="00367497" w:rsidRDefault="00367497" w:rsidP="00367497">
            <w:pPr>
              <w:spacing w:before="120"/>
              <w:jc w:val="center"/>
              <w:rPr>
                <w:sz w:val="22"/>
                <w:szCs w:val="22"/>
              </w:rPr>
            </w:pPr>
            <w:r>
              <w:rPr>
                <w:sz w:val="22"/>
                <w:szCs w:val="22"/>
              </w:rPr>
              <w:t>1</w:t>
            </w:r>
          </w:p>
        </w:tc>
        <w:tc>
          <w:tcPr>
            <w:tcW w:w="284" w:type="dxa"/>
            <w:tcBorders>
              <w:top w:val="single" w:sz="4" w:space="0" w:color="000000"/>
              <w:left w:val="single" w:sz="4" w:space="0" w:color="000000"/>
              <w:bottom w:val="single" w:sz="4" w:space="0" w:color="000000"/>
            </w:tcBorders>
            <w:shd w:val="clear" w:color="auto" w:fill="auto"/>
            <w:vAlign w:val="bottom"/>
          </w:tcPr>
          <w:p w14:paraId="5965F43F" w14:textId="77777777" w:rsidR="00367497" w:rsidRDefault="00367497" w:rsidP="00367497">
            <w:pPr>
              <w:spacing w:before="120"/>
              <w:jc w:val="center"/>
              <w:rPr>
                <w:sz w:val="22"/>
                <w:szCs w:val="22"/>
              </w:rPr>
            </w:pPr>
            <w:r>
              <w:rPr>
                <w:sz w:val="22"/>
                <w:szCs w:val="22"/>
              </w:rPr>
              <w:t>2</w:t>
            </w:r>
          </w:p>
        </w:tc>
        <w:tc>
          <w:tcPr>
            <w:tcW w:w="283" w:type="dxa"/>
            <w:tcBorders>
              <w:top w:val="single" w:sz="4" w:space="0" w:color="000000"/>
              <w:left w:val="single" w:sz="4" w:space="0" w:color="000000"/>
              <w:bottom w:val="single" w:sz="4" w:space="0" w:color="000000"/>
            </w:tcBorders>
            <w:shd w:val="clear" w:color="auto" w:fill="auto"/>
          </w:tcPr>
          <w:p w14:paraId="375806B4" w14:textId="77777777" w:rsidR="00367497" w:rsidRDefault="00367497" w:rsidP="00367497">
            <w:pPr>
              <w:spacing w:before="120"/>
              <w:jc w:val="center"/>
              <w:rPr>
                <w:sz w:val="22"/>
                <w:szCs w:val="22"/>
                <w:lang w:val="en-US"/>
              </w:rPr>
            </w:pPr>
            <w:r>
              <w:rPr>
                <w:sz w:val="22"/>
                <w:szCs w:val="22"/>
              </w:rPr>
              <w:t>-</w:t>
            </w:r>
          </w:p>
        </w:tc>
        <w:tc>
          <w:tcPr>
            <w:tcW w:w="2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705FDDC" w14:textId="77777777" w:rsidR="00367497" w:rsidRDefault="00367497" w:rsidP="00367497">
            <w:pPr>
              <w:spacing w:before="120"/>
              <w:jc w:val="center"/>
              <w:rPr>
                <w:sz w:val="22"/>
                <w:szCs w:val="22"/>
              </w:rPr>
            </w:pPr>
            <w:r>
              <w:rPr>
                <w:sz w:val="22"/>
                <w:szCs w:val="22"/>
                <w:lang w:val="en-US"/>
              </w:rPr>
              <w:t>R</w:t>
            </w:r>
          </w:p>
        </w:tc>
      </w:tr>
      <w:tr w:rsidR="00367497" w14:paraId="73F9EF93" w14:textId="77777777" w:rsidTr="00367497">
        <w:trPr>
          <w:jc w:val="center"/>
        </w:trPr>
        <w:tc>
          <w:tcPr>
            <w:tcW w:w="284" w:type="dxa"/>
            <w:tcBorders>
              <w:top w:val="single" w:sz="4" w:space="0" w:color="000000"/>
              <w:left w:val="single" w:sz="4" w:space="0" w:color="000000"/>
              <w:bottom w:val="single" w:sz="4" w:space="0" w:color="000000"/>
            </w:tcBorders>
            <w:shd w:val="clear" w:color="auto" w:fill="auto"/>
            <w:vAlign w:val="bottom"/>
          </w:tcPr>
          <w:p w14:paraId="3818761E" w14:textId="77777777" w:rsidR="00367497" w:rsidRDefault="00367497" w:rsidP="00272DC0">
            <w:pPr>
              <w:spacing w:before="120"/>
              <w:jc w:val="center"/>
              <w:rPr>
                <w:sz w:val="22"/>
                <w:szCs w:val="22"/>
              </w:rPr>
            </w:pPr>
            <w:r>
              <w:rPr>
                <w:sz w:val="22"/>
                <w:szCs w:val="22"/>
              </w:rPr>
              <w:t>4</w:t>
            </w:r>
          </w:p>
        </w:tc>
        <w:tc>
          <w:tcPr>
            <w:tcW w:w="284" w:type="dxa"/>
            <w:tcBorders>
              <w:top w:val="single" w:sz="4" w:space="0" w:color="000000"/>
              <w:left w:val="single" w:sz="4" w:space="0" w:color="000000"/>
              <w:bottom w:val="single" w:sz="4" w:space="0" w:color="000000"/>
            </w:tcBorders>
            <w:shd w:val="clear" w:color="auto" w:fill="auto"/>
            <w:vAlign w:val="bottom"/>
          </w:tcPr>
          <w:p w14:paraId="1D7840A1" w14:textId="77777777" w:rsidR="00367497" w:rsidRDefault="00367497" w:rsidP="00272DC0">
            <w:pPr>
              <w:spacing w:before="120"/>
              <w:jc w:val="center"/>
              <w:rPr>
                <w:sz w:val="22"/>
                <w:szCs w:val="22"/>
              </w:rPr>
            </w:pPr>
            <w:r>
              <w:rPr>
                <w:sz w:val="22"/>
                <w:szCs w:val="22"/>
              </w:rPr>
              <w:t>В</w:t>
            </w:r>
          </w:p>
        </w:tc>
        <w:tc>
          <w:tcPr>
            <w:tcW w:w="283" w:type="dxa"/>
            <w:tcBorders>
              <w:top w:val="single" w:sz="4" w:space="0" w:color="000000"/>
              <w:left w:val="single" w:sz="4" w:space="0" w:color="000000"/>
              <w:bottom w:val="single" w:sz="4" w:space="0" w:color="000000"/>
            </w:tcBorders>
            <w:shd w:val="clear" w:color="auto" w:fill="auto"/>
            <w:vAlign w:val="bottom"/>
          </w:tcPr>
          <w:p w14:paraId="29543143" w14:textId="77777777" w:rsidR="00367497" w:rsidRDefault="00367497" w:rsidP="00272DC0">
            <w:pPr>
              <w:spacing w:before="120"/>
              <w:jc w:val="center"/>
              <w:rPr>
                <w:sz w:val="22"/>
                <w:szCs w:val="22"/>
              </w:rPr>
            </w:pPr>
            <w:r>
              <w:rPr>
                <w:sz w:val="22"/>
                <w:szCs w:val="22"/>
              </w:rPr>
              <w:t>0</w:t>
            </w:r>
          </w:p>
        </w:tc>
        <w:tc>
          <w:tcPr>
            <w:tcW w:w="283" w:type="dxa"/>
            <w:tcBorders>
              <w:top w:val="single" w:sz="4" w:space="0" w:color="000000"/>
              <w:left w:val="single" w:sz="4" w:space="0" w:color="000000"/>
              <w:bottom w:val="single" w:sz="4" w:space="0" w:color="000000"/>
            </w:tcBorders>
            <w:shd w:val="clear" w:color="auto" w:fill="auto"/>
            <w:vAlign w:val="bottom"/>
          </w:tcPr>
          <w:p w14:paraId="1DF2A9D7" w14:textId="77777777" w:rsidR="00367497" w:rsidRDefault="00367497" w:rsidP="00272DC0">
            <w:pPr>
              <w:spacing w:before="120"/>
              <w:jc w:val="center"/>
              <w:rPr>
                <w:sz w:val="22"/>
                <w:szCs w:val="22"/>
              </w:rPr>
            </w:pPr>
            <w:r>
              <w:rPr>
                <w:sz w:val="22"/>
                <w:szCs w:val="22"/>
              </w:rPr>
              <w:t>2</w:t>
            </w:r>
          </w:p>
        </w:tc>
        <w:tc>
          <w:tcPr>
            <w:tcW w:w="284" w:type="dxa"/>
            <w:tcBorders>
              <w:top w:val="single" w:sz="4" w:space="0" w:color="000000"/>
              <w:left w:val="single" w:sz="4" w:space="0" w:color="000000"/>
              <w:bottom w:val="single" w:sz="4" w:space="0" w:color="000000"/>
            </w:tcBorders>
            <w:shd w:val="clear" w:color="auto" w:fill="auto"/>
          </w:tcPr>
          <w:p w14:paraId="016A5010" w14:textId="77777777" w:rsidR="00367497" w:rsidRDefault="00367497" w:rsidP="00272DC0">
            <w:pPr>
              <w:spacing w:before="120"/>
              <w:jc w:val="center"/>
              <w:rPr>
                <w:sz w:val="22"/>
                <w:szCs w:val="22"/>
              </w:rPr>
            </w:pPr>
            <w:r>
              <w:rPr>
                <w:sz w:val="22"/>
                <w:szCs w:val="22"/>
              </w:rPr>
              <w:t>-</w:t>
            </w:r>
          </w:p>
        </w:tc>
        <w:tc>
          <w:tcPr>
            <w:tcW w:w="284" w:type="dxa"/>
            <w:tcBorders>
              <w:top w:val="single" w:sz="4" w:space="0" w:color="000000"/>
              <w:left w:val="single" w:sz="4" w:space="0" w:color="000000"/>
              <w:bottom w:val="single" w:sz="4" w:space="0" w:color="000000"/>
            </w:tcBorders>
            <w:shd w:val="clear" w:color="auto" w:fill="auto"/>
            <w:vAlign w:val="bottom"/>
          </w:tcPr>
          <w:p w14:paraId="668E16B4" w14:textId="77777777" w:rsidR="00367497" w:rsidRDefault="00367497" w:rsidP="00272DC0">
            <w:pPr>
              <w:spacing w:before="120"/>
              <w:jc w:val="center"/>
              <w:rPr>
                <w:sz w:val="22"/>
                <w:szCs w:val="22"/>
                <w:lang w:val="en-US"/>
              </w:rPr>
            </w:pPr>
            <w:r>
              <w:rPr>
                <w:sz w:val="22"/>
                <w:szCs w:val="22"/>
              </w:rPr>
              <w:t>0</w:t>
            </w:r>
          </w:p>
        </w:tc>
        <w:tc>
          <w:tcPr>
            <w:tcW w:w="283" w:type="dxa"/>
            <w:tcBorders>
              <w:top w:val="single" w:sz="4" w:space="0" w:color="000000"/>
              <w:left w:val="single" w:sz="4" w:space="0" w:color="000000"/>
              <w:bottom w:val="single" w:sz="4" w:space="0" w:color="000000"/>
            </w:tcBorders>
            <w:shd w:val="clear" w:color="auto" w:fill="auto"/>
            <w:vAlign w:val="bottom"/>
          </w:tcPr>
          <w:p w14:paraId="7409EDA0" w14:textId="77777777" w:rsidR="00367497" w:rsidRDefault="00367497" w:rsidP="00272DC0">
            <w:pPr>
              <w:spacing w:before="120"/>
              <w:jc w:val="center"/>
              <w:rPr>
                <w:sz w:val="22"/>
                <w:szCs w:val="22"/>
              </w:rPr>
            </w:pPr>
            <w:r>
              <w:rPr>
                <w:sz w:val="22"/>
                <w:szCs w:val="22"/>
                <w:lang w:val="en-US"/>
              </w:rPr>
              <w:t>3</w:t>
            </w:r>
          </w:p>
        </w:tc>
        <w:tc>
          <w:tcPr>
            <w:tcW w:w="284" w:type="dxa"/>
            <w:tcBorders>
              <w:top w:val="single" w:sz="4" w:space="0" w:color="000000"/>
              <w:left w:val="single" w:sz="4" w:space="0" w:color="000000"/>
              <w:bottom w:val="single" w:sz="4" w:space="0" w:color="000000"/>
            </w:tcBorders>
            <w:shd w:val="clear" w:color="auto" w:fill="auto"/>
          </w:tcPr>
          <w:p w14:paraId="3BEE108E" w14:textId="77777777" w:rsidR="00367497" w:rsidRDefault="00367497" w:rsidP="00272DC0">
            <w:pPr>
              <w:spacing w:before="120"/>
              <w:jc w:val="center"/>
              <w:rPr>
                <w:sz w:val="22"/>
                <w:szCs w:val="22"/>
              </w:rPr>
            </w:pPr>
            <w:r>
              <w:rPr>
                <w:sz w:val="22"/>
                <w:szCs w:val="22"/>
              </w:rPr>
              <w:t>-</w:t>
            </w:r>
          </w:p>
        </w:tc>
        <w:tc>
          <w:tcPr>
            <w:tcW w:w="284" w:type="dxa"/>
            <w:tcBorders>
              <w:top w:val="single" w:sz="4" w:space="0" w:color="000000"/>
              <w:left w:val="single" w:sz="4" w:space="0" w:color="000000"/>
              <w:bottom w:val="single" w:sz="4" w:space="0" w:color="000000"/>
            </w:tcBorders>
            <w:shd w:val="clear" w:color="auto" w:fill="auto"/>
            <w:vAlign w:val="bottom"/>
          </w:tcPr>
          <w:p w14:paraId="36FDF420" w14:textId="77777777" w:rsidR="00367497" w:rsidRDefault="00367497" w:rsidP="00272DC0">
            <w:pPr>
              <w:spacing w:before="120"/>
              <w:jc w:val="center"/>
              <w:rPr>
                <w:sz w:val="22"/>
                <w:szCs w:val="22"/>
              </w:rPr>
            </w:pPr>
            <w:r>
              <w:rPr>
                <w:sz w:val="22"/>
                <w:szCs w:val="22"/>
              </w:rPr>
              <w:t>3</w:t>
            </w:r>
          </w:p>
        </w:tc>
        <w:tc>
          <w:tcPr>
            <w:tcW w:w="283" w:type="dxa"/>
            <w:tcBorders>
              <w:top w:val="single" w:sz="4" w:space="0" w:color="000000"/>
              <w:left w:val="single" w:sz="4" w:space="0" w:color="000000"/>
              <w:bottom w:val="single" w:sz="4" w:space="0" w:color="000000"/>
            </w:tcBorders>
            <w:shd w:val="clear" w:color="auto" w:fill="auto"/>
            <w:vAlign w:val="bottom"/>
          </w:tcPr>
          <w:p w14:paraId="478B2F9D" w14:textId="77777777" w:rsidR="00367497" w:rsidRDefault="00367497" w:rsidP="00272DC0">
            <w:pPr>
              <w:spacing w:before="120"/>
              <w:jc w:val="center"/>
              <w:rPr>
                <w:sz w:val="22"/>
                <w:szCs w:val="22"/>
              </w:rPr>
            </w:pPr>
            <w:r>
              <w:rPr>
                <w:sz w:val="22"/>
                <w:szCs w:val="22"/>
              </w:rPr>
              <w:t>6</w:t>
            </w:r>
          </w:p>
        </w:tc>
        <w:tc>
          <w:tcPr>
            <w:tcW w:w="283" w:type="dxa"/>
            <w:tcBorders>
              <w:top w:val="single" w:sz="4" w:space="0" w:color="000000"/>
              <w:left w:val="single" w:sz="4" w:space="0" w:color="000000"/>
              <w:bottom w:val="single" w:sz="4" w:space="0" w:color="000000"/>
            </w:tcBorders>
            <w:shd w:val="clear" w:color="auto" w:fill="auto"/>
            <w:vAlign w:val="bottom"/>
          </w:tcPr>
          <w:p w14:paraId="41AE7885" w14:textId="77777777" w:rsidR="00367497" w:rsidRDefault="00367497" w:rsidP="00272DC0">
            <w:pPr>
              <w:spacing w:before="120"/>
              <w:jc w:val="center"/>
              <w:rPr>
                <w:sz w:val="22"/>
                <w:szCs w:val="22"/>
              </w:rPr>
            </w:pPr>
            <w:r>
              <w:rPr>
                <w:sz w:val="22"/>
                <w:szCs w:val="22"/>
              </w:rPr>
              <w:t>4</w:t>
            </w:r>
          </w:p>
        </w:tc>
        <w:tc>
          <w:tcPr>
            <w:tcW w:w="283" w:type="dxa"/>
            <w:tcBorders>
              <w:top w:val="single" w:sz="4" w:space="0" w:color="000000"/>
              <w:left w:val="single" w:sz="4" w:space="0" w:color="000000"/>
              <w:bottom w:val="single" w:sz="4" w:space="0" w:color="000000"/>
            </w:tcBorders>
            <w:shd w:val="clear" w:color="auto" w:fill="auto"/>
            <w:vAlign w:val="bottom"/>
          </w:tcPr>
          <w:p w14:paraId="5D526207" w14:textId="77777777" w:rsidR="00367497" w:rsidRDefault="00367497" w:rsidP="00272DC0">
            <w:pPr>
              <w:spacing w:before="120"/>
              <w:jc w:val="center"/>
              <w:rPr>
                <w:sz w:val="22"/>
                <w:szCs w:val="22"/>
              </w:rPr>
            </w:pPr>
            <w:r>
              <w:rPr>
                <w:sz w:val="22"/>
                <w:szCs w:val="22"/>
              </w:rPr>
              <w:t>1</w:t>
            </w:r>
          </w:p>
        </w:tc>
        <w:tc>
          <w:tcPr>
            <w:tcW w:w="284" w:type="dxa"/>
            <w:tcBorders>
              <w:top w:val="single" w:sz="4" w:space="0" w:color="000000"/>
              <w:left w:val="single" w:sz="4" w:space="0" w:color="000000"/>
              <w:bottom w:val="single" w:sz="4" w:space="0" w:color="000000"/>
            </w:tcBorders>
            <w:shd w:val="clear" w:color="auto" w:fill="auto"/>
            <w:vAlign w:val="bottom"/>
          </w:tcPr>
          <w:p w14:paraId="3C878CF8" w14:textId="77777777" w:rsidR="00367497" w:rsidRDefault="00367497" w:rsidP="00272DC0">
            <w:pPr>
              <w:spacing w:before="120"/>
              <w:jc w:val="center"/>
              <w:rPr>
                <w:sz w:val="22"/>
                <w:szCs w:val="22"/>
              </w:rPr>
            </w:pPr>
            <w:r>
              <w:rPr>
                <w:sz w:val="22"/>
                <w:szCs w:val="22"/>
              </w:rPr>
              <w:t>2</w:t>
            </w:r>
          </w:p>
        </w:tc>
        <w:tc>
          <w:tcPr>
            <w:tcW w:w="283" w:type="dxa"/>
            <w:tcBorders>
              <w:top w:val="single" w:sz="4" w:space="0" w:color="000000"/>
              <w:left w:val="single" w:sz="4" w:space="0" w:color="000000"/>
              <w:bottom w:val="single" w:sz="4" w:space="0" w:color="000000"/>
            </w:tcBorders>
            <w:shd w:val="clear" w:color="auto" w:fill="auto"/>
          </w:tcPr>
          <w:p w14:paraId="3737EB8C" w14:textId="77777777" w:rsidR="00367497" w:rsidRDefault="00367497" w:rsidP="00272DC0">
            <w:pPr>
              <w:spacing w:before="120"/>
              <w:jc w:val="center"/>
              <w:rPr>
                <w:sz w:val="22"/>
                <w:szCs w:val="22"/>
                <w:lang w:val="en-US"/>
              </w:rPr>
            </w:pPr>
            <w:r>
              <w:rPr>
                <w:sz w:val="22"/>
                <w:szCs w:val="22"/>
              </w:rPr>
              <w:t>-</w:t>
            </w:r>
          </w:p>
        </w:tc>
        <w:tc>
          <w:tcPr>
            <w:tcW w:w="29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7543173" w14:textId="77777777" w:rsidR="00367497" w:rsidRDefault="00367497" w:rsidP="00272DC0">
            <w:pPr>
              <w:spacing w:before="120"/>
              <w:jc w:val="center"/>
              <w:rPr>
                <w:sz w:val="22"/>
                <w:szCs w:val="22"/>
              </w:rPr>
            </w:pPr>
            <w:r>
              <w:rPr>
                <w:sz w:val="22"/>
                <w:szCs w:val="22"/>
                <w:lang w:val="en-US"/>
              </w:rPr>
              <w:t>R</w:t>
            </w:r>
          </w:p>
        </w:tc>
      </w:tr>
    </w:tbl>
    <w:p w14:paraId="5668E2B2" w14:textId="77777777" w:rsidR="00272DC0" w:rsidRDefault="00367497">
      <w:pPr>
        <w:spacing w:before="120"/>
        <w:jc w:val="both"/>
        <w:rPr>
          <w:sz w:val="22"/>
          <w:szCs w:val="22"/>
        </w:rPr>
      </w:pPr>
      <w:r w:rsidRPr="00AD1FD5">
        <w:rPr>
          <w:sz w:val="22"/>
          <w:szCs w:val="22"/>
        </w:rPr>
        <w:t>дата присвоения индивидуального идентификационного номера выпуска ценных бумаг</w:t>
      </w:r>
    </w:p>
    <w:tbl>
      <w:tblPr>
        <w:tblW w:w="0" w:type="auto"/>
        <w:tblLayout w:type="fixed"/>
        <w:tblCellMar>
          <w:left w:w="28" w:type="dxa"/>
          <w:right w:w="28" w:type="dxa"/>
        </w:tblCellMar>
        <w:tblLook w:val="0000" w:firstRow="0" w:lastRow="0" w:firstColumn="0" w:lastColumn="0" w:noHBand="0" w:noVBand="0"/>
      </w:tblPr>
      <w:tblGrid>
        <w:gridCol w:w="170"/>
        <w:gridCol w:w="482"/>
        <w:gridCol w:w="284"/>
        <w:gridCol w:w="1559"/>
        <w:gridCol w:w="425"/>
        <w:gridCol w:w="284"/>
        <w:gridCol w:w="368"/>
      </w:tblGrid>
      <w:tr w:rsidR="00272DC0" w14:paraId="1592A6FF" w14:textId="77777777">
        <w:tc>
          <w:tcPr>
            <w:tcW w:w="170" w:type="dxa"/>
            <w:shd w:val="clear" w:color="auto" w:fill="auto"/>
            <w:vAlign w:val="bottom"/>
          </w:tcPr>
          <w:p w14:paraId="10CDB017" w14:textId="77777777" w:rsidR="00272DC0" w:rsidRDefault="00272DC0">
            <w:pPr>
              <w:spacing w:before="120"/>
              <w:rPr>
                <w:sz w:val="22"/>
                <w:szCs w:val="22"/>
              </w:rPr>
            </w:pPr>
            <w:r>
              <w:rPr>
                <w:sz w:val="22"/>
                <w:szCs w:val="22"/>
              </w:rPr>
              <w:t>“</w:t>
            </w:r>
          </w:p>
        </w:tc>
        <w:tc>
          <w:tcPr>
            <w:tcW w:w="482" w:type="dxa"/>
            <w:tcBorders>
              <w:bottom w:val="single" w:sz="4" w:space="0" w:color="000000"/>
            </w:tcBorders>
            <w:shd w:val="clear" w:color="auto" w:fill="auto"/>
            <w:vAlign w:val="bottom"/>
          </w:tcPr>
          <w:p w14:paraId="3DE92BA3" w14:textId="77777777" w:rsidR="00272DC0" w:rsidRDefault="00272DC0">
            <w:pPr>
              <w:spacing w:before="120"/>
              <w:jc w:val="center"/>
              <w:rPr>
                <w:sz w:val="22"/>
                <w:szCs w:val="22"/>
              </w:rPr>
            </w:pPr>
            <w:r>
              <w:rPr>
                <w:sz w:val="22"/>
                <w:szCs w:val="22"/>
              </w:rPr>
              <w:t>07</w:t>
            </w:r>
          </w:p>
        </w:tc>
        <w:tc>
          <w:tcPr>
            <w:tcW w:w="284" w:type="dxa"/>
            <w:shd w:val="clear" w:color="auto" w:fill="auto"/>
            <w:vAlign w:val="bottom"/>
          </w:tcPr>
          <w:p w14:paraId="353BD86B" w14:textId="77777777" w:rsidR="00272DC0" w:rsidRDefault="00272DC0">
            <w:pPr>
              <w:spacing w:before="120"/>
              <w:rPr>
                <w:sz w:val="22"/>
                <w:szCs w:val="22"/>
              </w:rPr>
            </w:pPr>
            <w:r>
              <w:rPr>
                <w:sz w:val="22"/>
                <w:szCs w:val="22"/>
              </w:rPr>
              <w:t>”</w:t>
            </w:r>
          </w:p>
        </w:tc>
        <w:tc>
          <w:tcPr>
            <w:tcW w:w="1559" w:type="dxa"/>
            <w:tcBorders>
              <w:bottom w:val="single" w:sz="4" w:space="0" w:color="000000"/>
            </w:tcBorders>
            <w:shd w:val="clear" w:color="auto" w:fill="auto"/>
            <w:vAlign w:val="bottom"/>
          </w:tcPr>
          <w:p w14:paraId="53EA504B" w14:textId="77777777" w:rsidR="00272DC0" w:rsidRDefault="00272DC0">
            <w:pPr>
              <w:spacing w:before="120"/>
              <w:jc w:val="center"/>
              <w:rPr>
                <w:sz w:val="22"/>
                <w:szCs w:val="22"/>
              </w:rPr>
            </w:pPr>
            <w:r>
              <w:rPr>
                <w:sz w:val="22"/>
                <w:szCs w:val="22"/>
              </w:rPr>
              <w:t xml:space="preserve">Июня </w:t>
            </w:r>
          </w:p>
        </w:tc>
        <w:tc>
          <w:tcPr>
            <w:tcW w:w="425" w:type="dxa"/>
            <w:shd w:val="clear" w:color="auto" w:fill="auto"/>
            <w:vAlign w:val="bottom"/>
          </w:tcPr>
          <w:p w14:paraId="5F173BC4" w14:textId="77777777" w:rsidR="00272DC0" w:rsidRDefault="00272DC0">
            <w:pPr>
              <w:spacing w:before="120"/>
              <w:jc w:val="right"/>
              <w:rPr>
                <w:sz w:val="22"/>
                <w:szCs w:val="22"/>
              </w:rPr>
            </w:pPr>
            <w:r>
              <w:rPr>
                <w:sz w:val="22"/>
                <w:szCs w:val="22"/>
              </w:rPr>
              <w:t>20</w:t>
            </w:r>
          </w:p>
        </w:tc>
        <w:tc>
          <w:tcPr>
            <w:tcW w:w="284" w:type="dxa"/>
            <w:tcBorders>
              <w:bottom w:val="single" w:sz="4" w:space="0" w:color="000000"/>
            </w:tcBorders>
            <w:shd w:val="clear" w:color="auto" w:fill="auto"/>
            <w:vAlign w:val="bottom"/>
          </w:tcPr>
          <w:p w14:paraId="195CA4F9" w14:textId="77777777" w:rsidR="00272DC0" w:rsidRDefault="00272DC0">
            <w:pPr>
              <w:spacing w:before="120"/>
              <w:rPr>
                <w:sz w:val="22"/>
                <w:szCs w:val="22"/>
              </w:rPr>
            </w:pPr>
            <w:r>
              <w:rPr>
                <w:sz w:val="22"/>
                <w:szCs w:val="22"/>
              </w:rPr>
              <w:t>13</w:t>
            </w:r>
          </w:p>
        </w:tc>
        <w:tc>
          <w:tcPr>
            <w:tcW w:w="368" w:type="dxa"/>
            <w:shd w:val="clear" w:color="auto" w:fill="auto"/>
            <w:vAlign w:val="bottom"/>
          </w:tcPr>
          <w:p w14:paraId="1231A4F9" w14:textId="77777777" w:rsidR="00272DC0" w:rsidRDefault="00272DC0">
            <w:pPr>
              <w:tabs>
                <w:tab w:val="left" w:pos="2098"/>
              </w:tabs>
              <w:spacing w:before="120"/>
              <w:ind w:left="57"/>
              <w:rPr>
                <w:sz w:val="22"/>
                <w:szCs w:val="22"/>
              </w:rPr>
            </w:pPr>
            <w:proofErr w:type="gramStart"/>
            <w:r>
              <w:rPr>
                <w:sz w:val="22"/>
                <w:szCs w:val="22"/>
              </w:rPr>
              <w:t>г</w:t>
            </w:r>
            <w:proofErr w:type="gramEnd"/>
            <w:r>
              <w:rPr>
                <w:sz w:val="22"/>
                <w:szCs w:val="22"/>
              </w:rPr>
              <w:t>.</w:t>
            </w:r>
          </w:p>
        </w:tc>
      </w:tr>
    </w:tbl>
    <w:p w14:paraId="361D4381" w14:textId="77777777" w:rsidR="00367497" w:rsidRDefault="00367497">
      <w:pPr>
        <w:rPr>
          <w:sz w:val="22"/>
          <w:szCs w:val="22"/>
        </w:rPr>
      </w:pPr>
    </w:p>
    <w:p w14:paraId="1BB36E8D" w14:textId="77777777" w:rsidR="00272DC0" w:rsidRDefault="00272DC0">
      <w:pPr>
        <w:rPr>
          <w:sz w:val="22"/>
          <w:szCs w:val="22"/>
        </w:rPr>
      </w:pPr>
      <w:r>
        <w:rPr>
          <w:sz w:val="22"/>
          <w:szCs w:val="22"/>
        </w:rPr>
        <w:t xml:space="preserve">Изменения вносятся по решению Совета </w:t>
      </w:r>
      <w:r w:rsidR="00C47A4A">
        <w:rPr>
          <w:sz w:val="22"/>
          <w:szCs w:val="22"/>
        </w:rPr>
        <w:t>директоров Общества с ограниченной ответственностью</w:t>
      </w:r>
      <w:r>
        <w:rPr>
          <w:sz w:val="22"/>
          <w:szCs w:val="22"/>
        </w:rPr>
        <w:t xml:space="preserve"> </w:t>
      </w:r>
      <w:bookmarkStart w:id="0" w:name="_DV_M70"/>
      <w:bookmarkEnd w:id="0"/>
      <w:r>
        <w:rPr>
          <w:sz w:val="22"/>
          <w:szCs w:val="22"/>
        </w:rPr>
        <w:t>«Домашние деньги»</w:t>
      </w:r>
      <w:r w:rsidR="00367497">
        <w:rPr>
          <w:sz w:val="22"/>
          <w:szCs w:val="22"/>
        </w:rPr>
        <w:t>,</w:t>
      </w:r>
    </w:p>
    <w:tbl>
      <w:tblPr>
        <w:tblW w:w="10261" w:type="dxa"/>
        <w:tblLayout w:type="fixed"/>
        <w:tblCellMar>
          <w:left w:w="28" w:type="dxa"/>
          <w:right w:w="28" w:type="dxa"/>
        </w:tblCellMar>
        <w:tblLook w:val="0000" w:firstRow="0" w:lastRow="0" w:firstColumn="0" w:lastColumn="0" w:noHBand="0" w:noVBand="0"/>
      </w:tblPr>
      <w:tblGrid>
        <w:gridCol w:w="1426"/>
        <w:gridCol w:w="527"/>
        <w:gridCol w:w="312"/>
        <w:gridCol w:w="1180"/>
        <w:gridCol w:w="464"/>
        <w:gridCol w:w="310"/>
        <w:gridCol w:w="1829"/>
        <w:gridCol w:w="527"/>
        <w:gridCol w:w="213"/>
        <w:gridCol w:w="1121"/>
        <w:gridCol w:w="2352"/>
      </w:tblGrid>
      <w:tr w:rsidR="007E6033" w:rsidRPr="00071333" w14:paraId="5DA928DA" w14:textId="77777777" w:rsidTr="007E6033">
        <w:trPr>
          <w:cantSplit/>
        </w:trPr>
        <w:tc>
          <w:tcPr>
            <w:tcW w:w="1426" w:type="dxa"/>
            <w:shd w:val="clear" w:color="auto" w:fill="auto"/>
            <w:vAlign w:val="bottom"/>
          </w:tcPr>
          <w:p w14:paraId="37482842" w14:textId="77777777" w:rsidR="007E6033" w:rsidRPr="00071333" w:rsidRDefault="007E6033" w:rsidP="007E6033">
            <w:pPr>
              <w:rPr>
                <w:rFonts w:ascii="Times New Roman CYR" w:hAnsi="Times New Roman CYR" w:cs="Times New Roman CYR"/>
                <w:sz w:val="24"/>
                <w:szCs w:val="24"/>
                <w:lang w:eastAsia="ru-RU"/>
              </w:rPr>
            </w:pPr>
            <w:proofErr w:type="gramStart"/>
            <w:r w:rsidRPr="00071333">
              <w:rPr>
                <w:rFonts w:ascii="Times New Roman CYR" w:hAnsi="Times New Roman CYR" w:cs="Times New Roman CYR"/>
                <w:sz w:val="24"/>
                <w:szCs w:val="24"/>
                <w:lang w:eastAsia="ru-RU"/>
              </w:rPr>
              <w:t>принятому</w:t>
            </w:r>
            <w:proofErr w:type="gramEnd"/>
            <w:r w:rsidRPr="00071333">
              <w:rPr>
                <w:rFonts w:ascii="Times New Roman CYR" w:hAnsi="Times New Roman CYR" w:cs="Times New Roman CYR"/>
                <w:sz w:val="24"/>
                <w:szCs w:val="24"/>
                <w:lang w:eastAsia="ru-RU"/>
              </w:rPr>
              <w:t xml:space="preserve"> “</w:t>
            </w:r>
          </w:p>
        </w:tc>
        <w:tc>
          <w:tcPr>
            <w:tcW w:w="527" w:type="dxa"/>
            <w:tcBorders>
              <w:bottom w:val="single" w:sz="4" w:space="0" w:color="000000"/>
            </w:tcBorders>
            <w:shd w:val="clear" w:color="auto" w:fill="auto"/>
            <w:vAlign w:val="bottom"/>
          </w:tcPr>
          <w:p w14:paraId="663D3C4C" w14:textId="77777777" w:rsidR="007E6033" w:rsidRPr="00071333" w:rsidRDefault="007E6033" w:rsidP="007E6033">
            <w:pPr>
              <w:snapToGrid w:val="0"/>
              <w:jc w:val="center"/>
              <w:rPr>
                <w:rFonts w:ascii="Times New Roman CYR" w:hAnsi="Times New Roman CYR" w:cs="Times New Roman CYR"/>
                <w:sz w:val="24"/>
                <w:szCs w:val="24"/>
                <w:lang w:eastAsia="ru-RU"/>
              </w:rPr>
            </w:pPr>
            <w:r>
              <w:rPr>
                <w:rFonts w:ascii="Times New Roman CYR" w:hAnsi="Times New Roman CYR" w:cs="Times New Roman CYR"/>
                <w:sz w:val="24"/>
                <w:szCs w:val="24"/>
                <w:lang w:eastAsia="ru-RU"/>
              </w:rPr>
              <w:t>28</w:t>
            </w:r>
          </w:p>
        </w:tc>
        <w:tc>
          <w:tcPr>
            <w:tcW w:w="312" w:type="dxa"/>
            <w:shd w:val="clear" w:color="auto" w:fill="auto"/>
            <w:vAlign w:val="bottom"/>
          </w:tcPr>
          <w:p w14:paraId="563F2505" w14:textId="77777777" w:rsidR="007E6033" w:rsidRPr="00071333" w:rsidRDefault="007E6033" w:rsidP="007E6033">
            <w:pPr>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w:t>
            </w:r>
          </w:p>
        </w:tc>
        <w:tc>
          <w:tcPr>
            <w:tcW w:w="1180" w:type="dxa"/>
            <w:tcBorders>
              <w:bottom w:val="single" w:sz="4" w:space="0" w:color="000000"/>
            </w:tcBorders>
            <w:shd w:val="clear" w:color="auto" w:fill="auto"/>
            <w:vAlign w:val="bottom"/>
          </w:tcPr>
          <w:p w14:paraId="4F7C22DB" w14:textId="77777777" w:rsidR="007E6033" w:rsidRPr="00071333" w:rsidRDefault="007E6033" w:rsidP="007E6033">
            <w:pPr>
              <w:snapToGrid w:val="0"/>
              <w:jc w:val="center"/>
              <w:rPr>
                <w:rFonts w:ascii="Times New Roman CYR" w:hAnsi="Times New Roman CYR" w:cs="Times New Roman CYR"/>
                <w:sz w:val="24"/>
                <w:szCs w:val="24"/>
                <w:lang w:eastAsia="ru-RU"/>
              </w:rPr>
            </w:pPr>
            <w:r>
              <w:rPr>
                <w:rFonts w:ascii="Times New Roman CYR" w:hAnsi="Times New Roman CYR" w:cs="Times New Roman CYR"/>
                <w:sz w:val="24"/>
                <w:szCs w:val="24"/>
                <w:lang w:eastAsia="ru-RU"/>
              </w:rPr>
              <w:t>мая</w:t>
            </w:r>
          </w:p>
        </w:tc>
        <w:tc>
          <w:tcPr>
            <w:tcW w:w="464" w:type="dxa"/>
            <w:shd w:val="clear" w:color="auto" w:fill="auto"/>
            <w:vAlign w:val="bottom"/>
          </w:tcPr>
          <w:p w14:paraId="685216EE" w14:textId="77777777" w:rsidR="007E6033" w:rsidRPr="00071333" w:rsidRDefault="007E6033" w:rsidP="007E6033">
            <w:pPr>
              <w:jc w:val="right"/>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20</w:t>
            </w:r>
          </w:p>
        </w:tc>
        <w:tc>
          <w:tcPr>
            <w:tcW w:w="310" w:type="dxa"/>
            <w:tcBorders>
              <w:bottom w:val="single" w:sz="4" w:space="0" w:color="000000"/>
            </w:tcBorders>
            <w:shd w:val="clear" w:color="auto" w:fill="auto"/>
            <w:vAlign w:val="bottom"/>
          </w:tcPr>
          <w:p w14:paraId="30468D77" w14:textId="77777777" w:rsidR="007E6033" w:rsidRPr="00071333" w:rsidRDefault="007E6033" w:rsidP="007E6033">
            <w:pPr>
              <w:jc w:val="center"/>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15</w:t>
            </w:r>
          </w:p>
        </w:tc>
        <w:tc>
          <w:tcPr>
            <w:tcW w:w="1829" w:type="dxa"/>
            <w:shd w:val="clear" w:color="auto" w:fill="auto"/>
            <w:vAlign w:val="bottom"/>
          </w:tcPr>
          <w:p w14:paraId="1DADE261" w14:textId="77777777" w:rsidR="007E6033" w:rsidRPr="00071333" w:rsidRDefault="007E6033" w:rsidP="007E6033">
            <w:pPr>
              <w:jc w:val="right"/>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 xml:space="preserve">г., протокол </w:t>
            </w:r>
            <w:proofErr w:type="gramStart"/>
            <w:r w:rsidRPr="00071333">
              <w:rPr>
                <w:rFonts w:ascii="Times New Roman CYR" w:hAnsi="Times New Roman CYR" w:cs="Times New Roman CYR"/>
                <w:sz w:val="24"/>
                <w:szCs w:val="24"/>
                <w:lang w:eastAsia="ru-RU"/>
              </w:rPr>
              <w:t>от</w:t>
            </w:r>
            <w:proofErr w:type="gramEnd"/>
            <w:r w:rsidRPr="00071333">
              <w:rPr>
                <w:rFonts w:ascii="Times New Roman CYR" w:hAnsi="Times New Roman CYR" w:cs="Times New Roman CYR"/>
                <w:sz w:val="24"/>
                <w:szCs w:val="24"/>
                <w:lang w:eastAsia="ru-RU"/>
              </w:rPr>
              <w:t xml:space="preserve"> “</w:t>
            </w:r>
          </w:p>
        </w:tc>
        <w:tc>
          <w:tcPr>
            <w:tcW w:w="527" w:type="dxa"/>
            <w:tcBorders>
              <w:bottom w:val="single" w:sz="4" w:space="0" w:color="000000"/>
            </w:tcBorders>
            <w:shd w:val="clear" w:color="auto" w:fill="auto"/>
            <w:vAlign w:val="bottom"/>
          </w:tcPr>
          <w:p w14:paraId="32D2560A" w14:textId="77777777" w:rsidR="007E6033" w:rsidRPr="00071333" w:rsidRDefault="007E6033" w:rsidP="007E6033">
            <w:pPr>
              <w:snapToGrid w:val="0"/>
              <w:jc w:val="center"/>
              <w:rPr>
                <w:rFonts w:ascii="Times New Roman CYR" w:hAnsi="Times New Roman CYR" w:cs="Times New Roman CYR"/>
                <w:sz w:val="24"/>
                <w:szCs w:val="24"/>
                <w:lang w:eastAsia="ru-RU"/>
              </w:rPr>
            </w:pPr>
            <w:r>
              <w:rPr>
                <w:rFonts w:ascii="Times New Roman CYR" w:hAnsi="Times New Roman CYR" w:cs="Times New Roman CYR"/>
                <w:sz w:val="24"/>
                <w:szCs w:val="24"/>
                <w:lang w:eastAsia="ru-RU"/>
              </w:rPr>
              <w:t>28</w:t>
            </w:r>
          </w:p>
        </w:tc>
        <w:tc>
          <w:tcPr>
            <w:tcW w:w="213" w:type="dxa"/>
            <w:shd w:val="clear" w:color="auto" w:fill="auto"/>
            <w:vAlign w:val="bottom"/>
          </w:tcPr>
          <w:p w14:paraId="4A3B9D51" w14:textId="77777777" w:rsidR="007E6033" w:rsidRPr="00071333" w:rsidRDefault="007E6033" w:rsidP="007E6033">
            <w:pPr>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w:t>
            </w:r>
          </w:p>
        </w:tc>
        <w:tc>
          <w:tcPr>
            <w:tcW w:w="1121" w:type="dxa"/>
            <w:tcBorders>
              <w:bottom w:val="single" w:sz="4" w:space="0" w:color="000000"/>
            </w:tcBorders>
            <w:shd w:val="clear" w:color="auto" w:fill="auto"/>
            <w:vAlign w:val="bottom"/>
          </w:tcPr>
          <w:p w14:paraId="6C0F048A" w14:textId="77777777" w:rsidR="007E6033" w:rsidRPr="00071333" w:rsidRDefault="007E6033" w:rsidP="007E6033">
            <w:pPr>
              <w:snapToGrid w:val="0"/>
              <w:jc w:val="center"/>
              <w:rPr>
                <w:rFonts w:ascii="Times New Roman CYR" w:hAnsi="Times New Roman CYR" w:cs="Times New Roman CYR"/>
                <w:sz w:val="24"/>
                <w:szCs w:val="24"/>
                <w:lang w:eastAsia="ru-RU"/>
              </w:rPr>
            </w:pPr>
            <w:r>
              <w:rPr>
                <w:rFonts w:ascii="Times New Roman CYR" w:hAnsi="Times New Roman CYR" w:cs="Times New Roman CYR"/>
                <w:sz w:val="24"/>
                <w:szCs w:val="24"/>
                <w:lang w:eastAsia="ru-RU"/>
              </w:rPr>
              <w:t>мая</w:t>
            </w:r>
          </w:p>
        </w:tc>
        <w:tc>
          <w:tcPr>
            <w:tcW w:w="2352" w:type="dxa"/>
            <w:shd w:val="clear" w:color="auto" w:fill="auto"/>
            <w:vAlign w:val="bottom"/>
          </w:tcPr>
          <w:p w14:paraId="172E135A" w14:textId="77777777" w:rsidR="007E6033" w:rsidRPr="00071333" w:rsidRDefault="007E6033" w:rsidP="007E6033">
            <w:pPr>
              <w:rPr>
                <w:rFonts w:ascii="Times New Roman CYR" w:hAnsi="Times New Roman CYR" w:cs="Times New Roman CYR"/>
                <w:sz w:val="24"/>
                <w:szCs w:val="24"/>
                <w:lang w:val="en-US" w:eastAsia="ru-RU"/>
              </w:rPr>
            </w:pPr>
            <w:r w:rsidRPr="00071333">
              <w:rPr>
                <w:rFonts w:ascii="Times New Roman CYR" w:hAnsi="Times New Roman CYR" w:cs="Times New Roman CYR"/>
                <w:sz w:val="24"/>
                <w:szCs w:val="24"/>
                <w:lang w:eastAsia="ru-RU"/>
              </w:rPr>
              <w:t xml:space="preserve">2015 </w:t>
            </w:r>
            <w:r w:rsidRPr="00071333">
              <w:rPr>
                <w:rFonts w:ascii="Times New Roman CYR" w:hAnsi="Times New Roman CYR" w:cs="Times New Roman CYR"/>
                <w:lang w:eastAsia="ru-RU"/>
              </w:rPr>
              <w:t xml:space="preserve">г. </w:t>
            </w:r>
            <w:r>
              <w:rPr>
                <w:rFonts w:ascii="Times New Roman CYR" w:hAnsi="Times New Roman CYR" w:cs="Times New Roman CYR"/>
                <w:lang w:eastAsia="ru-RU"/>
              </w:rPr>
              <w:t>№</w:t>
            </w:r>
            <w:r w:rsidRPr="008008F5">
              <w:rPr>
                <w:rFonts w:ascii="Times New Roman CYR" w:hAnsi="Times New Roman CYR" w:cs="Times New Roman CYR"/>
                <w:lang w:eastAsia="ru-RU"/>
              </w:rPr>
              <w:t>DD-05-2015/082</w:t>
            </w:r>
          </w:p>
        </w:tc>
      </w:tr>
    </w:tbl>
    <w:p w14:paraId="39B592D8" w14:textId="77777777" w:rsidR="00367497" w:rsidRDefault="00367497">
      <w:pPr>
        <w:spacing w:before="120"/>
        <w:contextualSpacing/>
        <w:rPr>
          <w:sz w:val="22"/>
          <w:szCs w:val="22"/>
        </w:rPr>
      </w:pPr>
    </w:p>
    <w:p w14:paraId="24697930" w14:textId="77777777" w:rsidR="00272DC0" w:rsidRDefault="00272DC0">
      <w:pPr>
        <w:spacing w:before="120"/>
        <w:contextualSpacing/>
        <w:rPr>
          <w:b/>
          <w:i/>
          <w:sz w:val="22"/>
          <w:szCs w:val="22"/>
          <w:lang w:eastAsia="ru-RU"/>
        </w:rPr>
      </w:pPr>
      <w:r>
        <w:rPr>
          <w:sz w:val="22"/>
          <w:szCs w:val="22"/>
        </w:rPr>
        <w:t xml:space="preserve">Место нахождения эмитента и контактные телефоны с указанием междугороднего кода </w:t>
      </w:r>
    </w:p>
    <w:p w14:paraId="7D5AF316" w14:textId="77777777" w:rsidR="00272DC0" w:rsidRDefault="00272DC0">
      <w:pPr>
        <w:pStyle w:val="Style1ptJustifiedFirstline095cm"/>
        <w:ind w:firstLine="0"/>
        <w:rPr>
          <w:sz w:val="22"/>
          <w:szCs w:val="22"/>
        </w:rPr>
      </w:pPr>
      <w:r>
        <w:rPr>
          <w:b/>
          <w:i/>
          <w:sz w:val="22"/>
          <w:szCs w:val="22"/>
          <w:lang w:val="ru-RU" w:eastAsia="ru-RU"/>
        </w:rPr>
        <w:t xml:space="preserve">Российская Федерация, 115088, г. Москва, 2-й </w:t>
      </w:r>
      <w:proofErr w:type="spellStart"/>
      <w:r>
        <w:rPr>
          <w:b/>
          <w:i/>
          <w:sz w:val="22"/>
          <w:szCs w:val="22"/>
          <w:lang w:val="ru-RU" w:eastAsia="ru-RU"/>
        </w:rPr>
        <w:t>Южнопортовый</w:t>
      </w:r>
      <w:proofErr w:type="spellEnd"/>
      <w:r>
        <w:rPr>
          <w:b/>
          <w:i/>
          <w:sz w:val="22"/>
          <w:szCs w:val="22"/>
          <w:lang w:val="ru-RU" w:eastAsia="ru-RU"/>
        </w:rPr>
        <w:t xml:space="preserve"> проезд, д. 33, строение 1</w:t>
      </w:r>
    </w:p>
    <w:p w14:paraId="252C8C3A" w14:textId="77777777" w:rsidR="00272DC0" w:rsidRDefault="00272DC0">
      <w:pPr>
        <w:pStyle w:val="Style1ptJustifiedFirstline095cm"/>
        <w:ind w:firstLine="0"/>
      </w:pPr>
      <w:r>
        <w:rPr>
          <w:sz w:val="22"/>
          <w:szCs w:val="22"/>
        </w:rPr>
        <w:t xml:space="preserve">Телефон: </w:t>
      </w:r>
      <w:r>
        <w:t>+</w:t>
      </w:r>
      <w:r>
        <w:rPr>
          <w:b/>
          <w:i/>
        </w:rPr>
        <w:t xml:space="preserve">7 (800) 555-35-35  </w:t>
      </w:r>
      <w:r>
        <w:rPr>
          <w:b/>
          <w:i/>
          <w:lang w:eastAsia="en-US"/>
        </w:rPr>
        <w:t>+7 (495) 926-84-03</w:t>
      </w:r>
      <w:r>
        <w:rPr>
          <w:b/>
          <w:i/>
          <w:lang w:val="ru-RU" w:eastAsia="en-US"/>
        </w:rPr>
        <w:t>;</w:t>
      </w:r>
      <w:r>
        <w:rPr>
          <w:b/>
          <w:i/>
          <w:lang w:eastAsia="en-US"/>
        </w:rPr>
        <w:t xml:space="preserve"> </w:t>
      </w:r>
      <w:r>
        <w:rPr>
          <w:sz w:val="22"/>
          <w:szCs w:val="22"/>
        </w:rPr>
        <w:t xml:space="preserve">Факс: </w:t>
      </w:r>
      <w:r>
        <w:rPr>
          <w:b/>
          <w:i/>
          <w:sz w:val="22"/>
          <w:szCs w:val="22"/>
        </w:rPr>
        <w:t>+7(495)783-37-61</w:t>
      </w:r>
    </w:p>
    <w:p w14:paraId="390C6304" w14:textId="77777777" w:rsidR="00272DC0" w:rsidRDefault="00272DC0">
      <w:pPr>
        <w:jc w:val="both"/>
      </w:pPr>
    </w:p>
    <w:p w14:paraId="52E1C228" w14:textId="77777777" w:rsidR="00CF4922" w:rsidRDefault="00CF4922">
      <w:pPr>
        <w:jc w:val="both"/>
      </w:pPr>
    </w:p>
    <w:p w14:paraId="39E24D80" w14:textId="77777777" w:rsidR="00CF4922" w:rsidRDefault="00CF4922">
      <w:pPr>
        <w:jc w:val="both"/>
      </w:pPr>
    </w:p>
    <w:tbl>
      <w:tblPr>
        <w:tblW w:w="0" w:type="auto"/>
        <w:tblInd w:w="-217" w:type="dxa"/>
        <w:tblLayout w:type="fixed"/>
        <w:tblCellMar>
          <w:left w:w="28" w:type="dxa"/>
          <w:right w:w="28" w:type="dxa"/>
        </w:tblCellMar>
        <w:tblLook w:val="0000" w:firstRow="0" w:lastRow="0" w:firstColumn="0" w:lastColumn="0" w:noHBand="0" w:noVBand="0"/>
      </w:tblPr>
      <w:tblGrid>
        <w:gridCol w:w="390"/>
        <w:gridCol w:w="525"/>
        <w:gridCol w:w="343"/>
        <w:gridCol w:w="242"/>
        <w:gridCol w:w="1497"/>
        <w:gridCol w:w="506"/>
        <w:gridCol w:w="356"/>
        <w:gridCol w:w="2810"/>
        <w:gridCol w:w="294"/>
        <w:gridCol w:w="1107"/>
        <w:gridCol w:w="158"/>
        <w:gridCol w:w="1721"/>
        <w:gridCol w:w="126"/>
      </w:tblGrid>
      <w:tr w:rsidR="00272DC0" w14:paraId="5440DFD8" w14:textId="77777777" w:rsidTr="00CF4922">
        <w:trPr>
          <w:cantSplit/>
          <w:trHeight w:hRule="exact" w:val="642"/>
        </w:trPr>
        <w:tc>
          <w:tcPr>
            <w:tcW w:w="390" w:type="dxa"/>
            <w:tcBorders>
              <w:top w:val="single" w:sz="4" w:space="0" w:color="000000"/>
              <w:left w:val="single" w:sz="4" w:space="0" w:color="000000"/>
            </w:tcBorders>
            <w:shd w:val="clear" w:color="auto" w:fill="auto"/>
            <w:vAlign w:val="bottom"/>
          </w:tcPr>
          <w:p w14:paraId="2B3F510B" w14:textId="77777777" w:rsidR="00272DC0" w:rsidRDefault="00272DC0">
            <w:pPr>
              <w:snapToGrid w:val="0"/>
              <w:ind w:left="57"/>
              <w:rPr>
                <w:sz w:val="22"/>
                <w:szCs w:val="22"/>
              </w:rPr>
            </w:pPr>
          </w:p>
        </w:tc>
        <w:tc>
          <w:tcPr>
            <w:tcW w:w="6279" w:type="dxa"/>
            <w:gridSpan w:val="7"/>
            <w:tcBorders>
              <w:top w:val="single" w:sz="4" w:space="0" w:color="000000"/>
              <w:bottom w:val="single" w:sz="4" w:space="0" w:color="000000"/>
            </w:tcBorders>
            <w:shd w:val="clear" w:color="auto" w:fill="auto"/>
            <w:vAlign w:val="bottom"/>
          </w:tcPr>
          <w:p w14:paraId="3714DC80" w14:textId="77777777" w:rsidR="00272DC0" w:rsidRDefault="00272DC0">
            <w:pPr>
              <w:rPr>
                <w:sz w:val="22"/>
                <w:szCs w:val="22"/>
              </w:rPr>
            </w:pPr>
            <w:r>
              <w:rPr>
                <w:b/>
                <w:bCs/>
                <w:i/>
                <w:iCs/>
                <w:sz w:val="22"/>
                <w:szCs w:val="22"/>
              </w:rPr>
              <w:t>Генеральный директор ООО «Домашние деньги»</w:t>
            </w:r>
          </w:p>
        </w:tc>
        <w:tc>
          <w:tcPr>
            <w:tcW w:w="294" w:type="dxa"/>
            <w:tcBorders>
              <w:top w:val="single" w:sz="4" w:space="0" w:color="000000"/>
            </w:tcBorders>
            <w:shd w:val="clear" w:color="auto" w:fill="auto"/>
            <w:vAlign w:val="bottom"/>
          </w:tcPr>
          <w:p w14:paraId="365BFB9C" w14:textId="77777777" w:rsidR="00272DC0" w:rsidRDefault="00272DC0">
            <w:pPr>
              <w:snapToGrid w:val="0"/>
              <w:rPr>
                <w:sz w:val="22"/>
                <w:szCs w:val="22"/>
              </w:rPr>
            </w:pPr>
          </w:p>
        </w:tc>
        <w:tc>
          <w:tcPr>
            <w:tcW w:w="1107" w:type="dxa"/>
            <w:tcBorders>
              <w:top w:val="single" w:sz="4" w:space="0" w:color="000000"/>
              <w:bottom w:val="single" w:sz="4" w:space="0" w:color="000000"/>
            </w:tcBorders>
            <w:shd w:val="clear" w:color="auto" w:fill="auto"/>
            <w:vAlign w:val="bottom"/>
          </w:tcPr>
          <w:p w14:paraId="01D052BD" w14:textId="77777777" w:rsidR="00272DC0" w:rsidRDefault="00272DC0">
            <w:pPr>
              <w:snapToGrid w:val="0"/>
              <w:jc w:val="center"/>
              <w:rPr>
                <w:sz w:val="22"/>
                <w:szCs w:val="22"/>
              </w:rPr>
            </w:pPr>
          </w:p>
        </w:tc>
        <w:tc>
          <w:tcPr>
            <w:tcW w:w="158" w:type="dxa"/>
            <w:tcBorders>
              <w:top w:val="single" w:sz="4" w:space="0" w:color="000000"/>
            </w:tcBorders>
            <w:shd w:val="clear" w:color="auto" w:fill="auto"/>
            <w:vAlign w:val="bottom"/>
          </w:tcPr>
          <w:p w14:paraId="3002BF94" w14:textId="77777777" w:rsidR="00272DC0" w:rsidRDefault="00272DC0">
            <w:pPr>
              <w:snapToGrid w:val="0"/>
              <w:rPr>
                <w:sz w:val="22"/>
                <w:szCs w:val="22"/>
              </w:rPr>
            </w:pPr>
          </w:p>
        </w:tc>
        <w:tc>
          <w:tcPr>
            <w:tcW w:w="1721" w:type="dxa"/>
            <w:tcBorders>
              <w:top w:val="single" w:sz="4" w:space="0" w:color="000000"/>
              <w:bottom w:val="single" w:sz="4" w:space="0" w:color="000000"/>
            </w:tcBorders>
            <w:shd w:val="clear" w:color="auto" w:fill="auto"/>
            <w:vAlign w:val="bottom"/>
          </w:tcPr>
          <w:p w14:paraId="747C5CF8" w14:textId="77777777" w:rsidR="00272DC0" w:rsidRDefault="00272DC0">
            <w:pPr>
              <w:jc w:val="center"/>
              <w:rPr>
                <w:sz w:val="22"/>
                <w:szCs w:val="22"/>
              </w:rPr>
            </w:pPr>
            <w:r>
              <w:rPr>
                <w:b/>
                <w:bCs/>
                <w:i/>
                <w:iCs/>
              </w:rPr>
              <w:t xml:space="preserve">Ю.Я. Гладштейн </w:t>
            </w:r>
          </w:p>
        </w:tc>
        <w:tc>
          <w:tcPr>
            <w:tcW w:w="124" w:type="dxa"/>
            <w:tcBorders>
              <w:top w:val="single" w:sz="4" w:space="0" w:color="000000"/>
              <w:right w:val="single" w:sz="4" w:space="0" w:color="000000"/>
            </w:tcBorders>
            <w:shd w:val="clear" w:color="auto" w:fill="auto"/>
            <w:vAlign w:val="bottom"/>
          </w:tcPr>
          <w:p w14:paraId="62077C85" w14:textId="77777777" w:rsidR="00272DC0" w:rsidRDefault="00272DC0">
            <w:pPr>
              <w:snapToGrid w:val="0"/>
              <w:rPr>
                <w:sz w:val="22"/>
                <w:szCs w:val="22"/>
              </w:rPr>
            </w:pPr>
          </w:p>
        </w:tc>
      </w:tr>
      <w:tr w:rsidR="00272DC0" w14:paraId="1058D9EA" w14:textId="77777777" w:rsidTr="00CF4922">
        <w:trPr>
          <w:cantSplit/>
          <w:trHeight w:val="339"/>
        </w:trPr>
        <w:tc>
          <w:tcPr>
            <w:tcW w:w="390" w:type="dxa"/>
            <w:tcBorders>
              <w:left w:val="single" w:sz="4" w:space="0" w:color="000000"/>
            </w:tcBorders>
            <w:shd w:val="clear" w:color="auto" w:fill="auto"/>
            <w:vAlign w:val="bottom"/>
          </w:tcPr>
          <w:p w14:paraId="57D84007" w14:textId="77777777" w:rsidR="00272DC0" w:rsidRDefault="00272DC0">
            <w:pPr>
              <w:snapToGrid w:val="0"/>
              <w:jc w:val="center"/>
              <w:rPr>
                <w:sz w:val="22"/>
                <w:szCs w:val="22"/>
              </w:rPr>
            </w:pPr>
          </w:p>
        </w:tc>
        <w:tc>
          <w:tcPr>
            <w:tcW w:w="6279" w:type="dxa"/>
            <w:gridSpan w:val="7"/>
            <w:shd w:val="clear" w:color="auto" w:fill="auto"/>
          </w:tcPr>
          <w:p w14:paraId="1E1D2F3A" w14:textId="77777777" w:rsidR="00272DC0" w:rsidRDefault="00272DC0">
            <w:pPr>
              <w:jc w:val="center"/>
              <w:rPr>
                <w:sz w:val="22"/>
                <w:szCs w:val="22"/>
              </w:rPr>
            </w:pPr>
            <w:r>
              <w:rPr>
                <w:sz w:val="22"/>
                <w:szCs w:val="22"/>
              </w:rPr>
              <w:t>(наименование должности руководителя эмитента)</w:t>
            </w:r>
          </w:p>
        </w:tc>
        <w:tc>
          <w:tcPr>
            <w:tcW w:w="294" w:type="dxa"/>
            <w:shd w:val="clear" w:color="auto" w:fill="auto"/>
            <w:vAlign w:val="bottom"/>
          </w:tcPr>
          <w:p w14:paraId="60A98003" w14:textId="77777777" w:rsidR="00272DC0" w:rsidRDefault="00272DC0">
            <w:pPr>
              <w:snapToGrid w:val="0"/>
              <w:ind w:left="57"/>
              <w:rPr>
                <w:sz w:val="22"/>
                <w:szCs w:val="22"/>
              </w:rPr>
            </w:pPr>
          </w:p>
        </w:tc>
        <w:tc>
          <w:tcPr>
            <w:tcW w:w="1107" w:type="dxa"/>
            <w:shd w:val="clear" w:color="auto" w:fill="auto"/>
          </w:tcPr>
          <w:p w14:paraId="61A0D8EA" w14:textId="77777777" w:rsidR="00272DC0" w:rsidRDefault="00272DC0">
            <w:pPr>
              <w:jc w:val="center"/>
              <w:rPr>
                <w:sz w:val="22"/>
                <w:szCs w:val="22"/>
              </w:rPr>
            </w:pPr>
            <w:r>
              <w:rPr>
                <w:sz w:val="22"/>
                <w:szCs w:val="22"/>
              </w:rPr>
              <w:t>(подпись)</w:t>
            </w:r>
          </w:p>
        </w:tc>
        <w:tc>
          <w:tcPr>
            <w:tcW w:w="158" w:type="dxa"/>
            <w:shd w:val="clear" w:color="auto" w:fill="auto"/>
          </w:tcPr>
          <w:p w14:paraId="72AE8370" w14:textId="77777777" w:rsidR="00272DC0" w:rsidRDefault="00272DC0">
            <w:pPr>
              <w:snapToGrid w:val="0"/>
              <w:rPr>
                <w:sz w:val="22"/>
                <w:szCs w:val="22"/>
              </w:rPr>
            </w:pPr>
          </w:p>
        </w:tc>
        <w:tc>
          <w:tcPr>
            <w:tcW w:w="1721" w:type="dxa"/>
            <w:shd w:val="clear" w:color="auto" w:fill="auto"/>
          </w:tcPr>
          <w:p w14:paraId="2BF55840" w14:textId="77777777" w:rsidR="00272DC0" w:rsidRDefault="00272DC0">
            <w:pPr>
              <w:jc w:val="center"/>
              <w:rPr>
                <w:sz w:val="22"/>
                <w:szCs w:val="22"/>
              </w:rPr>
            </w:pPr>
            <w:r>
              <w:rPr>
                <w:sz w:val="22"/>
                <w:szCs w:val="22"/>
              </w:rPr>
              <w:t>(И.О. Фамилия)</w:t>
            </w:r>
          </w:p>
        </w:tc>
        <w:tc>
          <w:tcPr>
            <w:tcW w:w="124" w:type="dxa"/>
            <w:tcBorders>
              <w:right w:val="single" w:sz="4" w:space="0" w:color="000000"/>
            </w:tcBorders>
            <w:shd w:val="clear" w:color="auto" w:fill="auto"/>
            <w:vAlign w:val="bottom"/>
          </w:tcPr>
          <w:p w14:paraId="7E474CC3" w14:textId="77777777" w:rsidR="00272DC0" w:rsidRDefault="00272DC0">
            <w:pPr>
              <w:snapToGrid w:val="0"/>
              <w:rPr>
                <w:sz w:val="22"/>
                <w:szCs w:val="22"/>
              </w:rPr>
            </w:pPr>
          </w:p>
        </w:tc>
      </w:tr>
      <w:tr w:rsidR="00272DC0" w14:paraId="64EE26B8" w14:textId="77777777" w:rsidTr="00CF4922">
        <w:trPr>
          <w:cantSplit/>
          <w:trHeight w:val="322"/>
        </w:trPr>
        <w:tc>
          <w:tcPr>
            <w:tcW w:w="915" w:type="dxa"/>
            <w:gridSpan w:val="2"/>
            <w:tcBorders>
              <w:left w:val="single" w:sz="4" w:space="0" w:color="000000"/>
            </w:tcBorders>
            <w:shd w:val="clear" w:color="auto" w:fill="auto"/>
            <w:vAlign w:val="bottom"/>
          </w:tcPr>
          <w:p w14:paraId="3BACB043" w14:textId="77777777" w:rsidR="00272DC0" w:rsidRDefault="00272DC0">
            <w:pPr>
              <w:rPr>
                <w:sz w:val="22"/>
                <w:szCs w:val="22"/>
              </w:rPr>
            </w:pPr>
            <w:r>
              <w:rPr>
                <w:sz w:val="22"/>
                <w:szCs w:val="22"/>
              </w:rPr>
              <w:t>Дата “</w:t>
            </w:r>
          </w:p>
        </w:tc>
        <w:tc>
          <w:tcPr>
            <w:tcW w:w="343" w:type="dxa"/>
            <w:tcBorders>
              <w:bottom w:val="single" w:sz="4" w:space="0" w:color="000000"/>
            </w:tcBorders>
            <w:shd w:val="clear" w:color="auto" w:fill="auto"/>
            <w:vAlign w:val="bottom"/>
          </w:tcPr>
          <w:p w14:paraId="6AF2D467" w14:textId="31F6041C" w:rsidR="00272DC0" w:rsidRPr="00B7516E" w:rsidRDefault="00B7516E">
            <w:pPr>
              <w:snapToGrid w:val="0"/>
              <w:jc w:val="center"/>
              <w:rPr>
                <w:sz w:val="22"/>
                <w:szCs w:val="22"/>
                <w:lang w:val="en-US"/>
              </w:rPr>
            </w:pPr>
            <w:r>
              <w:rPr>
                <w:sz w:val="22"/>
                <w:szCs w:val="22"/>
                <w:lang w:val="en-US"/>
              </w:rPr>
              <w:t>09</w:t>
            </w:r>
          </w:p>
        </w:tc>
        <w:tc>
          <w:tcPr>
            <w:tcW w:w="242" w:type="dxa"/>
            <w:shd w:val="clear" w:color="auto" w:fill="auto"/>
            <w:vAlign w:val="bottom"/>
          </w:tcPr>
          <w:p w14:paraId="00CB5A00" w14:textId="77777777" w:rsidR="00272DC0" w:rsidRDefault="00272DC0">
            <w:pPr>
              <w:rPr>
                <w:sz w:val="22"/>
                <w:szCs w:val="22"/>
              </w:rPr>
            </w:pPr>
            <w:r>
              <w:rPr>
                <w:sz w:val="22"/>
                <w:szCs w:val="22"/>
              </w:rPr>
              <w:t>”</w:t>
            </w:r>
          </w:p>
        </w:tc>
        <w:tc>
          <w:tcPr>
            <w:tcW w:w="1497" w:type="dxa"/>
            <w:tcBorders>
              <w:bottom w:val="single" w:sz="4" w:space="0" w:color="000000"/>
            </w:tcBorders>
            <w:shd w:val="clear" w:color="auto" w:fill="auto"/>
            <w:vAlign w:val="bottom"/>
          </w:tcPr>
          <w:p w14:paraId="144858BE" w14:textId="460873CC" w:rsidR="00272DC0" w:rsidRPr="00B7516E" w:rsidRDefault="00B7516E">
            <w:pPr>
              <w:snapToGrid w:val="0"/>
              <w:jc w:val="center"/>
              <w:rPr>
                <w:sz w:val="22"/>
                <w:szCs w:val="22"/>
              </w:rPr>
            </w:pPr>
            <w:r>
              <w:rPr>
                <w:sz w:val="22"/>
                <w:szCs w:val="22"/>
              </w:rPr>
              <w:t>июля</w:t>
            </w:r>
          </w:p>
        </w:tc>
        <w:tc>
          <w:tcPr>
            <w:tcW w:w="506" w:type="dxa"/>
            <w:shd w:val="clear" w:color="auto" w:fill="auto"/>
            <w:vAlign w:val="bottom"/>
          </w:tcPr>
          <w:p w14:paraId="368120FB" w14:textId="77777777" w:rsidR="00272DC0" w:rsidRDefault="00272DC0">
            <w:pPr>
              <w:jc w:val="right"/>
              <w:rPr>
                <w:sz w:val="22"/>
                <w:szCs w:val="22"/>
              </w:rPr>
            </w:pPr>
            <w:r>
              <w:rPr>
                <w:sz w:val="22"/>
                <w:szCs w:val="22"/>
              </w:rPr>
              <w:t>20</w:t>
            </w:r>
          </w:p>
        </w:tc>
        <w:tc>
          <w:tcPr>
            <w:tcW w:w="356" w:type="dxa"/>
            <w:tcBorders>
              <w:bottom w:val="single" w:sz="4" w:space="0" w:color="000000"/>
            </w:tcBorders>
            <w:shd w:val="clear" w:color="auto" w:fill="auto"/>
            <w:vAlign w:val="bottom"/>
          </w:tcPr>
          <w:p w14:paraId="12DB05C1" w14:textId="77777777" w:rsidR="00272DC0" w:rsidRDefault="00272DC0">
            <w:pPr>
              <w:rPr>
                <w:sz w:val="22"/>
                <w:szCs w:val="22"/>
              </w:rPr>
            </w:pPr>
            <w:r>
              <w:rPr>
                <w:sz w:val="22"/>
                <w:szCs w:val="22"/>
              </w:rPr>
              <w:t>15</w:t>
            </w:r>
          </w:p>
        </w:tc>
        <w:tc>
          <w:tcPr>
            <w:tcW w:w="6216" w:type="dxa"/>
            <w:gridSpan w:val="6"/>
            <w:tcBorders>
              <w:right w:val="single" w:sz="4" w:space="0" w:color="000000"/>
            </w:tcBorders>
            <w:shd w:val="clear" w:color="auto" w:fill="auto"/>
            <w:vAlign w:val="bottom"/>
          </w:tcPr>
          <w:p w14:paraId="777880B2" w14:textId="77777777" w:rsidR="00272DC0" w:rsidRDefault="00272DC0">
            <w:pPr>
              <w:rPr>
                <w:sz w:val="22"/>
                <w:szCs w:val="22"/>
              </w:rPr>
            </w:pPr>
            <w:proofErr w:type="gramStart"/>
            <w:r>
              <w:rPr>
                <w:sz w:val="22"/>
                <w:szCs w:val="22"/>
              </w:rPr>
              <w:t>г</w:t>
            </w:r>
            <w:proofErr w:type="gramEnd"/>
            <w:r>
              <w:rPr>
                <w:sz w:val="22"/>
                <w:szCs w:val="22"/>
              </w:rPr>
              <w:t>.</w:t>
            </w:r>
          </w:p>
        </w:tc>
      </w:tr>
      <w:tr w:rsidR="00272DC0" w14:paraId="4223B5DD" w14:textId="77777777" w:rsidTr="00CF4922">
        <w:trPr>
          <w:cantSplit/>
          <w:trHeight w:hRule="exact" w:val="1158"/>
        </w:trPr>
        <w:tc>
          <w:tcPr>
            <w:tcW w:w="390" w:type="dxa"/>
            <w:tcBorders>
              <w:left w:val="single" w:sz="4" w:space="0" w:color="000000"/>
            </w:tcBorders>
            <w:shd w:val="clear" w:color="auto" w:fill="auto"/>
            <w:vAlign w:val="bottom"/>
          </w:tcPr>
          <w:p w14:paraId="1F505D01" w14:textId="77777777" w:rsidR="00272DC0" w:rsidRDefault="00272DC0">
            <w:pPr>
              <w:snapToGrid w:val="0"/>
              <w:ind w:left="57"/>
              <w:jc w:val="center"/>
              <w:rPr>
                <w:sz w:val="22"/>
                <w:szCs w:val="22"/>
              </w:rPr>
            </w:pPr>
          </w:p>
        </w:tc>
        <w:tc>
          <w:tcPr>
            <w:tcW w:w="6279" w:type="dxa"/>
            <w:gridSpan w:val="7"/>
            <w:tcBorders>
              <w:bottom w:val="single" w:sz="4" w:space="0" w:color="000000"/>
            </w:tcBorders>
            <w:shd w:val="clear" w:color="auto" w:fill="auto"/>
            <w:vAlign w:val="bottom"/>
          </w:tcPr>
          <w:p w14:paraId="690CA203" w14:textId="77777777" w:rsidR="00272DC0" w:rsidRDefault="00272DC0">
            <w:pPr>
              <w:widowControl w:val="0"/>
              <w:rPr>
                <w:sz w:val="22"/>
                <w:szCs w:val="22"/>
              </w:rPr>
            </w:pPr>
            <w:r>
              <w:rPr>
                <w:b/>
                <w:i/>
                <w:sz w:val="22"/>
                <w:szCs w:val="22"/>
              </w:rPr>
              <w:t>Главный бухгалтер</w:t>
            </w:r>
            <w:r>
              <w:rPr>
                <w:b/>
                <w:bCs/>
                <w:i/>
                <w:iCs/>
                <w:sz w:val="22"/>
                <w:szCs w:val="22"/>
                <w:lang w:eastAsia="ru-RU"/>
              </w:rPr>
              <w:t xml:space="preserve"> </w:t>
            </w:r>
            <w:r>
              <w:rPr>
                <w:b/>
                <w:i/>
                <w:sz w:val="22"/>
                <w:szCs w:val="22"/>
              </w:rPr>
              <w:t>ООО «Домашние деньги</w:t>
            </w:r>
            <w:r>
              <w:rPr>
                <w:b/>
                <w:bCs/>
                <w:i/>
                <w:iCs/>
              </w:rPr>
              <w:t>»</w:t>
            </w:r>
          </w:p>
        </w:tc>
        <w:tc>
          <w:tcPr>
            <w:tcW w:w="294" w:type="dxa"/>
            <w:shd w:val="clear" w:color="auto" w:fill="auto"/>
            <w:vAlign w:val="bottom"/>
          </w:tcPr>
          <w:p w14:paraId="24B04534" w14:textId="77777777" w:rsidR="00272DC0" w:rsidRDefault="00272DC0">
            <w:pPr>
              <w:snapToGrid w:val="0"/>
              <w:rPr>
                <w:sz w:val="22"/>
                <w:szCs w:val="22"/>
              </w:rPr>
            </w:pPr>
          </w:p>
        </w:tc>
        <w:tc>
          <w:tcPr>
            <w:tcW w:w="1107" w:type="dxa"/>
            <w:tcBorders>
              <w:bottom w:val="single" w:sz="4" w:space="0" w:color="000000"/>
            </w:tcBorders>
            <w:shd w:val="clear" w:color="auto" w:fill="auto"/>
            <w:vAlign w:val="bottom"/>
          </w:tcPr>
          <w:p w14:paraId="195B95E3" w14:textId="77777777" w:rsidR="00272DC0" w:rsidRDefault="00272DC0">
            <w:pPr>
              <w:snapToGrid w:val="0"/>
              <w:jc w:val="center"/>
              <w:rPr>
                <w:sz w:val="22"/>
                <w:szCs w:val="22"/>
              </w:rPr>
            </w:pPr>
          </w:p>
        </w:tc>
        <w:tc>
          <w:tcPr>
            <w:tcW w:w="158" w:type="dxa"/>
            <w:shd w:val="clear" w:color="auto" w:fill="auto"/>
            <w:vAlign w:val="bottom"/>
          </w:tcPr>
          <w:p w14:paraId="6991EF91" w14:textId="77777777" w:rsidR="00272DC0" w:rsidRDefault="00272DC0">
            <w:pPr>
              <w:snapToGrid w:val="0"/>
              <w:rPr>
                <w:sz w:val="22"/>
                <w:szCs w:val="22"/>
              </w:rPr>
            </w:pPr>
          </w:p>
        </w:tc>
        <w:tc>
          <w:tcPr>
            <w:tcW w:w="1721" w:type="dxa"/>
            <w:tcBorders>
              <w:bottom w:val="single" w:sz="4" w:space="0" w:color="000000"/>
            </w:tcBorders>
            <w:shd w:val="clear" w:color="auto" w:fill="auto"/>
            <w:vAlign w:val="bottom"/>
          </w:tcPr>
          <w:tbl>
            <w:tblPr>
              <w:tblW w:w="1769" w:type="dxa"/>
              <w:tblInd w:w="2" w:type="dxa"/>
              <w:tblLayout w:type="fixed"/>
              <w:tblLook w:val="0000" w:firstRow="0" w:lastRow="0" w:firstColumn="0" w:lastColumn="0" w:noHBand="0" w:noVBand="0"/>
            </w:tblPr>
            <w:tblGrid>
              <w:gridCol w:w="1769"/>
            </w:tblGrid>
            <w:tr w:rsidR="00272DC0" w14:paraId="0E61BA15" w14:textId="77777777" w:rsidTr="00CF4922">
              <w:trPr>
                <w:trHeight w:val="237"/>
              </w:trPr>
              <w:tc>
                <w:tcPr>
                  <w:tcW w:w="1769" w:type="dxa"/>
                  <w:shd w:val="clear" w:color="auto" w:fill="auto"/>
                </w:tcPr>
                <w:p w14:paraId="1EA0802B" w14:textId="77777777" w:rsidR="00272DC0" w:rsidRDefault="00272DC0">
                  <w:pPr>
                    <w:rPr>
                      <w:b/>
                      <w:i/>
                      <w:sz w:val="22"/>
                      <w:szCs w:val="22"/>
                    </w:rPr>
                  </w:pPr>
                  <w:r>
                    <w:rPr>
                      <w:b/>
                      <w:i/>
                      <w:color w:val="000000"/>
                      <w:sz w:val="22"/>
                      <w:szCs w:val="22"/>
                    </w:rPr>
                    <w:t>Т.М. Троц</w:t>
                  </w:r>
                </w:p>
              </w:tc>
            </w:tr>
          </w:tbl>
          <w:p w14:paraId="562C5D8B" w14:textId="77777777" w:rsidR="00272DC0" w:rsidRDefault="00272DC0">
            <w:pPr>
              <w:jc w:val="center"/>
              <w:rPr>
                <w:b/>
                <w:i/>
                <w:sz w:val="22"/>
                <w:szCs w:val="22"/>
              </w:rPr>
            </w:pPr>
          </w:p>
        </w:tc>
        <w:tc>
          <w:tcPr>
            <w:tcW w:w="124" w:type="dxa"/>
            <w:tcBorders>
              <w:right w:val="single" w:sz="4" w:space="0" w:color="000000"/>
            </w:tcBorders>
            <w:shd w:val="clear" w:color="auto" w:fill="auto"/>
            <w:vAlign w:val="bottom"/>
          </w:tcPr>
          <w:p w14:paraId="7F0D73E3" w14:textId="77777777" w:rsidR="00272DC0" w:rsidRDefault="00272DC0">
            <w:pPr>
              <w:snapToGrid w:val="0"/>
              <w:rPr>
                <w:sz w:val="22"/>
                <w:szCs w:val="22"/>
              </w:rPr>
            </w:pPr>
          </w:p>
        </w:tc>
      </w:tr>
      <w:tr w:rsidR="00272DC0" w14:paraId="016F6124" w14:textId="77777777" w:rsidTr="00CF4922">
        <w:trPr>
          <w:cantSplit/>
          <w:trHeight w:val="662"/>
        </w:trPr>
        <w:tc>
          <w:tcPr>
            <w:tcW w:w="390" w:type="dxa"/>
            <w:tcBorders>
              <w:left w:val="single" w:sz="4" w:space="0" w:color="000000"/>
            </w:tcBorders>
            <w:shd w:val="clear" w:color="auto" w:fill="auto"/>
            <w:vAlign w:val="bottom"/>
          </w:tcPr>
          <w:p w14:paraId="6F04B66D" w14:textId="77777777" w:rsidR="00272DC0" w:rsidRDefault="00272DC0">
            <w:pPr>
              <w:snapToGrid w:val="0"/>
              <w:jc w:val="center"/>
              <w:rPr>
                <w:sz w:val="22"/>
                <w:szCs w:val="22"/>
              </w:rPr>
            </w:pPr>
          </w:p>
        </w:tc>
        <w:tc>
          <w:tcPr>
            <w:tcW w:w="6279" w:type="dxa"/>
            <w:gridSpan w:val="7"/>
            <w:shd w:val="clear" w:color="auto" w:fill="auto"/>
          </w:tcPr>
          <w:p w14:paraId="22D756F4" w14:textId="77777777" w:rsidR="00272DC0" w:rsidRDefault="00272DC0">
            <w:pPr>
              <w:jc w:val="center"/>
              <w:rPr>
                <w:sz w:val="22"/>
                <w:szCs w:val="22"/>
              </w:rPr>
            </w:pPr>
            <w:r>
              <w:rPr>
                <w:sz w:val="22"/>
                <w:szCs w:val="22"/>
              </w:rPr>
              <w:t>(наименование должности лица, осуществляющего функции главного бухгалтера эмитента)</w:t>
            </w:r>
          </w:p>
        </w:tc>
        <w:tc>
          <w:tcPr>
            <w:tcW w:w="294" w:type="dxa"/>
            <w:shd w:val="clear" w:color="auto" w:fill="auto"/>
            <w:vAlign w:val="bottom"/>
          </w:tcPr>
          <w:p w14:paraId="3A2FA316" w14:textId="77777777" w:rsidR="00272DC0" w:rsidRDefault="00272DC0">
            <w:pPr>
              <w:snapToGrid w:val="0"/>
              <w:ind w:left="57"/>
              <w:rPr>
                <w:sz w:val="22"/>
                <w:szCs w:val="22"/>
              </w:rPr>
            </w:pPr>
          </w:p>
        </w:tc>
        <w:tc>
          <w:tcPr>
            <w:tcW w:w="1107" w:type="dxa"/>
            <w:shd w:val="clear" w:color="auto" w:fill="auto"/>
          </w:tcPr>
          <w:p w14:paraId="509051AB" w14:textId="77777777" w:rsidR="00272DC0" w:rsidRDefault="00272DC0">
            <w:pPr>
              <w:jc w:val="center"/>
              <w:rPr>
                <w:sz w:val="22"/>
                <w:szCs w:val="22"/>
              </w:rPr>
            </w:pPr>
            <w:r>
              <w:rPr>
                <w:sz w:val="22"/>
                <w:szCs w:val="22"/>
              </w:rPr>
              <w:t>(подпись)</w:t>
            </w:r>
          </w:p>
          <w:p w14:paraId="4B99DC52" w14:textId="77777777" w:rsidR="00272DC0" w:rsidRDefault="00272DC0">
            <w:pPr>
              <w:jc w:val="center"/>
              <w:rPr>
                <w:sz w:val="22"/>
                <w:szCs w:val="22"/>
              </w:rPr>
            </w:pPr>
            <w:r>
              <w:rPr>
                <w:sz w:val="22"/>
                <w:szCs w:val="22"/>
              </w:rPr>
              <w:t>М.П.</w:t>
            </w:r>
          </w:p>
        </w:tc>
        <w:tc>
          <w:tcPr>
            <w:tcW w:w="158" w:type="dxa"/>
            <w:shd w:val="clear" w:color="auto" w:fill="auto"/>
          </w:tcPr>
          <w:p w14:paraId="68A60F67" w14:textId="77777777" w:rsidR="00272DC0" w:rsidRDefault="00272DC0">
            <w:pPr>
              <w:snapToGrid w:val="0"/>
              <w:rPr>
                <w:sz w:val="22"/>
                <w:szCs w:val="22"/>
              </w:rPr>
            </w:pPr>
          </w:p>
        </w:tc>
        <w:tc>
          <w:tcPr>
            <w:tcW w:w="1721" w:type="dxa"/>
            <w:shd w:val="clear" w:color="auto" w:fill="auto"/>
          </w:tcPr>
          <w:p w14:paraId="45A9C58C" w14:textId="77777777" w:rsidR="00272DC0" w:rsidRDefault="00272DC0">
            <w:pPr>
              <w:jc w:val="center"/>
              <w:rPr>
                <w:sz w:val="22"/>
                <w:szCs w:val="22"/>
              </w:rPr>
            </w:pPr>
            <w:r>
              <w:rPr>
                <w:sz w:val="22"/>
                <w:szCs w:val="22"/>
              </w:rPr>
              <w:t>(И.О. Фамилия)</w:t>
            </w:r>
          </w:p>
        </w:tc>
        <w:tc>
          <w:tcPr>
            <w:tcW w:w="124" w:type="dxa"/>
            <w:tcBorders>
              <w:right w:val="single" w:sz="4" w:space="0" w:color="000000"/>
            </w:tcBorders>
            <w:shd w:val="clear" w:color="auto" w:fill="auto"/>
            <w:vAlign w:val="bottom"/>
          </w:tcPr>
          <w:p w14:paraId="1D0C719D" w14:textId="77777777" w:rsidR="00272DC0" w:rsidRDefault="00272DC0">
            <w:pPr>
              <w:snapToGrid w:val="0"/>
              <w:rPr>
                <w:sz w:val="22"/>
                <w:szCs w:val="22"/>
              </w:rPr>
            </w:pPr>
          </w:p>
        </w:tc>
      </w:tr>
      <w:tr w:rsidR="00272DC0" w14:paraId="6503F71F" w14:textId="77777777" w:rsidTr="00CF4922">
        <w:trPr>
          <w:cantSplit/>
          <w:trHeight w:val="322"/>
        </w:trPr>
        <w:tc>
          <w:tcPr>
            <w:tcW w:w="915" w:type="dxa"/>
            <w:gridSpan w:val="2"/>
            <w:tcBorders>
              <w:left w:val="single" w:sz="4" w:space="0" w:color="000000"/>
              <w:bottom w:val="single" w:sz="4" w:space="0" w:color="auto"/>
            </w:tcBorders>
            <w:shd w:val="clear" w:color="auto" w:fill="auto"/>
            <w:vAlign w:val="bottom"/>
          </w:tcPr>
          <w:p w14:paraId="28EE5209" w14:textId="77777777" w:rsidR="00272DC0" w:rsidRDefault="00272DC0">
            <w:pPr>
              <w:rPr>
                <w:sz w:val="22"/>
                <w:szCs w:val="22"/>
              </w:rPr>
            </w:pPr>
            <w:r>
              <w:rPr>
                <w:sz w:val="22"/>
                <w:szCs w:val="22"/>
              </w:rPr>
              <w:t>Дата “</w:t>
            </w:r>
          </w:p>
        </w:tc>
        <w:tc>
          <w:tcPr>
            <w:tcW w:w="343" w:type="dxa"/>
            <w:tcBorders>
              <w:bottom w:val="single" w:sz="4" w:space="0" w:color="auto"/>
            </w:tcBorders>
            <w:shd w:val="clear" w:color="auto" w:fill="auto"/>
            <w:vAlign w:val="bottom"/>
          </w:tcPr>
          <w:p w14:paraId="59CDE056" w14:textId="4D4F39D7" w:rsidR="00272DC0" w:rsidRDefault="00B7516E">
            <w:pPr>
              <w:snapToGrid w:val="0"/>
              <w:jc w:val="center"/>
              <w:rPr>
                <w:sz w:val="22"/>
                <w:szCs w:val="22"/>
              </w:rPr>
            </w:pPr>
            <w:r>
              <w:rPr>
                <w:sz w:val="22"/>
                <w:szCs w:val="22"/>
              </w:rPr>
              <w:t>09</w:t>
            </w:r>
          </w:p>
        </w:tc>
        <w:tc>
          <w:tcPr>
            <w:tcW w:w="242" w:type="dxa"/>
            <w:tcBorders>
              <w:bottom w:val="single" w:sz="4" w:space="0" w:color="auto"/>
            </w:tcBorders>
            <w:shd w:val="clear" w:color="auto" w:fill="auto"/>
            <w:vAlign w:val="bottom"/>
          </w:tcPr>
          <w:p w14:paraId="4A242A02" w14:textId="77777777" w:rsidR="00272DC0" w:rsidRDefault="00272DC0">
            <w:pPr>
              <w:rPr>
                <w:sz w:val="22"/>
                <w:szCs w:val="22"/>
              </w:rPr>
            </w:pPr>
            <w:r>
              <w:rPr>
                <w:sz w:val="22"/>
                <w:szCs w:val="22"/>
              </w:rPr>
              <w:t>”</w:t>
            </w:r>
          </w:p>
        </w:tc>
        <w:tc>
          <w:tcPr>
            <w:tcW w:w="1497" w:type="dxa"/>
            <w:tcBorders>
              <w:bottom w:val="single" w:sz="4" w:space="0" w:color="auto"/>
            </w:tcBorders>
            <w:shd w:val="clear" w:color="auto" w:fill="auto"/>
            <w:vAlign w:val="bottom"/>
          </w:tcPr>
          <w:p w14:paraId="686C59F4" w14:textId="736ADA0C" w:rsidR="00272DC0" w:rsidRDefault="00B7516E">
            <w:pPr>
              <w:snapToGrid w:val="0"/>
              <w:jc w:val="center"/>
              <w:rPr>
                <w:sz w:val="22"/>
                <w:szCs w:val="22"/>
              </w:rPr>
            </w:pPr>
            <w:r>
              <w:rPr>
                <w:sz w:val="22"/>
                <w:szCs w:val="22"/>
              </w:rPr>
              <w:t>июля</w:t>
            </w:r>
          </w:p>
        </w:tc>
        <w:tc>
          <w:tcPr>
            <w:tcW w:w="506" w:type="dxa"/>
            <w:tcBorders>
              <w:bottom w:val="single" w:sz="4" w:space="0" w:color="auto"/>
            </w:tcBorders>
            <w:shd w:val="clear" w:color="auto" w:fill="auto"/>
            <w:vAlign w:val="bottom"/>
          </w:tcPr>
          <w:p w14:paraId="1FC3CD92" w14:textId="77777777" w:rsidR="00272DC0" w:rsidRDefault="00272DC0">
            <w:pPr>
              <w:jc w:val="right"/>
              <w:rPr>
                <w:sz w:val="22"/>
                <w:szCs w:val="22"/>
              </w:rPr>
            </w:pPr>
            <w:r>
              <w:rPr>
                <w:sz w:val="22"/>
                <w:szCs w:val="22"/>
              </w:rPr>
              <w:t>20</w:t>
            </w:r>
          </w:p>
        </w:tc>
        <w:tc>
          <w:tcPr>
            <w:tcW w:w="356" w:type="dxa"/>
            <w:tcBorders>
              <w:bottom w:val="single" w:sz="4" w:space="0" w:color="auto"/>
            </w:tcBorders>
            <w:shd w:val="clear" w:color="auto" w:fill="auto"/>
            <w:vAlign w:val="bottom"/>
          </w:tcPr>
          <w:p w14:paraId="35B20B0B" w14:textId="77777777" w:rsidR="00272DC0" w:rsidRDefault="00272DC0">
            <w:pPr>
              <w:rPr>
                <w:sz w:val="22"/>
                <w:szCs w:val="22"/>
              </w:rPr>
            </w:pPr>
            <w:r>
              <w:rPr>
                <w:sz w:val="22"/>
                <w:szCs w:val="22"/>
              </w:rPr>
              <w:t>15</w:t>
            </w:r>
          </w:p>
        </w:tc>
        <w:tc>
          <w:tcPr>
            <w:tcW w:w="6216" w:type="dxa"/>
            <w:gridSpan w:val="6"/>
            <w:tcBorders>
              <w:bottom w:val="single" w:sz="4" w:space="0" w:color="auto"/>
              <w:right w:val="single" w:sz="4" w:space="0" w:color="000000"/>
            </w:tcBorders>
            <w:shd w:val="clear" w:color="auto" w:fill="auto"/>
            <w:vAlign w:val="bottom"/>
          </w:tcPr>
          <w:p w14:paraId="0A5E76E5" w14:textId="77777777" w:rsidR="00272DC0" w:rsidRDefault="00272DC0">
            <w:pPr>
              <w:rPr>
                <w:sz w:val="22"/>
                <w:szCs w:val="22"/>
              </w:rPr>
            </w:pPr>
            <w:proofErr w:type="gramStart"/>
            <w:r>
              <w:rPr>
                <w:sz w:val="22"/>
                <w:szCs w:val="22"/>
              </w:rPr>
              <w:t>г</w:t>
            </w:r>
            <w:proofErr w:type="gramEnd"/>
            <w:r>
              <w:rPr>
                <w:sz w:val="22"/>
                <w:szCs w:val="22"/>
              </w:rPr>
              <w:t>.</w:t>
            </w:r>
          </w:p>
        </w:tc>
      </w:tr>
    </w:tbl>
    <w:p w14:paraId="33A8C84C" w14:textId="77777777" w:rsidR="00272DC0" w:rsidRDefault="003B0842">
      <w:pPr>
        <w:pageBreakBefore/>
        <w:rPr>
          <w:sz w:val="22"/>
          <w:szCs w:val="22"/>
        </w:rPr>
      </w:pPr>
      <w:r>
        <w:rPr>
          <w:b/>
          <w:i/>
          <w:sz w:val="28"/>
          <w:szCs w:val="28"/>
        </w:rPr>
        <w:lastRenderedPageBreak/>
        <w:t xml:space="preserve">А) </w:t>
      </w:r>
      <w:r w:rsidR="00272DC0">
        <w:rPr>
          <w:b/>
          <w:i/>
          <w:sz w:val="28"/>
          <w:szCs w:val="28"/>
        </w:rPr>
        <w:t>Изменения в Проспект ценных бумаг</w:t>
      </w:r>
    </w:p>
    <w:p w14:paraId="6D18D509" w14:textId="77777777" w:rsidR="00272DC0" w:rsidRDefault="00272DC0">
      <w:pPr>
        <w:rPr>
          <w:sz w:val="22"/>
          <w:szCs w:val="22"/>
        </w:rPr>
      </w:pPr>
    </w:p>
    <w:tbl>
      <w:tblPr>
        <w:tblW w:w="0" w:type="auto"/>
        <w:tblInd w:w="-5" w:type="dxa"/>
        <w:tblLayout w:type="fixed"/>
        <w:tblLook w:val="0000" w:firstRow="0" w:lastRow="0" w:firstColumn="0" w:lastColumn="0" w:noHBand="0" w:noVBand="0"/>
      </w:tblPr>
      <w:tblGrid>
        <w:gridCol w:w="5068"/>
        <w:gridCol w:w="5079"/>
      </w:tblGrid>
      <w:tr w:rsidR="00707E41" w14:paraId="5A6AC9E9" w14:textId="77777777" w:rsidTr="0068126A">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76C40E70" w14:textId="46CCD39E" w:rsidR="00707E41" w:rsidRPr="00172F6E" w:rsidRDefault="00707E41" w:rsidP="00140814">
            <w:pPr>
              <w:adjustRightInd w:val="0"/>
              <w:ind w:firstLine="540"/>
              <w:jc w:val="both"/>
              <w:rPr>
                <w:bCs/>
              </w:rPr>
            </w:pPr>
            <w:r w:rsidRPr="0087038B">
              <w:rPr>
                <w:b/>
                <w:u w:val="single"/>
              </w:rPr>
              <w:t>Внести изменения в</w:t>
            </w:r>
            <w:r w:rsidR="00172F6E">
              <w:rPr>
                <w:b/>
                <w:u w:val="single"/>
              </w:rPr>
              <w:t>о</w:t>
            </w:r>
            <w:r w:rsidRPr="0087038B">
              <w:rPr>
                <w:b/>
                <w:u w:val="single"/>
              </w:rPr>
              <w:t xml:space="preserve"> </w:t>
            </w:r>
            <w:r w:rsidR="00172F6E" w:rsidRPr="00746898">
              <w:rPr>
                <w:b/>
                <w:bCs/>
                <w:sz w:val="22"/>
                <w:u w:val="single"/>
              </w:rPr>
              <w:t xml:space="preserve">Введение, п. Б: </w:t>
            </w:r>
            <w:r w:rsidR="00172F6E">
              <w:rPr>
                <w:b/>
                <w:bCs/>
                <w:sz w:val="22"/>
                <w:u w:val="single"/>
              </w:rPr>
              <w:t>«</w:t>
            </w:r>
            <w:r w:rsidR="00172F6E" w:rsidRPr="00746898">
              <w:rPr>
                <w:b/>
                <w:bCs/>
                <w:sz w:val="22"/>
                <w:u w:val="single"/>
              </w:rPr>
              <w:t>Облигации серии БО-02</w:t>
            </w:r>
            <w:r w:rsidR="00172F6E">
              <w:rPr>
                <w:b/>
                <w:bCs/>
                <w:sz w:val="22"/>
                <w:u w:val="single"/>
              </w:rPr>
              <w:t>»</w:t>
            </w:r>
            <w:r w:rsidR="00172F6E" w:rsidRPr="00746898">
              <w:rPr>
                <w:b/>
                <w:bCs/>
                <w:sz w:val="22"/>
                <w:u w:val="single"/>
              </w:rPr>
              <w:t xml:space="preserve"> </w:t>
            </w:r>
            <w:proofErr w:type="spellStart"/>
            <w:r w:rsidR="00172F6E" w:rsidRPr="00746898">
              <w:rPr>
                <w:b/>
                <w:u w:val="single"/>
              </w:rPr>
              <w:t>пп</w:t>
            </w:r>
            <w:proofErr w:type="spellEnd"/>
            <w:r w:rsidR="00172F6E" w:rsidRPr="00746898">
              <w:rPr>
                <w:b/>
                <w:u w:val="single"/>
              </w:rPr>
              <w:t xml:space="preserve">. </w:t>
            </w:r>
            <w:r w:rsidR="00172F6E" w:rsidRPr="00D21F78">
              <w:rPr>
                <w:b/>
                <w:u w:val="single"/>
              </w:rPr>
              <w:t>«</w:t>
            </w:r>
            <w:r w:rsidR="00172F6E" w:rsidRPr="00D21F78">
              <w:rPr>
                <w:b/>
                <w:bCs/>
              </w:rPr>
              <w:t>Дата окончания размещения, или порядок ее определения» в абзацы:</w:t>
            </w:r>
          </w:p>
        </w:tc>
      </w:tr>
      <w:tr w:rsidR="00707E41" w14:paraId="5120672B" w14:textId="77777777" w:rsidTr="0068126A">
        <w:tc>
          <w:tcPr>
            <w:tcW w:w="5068" w:type="dxa"/>
            <w:tcBorders>
              <w:top w:val="single" w:sz="4" w:space="0" w:color="000000"/>
              <w:left w:val="single" w:sz="4" w:space="0" w:color="000000"/>
              <w:bottom w:val="single" w:sz="4" w:space="0" w:color="000000"/>
            </w:tcBorders>
            <w:shd w:val="clear" w:color="auto" w:fill="auto"/>
          </w:tcPr>
          <w:p w14:paraId="4DD0C6C9" w14:textId="77777777" w:rsidR="00707E41" w:rsidRDefault="00707E41" w:rsidP="0068126A">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5D66F05F" w14:textId="77777777" w:rsidR="00707E41" w:rsidRDefault="00707E41" w:rsidP="0068126A">
            <w:pPr>
              <w:pStyle w:val="StyleBoldUnderlineJustified"/>
              <w:rPr>
                <w:bCs w:val="0"/>
                <w:i/>
                <w:iCs/>
                <w:sz w:val="21"/>
                <w:szCs w:val="21"/>
                <w:u w:val="none"/>
              </w:rPr>
            </w:pPr>
            <w:r>
              <w:t>Текст новой редакции с изменениями:</w:t>
            </w:r>
          </w:p>
        </w:tc>
      </w:tr>
      <w:tr w:rsidR="00707E41" w:rsidRPr="00E52444" w14:paraId="7B84242B" w14:textId="77777777" w:rsidTr="00140814">
        <w:trPr>
          <w:trHeight w:val="918"/>
        </w:trPr>
        <w:tc>
          <w:tcPr>
            <w:tcW w:w="5068" w:type="dxa"/>
            <w:tcBorders>
              <w:top w:val="single" w:sz="4" w:space="0" w:color="000000"/>
              <w:left w:val="single" w:sz="4" w:space="0" w:color="000000"/>
              <w:bottom w:val="single" w:sz="4" w:space="0" w:color="000000"/>
            </w:tcBorders>
            <w:shd w:val="clear" w:color="auto" w:fill="auto"/>
          </w:tcPr>
          <w:p w14:paraId="3CBC4709" w14:textId="77777777" w:rsidR="00172F6E" w:rsidRPr="00172F6E" w:rsidRDefault="00172F6E" w:rsidP="00172F6E">
            <w:pPr>
              <w:ind w:firstLine="540"/>
              <w:jc w:val="both"/>
              <w:rPr>
                <w:b/>
                <w:bCs/>
                <w:color w:val="000000"/>
                <w:lang w:eastAsia="ru-RU"/>
              </w:rPr>
            </w:pPr>
            <w:r w:rsidRPr="00172F6E">
              <w:rPr>
                <w:b/>
                <w:bCs/>
                <w:color w:val="000000"/>
                <w:lang w:eastAsia="ru-RU"/>
              </w:rPr>
              <w:t xml:space="preserve">Датой окончания размещения Биржевых облигаций является наиболее ранняя из следующих дат: </w:t>
            </w:r>
          </w:p>
          <w:p w14:paraId="1DFE0980" w14:textId="77777777" w:rsidR="00172F6E" w:rsidRPr="00172F6E" w:rsidRDefault="00172F6E" w:rsidP="00172F6E">
            <w:pPr>
              <w:ind w:firstLine="540"/>
              <w:jc w:val="both"/>
              <w:rPr>
                <w:b/>
                <w:bCs/>
                <w:color w:val="000000"/>
                <w:lang w:eastAsia="ru-RU"/>
              </w:rPr>
            </w:pPr>
            <w:r w:rsidRPr="00172F6E">
              <w:rPr>
                <w:b/>
                <w:bCs/>
                <w:color w:val="000000"/>
                <w:lang w:eastAsia="ru-RU"/>
              </w:rPr>
              <w:t xml:space="preserve">а) 3-й (Третий) рабочий день </w:t>
            </w:r>
            <w:proofErr w:type="gramStart"/>
            <w:r w:rsidRPr="00172F6E">
              <w:rPr>
                <w:b/>
                <w:bCs/>
                <w:color w:val="000000"/>
                <w:lang w:eastAsia="ru-RU"/>
              </w:rPr>
              <w:t>с даты начала</w:t>
            </w:r>
            <w:proofErr w:type="gramEnd"/>
            <w:r w:rsidRPr="00172F6E">
              <w:rPr>
                <w:b/>
                <w:bCs/>
                <w:color w:val="000000"/>
                <w:lang w:eastAsia="ru-RU"/>
              </w:rPr>
              <w:t xml:space="preserve"> размещения Биржевых облигаций; </w:t>
            </w:r>
          </w:p>
          <w:p w14:paraId="35BF3630" w14:textId="77777777" w:rsidR="00172F6E" w:rsidRPr="00172F6E" w:rsidRDefault="00172F6E" w:rsidP="00172F6E">
            <w:pPr>
              <w:ind w:firstLine="540"/>
              <w:jc w:val="both"/>
              <w:rPr>
                <w:b/>
                <w:bCs/>
                <w:color w:val="000000"/>
                <w:lang w:eastAsia="ru-RU"/>
              </w:rPr>
            </w:pPr>
            <w:r w:rsidRPr="00172F6E">
              <w:rPr>
                <w:b/>
                <w:bCs/>
                <w:color w:val="000000"/>
                <w:lang w:eastAsia="ru-RU"/>
              </w:rPr>
              <w:t>б) дата размещения последней Биржевой облигации выпуска.</w:t>
            </w:r>
          </w:p>
          <w:p w14:paraId="038E9C3E" w14:textId="0CA9DDE1" w:rsidR="00172F6E" w:rsidRPr="00172F6E" w:rsidRDefault="00172F6E" w:rsidP="00172F6E">
            <w:pPr>
              <w:ind w:firstLine="540"/>
              <w:jc w:val="both"/>
              <w:rPr>
                <w:b/>
                <w:bCs/>
                <w:color w:val="000000"/>
                <w:lang w:eastAsia="ru-RU"/>
              </w:rPr>
            </w:pPr>
            <w:r w:rsidRPr="00172F6E">
              <w:rPr>
                <w:b/>
                <w:bCs/>
                <w:color w:val="000000"/>
                <w:lang w:eastAsia="ru-RU"/>
              </w:rPr>
              <w:t xml:space="preserve">Эмитент в соответствии с действующими нормативными правовыми актами федерального органа исполнительной власти по рынку ценных бумаг обязан завершить размещение Биржевых облигаций в срок, установленный Решением о выпуске ценных бумаг, но не позднее одного месяца </w:t>
            </w:r>
            <w:proofErr w:type="gramStart"/>
            <w:r w:rsidRPr="00172F6E">
              <w:rPr>
                <w:b/>
                <w:bCs/>
                <w:color w:val="000000"/>
                <w:lang w:eastAsia="ru-RU"/>
              </w:rPr>
              <w:t>с даты начала</w:t>
            </w:r>
            <w:proofErr w:type="gramEnd"/>
            <w:r w:rsidRPr="00172F6E">
              <w:rPr>
                <w:b/>
                <w:bCs/>
                <w:color w:val="000000"/>
                <w:lang w:eastAsia="ru-RU"/>
              </w:rPr>
              <w:t xml:space="preserve"> размещения Биржевых облигаций.</w:t>
            </w:r>
          </w:p>
          <w:p w14:paraId="110CB0F8" w14:textId="77777777" w:rsidR="00172F6E" w:rsidRPr="00172F6E" w:rsidRDefault="00172F6E" w:rsidP="00172F6E">
            <w:pPr>
              <w:ind w:firstLine="540"/>
              <w:jc w:val="both"/>
              <w:rPr>
                <w:b/>
                <w:bCs/>
                <w:color w:val="000000"/>
                <w:lang w:eastAsia="ru-RU"/>
              </w:rPr>
            </w:pPr>
            <w:r w:rsidRPr="00172F6E">
              <w:rPr>
                <w:b/>
                <w:bCs/>
                <w:color w:val="000000"/>
                <w:lang w:eastAsia="ru-RU"/>
              </w:rPr>
              <w:t>Выпуск Биржевых облигаций не предполагается размещать траншами.</w:t>
            </w:r>
          </w:p>
          <w:p w14:paraId="6322C3B8" w14:textId="2EEDE7A5" w:rsidR="00707E41" w:rsidRPr="00290FF3" w:rsidRDefault="00172F6E" w:rsidP="00172F6E">
            <w:pPr>
              <w:ind w:firstLine="540"/>
              <w:jc w:val="both"/>
              <w:rPr>
                <w:b/>
                <w:bCs/>
                <w:color w:val="000000"/>
                <w:lang w:eastAsia="ru-RU"/>
              </w:rPr>
            </w:pPr>
            <w:r w:rsidRPr="00172F6E">
              <w:rPr>
                <w:b/>
                <w:bCs/>
                <w:color w:val="000000"/>
                <w:lang w:eastAsia="ru-RU"/>
              </w:rPr>
              <w:t>Срок размещения ценных бумаг указанием на даты раскрытия какой-либо информации о выпуске ценных бумаг не определяется.</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7188928F" w14:textId="77777777" w:rsidR="00172F6E" w:rsidRPr="00172F6E" w:rsidRDefault="00172F6E" w:rsidP="00172F6E">
            <w:pPr>
              <w:suppressAutoHyphens w:val="0"/>
              <w:autoSpaceDN w:val="0"/>
              <w:ind w:firstLine="567"/>
              <w:jc w:val="both"/>
              <w:rPr>
                <w:b/>
                <w:bCs/>
                <w:iCs/>
                <w:lang w:eastAsia="en-US"/>
              </w:rPr>
            </w:pPr>
            <w:r w:rsidRPr="00172F6E">
              <w:rPr>
                <w:b/>
                <w:bCs/>
                <w:iCs/>
                <w:lang w:eastAsia="en-US"/>
              </w:rPr>
              <w:t xml:space="preserve">Датой окончания размещения Биржевых облигаций является наиболее ранняя из следующих дат: </w:t>
            </w:r>
          </w:p>
          <w:p w14:paraId="1F6B596F" w14:textId="77777777" w:rsidR="00172F6E" w:rsidRPr="00172F6E" w:rsidRDefault="00172F6E" w:rsidP="00172F6E">
            <w:pPr>
              <w:suppressAutoHyphens w:val="0"/>
              <w:autoSpaceDN w:val="0"/>
              <w:ind w:firstLine="567"/>
              <w:jc w:val="both"/>
              <w:rPr>
                <w:b/>
                <w:bCs/>
                <w:iCs/>
                <w:lang w:eastAsia="en-US"/>
              </w:rPr>
            </w:pPr>
            <w:r w:rsidRPr="00172F6E">
              <w:rPr>
                <w:b/>
                <w:bCs/>
                <w:iCs/>
                <w:lang w:eastAsia="en-US"/>
              </w:rPr>
              <w:t xml:space="preserve">а) 3-й (Третий) рабочий день </w:t>
            </w:r>
            <w:proofErr w:type="gramStart"/>
            <w:r w:rsidRPr="00172F6E">
              <w:rPr>
                <w:b/>
                <w:bCs/>
                <w:iCs/>
                <w:lang w:eastAsia="en-US"/>
              </w:rPr>
              <w:t>с даты начала</w:t>
            </w:r>
            <w:proofErr w:type="gramEnd"/>
            <w:r w:rsidRPr="00172F6E">
              <w:rPr>
                <w:b/>
                <w:bCs/>
                <w:iCs/>
                <w:lang w:eastAsia="en-US"/>
              </w:rPr>
              <w:t xml:space="preserve"> размещения Биржевых облигаций; </w:t>
            </w:r>
          </w:p>
          <w:p w14:paraId="7452B6EF" w14:textId="77777777" w:rsidR="00172F6E" w:rsidRPr="00172F6E" w:rsidRDefault="00172F6E" w:rsidP="00172F6E">
            <w:pPr>
              <w:suppressAutoHyphens w:val="0"/>
              <w:autoSpaceDN w:val="0"/>
              <w:ind w:firstLine="567"/>
              <w:jc w:val="both"/>
              <w:rPr>
                <w:b/>
                <w:bCs/>
                <w:iCs/>
                <w:lang w:eastAsia="en-US"/>
              </w:rPr>
            </w:pPr>
            <w:r w:rsidRPr="00172F6E">
              <w:rPr>
                <w:b/>
                <w:bCs/>
                <w:iCs/>
                <w:lang w:eastAsia="en-US"/>
              </w:rPr>
              <w:t>б) дата размещения последней Биржевой облигации выпуска.</w:t>
            </w:r>
          </w:p>
          <w:p w14:paraId="2440F732" w14:textId="77777777" w:rsidR="00172F6E" w:rsidRPr="00172F6E" w:rsidRDefault="00172F6E" w:rsidP="00172F6E">
            <w:pPr>
              <w:suppressAutoHyphens w:val="0"/>
              <w:autoSpaceDN w:val="0"/>
              <w:ind w:firstLine="567"/>
              <w:jc w:val="both"/>
              <w:rPr>
                <w:b/>
                <w:bCs/>
                <w:iCs/>
                <w:lang w:eastAsia="en-US"/>
              </w:rPr>
            </w:pPr>
            <w:r w:rsidRPr="00172F6E">
              <w:rPr>
                <w:b/>
                <w:bCs/>
                <w:iCs/>
                <w:lang w:eastAsia="en-US"/>
              </w:rPr>
              <w:t xml:space="preserve">Эмитент обязан завершить размещение Биржевых облигаций в срок, установленный Решением о выпуске ценных бумаг. </w:t>
            </w:r>
          </w:p>
          <w:p w14:paraId="6B58031E" w14:textId="77777777" w:rsidR="00172F6E" w:rsidRPr="00172F6E" w:rsidRDefault="00172F6E" w:rsidP="00172F6E">
            <w:pPr>
              <w:suppressAutoHyphens w:val="0"/>
              <w:autoSpaceDN w:val="0"/>
              <w:adjustRightInd w:val="0"/>
              <w:ind w:firstLine="540"/>
              <w:jc w:val="both"/>
              <w:rPr>
                <w:b/>
                <w:bCs/>
                <w:iCs/>
                <w:lang w:eastAsia="ru-RU"/>
              </w:rPr>
            </w:pPr>
            <w:r w:rsidRPr="00172F6E">
              <w:rPr>
                <w:b/>
                <w:bCs/>
                <w:iCs/>
                <w:lang w:eastAsia="ru-RU"/>
              </w:rPr>
              <w:t>Выпуск Биржевых облигаций не предполагается размещать траншами.</w:t>
            </w:r>
          </w:p>
          <w:p w14:paraId="47BB67A6" w14:textId="3ADF3D4C" w:rsidR="00707E41" w:rsidRPr="00172F6E" w:rsidRDefault="00172F6E" w:rsidP="00172F6E">
            <w:pPr>
              <w:widowControl w:val="0"/>
              <w:suppressAutoHyphens w:val="0"/>
              <w:autoSpaceDN w:val="0"/>
              <w:adjustRightInd w:val="0"/>
              <w:ind w:firstLine="540"/>
              <w:jc w:val="both"/>
              <w:rPr>
                <w:b/>
                <w:bCs/>
                <w:iCs/>
                <w:lang w:eastAsia="en-US"/>
              </w:rPr>
            </w:pPr>
            <w:r w:rsidRPr="00172F6E">
              <w:rPr>
                <w:b/>
                <w:bCs/>
                <w:iCs/>
                <w:lang w:eastAsia="en-US"/>
              </w:rPr>
              <w:t>Срок размещения ценных бумаг указанием на даты раскрытия какой-либо информации о выпуске ценных бумаг не определяется.</w:t>
            </w:r>
          </w:p>
        </w:tc>
      </w:tr>
    </w:tbl>
    <w:p w14:paraId="2CCB43C6" w14:textId="77777777" w:rsidR="00707E41" w:rsidRDefault="00707E41">
      <w:pPr>
        <w:rPr>
          <w:sz w:val="22"/>
          <w:szCs w:val="22"/>
        </w:rPr>
      </w:pPr>
    </w:p>
    <w:p w14:paraId="685DEC5D" w14:textId="77777777" w:rsidR="00707E41" w:rsidRDefault="00707E41">
      <w:pPr>
        <w:rPr>
          <w:sz w:val="22"/>
          <w:szCs w:val="22"/>
        </w:rPr>
      </w:pPr>
    </w:p>
    <w:tbl>
      <w:tblPr>
        <w:tblW w:w="0" w:type="auto"/>
        <w:tblInd w:w="-5" w:type="dxa"/>
        <w:tblLayout w:type="fixed"/>
        <w:tblLook w:val="0000" w:firstRow="0" w:lastRow="0" w:firstColumn="0" w:lastColumn="0" w:noHBand="0" w:noVBand="0"/>
      </w:tblPr>
      <w:tblGrid>
        <w:gridCol w:w="10147"/>
      </w:tblGrid>
      <w:tr w:rsidR="00133795" w14:paraId="7957052F" w14:textId="77777777" w:rsidTr="00653AE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6CB1BAC5" w14:textId="2DAACDF9" w:rsidR="00133795" w:rsidRPr="00746898" w:rsidRDefault="00133795" w:rsidP="00653AE9">
            <w:pPr>
              <w:pStyle w:val="afe"/>
              <w:rPr>
                <w:b/>
                <w:bCs/>
                <w:sz w:val="22"/>
                <w:u w:val="single"/>
                <w:lang w:eastAsia="zh-CN"/>
              </w:rPr>
            </w:pPr>
            <w:r w:rsidRPr="00746898">
              <w:rPr>
                <w:b/>
                <w:bCs/>
                <w:sz w:val="22"/>
                <w:u w:val="single"/>
                <w:lang w:eastAsia="zh-CN"/>
              </w:rPr>
              <w:t xml:space="preserve">Дополнить Введение, п. Б: </w:t>
            </w:r>
            <w:r>
              <w:rPr>
                <w:b/>
                <w:bCs/>
                <w:sz w:val="22"/>
                <w:u w:val="single"/>
                <w:lang w:eastAsia="zh-CN"/>
              </w:rPr>
              <w:t>«</w:t>
            </w:r>
            <w:r w:rsidRPr="00746898">
              <w:rPr>
                <w:b/>
                <w:bCs/>
                <w:sz w:val="22"/>
                <w:u w:val="single"/>
                <w:lang w:eastAsia="zh-CN"/>
              </w:rPr>
              <w:t>Облигации серии БО-02</w:t>
            </w:r>
            <w:r>
              <w:rPr>
                <w:b/>
                <w:bCs/>
                <w:sz w:val="22"/>
                <w:u w:val="single"/>
                <w:lang w:eastAsia="zh-CN"/>
              </w:rPr>
              <w:t>»</w:t>
            </w:r>
            <w:r w:rsidRPr="00746898">
              <w:rPr>
                <w:b/>
                <w:bCs/>
                <w:sz w:val="22"/>
                <w:u w:val="single"/>
                <w:lang w:eastAsia="zh-CN"/>
              </w:rPr>
              <w:t xml:space="preserve"> </w:t>
            </w:r>
            <w:proofErr w:type="spellStart"/>
            <w:r w:rsidRPr="00746898">
              <w:rPr>
                <w:b/>
                <w:u w:val="single"/>
              </w:rPr>
              <w:t>пп</w:t>
            </w:r>
            <w:proofErr w:type="spellEnd"/>
            <w:r w:rsidRPr="00746898">
              <w:rPr>
                <w:b/>
                <w:u w:val="single"/>
              </w:rPr>
              <w:t xml:space="preserve">. </w:t>
            </w:r>
            <w:r>
              <w:rPr>
                <w:b/>
                <w:u w:val="single"/>
              </w:rPr>
              <w:t xml:space="preserve">а) </w:t>
            </w:r>
            <w:r w:rsidR="009C721F" w:rsidRPr="009C721F">
              <w:rPr>
                <w:b/>
                <w:u w:val="single"/>
              </w:rPr>
              <w:t xml:space="preserve">сведения о размещаемых эмитентом ценных бумагах </w:t>
            </w:r>
            <w:r>
              <w:rPr>
                <w:b/>
                <w:u w:val="single"/>
              </w:rPr>
              <w:t>в отношении Поряд</w:t>
            </w:r>
            <w:r w:rsidRPr="00746898">
              <w:rPr>
                <w:b/>
                <w:u w:val="single"/>
              </w:rPr>
              <w:t>к</w:t>
            </w:r>
            <w:r>
              <w:rPr>
                <w:b/>
                <w:u w:val="single"/>
              </w:rPr>
              <w:t>а и сроков</w:t>
            </w:r>
            <w:r w:rsidRPr="00746898">
              <w:rPr>
                <w:b/>
                <w:u w:val="single"/>
              </w:rPr>
              <w:t xml:space="preserve"> размещения (дата начала, дата окончания размеще</w:t>
            </w:r>
            <w:r>
              <w:rPr>
                <w:b/>
                <w:u w:val="single"/>
              </w:rPr>
              <w:t>ния или порядок их определения)</w:t>
            </w:r>
            <w:r w:rsidRPr="00746898">
              <w:rPr>
                <w:b/>
                <w:u w:val="single"/>
              </w:rPr>
              <w:t xml:space="preserve"> информацией следующего содержания</w:t>
            </w:r>
          </w:p>
        </w:tc>
      </w:tr>
      <w:tr w:rsidR="00133795" w14:paraId="4F2D31EC" w14:textId="77777777" w:rsidTr="00653AE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1A6ED263" w14:textId="77777777" w:rsidR="00133795" w:rsidRPr="001854D2" w:rsidRDefault="00133795" w:rsidP="00653AE9">
            <w:pPr>
              <w:pStyle w:val="Basic1"/>
              <w:rPr>
                <w:i w:val="0"/>
                <w:szCs w:val="22"/>
              </w:rPr>
            </w:pPr>
            <w:proofErr w:type="gramStart"/>
            <w:r w:rsidRPr="001854D2">
              <w:rPr>
                <w:i w:val="0"/>
                <w:szCs w:val="22"/>
              </w:rPr>
              <w:t>В случае если на момент принятия (утверждения уполномоченным органом) Эмитентом решения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w:t>
            </w:r>
            <w:proofErr w:type="gramEnd"/>
            <w:r w:rsidRPr="001854D2">
              <w:rPr>
                <w:i w:val="0"/>
                <w:szCs w:val="22"/>
              </w:rPr>
              <w:t xml:space="preserve">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14:paraId="2889F29D" w14:textId="77777777" w:rsidR="00133795" w:rsidRDefault="00133795" w:rsidP="00653AE9">
            <w:pPr>
              <w:ind w:firstLine="540"/>
              <w:jc w:val="both"/>
              <w:rPr>
                <w:sz w:val="22"/>
                <w:szCs w:val="22"/>
              </w:rPr>
            </w:pPr>
            <w:proofErr w:type="gramStart"/>
            <w:r w:rsidRPr="001854D2">
              <w:rPr>
                <w:b/>
                <w:sz w:val="22"/>
                <w:szCs w:val="22"/>
              </w:rPr>
              <w:t>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w:t>
            </w:r>
            <w:proofErr w:type="gramEnd"/>
            <w:r w:rsidRPr="001854D2">
              <w:rPr>
                <w:b/>
                <w:sz w:val="22"/>
                <w:szCs w:val="22"/>
              </w:rPr>
              <w:t xml:space="preserve">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r>
              <w:rPr>
                <w:b/>
                <w:i/>
                <w:sz w:val="22"/>
                <w:szCs w:val="22"/>
              </w:rPr>
              <w:t>.</w:t>
            </w:r>
          </w:p>
        </w:tc>
      </w:tr>
    </w:tbl>
    <w:p w14:paraId="13E1101E" w14:textId="77777777" w:rsidR="00272DC0" w:rsidRDefault="00272DC0">
      <w:pPr>
        <w:rPr>
          <w:sz w:val="22"/>
          <w:szCs w:val="22"/>
        </w:rPr>
      </w:pPr>
    </w:p>
    <w:tbl>
      <w:tblPr>
        <w:tblW w:w="0" w:type="auto"/>
        <w:tblInd w:w="-5" w:type="dxa"/>
        <w:tblLayout w:type="fixed"/>
        <w:tblLook w:val="0000" w:firstRow="0" w:lastRow="0" w:firstColumn="0" w:lastColumn="0" w:noHBand="0" w:noVBand="0"/>
      </w:tblPr>
      <w:tblGrid>
        <w:gridCol w:w="10147"/>
      </w:tblGrid>
      <w:tr w:rsidR="001E44BD" w:rsidRPr="00F9097A" w14:paraId="64039105" w14:textId="77777777" w:rsidTr="00C83A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5F769A1F" w14:textId="4245C0F7" w:rsidR="001E44BD" w:rsidRPr="00F9097A" w:rsidRDefault="001E44BD" w:rsidP="00C83AAA">
            <w:pPr>
              <w:jc w:val="both"/>
              <w:rPr>
                <w:b/>
                <w:sz w:val="22"/>
                <w:szCs w:val="22"/>
                <w:u w:val="single"/>
              </w:rPr>
            </w:pPr>
            <w:r w:rsidRPr="00F9097A">
              <w:rPr>
                <w:b/>
                <w:sz w:val="22"/>
                <w:szCs w:val="22"/>
                <w:u w:val="single"/>
              </w:rPr>
              <w:t>Внести изменения в</w:t>
            </w:r>
            <w:r>
              <w:rPr>
                <w:b/>
                <w:sz w:val="22"/>
                <w:szCs w:val="22"/>
                <w:u w:val="single"/>
              </w:rPr>
              <w:t>о</w:t>
            </w:r>
            <w:r w:rsidRPr="00F9097A">
              <w:rPr>
                <w:b/>
                <w:sz w:val="22"/>
                <w:szCs w:val="22"/>
                <w:u w:val="single"/>
              </w:rPr>
              <w:t xml:space="preserve"> </w:t>
            </w:r>
            <w:r w:rsidRPr="001341C8">
              <w:rPr>
                <w:b/>
                <w:sz w:val="22"/>
                <w:szCs w:val="22"/>
                <w:u w:val="single"/>
              </w:rPr>
              <w:t xml:space="preserve">Введение, п. Б: «Облигации серии БО-02» </w:t>
            </w:r>
            <w:proofErr w:type="spellStart"/>
            <w:r w:rsidRPr="001341C8">
              <w:rPr>
                <w:b/>
                <w:sz w:val="22"/>
                <w:szCs w:val="22"/>
                <w:u w:val="single"/>
              </w:rPr>
              <w:t>пп</w:t>
            </w:r>
            <w:proofErr w:type="spellEnd"/>
            <w:r>
              <w:rPr>
                <w:b/>
                <w:sz w:val="22"/>
                <w:szCs w:val="22"/>
                <w:u w:val="single"/>
              </w:rPr>
              <w:t>. «</w:t>
            </w:r>
            <w:r w:rsidRPr="001341C8">
              <w:rPr>
                <w:b/>
                <w:sz w:val="22"/>
                <w:szCs w:val="22"/>
                <w:u w:val="single"/>
              </w:rPr>
              <w:t>г) иную информацию, которую эмитент посчитает необходимой указать во введении</w:t>
            </w:r>
            <w:proofErr w:type="gramStart"/>
            <w:r w:rsidRPr="001341C8">
              <w:rPr>
                <w:b/>
                <w:sz w:val="22"/>
                <w:szCs w:val="22"/>
                <w:u w:val="single"/>
              </w:rPr>
              <w:t>:</w:t>
            </w:r>
            <w:r>
              <w:rPr>
                <w:b/>
                <w:sz w:val="22"/>
                <w:szCs w:val="22"/>
                <w:u w:val="single"/>
              </w:rPr>
              <w:t>»</w:t>
            </w:r>
            <w:proofErr w:type="gramEnd"/>
            <w:r w:rsidRPr="00F9097A">
              <w:rPr>
                <w:b/>
                <w:sz w:val="22"/>
                <w:szCs w:val="22"/>
                <w:u w:val="single"/>
              </w:rPr>
              <w:t>:</w:t>
            </w:r>
          </w:p>
        </w:tc>
      </w:tr>
      <w:tr w:rsidR="001E44BD" w:rsidRPr="00F9097A" w14:paraId="6806378F" w14:textId="77777777" w:rsidTr="00C83A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4C9AC1B6" w14:textId="538EB710" w:rsidR="001E44BD" w:rsidRPr="001E44BD" w:rsidRDefault="001E44BD" w:rsidP="00C83AAA">
            <w:pPr>
              <w:jc w:val="both"/>
              <w:rPr>
                <w:b/>
                <w:i/>
                <w:sz w:val="22"/>
                <w:szCs w:val="22"/>
              </w:rPr>
            </w:pPr>
            <w:r w:rsidRPr="00F9097A">
              <w:rPr>
                <w:b/>
                <w:sz w:val="22"/>
                <w:szCs w:val="22"/>
                <w:u w:val="single"/>
              </w:rPr>
              <w:t>Текст изменяемой редакции:</w:t>
            </w:r>
          </w:p>
        </w:tc>
      </w:tr>
      <w:tr w:rsidR="001E44BD" w:rsidRPr="00F9097A" w14:paraId="5DB8821C" w14:textId="77777777" w:rsidTr="00C83A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518E5DFD" w14:textId="6B561E2C" w:rsidR="001E44BD" w:rsidRPr="00F9097A" w:rsidRDefault="001E44BD" w:rsidP="00C83AAA">
            <w:pPr>
              <w:pStyle w:val="afe"/>
              <w:jc w:val="both"/>
              <w:rPr>
                <w:b/>
                <w:color w:val="000000"/>
              </w:rPr>
            </w:pPr>
            <w:r w:rsidRPr="001341C8">
              <w:rPr>
                <w:b/>
                <w:color w:val="000000"/>
              </w:rPr>
              <w:t>отсутствует.</w:t>
            </w:r>
          </w:p>
        </w:tc>
      </w:tr>
      <w:tr w:rsidR="001E44BD" w:rsidRPr="00F9097A" w14:paraId="43D61326" w14:textId="77777777" w:rsidTr="00C83A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0A6445CA" w14:textId="77777777" w:rsidR="001E44BD" w:rsidRPr="00F9097A" w:rsidRDefault="001E44BD" w:rsidP="00C83AAA">
            <w:pPr>
              <w:jc w:val="both"/>
              <w:rPr>
                <w:b/>
                <w:sz w:val="22"/>
                <w:szCs w:val="22"/>
                <w:u w:val="single"/>
              </w:rPr>
            </w:pPr>
            <w:r w:rsidRPr="00191F65">
              <w:rPr>
                <w:b/>
                <w:sz w:val="22"/>
                <w:szCs w:val="22"/>
                <w:u w:val="single"/>
              </w:rPr>
              <w:t>Текст новой редакции с изменениями</w:t>
            </w:r>
            <w:r w:rsidRPr="00F73E5D">
              <w:rPr>
                <w:szCs w:val="22"/>
              </w:rPr>
              <w:t>:</w:t>
            </w:r>
          </w:p>
        </w:tc>
      </w:tr>
      <w:tr w:rsidR="001E44BD" w:rsidRPr="00F73E5D" w14:paraId="53C9236A" w14:textId="77777777" w:rsidTr="00C83A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7AD10E12" w14:textId="069F0401" w:rsidR="001E44BD" w:rsidRPr="00D21F78" w:rsidRDefault="001E44BD" w:rsidP="00C83AAA">
            <w:pPr>
              <w:pStyle w:val="Basic1"/>
              <w:rPr>
                <w:i w:val="0"/>
                <w:szCs w:val="22"/>
              </w:rPr>
            </w:pPr>
            <w:r w:rsidRPr="00D21F78">
              <w:rPr>
                <w:i w:val="0"/>
                <w:szCs w:val="22"/>
              </w:rPr>
              <w:t xml:space="preserve">Иная информация, которую эмитент посчитает </w:t>
            </w:r>
            <w:proofErr w:type="gramStart"/>
            <w:r w:rsidRPr="00D21F78">
              <w:rPr>
                <w:i w:val="0"/>
                <w:szCs w:val="22"/>
              </w:rPr>
              <w:t>необходимой</w:t>
            </w:r>
            <w:proofErr w:type="gramEnd"/>
            <w:r w:rsidRPr="00D21F78">
              <w:rPr>
                <w:i w:val="0"/>
                <w:szCs w:val="22"/>
              </w:rPr>
              <w:t xml:space="preserve"> указать:</w:t>
            </w:r>
          </w:p>
          <w:p w14:paraId="4115D1E2" w14:textId="77777777" w:rsidR="001E44BD" w:rsidRPr="00D21F78" w:rsidRDefault="001E44BD" w:rsidP="00C83AAA">
            <w:pPr>
              <w:pStyle w:val="Basic1"/>
              <w:rPr>
                <w:i w:val="0"/>
                <w:szCs w:val="22"/>
              </w:rPr>
            </w:pPr>
            <w:proofErr w:type="gramStart"/>
            <w:r w:rsidRPr="00D21F78">
              <w:rPr>
                <w:i w:val="0"/>
                <w:szCs w:val="22"/>
              </w:rPr>
              <w:t xml:space="preserve">В случае если на момент принятия Эмитентом решения о событиях на этапах эмиссии и обращения Биржевых облигаций и иных событиях, описанных в Решении о выпуске ценных бумаг и Проспекте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w:t>
            </w:r>
            <w:r w:rsidRPr="00D21F78">
              <w:rPr>
                <w:i w:val="0"/>
                <w:szCs w:val="22"/>
              </w:rPr>
              <w:lastRenderedPageBreak/>
              <w:t>порядок и сроки принятия Эмитентом решения об указанных событиях, нежели порядок</w:t>
            </w:r>
            <w:proofErr w:type="gramEnd"/>
            <w:r w:rsidRPr="00D21F78">
              <w:rPr>
                <w:i w:val="0"/>
                <w:szCs w:val="22"/>
              </w:rPr>
              <w:t xml:space="preserve"> и сроки, предусмотренные Решением о выпуске ценных бумаг и Проспектом ценных бумаг, решения об указанных событиях принимаются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Эмитентом решения об указанных событиях.</w:t>
            </w:r>
          </w:p>
          <w:p w14:paraId="7D21A2FD" w14:textId="77777777" w:rsidR="001E44BD" w:rsidRPr="00D21F78" w:rsidRDefault="001E44BD" w:rsidP="00C83AAA">
            <w:pPr>
              <w:pStyle w:val="Basic1"/>
              <w:rPr>
                <w:i w:val="0"/>
                <w:szCs w:val="22"/>
              </w:rPr>
            </w:pPr>
            <w:proofErr w:type="gramStart"/>
            <w:r w:rsidRPr="00D21F78">
              <w:rPr>
                <w:i w:val="0"/>
                <w:szCs w:val="22"/>
              </w:rPr>
              <w:t>В случае если на момент раскрытия информации о событиях на этапах эмиссии и обращения Биржевых облигаций и иных событиях, описанных в Решении о выпуске ценных бумаг и Проспекте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w:t>
            </w:r>
            <w:proofErr w:type="gramEnd"/>
            <w:r w:rsidRPr="00D21F78">
              <w:rPr>
                <w:i w:val="0"/>
                <w:szCs w:val="22"/>
              </w:rPr>
              <w:t>, предусмотренные Решением о выпуске ценных бумаг и Проспектом ценных бумаг,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p w14:paraId="0E76C697" w14:textId="77777777" w:rsidR="001E44BD" w:rsidRPr="00D21F78" w:rsidRDefault="001E44BD" w:rsidP="00C83AAA">
            <w:pPr>
              <w:pStyle w:val="Basic1"/>
              <w:rPr>
                <w:i w:val="0"/>
                <w:szCs w:val="22"/>
              </w:rPr>
            </w:pPr>
            <w:r w:rsidRPr="00D21F78">
              <w:rPr>
                <w:i w:val="0"/>
                <w:szCs w:val="22"/>
              </w:rPr>
              <w:t>В случае</w:t>
            </w:r>
            <w:proofErr w:type="gramStart"/>
            <w:r w:rsidRPr="00D21F78">
              <w:rPr>
                <w:i w:val="0"/>
                <w:szCs w:val="22"/>
              </w:rPr>
              <w:t>,</w:t>
            </w:r>
            <w:proofErr w:type="gramEnd"/>
            <w:r w:rsidRPr="00D21F78">
              <w:rPr>
                <w:i w:val="0"/>
                <w:szCs w:val="22"/>
              </w:rPr>
              <w:t xml:space="preserve"> если на момент совершения определенных действий, связанных с досрочным погашением Биржевых облигаций/приобретением Биржевых облигаций/исполнением обязательств эмитентом по Биржевым облигациям (выплата купона и/или погашение),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предусмотрены Решением о выпуске ценных бумаг и Проспектом ценных бумаг, досрочное погашение Биржевых облигаций/приобретение Биржевых облигаций/исполнение обязательств эмитентом по Биржевым облигациям (выплата купона и/или погашение)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14:paraId="7DAD39F0" w14:textId="77777777" w:rsidR="001E44BD" w:rsidRPr="00D21F78" w:rsidRDefault="001E44BD" w:rsidP="00C83AAA">
            <w:pPr>
              <w:pStyle w:val="Basic1"/>
              <w:rPr>
                <w:i w:val="0"/>
                <w:szCs w:val="22"/>
              </w:rPr>
            </w:pPr>
            <w:proofErr w:type="gramStart"/>
            <w:r w:rsidRPr="00D21F78">
              <w:rPr>
                <w:i w:val="0"/>
                <w:szCs w:val="22"/>
              </w:rPr>
              <w:t>Сведения в отношении наименований, местонахождений, лицензий и других реквизитов обществ (организаций), указанных в Решении о выпуске ценных бумаг и Проспекте ценных бумаг, представлены в соответствии действующими на момент утверждения Решения о выпуске ценных бумаг и Проспекта ценных бумаг редакциями учредительных/уставных документов, и/или других соответствующих документов.</w:t>
            </w:r>
            <w:proofErr w:type="gramEnd"/>
          </w:p>
          <w:p w14:paraId="79949708" w14:textId="77777777" w:rsidR="001E44BD" w:rsidRPr="00D21F78" w:rsidRDefault="001E44BD" w:rsidP="00C83AAA">
            <w:pPr>
              <w:pStyle w:val="Basic1"/>
              <w:rPr>
                <w:i w:val="0"/>
                <w:szCs w:val="22"/>
              </w:rPr>
            </w:pPr>
            <w:r w:rsidRPr="00D21F78">
              <w:rPr>
                <w:i w:val="0"/>
                <w:szCs w:val="22"/>
              </w:rPr>
              <w:t>В случае изменения наименования, местонахождения, лицензий и других реквизитов обществ (организаций), указанных в Решении о выпуске ценных бумаг и Проспекте ценных бумаг, данную информацию следует читать с учетом соответствующих изменений.</w:t>
            </w:r>
          </w:p>
          <w:p w14:paraId="54730F02" w14:textId="77777777" w:rsidR="001E44BD" w:rsidRPr="00D21F78" w:rsidRDefault="001E44BD" w:rsidP="00C83AAA">
            <w:pPr>
              <w:pStyle w:val="Basic1"/>
              <w:rPr>
                <w:i w:val="0"/>
                <w:szCs w:val="22"/>
              </w:rPr>
            </w:pPr>
            <w:proofErr w:type="gramStart"/>
            <w:r w:rsidRPr="00D21F78">
              <w:rPr>
                <w:i w:val="0"/>
                <w:szCs w:val="22"/>
              </w:rPr>
              <w:t>Сведения в отношении наименований, местонахождений, лицензий и других реквизитов обществ (организаций), указанных в изменениях в проспект ценных бумаг, представлены в соответствии действующими на момент утверждения изменений в проспект ценных бумаг редакциями учредительных/уставных документов, и/или других соответствующих документов.</w:t>
            </w:r>
            <w:proofErr w:type="gramEnd"/>
          </w:p>
          <w:p w14:paraId="5D13985E" w14:textId="77777777" w:rsidR="001E44BD" w:rsidRDefault="001E44BD" w:rsidP="00C83AAA">
            <w:pPr>
              <w:pStyle w:val="Basic1"/>
              <w:rPr>
                <w:szCs w:val="22"/>
              </w:rPr>
            </w:pPr>
            <w:r w:rsidRPr="00D21F78">
              <w:rPr>
                <w:i w:val="0"/>
                <w:szCs w:val="22"/>
              </w:rPr>
              <w:t>В случае изменения наименования, местонахождения, лицензий и других реквизитов обществ (организаций), указанных в изменениях в проспект ценных бумаг, данную информацию следует читать с учетом соответствующих изменений.</w:t>
            </w:r>
          </w:p>
        </w:tc>
      </w:tr>
    </w:tbl>
    <w:p w14:paraId="71066382" w14:textId="77777777" w:rsidR="001E44BD" w:rsidRDefault="001E44BD">
      <w:pPr>
        <w:rPr>
          <w:sz w:val="22"/>
          <w:szCs w:val="22"/>
        </w:rPr>
      </w:pPr>
    </w:p>
    <w:p w14:paraId="353F1492" w14:textId="77777777" w:rsidR="00172F6E" w:rsidRDefault="00172F6E">
      <w:pPr>
        <w:rPr>
          <w:sz w:val="22"/>
          <w:szCs w:val="22"/>
        </w:rPr>
      </w:pPr>
    </w:p>
    <w:tbl>
      <w:tblPr>
        <w:tblW w:w="0" w:type="auto"/>
        <w:tblInd w:w="-5" w:type="dxa"/>
        <w:tblLayout w:type="fixed"/>
        <w:tblLook w:val="0000" w:firstRow="0" w:lastRow="0" w:firstColumn="0" w:lastColumn="0" w:noHBand="0" w:noVBand="0"/>
      </w:tblPr>
      <w:tblGrid>
        <w:gridCol w:w="5068"/>
        <w:gridCol w:w="5079"/>
      </w:tblGrid>
      <w:tr w:rsidR="00172F6E" w14:paraId="1823D442" w14:textId="77777777" w:rsidTr="0068126A">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091C277E" w14:textId="7815A3C8" w:rsidR="00172F6E" w:rsidRPr="00172F6E" w:rsidRDefault="00172F6E" w:rsidP="0068126A">
            <w:pPr>
              <w:adjustRightInd w:val="0"/>
              <w:ind w:firstLine="540"/>
              <w:jc w:val="both"/>
              <w:rPr>
                <w:bCs/>
              </w:rPr>
            </w:pPr>
            <w:r w:rsidRPr="0087038B">
              <w:rPr>
                <w:b/>
                <w:u w:val="single"/>
              </w:rPr>
              <w:t>Внести изменения в</w:t>
            </w:r>
            <w:r>
              <w:rPr>
                <w:b/>
                <w:u w:val="single"/>
              </w:rPr>
              <w:t>о</w:t>
            </w:r>
            <w:r w:rsidRPr="0087038B">
              <w:rPr>
                <w:b/>
                <w:u w:val="single"/>
              </w:rPr>
              <w:t xml:space="preserve"> </w:t>
            </w:r>
            <w:r w:rsidRPr="00746898">
              <w:rPr>
                <w:b/>
                <w:bCs/>
                <w:sz w:val="22"/>
                <w:u w:val="single"/>
              </w:rPr>
              <w:t>Введение</w:t>
            </w:r>
            <w:r>
              <w:rPr>
                <w:b/>
                <w:bCs/>
                <w:sz w:val="22"/>
                <w:u w:val="single"/>
              </w:rPr>
              <w:t>, п. В</w:t>
            </w:r>
            <w:r w:rsidRPr="00746898">
              <w:rPr>
                <w:b/>
                <w:bCs/>
                <w:sz w:val="22"/>
                <w:u w:val="single"/>
              </w:rPr>
              <w:t xml:space="preserve">: </w:t>
            </w:r>
            <w:r>
              <w:rPr>
                <w:b/>
                <w:bCs/>
                <w:sz w:val="22"/>
                <w:u w:val="single"/>
              </w:rPr>
              <w:t>«Облигации серии БО-03»</w:t>
            </w:r>
            <w:r w:rsidRPr="00746898">
              <w:rPr>
                <w:b/>
                <w:bCs/>
                <w:sz w:val="22"/>
                <w:u w:val="single"/>
              </w:rPr>
              <w:t xml:space="preserve"> </w:t>
            </w:r>
            <w:proofErr w:type="spellStart"/>
            <w:r w:rsidRPr="00746898">
              <w:rPr>
                <w:b/>
                <w:u w:val="single"/>
              </w:rPr>
              <w:t>пп</w:t>
            </w:r>
            <w:proofErr w:type="spellEnd"/>
            <w:r w:rsidRPr="00D21F78">
              <w:rPr>
                <w:b/>
                <w:u w:val="single"/>
              </w:rPr>
              <w:t>. «</w:t>
            </w:r>
            <w:r w:rsidRPr="00D21F78">
              <w:rPr>
                <w:b/>
                <w:bCs/>
              </w:rPr>
              <w:t>Дата окончания размещения, или порядок ее определения» в абзацы:</w:t>
            </w:r>
          </w:p>
        </w:tc>
      </w:tr>
      <w:tr w:rsidR="00172F6E" w14:paraId="2269A2FE" w14:textId="77777777" w:rsidTr="0068126A">
        <w:tc>
          <w:tcPr>
            <w:tcW w:w="5068" w:type="dxa"/>
            <w:tcBorders>
              <w:top w:val="single" w:sz="4" w:space="0" w:color="000000"/>
              <w:left w:val="single" w:sz="4" w:space="0" w:color="000000"/>
              <w:bottom w:val="single" w:sz="4" w:space="0" w:color="000000"/>
            </w:tcBorders>
            <w:shd w:val="clear" w:color="auto" w:fill="auto"/>
          </w:tcPr>
          <w:p w14:paraId="3192A665" w14:textId="77777777" w:rsidR="00172F6E" w:rsidRDefault="00172F6E" w:rsidP="0068126A">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62062FEE" w14:textId="77777777" w:rsidR="00172F6E" w:rsidRDefault="00172F6E" w:rsidP="0068126A">
            <w:pPr>
              <w:pStyle w:val="StyleBoldUnderlineJustified"/>
              <w:rPr>
                <w:bCs w:val="0"/>
                <w:i/>
                <w:iCs/>
                <w:sz w:val="21"/>
                <w:szCs w:val="21"/>
                <w:u w:val="none"/>
              </w:rPr>
            </w:pPr>
            <w:r>
              <w:t>Текст новой редакции с изменениями:</w:t>
            </w:r>
          </w:p>
        </w:tc>
      </w:tr>
      <w:tr w:rsidR="00172F6E" w:rsidRPr="00E52444" w14:paraId="263B5E25" w14:textId="77777777" w:rsidTr="0068126A">
        <w:trPr>
          <w:trHeight w:val="918"/>
        </w:trPr>
        <w:tc>
          <w:tcPr>
            <w:tcW w:w="5068" w:type="dxa"/>
            <w:tcBorders>
              <w:top w:val="single" w:sz="4" w:space="0" w:color="000000"/>
              <w:left w:val="single" w:sz="4" w:space="0" w:color="000000"/>
              <w:bottom w:val="single" w:sz="4" w:space="0" w:color="000000"/>
            </w:tcBorders>
            <w:shd w:val="clear" w:color="auto" w:fill="auto"/>
          </w:tcPr>
          <w:p w14:paraId="499EA278" w14:textId="77777777" w:rsidR="00172F6E" w:rsidRPr="00172F6E" w:rsidRDefault="00172F6E" w:rsidP="0068126A">
            <w:pPr>
              <w:ind w:firstLine="540"/>
              <w:jc w:val="both"/>
              <w:rPr>
                <w:b/>
                <w:bCs/>
                <w:color w:val="000000"/>
                <w:lang w:eastAsia="ru-RU"/>
              </w:rPr>
            </w:pPr>
            <w:r w:rsidRPr="00172F6E">
              <w:rPr>
                <w:b/>
                <w:bCs/>
                <w:color w:val="000000"/>
                <w:lang w:eastAsia="ru-RU"/>
              </w:rPr>
              <w:t xml:space="preserve">Датой окончания размещения Биржевых облигаций является наиболее ранняя из следующих дат: </w:t>
            </w:r>
          </w:p>
          <w:p w14:paraId="65CBB846" w14:textId="77777777" w:rsidR="00172F6E" w:rsidRPr="00172F6E" w:rsidRDefault="00172F6E" w:rsidP="0068126A">
            <w:pPr>
              <w:ind w:firstLine="540"/>
              <w:jc w:val="both"/>
              <w:rPr>
                <w:b/>
                <w:bCs/>
                <w:color w:val="000000"/>
                <w:lang w:eastAsia="ru-RU"/>
              </w:rPr>
            </w:pPr>
            <w:r w:rsidRPr="00172F6E">
              <w:rPr>
                <w:b/>
                <w:bCs/>
                <w:color w:val="000000"/>
                <w:lang w:eastAsia="ru-RU"/>
              </w:rPr>
              <w:t xml:space="preserve">а) 3-й (Третий) рабочий день </w:t>
            </w:r>
            <w:proofErr w:type="gramStart"/>
            <w:r w:rsidRPr="00172F6E">
              <w:rPr>
                <w:b/>
                <w:bCs/>
                <w:color w:val="000000"/>
                <w:lang w:eastAsia="ru-RU"/>
              </w:rPr>
              <w:t>с даты начала</w:t>
            </w:r>
            <w:proofErr w:type="gramEnd"/>
            <w:r w:rsidRPr="00172F6E">
              <w:rPr>
                <w:b/>
                <w:bCs/>
                <w:color w:val="000000"/>
                <w:lang w:eastAsia="ru-RU"/>
              </w:rPr>
              <w:t xml:space="preserve"> размещения Биржевых облигаций; </w:t>
            </w:r>
          </w:p>
          <w:p w14:paraId="536937BC" w14:textId="77777777" w:rsidR="00172F6E" w:rsidRPr="00172F6E" w:rsidRDefault="00172F6E" w:rsidP="0068126A">
            <w:pPr>
              <w:ind w:firstLine="540"/>
              <w:jc w:val="both"/>
              <w:rPr>
                <w:b/>
                <w:bCs/>
                <w:color w:val="000000"/>
                <w:lang w:eastAsia="ru-RU"/>
              </w:rPr>
            </w:pPr>
            <w:r w:rsidRPr="00172F6E">
              <w:rPr>
                <w:b/>
                <w:bCs/>
                <w:color w:val="000000"/>
                <w:lang w:eastAsia="ru-RU"/>
              </w:rPr>
              <w:t>б) дата размещения последней Биржевой облигации выпуска.</w:t>
            </w:r>
          </w:p>
          <w:p w14:paraId="068C0D21" w14:textId="77777777" w:rsidR="00172F6E" w:rsidRPr="00172F6E" w:rsidRDefault="00172F6E" w:rsidP="0068126A">
            <w:pPr>
              <w:ind w:firstLine="540"/>
              <w:jc w:val="both"/>
              <w:rPr>
                <w:b/>
                <w:bCs/>
                <w:color w:val="000000"/>
                <w:lang w:eastAsia="ru-RU"/>
              </w:rPr>
            </w:pPr>
            <w:r w:rsidRPr="00172F6E">
              <w:rPr>
                <w:b/>
                <w:bCs/>
                <w:color w:val="000000"/>
                <w:lang w:eastAsia="ru-RU"/>
              </w:rPr>
              <w:t xml:space="preserve">Эмитент в соответствии с действующими нормативными правовыми актами федерального органа исполнительной власти по рынку ценных бумаг обязан завершить размещение Биржевых облигаций в срок, установленный Решением о выпуске ценных бумаг, но не позднее одного месяца </w:t>
            </w:r>
            <w:proofErr w:type="gramStart"/>
            <w:r w:rsidRPr="00172F6E">
              <w:rPr>
                <w:b/>
                <w:bCs/>
                <w:color w:val="000000"/>
                <w:lang w:eastAsia="ru-RU"/>
              </w:rPr>
              <w:t>с даты начала</w:t>
            </w:r>
            <w:proofErr w:type="gramEnd"/>
            <w:r w:rsidRPr="00172F6E">
              <w:rPr>
                <w:b/>
                <w:bCs/>
                <w:color w:val="000000"/>
                <w:lang w:eastAsia="ru-RU"/>
              </w:rPr>
              <w:t xml:space="preserve"> размещения Биржевых облигаций.</w:t>
            </w:r>
          </w:p>
          <w:p w14:paraId="45E058B2" w14:textId="77777777" w:rsidR="00172F6E" w:rsidRPr="00172F6E" w:rsidRDefault="00172F6E" w:rsidP="0068126A">
            <w:pPr>
              <w:ind w:firstLine="540"/>
              <w:jc w:val="both"/>
              <w:rPr>
                <w:b/>
                <w:bCs/>
                <w:color w:val="000000"/>
                <w:lang w:eastAsia="ru-RU"/>
              </w:rPr>
            </w:pPr>
            <w:r w:rsidRPr="00172F6E">
              <w:rPr>
                <w:b/>
                <w:bCs/>
                <w:color w:val="000000"/>
                <w:lang w:eastAsia="ru-RU"/>
              </w:rPr>
              <w:t xml:space="preserve">Выпуск Биржевых облигаций не </w:t>
            </w:r>
            <w:r w:rsidRPr="00172F6E">
              <w:rPr>
                <w:b/>
                <w:bCs/>
                <w:color w:val="000000"/>
                <w:lang w:eastAsia="ru-RU"/>
              </w:rPr>
              <w:lastRenderedPageBreak/>
              <w:t>предполагается размещать траншами.</w:t>
            </w:r>
          </w:p>
          <w:p w14:paraId="4AB776DC" w14:textId="77777777" w:rsidR="00172F6E" w:rsidRPr="00290FF3" w:rsidRDefault="00172F6E" w:rsidP="0068126A">
            <w:pPr>
              <w:ind w:firstLine="540"/>
              <w:jc w:val="both"/>
              <w:rPr>
                <w:b/>
                <w:bCs/>
                <w:color w:val="000000"/>
                <w:lang w:eastAsia="ru-RU"/>
              </w:rPr>
            </w:pPr>
            <w:r w:rsidRPr="00172F6E">
              <w:rPr>
                <w:b/>
                <w:bCs/>
                <w:color w:val="000000"/>
                <w:lang w:eastAsia="ru-RU"/>
              </w:rPr>
              <w:t>Срок размещения ценных бумаг указанием на даты раскрытия какой-либо информации о выпуске ценных бумаг не определяется.</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7B57B9B9" w14:textId="77777777" w:rsidR="00172F6E" w:rsidRPr="00172F6E" w:rsidRDefault="00172F6E" w:rsidP="0068126A">
            <w:pPr>
              <w:suppressAutoHyphens w:val="0"/>
              <w:autoSpaceDN w:val="0"/>
              <w:ind w:firstLine="567"/>
              <w:jc w:val="both"/>
              <w:rPr>
                <w:b/>
                <w:bCs/>
                <w:iCs/>
                <w:lang w:eastAsia="en-US"/>
              </w:rPr>
            </w:pPr>
            <w:r w:rsidRPr="00172F6E">
              <w:rPr>
                <w:b/>
                <w:bCs/>
                <w:iCs/>
                <w:lang w:eastAsia="en-US"/>
              </w:rPr>
              <w:lastRenderedPageBreak/>
              <w:t xml:space="preserve">Датой окончания размещения Биржевых облигаций является наиболее ранняя из следующих дат: </w:t>
            </w:r>
          </w:p>
          <w:p w14:paraId="6F7CEC4F" w14:textId="77777777" w:rsidR="00172F6E" w:rsidRPr="00172F6E" w:rsidRDefault="00172F6E" w:rsidP="0068126A">
            <w:pPr>
              <w:suppressAutoHyphens w:val="0"/>
              <w:autoSpaceDN w:val="0"/>
              <w:ind w:firstLine="567"/>
              <w:jc w:val="both"/>
              <w:rPr>
                <w:b/>
                <w:bCs/>
                <w:iCs/>
                <w:lang w:eastAsia="en-US"/>
              </w:rPr>
            </w:pPr>
            <w:r w:rsidRPr="00172F6E">
              <w:rPr>
                <w:b/>
                <w:bCs/>
                <w:iCs/>
                <w:lang w:eastAsia="en-US"/>
              </w:rPr>
              <w:t xml:space="preserve">а) 3-й (Третий) рабочий день </w:t>
            </w:r>
            <w:proofErr w:type="gramStart"/>
            <w:r w:rsidRPr="00172F6E">
              <w:rPr>
                <w:b/>
                <w:bCs/>
                <w:iCs/>
                <w:lang w:eastAsia="en-US"/>
              </w:rPr>
              <w:t>с даты начала</w:t>
            </w:r>
            <w:proofErr w:type="gramEnd"/>
            <w:r w:rsidRPr="00172F6E">
              <w:rPr>
                <w:b/>
                <w:bCs/>
                <w:iCs/>
                <w:lang w:eastAsia="en-US"/>
              </w:rPr>
              <w:t xml:space="preserve"> размещения Биржевых облигаций; </w:t>
            </w:r>
          </w:p>
          <w:p w14:paraId="26828784" w14:textId="77777777" w:rsidR="00172F6E" w:rsidRPr="00172F6E" w:rsidRDefault="00172F6E" w:rsidP="0068126A">
            <w:pPr>
              <w:suppressAutoHyphens w:val="0"/>
              <w:autoSpaceDN w:val="0"/>
              <w:ind w:firstLine="567"/>
              <w:jc w:val="both"/>
              <w:rPr>
                <w:b/>
                <w:bCs/>
                <w:iCs/>
                <w:lang w:eastAsia="en-US"/>
              </w:rPr>
            </w:pPr>
            <w:r w:rsidRPr="00172F6E">
              <w:rPr>
                <w:b/>
                <w:bCs/>
                <w:iCs/>
                <w:lang w:eastAsia="en-US"/>
              </w:rPr>
              <w:t>б) дата размещения последней Биржевой облигации выпуска.</w:t>
            </w:r>
          </w:p>
          <w:p w14:paraId="78958D52" w14:textId="77777777" w:rsidR="00172F6E" w:rsidRPr="00172F6E" w:rsidRDefault="00172F6E" w:rsidP="0068126A">
            <w:pPr>
              <w:suppressAutoHyphens w:val="0"/>
              <w:autoSpaceDN w:val="0"/>
              <w:ind w:firstLine="567"/>
              <w:jc w:val="both"/>
              <w:rPr>
                <w:b/>
                <w:bCs/>
                <w:iCs/>
                <w:lang w:eastAsia="en-US"/>
              </w:rPr>
            </w:pPr>
            <w:r w:rsidRPr="00172F6E">
              <w:rPr>
                <w:b/>
                <w:bCs/>
                <w:iCs/>
                <w:lang w:eastAsia="en-US"/>
              </w:rPr>
              <w:t xml:space="preserve">Эмитент обязан завершить размещение Биржевых облигаций в срок, установленный Решением о выпуске ценных бумаг. </w:t>
            </w:r>
          </w:p>
          <w:p w14:paraId="1C5B6FBD" w14:textId="77777777" w:rsidR="00172F6E" w:rsidRPr="00172F6E" w:rsidRDefault="00172F6E" w:rsidP="0068126A">
            <w:pPr>
              <w:suppressAutoHyphens w:val="0"/>
              <w:autoSpaceDN w:val="0"/>
              <w:adjustRightInd w:val="0"/>
              <w:ind w:firstLine="540"/>
              <w:jc w:val="both"/>
              <w:rPr>
                <w:b/>
                <w:bCs/>
                <w:iCs/>
                <w:lang w:eastAsia="ru-RU"/>
              </w:rPr>
            </w:pPr>
            <w:r w:rsidRPr="00172F6E">
              <w:rPr>
                <w:b/>
                <w:bCs/>
                <w:iCs/>
                <w:lang w:eastAsia="ru-RU"/>
              </w:rPr>
              <w:t>Выпуск Биржевых облигаций не предполагается размещать траншами.</w:t>
            </w:r>
          </w:p>
          <w:p w14:paraId="7ADA5D54" w14:textId="77777777" w:rsidR="00172F6E" w:rsidRPr="00172F6E" w:rsidRDefault="00172F6E" w:rsidP="0068126A">
            <w:pPr>
              <w:widowControl w:val="0"/>
              <w:suppressAutoHyphens w:val="0"/>
              <w:autoSpaceDN w:val="0"/>
              <w:adjustRightInd w:val="0"/>
              <w:ind w:firstLine="540"/>
              <w:jc w:val="both"/>
              <w:rPr>
                <w:b/>
                <w:bCs/>
                <w:iCs/>
                <w:lang w:eastAsia="en-US"/>
              </w:rPr>
            </w:pPr>
            <w:r w:rsidRPr="00172F6E">
              <w:rPr>
                <w:b/>
                <w:bCs/>
                <w:iCs/>
                <w:lang w:eastAsia="en-US"/>
              </w:rPr>
              <w:t>Срок размещения ценных бумаг указанием на даты раскрытия какой-либо информации о выпуске ценных бумаг не определяется.</w:t>
            </w:r>
          </w:p>
        </w:tc>
      </w:tr>
    </w:tbl>
    <w:p w14:paraId="5005083E" w14:textId="77777777" w:rsidR="00172F6E" w:rsidRDefault="00172F6E">
      <w:pPr>
        <w:rPr>
          <w:sz w:val="22"/>
          <w:szCs w:val="22"/>
        </w:rPr>
      </w:pPr>
    </w:p>
    <w:p w14:paraId="412D7CDE" w14:textId="77777777" w:rsidR="00172F6E" w:rsidRDefault="00172F6E">
      <w:pPr>
        <w:rPr>
          <w:sz w:val="22"/>
          <w:szCs w:val="22"/>
        </w:rPr>
      </w:pPr>
    </w:p>
    <w:tbl>
      <w:tblPr>
        <w:tblW w:w="0" w:type="auto"/>
        <w:tblInd w:w="-5" w:type="dxa"/>
        <w:tblLayout w:type="fixed"/>
        <w:tblLook w:val="0000" w:firstRow="0" w:lastRow="0" w:firstColumn="0" w:lastColumn="0" w:noHBand="0" w:noVBand="0"/>
      </w:tblPr>
      <w:tblGrid>
        <w:gridCol w:w="10147"/>
      </w:tblGrid>
      <w:tr w:rsidR="00133795" w14:paraId="30EA5E75" w14:textId="77777777" w:rsidTr="00653AE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3C33F929" w14:textId="7E772881" w:rsidR="00133795" w:rsidRPr="00133795" w:rsidRDefault="00133795" w:rsidP="00653AE9">
            <w:pPr>
              <w:pStyle w:val="afe"/>
              <w:rPr>
                <w:b/>
                <w:u w:val="single"/>
              </w:rPr>
            </w:pPr>
            <w:r w:rsidRPr="00133795">
              <w:rPr>
                <w:b/>
                <w:u w:val="single"/>
              </w:rPr>
              <w:t xml:space="preserve">Дополнить Введение, </w:t>
            </w:r>
            <w:r>
              <w:rPr>
                <w:b/>
                <w:u w:val="single"/>
              </w:rPr>
              <w:t xml:space="preserve">п. </w:t>
            </w:r>
            <w:r w:rsidRPr="00133795">
              <w:rPr>
                <w:b/>
                <w:u w:val="single"/>
              </w:rPr>
              <w:t xml:space="preserve">В: </w:t>
            </w:r>
            <w:r>
              <w:rPr>
                <w:b/>
                <w:u w:val="single"/>
              </w:rPr>
              <w:t>«</w:t>
            </w:r>
            <w:r w:rsidRPr="00133795">
              <w:rPr>
                <w:b/>
                <w:u w:val="single"/>
              </w:rPr>
              <w:t>Облигации серии БО-03</w:t>
            </w:r>
            <w:r>
              <w:rPr>
                <w:b/>
                <w:u w:val="single"/>
              </w:rPr>
              <w:t xml:space="preserve">» </w:t>
            </w:r>
            <w:proofErr w:type="spellStart"/>
            <w:r w:rsidRPr="00746898">
              <w:rPr>
                <w:b/>
                <w:u w:val="single"/>
              </w:rPr>
              <w:t>пп</w:t>
            </w:r>
            <w:proofErr w:type="spellEnd"/>
            <w:r w:rsidRPr="00746898">
              <w:rPr>
                <w:b/>
                <w:u w:val="single"/>
              </w:rPr>
              <w:t xml:space="preserve">. </w:t>
            </w:r>
            <w:r>
              <w:rPr>
                <w:b/>
                <w:u w:val="single"/>
              </w:rPr>
              <w:t>а)</w:t>
            </w:r>
            <w:r w:rsidR="009C721F">
              <w:t xml:space="preserve"> </w:t>
            </w:r>
            <w:r w:rsidR="009C721F" w:rsidRPr="009C721F">
              <w:rPr>
                <w:b/>
                <w:u w:val="single"/>
              </w:rPr>
              <w:t>сведения о размещаемых эмитентом ценных бумагах</w:t>
            </w:r>
            <w:r>
              <w:rPr>
                <w:b/>
                <w:u w:val="single"/>
              </w:rPr>
              <w:t xml:space="preserve"> в отношении Поряд</w:t>
            </w:r>
            <w:r w:rsidRPr="00746898">
              <w:rPr>
                <w:b/>
                <w:u w:val="single"/>
              </w:rPr>
              <w:t>к</w:t>
            </w:r>
            <w:r>
              <w:rPr>
                <w:b/>
                <w:u w:val="single"/>
              </w:rPr>
              <w:t>а и сроков</w:t>
            </w:r>
            <w:r w:rsidRPr="00746898">
              <w:rPr>
                <w:b/>
                <w:u w:val="single"/>
              </w:rPr>
              <w:t xml:space="preserve"> размещения (дата начала, дата окончания размеще</w:t>
            </w:r>
            <w:r>
              <w:rPr>
                <w:b/>
                <w:u w:val="single"/>
              </w:rPr>
              <w:t>ния или порядок их определения)</w:t>
            </w:r>
            <w:r w:rsidRPr="00746898">
              <w:rPr>
                <w:b/>
                <w:u w:val="single"/>
              </w:rPr>
              <w:t xml:space="preserve"> информацией следующего содержания</w:t>
            </w:r>
          </w:p>
        </w:tc>
      </w:tr>
      <w:tr w:rsidR="00133795" w14:paraId="007764B1" w14:textId="77777777" w:rsidTr="00653AE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2A3669B3" w14:textId="77777777" w:rsidR="00133795" w:rsidRPr="00133795" w:rsidRDefault="00133795" w:rsidP="00653AE9">
            <w:pPr>
              <w:pStyle w:val="Basic1"/>
              <w:rPr>
                <w:bCs w:val="0"/>
                <w:i w:val="0"/>
                <w:iCs w:val="0"/>
                <w:sz w:val="20"/>
              </w:rPr>
            </w:pPr>
            <w:proofErr w:type="gramStart"/>
            <w:r w:rsidRPr="00133795">
              <w:rPr>
                <w:bCs w:val="0"/>
                <w:i w:val="0"/>
                <w:iCs w:val="0"/>
                <w:sz w:val="20"/>
              </w:rPr>
              <w:t>В случае если на момент принятия (утверждения уполномоченным органом) Эмитентом решения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w:t>
            </w:r>
            <w:proofErr w:type="gramEnd"/>
            <w:r w:rsidRPr="00133795">
              <w:rPr>
                <w:bCs w:val="0"/>
                <w:i w:val="0"/>
                <w:iCs w:val="0"/>
                <w:sz w:val="20"/>
              </w:rPr>
              <w:t xml:space="preserve">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14:paraId="0481BE8A" w14:textId="77777777" w:rsidR="00133795" w:rsidRPr="00133795" w:rsidRDefault="00133795" w:rsidP="00653AE9">
            <w:pPr>
              <w:ind w:firstLine="540"/>
              <w:jc w:val="both"/>
              <w:rPr>
                <w:b/>
                <w:u w:val="single"/>
                <w:lang w:eastAsia="ru-RU"/>
              </w:rPr>
            </w:pPr>
            <w:proofErr w:type="gramStart"/>
            <w:r w:rsidRPr="00133795">
              <w:rPr>
                <w:b/>
                <w:lang w:eastAsia="ru-RU"/>
              </w:rPr>
              <w:t>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w:t>
            </w:r>
            <w:proofErr w:type="gramEnd"/>
            <w:r w:rsidRPr="00133795">
              <w:rPr>
                <w:b/>
                <w:lang w:eastAsia="ru-RU"/>
              </w:rPr>
              <w:t xml:space="preserve">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tc>
      </w:tr>
    </w:tbl>
    <w:p w14:paraId="7F5E8262" w14:textId="77777777" w:rsidR="00133795" w:rsidRDefault="00133795">
      <w:pPr>
        <w:rPr>
          <w:sz w:val="22"/>
          <w:szCs w:val="22"/>
        </w:rPr>
      </w:pPr>
    </w:p>
    <w:p w14:paraId="1CF467B2" w14:textId="77777777" w:rsidR="00023A51" w:rsidRDefault="00023A51">
      <w:pPr>
        <w:rPr>
          <w:sz w:val="22"/>
          <w:szCs w:val="22"/>
        </w:rPr>
      </w:pPr>
    </w:p>
    <w:tbl>
      <w:tblPr>
        <w:tblW w:w="0" w:type="auto"/>
        <w:tblInd w:w="-5" w:type="dxa"/>
        <w:tblLayout w:type="fixed"/>
        <w:tblLook w:val="0000" w:firstRow="0" w:lastRow="0" w:firstColumn="0" w:lastColumn="0" w:noHBand="0" w:noVBand="0"/>
      </w:tblPr>
      <w:tblGrid>
        <w:gridCol w:w="10147"/>
      </w:tblGrid>
      <w:tr w:rsidR="001E44BD" w:rsidRPr="00F9097A" w14:paraId="3FBAF4E7" w14:textId="77777777" w:rsidTr="00C83A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085F0121" w14:textId="77777777" w:rsidR="001E44BD" w:rsidRPr="00F9097A" w:rsidRDefault="001E44BD" w:rsidP="00C83AAA">
            <w:pPr>
              <w:jc w:val="both"/>
              <w:rPr>
                <w:b/>
                <w:sz w:val="22"/>
                <w:szCs w:val="22"/>
                <w:u w:val="single"/>
              </w:rPr>
            </w:pPr>
            <w:r w:rsidRPr="00F9097A">
              <w:rPr>
                <w:b/>
                <w:sz w:val="22"/>
                <w:szCs w:val="22"/>
                <w:u w:val="single"/>
              </w:rPr>
              <w:t>Внести изменения в</w:t>
            </w:r>
            <w:r>
              <w:rPr>
                <w:b/>
                <w:sz w:val="22"/>
                <w:szCs w:val="22"/>
                <w:u w:val="single"/>
              </w:rPr>
              <w:t>о</w:t>
            </w:r>
            <w:r w:rsidRPr="00F9097A">
              <w:rPr>
                <w:b/>
                <w:sz w:val="22"/>
                <w:szCs w:val="22"/>
                <w:u w:val="single"/>
              </w:rPr>
              <w:t xml:space="preserve"> </w:t>
            </w:r>
            <w:r w:rsidRPr="001341C8">
              <w:rPr>
                <w:b/>
                <w:sz w:val="22"/>
                <w:szCs w:val="22"/>
                <w:u w:val="single"/>
              </w:rPr>
              <w:t>Введение,</w:t>
            </w:r>
            <w:r>
              <w:rPr>
                <w:b/>
                <w:sz w:val="22"/>
                <w:szCs w:val="22"/>
                <w:u w:val="single"/>
              </w:rPr>
              <w:t xml:space="preserve"> </w:t>
            </w:r>
            <w:r w:rsidRPr="001341C8">
              <w:rPr>
                <w:b/>
                <w:sz w:val="22"/>
                <w:szCs w:val="22"/>
                <w:u w:val="single"/>
              </w:rPr>
              <w:t xml:space="preserve">п. </w:t>
            </w:r>
            <w:r>
              <w:rPr>
                <w:b/>
                <w:sz w:val="22"/>
                <w:szCs w:val="22"/>
                <w:u w:val="single"/>
              </w:rPr>
              <w:t>В</w:t>
            </w:r>
            <w:r w:rsidRPr="001341C8">
              <w:rPr>
                <w:b/>
                <w:sz w:val="22"/>
                <w:szCs w:val="22"/>
                <w:u w:val="single"/>
              </w:rPr>
              <w:t>: «Облигации серии БО-0</w:t>
            </w:r>
            <w:r>
              <w:rPr>
                <w:b/>
                <w:sz w:val="22"/>
                <w:szCs w:val="22"/>
                <w:u w:val="single"/>
              </w:rPr>
              <w:t>3</w:t>
            </w:r>
            <w:r w:rsidRPr="001341C8">
              <w:rPr>
                <w:b/>
                <w:sz w:val="22"/>
                <w:szCs w:val="22"/>
                <w:u w:val="single"/>
              </w:rPr>
              <w:t xml:space="preserve">» </w:t>
            </w:r>
            <w:proofErr w:type="spellStart"/>
            <w:r w:rsidRPr="001341C8">
              <w:rPr>
                <w:b/>
                <w:sz w:val="22"/>
                <w:szCs w:val="22"/>
                <w:u w:val="single"/>
              </w:rPr>
              <w:t>пп</w:t>
            </w:r>
            <w:proofErr w:type="spellEnd"/>
            <w:r>
              <w:rPr>
                <w:b/>
                <w:sz w:val="22"/>
                <w:szCs w:val="22"/>
                <w:u w:val="single"/>
              </w:rPr>
              <w:t>. «</w:t>
            </w:r>
            <w:r w:rsidRPr="001341C8">
              <w:rPr>
                <w:b/>
                <w:sz w:val="22"/>
                <w:szCs w:val="22"/>
                <w:u w:val="single"/>
              </w:rPr>
              <w:t>г) иную информацию, которую эмитент посчитает необходимой указать во введении</w:t>
            </w:r>
            <w:proofErr w:type="gramStart"/>
            <w:r w:rsidRPr="001341C8">
              <w:rPr>
                <w:b/>
                <w:sz w:val="22"/>
                <w:szCs w:val="22"/>
                <w:u w:val="single"/>
              </w:rPr>
              <w:t>:</w:t>
            </w:r>
            <w:r>
              <w:rPr>
                <w:b/>
                <w:sz w:val="22"/>
                <w:szCs w:val="22"/>
                <w:u w:val="single"/>
              </w:rPr>
              <w:t>»</w:t>
            </w:r>
            <w:proofErr w:type="gramEnd"/>
            <w:r w:rsidRPr="001341C8">
              <w:rPr>
                <w:b/>
                <w:sz w:val="22"/>
                <w:szCs w:val="22"/>
                <w:u w:val="single"/>
              </w:rPr>
              <w:t xml:space="preserve">  </w:t>
            </w:r>
            <w:r w:rsidRPr="00F9097A">
              <w:rPr>
                <w:b/>
                <w:sz w:val="22"/>
                <w:szCs w:val="22"/>
                <w:u w:val="single"/>
              </w:rPr>
              <w:t>:</w:t>
            </w:r>
          </w:p>
        </w:tc>
      </w:tr>
      <w:tr w:rsidR="001E44BD" w:rsidRPr="00F9097A" w14:paraId="227B7919" w14:textId="77777777" w:rsidTr="00C83A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02521850" w14:textId="77777777" w:rsidR="001E44BD" w:rsidRPr="001E44BD" w:rsidRDefault="001E44BD" w:rsidP="00C83AAA">
            <w:pPr>
              <w:jc w:val="both"/>
              <w:rPr>
                <w:b/>
                <w:i/>
                <w:sz w:val="22"/>
                <w:szCs w:val="22"/>
              </w:rPr>
            </w:pPr>
            <w:r w:rsidRPr="00F9097A">
              <w:rPr>
                <w:b/>
                <w:sz w:val="22"/>
                <w:szCs w:val="22"/>
                <w:u w:val="single"/>
              </w:rPr>
              <w:t>Текст изменяемой редакции:</w:t>
            </w:r>
          </w:p>
        </w:tc>
      </w:tr>
      <w:tr w:rsidR="001E44BD" w:rsidRPr="00F9097A" w14:paraId="68A70410" w14:textId="77777777" w:rsidTr="00C83A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75E18B39" w14:textId="77777777" w:rsidR="001E44BD" w:rsidRPr="00F9097A" w:rsidRDefault="001E44BD" w:rsidP="00C83AAA">
            <w:pPr>
              <w:pStyle w:val="afe"/>
              <w:jc w:val="both"/>
              <w:rPr>
                <w:b/>
                <w:color w:val="000000"/>
              </w:rPr>
            </w:pPr>
            <w:r w:rsidRPr="001341C8">
              <w:rPr>
                <w:b/>
                <w:color w:val="000000"/>
              </w:rPr>
              <w:t>отсутствует.</w:t>
            </w:r>
          </w:p>
        </w:tc>
      </w:tr>
      <w:tr w:rsidR="001E44BD" w:rsidRPr="00F9097A" w14:paraId="2BB1F637" w14:textId="77777777" w:rsidTr="00C83A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6A53CB7A" w14:textId="77777777" w:rsidR="001E44BD" w:rsidRPr="00F9097A" w:rsidRDefault="001E44BD" w:rsidP="00C83AAA">
            <w:pPr>
              <w:jc w:val="both"/>
              <w:rPr>
                <w:b/>
                <w:sz w:val="22"/>
                <w:szCs w:val="22"/>
                <w:u w:val="single"/>
              </w:rPr>
            </w:pPr>
            <w:r w:rsidRPr="00191F65">
              <w:rPr>
                <w:b/>
                <w:sz w:val="22"/>
                <w:szCs w:val="22"/>
                <w:u w:val="single"/>
              </w:rPr>
              <w:t>Текст новой редакции с изменениями</w:t>
            </w:r>
            <w:r w:rsidRPr="00F73E5D">
              <w:rPr>
                <w:szCs w:val="22"/>
              </w:rPr>
              <w:t>:</w:t>
            </w:r>
          </w:p>
        </w:tc>
      </w:tr>
      <w:tr w:rsidR="001E44BD" w:rsidRPr="00F73E5D" w14:paraId="2A700F4A" w14:textId="77777777" w:rsidTr="00C83A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653F6F39" w14:textId="77777777" w:rsidR="001E44BD" w:rsidRPr="00D21F78" w:rsidRDefault="001E44BD" w:rsidP="00C83AAA">
            <w:pPr>
              <w:pStyle w:val="Basic1"/>
              <w:rPr>
                <w:i w:val="0"/>
                <w:szCs w:val="22"/>
              </w:rPr>
            </w:pPr>
            <w:r w:rsidRPr="00D21F78">
              <w:rPr>
                <w:i w:val="0"/>
                <w:szCs w:val="22"/>
              </w:rPr>
              <w:t xml:space="preserve">Иная информация, которую эмитент посчитает </w:t>
            </w:r>
            <w:proofErr w:type="gramStart"/>
            <w:r w:rsidRPr="00D21F78">
              <w:rPr>
                <w:i w:val="0"/>
                <w:szCs w:val="22"/>
              </w:rPr>
              <w:t>необходимой</w:t>
            </w:r>
            <w:proofErr w:type="gramEnd"/>
            <w:r w:rsidRPr="00D21F78">
              <w:rPr>
                <w:i w:val="0"/>
                <w:szCs w:val="22"/>
              </w:rPr>
              <w:t xml:space="preserve"> указать:</w:t>
            </w:r>
          </w:p>
          <w:p w14:paraId="4D9AD657" w14:textId="77777777" w:rsidR="001E44BD" w:rsidRPr="00D21F78" w:rsidRDefault="001E44BD" w:rsidP="00C83AAA">
            <w:pPr>
              <w:pStyle w:val="Basic1"/>
              <w:rPr>
                <w:i w:val="0"/>
                <w:szCs w:val="22"/>
              </w:rPr>
            </w:pPr>
            <w:proofErr w:type="gramStart"/>
            <w:r w:rsidRPr="00D21F78">
              <w:rPr>
                <w:i w:val="0"/>
                <w:szCs w:val="22"/>
              </w:rPr>
              <w:t>В случае если на момент принятия Эмитентом решения о событиях на этапах эмиссии и обращения Биржевых облигаций и иных событиях, описанных в Решении о выпуске ценных бумаг и Проспекте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Эмитентом решения об указанных событиях, нежели порядок</w:t>
            </w:r>
            <w:proofErr w:type="gramEnd"/>
            <w:r w:rsidRPr="00D21F78">
              <w:rPr>
                <w:i w:val="0"/>
                <w:szCs w:val="22"/>
              </w:rPr>
              <w:t xml:space="preserve"> и сроки, предусмотренные Решением о выпуске ценных бумаг и Проспектом ценных бумаг, решения об указанных событиях принимаются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Эмитентом решения об указанных событиях.</w:t>
            </w:r>
          </w:p>
          <w:p w14:paraId="481DB261" w14:textId="77777777" w:rsidR="001E44BD" w:rsidRPr="00D21F78" w:rsidRDefault="001E44BD" w:rsidP="00C83AAA">
            <w:pPr>
              <w:pStyle w:val="Basic1"/>
              <w:rPr>
                <w:i w:val="0"/>
                <w:szCs w:val="22"/>
              </w:rPr>
            </w:pPr>
            <w:proofErr w:type="gramStart"/>
            <w:r w:rsidRPr="00D21F78">
              <w:rPr>
                <w:i w:val="0"/>
                <w:szCs w:val="22"/>
              </w:rPr>
              <w:t>В случае если на момент раскрытия информации о событиях на этапах эмиссии и обращения Биржевых облигаций и иных событиях, описанных в Решении о выпуске ценных бумаг и Проспекте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w:t>
            </w:r>
            <w:proofErr w:type="gramEnd"/>
            <w:r w:rsidRPr="00D21F78">
              <w:rPr>
                <w:i w:val="0"/>
                <w:szCs w:val="22"/>
              </w:rPr>
              <w:t>, предусмотренные Решением о выпуске ценных бумаг и Проспектом ценных бумаг,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p w14:paraId="365106DC" w14:textId="77777777" w:rsidR="001E44BD" w:rsidRPr="00D21F78" w:rsidRDefault="001E44BD" w:rsidP="00C83AAA">
            <w:pPr>
              <w:pStyle w:val="Basic1"/>
              <w:rPr>
                <w:i w:val="0"/>
                <w:szCs w:val="22"/>
              </w:rPr>
            </w:pPr>
            <w:r w:rsidRPr="00D21F78">
              <w:rPr>
                <w:i w:val="0"/>
                <w:szCs w:val="22"/>
              </w:rPr>
              <w:t>В случае</w:t>
            </w:r>
            <w:proofErr w:type="gramStart"/>
            <w:r w:rsidRPr="00D21F78">
              <w:rPr>
                <w:i w:val="0"/>
                <w:szCs w:val="22"/>
              </w:rPr>
              <w:t>,</w:t>
            </w:r>
            <w:proofErr w:type="gramEnd"/>
            <w:r w:rsidRPr="00D21F78">
              <w:rPr>
                <w:i w:val="0"/>
                <w:szCs w:val="22"/>
              </w:rPr>
              <w:t xml:space="preserve"> если на момент совершения определенных действий, связанных с досрочным погашением Биржевых облигаций/приобретением Биржевых облигаций/исполнением обязательств эмитентом по Биржевым облигациям (выплата купона и/или погашение),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предусмотрены Решением о выпуске ценных бумаг и Проспектом ценных бумаг, досрочное погашение Биржевых облигаций/приобретение Биржевых облигаций/исполнение обязательств эмитентом по Биржевым облигациям (выплата купона и/или погашение) будет </w:t>
            </w:r>
            <w:r w:rsidRPr="00D21F78">
              <w:rPr>
                <w:i w:val="0"/>
                <w:szCs w:val="22"/>
              </w:rPr>
              <w:lastRenderedPageBreak/>
              <w:t>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14:paraId="5D80F4AC" w14:textId="77777777" w:rsidR="001E44BD" w:rsidRPr="00D21F78" w:rsidRDefault="001E44BD" w:rsidP="00C83AAA">
            <w:pPr>
              <w:pStyle w:val="Basic1"/>
              <w:rPr>
                <w:i w:val="0"/>
                <w:szCs w:val="22"/>
              </w:rPr>
            </w:pPr>
            <w:proofErr w:type="gramStart"/>
            <w:r w:rsidRPr="00D21F78">
              <w:rPr>
                <w:i w:val="0"/>
                <w:szCs w:val="22"/>
              </w:rPr>
              <w:t>Сведения в отношении наименований, местонахождений, лицензий и других реквизитов обществ (организаций), указанных в Решении о выпуске ценных бумаг и Проспекте ценных бумаг, представлены в соответствии действующими на момент утверждения Решения о выпуске ценных бумаг и Проспекта ценных бумаг редакциями учредительных/уставных документов, и/или других соответствующих документов.</w:t>
            </w:r>
            <w:proofErr w:type="gramEnd"/>
          </w:p>
          <w:p w14:paraId="373740A7" w14:textId="77777777" w:rsidR="001E44BD" w:rsidRPr="00D21F78" w:rsidRDefault="001E44BD" w:rsidP="00C83AAA">
            <w:pPr>
              <w:pStyle w:val="Basic1"/>
              <w:rPr>
                <w:i w:val="0"/>
                <w:szCs w:val="22"/>
              </w:rPr>
            </w:pPr>
            <w:r w:rsidRPr="00D21F78">
              <w:rPr>
                <w:i w:val="0"/>
                <w:szCs w:val="22"/>
              </w:rPr>
              <w:t>В случае изменения наименования, местонахождения, лицензий и других реквизитов обществ (организаций), указанных в Решении о выпуске ценных бумаг и Проспекте ценных бумаг, данную информацию следует читать с учетом соответствующих изменений.</w:t>
            </w:r>
          </w:p>
          <w:p w14:paraId="5DB81C29" w14:textId="77777777" w:rsidR="001E44BD" w:rsidRPr="00D21F78" w:rsidRDefault="001E44BD" w:rsidP="00C83AAA">
            <w:pPr>
              <w:pStyle w:val="Basic1"/>
              <w:rPr>
                <w:i w:val="0"/>
                <w:szCs w:val="22"/>
              </w:rPr>
            </w:pPr>
            <w:proofErr w:type="gramStart"/>
            <w:r w:rsidRPr="00D21F78">
              <w:rPr>
                <w:i w:val="0"/>
                <w:szCs w:val="22"/>
              </w:rPr>
              <w:t>Сведения в отношении наименований, местонахождений, лицензий и других реквизитов обществ (организаций), указанных в изменениях в проспект ценных бумаг, представлены в соответствии действующими на момент утверждения изменений в проспект ценных бумаг редакциями учредительных/уставных документов, и/или других соответствующих документов.</w:t>
            </w:r>
            <w:proofErr w:type="gramEnd"/>
          </w:p>
          <w:p w14:paraId="7B1D3465" w14:textId="77777777" w:rsidR="001E44BD" w:rsidRDefault="001E44BD" w:rsidP="00C83AAA">
            <w:pPr>
              <w:pStyle w:val="Basic1"/>
              <w:rPr>
                <w:szCs w:val="22"/>
              </w:rPr>
            </w:pPr>
            <w:r w:rsidRPr="00D21F78">
              <w:rPr>
                <w:i w:val="0"/>
                <w:szCs w:val="22"/>
              </w:rPr>
              <w:t>В случае изменения наименования, местонахождения, лицензий и других реквизитов обществ (организаций), указанных в изменениях в проспект ценных бумаг, данную информацию следует читать с учетом соответствующих изменений.</w:t>
            </w:r>
          </w:p>
        </w:tc>
      </w:tr>
    </w:tbl>
    <w:p w14:paraId="673AC84A" w14:textId="77777777" w:rsidR="00023A51" w:rsidRDefault="00023A51">
      <w:pPr>
        <w:rPr>
          <w:sz w:val="22"/>
          <w:szCs w:val="22"/>
        </w:rPr>
      </w:pPr>
    </w:p>
    <w:tbl>
      <w:tblPr>
        <w:tblW w:w="0" w:type="auto"/>
        <w:tblInd w:w="-5" w:type="dxa"/>
        <w:tblLayout w:type="fixed"/>
        <w:tblLook w:val="0000" w:firstRow="0" w:lastRow="0" w:firstColumn="0" w:lastColumn="0" w:noHBand="0" w:noVBand="0"/>
      </w:tblPr>
      <w:tblGrid>
        <w:gridCol w:w="5068"/>
        <w:gridCol w:w="5079"/>
      </w:tblGrid>
      <w:tr w:rsidR="00140814" w14:paraId="1700FAE1" w14:textId="77777777" w:rsidTr="0068126A">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269AAD8E" w14:textId="53853029" w:rsidR="00140814" w:rsidRPr="00172F6E" w:rsidRDefault="00140814" w:rsidP="00140814">
            <w:pPr>
              <w:adjustRightInd w:val="0"/>
              <w:ind w:firstLine="540"/>
              <w:jc w:val="both"/>
              <w:rPr>
                <w:bCs/>
              </w:rPr>
            </w:pPr>
            <w:r w:rsidRPr="0087038B">
              <w:rPr>
                <w:b/>
                <w:u w:val="single"/>
              </w:rPr>
              <w:t xml:space="preserve">Внести изменения </w:t>
            </w:r>
            <w:r>
              <w:rPr>
                <w:b/>
                <w:u w:val="single"/>
              </w:rPr>
              <w:t xml:space="preserve">в </w:t>
            </w:r>
            <w:r w:rsidRPr="00140814">
              <w:rPr>
                <w:b/>
                <w:u w:val="single"/>
              </w:rPr>
              <w:t xml:space="preserve">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sidRPr="00140814">
              <w:rPr>
                <w:b/>
                <w:u w:val="single"/>
              </w:rPr>
              <w:t>пп</w:t>
            </w:r>
            <w:proofErr w:type="spellEnd"/>
            <w:r w:rsidRPr="00140814">
              <w:rPr>
                <w:b/>
                <w:u w:val="single"/>
              </w:rPr>
              <w:t xml:space="preserve">. </w:t>
            </w:r>
            <w:proofErr w:type="gramStart"/>
            <w:r w:rsidRPr="00140814">
              <w:rPr>
                <w:b/>
                <w:u w:val="single"/>
              </w:rPr>
              <w:t>Б</w:t>
            </w:r>
            <w:proofErr w:type="gramEnd"/>
            <w:r w:rsidRPr="00140814">
              <w:rPr>
                <w:b/>
                <w:u w:val="single"/>
              </w:rPr>
              <w:t>: «Облигации серии БО-02» в отношении</w:t>
            </w:r>
            <w:r>
              <w:rPr>
                <w:b/>
                <w:u w:val="single"/>
              </w:rPr>
              <w:t xml:space="preserve"> </w:t>
            </w:r>
            <w:r w:rsidRPr="00140814">
              <w:rPr>
                <w:u w:val="single"/>
              </w:rPr>
              <w:t>«</w:t>
            </w:r>
            <w:r w:rsidRPr="00140814">
              <w:rPr>
                <w:b/>
                <w:bCs/>
              </w:rPr>
              <w:t>Дата окончания размещения, или порядок ее определения»</w:t>
            </w:r>
            <w:r w:rsidRPr="00140814">
              <w:rPr>
                <w:b/>
                <w:u w:val="single"/>
              </w:rPr>
              <w:t xml:space="preserve"> </w:t>
            </w:r>
            <w:r w:rsidRPr="00140814">
              <w:rPr>
                <w:b/>
                <w:bCs/>
              </w:rPr>
              <w:t>в абзацы:</w:t>
            </w:r>
          </w:p>
        </w:tc>
      </w:tr>
      <w:tr w:rsidR="00140814" w14:paraId="247828F3" w14:textId="77777777" w:rsidTr="0068126A">
        <w:tc>
          <w:tcPr>
            <w:tcW w:w="5068" w:type="dxa"/>
            <w:tcBorders>
              <w:top w:val="single" w:sz="4" w:space="0" w:color="000000"/>
              <w:left w:val="single" w:sz="4" w:space="0" w:color="000000"/>
              <w:bottom w:val="single" w:sz="4" w:space="0" w:color="000000"/>
            </w:tcBorders>
            <w:shd w:val="clear" w:color="auto" w:fill="auto"/>
          </w:tcPr>
          <w:p w14:paraId="1BA5387F" w14:textId="77777777" w:rsidR="00140814" w:rsidRDefault="00140814" w:rsidP="0068126A">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2C7520CD" w14:textId="77777777" w:rsidR="00140814" w:rsidRDefault="00140814" w:rsidP="0068126A">
            <w:pPr>
              <w:pStyle w:val="StyleBoldUnderlineJustified"/>
              <w:rPr>
                <w:bCs w:val="0"/>
                <w:i/>
                <w:iCs/>
                <w:sz w:val="21"/>
                <w:szCs w:val="21"/>
                <w:u w:val="none"/>
              </w:rPr>
            </w:pPr>
            <w:r>
              <w:t>Текст новой редакции с изменениями:</w:t>
            </w:r>
          </w:p>
        </w:tc>
      </w:tr>
      <w:tr w:rsidR="00140814" w:rsidRPr="00E52444" w14:paraId="0045FCDA" w14:textId="77777777" w:rsidTr="0068126A">
        <w:trPr>
          <w:trHeight w:val="918"/>
        </w:trPr>
        <w:tc>
          <w:tcPr>
            <w:tcW w:w="5068" w:type="dxa"/>
            <w:tcBorders>
              <w:top w:val="single" w:sz="4" w:space="0" w:color="000000"/>
              <w:left w:val="single" w:sz="4" w:space="0" w:color="000000"/>
              <w:bottom w:val="single" w:sz="4" w:space="0" w:color="000000"/>
            </w:tcBorders>
            <w:shd w:val="clear" w:color="auto" w:fill="auto"/>
          </w:tcPr>
          <w:p w14:paraId="30C7A8E7" w14:textId="77777777" w:rsidR="00140814" w:rsidRPr="00172F6E" w:rsidRDefault="00140814" w:rsidP="0068126A">
            <w:pPr>
              <w:ind w:firstLine="540"/>
              <w:jc w:val="both"/>
              <w:rPr>
                <w:b/>
                <w:bCs/>
                <w:color w:val="000000"/>
                <w:lang w:eastAsia="ru-RU"/>
              </w:rPr>
            </w:pPr>
            <w:r w:rsidRPr="00172F6E">
              <w:rPr>
                <w:b/>
                <w:bCs/>
                <w:color w:val="000000"/>
                <w:lang w:eastAsia="ru-RU"/>
              </w:rPr>
              <w:t xml:space="preserve">Датой окончания размещения Биржевых облигаций является наиболее ранняя из следующих дат: </w:t>
            </w:r>
          </w:p>
          <w:p w14:paraId="76A7695A" w14:textId="77777777" w:rsidR="00140814" w:rsidRPr="00172F6E" w:rsidRDefault="00140814" w:rsidP="0068126A">
            <w:pPr>
              <w:ind w:firstLine="540"/>
              <w:jc w:val="both"/>
              <w:rPr>
                <w:b/>
                <w:bCs/>
                <w:color w:val="000000"/>
                <w:lang w:eastAsia="ru-RU"/>
              </w:rPr>
            </w:pPr>
            <w:r w:rsidRPr="00172F6E">
              <w:rPr>
                <w:b/>
                <w:bCs/>
                <w:color w:val="000000"/>
                <w:lang w:eastAsia="ru-RU"/>
              </w:rPr>
              <w:t xml:space="preserve">а) 3-й (Третий) рабочий день </w:t>
            </w:r>
            <w:proofErr w:type="gramStart"/>
            <w:r w:rsidRPr="00172F6E">
              <w:rPr>
                <w:b/>
                <w:bCs/>
                <w:color w:val="000000"/>
                <w:lang w:eastAsia="ru-RU"/>
              </w:rPr>
              <w:t>с даты начала</w:t>
            </w:r>
            <w:proofErr w:type="gramEnd"/>
            <w:r w:rsidRPr="00172F6E">
              <w:rPr>
                <w:b/>
                <w:bCs/>
                <w:color w:val="000000"/>
                <w:lang w:eastAsia="ru-RU"/>
              </w:rPr>
              <w:t xml:space="preserve"> размещения Биржевых облигаций; </w:t>
            </w:r>
          </w:p>
          <w:p w14:paraId="0F818DD2" w14:textId="77777777" w:rsidR="00140814" w:rsidRPr="00172F6E" w:rsidRDefault="00140814" w:rsidP="0068126A">
            <w:pPr>
              <w:ind w:firstLine="540"/>
              <w:jc w:val="both"/>
              <w:rPr>
                <w:b/>
                <w:bCs/>
                <w:color w:val="000000"/>
                <w:lang w:eastAsia="ru-RU"/>
              </w:rPr>
            </w:pPr>
            <w:r w:rsidRPr="00172F6E">
              <w:rPr>
                <w:b/>
                <w:bCs/>
                <w:color w:val="000000"/>
                <w:lang w:eastAsia="ru-RU"/>
              </w:rPr>
              <w:t>б) дата размещения последней Биржевой облигации выпуска.</w:t>
            </w:r>
          </w:p>
          <w:p w14:paraId="782A68F5" w14:textId="77777777" w:rsidR="00140814" w:rsidRPr="00172F6E" w:rsidRDefault="00140814" w:rsidP="0068126A">
            <w:pPr>
              <w:ind w:firstLine="540"/>
              <w:jc w:val="both"/>
              <w:rPr>
                <w:b/>
                <w:bCs/>
                <w:color w:val="000000"/>
                <w:lang w:eastAsia="ru-RU"/>
              </w:rPr>
            </w:pPr>
            <w:r w:rsidRPr="00172F6E">
              <w:rPr>
                <w:b/>
                <w:bCs/>
                <w:color w:val="000000"/>
                <w:lang w:eastAsia="ru-RU"/>
              </w:rPr>
              <w:t xml:space="preserve">Эмитент в соответствии с действующими нормативными правовыми актами федерального органа исполнительной власти по рынку ценных бумаг обязан завершить размещение Биржевых облигаций в срок, установленный Решением о выпуске ценных бумаг, но не позднее одного месяца </w:t>
            </w:r>
            <w:proofErr w:type="gramStart"/>
            <w:r w:rsidRPr="00172F6E">
              <w:rPr>
                <w:b/>
                <w:bCs/>
                <w:color w:val="000000"/>
                <w:lang w:eastAsia="ru-RU"/>
              </w:rPr>
              <w:t>с даты начала</w:t>
            </w:r>
            <w:proofErr w:type="gramEnd"/>
            <w:r w:rsidRPr="00172F6E">
              <w:rPr>
                <w:b/>
                <w:bCs/>
                <w:color w:val="000000"/>
                <w:lang w:eastAsia="ru-RU"/>
              </w:rPr>
              <w:t xml:space="preserve"> размещения Биржевых облигаций.</w:t>
            </w:r>
          </w:p>
          <w:p w14:paraId="0E097DA3" w14:textId="77777777" w:rsidR="00140814" w:rsidRPr="00172F6E" w:rsidRDefault="00140814" w:rsidP="0068126A">
            <w:pPr>
              <w:ind w:firstLine="540"/>
              <w:jc w:val="both"/>
              <w:rPr>
                <w:b/>
                <w:bCs/>
                <w:color w:val="000000"/>
                <w:lang w:eastAsia="ru-RU"/>
              </w:rPr>
            </w:pPr>
            <w:r w:rsidRPr="00172F6E">
              <w:rPr>
                <w:b/>
                <w:bCs/>
                <w:color w:val="000000"/>
                <w:lang w:eastAsia="ru-RU"/>
              </w:rPr>
              <w:t>Выпуск Биржевых облигаций не предполагается размещать траншами.</w:t>
            </w:r>
          </w:p>
          <w:p w14:paraId="1D2588CB" w14:textId="77777777" w:rsidR="00140814" w:rsidRPr="00290FF3" w:rsidRDefault="00140814" w:rsidP="0068126A">
            <w:pPr>
              <w:ind w:firstLine="540"/>
              <w:jc w:val="both"/>
              <w:rPr>
                <w:b/>
                <w:bCs/>
                <w:color w:val="000000"/>
                <w:lang w:eastAsia="ru-RU"/>
              </w:rPr>
            </w:pPr>
            <w:r w:rsidRPr="00172F6E">
              <w:rPr>
                <w:b/>
                <w:bCs/>
                <w:color w:val="000000"/>
                <w:lang w:eastAsia="ru-RU"/>
              </w:rPr>
              <w:t>Срок размещения ценных бумаг указанием на даты раскрытия какой-либо информации о выпуске ценных бумаг не определяется.</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43FD9E86" w14:textId="77777777" w:rsidR="00140814" w:rsidRPr="00172F6E" w:rsidRDefault="00140814" w:rsidP="0068126A">
            <w:pPr>
              <w:suppressAutoHyphens w:val="0"/>
              <w:autoSpaceDN w:val="0"/>
              <w:ind w:firstLine="567"/>
              <w:jc w:val="both"/>
              <w:rPr>
                <w:b/>
                <w:bCs/>
                <w:iCs/>
                <w:lang w:eastAsia="en-US"/>
              </w:rPr>
            </w:pPr>
            <w:r w:rsidRPr="00172F6E">
              <w:rPr>
                <w:b/>
                <w:bCs/>
                <w:iCs/>
                <w:lang w:eastAsia="en-US"/>
              </w:rPr>
              <w:t xml:space="preserve">Датой окончания размещения Биржевых облигаций является наиболее ранняя из следующих дат: </w:t>
            </w:r>
          </w:p>
          <w:p w14:paraId="73B75F28" w14:textId="77777777" w:rsidR="00140814" w:rsidRPr="00172F6E" w:rsidRDefault="00140814" w:rsidP="0068126A">
            <w:pPr>
              <w:suppressAutoHyphens w:val="0"/>
              <w:autoSpaceDN w:val="0"/>
              <w:ind w:firstLine="567"/>
              <w:jc w:val="both"/>
              <w:rPr>
                <w:b/>
                <w:bCs/>
                <w:iCs/>
                <w:lang w:eastAsia="en-US"/>
              </w:rPr>
            </w:pPr>
            <w:r w:rsidRPr="00172F6E">
              <w:rPr>
                <w:b/>
                <w:bCs/>
                <w:iCs/>
                <w:lang w:eastAsia="en-US"/>
              </w:rPr>
              <w:t xml:space="preserve">а) 3-й (Третий) рабочий день </w:t>
            </w:r>
            <w:proofErr w:type="gramStart"/>
            <w:r w:rsidRPr="00172F6E">
              <w:rPr>
                <w:b/>
                <w:bCs/>
                <w:iCs/>
                <w:lang w:eastAsia="en-US"/>
              </w:rPr>
              <w:t>с даты начала</w:t>
            </w:r>
            <w:proofErr w:type="gramEnd"/>
            <w:r w:rsidRPr="00172F6E">
              <w:rPr>
                <w:b/>
                <w:bCs/>
                <w:iCs/>
                <w:lang w:eastAsia="en-US"/>
              </w:rPr>
              <w:t xml:space="preserve"> размещения Биржевых облигаций; </w:t>
            </w:r>
          </w:p>
          <w:p w14:paraId="5CCA719F" w14:textId="77777777" w:rsidR="00140814" w:rsidRPr="00172F6E" w:rsidRDefault="00140814" w:rsidP="0068126A">
            <w:pPr>
              <w:suppressAutoHyphens w:val="0"/>
              <w:autoSpaceDN w:val="0"/>
              <w:ind w:firstLine="567"/>
              <w:jc w:val="both"/>
              <w:rPr>
                <w:b/>
                <w:bCs/>
                <w:iCs/>
                <w:lang w:eastAsia="en-US"/>
              </w:rPr>
            </w:pPr>
            <w:r w:rsidRPr="00172F6E">
              <w:rPr>
                <w:b/>
                <w:bCs/>
                <w:iCs/>
                <w:lang w:eastAsia="en-US"/>
              </w:rPr>
              <w:t>б) дата размещения последней Биржевой облигации выпуска.</w:t>
            </w:r>
          </w:p>
          <w:p w14:paraId="5D75D6C6" w14:textId="77777777" w:rsidR="00140814" w:rsidRPr="00172F6E" w:rsidRDefault="00140814" w:rsidP="0068126A">
            <w:pPr>
              <w:suppressAutoHyphens w:val="0"/>
              <w:autoSpaceDN w:val="0"/>
              <w:ind w:firstLine="567"/>
              <w:jc w:val="both"/>
              <w:rPr>
                <w:b/>
                <w:bCs/>
                <w:iCs/>
                <w:lang w:eastAsia="en-US"/>
              </w:rPr>
            </w:pPr>
            <w:r w:rsidRPr="00172F6E">
              <w:rPr>
                <w:b/>
                <w:bCs/>
                <w:iCs/>
                <w:lang w:eastAsia="en-US"/>
              </w:rPr>
              <w:t xml:space="preserve">Эмитент обязан завершить размещение Биржевых облигаций в срок, установленный Решением о выпуске ценных бумаг. </w:t>
            </w:r>
          </w:p>
          <w:p w14:paraId="0CBD46FE" w14:textId="77777777" w:rsidR="00140814" w:rsidRPr="00172F6E" w:rsidRDefault="00140814" w:rsidP="0068126A">
            <w:pPr>
              <w:suppressAutoHyphens w:val="0"/>
              <w:autoSpaceDN w:val="0"/>
              <w:adjustRightInd w:val="0"/>
              <w:ind w:firstLine="540"/>
              <w:jc w:val="both"/>
              <w:rPr>
                <w:b/>
                <w:bCs/>
                <w:iCs/>
                <w:lang w:eastAsia="ru-RU"/>
              </w:rPr>
            </w:pPr>
            <w:r w:rsidRPr="00172F6E">
              <w:rPr>
                <w:b/>
                <w:bCs/>
                <w:iCs/>
                <w:lang w:eastAsia="ru-RU"/>
              </w:rPr>
              <w:t>Выпуск Биржевых облигаций не предполагается размещать траншами.</w:t>
            </w:r>
          </w:p>
          <w:p w14:paraId="545948AD" w14:textId="77777777" w:rsidR="00140814" w:rsidRPr="00172F6E" w:rsidRDefault="00140814" w:rsidP="0068126A">
            <w:pPr>
              <w:widowControl w:val="0"/>
              <w:suppressAutoHyphens w:val="0"/>
              <w:autoSpaceDN w:val="0"/>
              <w:adjustRightInd w:val="0"/>
              <w:ind w:firstLine="540"/>
              <w:jc w:val="both"/>
              <w:rPr>
                <w:b/>
                <w:bCs/>
                <w:iCs/>
                <w:lang w:eastAsia="en-US"/>
              </w:rPr>
            </w:pPr>
            <w:r w:rsidRPr="00172F6E">
              <w:rPr>
                <w:b/>
                <w:bCs/>
                <w:iCs/>
                <w:lang w:eastAsia="en-US"/>
              </w:rPr>
              <w:t>Срок размещения ценных бумаг указанием на даты раскрытия какой-либо информации о выпуске ценных бумаг не определяется.</w:t>
            </w:r>
          </w:p>
        </w:tc>
      </w:tr>
    </w:tbl>
    <w:p w14:paraId="73F2FD4B" w14:textId="77777777" w:rsidR="00133795" w:rsidRDefault="00133795">
      <w:pPr>
        <w:rPr>
          <w:sz w:val="22"/>
          <w:szCs w:val="22"/>
        </w:rPr>
      </w:pPr>
    </w:p>
    <w:p w14:paraId="6524C994" w14:textId="77777777" w:rsidR="001E44BD" w:rsidRDefault="001E44BD">
      <w:pPr>
        <w:rPr>
          <w:sz w:val="22"/>
          <w:szCs w:val="22"/>
        </w:rPr>
      </w:pPr>
    </w:p>
    <w:tbl>
      <w:tblPr>
        <w:tblW w:w="0" w:type="auto"/>
        <w:tblInd w:w="-5" w:type="dxa"/>
        <w:tblLayout w:type="fixed"/>
        <w:tblLook w:val="0000" w:firstRow="0" w:lastRow="0" w:firstColumn="0" w:lastColumn="0" w:noHBand="0" w:noVBand="0"/>
      </w:tblPr>
      <w:tblGrid>
        <w:gridCol w:w="10147"/>
      </w:tblGrid>
      <w:tr w:rsidR="00133795" w14:paraId="3C77E7F1" w14:textId="77777777" w:rsidTr="00653AE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4BEC1F41" w14:textId="348BD8DA" w:rsidR="00133795" w:rsidRPr="00E1079F" w:rsidRDefault="00133795" w:rsidP="00E1079F">
            <w:pPr>
              <w:pStyle w:val="BodyTextIndent1"/>
              <w:spacing w:before="0" w:after="0"/>
              <w:ind w:left="0"/>
              <w:jc w:val="both"/>
              <w:rPr>
                <w:b/>
                <w:sz w:val="20"/>
                <w:szCs w:val="20"/>
                <w:u w:val="single"/>
              </w:rPr>
            </w:pPr>
            <w:r w:rsidRPr="00E1079F">
              <w:rPr>
                <w:b/>
                <w:sz w:val="20"/>
                <w:szCs w:val="20"/>
                <w:u w:val="single"/>
              </w:rPr>
              <w:t xml:space="preserve">Дополнить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sidR="00E1079F">
              <w:rPr>
                <w:b/>
                <w:u w:val="single"/>
              </w:rPr>
              <w:t>пп</w:t>
            </w:r>
            <w:proofErr w:type="spellEnd"/>
            <w:r w:rsidR="00E1079F">
              <w:rPr>
                <w:b/>
                <w:u w:val="single"/>
              </w:rPr>
              <w:t xml:space="preserve">. </w:t>
            </w:r>
            <w:proofErr w:type="gramStart"/>
            <w:r w:rsidR="00E1079F" w:rsidRPr="00E1079F">
              <w:rPr>
                <w:b/>
                <w:sz w:val="20"/>
                <w:szCs w:val="20"/>
                <w:u w:val="single"/>
              </w:rPr>
              <w:t>Б</w:t>
            </w:r>
            <w:proofErr w:type="gramEnd"/>
            <w:r w:rsidR="00E1079F" w:rsidRPr="00E1079F">
              <w:rPr>
                <w:b/>
                <w:sz w:val="20"/>
                <w:szCs w:val="20"/>
                <w:u w:val="single"/>
              </w:rPr>
              <w:t xml:space="preserve">: </w:t>
            </w:r>
            <w:r w:rsidR="00E1079F" w:rsidRPr="00E1079F">
              <w:rPr>
                <w:b/>
                <w:u w:val="single"/>
              </w:rPr>
              <w:t>«</w:t>
            </w:r>
            <w:r w:rsidR="00E1079F" w:rsidRPr="00E1079F">
              <w:rPr>
                <w:b/>
                <w:sz w:val="20"/>
                <w:szCs w:val="20"/>
                <w:u w:val="single"/>
              </w:rPr>
              <w:t>Облигации серии БО-02</w:t>
            </w:r>
            <w:r w:rsidR="00E1079F" w:rsidRPr="00E1079F">
              <w:rPr>
                <w:b/>
                <w:u w:val="single"/>
              </w:rPr>
              <w:t>»</w:t>
            </w:r>
            <w:r w:rsidR="00E1079F">
              <w:rPr>
                <w:b/>
                <w:u w:val="single"/>
              </w:rPr>
              <w:t xml:space="preserve"> </w:t>
            </w:r>
            <w:r w:rsidR="00E1079F">
              <w:rPr>
                <w:b/>
                <w:sz w:val="20"/>
                <w:szCs w:val="20"/>
                <w:u w:val="single"/>
              </w:rPr>
              <w:t>в отношении Даты начала размещения или поряд</w:t>
            </w:r>
            <w:r w:rsidR="00E1079F" w:rsidRPr="00E1079F">
              <w:rPr>
                <w:b/>
                <w:sz w:val="20"/>
                <w:szCs w:val="20"/>
                <w:u w:val="single"/>
              </w:rPr>
              <w:t>к</w:t>
            </w:r>
            <w:r w:rsidR="00E1079F">
              <w:rPr>
                <w:b/>
                <w:sz w:val="20"/>
                <w:szCs w:val="20"/>
                <w:u w:val="single"/>
              </w:rPr>
              <w:t>а</w:t>
            </w:r>
            <w:r w:rsidR="00E1079F" w:rsidRPr="00E1079F">
              <w:rPr>
                <w:b/>
                <w:sz w:val="20"/>
                <w:szCs w:val="20"/>
                <w:u w:val="single"/>
              </w:rPr>
              <w:t xml:space="preserve"> ее определения</w:t>
            </w:r>
            <w:r w:rsidRPr="00E1079F">
              <w:rPr>
                <w:bCs/>
                <w:sz w:val="20"/>
              </w:rPr>
              <w:t xml:space="preserve"> </w:t>
            </w:r>
            <w:r w:rsidRPr="00E1079F">
              <w:rPr>
                <w:b/>
                <w:sz w:val="20"/>
                <w:szCs w:val="20"/>
                <w:u w:val="single"/>
              </w:rPr>
              <w:t>информацией следующего содержания</w:t>
            </w:r>
          </w:p>
        </w:tc>
      </w:tr>
      <w:tr w:rsidR="00133795" w14:paraId="7673845C" w14:textId="77777777" w:rsidTr="00653AE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5F09CE88" w14:textId="52A2D233" w:rsidR="00133795" w:rsidRPr="00E1079F" w:rsidRDefault="00133795" w:rsidP="00653AE9">
            <w:pPr>
              <w:pStyle w:val="Basic1"/>
              <w:rPr>
                <w:i w:val="0"/>
                <w:szCs w:val="22"/>
              </w:rPr>
            </w:pPr>
            <w:proofErr w:type="gramStart"/>
            <w:r w:rsidRPr="00E1079F">
              <w:rPr>
                <w:i w:val="0"/>
                <w:szCs w:val="22"/>
              </w:rPr>
              <w:t>В случае если на момент принятия (утверждения уполномоченным органом) Эмитентом решения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w:t>
            </w:r>
            <w:proofErr w:type="gramEnd"/>
            <w:r w:rsidRPr="00E1079F">
              <w:rPr>
                <w:i w:val="0"/>
                <w:szCs w:val="22"/>
              </w:rPr>
              <w:t xml:space="preserve">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14:paraId="16452A46" w14:textId="77777777" w:rsidR="00133795" w:rsidRDefault="00133795" w:rsidP="00653AE9">
            <w:pPr>
              <w:ind w:firstLine="540"/>
              <w:jc w:val="both"/>
              <w:rPr>
                <w:sz w:val="22"/>
                <w:szCs w:val="22"/>
              </w:rPr>
            </w:pPr>
            <w:proofErr w:type="gramStart"/>
            <w:r w:rsidRPr="00E1079F">
              <w:rPr>
                <w:b/>
                <w:sz w:val="22"/>
                <w:szCs w:val="22"/>
              </w:rPr>
              <w:t xml:space="preserve">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w:t>
            </w:r>
            <w:r w:rsidRPr="00E1079F">
              <w:rPr>
                <w:b/>
                <w:sz w:val="22"/>
                <w:szCs w:val="22"/>
              </w:rPr>
              <w:lastRenderedPageBreak/>
              <w:t>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w:t>
            </w:r>
            <w:proofErr w:type="gramEnd"/>
            <w:r w:rsidRPr="00E1079F">
              <w:rPr>
                <w:b/>
                <w:sz w:val="22"/>
                <w:szCs w:val="22"/>
              </w:rPr>
              <w:t xml:space="preserve">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r>
              <w:rPr>
                <w:b/>
                <w:i/>
                <w:sz w:val="22"/>
                <w:szCs w:val="22"/>
              </w:rPr>
              <w:t>.</w:t>
            </w:r>
          </w:p>
        </w:tc>
      </w:tr>
    </w:tbl>
    <w:p w14:paraId="48A9C1D2" w14:textId="77777777" w:rsidR="00133795" w:rsidRDefault="00133795">
      <w:pPr>
        <w:rPr>
          <w:sz w:val="22"/>
          <w:szCs w:val="22"/>
        </w:rPr>
      </w:pPr>
    </w:p>
    <w:tbl>
      <w:tblPr>
        <w:tblW w:w="0" w:type="auto"/>
        <w:tblInd w:w="-5" w:type="dxa"/>
        <w:tblLayout w:type="fixed"/>
        <w:tblLook w:val="0000" w:firstRow="0" w:lastRow="0" w:firstColumn="0" w:lastColumn="0" w:noHBand="0" w:noVBand="0"/>
      </w:tblPr>
      <w:tblGrid>
        <w:gridCol w:w="5068"/>
        <w:gridCol w:w="5079"/>
      </w:tblGrid>
      <w:tr w:rsidR="0087038B" w14:paraId="4933B047" w14:textId="77777777" w:rsidTr="00E52444">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3CCE1620" w14:textId="039B4440" w:rsidR="0087038B" w:rsidRPr="00E52444" w:rsidRDefault="0087038B" w:rsidP="00E52444">
            <w:pPr>
              <w:pStyle w:val="afe"/>
              <w:rPr>
                <w:b/>
                <w:u w:val="single"/>
              </w:rPr>
            </w:pPr>
            <w:r w:rsidRPr="0087038B">
              <w:rPr>
                <w:b/>
                <w:u w:val="single"/>
              </w:rPr>
              <w:t xml:space="preserve">Внести изменения в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r w:rsidRPr="0087038B">
              <w:rPr>
                <w:b/>
                <w:u w:val="single"/>
              </w:rPr>
              <w:t xml:space="preserve">Б: </w:t>
            </w:r>
            <w:r w:rsidRPr="00E1079F">
              <w:rPr>
                <w:b/>
                <w:u w:val="single"/>
              </w:rPr>
              <w:t>«</w:t>
            </w:r>
            <w:r w:rsidRPr="0087038B">
              <w:rPr>
                <w:b/>
                <w:u w:val="single"/>
              </w:rPr>
              <w:t>Облигации серии БО-02</w:t>
            </w:r>
            <w:r w:rsidRPr="00E1079F">
              <w:rPr>
                <w:b/>
                <w:u w:val="single"/>
              </w:rPr>
              <w:t>»</w:t>
            </w:r>
            <w:r>
              <w:rPr>
                <w:b/>
                <w:u w:val="single"/>
              </w:rPr>
              <w:t xml:space="preserve"> </w:t>
            </w:r>
            <w:r w:rsidRPr="0087038B">
              <w:rPr>
                <w:b/>
                <w:u w:val="single"/>
              </w:rPr>
              <w:t>после</w:t>
            </w:r>
            <w:r w:rsidR="00E52444">
              <w:rPr>
                <w:b/>
                <w:u w:val="single"/>
              </w:rPr>
              <w:t xml:space="preserve"> абзаца</w:t>
            </w:r>
            <w:r w:rsidRPr="0087038B">
              <w:rPr>
                <w:b/>
                <w:u w:val="single"/>
              </w:rPr>
              <w:t xml:space="preserve"> </w:t>
            </w:r>
            <w:r w:rsidR="00E52444">
              <w:rPr>
                <w:b/>
                <w:u w:val="single"/>
              </w:rPr>
              <w:t>«</w:t>
            </w:r>
            <w:r w:rsidRPr="0087038B">
              <w:rPr>
                <w:b/>
                <w:u w:val="single"/>
              </w:rPr>
              <w:t>В случае если размещение ценных бумаг осуществляется эмитентом с привлечением лиц, оказывающих услуги по размещению и/или организации размещения ценных бумаг, в отношении каждого такого лица указывается</w:t>
            </w:r>
            <w:proofErr w:type="gramStart"/>
            <w:r w:rsidRPr="0087038B">
              <w:rPr>
                <w:b/>
                <w:u w:val="single"/>
              </w:rPr>
              <w:t>:</w:t>
            </w:r>
            <w:r w:rsidR="00E52444">
              <w:rPr>
                <w:b/>
                <w:u w:val="single"/>
              </w:rPr>
              <w:t>»</w:t>
            </w:r>
            <w:proofErr w:type="gramEnd"/>
            <w:r w:rsidR="00E52444">
              <w:rPr>
                <w:b/>
                <w:u w:val="single"/>
              </w:rPr>
              <w:t xml:space="preserve"> в абзацы</w:t>
            </w:r>
          </w:p>
        </w:tc>
      </w:tr>
      <w:tr w:rsidR="0087038B" w14:paraId="1EF2F79A" w14:textId="77777777" w:rsidTr="00E52444">
        <w:tc>
          <w:tcPr>
            <w:tcW w:w="5068" w:type="dxa"/>
            <w:tcBorders>
              <w:top w:val="single" w:sz="4" w:space="0" w:color="000000"/>
              <w:left w:val="single" w:sz="4" w:space="0" w:color="000000"/>
              <w:bottom w:val="single" w:sz="4" w:space="0" w:color="000000"/>
            </w:tcBorders>
            <w:shd w:val="clear" w:color="auto" w:fill="auto"/>
          </w:tcPr>
          <w:p w14:paraId="5EFE67C9" w14:textId="77777777" w:rsidR="0087038B" w:rsidRDefault="0087038B" w:rsidP="00E52444">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60E07B9C" w14:textId="77777777" w:rsidR="0087038B" w:rsidRDefault="0087038B" w:rsidP="00E52444">
            <w:pPr>
              <w:pStyle w:val="StyleBoldUnderlineJustified"/>
              <w:rPr>
                <w:bCs w:val="0"/>
                <w:i/>
                <w:iCs/>
                <w:sz w:val="21"/>
                <w:szCs w:val="21"/>
                <w:u w:val="none"/>
              </w:rPr>
            </w:pPr>
            <w:r>
              <w:t>Текст новой редакции с изменениями:</w:t>
            </w:r>
          </w:p>
        </w:tc>
      </w:tr>
      <w:tr w:rsidR="0087038B" w:rsidRPr="00E52444" w14:paraId="3E5E0947" w14:textId="77777777" w:rsidTr="00E52444">
        <w:tc>
          <w:tcPr>
            <w:tcW w:w="5068" w:type="dxa"/>
            <w:tcBorders>
              <w:top w:val="single" w:sz="4" w:space="0" w:color="000000"/>
              <w:left w:val="single" w:sz="4" w:space="0" w:color="000000"/>
              <w:bottom w:val="single" w:sz="4" w:space="0" w:color="000000"/>
            </w:tcBorders>
            <w:shd w:val="clear" w:color="auto" w:fill="auto"/>
          </w:tcPr>
          <w:p w14:paraId="759F8EFE" w14:textId="77777777" w:rsidR="00E52444" w:rsidRPr="00E52444" w:rsidRDefault="00E52444" w:rsidP="00E52444">
            <w:pPr>
              <w:pStyle w:val="afe"/>
              <w:jc w:val="both"/>
              <w:rPr>
                <w:b/>
              </w:rPr>
            </w:pPr>
            <w:r w:rsidRPr="00E52444">
              <w:rPr>
                <w:b/>
                <w:lang w:eastAsia="en-US"/>
              </w:rPr>
              <w:t>Организацией, оказывающей Эмитенту услуги по организации размещения Биржевых облигаций (далее – Организатор), является ОТКРЫТОЕ АКЦИОНЕРНОЕ ОБЩЕСТВО «АЛЬФА-БАНК».</w:t>
            </w:r>
          </w:p>
          <w:p w14:paraId="053D9FE3" w14:textId="77777777" w:rsidR="00E52444" w:rsidRPr="00E52444" w:rsidRDefault="00E52444" w:rsidP="00E52444">
            <w:pPr>
              <w:pStyle w:val="afe"/>
              <w:jc w:val="both"/>
              <w:rPr>
                <w:b/>
              </w:rPr>
            </w:pPr>
            <w:r w:rsidRPr="00E52444">
              <w:rPr>
                <w:b/>
              </w:rPr>
              <w:t xml:space="preserve">ОТКРЫТОЕ АКЦИОНЕРНОЕ ОБЩЕСТВО «АЛЬФА-БАНК» является профессиональным участником рынка ценных бумаг. </w:t>
            </w:r>
          </w:p>
          <w:p w14:paraId="282B7373" w14:textId="77777777" w:rsidR="00E52444" w:rsidRPr="00E52444" w:rsidRDefault="00E52444" w:rsidP="00E52444">
            <w:pPr>
              <w:pStyle w:val="afe"/>
              <w:jc w:val="both"/>
              <w:rPr>
                <w:b/>
              </w:rPr>
            </w:pPr>
            <w:r w:rsidRPr="00E52444">
              <w:rPr>
                <w:b/>
              </w:rPr>
              <w:t>Полное фирменное наименование: ОТКРЫТОЕ АКЦИОНЕРНОЕ ОБЩЕСТВО «АЛЬФА-БАНК»</w:t>
            </w:r>
          </w:p>
          <w:p w14:paraId="25F8CE28" w14:textId="77777777" w:rsidR="00E52444" w:rsidRPr="00E52444" w:rsidRDefault="00E52444" w:rsidP="00E52444">
            <w:pPr>
              <w:pStyle w:val="afe"/>
              <w:jc w:val="both"/>
              <w:rPr>
                <w:b/>
              </w:rPr>
            </w:pPr>
            <w:r w:rsidRPr="00E52444">
              <w:rPr>
                <w:b/>
              </w:rPr>
              <w:t>Сокращенное фирменное наименование: ОАО «АЛЬФА-БАНК»</w:t>
            </w:r>
          </w:p>
          <w:p w14:paraId="5509A407" w14:textId="77777777" w:rsidR="00E52444" w:rsidRPr="00E52444" w:rsidRDefault="00E52444" w:rsidP="00E52444">
            <w:pPr>
              <w:pStyle w:val="afe"/>
              <w:jc w:val="both"/>
              <w:rPr>
                <w:b/>
              </w:rPr>
            </w:pPr>
            <w:r w:rsidRPr="00E52444">
              <w:rPr>
                <w:b/>
              </w:rPr>
              <w:t>Место нахождения: 107078, г. Москва ул. Каланчевская, д. 27</w:t>
            </w:r>
          </w:p>
          <w:p w14:paraId="6DE69607" w14:textId="77777777" w:rsidR="00E52444" w:rsidRPr="00E52444" w:rsidRDefault="00E52444" w:rsidP="00E52444">
            <w:pPr>
              <w:pStyle w:val="afe"/>
              <w:jc w:val="both"/>
              <w:rPr>
                <w:b/>
              </w:rPr>
            </w:pPr>
            <w:r w:rsidRPr="00E52444">
              <w:rPr>
                <w:b/>
              </w:rPr>
              <w:t>ИНН: 7728168971</w:t>
            </w:r>
          </w:p>
          <w:p w14:paraId="4216838D" w14:textId="77777777" w:rsidR="00E52444" w:rsidRPr="00E52444" w:rsidRDefault="00E52444" w:rsidP="00E52444">
            <w:pPr>
              <w:pStyle w:val="afe"/>
              <w:jc w:val="both"/>
              <w:rPr>
                <w:b/>
              </w:rPr>
            </w:pPr>
            <w:r w:rsidRPr="00E52444">
              <w:rPr>
                <w:b/>
              </w:rPr>
              <w:t>ОГРН: 1027700067328</w:t>
            </w:r>
          </w:p>
          <w:p w14:paraId="74C19F8C" w14:textId="77777777" w:rsidR="00E52444" w:rsidRPr="00E52444" w:rsidRDefault="00E52444" w:rsidP="00E52444">
            <w:pPr>
              <w:pStyle w:val="afe"/>
              <w:jc w:val="both"/>
              <w:rPr>
                <w:b/>
              </w:rPr>
            </w:pPr>
            <w:r w:rsidRPr="00E52444">
              <w:rPr>
                <w:b/>
              </w:rPr>
              <w:t>Номер лицензии на осуществление брокерской деятельности: № 177-03471-100000</w:t>
            </w:r>
          </w:p>
          <w:p w14:paraId="4312AA35" w14:textId="77777777" w:rsidR="00E52444" w:rsidRPr="00E52444" w:rsidRDefault="00E52444" w:rsidP="00E52444">
            <w:pPr>
              <w:pStyle w:val="afe"/>
              <w:jc w:val="both"/>
              <w:rPr>
                <w:b/>
              </w:rPr>
            </w:pPr>
            <w:r w:rsidRPr="00E52444">
              <w:rPr>
                <w:b/>
              </w:rPr>
              <w:t>Дата выдачи лицензии: 07.12.2000</w:t>
            </w:r>
          </w:p>
          <w:p w14:paraId="3E187FE8" w14:textId="77777777" w:rsidR="00E52444" w:rsidRPr="00E52444" w:rsidRDefault="00E52444" w:rsidP="00E52444">
            <w:pPr>
              <w:pStyle w:val="afe"/>
              <w:jc w:val="both"/>
              <w:rPr>
                <w:b/>
              </w:rPr>
            </w:pPr>
            <w:r w:rsidRPr="00E52444">
              <w:rPr>
                <w:b/>
              </w:rPr>
              <w:t>Срок действия лицензии: без ограничения срока действия</w:t>
            </w:r>
          </w:p>
          <w:p w14:paraId="4CEFBA27" w14:textId="77777777" w:rsidR="00E52444" w:rsidRPr="00E52444" w:rsidRDefault="00E52444" w:rsidP="00E52444">
            <w:pPr>
              <w:pStyle w:val="afe"/>
              <w:jc w:val="both"/>
              <w:rPr>
                <w:b/>
              </w:rPr>
            </w:pPr>
            <w:r w:rsidRPr="00E52444">
              <w:rPr>
                <w:b/>
              </w:rPr>
              <w:t>Орган, выдавший лицензию: ФКЦБ России</w:t>
            </w:r>
          </w:p>
          <w:p w14:paraId="23C53FF7" w14:textId="77777777" w:rsidR="00E52444" w:rsidRPr="00E52444" w:rsidRDefault="00E52444" w:rsidP="00E52444">
            <w:pPr>
              <w:pStyle w:val="afe"/>
              <w:jc w:val="both"/>
              <w:rPr>
                <w:b/>
              </w:rPr>
            </w:pPr>
          </w:p>
          <w:p w14:paraId="61339961" w14:textId="77777777" w:rsidR="00E52444" w:rsidRPr="00E52444" w:rsidRDefault="00E52444" w:rsidP="00E52444">
            <w:pPr>
              <w:pStyle w:val="afe"/>
              <w:jc w:val="both"/>
              <w:rPr>
                <w:b/>
              </w:rPr>
            </w:pPr>
            <w:r w:rsidRPr="00E52444">
              <w:rPr>
                <w:b/>
              </w:rPr>
              <w:t>Организацией, являющейся посредником при размещении, действующей по поручению и за счет Эмитента (далее "Андеррайтер"),  выступает ОТКРЫТОЕ АКЦИОНЕРНОЕ ОБЩЕСТВО «АЛЬФА-БАНК».</w:t>
            </w:r>
          </w:p>
          <w:p w14:paraId="1390165A" w14:textId="77777777" w:rsidR="00E52444" w:rsidRPr="00E52444" w:rsidRDefault="00E52444" w:rsidP="00E52444">
            <w:pPr>
              <w:pStyle w:val="afe"/>
              <w:jc w:val="both"/>
              <w:rPr>
                <w:b/>
              </w:rPr>
            </w:pPr>
          </w:p>
          <w:p w14:paraId="19B634B1" w14:textId="77777777" w:rsidR="00E52444" w:rsidRPr="00E52444" w:rsidRDefault="00E52444" w:rsidP="00E52444">
            <w:pPr>
              <w:pStyle w:val="afe"/>
              <w:jc w:val="both"/>
              <w:rPr>
                <w:b/>
              </w:rPr>
            </w:pPr>
            <w:r w:rsidRPr="00E52444">
              <w:rPr>
                <w:b/>
              </w:rPr>
              <w:t>Полное фирменное наименование: ОТКРЫТОЕ АКЦИОНЕРНОЕ ОБЩЕСТВО «АЛЬФА-БАНК»</w:t>
            </w:r>
          </w:p>
          <w:p w14:paraId="7E103467" w14:textId="77777777" w:rsidR="00E52444" w:rsidRPr="00E52444" w:rsidRDefault="00E52444" w:rsidP="00E52444">
            <w:pPr>
              <w:pStyle w:val="afe"/>
              <w:jc w:val="both"/>
              <w:rPr>
                <w:b/>
              </w:rPr>
            </w:pPr>
            <w:r w:rsidRPr="00E52444">
              <w:rPr>
                <w:b/>
              </w:rPr>
              <w:t>Сокращенное фирменное наименование: ОАО «АЛЬФА-БАНК»</w:t>
            </w:r>
          </w:p>
          <w:p w14:paraId="4EB745E8" w14:textId="77777777" w:rsidR="00E52444" w:rsidRPr="00E52444" w:rsidRDefault="00E52444" w:rsidP="00E52444">
            <w:pPr>
              <w:pStyle w:val="afe"/>
              <w:keepNext/>
              <w:widowControl w:val="0"/>
              <w:jc w:val="both"/>
              <w:rPr>
                <w:b/>
              </w:rPr>
            </w:pPr>
            <w:r w:rsidRPr="00E52444">
              <w:rPr>
                <w:b/>
              </w:rPr>
              <w:t xml:space="preserve">Место нахождения: 107078, г. Москва ул. </w:t>
            </w:r>
            <w:r w:rsidRPr="00E52444">
              <w:rPr>
                <w:b/>
              </w:rPr>
              <w:lastRenderedPageBreak/>
              <w:t>Каланчевская, д. 27</w:t>
            </w:r>
          </w:p>
          <w:p w14:paraId="6801C419" w14:textId="77777777" w:rsidR="00E52444" w:rsidRPr="00E52444" w:rsidRDefault="00E52444" w:rsidP="00E52444">
            <w:pPr>
              <w:pStyle w:val="afe"/>
              <w:keepNext/>
              <w:widowControl w:val="0"/>
              <w:jc w:val="both"/>
              <w:rPr>
                <w:b/>
              </w:rPr>
            </w:pPr>
            <w:r w:rsidRPr="00E52444">
              <w:rPr>
                <w:b/>
              </w:rPr>
              <w:t>ИНН: 7728168971</w:t>
            </w:r>
          </w:p>
          <w:p w14:paraId="26CCE5B9" w14:textId="77777777" w:rsidR="00E52444" w:rsidRPr="00E52444" w:rsidRDefault="00E52444" w:rsidP="00E52444">
            <w:pPr>
              <w:pStyle w:val="afe"/>
              <w:keepNext/>
              <w:widowControl w:val="0"/>
              <w:jc w:val="both"/>
              <w:rPr>
                <w:b/>
              </w:rPr>
            </w:pPr>
            <w:r w:rsidRPr="00E52444">
              <w:rPr>
                <w:b/>
              </w:rPr>
              <w:t>ОГРН: 1027700067328</w:t>
            </w:r>
          </w:p>
          <w:p w14:paraId="1D95C09A" w14:textId="77777777" w:rsidR="00E52444" w:rsidRPr="00E52444" w:rsidRDefault="00E52444" w:rsidP="00E52444">
            <w:pPr>
              <w:pStyle w:val="afe"/>
              <w:keepNext/>
              <w:widowControl w:val="0"/>
              <w:jc w:val="both"/>
              <w:rPr>
                <w:b/>
              </w:rPr>
            </w:pPr>
            <w:r w:rsidRPr="00E52444">
              <w:rPr>
                <w:b/>
              </w:rPr>
              <w:t>Номер лицензии на осуществление брокерской деятельности: № 177-03471-100000</w:t>
            </w:r>
          </w:p>
          <w:p w14:paraId="150A97FC" w14:textId="77777777" w:rsidR="00E52444" w:rsidRPr="00E52444" w:rsidRDefault="00E52444" w:rsidP="00E52444">
            <w:pPr>
              <w:pStyle w:val="afe"/>
              <w:keepNext/>
              <w:widowControl w:val="0"/>
              <w:jc w:val="both"/>
              <w:rPr>
                <w:b/>
              </w:rPr>
            </w:pPr>
            <w:r w:rsidRPr="00E52444">
              <w:rPr>
                <w:b/>
              </w:rPr>
              <w:t>Дата выдачи лицензии: 07.12.2000</w:t>
            </w:r>
          </w:p>
          <w:p w14:paraId="52754F53" w14:textId="77777777" w:rsidR="00E52444" w:rsidRPr="00E52444" w:rsidRDefault="00E52444" w:rsidP="00E52444">
            <w:pPr>
              <w:pStyle w:val="afe"/>
              <w:keepNext/>
              <w:widowControl w:val="0"/>
              <w:jc w:val="both"/>
              <w:rPr>
                <w:b/>
              </w:rPr>
            </w:pPr>
            <w:r w:rsidRPr="00E52444">
              <w:rPr>
                <w:b/>
              </w:rPr>
              <w:t>Срок действия лицензии: без ограничения срока действия</w:t>
            </w:r>
          </w:p>
          <w:p w14:paraId="79710681" w14:textId="77777777" w:rsidR="00E52444" w:rsidRPr="00E52444" w:rsidRDefault="00E52444" w:rsidP="00E52444">
            <w:pPr>
              <w:pStyle w:val="afe"/>
              <w:keepNext/>
              <w:widowControl w:val="0"/>
              <w:jc w:val="both"/>
              <w:rPr>
                <w:b/>
              </w:rPr>
            </w:pPr>
            <w:r w:rsidRPr="00E52444">
              <w:rPr>
                <w:b/>
              </w:rPr>
              <w:t>Орган, выдавший лицензию: ФКЦБ России</w:t>
            </w:r>
          </w:p>
          <w:p w14:paraId="00137D86" w14:textId="77777777" w:rsidR="00E52444" w:rsidRPr="00E52444" w:rsidRDefault="00E52444" w:rsidP="00E52444">
            <w:pPr>
              <w:pStyle w:val="afe"/>
              <w:ind w:firstLine="540"/>
              <w:jc w:val="both"/>
              <w:rPr>
                <w:b/>
              </w:rPr>
            </w:pPr>
          </w:p>
          <w:p w14:paraId="6A117FF2" w14:textId="302E8386" w:rsidR="0087038B" w:rsidRPr="00E52444" w:rsidRDefault="0087038B" w:rsidP="00E52444">
            <w:pPr>
              <w:pStyle w:val="StyleBoldUnderlineJustified"/>
              <w:rPr>
                <w:bCs w:val="0"/>
                <w:iCs/>
                <w:sz w:val="21"/>
                <w:szCs w:val="21"/>
                <w:u w:val="none"/>
              </w:rPr>
            </w:pP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29716E10" w14:textId="08CCFA07" w:rsidR="00E52444" w:rsidRPr="00AA6A9B" w:rsidRDefault="00E52444" w:rsidP="00E52444">
            <w:pPr>
              <w:jc w:val="both"/>
              <w:rPr>
                <w:b/>
                <w:color w:val="000000"/>
                <w:lang w:eastAsia="ru-RU"/>
              </w:rPr>
            </w:pPr>
            <w:r w:rsidRPr="00AA6A9B">
              <w:rPr>
                <w:b/>
                <w:color w:val="000000"/>
                <w:lang w:eastAsia="ru-RU"/>
              </w:rPr>
              <w:lastRenderedPageBreak/>
              <w:t xml:space="preserve">Организацией, оказывающей Эмитенту услуги по организации размещения Биржевых облигаций (далее – Организатор), является АКЦИОНЕРНОЕ ОБЩЕСТВО «АЛЬФА-БАНК», Публичное  акционерное общество Банк «Финансовая Корпорация Открытие», Закрытое акционерное общество «Сбербанк </w:t>
            </w:r>
            <w:proofErr w:type="gramStart"/>
            <w:r w:rsidRPr="00AA6A9B">
              <w:rPr>
                <w:b/>
                <w:color w:val="000000"/>
                <w:lang w:eastAsia="ru-RU"/>
              </w:rPr>
              <w:t>КИБ</w:t>
            </w:r>
            <w:proofErr w:type="gramEnd"/>
            <w:r w:rsidRPr="00AA6A9B">
              <w:rPr>
                <w:b/>
                <w:color w:val="000000"/>
                <w:lang w:eastAsia="ru-RU"/>
              </w:rPr>
              <w:t xml:space="preserve">», «Газпромбанк» ( Акционерное общество), Закрытое акционерное общество «ВТБ Капитал», Общество с ограниченной ответственностью «Брокерская компания «РЕГИОН», Публичное акционерное общество РОСБАНК , </w:t>
            </w:r>
            <w:bookmarkStart w:id="1" w:name="__pagetitle_h1"/>
            <w:bookmarkEnd w:id="1"/>
            <w:r w:rsidRPr="00AA6A9B">
              <w:rPr>
                <w:b/>
                <w:color w:val="000000"/>
                <w:lang w:eastAsia="ru-RU"/>
              </w:rPr>
              <w:t>Акционерное общество «Райффайзенбанк», Межрегиональный коммерческий банк развития связи и информатики (публичное акционерное общество), Банк ЗЕНИТ (публичное акционерное общество), Публичное акционерное общество «Промсвязьбанк», Акционерное общество «</w:t>
            </w:r>
            <w:proofErr w:type="spellStart"/>
            <w:r w:rsidRPr="00AA6A9B">
              <w:rPr>
                <w:b/>
                <w:color w:val="000000"/>
                <w:lang w:eastAsia="ru-RU"/>
              </w:rPr>
              <w:t>ЮниКредит</w:t>
            </w:r>
            <w:proofErr w:type="spellEnd"/>
            <w:r w:rsidRPr="00AA6A9B">
              <w:rPr>
                <w:b/>
                <w:color w:val="000000"/>
                <w:lang w:eastAsia="ru-RU"/>
              </w:rPr>
              <w:t xml:space="preserve"> Банк», Открытое акционерное общество «Российский Сельскохозяйственный банк» и Закрытое акционерное общество «АЛОР ИНВЕСТ».</w:t>
            </w:r>
          </w:p>
          <w:p w14:paraId="5749A8A2" w14:textId="401EDB76" w:rsidR="00E52444" w:rsidRPr="00AA6A9B" w:rsidRDefault="00E52444" w:rsidP="00E52444">
            <w:pPr>
              <w:keepNext/>
              <w:widowControl w:val="0"/>
              <w:autoSpaceDE/>
              <w:jc w:val="both"/>
              <w:rPr>
                <w:b/>
                <w:color w:val="000000"/>
                <w:lang w:eastAsia="ru-RU"/>
              </w:rPr>
            </w:pPr>
          </w:p>
          <w:p w14:paraId="3FD74504" w14:textId="32EFD05A" w:rsidR="00E52444" w:rsidRPr="00AA6A9B" w:rsidRDefault="00E52444" w:rsidP="00E52444">
            <w:pPr>
              <w:keepNext/>
              <w:widowControl w:val="0"/>
              <w:autoSpaceDE/>
              <w:jc w:val="both"/>
              <w:rPr>
                <w:b/>
                <w:color w:val="000000"/>
                <w:lang w:eastAsia="ru-RU"/>
              </w:rPr>
            </w:pPr>
            <w:r w:rsidRPr="00AA6A9B">
              <w:rPr>
                <w:b/>
                <w:color w:val="000000"/>
                <w:lang w:eastAsia="ru-RU"/>
              </w:rPr>
              <w:t>Полное фирменное наименование:  АКЦИОНЕРНОЕ ОБЩЕСТВО «АЛЬФА-БАНК»</w:t>
            </w:r>
          </w:p>
          <w:p w14:paraId="407F6F16" w14:textId="3518EDBA" w:rsidR="00E52444" w:rsidRPr="00AA6A9B" w:rsidRDefault="00E52444" w:rsidP="00E52444">
            <w:pPr>
              <w:keepNext/>
              <w:widowControl w:val="0"/>
              <w:autoSpaceDE/>
              <w:jc w:val="both"/>
              <w:rPr>
                <w:b/>
                <w:color w:val="000000"/>
                <w:lang w:eastAsia="ru-RU"/>
              </w:rPr>
            </w:pPr>
            <w:r w:rsidRPr="00AA6A9B">
              <w:rPr>
                <w:b/>
                <w:color w:val="000000"/>
                <w:lang w:eastAsia="ru-RU"/>
              </w:rPr>
              <w:t>Сокращенное фирменное наименование: АО «АЛЬФА-БАНК»</w:t>
            </w:r>
          </w:p>
          <w:p w14:paraId="73D58784" w14:textId="77777777" w:rsidR="00E52444" w:rsidRPr="00AA6A9B" w:rsidRDefault="00E52444" w:rsidP="00E52444">
            <w:pPr>
              <w:keepNext/>
              <w:widowControl w:val="0"/>
              <w:autoSpaceDE/>
              <w:jc w:val="both"/>
              <w:rPr>
                <w:b/>
                <w:color w:val="000000"/>
                <w:lang w:eastAsia="ru-RU"/>
              </w:rPr>
            </w:pPr>
            <w:r w:rsidRPr="00AA6A9B">
              <w:rPr>
                <w:b/>
                <w:color w:val="000000"/>
                <w:lang w:eastAsia="ru-RU"/>
              </w:rPr>
              <w:t>Место нахождения: 107078, г. Москва ул. Каланчевская, д. 27</w:t>
            </w:r>
          </w:p>
          <w:p w14:paraId="61BCBBB3" w14:textId="77777777" w:rsidR="00E52444" w:rsidRPr="00AA6A9B" w:rsidRDefault="00E52444" w:rsidP="00E52444">
            <w:pPr>
              <w:keepNext/>
              <w:widowControl w:val="0"/>
              <w:autoSpaceDE/>
              <w:jc w:val="both"/>
              <w:rPr>
                <w:b/>
                <w:color w:val="000000"/>
                <w:lang w:eastAsia="ru-RU"/>
              </w:rPr>
            </w:pPr>
            <w:r w:rsidRPr="00AA6A9B">
              <w:rPr>
                <w:b/>
                <w:color w:val="000000"/>
                <w:lang w:eastAsia="ru-RU"/>
              </w:rPr>
              <w:t>ИНН: 7728168971</w:t>
            </w:r>
          </w:p>
          <w:p w14:paraId="2079BFD6" w14:textId="77777777" w:rsidR="00E52444" w:rsidRPr="00AA6A9B" w:rsidRDefault="00E52444" w:rsidP="00E52444">
            <w:pPr>
              <w:keepNext/>
              <w:widowControl w:val="0"/>
              <w:autoSpaceDE/>
              <w:jc w:val="both"/>
              <w:rPr>
                <w:b/>
                <w:color w:val="000000"/>
                <w:lang w:eastAsia="ru-RU"/>
              </w:rPr>
            </w:pPr>
            <w:r w:rsidRPr="00AA6A9B">
              <w:rPr>
                <w:b/>
                <w:color w:val="000000"/>
                <w:lang w:eastAsia="ru-RU"/>
              </w:rPr>
              <w:t>ОГРН: 1027700067328</w:t>
            </w:r>
          </w:p>
          <w:p w14:paraId="79C1273E" w14:textId="77777777" w:rsidR="00E52444" w:rsidRPr="00AA6A9B" w:rsidRDefault="00E52444" w:rsidP="00E52444">
            <w:pPr>
              <w:keepNext/>
              <w:widowControl w:val="0"/>
              <w:autoSpaceDE/>
              <w:jc w:val="both"/>
              <w:rPr>
                <w:b/>
                <w:color w:val="000000"/>
                <w:lang w:eastAsia="ru-RU"/>
              </w:rPr>
            </w:pPr>
            <w:r w:rsidRPr="00AA6A9B">
              <w:rPr>
                <w:b/>
                <w:color w:val="000000"/>
                <w:lang w:eastAsia="ru-RU"/>
              </w:rPr>
              <w:t>Номер лицензии на осуществление брокерской деятельности: № 177-03471-100000</w:t>
            </w:r>
          </w:p>
          <w:p w14:paraId="020B5FB3" w14:textId="77777777" w:rsidR="00E52444" w:rsidRPr="00AA6A9B" w:rsidRDefault="00E52444" w:rsidP="00E52444">
            <w:pPr>
              <w:keepNext/>
              <w:widowControl w:val="0"/>
              <w:autoSpaceDE/>
              <w:jc w:val="both"/>
              <w:rPr>
                <w:b/>
                <w:color w:val="000000"/>
                <w:lang w:eastAsia="ru-RU"/>
              </w:rPr>
            </w:pPr>
            <w:r w:rsidRPr="00AA6A9B">
              <w:rPr>
                <w:b/>
                <w:color w:val="000000"/>
                <w:lang w:eastAsia="ru-RU"/>
              </w:rPr>
              <w:t>Дата выдачи лицензии: 07.12.2000</w:t>
            </w:r>
          </w:p>
          <w:p w14:paraId="09631858" w14:textId="77777777" w:rsidR="00E52444" w:rsidRPr="00AA6A9B" w:rsidRDefault="00E52444" w:rsidP="00E52444">
            <w:pPr>
              <w:keepNext/>
              <w:widowControl w:val="0"/>
              <w:autoSpaceDE/>
              <w:jc w:val="both"/>
              <w:rPr>
                <w:b/>
                <w:color w:val="000000"/>
                <w:lang w:eastAsia="ru-RU"/>
              </w:rPr>
            </w:pPr>
            <w:r w:rsidRPr="00AA6A9B">
              <w:rPr>
                <w:b/>
                <w:color w:val="000000"/>
                <w:lang w:eastAsia="ru-RU"/>
              </w:rPr>
              <w:t>Срок действия лицензии: без ограничения срока действия</w:t>
            </w:r>
          </w:p>
          <w:p w14:paraId="39A991EF" w14:textId="77777777" w:rsidR="00E52444" w:rsidRPr="00AA6A9B" w:rsidRDefault="00E52444" w:rsidP="00E52444">
            <w:pPr>
              <w:keepNext/>
              <w:widowControl w:val="0"/>
              <w:autoSpaceDE/>
              <w:jc w:val="both"/>
              <w:rPr>
                <w:b/>
                <w:color w:val="000000"/>
                <w:lang w:eastAsia="ru-RU"/>
              </w:rPr>
            </w:pPr>
            <w:r w:rsidRPr="00AA6A9B">
              <w:rPr>
                <w:b/>
                <w:color w:val="000000"/>
                <w:lang w:eastAsia="ru-RU"/>
              </w:rPr>
              <w:t>Орган, выдавший лицензию: ФКЦБ России</w:t>
            </w:r>
          </w:p>
          <w:p w14:paraId="39503D81" w14:textId="77777777" w:rsidR="00E52444" w:rsidRPr="00AA6A9B" w:rsidRDefault="00E52444" w:rsidP="00E52444">
            <w:pPr>
              <w:keepNext/>
              <w:widowControl w:val="0"/>
              <w:autoSpaceDE/>
              <w:jc w:val="both"/>
              <w:rPr>
                <w:b/>
                <w:color w:val="000000"/>
                <w:lang w:eastAsia="ru-RU"/>
              </w:rPr>
            </w:pPr>
          </w:p>
          <w:p w14:paraId="5654578D" w14:textId="703368F1" w:rsidR="00E52444" w:rsidRPr="00CF4922" w:rsidRDefault="00E52444" w:rsidP="00E52444">
            <w:pPr>
              <w:autoSpaceDE/>
              <w:spacing w:after="26" w:line="259" w:lineRule="auto"/>
              <w:ind w:right="56" w:firstLine="567"/>
              <w:jc w:val="both"/>
              <w:rPr>
                <w:b/>
                <w:color w:val="000000"/>
                <w:lang w:eastAsia="ru-RU"/>
              </w:rPr>
            </w:pPr>
            <w:r w:rsidRPr="00CF4922">
              <w:rPr>
                <w:b/>
                <w:color w:val="000000"/>
                <w:lang w:eastAsia="ru-RU"/>
              </w:rPr>
              <w:t>Полное фирменное наименование: Публичное акционерное общество Банк «Финансовая Корпорация Открытие»;</w:t>
            </w:r>
          </w:p>
          <w:p w14:paraId="7CAFA651" w14:textId="7F4DD7BD" w:rsidR="00E52444" w:rsidRPr="00CF4922" w:rsidRDefault="00E52444" w:rsidP="00E52444">
            <w:pPr>
              <w:autoSpaceDE/>
              <w:spacing w:after="26" w:line="259" w:lineRule="auto"/>
              <w:ind w:right="56" w:firstLine="567"/>
              <w:jc w:val="both"/>
              <w:rPr>
                <w:b/>
                <w:color w:val="000000"/>
                <w:lang w:eastAsia="ru-RU"/>
              </w:rPr>
            </w:pPr>
            <w:r w:rsidRPr="00CF4922">
              <w:rPr>
                <w:b/>
                <w:color w:val="000000"/>
                <w:lang w:eastAsia="ru-RU"/>
              </w:rPr>
              <w:t>Сокращенное фирменное наименование: ПАО Банк «ФК Открытие»;</w:t>
            </w:r>
          </w:p>
          <w:p w14:paraId="798C796B" w14:textId="77777777" w:rsidR="00E52444" w:rsidRPr="00CF4922" w:rsidRDefault="00E52444" w:rsidP="00E52444">
            <w:pPr>
              <w:ind w:firstLine="567"/>
              <w:jc w:val="both"/>
              <w:rPr>
                <w:b/>
                <w:color w:val="000000"/>
                <w:lang w:eastAsia="ru-RU"/>
              </w:rPr>
            </w:pPr>
            <w:r w:rsidRPr="00CF4922">
              <w:rPr>
                <w:b/>
                <w:color w:val="000000"/>
                <w:lang w:eastAsia="ru-RU"/>
              </w:rPr>
              <w:t>ИНН: 7706092528</w:t>
            </w:r>
          </w:p>
          <w:p w14:paraId="1D1AF1CA" w14:textId="77777777" w:rsidR="00E52444" w:rsidRPr="00CF4922" w:rsidRDefault="00E52444" w:rsidP="00E52444">
            <w:pPr>
              <w:ind w:firstLine="567"/>
              <w:jc w:val="both"/>
              <w:rPr>
                <w:b/>
                <w:color w:val="000000"/>
                <w:lang w:eastAsia="ru-RU"/>
              </w:rPr>
            </w:pPr>
            <w:r w:rsidRPr="00CF4922">
              <w:rPr>
                <w:b/>
                <w:color w:val="000000"/>
                <w:lang w:eastAsia="ru-RU"/>
              </w:rPr>
              <w:t>ОГРН: 1027739019208</w:t>
            </w:r>
          </w:p>
          <w:p w14:paraId="2DBA85DC" w14:textId="77777777" w:rsidR="00E52444" w:rsidRPr="00CF4922" w:rsidRDefault="00E52444" w:rsidP="00E52444">
            <w:pPr>
              <w:autoSpaceDE/>
              <w:spacing w:after="26" w:line="259" w:lineRule="auto"/>
              <w:ind w:right="56" w:firstLine="567"/>
              <w:jc w:val="both"/>
              <w:rPr>
                <w:b/>
                <w:color w:val="000000"/>
                <w:lang w:eastAsia="ru-RU"/>
              </w:rPr>
            </w:pPr>
            <w:r w:rsidRPr="00CF4922">
              <w:rPr>
                <w:b/>
                <w:color w:val="000000"/>
                <w:lang w:eastAsia="ru-RU"/>
              </w:rPr>
              <w:t xml:space="preserve">Место нахождения: 115114, г. Москва, ул. </w:t>
            </w:r>
            <w:proofErr w:type="spellStart"/>
            <w:r w:rsidRPr="00CF4922">
              <w:rPr>
                <w:b/>
                <w:color w:val="000000"/>
                <w:lang w:eastAsia="ru-RU"/>
              </w:rPr>
              <w:t>Летниковская</w:t>
            </w:r>
            <w:proofErr w:type="spellEnd"/>
            <w:r w:rsidRPr="00CF4922">
              <w:rPr>
                <w:b/>
                <w:color w:val="000000"/>
                <w:lang w:eastAsia="ru-RU"/>
              </w:rPr>
              <w:t>, д. 2, стр. 4;</w:t>
            </w:r>
          </w:p>
          <w:p w14:paraId="67AE1A97" w14:textId="77777777" w:rsidR="00E52444" w:rsidRPr="00CF4922" w:rsidRDefault="00E52444" w:rsidP="00E52444">
            <w:pPr>
              <w:autoSpaceDE/>
              <w:spacing w:after="26" w:line="259" w:lineRule="auto"/>
              <w:ind w:right="56" w:firstLine="567"/>
              <w:jc w:val="both"/>
              <w:rPr>
                <w:b/>
                <w:color w:val="000000"/>
                <w:lang w:eastAsia="ru-RU"/>
              </w:rPr>
            </w:pPr>
            <w:r w:rsidRPr="00CF4922">
              <w:rPr>
                <w:b/>
                <w:color w:val="000000"/>
                <w:lang w:eastAsia="ru-RU"/>
              </w:rPr>
              <w:t xml:space="preserve">Номер лицензии профессионального </w:t>
            </w:r>
            <w:r w:rsidRPr="00CF4922">
              <w:rPr>
                <w:b/>
                <w:color w:val="000000"/>
                <w:lang w:eastAsia="ru-RU"/>
              </w:rPr>
              <w:lastRenderedPageBreak/>
              <w:t>участника рынка ценных бумаг на осуществление брокерской деятельности: 177-02667-100000;</w:t>
            </w:r>
          </w:p>
          <w:p w14:paraId="1D3F129C" w14:textId="77777777" w:rsidR="00E52444" w:rsidRPr="00CF4922" w:rsidRDefault="00E52444" w:rsidP="00E52444">
            <w:pPr>
              <w:autoSpaceDE/>
              <w:spacing w:after="26" w:line="259" w:lineRule="auto"/>
              <w:ind w:right="56" w:firstLine="567"/>
              <w:jc w:val="both"/>
              <w:rPr>
                <w:b/>
                <w:color w:val="000000"/>
                <w:lang w:eastAsia="ru-RU"/>
              </w:rPr>
            </w:pPr>
            <w:r w:rsidRPr="00CF4922">
              <w:rPr>
                <w:b/>
                <w:color w:val="000000"/>
                <w:lang w:eastAsia="ru-RU"/>
              </w:rPr>
              <w:t>Дата выдачи лицензии: 01.11.2000;</w:t>
            </w:r>
          </w:p>
          <w:p w14:paraId="17B9B8E6" w14:textId="77777777" w:rsidR="00E52444" w:rsidRPr="00CF4922" w:rsidRDefault="00E52444" w:rsidP="00E52444">
            <w:pPr>
              <w:autoSpaceDE/>
              <w:spacing w:after="26" w:line="259" w:lineRule="auto"/>
              <w:ind w:right="56" w:firstLine="567"/>
              <w:jc w:val="both"/>
              <w:rPr>
                <w:b/>
                <w:color w:val="000000"/>
                <w:lang w:eastAsia="ru-RU"/>
              </w:rPr>
            </w:pPr>
            <w:r w:rsidRPr="00CF4922">
              <w:rPr>
                <w:b/>
                <w:color w:val="000000"/>
                <w:lang w:eastAsia="ru-RU"/>
              </w:rPr>
              <w:t>Срок действия лицензии: без ограничения срока действия;</w:t>
            </w:r>
          </w:p>
          <w:p w14:paraId="4AF71B4F" w14:textId="77777777" w:rsidR="00E52444" w:rsidRPr="00CF4922" w:rsidRDefault="00E52444" w:rsidP="00E52444">
            <w:pPr>
              <w:autoSpaceDE/>
              <w:spacing w:after="5" w:line="259" w:lineRule="auto"/>
              <w:ind w:right="40" w:firstLine="567"/>
              <w:jc w:val="both"/>
              <w:rPr>
                <w:b/>
                <w:color w:val="000000"/>
                <w:lang w:eastAsia="ru-RU"/>
              </w:rPr>
            </w:pPr>
            <w:r w:rsidRPr="00CF4922">
              <w:rPr>
                <w:b/>
                <w:color w:val="000000"/>
                <w:lang w:eastAsia="ru-RU"/>
              </w:rPr>
              <w:t>Орган, выдавший лицензию: ФКЦБ России.</w:t>
            </w:r>
          </w:p>
          <w:p w14:paraId="04DF71AE" w14:textId="77777777" w:rsidR="00E52444" w:rsidRPr="00CF4922" w:rsidRDefault="00E52444" w:rsidP="00E52444">
            <w:pPr>
              <w:ind w:firstLine="567"/>
              <w:jc w:val="both"/>
              <w:rPr>
                <w:b/>
                <w:color w:val="000000"/>
                <w:lang w:eastAsia="ru-RU"/>
              </w:rPr>
            </w:pPr>
          </w:p>
          <w:p w14:paraId="0B18DABC" w14:textId="77777777" w:rsidR="00E52444" w:rsidRPr="00CF4922" w:rsidRDefault="00E52444" w:rsidP="00E52444">
            <w:pPr>
              <w:ind w:firstLine="567"/>
              <w:jc w:val="both"/>
              <w:rPr>
                <w:b/>
                <w:color w:val="000000"/>
                <w:lang w:eastAsia="ru-RU"/>
              </w:rPr>
            </w:pPr>
            <w:r w:rsidRPr="00CF4922">
              <w:rPr>
                <w:b/>
                <w:color w:val="000000"/>
                <w:lang w:eastAsia="ru-RU"/>
              </w:rPr>
              <w:t xml:space="preserve">Полное фирменное наименование: Закрытое акционерное общество «Сбербанк </w:t>
            </w:r>
            <w:proofErr w:type="gramStart"/>
            <w:r w:rsidRPr="00CF4922">
              <w:rPr>
                <w:b/>
                <w:color w:val="000000"/>
                <w:lang w:eastAsia="ru-RU"/>
              </w:rPr>
              <w:t>КИБ</w:t>
            </w:r>
            <w:proofErr w:type="gramEnd"/>
            <w:r w:rsidRPr="00CF4922">
              <w:rPr>
                <w:b/>
                <w:color w:val="000000"/>
                <w:lang w:eastAsia="ru-RU"/>
              </w:rPr>
              <w:t>»</w:t>
            </w:r>
          </w:p>
          <w:p w14:paraId="538C0C74" w14:textId="77777777" w:rsidR="00E52444" w:rsidRPr="00CF4922" w:rsidRDefault="00E52444" w:rsidP="00E52444">
            <w:pPr>
              <w:ind w:firstLine="567"/>
              <w:jc w:val="both"/>
              <w:rPr>
                <w:b/>
                <w:color w:val="000000"/>
                <w:lang w:eastAsia="ru-RU"/>
              </w:rPr>
            </w:pPr>
            <w:r w:rsidRPr="00CF4922">
              <w:rPr>
                <w:b/>
                <w:color w:val="000000"/>
                <w:lang w:eastAsia="ru-RU"/>
              </w:rPr>
              <w:t xml:space="preserve">Сокращенное фирменное наименование: ЗАО «Сбербанк </w:t>
            </w:r>
            <w:proofErr w:type="gramStart"/>
            <w:r w:rsidRPr="00CF4922">
              <w:rPr>
                <w:b/>
                <w:color w:val="000000"/>
                <w:lang w:eastAsia="ru-RU"/>
              </w:rPr>
              <w:t>КИБ</w:t>
            </w:r>
            <w:proofErr w:type="gramEnd"/>
            <w:r w:rsidRPr="00CF4922">
              <w:rPr>
                <w:b/>
                <w:color w:val="000000"/>
                <w:lang w:eastAsia="ru-RU"/>
              </w:rPr>
              <w:t>»</w:t>
            </w:r>
          </w:p>
          <w:p w14:paraId="3EC693C9" w14:textId="77777777" w:rsidR="00E52444" w:rsidRPr="00CF4922" w:rsidRDefault="00E52444" w:rsidP="00E52444">
            <w:pPr>
              <w:ind w:firstLine="567"/>
              <w:jc w:val="both"/>
              <w:rPr>
                <w:b/>
                <w:color w:val="000000"/>
                <w:lang w:eastAsia="ru-RU"/>
              </w:rPr>
            </w:pPr>
            <w:r w:rsidRPr="00CF4922">
              <w:rPr>
                <w:b/>
                <w:color w:val="000000"/>
                <w:lang w:eastAsia="ru-RU"/>
              </w:rPr>
              <w:t>ИНН: 7710048970</w:t>
            </w:r>
          </w:p>
          <w:p w14:paraId="63205119" w14:textId="77777777" w:rsidR="00E52444" w:rsidRPr="00CF4922" w:rsidRDefault="00E52444" w:rsidP="00E52444">
            <w:pPr>
              <w:ind w:firstLine="567"/>
              <w:jc w:val="both"/>
              <w:rPr>
                <w:b/>
                <w:color w:val="000000"/>
                <w:lang w:eastAsia="ru-RU"/>
              </w:rPr>
            </w:pPr>
            <w:r w:rsidRPr="00CF4922">
              <w:rPr>
                <w:b/>
                <w:color w:val="000000"/>
                <w:lang w:eastAsia="ru-RU"/>
              </w:rPr>
              <w:t>ОГРН: 1027739007768</w:t>
            </w:r>
            <w:r w:rsidRPr="00CF4922">
              <w:rPr>
                <w:b/>
                <w:color w:val="000000"/>
                <w:lang w:eastAsia="ru-RU"/>
              </w:rPr>
              <w:tab/>
            </w:r>
          </w:p>
          <w:p w14:paraId="69D40612" w14:textId="77777777" w:rsidR="00E52444" w:rsidRPr="00CF4922" w:rsidRDefault="00E52444" w:rsidP="00E52444">
            <w:pPr>
              <w:ind w:firstLine="567"/>
              <w:jc w:val="both"/>
              <w:rPr>
                <w:b/>
                <w:color w:val="000000"/>
                <w:lang w:eastAsia="ru-RU"/>
              </w:rPr>
            </w:pPr>
            <w:r w:rsidRPr="00CF4922">
              <w:rPr>
                <w:b/>
                <w:color w:val="000000"/>
                <w:lang w:eastAsia="ru-RU"/>
              </w:rPr>
              <w:t>Место нахождения: Российская Федерация, 125009, город Москва, Романов переулок, д. 4</w:t>
            </w:r>
          </w:p>
          <w:p w14:paraId="05F9C027" w14:textId="77777777" w:rsidR="00E52444" w:rsidRPr="00CF4922" w:rsidRDefault="00E52444" w:rsidP="00E52444">
            <w:pPr>
              <w:ind w:firstLine="567"/>
              <w:jc w:val="both"/>
              <w:rPr>
                <w:b/>
                <w:color w:val="000000"/>
                <w:lang w:eastAsia="ru-RU"/>
              </w:rPr>
            </w:pPr>
            <w:r w:rsidRPr="00CF4922">
              <w:rPr>
                <w:b/>
                <w:color w:val="000000"/>
                <w:lang w:eastAsia="ru-RU"/>
              </w:rPr>
              <w:t>Почтовый адрес: Российская Федерация, 125009, город Москва, Романов переулок, д. 4</w:t>
            </w:r>
          </w:p>
          <w:p w14:paraId="594D42F3" w14:textId="77777777" w:rsidR="00E52444" w:rsidRPr="00CF4922" w:rsidRDefault="00E52444" w:rsidP="00E52444">
            <w:pPr>
              <w:ind w:firstLine="567"/>
              <w:jc w:val="both"/>
              <w:rPr>
                <w:b/>
                <w:color w:val="000000"/>
                <w:lang w:eastAsia="ru-RU"/>
              </w:rPr>
            </w:pPr>
            <w:r w:rsidRPr="00CF4922">
              <w:rPr>
                <w:b/>
                <w:color w:val="000000"/>
                <w:lang w:eastAsia="ru-RU"/>
              </w:rPr>
              <w:t>Номер лицензии: Лицензия на осуществление брокерской деятельности № 177-06514-100000</w:t>
            </w:r>
          </w:p>
          <w:p w14:paraId="040E599E" w14:textId="77777777" w:rsidR="00E52444" w:rsidRPr="00CF4922" w:rsidRDefault="00E52444" w:rsidP="00E52444">
            <w:pPr>
              <w:ind w:firstLine="567"/>
              <w:jc w:val="both"/>
              <w:rPr>
                <w:b/>
                <w:color w:val="000000"/>
                <w:lang w:eastAsia="ru-RU"/>
              </w:rPr>
            </w:pPr>
            <w:r w:rsidRPr="00CF4922">
              <w:rPr>
                <w:b/>
                <w:color w:val="000000"/>
                <w:lang w:eastAsia="ru-RU"/>
              </w:rPr>
              <w:t>Дата выдачи: 08.04.2003</w:t>
            </w:r>
          </w:p>
          <w:p w14:paraId="3590C71C" w14:textId="77777777" w:rsidR="00E52444" w:rsidRPr="00CF4922" w:rsidRDefault="00E52444" w:rsidP="00E52444">
            <w:pPr>
              <w:ind w:firstLine="567"/>
              <w:jc w:val="both"/>
              <w:rPr>
                <w:b/>
                <w:color w:val="000000"/>
                <w:lang w:eastAsia="ru-RU"/>
              </w:rPr>
            </w:pPr>
            <w:r w:rsidRPr="00CF4922">
              <w:rPr>
                <w:b/>
                <w:color w:val="000000"/>
                <w:lang w:eastAsia="ru-RU"/>
              </w:rPr>
              <w:t>Срок действия: без ограничения срока действия</w:t>
            </w:r>
          </w:p>
          <w:p w14:paraId="0E33464E" w14:textId="77777777" w:rsidR="00E52444" w:rsidRPr="00CF4922" w:rsidRDefault="00E52444" w:rsidP="00E52444">
            <w:pPr>
              <w:keepNext/>
              <w:widowControl w:val="0"/>
              <w:autoSpaceDE/>
              <w:ind w:firstLine="720"/>
              <w:jc w:val="both"/>
              <w:rPr>
                <w:b/>
                <w:color w:val="000000"/>
                <w:lang w:eastAsia="ru-RU"/>
              </w:rPr>
            </w:pPr>
            <w:r w:rsidRPr="00CF4922">
              <w:rPr>
                <w:b/>
                <w:color w:val="000000"/>
                <w:lang w:eastAsia="ru-RU"/>
              </w:rPr>
              <w:t>Орган, выдавший указанную лицензию: ФКЦБ России</w:t>
            </w:r>
          </w:p>
          <w:p w14:paraId="601CDC9A" w14:textId="77777777" w:rsidR="00E52444" w:rsidRPr="00CF4922" w:rsidRDefault="00E52444" w:rsidP="00E52444">
            <w:pPr>
              <w:keepNext/>
              <w:widowControl w:val="0"/>
              <w:autoSpaceDE/>
              <w:ind w:firstLine="720"/>
              <w:jc w:val="both"/>
              <w:rPr>
                <w:b/>
                <w:color w:val="000000"/>
                <w:lang w:eastAsia="ru-RU"/>
              </w:rPr>
            </w:pPr>
          </w:p>
          <w:p w14:paraId="4E47D79C" w14:textId="6F2D14ED" w:rsidR="00E52444" w:rsidRPr="00CF4922" w:rsidRDefault="00E52444" w:rsidP="00E52444">
            <w:pPr>
              <w:widowControl w:val="0"/>
              <w:autoSpaceDE/>
              <w:ind w:firstLine="540"/>
              <w:jc w:val="both"/>
              <w:rPr>
                <w:b/>
                <w:color w:val="000000"/>
                <w:lang w:eastAsia="ru-RU"/>
              </w:rPr>
            </w:pPr>
            <w:r w:rsidRPr="00CF4922">
              <w:rPr>
                <w:b/>
                <w:color w:val="000000"/>
                <w:lang w:eastAsia="ru-RU"/>
              </w:rPr>
              <w:t xml:space="preserve">Полное фирменное наименование: «Газпромбанк» </w:t>
            </w:r>
            <w:proofErr w:type="gramStart"/>
            <w:r w:rsidRPr="00CF4922">
              <w:rPr>
                <w:b/>
                <w:color w:val="000000"/>
                <w:lang w:eastAsia="ru-RU"/>
              </w:rPr>
              <w:t xml:space="preserve">( </w:t>
            </w:r>
            <w:proofErr w:type="gramEnd"/>
            <w:r w:rsidRPr="00CF4922">
              <w:rPr>
                <w:b/>
                <w:color w:val="000000"/>
                <w:lang w:eastAsia="ru-RU"/>
              </w:rPr>
              <w:t>Акционерное общество)</w:t>
            </w:r>
          </w:p>
          <w:p w14:paraId="35276971" w14:textId="2F88CA53" w:rsidR="00E52444" w:rsidRPr="00CF4922" w:rsidRDefault="00E52444" w:rsidP="00E52444">
            <w:pPr>
              <w:autoSpaceDE/>
              <w:ind w:firstLine="540"/>
              <w:jc w:val="both"/>
              <w:rPr>
                <w:b/>
                <w:color w:val="000000"/>
                <w:lang w:eastAsia="ru-RU"/>
              </w:rPr>
            </w:pPr>
            <w:r w:rsidRPr="00CF4922">
              <w:rPr>
                <w:b/>
                <w:color w:val="000000"/>
                <w:lang w:eastAsia="ru-RU"/>
              </w:rPr>
              <w:t>Сокращенное фирменное наименование: Банк ГПБ (АО)</w:t>
            </w:r>
          </w:p>
          <w:p w14:paraId="4404F1DC" w14:textId="77777777" w:rsidR="00E52444" w:rsidRPr="00CF4922" w:rsidRDefault="00E52444" w:rsidP="00E52444">
            <w:pPr>
              <w:autoSpaceDE/>
              <w:ind w:firstLine="540"/>
              <w:jc w:val="both"/>
              <w:rPr>
                <w:b/>
                <w:color w:val="000000"/>
                <w:lang w:eastAsia="ru-RU"/>
              </w:rPr>
            </w:pPr>
            <w:r w:rsidRPr="00CF4922">
              <w:rPr>
                <w:b/>
                <w:color w:val="000000"/>
                <w:lang w:eastAsia="ru-RU"/>
              </w:rPr>
              <w:t>ИНН: 7744001497</w:t>
            </w:r>
          </w:p>
          <w:p w14:paraId="0CBF6EA6" w14:textId="77777777" w:rsidR="00E52444" w:rsidRPr="00CF4922" w:rsidRDefault="00E52444" w:rsidP="00E52444">
            <w:pPr>
              <w:autoSpaceDE/>
              <w:ind w:firstLine="540"/>
              <w:jc w:val="both"/>
              <w:rPr>
                <w:b/>
                <w:color w:val="000000"/>
                <w:lang w:eastAsia="ru-RU"/>
              </w:rPr>
            </w:pPr>
            <w:r w:rsidRPr="00CF4922">
              <w:rPr>
                <w:b/>
                <w:color w:val="000000"/>
                <w:lang w:eastAsia="ru-RU"/>
              </w:rPr>
              <w:t>ОГРН: 1027700167110</w:t>
            </w:r>
          </w:p>
          <w:p w14:paraId="27049519" w14:textId="77777777" w:rsidR="00E52444" w:rsidRPr="00CF4922" w:rsidRDefault="00E52444" w:rsidP="00E52444">
            <w:pPr>
              <w:autoSpaceDE/>
              <w:ind w:firstLine="540"/>
              <w:jc w:val="both"/>
              <w:rPr>
                <w:b/>
                <w:color w:val="000000"/>
                <w:lang w:eastAsia="ru-RU"/>
              </w:rPr>
            </w:pPr>
            <w:r w:rsidRPr="00CF4922">
              <w:rPr>
                <w:b/>
                <w:color w:val="000000"/>
                <w:lang w:eastAsia="ru-RU"/>
              </w:rPr>
              <w:t xml:space="preserve">Место нахождения: 117420, г. Москва, ул. </w:t>
            </w:r>
            <w:proofErr w:type="spellStart"/>
            <w:r w:rsidRPr="00CF4922">
              <w:rPr>
                <w:b/>
                <w:color w:val="000000"/>
                <w:lang w:eastAsia="ru-RU"/>
              </w:rPr>
              <w:t>Наметкина</w:t>
            </w:r>
            <w:proofErr w:type="spellEnd"/>
            <w:r w:rsidRPr="00CF4922">
              <w:rPr>
                <w:b/>
                <w:color w:val="000000"/>
                <w:lang w:eastAsia="ru-RU"/>
              </w:rPr>
              <w:t>, дом 16, корпус 1</w:t>
            </w:r>
          </w:p>
          <w:p w14:paraId="75D89BCC" w14:textId="77777777" w:rsidR="00E52444" w:rsidRPr="00CF4922" w:rsidRDefault="00E52444" w:rsidP="00E52444">
            <w:pPr>
              <w:autoSpaceDE/>
              <w:ind w:firstLine="540"/>
              <w:jc w:val="both"/>
              <w:rPr>
                <w:b/>
                <w:color w:val="000000"/>
                <w:lang w:eastAsia="ru-RU"/>
              </w:rPr>
            </w:pPr>
            <w:r w:rsidRPr="00CF4922">
              <w:rPr>
                <w:b/>
                <w:color w:val="000000"/>
                <w:lang w:eastAsia="ru-RU"/>
              </w:rPr>
              <w:t xml:space="preserve">Почтовый адрес: 117420, г. Москва, ул. </w:t>
            </w:r>
            <w:proofErr w:type="spellStart"/>
            <w:r w:rsidRPr="00CF4922">
              <w:rPr>
                <w:b/>
                <w:color w:val="000000"/>
                <w:lang w:eastAsia="ru-RU"/>
              </w:rPr>
              <w:t>Наметкина</w:t>
            </w:r>
            <w:proofErr w:type="spellEnd"/>
            <w:r w:rsidRPr="00CF4922">
              <w:rPr>
                <w:b/>
                <w:color w:val="000000"/>
                <w:lang w:eastAsia="ru-RU"/>
              </w:rPr>
              <w:t>, дом 16, корпус 1</w:t>
            </w:r>
          </w:p>
          <w:p w14:paraId="11DDD866" w14:textId="77777777" w:rsidR="00E52444" w:rsidRPr="00CF4922" w:rsidRDefault="00E52444" w:rsidP="00E52444">
            <w:pPr>
              <w:autoSpaceDE/>
              <w:ind w:firstLine="540"/>
              <w:jc w:val="both"/>
              <w:rPr>
                <w:b/>
                <w:color w:val="000000"/>
                <w:lang w:eastAsia="ru-RU"/>
              </w:rPr>
            </w:pPr>
            <w:r w:rsidRPr="00CF4922">
              <w:rPr>
                <w:b/>
                <w:color w:val="000000"/>
                <w:lang w:eastAsia="ru-RU"/>
              </w:rPr>
              <w:t>Номер лицензии: Лицензия на осуществление брокерской деятельности № 177-04229-100000</w:t>
            </w:r>
          </w:p>
          <w:p w14:paraId="06C37B21" w14:textId="77777777" w:rsidR="00E52444" w:rsidRPr="00CF4922" w:rsidRDefault="00E52444" w:rsidP="00E52444">
            <w:pPr>
              <w:autoSpaceDE/>
              <w:ind w:firstLine="540"/>
              <w:jc w:val="both"/>
              <w:rPr>
                <w:b/>
                <w:color w:val="000000"/>
                <w:lang w:eastAsia="ru-RU"/>
              </w:rPr>
            </w:pPr>
            <w:r w:rsidRPr="00CF4922">
              <w:rPr>
                <w:b/>
                <w:color w:val="000000"/>
                <w:lang w:eastAsia="ru-RU"/>
              </w:rPr>
              <w:t>Дата выдачи: 27.12.2000</w:t>
            </w:r>
          </w:p>
          <w:p w14:paraId="14574BB3" w14:textId="77777777" w:rsidR="00E52444" w:rsidRPr="00CF4922" w:rsidRDefault="00E52444" w:rsidP="00E52444">
            <w:pPr>
              <w:autoSpaceDE/>
              <w:ind w:firstLine="540"/>
              <w:jc w:val="both"/>
              <w:rPr>
                <w:b/>
                <w:color w:val="000000"/>
                <w:lang w:eastAsia="ru-RU"/>
              </w:rPr>
            </w:pPr>
            <w:r w:rsidRPr="00CF4922">
              <w:rPr>
                <w:b/>
                <w:color w:val="000000"/>
                <w:lang w:eastAsia="ru-RU"/>
              </w:rPr>
              <w:t>Срок действия: без ограничения срока действия</w:t>
            </w:r>
          </w:p>
          <w:p w14:paraId="73FFDA08" w14:textId="77777777" w:rsidR="00E52444" w:rsidRPr="00CF4922" w:rsidRDefault="00E52444" w:rsidP="00E52444">
            <w:pPr>
              <w:autoSpaceDE/>
              <w:ind w:firstLine="540"/>
              <w:jc w:val="both"/>
              <w:rPr>
                <w:b/>
                <w:color w:val="000000"/>
                <w:lang w:eastAsia="ru-RU"/>
              </w:rPr>
            </w:pPr>
            <w:r w:rsidRPr="00CF4922">
              <w:rPr>
                <w:b/>
                <w:color w:val="000000"/>
                <w:lang w:eastAsia="ru-RU"/>
              </w:rPr>
              <w:t>Орган, выдавший указанную лицензию: ФКЦБ России</w:t>
            </w:r>
          </w:p>
          <w:p w14:paraId="395C541A" w14:textId="77777777" w:rsidR="00E52444" w:rsidRPr="00CF4922" w:rsidRDefault="00E52444" w:rsidP="00E52444">
            <w:pPr>
              <w:keepNext/>
              <w:widowControl w:val="0"/>
              <w:autoSpaceDE/>
              <w:ind w:firstLine="720"/>
              <w:jc w:val="both"/>
              <w:rPr>
                <w:b/>
                <w:color w:val="000000"/>
                <w:lang w:eastAsia="ru-RU"/>
              </w:rPr>
            </w:pPr>
          </w:p>
          <w:p w14:paraId="26133234" w14:textId="77777777" w:rsidR="00E52444" w:rsidRPr="00CF4922" w:rsidRDefault="00E52444" w:rsidP="00E52444">
            <w:pPr>
              <w:autoSpaceDE/>
              <w:ind w:firstLine="540"/>
              <w:jc w:val="both"/>
              <w:rPr>
                <w:b/>
                <w:color w:val="000000"/>
                <w:lang w:eastAsia="ru-RU"/>
              </w:rPr>
            </w:pPr>
            <w:r w:rsidRPr="00CF4922">
              <w:rPr>
                <w:b/>
                <w:color w:val="000000"/>
                <w:lang w:eastAsia="ru-RU"/>
              </w:rPr>
              <w:t>Полное фирменное наименование: Закрытое акционерное общество «ВТБ Капитал»</w:t>
            </w:r>
          </w:p>
          <w:p w14:paraId="4979B6AD" w14:textId="77777777" w:rsidR="00E52444" w:rsidRPr="00CF4922" w:rsidRDefault="00E52444" w:rsidP="00E52444">
            <w:pPr>
              <w:autoSpaceDE/>
              <w:ind w:firstLine="540"/>
              <w:jc w:val="both"/>
              <w:rPr>
                <w:b/>
                <w:color w:val="000000"/>
                <w:lang w:eastAsia="ru-RU"/>
              </w:rPr>
            </w:pPr>
            <w:r w:rsidRPr="00CF4922">
              <w:rPr>
                <w:b/>
                <w:color w:val="000000"/>
                <w:lang w:eastAsia="ru-RU"/>
              </w:rPr>
              <w:t>Сокращенное фирменное наименование: ЗАО «ВТБ Капитал»</w:t>
            </w:r>
          </w:p>
          <w:p w14:paraId="5D61F71E" w14:textId="77777777" w:rsidR="00E52444" w:rsidRPr="00CF4922" w:rsidRDefault="00E52444" w:rsidP="00E52444">
            <w:pPr>
              <w:autoSpaceDE/>
              <w:ind w:firstLine="540"/>
              <w:jc w:val="both"/>
              <w:rPr>
                <w:b/>
                <w:color w:val="000000"/>
                <w:lang w:eastAsia="ru-RU"/>
              </w:rPr>
            </w:pPr>
            <w:r w:rsidRPr="00CF4922">
              <w:rPr>
                <w:b/>
                <w:color w:val="000000"/>
                <w:lang w:eastAsia="ru-RU"/>
              </w:rPr>
              <w:t>ИНН: 7703585780</w:t>
            </w:r>
          </w:p>
          <w:p w14:paraId="125225CC" w14:textId="77777777" w:rsidR="00E52444" w:rsidRPr="00CF4922" w:rsidRDefault="00E52444" w:rsidP="00E52444">
            <w:pPr>
              <w:autoSpaceDE/>
              <w:ind w:firstLine="540"/>
              <w:jc w:val="both"/>
              <w:rPr>
                <w:b/>
                <w:color w:val="000000"/>
                <w:lang w:eastAsia="ru-RU"/>
              </w:rPr>
            </w:pPr>
            <w:r w:rsidRPr="00CF4922">
              <w:rPr>
                <w:b/>
                <w:color w:val="000000"/>
                <w:lang w:eastAsia="ru-RU"/>
              </w:rPr>
              <w:t>ОГРН: 1067746393780</w:t>
            </w:r>
          </w:p>
          <w:p w14:paraId="7480CC29" w14:textId="77777777" w:rsidR="00E52444" w:rsidRPr="00CF4922" w:rsidRDefault="00E52444" w:rsidP="00E52444">
            <w:pPr>
              <w:autoSpaceDE/>
              <w:ind w:firstLine="540"/>
              <w:jc w:val="both"/>
              <w:rPr>
                <w:b/>
                <w:color w:val="000000"/>
                <w:lang w:eastAsia="ru-RU"/>
              </w:rPr>
            </w:pPr>
            <w:r w:rsidRPr="00CF4922">
              <w:rPr>
                <w:b/>
                <w:color w:val="000000"/>
                <w:lang w:eastAsia="ru-RU"/>
              </w:rPr>
              <w:t>Место нахождения: г. Москва, Пресненская набережная, д.12</w:t>
            </w:r>
          </w:p>
          <w:p w14:paraId="0C2544EC" w14:textId="77777777" w:rsidR="00E52444" w:rsidRPr="00CF4922" w:rsidRDefault="00E52444" w:rsidP="00E52444">
            <w:pPr>
              <w:autoSpaceDE/>
              <w:ind w:firstLine="540"/>
              <w:jc w:val="both"/>
              <w:rPr>
                <w:b/>
                <w:color w:val="000000"/>
                <w:lang w:eastAsia="ru-RU"/>
              </w:rPr>
            </w:pPr>
            <w:r w:rsidRPr="00CF4922">
              <w:rPr>
                <w:b/>
                <w:color w:val="000000"/>
                <w:lang w:eastAsia="ru-RU"/>
              </w:rPr>
              <w:t>Почтовый адрес: 123100, г. Москва, Пресненская набережная, д.12</w:t>
            </w:r>
          </w:p>
          <w:p w14:paraId="0CD1C750" w14:textId="77777777" w:rsidR="00E52444" w:rsidRPr="00CF4922" w:rsidRDefault="00E52444" w:rsidP="00E52444">
            <w:pPr>
              <w:autoSpaceDE/>
              <w:ind w:firstLine="540"/>
              <w:jc w:val="both"/>
              <w:rPr>
                <w:b/>
                <w:color w:val="000000"/>
                <w:lang w:eastAsia="ru-RU"/>
              </w:rPr>
            </w:pPr>
            <w:r w:rsidRPr="00CF4922">
              <w:rPr>
                <w:b/>
                <w:color w:val="000000"/>
                <w:lang w:eastAsia="ru-RU"/>
              </w:rPr>
              <w:t>Номер лицензии: Лицензия на осуществление брокерской деятельности № 177-11463-100000</w:t>
            </w:r>
          </w:p>
          <w:p w14:paraId="66D7F6AA" w14:textId="77777777" w:rsidR="00E52444" w:rsidRPr="00CF4922" w:rsidRDefault="00E52444" w:rsidP="00E52444">
            <w:pPr>
              <w:autoSpaceDE/>
              <w:ind w:firstLine="540"/>
              <w:jc w:val="both"/>
              <w:rPr>
                <w:b/>
                <w:color w:val="000000"/>
                <w:lang w:eastAsia="ru-RU"/>
              </w:rPr>
            </w:pPr>
            <w:r w:rsidRPr="00CF4922">
              <w:rPr>
                <w:b/>
                <w:color w:val="000000"/>
                <w:lang w:eastAsia="ru-RU"/>
              </w:rPr>
              <w:t>Дата выдачи: 31.07.2008</w:t>
            </w:r>
          </w:p>
          <w:p w14:paraId="061ED737" w14:textId="77777777" w:rsidR="00E52444" w:rsidRPr="00CF4922" w:rsidRDefault="00E52444" w:rsidP="00E52444">
            <w:pPr>
              <w:autoSpaceDE/>
              <w:ind w:firstLine="540"/>
              <w:jc w:val="both"/>
              <w:rPr>
                <w:b/>
                <w:color w:val="000000"/>
                <w:lang w:eastAsia="ru-RU"/>
              </w:rPr>
            </w:pPr>
            <w:r w:rsidRPr="00CF4922">
              <w:rPr>
                <w:b/>
                <w:color w:val="000000"/>
                <w:lang w:eastAsia="ru-RU"/>
              </w:rPr>
              <w:t>Срок действия: без ограничения срока действия</w:t>
            </w:r>
          </w:p>
          <w:p w14:paraId="68330B55" w14:textId="77777777" w:rsidR="00E52444" w:rsidRPr="00CF4922" w:rsidRDefault="00E52444" w:rsidP="00E52444">
            <w:pPr>
              <w:autoSpaceDE/>
              <w:ind w:firstLine="540"/>
              <w:jc w:val="both"/>
              <w:rPr>
                <w:b/>
                <w:color w:val="000000"/>
                <w:lang w:eastAsia="ru-RU"/>
              </w:rPr>
            </w:pPr>
            <w:r w:rsidRPr="00CF4922">
              <w:rPr>
                <w:b/>
                <w:color w:val="000000"/>
                <w:lang w:eastAsia="ru-RU"/>
              </w:rPr>
              <w:t>Орган, выдавший указанную лицензию: ФСФР России</w:t>
            </w:r>
          </w:p>
          <w:p w14:paraId="0946981F" w14:textId="77777777" w:rsidR="00E52444" w:rsidRPr="00CF4922" w:rsidRDefault="00E52444" w:rsidP="00E52444">
            <w:pPr>
              <w:keepNext/>
              <w:widowControl w:val="0"/>
              <w:autoSpaceDE/>
              <w:ind w:firstLine="720"/>
              <w:jc w:val="both"/>
              <w:rPr>
                <w:b/>
                <w:color w:val="000000"/>
                <w:lang w:eastAsia="ru-RU"/>
              </w:rPr>
            </w:pPr>
          </w:p>
          <w:p w14:paraId="74468160" w14:textId="77777777" w:rsidR="00E52444" w:rsidRPr="00CF4922" w:rsidRDefault="00E52444" w:rsidP="00E52444">
            <w:pPr>
              <w:keepNext/>
              <w:widowControl w:val="0"/>
              <w:autoSpaceDE/>
              <w:ind w:firstLine="720"/>
              <w:jc w:val="both"/>
              <w:rPr>
                <w:b/>
                <w:color w:val="000000"/>
                <w:lang w:eastAsia="ru-RU"/>
              </w:rPr>
            </w:pPr>
          </w:p>
          <w:p w14:paraId="4FDE2ED8" w14:textId="77777777" w:rsidR="00E52444" w:rsidRPr="00CF4922" w:rsidRDefault="00E52444" w:rsidP="00E52444">
            <w:pPr>
              <w:rPr>
                <w:b/>
                <w:color w:val="000000"/>
                <w:lang w:eastAsia="ru-RU"/>
              </w:rPr>
            </w:pPr>
            <w:r w:rsidRPr="00CF4922">
              <w:rPr>
                <w:b/>
                <w:color w:val="000000"/>
                <w:lang w:eastAsia="ru-RU"/>
              </w:rPr>
              <w:t xml:space="preserve">Полное фирменное наименование: Общество с ограниченной ответственностью «Брокерская </w:t>
            </w:r>
            <w:r w:rsidRPr="00CF4922">
              <w:rPr>
                <w:b/>
                <w:color w:val="000000"/>
                <w:lang w:eastAsia="ru-RU"/>
              </w:rPr>
              <w:lastRenderedPageBreak/>
              <w:t>компания «РЕГИОН»</w:t>
            </w:r>
          </w:p>
          <w:p w14:paraId="19B7EEC3" w14:textId="77777777" w:rsidR="00E52444" w:rsidRPr="00CF4922" w:rsidRDefault="00E52444" w:rsidP="00E52444">
            <w:pPr>
              <w:rPr>
                <w:b/>
                <w:color w:val="000000"/>
                <w:lang w:eastAsia="ru-RU"/>
              </w:rPr>
            </w:pPr>
            <w:r w:rsidRPr="00CF4922">
              <w:rPr>
                <w:b/>
                <w:color w:val="000000"/>
                <w:lang w:eastAsia="ru-RU"/>
              </w:rPr>
              <w:t>Сокращенное фирменное наименование: ООО «БК РЕГИОН»</w:t>
            </w:r>
          </w:p>
          <w:p w14:paraId="404F5D98" w14:textId="77777777" w:rsidR="00E52444" w:rsidRPr="00CF4922" w:rsidRDefault="00E52444" w:rsidP="00E52444">
            <w:pPr>
              <w:rPr>
                <w:b/>
                <w:color w:val="000000"/>
                <w:lang w:eastAsia="ru-RU"/>
              </w:rPr>
            </w:pPr>
            <w:r w:rsidRPr="00CF4922">
              <w:rPr>
                <w:b/>
                <w:color w:val="000000"/>
                <w:lang w:eastAsia="ru-RU"/>
              </w:rPr>
              <w:t>ИНН: 7708207809</w:t>
            </w:r>
          </w:p>
          <w:p w14:paraId="3FC6773F" w14:textId="77777777" w:rsidR="00E52444" w:rsidRPr="00CF4922" w:rsidRDefault="00E52444" w:rsidP="00E52444">
            <w:pPr>
              <w:rPr>
                <w:b/>
                <w:color w:val="000000"/>
                <w:lang w:eastAsia="ru-RU"/>
              </w:rPr>
            </w:pPr>
            <w:r w:rsidRPr="00CF4922">
              <w:rPr>
                <w:b/>
                <w:color w:val="000000"/>
                <w:lang w:eastAsia="ru-RU"/>
              </w:rPr>
              <w:t>ОГРН: 1027708015576</w:t>
            </w:r>
          </w:p>
          <w:p w14:paraId="3BD97C5C" w14:textId="77777777" w:rsidR="00E52444" w:rsidRPr="00CF4922" w:rsidRDefault="00E52444" w:rsidP="00E52444">
            <w:pPr>
              <w:rPr>
                <w:b/>
                <w:color w:val="000000"/>
                <w:lang w:eastAsia="ru-RU"/>
              </w:rPr>
            </w:pPr>
            <w:r w:rsidRPr="00CF4922">
              <w:rPr>
                <w:b/>
                <w:color w:val="000000"/>
                <w:lang w:eastAsia="ru-RU"/>
              </w:rPr>
              <w:t>Место нахождения: 119049, г. Москва, ул. Шаболовка, д.10, корпус 2</w:t>
            </w:r>
          </w:p>
          <w:p w14:paraId="2184B269" w14:textId="77777777" w:rsidR="00E52444" w:rsidRPr="00CF4922" w:rsidRDefault="00E52444" w:rsidP="00E52444">
            <w:pPr>
              <w:rPr>
                <w:b/>
                <w:color w:val="000000"/>
                <w:lang w:eastAsia="ru-RU"/>
              </w:rPr>
            </w:pPr>
            <w:r w:rsidRPr="00CF4922">
              <w:rPr>
                <w:b/>
                <w:color w:val="000000"/>
                <w:lang w:eastAsia="ru-RU"/>
              </w:rPr>
              <w:t>Почтовый адрес: 119049, г. Москва, ул. Шаболовка, д.10, корпус 2</w:t>
            </w:r>
          </w:p>
          <w:p w14:paraId="7ABD2994" w14:textId="77777777" w:rsidR="00E52444" w:rsidRPr="00CF4922" w:rsidRDefault="00E52444" w:rsidP="00E52444">
            <w:pPr>
              <w:rPr>
                <w:b/>
                <w:color w:val="000000"/>
                <w:lang w:eastAsia="ru-RU"/>
              </w:rPr>
            </w:pPr>
            <w:r w:rsidRPr="00CF4922">
              <w:rPr>
                <w:b/>
                <w:color w:val="000000"/>
                <w:lang w:eastAsia="ru-RU"/>
              </w:rPr>
              <w:t>Номер лицензии на осуществление брокерской деятельности: 077-08969-100000</w:t>
            </w:r>
          </w:p>
          <w:p w14:paraId="45F0FEE3" w14:textId="77777777" w:rsidR="00E52444" w:rsidRPr="00CF4922" w:rsidRDefault="00E52444" w:rsidP="00E52444">
            <w:pPr>
              <w:rPr>
                <w:b/>
                <w:color w:val="000000"/>
                <w:lang w:eastAsia="ru-RU"/>
              </w:rPr>
            </w:pPr>
            <w:r w:rsidRPr="00CF4922">
              <w:rPr>
                <w:b/>
                <w:color w:val="000000"/>
                <w:lang w:eastAsia="ru-RU"/>
              </w:rPr>
              <w:t>Дата выдачи лицензии: 28.02.2006</w:t>
            </w:r>
          </w:p>
          <w:p w14:paraId="496F2880" w14:textId="77777777" w:rsidR="00E52444" w:rsidRPr="00CF4922" w:rsidRDefault="00E52444" w:rsidP="00E52444">
            <w:pPr>
              <w:rPr>
                <w:b/>
                <w:color w:val="000000"/>
                <w:lang w:eastAsia="ru-RU"/>
              </w:rPr>
            </w:pPr>
            <w:r w:rsidRPr="00CF4922">
              <w:rPr>
                <w:b/>
                <w:color w:val="000000"/>
                <w:lang w:eastAsia="ru-RU"/>
              </w:rPr>
              <w:t>Срок действия лицензии: без ограничения срока действия</w:t>
            </w:r>
          </w:p>
          <w:p w14:paraId="48718EC4" w14:textId="77777777" w:rsidR="00E52444" w:rsidRPr="00CF4922" w:rsidRDefault="00E52444" w:rsidP="00E52444">
            <w:pPr>
              <w:jc w:val="both"/>
              <w:rPr>
                <w:b/>
                <w:color w:val="000000"/>
                <w:lang w:eastAsia="ru-RU"/>
              </w:rPr>
            </w:pPr>
            <w:r w:rsidRPr="00CF4922">
              <w:rPr>
                <w:b/>
                <w:color w:val="000000"/>
                <w:lang w:eastAsia="ru-RU"/>
              </w:rPr>
              <w:t>Орган, выдавший лицензию: ФСФР России</w:t>
            </w:r>
          </w:p>
          <w:p w14:paraId="477ECDFE" w14:textId="77777777" w:rsidR="00E52444" w:rsidRPr="00CF4922" w:rsidRDefault="00E52444" w:rsidP="00E52444">
            <w:pPr>
              <w:keepNext/>
              <w:widowControl w:val="0"/>
              <w:autoSpaceDE/>
              <w:ind w:firstLine="720"/>
              <w:jc w:val="both"/>
              <w:rPr>
                <w:b/>
                <w:color w:val="000000"/>
                <w:lang w:eastAsia="ru-RU"/>
              </w:rPr>
            </w:pPr>
          </w:p>
          <w:p w14:paraId="66B16C7A" w14:textId="2DC6A04E" w:rsidR="00E52444" w:rsidRPr="00CF4922" w:rsidRDefault="00E52444" w:rsidP="00E52444">
            <w:pPr>
              <w:autoSpaceDE/>
              <w:spacing w:line="259" w:lineRule="auto"/>
              <w:jc w:val="both"/>
              <w:rPr>
                <w:b/>
                <w:color w:val="000000"/>
                <w:lang w:eastAsia="ru-RU"/>
              </w:rPr>
            </w:pPr>
            <w:r w:rsidRPr="00CF4922">
              <w:rPr>
                <w:b/>
                <w:color w:val="000000"/>
                <w:lang w:eastAsia="ru-RU"/>
              </w:rPr>
              <w:t xml:space="preserve">Полное фирменное наименование: Публичное акционерное общество РОСБАНК </w:t>
            </w:r>
          </w:p>
          <w:p w14:paraId="3F9B710B" w14:textId="3800951F" w:rsidR="00E52444" w:rsidRPr="00CF4922" w:rsidRDefault="00E52444" w:rsidP="00E52444">
            <w:pPr>
              <w:jc w:val="both"/>
              <w:rPr>
                <w:b/>
                <w:color w:val="000000"/>
                <w:lang w:eastAsia="ru-RU"/>
              </w:rPr>
            </w:pPr>
            <w:r w:rsidRPr="00CF4922">
              <w:rPr>
                <w:b/>
                <w:color w:val="000000"/>
                <w:lang w:eastAsia="ru-RU"/>
              </w:rPr>
              <w:t xml:space="preserve">Сокращенное фирменное наименование: ПАО РОСБАНК </w:t>
            </w:r>
          </w:p>
          <w:p w14:paraId="494C7BFA" w14:textId="77777777" w:rsidR="00E52444" w:rsidRPr="00CF4922" w:rsidRDefault="00E52444" w:rsidP="00E52444">
            <w:pPr>
              <w:jc w:val="both"/>
              <w:rPr>
                <w:b/>
                <w:color w:val="000000"/>
                <w:lang w:eastAsia="ru-RU"/>
              </w:rPr>
            </w:pPr>
            <w:r w:rsidRPr="00CF4922">
              <w:rPr>
                <w:b/>
                <w:color w:val="000000"/>
                <w:lang w:eastAsia="ru-RU"/>
              </w:rPr>
              <w:t>ИНН: 7730060164</w:t>
            </w:r>
          </w:p>
          <w:p w14:paraId="163CFC84" w14:textId="77777777" w:rsidR="00E52444" w:rsidRPr="00CF4922" w:rsidRDefault="00E52444" w:rsidP="00E52444">
            <w:pPr>
              <w:jc w:val="both"/>
              <w:rPr>
                <w:b/>
                <w:color w:val="000000"/>
                <w:lang w:eastAsia="ru-RU"/>
              </w:rPr>
            </w:pPr>
            <w:r w:rsidRPr="00CF4922">
              <w:rPr>
                <w:b/>
                <w:color w:val="000000"/>
                <w:lang w:eastAsia="ru-RU"/>
              </w:rPr>
              <w:t>ОГРН: 1027739460737</w:t>
            </w:r>
          </w:p>
          <w:p w14:paraId="3CB00D80" w14:textId="77777777" w:rsidR="00E52444" w:rsidRPr="00CF4922" w:rsidRDefault="00E52444" w:rsidP="00E52444">
            <w:pPr>
              <w:tabs>
                <w:tab w:val="left" w:pos="851"/>
              </w:tabs>
              <w:jc w:val="both"/>
              <w:rPr>
                <w:b/>
                <w:color w:val="000000"/>
                <w:lang w:eastAsia="ru-RU"/>
              </w:rPr>
            </w:pPr>
            <w:r w:rsidRPr="00CF4922">
              <w:rPr>
                <w:b/>
                <w:color w:val="000000"/>
                <w:lang w:eastAsia="ru-RU"/>
              </w:rPr>
              <w:t>Место нахождения: 107078, г. Москва, ул. Маши Порываевой, 34</w:t>
            </w:r>
          </w:p>
          <w:p w14:paraId="4902AE28" w14:textId="77777777" w:rsidR="00E52444" w:rsidRPr="00CF4922" w:rsidRDefault="00E52444" w:rsidP="00E52444">
            <w:pPr>
              <w:tabs>
                <w:tab w:val="left" w:pos="851"/>
              </w:tabs>
              <w:jc w:val="both"/>
              <w:rPr>
                <w:b/>
                <w:color w:val="000000"/>
                <w:lang w:eastAsia="ru-RU"/>
              </w:rPr>
            </w:pPr>
            <w:r w:rsidRPr="00CF4922">
              <w:rPr>
                <w:b/>
                <w:color w:val="000000"/>
                <w:lang w:eastAsia="ru-RU"/>
              </w:rPr>
              <w:t>Почтовый адрес: 107078, г. Москва, ул. Маши Порываевой, 34</w:t>
            </w:r>
          </w:p>
          <w:p w14:paraId="06E01963" w14:textId="77777777" w:rsidR="00E52444" w:rsidRPr="00CF4922" w:rsidRDefault="00E52444" w:rsidP="00E52444">
            <w:pPr>
              <w:rPr>
                <w:b/>
                <w:color w:val="000000"/>
                <w:lang w:eastAsia="ru-RU"/>
              </w:rPr>
            </w:pPr>
            <w:r w:rsidRPr="00CF4922">
              <w:rPr>
                <w:b/>
                <w:color w:val="000000"/>
                <w:lang w:eastAsia="ru-RU"/>
              </w:rPr>
              <w:t xml:space="preserve">Номер лицензии: Лицензия на осуществление брокерской деятельности № 177-05721-100000 </w:t>
            </w:r>
          </w:p>
          <w:p w14:paraId="5E3AB12C" w14:textId="77777777" w:rsidR="00E52444" w:rsidRPr="00CF4922" w:rsidRDefault="00E52444" w:rsidP="00E52444">
            <w:pPr>
              <w:rPr>
                <w:b/>
                <w:color w:val="000000"/>
                <w:lang w:eastAsia="ru-RU"/>
              </w:rPr>
            </w:pPr>
            <w:r w:rsidRPr="00CF4922">
              <w:rPr>
                <w:b/>
                <w:color w:val="000000"/>
                <w:lang w:eastAsia="ru-RU"/>
              </w:rPr>
              <w:t xml:space="preserve">Дата выдачи: 06.11.2001 </w:t>
            </w:r>
          </w:p>
          <w:p w14:paraId="0CABC665" w14:textId="77777777" w:rsidR="00E52444" w:rsidRPr="00CF4922" w:rsidRDefault="00E52444" w:rsidP="00E52444">
            <w:pPr>
              <w:jc w:val="both"/>
              <w:rPr>
                <w:b/>
                <w:color w:val="000000"/>
                <w:lang w:eastAsia="ru-RU"/>
              </w:rPr>
            </w:pPr>
            <w:r w:rsidRPr="00CF4922">
              <w:rPr>
                <w:b/>
                <w:color w:val="000000"/>
                <w:lang w:eastAsia="ru-RU"/>
              </w:rPr>
              <w:t xml:space="preserve">Срок действия: без ограничения срока действия </w:t>
            </w:r>
          </w:p>
          <w:p w14:paraId="34E6C943" w14:textId="77777777" w:rsidR="00E52444" w:rsidRPr="00CF4922" w:rsidRDefault="00E52444" w:rsidP="00E52444">
            <w:pPr>
              <w:jc w:val="both"/>
              <w:rPr>
                <w:b/>
                <w:color w:val="000000"/>
                <w:lang w:eastAsia="ru-RU"/>
              </w:rPr>
            </w:pPr>
            <w:r w:rsidRPr="00CF4922">
              <w:rPr>
                <w:b/>
                <w:color w:val="000000"/>
                <w:lang w:eastAsia="ru-RU"/>
              </w:rPr>
              <w:t>Орган, выдавший указанную лицензию: ФСФР России</w:t>
            </w:r>
          </w:p>
          <w:p w14:paraId="14C3EE80" w14:textId="77777777" w:rsidR="00E52444" w:rsidRPr="00CF4922" w:rsidRDefault="00E52444" w:rsidP="00E52444">
            <w:pPr>
              <w:autoSpaceDE/>
              <w:spacing w:line="259" w:lineRule="auto"/>
              <w:jc w:val="both"/>
              <w:rPr>
                <w:b/>
                <w:color w:val="000000"/>
                <w:lang w:eastAsia="ru-RU"/>
              </w:rPr>
            </w:pPr>
          </w:p>
          <w:p w14:paraId="3BA6F63B" w14:textId="3376AD81" w:rsidR="00E52444" w:rsidRPr="00CF4922" w:rsidRDefault="00E52444" w:rsidP="00E52444">
            <w:pPr>
              <w:autoSpaceDE/>
              <w:spacing w:line="259" w:lineRule="auto"/>
              <w:jc w:val="both"/>
              <w:rPr>
                <w:b/>
                <w:color w:val="000000"/>
                <w:lang w:eastAsia="ru-RU"/>
              </w:rPr>
            </w:pPr>
            <w:r w:rsidRPr="00CF4922">
              <w:rPr>
                <w:b/>
                <w:color w:val="000000"/>
                <w:lang w:eastAsia="ru-RU"/>
              </w:rPr>
              <w:t xml:space="preserve">Полное фирменное наименование: </w:t>
            </w:r>
            <w:bookmarkStart w:id="2" w:name="__pagetitle_h11"/>
            <w:bookmarkEnd w:id="2"/>
            <w:r w:rsidRPr="00CF4922">
              <w:rPr>
                <w:b/>
                <w:color w:val="000000"/>
                <w:lang w:eastAsia="ru-RU"/>
              </w:rPr>
              <w:t xml:space="preserve">Акционерное общество «Райффайзенбанк» </w:t>
            </w:r>
          </w:p>
          <w:p w14:paraId="0F40F7E6" w14:textId="6AEAF1BF" w:rsidR="00E52444" w:rsidRPr="00CF4922" w:rsidRDefault="00E52444" w:rsidP="00E52444">
            <w:pPr>
              <w:autoSpaceDE/>
              <w:spacing w:line="259" w:lineRule="auto"/>
              <w:jc w:val="both"/>
              <w:rPr>
                <w:b/>
                <w:color w:val="000000"/>
                <w:lang w:eastAsia="ru-RU"/>
              </w:rPr>
            </w:pPr>
            <w:r w:rsidRPr="00CF4922">
              <w:rPr>
                <w:b/>
                <w:color w:val="000000"/>
                <w:lang w:eastAsia="ru-RU"/>
              </w:rPr>
              <w:t>Сокращенное фирменное наименование: АО “Райффайзенбанк ”</w:t>
            </w:r>
          </w:p>
          <w:p w14:paraId="4A72EA73" w14:textId="77777777" w:rsidR="00E52444" w:rsidRPr="00CF4922" w:rsidRDefault="00E52444" w:rsidP="00E52444">
            <w:pPr>
              <w:autoSpaceDE/>
              <w:spacing w:line="259" w:lineRule="auto"/>
              <w:jc w:val="both"/>
              <w:rPr>
                <w:b/>
                <w:color w:val="000000"/>
                <w:lang w:eastAsia="ru-RU"/>
              </w:rPr>
            </w:pPr>
            <w:r w:rsidRPr="00CF4922">
              <w:rPr>
                <w:b/>
                <w:color w:val="000000"/>
                <w:lang w:eastAsia="ru-RU"/>
              </w:rPr>
              <w:t>ИНН: 7744000302</w:t>
            </w:r>
          </w:p>
          <w:p w14:paraId="35992AF3" w14:textId="77777777" w:rsidR="00E52444" w:rsidRPr="00CF4922" w:rsidRDefault="00E52444" w:rsidP="00E52444">
            <w:pPr>
              <w:autoSpaceDE/>
              <w:spacing w:line="259" w:lineRule="auto"/>
              <w:jc w:val="both"/>
              <w:rPr>
                <w:b/>
                <w:color w:val="000000"/>
                <w:lang w:eastAsia="ru-RU"/>
              </w:rPr>
            </w:pPr>
            <w:r w:rsidRPr="00CF4922">
              <w:rPr>
                <w:b/>
                <w:color w:val="000000"/>
                <w:lang w:eastAsia="ru-RU"/>
              </w:rPr>
              <w:t>ОГРН:1027739326449</w:t>
            </w:r>
          </w:p>
          <w:p w14:paraId="501178B4" w14:textId="77777777" w:rsidR="00E52444" w:rsidRPr="00CF4922" w:rsidRDefault="00E52444" w:rsidP="00E52444">
            <w:pPr>
              <w:autoSpaceDE/>
              <w:spacing w:line="259" w:lineRule="auto"/>
              <w:jc w:val="both"/>
              <w:rPr>
                <w:b/>
                <w:color w:val="000000"/>
                <w:lang w:eastAsia="ru-RU"/>
              </w:rPr>
            </w:pPr>
            <w:r w:rsidRPr="00CF4922">
              <w:rPr>
                <w:b/>
                <w:color w:val="000000"/>
                <w:lang w:eastAsia="ru-RU"/>
              </w:rPr>
              <w:t xml:space="preserve">Место нахождения: 129090, г. Москва, </w:t>
            </w:r>
            <w:proofErr w:type="spellStart"/>
            <w:r w:rsidRPr="00CF4922">
              <w:rPr>
                <w:b/>
                <w:color w:val="000000"/>
                <w:lang w:eastAsia="ru-RU"/>
              </w:rPr>
              <w:t>ул</w:t>
            </w:r>
            <w:proofErr w:type="gramStart"/>
            <w:r w:rsidRPr="00CF4922">
              <w:rPr>
                <w:b/>
                <w:color w:val="000000"/>
                <w:lang w:eastAsia="ru-RU"/>
              </w:rPr>
              <w:t>.Т</w:t>
            </w:r>
            <w:proofErr w:type="gramEnd"/>
            <w:r w:rsidRPr="00CF4922">
              <w:rPr>
                <w:b/>
                <w:color w:val="000000"/>
                <w:lang w:eastAsia="ru-RU"/>
              </w:rPr>
              <w:t>роицкая</w:t>
            </w:r>
            <w:proofErr w:type="spellEnd"/>
            <w:r w:rsidRPr="00CF4922">
              <w:rPr>
                <w:b/>
                <w:color w:val="000000"/>
                <w:lang w:eastAsia="ru-RU"/>
              </w:rPr>
              <w:t>, д.17, стр.1</w:t>
            </w:r>
          </w:p>
          <w:p w14:paraId="495075B8" w14:textId="77777777" w:rsidR="00E52444" w:rsidRPr="00CF4922" w:rsidRDefault="00E52444" w:rsidP="00E52444">
            <w:pPr>
              <w:rPr>
                <w:b/>
                <w:color w:val="000000"/>
                <w:lang w:eastAsia="ru-RU"/>
              </w:rPr>
            </w:pPr>
            <w:r w:rsidRPr="00CF4922">
              <w:rPr>
                <w:b/>
                <w:color w:val="000000"/>
                <w:lang w:eastAsia="ru-RU"/>
              </w:rPr>
              <w:t>Номер лицензии профессионального участника рынка ценных бумаг на осуществление брокерской деятельности: № 177-02900-100000;</w:t>
            </w:r>
          </w:p>
          <w:p w14:paraId="2EC0F600" w14:textId="77777777" w:rsidR="00E52444" w:rsidRPr="00CF4922" w:rsidRDefault="00E52444" w:rsidP="00E52444">
            <w:pPr>
              <w:autoSpaceDE/>
              <w:spacing w:line="259" w:lineRule="auto"/>
              <w:jc w:val="both"/>
              <w:rPr>
                <w:b/>
                <w:color w:val="000000"/>
                <w:lang w:eastAsia="ru-RU"/>
              </w:rPr>
            </w:pPr>
            <w:r w:rsidRPr="00CF4922">
              <w:rPr>
                <w:b/>
                <w:color w:val="000000"/>
                <w:lang w:eastAsia="ru-RU"/>
              </w:rPr>
              <w:t>Дата выдачи лицензии: 27.11.2000 года;</w:t>
            </w:r>
          </w:p>
          <w:p w14:paraId="3BAA35E4" w14:textId="77777777" w:rsidR="00E52444" w:rsidRPr="00CF4922" w:rsidRDefault="00E52444" w:rsidP="00E52444">
            <w:pPr>
              <w:autoSpaceDE/>
              <w:spacing w:line="259" w:lineRule="auto"/>
              <w:jc w:val="both"/>
              <w:rPr>
                <w:b/>
                <w:color w:val="000000"/>
                <w:lang w:eastAsia="ru-RU"/>
              </w:rPr>
            </w:pPr>
            <w:r w:rsidRPr="00CF4922">
              <w:rPr>
                <w:b/>
                <w:color w:val="000000"/>
                <w:lang w:eastAsia="ru-RU"/>
              </w:rPr>
              <w:t>Срок действия лицензии: Без ограничения срока действия</w:t>
            </w:r>
          </w:p>
          <w:p w14:paraId="0BE24825" w14:textId="77777777" w:rsidR="00E52444" w:rsidRPr="00CF4922" w:rsidRDefault="00E52444" w:rsidP="00E52444">
            <w:pPr>
              <w:keepNext/>
              <w:widowControl w:val="0"/>
              <w:autoSpaceDE/>
              <w:jc w:val="both"/>
              <w:rPr>
                <w:b/>
                <w:color w:val="000000"/>
                <w:lang w:eastAsia="ru-RU"/>
              </w:rPr>
            </w:pPr>
            <w:r w:rsidRPr="00CF4922">
              <w:rPr>
                <w:b/>
                <w:color w:val="000000"/>
                <w:lang w:eastAsia="ru-RU"/>
              </w:rPr>
              <w:t>Орган, выдавший лицензию: ФКЦБ России</w:t>
            </w:r>
          </w:p>
          <w:p w14:paraId="02F65E87" w14:textId="77777777" w:rsidR="00E52444" w:rsidRPr="00CF4922" w:rsidRDefault="00E52444" w:rsidP="00E52444">
            <w:pPr>
              <w:keepNext/>
              <w:widowControl w:val="0"/>
              <w:autoSpaceDE/>
              <w:ind w:firstLine="720"/>
              <w:jc w:val="both"/>
              <w:rPr>
                <w:b/>
                <w:color w:val="000000"/>
                <w:lang w:eastAsia="ru-RU"/>
              </w:rPr>
            </w:pPr>
          </w:p>
          <w:p w14:paraId="40952587" w14:textId="77777777" w:rsidR="00E52444" w:rsidRPr="00CF4922" w:rsidRDefault="00E52444" w:rsidP="00E52444">
            <w:pPr>
              <w:rPr>
                <w:b/>
                <w:color w:val="000000"/>
                <w:lang w:eastAsia="ru-RU"/>
              </w:rPr>
            </w:pPr>
            <w:r w:rsidRPr="00CF4922">
              <w:rPr>
                <w:b/>
                <w:color w:val="000000"/>
                <w:lang w:eastAsia="ru-RU"/>
              </w:rPr>
              <w:t>Полное фирменное наименование: Межрегиональный коммерческий банк развития связи и</w:t>
            </w:r>
          </w:p>
          <w:p w14:paraId="34CD86A2" w14:textId="52491BF4" w:rsidR="00E52444" w:rsidRPr="00CF4922" w:rsidRDefault="00E52444" w:rsidP="00E52444">
            <w:pPr>
              <w:rPr>
                <w:b/>
                <w:color w:val="000000"/>
                <w:lang w:eastAsia="ru-RU"/>
              </w:rPr>
            </w:pPr>
            <w:r w:rsidRPr="00CF4922">
              <w:rPr>
                <w:b/>
                <w:color w:val="000000"/>
                <w:lang w:eastAsia="ru-RU"/>
              </w:rPr>
              <w:t>информатики (публичное акционерное общество)</w:t>
            </w:r>
          </w:p>
          <w:p w14:paraId="4BB2D67C" w14:textId="59C24B50" w:rsidR="00E52444" w:rsidRPr="00CF4922" w:rsidRDefault="00E52444" w:rsidP="00E52444">
            <w:pPr>
              <w:rPr>
                <w:b/>
                <w:color w:val="000000"/>
                <w:lang w:eastAsia="ru-RU"/>
              </w:rPr>
            </w:pPr>
            <w:r w:rsidRPr="00CF4922">
              <w:rPr>
                <w:b/>
                <w:color w:val="000000"/>
                <w:lang w:eastAsia="ru-RU"/>
              </w:rPr>
              <w:t>Сокращенное фирменное наименование: ПАО АКБ «Связь-Банк»</w:t>
            </w:r>
          </w:p>
          <w:p w14:paraId="26DB2086" w14:textId="77777777" w:rsidR="00E52444" w:rsidRPr="00CF4922" w:rsidRDefault="00E52444" w:rsidP="00E52444">
            <w:pPr>
              <w:rPr>
                <w:b/>
                <w:color w:val="000000"/>
                <w:lang w:eastAsia="ru-RU"/>
              </w:rPr>
            </w:pPr>
            <w:r w:rsidRPr="00CF4922">
              <w:rPr>
                <w:b/>
                <w:color w:val="000000"/>
                <w:lang w:eastAsia="ru-RU"/>
              </w:rPr>
              <w:t>ИНН: 7710301140</w:t>
            </w:r>
          </w:p>
          <w:p w14:paraId="3F7B877A" w14:textId="77777777" w:rsidR="00E52444" w:rsidRPr="00CF4922" w:rsidRDefault="00E52444" w:rsidP="00E52444">
            <w:pPr>
              <w:rPr>
                <w:b/>
                <w:color w:val="000000"/>
                <w:lang w:eastAsia="ru-RU"/>
              </w:rPr>
            </w:pPr>
            <w:r w:rsidRPr="00CF4922">
              <w:rPr>
                <w:b/>
                <w:color w:val="000000"/>
                <w:lang w:eastAsia="ru-RU"/>
              </w:rPr>
              <w:t>ОГРН: 1027700159288</w:t>
            </w:r>
          </w:p>
          <w:p w14:paraId="01092226" w14:textId="77777777" w:rsidR="00E52444" w:rsidRPr="00CF4922" w:rsidRDefault="00E52444" w:rsidP="00E52444">
            <w:pPr>
              <w:rPr>
                <w:b/>
                <w:color w:val="000000"/>
                <w:lang w:eastAsia="ru-RU"/>
              </w:rPr>
            </w:pPr>
            <w:r w:rsidRPr="00CF4922">
              <w:rPr>
                <w:b/>
                <w:color w:val="000000"/>
                <w:lang w:eastAsia="ru-RU"/>
              </w:rPr>
              <w:t xml:space="preserve">Место нахождения: 105066, г. Москва, ул. </w:t>
            </w:r>
            <w:proofErr w:type="spellStart"/>
            <w:r w:rsidRPr="00CF4922">
              <w:rPr>
                <w:b/>
                <w:color w:val="000000"/>
                <w:lang w:eastAsia="ru-RU"/>
              </w:rPr>
              <w:t>Новорязанская</w:t>
            </w:r>
            <w:proofErr w:type="spellEnd"/>
            <w:r w:rsidRPr="00CF4922">
              <w:rPr>
                <w:b/>
                <w:color w:val="000000"/>
                <w:lang w:eastAsia="ru-RU"/>
              </w:rPr>
              <w:t>, д. 31/7, корп. 2</w:t>
            </w:r>
          </w:p>
          <w:p w14:paraId="566FC294" w14:textId="77777777" w:rsidR="00E52444" w:rsidRPr="00CF4922" w:rsidRDefault="00E52444" w:rsidP="00E52444">
            <w:pPr>
              <w:rPr>
                <w:b/>
                <w:color w:val="000000"/>
                <w:lang w:eastAsia="ru-RU"/>
              </w:rPr>
            </w:pPr>
            <w:r w:rsidRPr="00CF4922">
              <w:rPr>
                <w:b/>
                <w:color w:val="000000"/>
                <w:lang w:eastAsia="ru-RU"/>
              </w:rPr>
              <w:t xml:space="preserve">Почтовый адрес: 105066, г. Москва, ул. </w:t>
            </w:r>
            <w:proofErr w:type="spellStart"/>
            <w:r w:rsidRPr="00CF4922">
              <w:rPr>
                <w:b/>
                <w:color w:val="000000"/>
                <w:lang w:eastAsia="ru-RU"/>
              </w:rPr>
              <w:t>Новорязанская</w:t>
            </w:r>
            <w:proofErr w:type="spellEnd"/>
            <w:r w:rsidRPr="00CF4922">
              <w:rPr>
                <w:b/>
                <w:color w:val="000000"/>
                <w:lang w:eastAsia="ru-RU"/>
              </w:rPr>
              <w:t>, д. 31/7, корп. 2</w:t>
            </w:r>
          </w:p>
          <w:p w14:paraId="18887924" w14:textId="77777777" w:rsidR="00E52444" w:rsidRPr="00CF4922" w:rsidRDefault="00E52444" w:rsidP="00E52444">
            <w:pPr>
              <w:rPr>
                <w:b/>
                <w:color w:val="000000"/>
                <w:lang w:eastAsia="ru-RU"/>
              </w:rPr>
            </w:pPr>
            <w:r w:rsidRPr="00CF4922">
              <w:rPr>
                <w:b/>
                <w:color w:val="000000"/>
                <w:lang w:eastAsia="ru-RU"/>
              </w:rPr>
              <w:t>Номер лицензии: Лицензия на осуществление брокерской деятельности № 177-10817-100000</w:t>
            </w:r>
          </w:p>
          <w:p w14:paraId="469C230F" w14:textId="77777777" w:rsidR="00E52444" w:rsidRPr="00CF4922" w:rsidRDefault="00E52444" w:rsidP="00E52444">
            <w:pPr>
              <w:rPr>
                <w:b/>
                <w:color w:val="000000"/>
                <w:lang w:eastAsia="ru-RU"/>
              </w:rPr>
            </w:pPr>
            <w:r w:rsidRPr="00CF4922">
              <w:rPr>
                <w:b/>
                <w:color w:val="000000"/>
                <w:lang w:eastAsia="ru-RU"/>
              </w:rPr>
              <w:t>Дата выдачи: 06.12.2007</w:t>
            </w:r>
          </w:p>
          <w:p w14:paraId="6EF9CD24" w14:textId="77777777" w:rsidR="00E52444" w:rsidRPr="00CF4922" w:rsidRDefault="00E52444" w:rsidP="00E52444">
            <w:pPr>
              <w:rPr>
                <w:b/>
                <w:color w:val="000000"/>
                <w:lang w:eastAsia="ru-RU"/>
              </w:rPr>
            </w:pPr>
            <w:r w:rsidRPr="00CF4922">
              <w:rPr>
                <w:b/>
                <w:color w:val="000000"/>
                <w:lang w:eastAsia="ru-RU"/>
              </w:rPr>
              <w:lastRenderedPageBreak/>
              <w:t>Срок действия: без ограничения срока действия</w:t>
            </w:r>
          </w:p>
          <w:p w14:paraId="003FBDFE" w14:textId="77777777" w:rsidR="00E52444" w:rsidRPr="00CF4922" w:rsidRDefault="00E52444" w:rsidP="00E52444">
            <w:pPr>
              <w:jc w:val="both"/>
              <w:rPr>
                <w:b/>
                <w:color w:val="000000"/>
                <w:lang w:eastAsia="ru-RU"/>
              </w:rPr>
            </w:pPr>
            <w:r w:rsidRPr="00CF4922">
              <w:rPr>
                <w:b/>
                <w:color w:val="000000"/>
                <w:lang w:eastAsia="ru-RU"/>
              </w:rPr>
              <w:t>Орган, выдавший указанную лицензию: ФСФР России</w:t>
            </w:r>
          </w:p>
          <w:p w14:paraId="28685992" w14:textId="77777777" w:rsidR="00E52444" w:rsidRPr="00CF4922" w:rsidRDefault="00E52444" w:rsidP="00E52444">
            <w:pPr>
              <w:keepNext/>
              <w:widowControl w:val="0"/>
              <w:autoSpaceDE/>
              <w:ind w:firstLine="720"/>
              <w:jc w:val="both"/>
              <w:rPr>
                <w:b/>
                <w:color w:val="000000"/>
                <w:lang w:eastAsia="ru-RU"/>
              </w:rPr>
            </w:pPr>
          </w:p>
          <w:p w14:paraId="4640F488" w14:textId="0DD01694" w:rsidR="00E52444" w:rsidRPr="00CF4922" w:rsidRDefault="00E52444" w:rsidP="00E52444">
            <w:pPr>
              <w:autoSpaceDE/>
              <w:jc w:val="both"/>
              <w:rPr>
                <w:b/>
                <w:color w:val="000000"/>
                <w:lang w:eastAsia="ru-RU"/>
              </w:rPr>
            </w:pPr>
            <w:r w:rsidRPr="00CF4922">
              <w:rPr>
                <w:b/>
                <w:color w:val="000000"/>
                <w:lang w:eastAsia="ru-RU"/>
              </w:rPr>
              <w:t>Полное фирменное наименование: Банк ЗЕНИТ (публичное акционерное общество)</w:t>
            </w:r>
          </w:p>
          <w:p w14:paraId="44F1DA00" w14:textId="02FEEF6E" w:rsidR="00E52444" w:rsidRPr="00CF4922" w:rsidRDefault="00E52444" w:rsidP="00E52444">
            <w:pPr>
              <w:autoSpaceDE/>
              <w:jc w:val="both"/>
              <w:rPr>
                <w:b/>
                <w:color w:val="000000"/>
                <w:lang w:eastAsia="ru-RU"/>
              </w:rPr>
            </w:pPr>
            <w:r w:rsidRPr="00CF4922">
              <w:rPr>
                <w:b/>
                <w:color w:val="000000"/>
                <w:lang w:eastAsia="ru-RU"/>
              </w:rPr>
              <w:t>Сокращенное фирменное наименование: ПАО Банк ЗЕНИТ</w:t>
            </w:r>
          </w:p>
          <w:p w14:paraId="0D450E9D" w14:textId="77777777" w:rsidR="00E52444" w:rsidRPr="00CF4922" w:rsidRDefault="00E52444" w:rsidP="00E52444">
            <w:pPr>
              <w:autoSpaceDE/>
              <w:jc w:val="both"/>
              <w:rPr>
                <w:b/>
                <w:color w:val="000000"/>
                <w:lang w:eastAsia="ru-RU"/>
              </w:rPr>
            </w:pPr>
            <w:r w:rsidRPr="00CF4922">
              <w:rPr>
                <w:b/>
                <w:color w:val="000000"/>
                <w:lang w:eastAsia="ru-RU"/>
              </w:rPr>
              <w:t>ИНН: 7729405872</w:t>
            </w:r>
          </w:p>
          <w:p w14:paraId="2D4E63FE" w14:textId="77777777" w:rsidR="00E52444" w:rsidRPr="00CF4922" w:rsidRDefault="00E52444" w:rsidP="00E52444">
            <w:pPr>
              <w:autoSpaceDE/>
              <w:jc w:val="both"/>
              <w:rPr>
                <w:b/>
                <w:color w:val="000000"/>
                <w:lang w:eastAsia="ru-RU"/>
              </w:rPr>
            </w:pPr>
            <w:r w:rsidRPr="00CF4922">
              <w:rPr>
                <w:b/>
                <w:color w:val="000000"/>
                <w:lang w:eastAsia="ru-RU"/>
              </w:rPr>
              <w:t>ОГРН: 1027739056927</w:t>
            </w:r>
          </w:p>
          <w:p w14:paraId="335EE1A3" w14:textId="77777777" w:rsidR="00E52444" w:rsidRPr="00CF4922" w:rsidRDefault="00E52444" w:rsidP="00E52444">
            <w:pPr>
              <w:autoSpaceDE/>
              <w:jc w:val="both"/>
              <w:rPr>
                <w:b/>
                <w:color w:val="000000"/>
                <w:lang w:eastAsia="ru-RU"/>
              </w:rPr>
            </w:pPr>
            <w:r w:rsidRPr="00CF4922">
              <w:rPr>
                <w:b/>
                <w:color w:val="000000"/>
                <w:lang w:eastAsia="ru-RU"/>
              </w:rPr>
              <w:t>Место нахождения: Российская Федерация, 129110, г. Москва, Банный переулок, д. 9.</w:t>
            </w:r>
          </w:p>
          <w:p w14:paraId="5A03064D" w14:textId="77777777" w:rsidR="00E52444" w:rsidRPr="00CF4922" w:rsidRDefault="00E52444" w:rsidP="00E52444">
            <w:pPr>
              <w:autoSpaceDE/>
              <w:jc w:val="both"/>
              <w:rPr>
                <w:b/>
                <w:color w:val="000000"/>
                <w:lang w:eastAsia="ru-RU"/>
              </w:rPr>
            </w:pPr>
            <w:r w:rsidRPr="00CF4922">
              <w:rPr>
                <w:b/>
                <w:color w:val="000000"/>
                <w:lang w:eastAsia="ru-RU"/>
              </w:rPr>
              <w:t>Почтовый адрес: Российская Федерация, 129110, г. Москва, Банный переулок, д. 9.</w:t>
            </w:r>
          </w:p>
          <w:p w14:paraId="41159AE1" w14:textId="77777777" w:rsidR="00E52444" w:rsidRPr="00CF4922" w:rsidRDefault="00E52444" w:rsidP="00E52444">
            <w:pPr>
              <w:autoSpaceDE/>
              <w:jc w:val="both"/>
              <w:rPr>
                <w:b/>
                <w:color w:val="000000"/>
                <w:lang w:eastAsia="ru-RU"/>
              </w:rPr>
            </w:pPr>
            <w:r w:rsidRPr="00CF4922">
              <w:rPr>
                <w:b/>
                <w:color w:val="000000"/>
                <w:lang w:eastAsia="ru-RU"/>
              </w:rPr>
              <w:t xml:space="preserve">Лицензия профессионального участника рынка ценных бумаг на осуществление брокерской деятельности № 177-02954-100000  </w:t>
            </w:r>
          </w:p>
          <w:p w14:paraId="74E37A95" w14:textId="77777777" w:rsidR="00E52444" w:rsidRPr="00CF4922" w:rsidRDefault="00E52444" w:rsidP="00E52444">
            <w:pPr>
              <w:autoSpaceDE/>
              <w:rPr>
                <w:b/>
                <w:color w:val="000000"/>
                <w:lang w:eastAsia="ru-RU"/>
              </w:rPr>
            </w:pPr>
            <w:r w:rsidRPr="00CF4922">
              <w:rPr>
                <w:b/>
                <w:color w:val="000000"/>
                <w:lang w:eastAsia="ru-RU"/>
              </w:rPr>
              <w:t>Дата выдачи лицензии: 27 ноября 2000 г.</w:t>
            </w:r>
          </w:p>
          <w:p w14:paraId="55E2A5F5" w14:textId="77777777" w:rsidR="00E52444" w:rsidRPr="00CF4922" w:rsidRDefault="00E52444" w:rsidP="00E52444">
            <w:pPr>
              <w:autoSpaceDE/>
              <w:rPr>
                <w:b/>
                <w:color w:val="000000"/>
                <w:lang w:eastAsia="ru-RU"/>
              </w:rPr>
            </w:pPr>
            <w:r w:rsidRPr="00CF4922">
              <w:rPr>
                <w:b/>
                <w:color w:val="000000"/>
                <w:lang w:eastAsia="ru-RU"/>
              </w:rPr>
              <w:t>Срок действия лицензии: без ограничения срока действия</w:t>
            </w:r>
          </w:p>
          <w:p w14:paraId="73057D58" w14:textId="77777777" w:rsidR="00E52444" w:rsidRPr="00CF4922" w:rsidRDefault="00E52444" w:rsidP="00E52444">
            <w:pPr>
              <w:keepNext/>
              <w:widowControl w:val="0"/>
              <w:autoSpaceDE/>
              <w:jc w:val="both"/>
              <w:rPr>
                <w:b/>
                <w:color w:val="000000"/>
                <w:lang w:eastAsia="ru-RU"/>
              </w:rPr>
            </w:pPr>
            <w:r w:rsidRPr="00CF4922">
              <w:rPr>
                <w:b/>
                <w:color w:val="000000"/>
                <w:lang w:eastAsia="ru-RU"/>
              </w:rPr>
              <w:t>Орган, выдавший указанную лицензию: ФКЦБ России</w:t>
            </w:r>
          </w:p>
          <w:p w14:paraId="34A694E7" w14:textId="77777777" w:rsidR="00E52444" w:rsidRPr="00CF4922" w:rsidRDefault="00E52444" w:rsidP="00E52444">
            <w:pPr>
              <w:keepNext/>
              <w:widowControl w:val="0"/>
              <w:autoSpaceDE/>
              <w:ind w:firstLine="720"/>
              <w:jc w:val="both"/>
              <w:rPr>
                <w:b/>
                <w:color w:val="000000"/>
                <w:lang w:eastAsia="ru-RU"/>
              </w:rPr>
            </w:pPr>
          </w:p>
          <w:p w14:paraId="75AB262D" w14:textId="09340344" w:rsidR="00E52444" w:rsidRPr="00CF4922" w:rsidRDefault="00E52444" w:rsidP="00E52444">
            <w:pPr>
              <w:autoSpaceDE/>
              <w:rPr>
                <w:b/>
                <w:color w:val="000000"/>
                <w:lang w:eastAsia="ru-RU"/>
              </w:rPr>
            </w:pPr>
            <w:r w:rsidRPr="00CF4922">
              <w:rPr>
                <w:b/>
                <w:color w:val="000000"/>
                <w:lang w:eastAsia="ru-RU"/>
              </w:rPr>
              <w:t xml:space="preserve">Полное фирменное наименование: Публичное акционерное общество «Промсвязьбанк» </w:t>
            </w:r>
          </w:p>
          <w:p w14:paraId="41E47865" w14:textId="2B6DF2F1" w:rsidR="00E52444" w:rsidRPr="00CF4922" w:rsidRDefault="00E52444" w:rsidP="00E52444">
            <w:pPr>
              <w:autoSpaceDE/>
              <w:rPr>
                <w:b/>
                <w:color w:val="000000"/>
                <w:lang w:eastAsia="ru-RU"/>
              </w:rPr>
            </w:pPr>
            <w:r w:rsidRPr="00CF4922">
              <w:rPr>
                <w:b/>
                <w:color w:val="000000"/>
                <w:lang w:eastAsia="ru-RU"/>
              </w:rPr>
              <w:t>Сокращенное фирменное наименование: ПАО «Промсвязьбанк» </w:t>
            </w:r>
          </w:p>
          <w:p w14:paraId="74EB91D5" w14:textId="77777777" w:rsidR="00E52444" w:rsidRPr="00CF4922" w:rsidRDefault="00E52444" w:rsidP="00E52444">
            <w:pPr>
              <w:autoSpaceDE/>
              <w:rPr>
                <w:b/>
                <w:color w:val="000000"/>
                <w:lang w:eastAsia="ru-RU"/>
              </w:rPr>
            </w:pPr>
            <w:r w:rsidRPr="00CF4922">
              <w:rPr>
                <w:b/>
                <w:color w:val="000000"/>
                <w:lang w:eastAsia="ru-RU"/>
              </w:rPr>
              <w:t>ИНН: 7744000912</w:t>
            </w:r>
          </w:p>
          <w:p w14:paraId="0C467BBD" w14:textId="77777777" w:rsidR="00E52444" w:rsidRPr="00CF4922" w:rsidRDefault="00E52444" w:rsidP="00E52444">
            <w:pPr>
              <w:autoSpaceDE/>
              <w:rPr>
                <w:b/>
                <w:color w:val="000000"/>
                <w:lang w:eastAsia="ru-RU"/>
              </w:rPr>
            </w:pPr>
            <w:r w:rsidRPr="00CF4922">
              <w:rPr>
                <w:b/>
                <w:color w:val="000000"/>
                <w:lang w:eastAsia="ru-RU"/>
              </w:rPr>
              <w:t>ОГРН: 1027739019142</w:t>
            </w:r>
          </w:p>
          <w:p w14:paraId="0705AFBF" w14:textId="77777777" w:rsidR="00E52444" w:rsidRPr="00CF4922" w:rsidRDefault="00E52444" w:rsidP="00E52444">
            <w:pPr>
              <w:autoSpaceDE/>
              <w:rPr>
                <w:b/>
                <w:color w:val="000000"/>
                <w:lang w:eastAsia="ru-RU"/>
              </w:rPr>
            </w:pPr>
            <w:r w:rsidRPr="00CF4922">
              <w:rPr>
                <w:b/>
                <w:color w:val="000000"/>
                <w:lang w:eastAsia="ru-RU"/>
              </w:rPr>
              <w:t>Место нахождения: Российская Федерация, 109052,  г. Москва, ул. Смирновская, д. 10, стр. 22 </w:t>
            </w:r>
          </w:p>
          <w:p w14:paraId="0033DAB4" w14:textId="77777777" w:rsidR="00E52444" w:rsidRPr="00CF4922" w:rsidRDefault="00E52444" w:rsidP="00E52444">
            <w:pPr>
              <w:autoSpaceDE/>
              <w:rPr>
                <w:b/>
                <w:color w:val="000000"/>
                <w:lang w:eastAsia="ru-RU"/>
              </w:rPr>
            </w:pPr>
            <w:r w:rsidRPr="00CF4922">
              <w:rPr>
                <w:b/>
                <w:color w:val="000000"/>
                <w:lang w:eastAsia="ru-RU"/>
              </w:rPr>
              <w:t>Почтовый адрес: Российская Федерация, 109052,  г. Москва, ул. Смирновская, д. 10, стр. 22 </w:t>
            </w:r>
          </w:p>
          <w:p w14:paraId="6059D43A" w14:textId="77777777" w:rsidR="00E52444" w:rsidRPr="00CF4922" w:rsidRDefault="00E52444" w:rsidP="00E52444">
            <w:pPr>
              <w:autoSpaceDE/>
              <w:rPr>
                <w:b/>
                <w:color w:val="000000"/>
                <w:lang w:eastAsia="ru-RU"/>
              </w:rPr>
            </w:pPr>
            <w:r w:rsidRPr="00CF4922">
              <w:rPr>
                <w:b/>
                <w:color w:val="000000"/>
                <w:lang w:eastAsia="ru-RU"/>
              </w:rPr>
              <w:t>Номер лицензии на осуществление брокерской деятельности: 177-03816-100000</w:t>
            </w:r>
          </w:p>
          <w:p w14:paraId="712F8EAF" w14:textId="77777777" w:rsidR="00E52444" w:rsidRPr="00CF4922" w:rsidRDefault="00E52444" w:rsidP="00E52444">
            <w:pPr>
              <w:autoSpaceDE/>
              <w:rPr>
                <w:b/>
                <w:color w:val="000000"/>
                <w:lang w:eastAsia="ru-RU"/>
              </w:rPr>
            </w:pPr>
            <w:r w:rsidRPr="00CF4922">
              <w:rPr>
                <w:b/>
                <w:color w:val="000000"/>
                <w:lang w:eastAsia="ru-RU"/>
              </w:rPr>
              <w:t>Дата выдачи лицензии: 13.12.2000 г.</w:t>
            </w:r>
          </w:p>
          <w:p w14:paraId="4881C117" w14:textId="77777777" w:rsidR="00E52444" w:rsidRPr="00CF4922" w:rsidRDefault="00E52444" w:rsidP="00E52444">
            <w:pPr>
              <w:autoSpaceDE/>
              <w:rPr>
                <w:b/>
                <w:color w:val="000000"/>
                <w:lang w:eastAsia="ru-RU"/>
              </w:rPr>
            </w:pPr>
            <w:r w:rsidRPr="00CF4922">
              <w:rPr>
                <w:b/>
                <w:color w:val="000000"/>
                <w:lang w:eastAsia="ru-RU"/>
              </w:rPr>
              <w:t>Срок действия лицензии: без ограничения срока действия</w:t>
            </w:r>
          </w:p>
          <w:p w14:paraId="34D97063" w14:textId="340DCA9A" w:rsidR="00E52444" w:rsidRPr="00CF4922" w:rsidRDefault="00E52444" w:rsidP="00E52444">
            <w:pPr>
              <w:autoSpaceDE/>
              <w:rPr>
                <w:b/>
                <w:color w:val="000000"/>
                <w:lang w:eastAsia="ru-RU"/>
              </w:rPr>
            </w:pPr>
            <w:r w:rsidRPr="00CF4922">
              <w:rPr>
                <w:b/>
                <w:color w:val="000000"/>
                <w:lang w:eastAsia="ru-RU"/>
              </w:rPr>
              <w:t>Орган, выдавший лицензию: ФСФР России</w:t>
            </w:r>
          </w:p>
          <w:p w14:paraId="14B9686C" w14:textId="77777777" w:rsidR="00E52444" w:rsidRPr="00CF4922" w:rsidRDefault="00E52444" w:rsidP="00E52444">
            <w:pPr>
              <w:keepNext/>
              <w:widowControl w:val="0"/>
              <w:autoSpaceDE/>
              <w:ind w:firstLine="720"/>
              <w:jc w:val="both"/>
              <w:rPr>
                <w:b/>
                <w:color w:val="000000"/>
                <w:lang w:eastAsia="ru-RU"/>
              </w:rPr>
            </w:pPr>
          </w:p>
          <w:p w14:paraId="27E7C4A3" w14:textId="77777777" w:rsidR="00E52444" w:rsidRPr="00CF4922" w:rsidRDefault="00E52444" w:rsidP="00E52444">
            <w:pPr>
              <w:jc w:val="both"/>
              <w:rPr>
                <w:b/>
                <w:color w:val="000000"/>
                <w:lang w:eastAsia="ru-RU"/>
              </w:rPr>
            </w:pPr>
            <w:r w:rsidRPr="00CF4922">
              <w:rPr>
                <w:b/>
                <w:color w:val="000000"/>
                <w:lang w:eastAsia="ru-RU"/>
              </w:rPr>
              <w:t>Полное фирменное наименование: Акционерное общество "</w:t>
            </w:r>
            <w:proofErr w:type="spellStart"/>
            <w:r w:rsidRPr="00CF4922">
              <w:rPr>
                <w:b/>
                <w:color w:val="000000"/>
                <w:lang w:eastAsia="ru-RU"/>
              </w:rPr>
              <w:t>ЮниКредит</w:t>
            </w:r>
            <w:proofErr w:type="spellEnd"/>
            <w:r w:rsidRPr="00CF4922">
              <w:rPr>
                <w:b/>
                <w:color w:val="000000"/>
                <w:lang w:eastAsia="ru-RU"/>
              </w:rPr>
              <w:t xml:space="preserve"> Банк"</w:t>
            </w:r>
          </w:p>
          <w:p w14:paraId="016F6D0C" w14:textId="77777777" w:rsidR="00E52444" w:rsidRPr="00CF4922" w:rsidRDefault="00E52444" w:rsidP="00E52444">
            <w:pPr>
              <w:jc w:val="both"/>
              <w:rPr>
                <w:b/>
                <w:color w:val="000000"/>
                <w:lang w:eastAsia="ru-RU"/>
              </w:rPr>
            </w:pPr>
            <w:r w:rsidRPr="00CF4922">
              <w:rPr>
                <w:b/>
                <w:color w:val="000000"/>
                <w:lang w:eastAsia="ru-RU"/>
              </w:rPr>
              <w:t xml:space="preserve">Сокращенное фирменное наименование: АО </w:t>
            </w:r>
            <w:proofErr w:type="spellStart"/>
            <w:r w:rsidRPr="00CF4922">
              <w:rPr>
                <w:b/>
                <w:color w:val="000000"/>
                <w:lang w:eastAsia="ru-RU"/>
              </w:rPr>
              <w:t>ЮниКредит</w:t>
            </w:r>
            <w:proofErr w:type="spellEnd"/>
            <w:r w:rsidRPr="00CF4922">
              <w:rPr>
                <w:b/>
                <w:color w:val="000000"/>
                <w:lang w:eastAsia="ru-RU"/>
              </w:rPr>
              <w:t xml:space="preserve"> Банк</w:t>
            </w:r>
          </w:p>
          <w:p w14:paraId="2AB711F1" w14:textId="77777777" w:rsidR="00E52444" w:rsidRPr="00CF4922" w:rsidRDefault="00E52444" w:rsidP="00E52444">
            <w:pPr>
              <w:jc w:val="both"/>
              <w:rPr>
                <w:b/>
                <w:color w:val="000000"/>
                <w:lang w:eastAsia="ru-RU"/>
              </w:rPr>
            </w:pPr>
            <w:r w:rsidRPr="00CF4922">
              <w:rPr>
                <w:b/>
                <w:color w:val="000000"/>
                <w:lang w:eastAsia="ru-RU"/>
              </w:rPr>
              <w:t>ИНН: 7710030411</w:t>
            </w:r>
          </w:p>
          <w:p w14:paraId="4C382750" w14:textId="77777777" w:rsidR="00E52444" w:rsidRPr="00CF4922" w:rsidRDefault="00E52444" w:rsidP="00E52444">
            <w:pPr>
              <w:jc w:val="both"/>
              <w:rPr>
                <w:b/>
                <w:color w:val="000000"/>
                <w:lang w:eastAsia="ru-RU"/>
              </w:rPr>
            </w:pPr>
            <w:r w:rsidRPr="00CF4922">
              <w:rPr>
                <w:b/>
                <w:color w:val="000000"/>
                <w:lang w:eastAsia="ru-RU"/>
              </w:rPr>
              <w:t>ОГРН: 1027739082106</w:t>
            </w:r>
          </w:p>
          <w:p w14:paraId="21490876" w14:textId="77777777" w:rsidR="00E52444" w:rsidRPr="00CF4922" w:rsidRDefault="00E52444" w:rsidP="00E52444">
            <w:pPr>
              <w:tabs>
                <w:tab w:val="left" w:pos="851"/>
              </w:tabs>
              <w:jc w:val="both"/>
              <w:rPr>
                <w:b/>
                <w:color w:val="000000"/>
                <w:lang w:eastAsia="ru-RU"/>
              </w:rPr>
            </w:pPr>
            <w:r w:rsidRPr="00CF4922">
              <w:rPr>
                <w:b/>
                <w:color w:val="000000"/>
                <w:lang w:eastAsia="ru-RU"/>
              </w:rPr>
              <w:t>Место нахождения: 119034, Москва, Пречистенская наб., д. 9</w:t>
            </w:r>
          </w:p>
          <w:p w14:paraId="09D65151" w14:textId="77777777" w:rsidR="00E52444" w:rsidRPr="00CF4922" w:rsidRDefault="00E52444" w:rsidP="00E52444">
            <w:pPr>
              <w:tabs>
                <w:tab w:val="left" w:pos="851"/>
              </w:tabs>
              <w:jc w:val="both"/>
              <w:rPr>
                <w:b/>
                <w:color w:val="000000"/>
                <w:lang w:eastAsia="ru-RU"/>
              </w:rPr>
            </w:pPr>
            <w:r w:rsidRPr="00CF4922">
              <w:rPr>
                <w:b/>
                <w:color w:val="000000"/>
                <w:lang w:eastAsia="ru-RU"/>
              </w:rPr>
              <w:t>Почтовый адрес: 119034, Москва, Пречистенская наб., д. 9</w:t>
            </w:r>
          </w:p>
          <w:p w14:paraId="7DFA379C" w14:textId="77777777" w:rsidR="00E52444" w:rsidRPr="00CF4922" w:rsidRDefault="00E52444" w:rsidP="00E52444">
            <w:pPr>
              <w:rPr>
                <w:b/>
                <w:color w:val="000000"/>
                <w:lang w:eastAsia="ru-RU"/>
              </w:rPr>
            </w:pPr>
            <w:r w:rsidRPr="00CF4922">
              <w:rPr>
                <w:b/>
                <w:color w:val="000000"/>
                <w:lang w:eastAsia="ru-RU"/>
              </w:rPr>
              <w:t>Номер лицензии: Лицензия на осуществление брокерской деятельности № 177-06561-100000</w:t>
            </w:r>
          </w:p>
          <w:p w14:paraId="03345BCE" w14:textId="77777777" w:rsidR="00E52444" w:rsidRPr="00CF4922" w:rsidRDefault="00E52444" w:rsidP="00E52444">
            <w:pPr>
              <w:jc w:val="both"/>
              <w:rPr>
                <w:b/>
                <w:color w:val="000000"/>
                <w:lang w:eastAsia="ru-RU"/>
              </w:rPr>
            </w:pPr>
            <w:r w:rsidRPr="00CF4922">
              <w:rPr>
                <w:b/>
                <w:color w:val="000000"/>
                <w:lang w:eastAsia="ru-RU"/>
              </w:rPr>
              <w:t>Дата выдачи: 25.04.2003 г</w:t>
            </w:r>
          </w:p>
          <w:p w14:paraId="0AB29254" w14:textId="77777777" w:rsidR="00E52444" w:rsidRPr="00CF4922" w:rsidRDefault="00E52444" w:rsidP="00E52444">
            <w:pPr>
              <w:jc w:val="both"/>
              <w:rPr>
                <w:b/>
                <w:color w:val="000000"/>
                <w:lang w:eastAsia="ru-RU"/>
              </w:rPr>
            </w:pPr>
            <w:r w:rsidRPr="00CF4922">
              <w:rPr>
                <w:b/>
                <w:color w:val="000000"/>
                <w:lang w:eastAsia="ru-RU"/>
              </w:rPr>
              <w:t xml:space="preserve">Срок действия: без ограничения срока действия </w:t>
            </w:r>
          </w:p>
          <w:p w14:paraId="7FA46599" w14:textId="10225658" w:rsidR="00E52444" w:rsidRPr="00CF4922" w:rsidRDefault="00E52444" w:rsidP="00E52444">
            <w:pPr>
              <w:jc w:val="both"/>
              <w:rPr>
                <w:b/>
                <w:color w:val="000000"/>
                <w:lang w:eastAsia="ru-RU"/>
              </w:rPr>
            </w:pPr>
            <w:r w:rsidRPr="00CF4922">
              <w:rPr>
                <w:b/>
                <w:color w:val="000000"/>
                <w:lang w:eastAsia="ru-RU"/>
              </w:rPr>
              <w:t>Орган, выдавший указанную лицензию: Федеральная комиссия по рынку ценных бумаг</w:t>
            </w:r>
          </w:p>
          <w:p w14:paraId="60DAA18C" w14:textId="77777777" w:rsidR="00E52444" w:rsidRPr="00CF4922" w:rsidRDefault="00E52444" w:rsidP="00E52444">
            <w:pPr>
              <w:jc w:val="both"/>
              <w:rPr>
                <w:b/>
                <w:color w:val="000000"/>
                <w:lang w:eastAsia="ru-RU"/>
              </w:rPr>
            </w:pPr>
          </w:p>
          <w:p w14:paraId="1015CA34" w14:textId="77777777" w:rsidR="00E52444" w:rsidRPr="00CF4922" w:rsidRDefault="00E52444" w:rsidP="00E52444">
            <w:pPr>
              <w:jc w:val="both"/>
              <w:rPr>
                <w:b/>
                <w:color w:val="000000"/>
                <w:lang w:eastAsia="ru-RU"/>
              </w:rPr>
            </w:pPr>
            <w:r w:rsidRPr="00CF4922">
              <w:rPr>
                <w:b/>
                <w:color w:val="000000"/>
                <w:lang w:eastAsia="ru-RU"/>
              </w:rPr>
              <w:t>Полное фирменное наименование: Открытое акционерное общество «Российский Сельскохозяйственный банк»</w:t>
            </w:r>
          </w:p>
          <w:p w14:paraId="2EFAD714" w14:textId="77777777" w:rsidR="00E52444" w:rsidRPr="00CF4922" w:rsidRDefault="00E52444" w:rsidP="00E52444">
            <w:pPr>
              <w:jc w:val="both"/>
              <w:rPr>
                <w:b/>
                <w:color w:val="000000"/>
                <w:lang w:eastAsia="ru-RU"/>
              </w:rPr>
            </w:pPr>
            <w:r w:rsidRPr="00CF4922">
              <w:rPr>
                <w:b/>
                <w:color w:val="000000"/>
                <w:lang w:eastAsia="ru-RU"/>
              </w:rPr>
              <w:t>Сокращенное фирменное наименование: ОАО «</w:t>
            </w:r>
            <w:proofErr w:type="spellStart"/>
            <w:r w:rsidRPr="00CF4922">
              <w:rPr>
                <w:b/>
                <w:color w:val="000000"/>
                <w:lang w:eastAsia="ru-RU"/>
              </w:rPr>
              <w:t>Россельхозбанк</w:t>
            </w:r>
            <w:proofErr w:type="spellEnd"/>
            <w:r w:rsidRPr="00CF4922">
              <w:rPr>
                <w:b/>
                <w:color w:val="000000"/>
                <w:lang w:eastAsia="ru-RU"/>
              </w:rPr>
              <w:t>»</w:t>
            </w:r>
          </w:p>
          <w:p w14:paraId="6819D7DB" w14:textId="77777777" w:rsidR="00E52444" w:rsidRPr="00CF4922" w:rsidRDefault="00E52444" w:rsidP="00E52444">
            <w:pPr>
              <w:jc w:val="both"/>
              <w:rPr>
                <w:b/>
                <w:color w:val="000000"/>
                <w:lang w:eastAsia="ru-RU"/>
              </w:rPr>
            </w:pPr>
            <w:r w:rsidRPr="00CF4922">
              <w:rPr>
                <w:b/>
                <w:color w:val="000000"/>
                <w:lang w:eastAsia="ru-RU"/>
              </w:rPr>
              <w:t>ИНН: 7725114488</w:t>
            </w:r>
          </w:p>
          <w:p w14:paraId="427AD23D" w14:textId="77777777" w:rsidR="00E52444" w:rsidRPr="00CF4922" w:rsidRDefault="00E52444" w:rsidP="00E52444">
            <w:pPr>
              <w:jc w:val="both"/>
              <w:rPr>
                <w:b/>
                <w:color w:val="000000"/>
                <w:lang w:eastAsia="ru-RU"/>
              </w:rPr>
            </w:pPr>
            <w:r w:rsidRPr="00CF4922">
              <w:rPr>
                <w:b/>
                <w:color w:val="000000"/>
                <w:lang w:eastAsia="ru-RU"/>
              </w:rPr>
              <w:t>ОГРН: 1027700342890</w:t>
            </w:r>
          </w:p>
          <w:p w14:paraId="7CE0344A" w14:textId="77777777" w:rsidR="00E52444" w:rsidRPr="00CF4922" w:rsidRDefault="00E52444" w:rsidP="00E52444">
            <w:pPr>
              <w:rPr>
                <w:b/>
                <w:color w:val="000000"/>
                <w:lang w:eastAsia="ru-RU"/>
              </w:rPr>
            </w:pPr>
            <w:r w:rsidRPr="00CF4922">
              <w:rPr>
                <w:b/>
                <w:color w:val="000000"/>
                <w:lang w:eastAsia="ru-RU"/>
              </w:rPr>
              <w:t xml:space="preserve">Место нахождения: эмитента: 119034, г. Москва, </w:t>
            </w:r>
            <w:r w:rsidRPr="00CF4922">
              <w:rPr>
                <w:b/>
                <w:color w:val="000000"/>
                <w:lang w:eastAsia="ru-RU"/>
              </w:rPr>
              <w:lastRenderedPageBreak/>
              <w:t>Гагаринский пер., дом 3</w:t>
            </w:r>
          </w:p>
          <w:p w14:paraId="4042FBAF" w14:textId="77777777" w:rsidR="00E52444" w:rsidRPr="00CF4922" w:rsidRDefault="00E52444" w:rsidP="00E52444">
            <w:pPr>
              <w:tabs>
                <w:tab w:val="left" w:pos="851"/>
              </w:tabs>
              <w:jc w:val="both"/>
              <w:rPr>
                <w:b/>
                <w:color w:val="000000"/>
                <w:lang w:eastAsia="ru-RU"/>
              </w:rPr>
            </w:pPr>
            <w:r w:rsidRPr="00CF4922">
              <w:rPr>
                <w:b/>
                <w:color w:val="000000"/>
                <w:lang w:eastAsia="ru-RU"/>
              </w:rPr>
              <w:t>Почтовый адрес: 119034, г. Москва, Гагаринский пер., д. 3</w:t>
            </w:r>
          </w:p>
          <w:p w14:paraId="64BE4BB4" w14:textId="77777777" w:rsidR="00E52444" w:rsidRPr="00CF4922" w:rsidRDefault="00E52444" w:rsidP="00E52444">
            <w:pPr>
              <w:rPr>
                <w:b/>
                <w:color w:val="000000"/>
                <w:lang w:eastAsia="ru-RU"/>
              </w:rPr>
            </w:pPr>
            <w:r w:rsidRPr="00CF4922">
              <w:rPr>
                <w:b/>
                <w:color w:val="000000"/>
                <w:lang w:eastAsia="ru-RU"/>
              </w:rPr>
              <w:t>Номер лицензии: Лицензия на осуществление брокерской деятельности № 077-08455-100000</w:t>
            </w:r>
          </w:p>
          <w:p w14:paraId="736B1E24" w14:textId="77777777" w:rsidR="00E52444" w:rsidRPr="00CF4922" w:rsidRDefault="00E52444" w:rsidP="00E52444">
            <w:pPr>
              <w:jc w:val="both"/>
              <w:rPr>
                <w:b/>
                <w:color w:val="000000"/>
                <w:lang w:eastAsia="ru-RU"/>
              </w:rPr>
            </w:pPr>
            <w:r w:rsidRPr="00CF4922">
              <w:rPr>
                <w:b/>
                <w:color w:val="000000"/>
                <w:lang w:eastAsia="ru-RU"/>
              </w:rPr>
              <w:t>Дата выдачи: 19.05.2005 г.</w:t>
            </w:r>
          </w:p>
          <w:p w14:paraId="6F703E8A" w14:textId="77777777" w:rsidR="00E52444" w:rsidRPr="00CF4922" w:rsidRDefault="00E52444" w:rsidP="00E52444">
            <w:pPr>
              <w:jc w:val="both"/>
              <w:rPr>
                <w:b/>
                <w:color w:val="000000"/>
                <w:lang w:eastAsia="ru-RU"/>
              </w:rPr>
            </w:pPr>
            <w:r w:rsidRPr="00CF4922">
              <w:rPr>
                <w:b/>
                <w:color w:val="000000"/>
                <w:lang w:eastAsia="ru-RU"/>
              </w:rPr>
              <w:t xml:space="preserve">Срок действия: без ограничения срока действия </w:t>
            </w:r>
          </w:p>
          <w:p w14:paraId="401C30E4" w14:textId="77777777" w:rsidR="00E52444" w:rsidRPr="00CF4922" w:rsidRDefault="00E52444" w:rsidP="00E52444">
            <w:pPr>
              <w:jc w:val="both"/>
              <w:rPr>
                <w:b/>
                <w:color w:val="000000"/>
                <w:lang w:eastAsia="ru-RU"/>
              </w:rPr>
            </w:pPr>
            <w:r w:rsidRPr="00CF4922">
              <w:rPr>
                <w:b/>
                <w:color w:val="000000"/>
                <w:lang w:eastAsia="ru-RU"/>
              </w:rPr>
              <w:t>Орган, выдавший указанную лицензию: ФСФР России</w:t>
            </w:r>
          </w:p>
          <w:p w14:paraId="148C5EF1" w14:textId="77777777" w:rsidR="00E52444" w:rsidRPr="00CF4922" w:rsidRDefault="00E52444" w:rsidP="00E52444">
            <w:pPr>
              <w:jc w:val="both"/>
              <w:rPr>
                <w:b/>
                <w:color w:val="000000"/>
                <w:lang w:eastAsia="ru-RU"/>
              </w:rPr>
            </w:pPr>
          </w:p>
          <w:p w14:paraId="210F71D8" w14:textId="77777777" w:rsidR="00E52444" w:rsidRPr="00CF4922" w:rsidRDefault="00E52444" w:rsidP="00E52444">
            <w:pPr>
              <w:jc w:val="both"/>
              <w:rPr>
                <w:b/>
                <w:color w:val="000000"/>
                <w:lang w:eastAsia="ru-RU"/>
              </w:rPr>
            </w:pPr>
            <w:r w:rsidRPr="00CF4922">
              <w:rPr>
                <w:b/>
                <w:color w:val="000000"/>
                <w:lang w:eastAsia="ru-RU"/>
              </w:rPr>
              <w:t>Полное фирменное наименование: Закрытое акционерное общество «АЛОР ИНВЕСТ»</w:t>
            </w:r>
          </w:p>
          <w:p w14:paraId="688F4023" w14:textId="77777777" w:rsidR="00E52444" w:rsidRPr="00CF4922" w:rsidRDefault="00E52444" w:rsidP="00E52444">
            <w:pPr>
              <w:jc w:val="both"/>
              <w:rPr>
                <w:b/>
                <w:color w:val="000000"/>
                <w:lang w:eastAsia="ru-RU"/>
              </w:rPr>
            </w:pPr>
            <w:r w:rsidRPr="00CF4922">
              <w:rPr>
                <w:b/>
                <w:color w:val="000000"/>
                <w:lang w:eastAsia="ru-RU"/>
              </w:rPr>
              <w:t>Сокращенное фирменное наименование: ЗАО «АЛОР ИНВЕСТ»</w:t>
            </w:r>
          </w:p>
          <w:p w14:paraId="5A9C624B" w14:textId="77777777" w:rsidR="00E52444" w:rsidRPr="00CF4922" w:rsidRDefault="00E52444" w:rsidP="00E52444">
            <w:pPr>
              <w:jc w:val="both"/>
              <w:rPr>
                <w:b/>
                <w:color w:val="000000"/>
                <w:lang w:eastAsia="ru-RU"/>
              </w:rPr>
            </w:pPr>
            <w:r w:rsidRPr="00CF4922">
              <w:rPr>
                <w:b/>
                <w:color w:val="000000"/>
                <w:lang w:eastAsia="ru-RU"/>
              </w:rPr>
              <w:t>ИНН: 7706028226</w:t>
            </w:r>
          </w:p>
          <w:p w14:paraId="3C73C072" w14:textId="77777777" w:rsidR="00E52444" w:rsidRPr="00CF4922" w:rsidRDefault="00E52444" w:rsidP="00E52444">
            <w:pPr>
              <w:jc w:val="both"/>
              <w:rPr>
                <w:b/>
                <w:color w:val="000000"/>
                <w:lang w:eastAsia="ru-RU"/>
              </w:rPr>
            </w:pPr>
            <w:r w:rsidRPr="00CF4922">
              <w:rPr>
                <w:b/>
                <w:color w:val="000000"/>
                <w:lang w:eastAsia="ru-RU"/>
              </w:rPr>
              <w:t>ОГРН: 1027700076117</w:t>
            </w:r>
          </w:p>
          <w:p w14:paraId="3FAAB027" w14:textId="77777777" w:rsidR="00E52444" w:rsidRPr="00CF4922" w:rsidRDefault="00E52444" w:rsidP="00E52444">
            <w:pPr>
              <w:jc w:val="both"/>
              <w:rPr>
                <w:b/>
                <w:color w:val="000000"/>
                <w:lang w:eastAsia="ru-RU"/>
              </w:rPr>
            </w:pPr>
            <w:r w:rsidRPr="00CF4922">
              <w:rPr>
                <w:b/>
                <w:color w:val="000000"/>
                <w:lang w:eastAsia="ru-RU"/>
              </w:rPr>
              <w:t xml:space="preserve">Место нахождения: 115162, </w:t>
            </w:r>
            <w:proofErr w:type="spellStart"/>
            <w:r w:rsidRPr="00CF4922">
              <w:rPr>
                <w:b/>
                <w:color w:val="000000"/>
                <w:lang w:eastAsia="ru-RU"/>
              </w:rPr>
              <w:t>Россияская</w:t>
            </w:r>
            <w:proofErr w:type="spellEnd"/>
            <w:r w:rsidRPr="00CF4922">
              <w:rPr>
                <w:b/>
                <w:color w:val="000000"/>
                <w:lang w:eastAsia="ru-RU"/>
              </w:rPr>
              <w:t xml:space="preserve"> Федерация, г. Москва, ул. </w:t>
            </w:r>
            <w:proofErr w:type="spellStart"/>
            <w:r w:rsidRPr="00CF4922">
              <w:rPr>
                <w:b/>
                <w:color w:val="000000"/>
                <w:lang w:eastAsia="ru-RU"/>
              </w:rPr>
              <w:t>Шаболовская</w:t>
            </w:r>
            <w:proofErr w:type="spellEnd"/>
            <w:r w:rsidRPr="00CF4922">
              <w:rPr>
                <w:b/>
                <w:color w:val="000000"/>
                <w:lang w:eastAsia="ru-RU"/>
              </w:rPr>
              <w:t>, дом 31, стр. Б</w:t>
            </w:r>
          </w:p>
          <w:p w14:paraId="1234A0BD" w14:textId="77777777" w:rsidR="00E52444" w:rsidRPr="00CF4922" w:rsidRDefault="00E52444" w:rsidP="00E52444">
            <w:pPr>
              <w:tabs>
                <w:tab w:val="left" w:pos="851"/>
              </w:tabs>
              <w:jc w:val="both"/>
              <w:rPr>
                <w:b/>
                <w:color w:val="000000"/>
                <w:lang w:eastAsia="ru-RU"/>
              </w:rPr>
            </w:pPr>
            <w:r w:rsidRPr="00CF4922">
              <w:rPr>
                <w:b/>
                <w:color w:val="000000"/>
                <w:lang w:eastAsia="ru-RU"/>
              </w:rPr>
              <w:t xml:space="preserve">Почтовый адрес: 115162, </w:t>
            </w:r>
            <w:proofErr w:type="spellStart"/>
            <w:r w:rsidRPr="00CF4922">
              <w:rPr>
                <w:b/>
                <w:color w:val="000000"/>
                <w:lang w:eastAsia="ru-RU"/>
              </w:rPr>
              <w:t>Россияская</w:t>
            </w:r>
            <w:proofErr w:type="spellEnd"/>
            <w:r w:rsidRPr="00CF4922">
              <w:rPr>
                <w:b/>
                <w:color w:val="000000"/>
                <w:lang w:eastAsia="ru-RU"/>
              </w:rPr>
              <w:t xml:space="preserve"> Федерация, г. Москва, ул. </w:t>
            </w:r>
            <w:proofErr w:type="spellStart"/>
            <w:r w:rsidRPr="00CF4922">
              <w:rPr>
                <w:b/>
                <w:color w:val="000000"/>
                <w:lang w:eastAsia="ru-RU"/>
              </w:rPr>
              <w:t>Шаболовская</w:t>
            </w:r>
            <w:proofErr w:type="spellEnd"/>
            <w:r w:rsidRPr="00CF4922">
              <w:rPr>
                <w:b/>
                <w:color w:val="000000"/>
                <w:lang w:eastAsia="ru-RU"/>
              </w:rPr>
              <w:t>, дом 31, стр. Б</w:t>
            </w:r>
          </w:p>
          <w:p w14:paraId="08071A9A" w14:textId="77777777" w:rsidR="00E52444" w:rsidRPr="00CF4922" w:rsidRDefault="00E52444" w:rsidP="00E52444">
            <w:pPr>
              <w:rPr>
                <w:b/>
                <w:color w:val="000000"/>
                <w:lang w:eastAsia="ru-RU"/>
              </w:rPr>
            </w:pPr>
            <w:r w:rsidRPr="00CF4922">
              <w:rPr>
                <w:b/>
                <w:color w:val="000000"/>
                <w:lang w:eastAsia="ru-RU"/>
              </w:rPr>
              <w:t xml:space="preserve">Номер лицензии: Лицензия на осуществление брокерской деятельности №077-06971-100000 </w:t>
            </w:r>
          </w:p>
          <w:p w14:paraId="1394324E" w14:textId="77777777" w:rsidR="00E52444" w:rsidRPr="00CF4922" w:rsidRDefault="00E52444" w:rsidP="00E52444">
            <w:pPr>
              <w:jc w:val="both"/>
              <w:rPr>
                <w:b/>
                <w:color w:val="000000"/>
                <w:lang w:eastAsia="ru-RU"/>
              </w:rPr>
            </w:pPr>
            <w:r w:rsidRPr="00CF4922">
              <w:rPr>
                <w:b/>
                <w:color w:val="000000"/>
                <w:lang w:eastAsia="ru-RU"/>
              </w:rPr>
              <w:t>Дата выдачи: 19.08.2003</w:t>
            </w:r>
          </w:p>
          <w:p w14:paraId="375AA231" w14:textId="77777777" w:rsidR="00E52444" w:rsidRPr="00CF4922" w:rsidRDefault="00E52444" w:rsidP="00E52444">
            <w:pPr>
              <w:jc w:val="both"/>
              <w:rPr>
                <w:b/>
                <w:color w:val="000000"/>
                <w:lang w:eastAsia="ru-RU"/>
              </w:rPr>
            </w:pPr>
            <w:r w:rsidRPr="00CF4922">
              <w:rPr>
                <w:b/>
                <w:color w:val="000000"/>
                <w:lang w:eastAsia="ru-RU"/>
              </w:rPr>
              <w:t xml:space="preserve">Срок действия: без ограничения срока действия </w:t>
            </w:r>
          </w:p>
          <w:p w14:paraId="2B0D130F" w14:textId="77777777" w:rsidR="00E52444" w:rsidRPr="00CF4922" w:rsidRDefault="00E52444" w:rsidP="00E52444">
            <w:pPr>
              <w:tabs>
                <w:tab w:val="left" w:pos="5234"/>
              </w:tabs>
              <w:jc w:val="both"/>
              <w:rPr>
                <w:b/>
                <w:color w:val="000000"/>
                <w:lang w:eastAsia="ru-RU"/>
              </w:rPr>
            </w:pPr>
            <w:r w:rsidRPr="00CF4922">
              <w:rPr>
                <w:b/>
                <w:color w:val="000000"/>
                <w:lang w:eastAsia="ru-RU"/>
              </w:rPr>
              <w:t>Орган, выдавший указанную лицензию: ФСФР России</w:t>
            </w:r>
          </w:p>
          <w:p w14:paraId="6D3599E0" w14:textId="77777777" w:rsidR="00E52444" w:rsidRPr="00CF4922" w:rsidRDefault="00E52444" w:rsidP="00E52444">
            <w:pPr>
              <w:jc w:val="both"/>
              <w:rPr>
                <w:b/>
                <w:color w:val="000000"/>
                <w:lang w:eastAsia="ru-RU"/>
              </w:rPr>
            </w:pPr>
            <w:r w:rsidRPr="00CF4922">
              <w:rPr>
                <w:b/>
                <w:color w:val="000000"/>
                <w:lang w:eastAsia="ru-RU"/>
              </w:rPr>
              <w:t>Посредником при размещении (далее - Андеррайтер) выпуска Биржевых облигаций, действующим по поручению и за счет Эмитента, может выступать любой из указанных Организаторов.</w:t>
            </w:r>
          </w:p>
          <w:p w14:paraId="3C5D151F" w14:textId="7141A781" w:rsidR="00E52444" w:rsidRPr="00CF4922" w:rsidRDefault="00E52444" w:rsidP="00E52444">
            <w:pPr>
              <w:jc w:val="both"/>
              <w:rPr>
                <w:b/>
                <w:color w:val="000000"/>
                <w:lang w:eastAsia="ru-RU"/>
              </w:rPr>
            </w:pPr>
            <w:r w:rsidRPr="00CF4922">
              <w:rPr>
                <w:b/>
                <w:color w:val="000000"/>
                <w:lang w:eastAsia="ru-RU"/>
              </w:rPr>
              <w:t>Не позднее раскрытия информации о дате начала размещения Эмитент раскрывает информацию об Андеррайтере, в адрес которого Участники торгов должны будут направлять заявки на приобретение Биржевых облигаций в течение срока размещения Биржевых облигаций.</w:t>
            </w:r>
          </w:p>
          <w:p w14:paraId="5A000BB8" w14:textId="7AD60A84" w:rsidR="00E52444" w:rsidRPr="00CF4922" w:rsidRDefault="00E52444" w:rsidP="00E52444">
            <w:pPr>
              <w:jc w:val="both"/>
              <w:rPr>
                <w:b/>
                <w:color w:val="000000"/>
                <w:lang w:eastAsia="ru-RU"/>
              </w:rPr>
            </w:pPr>
            <w:r w:rsidRPr="00CF4922">
              <w:rPr>
                <w:b/>
                <w:color w:val="000000"/>
                <w:lang w:eastAsia="ru-RU"/>
              </w:rPr>
              <w:t>Эмитент раскрывает информацию об Андеррайтере, в адрес которого Участники торгов должны будут направлять заявки на приобретение Биржевых облигаций</w:t>
            </w:r>
            <w:r w:rsidR="00261D38">
              <w:rPr>
                <w:b/>
                <w:color w:val="000000"/>
                <w:lang w:eastAsia="ru-RU"/>
              </w:rPr>
              <w:t>,</w:t>
            </w:r>
            <w:r w:rsidR="00EC4026">
              <w:rPr>
                <w:b/>
                <w:color w:val="000000"/>
                <w:lang w:eastAsia="ru-RU"/>
              </w:rPr>
              <w:t xml:space="preserve"> </w:t>
            </w:r>
            <w:r w:rsidR="00EC4026" w:rsidRPr="00EC4026">
              <w:rPr>
                <w:b/>
                <w:color w:val="000000"/>
                <w:lang w:eastAsia="ru-RU"/>
              </w:rPr>
              <w:t xml:space="preserve">в ленте новостей и на странице в сети Интернет не </w:t>
            </w:r>
            <w:proofErr w:type="gramStart"/>
            <w:r w:rsidR="00EC4026" w:rsidRPr="00EC4026">
              <w:rPr>
                <w:b/>
                <w:color w:val="000000"/>
                <w:lang w:eastAsia="ru-RU"/>
              </w:rPr>
              <w:t>позднее</w:t>
            </w:r>
            <w:proofErr w:type="gramEnd"/>
            <w:r w:rsidR="00EC4026" w:rsidRPr="00EC4026">
              <w:rPr>
                <w:b/>
                <w:color w:val="000000"/>
                <w:lang w:eastAsia="ru-RU"/>
              </w:rPr>
              <w:t xml:space="preserve"> чем за один день до дат</w:t>
            </w:r>
            <w:r w:rsidR="00EC4026">
              <w:rPr>
                <w:b/>
                <w:color w:val="000000"/>
                <w:lang w:eastAsia="ru-RU"/>
              </w:rPr>
              <w:t>ы начала размещения Биржевых облигаций</w:t>
            </w:r>
            <w:r w:rsidR="00EC4026">
              <w:rPr>
                <w:rFonts w:eastAsia="Calibri"/>
                <w:i/>
                <w:szCs w:val="22"/>
              </w:rPr>
              <w:t>.</w:t>
            </w:r>
          </w:p>
          <w:p w14:paraId="5D9AF4F4" w14:textId="77777777" w:rsidR="00E52444" w:rsidRPr="00CF4922" w:rsidRDefault="00E52444" w:rsidP="00E52444">
            <w:pPr>
              <w:jc w:val="both"/>
              <w:rPr>
                <w:b/>
                <w:color w:val="000000"/>
                <w:lang w:eastAsia="ru-RU"/>
              </w:rPr>
            </w:pPr>
            <w:r w:rsidRPr="00CF4922">
              <w:rPr>
                <w:b/>
                <w:color w:val="000000"/>
                <w:lang w:eastAsia="ru-RU"/>
              </w:rPr>
              <w:t>При этом публикация на странице в сети Интернет осуществляется после публикации в ленте новостей.</w:t>
            </w:r>
          </w:p>
          <w:p w14:paraId="1CB4258F" w14:textId="248A0CF8" w:rsidR="00E52444" w:rsidRPr="00CF4922" w:rsidRDefault="00E52444" w:rsidP="00E52444">
            <w:pPr>
              <w:jc w:val="both"/>
              <w:rPr>
                <w:b/>
                <w:color w:val="000000"/>
                <w:lang w:eastAsia="ru-RU"/>
              </w:rPr>
            </w:pPr>
            <w:r w:rsidRPr="00CF4922">
              <w:rPr>
                <w:b/>
                <w:color w:val="000000"/>
                <w:lang w:eastAsia="ru-RU"/>
              </w:rPr>
              <w:t>Указанное сообщение должно содержать также реквизиты счета, на который должны перечисляться денежные средства, поступающие в оплату Биржевых облигаций.</w:t>
            </w:r>
          </w:p>
          <w:p w14:paraId="3C665F2D" w14:textId="23715B9D" w:rsidR="0087038B" w:rsidRPr="00CF4922" w:rsidRDefault="00E52444" w:rsidP="00CA45E7">
            <w:pPr>
              <w:jc w:val="both"/>
              <w:rPr>
                <w:b/>
                <w:color w:val="000000"/>
                <w:lang w:eastAsia="ru-RU"/>
              </w:rPr>
            </w:pPr>
            <w:r w:rsidRPr="00CF4922">
              <w:rPr>
                <w:b/>
                <w:color w:val="000000"/>
                <w:lang w:eastAsia="ru-RU"/>
              </w:rPr>
              <w:t xml:space="preserve">Эмитент информирует Биржу о принятом решении об определении Андеррайтера, в адрес которого Участники торгов должны будут направлять заявки на приобретение Биржевых облигаций не позднее, чем за </w:t>
            </w:r>
            <w:r w:rsidR="00EC4026" w:rsidRPr="00EC4026">
              <w:rPr>
                <w:b/>
                <w:color w:val="000000"/>
                <w:lang w:eastAsia="ru-RU"/>
              </w:rPr>
              <w:t>один день</w:t>
            </w:r>
            <w:proofErr w:type="gramStart"/>
            <w:r w:rsidR="00EC4026">
              <w:rPr>
                <w:b/>
                <w:color w:val="000000"/>
                <w:lang w:eastAsia="ru-RU"/>
              </w:rPr>
              <w:t xml:space="preserve"> </w:t>
            </w:r>
            <w:r w:rsidRPr="00CF4922">
              <w:rPr>
                <w:b/>
                <w:color w:val="000000"/>
                <w:lang w:eastAsia="ru-RU"/>
              </w:rPr>
              <w:t>)</w:t>
            </w:r>
            <w:proofErr w:type="gramEnd"/>
            <w:r w:rsidRPr="00CF4922">
              <w:rPr>
                <w:b/>
                <w:color w:val="000000"/>
                <w:lang w:eastAsia="ru-RU"/>
              </w:rPr>
              <w:t xml:space="preserve"> до даты начала размещения Биржевых облигаций.</w:t>
            </w:r>
          </w:p>
        </w:tc>
      </w:tr>
    </w:tbl>
    <w:p w14:paraId="337D6DA1" w14:textId="77777777" w:rsidR="00133795" w:rsidRPr="00E52444" w:rsidRDefault="00133795">
      <w:pPr>
        <w:rPr>
          <w:b/>
          <w:sz w:val="22"/>
          <w:szCs w:val="22"/>
        </w:rPr>
      </w:pPr>
    </w:p>
    <w:tbl>
      <w:tblPr>
        <w:tblW w:w="0" w:type="auto"/>
        <w:tblInd w:w="-5" w:type="dxa"/>
        <w:tblLayout w:type="fixed"/>
        <w:tblLook w:val="0000" w:firstRow="0" w:lastRow="0" w:firstColumn="0" w:lastColumn="0" w:noHBand="0" w:noVBand="0"/>
      </w:tblPr>
      <w:tblGrid>
        <w:gridCol w:w="5068"/>
        <w:gridCol w:w="5079"/>
      </w:tblGrid>
      <w:tr w:rsidR="00290FF3" w14:paraId="760F4BAD"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29C1420A" w14:textId="503AD7BE" w:rsidR="00290FF3" w:rsidRPr="00290FF3" w:rsidRDefault="00290FF3" w:rsidP="00290FF3">
            <w:pPr>
              <w:pStyle w:val="afe"/>
              <w:ind w:firstLine="540"/>
              <w:jc w:val="both"/>
            </w:pPr>
            <w:r w:rsidRPr="0087038B">
              <w:rPr>
                <w:b/>
                <w:u w:val="single"/>
              </w:rPr>
              <w:t xml:space="preserve">Внести изменения в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proofErr w:type="gramStart"/>
            <w:r w:rsidRPr="0087038B">
              <w:rPr>
                <w:b/>
                <w:u w:val="single"/>
              </w:rPr>
              <w:t xml:space="preserve">Б: </w:t>
            </w:r>
            <w:r w:rsidRPr="00E1079F">
              <w:rPr>
                <w:b/>
                <w:u w:val="single"/>
              </w:rPr>
              <w:t>«</w:t>
            </w:r>
            <w:r w:rsidRPr="0087038B">
              <w:rPr>
                <w:b/>
                <w:u w:val="single"/>
              </w:rPr>
              <w:t>Облигации серии БО-02</w:t>
            </w:r>
            <w:r w:rsidRPr="00E1079F">
              <w:rPr>
                <w:b/>
                <w:u w:val="single"/>
              </w:rPr>
              <w:t>»</w:t>
            </w:r>
            <w:r>
              <w:rPr>
                <w:b/>
                <w:u w:val="single"/>
              </w:rPr>
              <w:t xml:space="preserve"> в отношении</w:t>
            </w:r>
            <w:r w:rsidRPr="0087038B">
              <w:rPr>
                <w:b/>
                <w:u w:val="single"/>
              </w:rPr>
              <w:t xml:space="preserve"> </w:t>
            </w:r>
            <w:r>
              <w:rPr>
                <w:b/>
                <w:u w:val="single"/>
              </w:rPr>
              <w:t>«Сведений</w:t>
            </w:r>
            <w:r w:rsidRPr="00290FF3">
              <w:rPr>
                <w:b/>
                <w:u w:val="single"/>
              </w:rPr>
              <w:t xml:space="preserve"> о наличии у лиц, оказывающих услуги по размещению и/или организации размещения ценных бумаг,  обязанностей по приобретению не размещенных в срок ценных бумаг, а при наличии такой обязанности - также количество (порядок определения количества) не размещенных в срок ценных бумаг, которые обязаны приобрести указанные лица, и срок (порядок определения срока), по истечении которого указанные</w:t>
            </w:r>
            <w:proofErr w:type="gramEnd"/>
            <w:r w:rsidRPr="00290FF3">
              <w:rPr>
                <w:b/>
                <w:u w:val="single"/>
              </w:rPr>
              <w:t xml:space="preserve"> лица обязаны приобрести такое количество ценных бумаг</w:t>
            </w:r>
            <w:r>
              <w:rPr>
                <w:b/>
                <w:u w:val="single"/>
              </w:rPr>
              <w:t>» в абзац:</w:t>
            </w:r>
          </w:p>
        </w:tc>
      </w:tr>
      <w:tr w:rsidR="00290FF3" w14:paraId="3F708F9E" w14:textId="77777777" w:rsidTr="00BB7C39">
        <w:tc>
          <w:tcPr>
            <w:tcW w:w="5068" w:type="dxa"/>
            <w:tcBorders>
              <w:top w:val="single" w:sz="4" w:space="0" w:color="000000"/>
              <w:left w:val="single" w:sz="4" w:space="0" w:color="000000"/>
              <w:bottom w:val="single" w:sz="4" w:space="0" w:color="000000"/>
            </w:tcBorders>
            <w:shd w:val="clear" w:color="auto" w:fill="auto"/>
          </w:tcPr>
          <w:p w14:paraId="43D72814" w14:textId="77777777" w:rsidR="00290FF3" w:rsidRDefault="00290FF3" w:rsidP="00BB7C39">
            <w:pPr>
              <w:pStyle w:val="StyleBoldUnderlineJustified"/>
            </w:pPr>
            <w:r>
              <w:lastRenderedPageBreak/>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30296766" w14:textId="77777777" w:rsidR="00290FF3" w:rsidRDefault="00290FF3" w:rsidP="00BB7C39">
            <w:pPr>
              <w:pStyle w:val="StyleBoldUnderlineJustified"/>
              <w:rPr>
                <w:bCs w:val="0"/>
                <w:i/>
                <w:iCs/>
                <w:sz w:val="21"/>
                <w:szCs w:val="21"/>
                <w:u w:val="none"/>
              </w:rPr>
            </w:pPr>
            <w:r>
              <w:t>Текст новой редакции с изменениями:</w:t>
            </w:r>
          </w:p>
        </w:tc>
      </w:tr>
      <w:tr w:rsidR="00290FF3" w:rsidRPr="00E52444" w14:paraId="760DA0CE" w14:textId="77777777" w:rsidTr="00BB7C39">
        <w:tc>
          <w:tcPr>
            <w:tcW w:w="5068" w:type="dxa"/>
            <w:tcBorders>
              <w:top w:val="single" w:sz="4" w:space="0" w:color="000000"/>
              <w:left w:val="single" w:sz="4" w:space="0" w:color="000000"/>
              <w:bottom w:val="single" w:sz="4" w:space="0" w:color="000000"/>
            </w:tcBorders>
            <w:shd w:val="clear" w:color="auto" w:fill="auto"/>
          </w:tcPr>
          <w:p w14:paraId="0E2FA74F" w14:textId="4002F4B1" w:rsidR="00290FF3" w:rsidRPr="00290FF3" w:rsidRDefault="00290FF3" w:rsidP="00290FF3">
            <w:pPr>
              <w:ind w:firstLine="540"/>
              <w:jc w:val="both"/>
              <w:rPr>
                <w:b/>
                <w:bCs/>
                <w:color w:val="000000"/>
                <w:lang w:eastAsia="ru-RU"/>
              </w:rPr>
            </w:pPr>
            <w:r w:rsidRPr="00290FF3">
              <w:rPr>
                <w:b/>
                <w:bCs/>
                <w:iCs/>
                <w:color w:val="000000"/>
                <w:lang w:eastAsia="ru-RU"/>
              </w:rPr>
              <w:t>У лица, оказывающего услуги по размещению и/или организации размещения ценных бумаг в соответствии с Договором отсутствуют обязанности по приобретению не размещенных в срок ценных бумаг.</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3FBAA30B" w14:textId="7B15FEAE" w:rsidR="00290FF3" w:rsidRPr="00290FF3" w:rsidRDefault="00290FF3" w:rsidP="00290FF3">
            <w:pPr>
              <w:ind w:firstLine="540"/>
              <w:jc w:val="both"/>
              <w:rPr>
                <w:b/>
                <w:bCs/>
                <w:color w:val="000000"/>
                <w:lang w:eastAsia="ru-RU"/>
              </w:rPr>
            </w:pPr>
            <w:r w:rsidRPr="00290FF3">
              <w:rPr>
                <w:b/>
                <w:bCs/>
                <w:iCs/>
                <w:color w:val="000000"/>
                <w:lang w:eastAsia="ru-RU"/>
              </w:rPr>
              <w:t>У лиц, оказывающих услуги по размещению и/или организации размещения ценных бумаг в соответствии с Договором отсутствуют обязанности по приобретению не размещенных в срок ценных бумаг.</w:t>
            </w:r>
          </w:p>
        </w:tc>
      </w:tr>
    </w:tbl>
    <w:p w14:paraId="6DE3993F" w14:textId="77777777" w:rsidR="00133795" w:rsidRDefault="00133795">
      <w:pPr>
        <w:rPr>
          <w:sz w:val="22"/>
          <w:szCs w:val="22"/>
        </w:rPr>
      </w:pPr>
    </w:p>
    <w:tbl>
      <w:tblPr>
        <w:tblW w:w="0" w:type="auto"/>
        <w:tblInd w:w="-5" w:type="dxa"/>
        <w:tblLayout w:type="fixed"/>
        <w:tblLook w:val="0000" w:firstRow="0" w:lastRow="0" w:firstColumn="0" w:lastColumn="0" w:noHBand="0" w:noVBand="0"/>
      </w:tblPr>
      <w:tblGrid>
        <w:gridCol w:w="5068"/>
        <w:gridCol w:w="5079"/>
      </w:tblGrid>
      <w:tr w:rsidR="00290FF3" w14:paraId="2C892D1B"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3562DB70" w14:textId="10CE2A56" w:rsidR="00290FF3" w:rsidRPr="00E52444" w:rsidRDefault="00290FF3" w:rsidP="00290FF3">
            <w:pPr>
              <w:pStyle w:val="afe"/>
              <w:ind w:firstLine="540"/>
              <w:jc w:val="both"/>
              <w:rPr>
                <w:b/>
                <w:u w:val="single"/>
              </w:rPr>
            </w:pPr>
            <w:r w:rsidRPr="0087038B">
              <w:rPr>
                <w:b/>
                <w:u w:val="single"/>
              </w:rPr>
              <w:t xml:space="preserve">Внести изменения в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proofErr w:type="gramStart"/>
            <w:r w:rsidRPr="0087038B">
              <w:rPr>
                <w:b/>
                <w:u w:val="single"/>
              </w:rPr>
              <w:t xml:space="preserve">Б: </w:t>
            </w:r>
            <w:r w:rsidRPr="00E1079F">
              <w:rPr>
                <w:b/>
                <w:u w:val="single"/>
              </w:rPr>
              <w:t>«</w:t>
            </w:r>
            <w:r w:rsidRPr="0087038B">
              <w:rPr>
                <w:b/>
                <w:u w:val="single"/>
              </w:rPr>
              <w:t>Облигации серии БО-02</w:t>
            </w:r>
            <w:r w:rsidRPr="00E1079F">
              <w:rPr>
                <w:b/>
                <w:u w:val="single"/>
              </w:rPr>
              <w:t>»</w:t>
            </w:r>
            <w:r>
              <w:rPr>
                <w:b/>
                <w:u w:val="single"/>
              </w:rPr>
              <w:t xml:space="preserve"> в отношении «</w:t>
            </w:r>
            <w:r w:rsidRPr="00290FF3">
              <w:rPr>
                <w:b/>
                <w:u w:val="single"/>
              </w:rPr>
              <w:t xml:space="preserve">Сведений о наличии у лиц, оказывающих услуги по размещению и/или организации размещения ценных бумаг, обязанностей, связанных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w:t>
            </w:r>
            <w:proofErr w:type="spellStart"/>
            <w:r w:rsidRPr="00290FF3">
              <w:rPr>
                <w:b/>
                <w:u w:val="single"/>
              </w:rPr>
              <w:t>маркет-мейкера</w:t>
            </w:r>
            <w:proofErr w:type="spellEnd"/>
            <w:r w:rsidRPr="00290FF3">
              <w:rPr>
                <w:b/>
                <w:u w:val="single"/>
              </w:rPr>
              <w:t>, а при наличии такой обязанности - также срок (порядок определения</w:t>
            </w:r>
            <w:proofErr w:type="gramEnd"/>
            <w:r w:rsidRPr="00290FF3">
              <w:rPr>
                <w:b/>
                <w:u w:val="single"/>
              </w:rPr>
              <w:t xml:space="preserve"> срока), в течение которого указаны лица обязаны осуществлять стабилизацию или оказывать услуги </w:t>
            </w:r>
            <w:proofErr w:type="spellStart"/>
            <w:r w:rsidRPr="00290FF3">
              <w:rPr>
                <w:b/>
                <w:u w:val="single"/>
              </w:rPr>
              <w:t>маркет-мейкера</w:t>
            </w:r>
            <w:proofErr w:type="spellEnd"/>
            <w:proofErr w:type="gramStart"/>
            <w:r w:rsidRPr="00290FF3">
              <w:rPr>
                <w:b/>
                <w:u w:val="single"/>
              </w:rPr>
              <w:t>:</w:t>
            </w:r>
            <w:r>
              <w:rPr>
                <w:b/>
                <w:u w:val="single"/>
              </w:rPr>
              <w:t>»</w:t>
            </w:r>
            <w:proofErr w:type="gramEnd"/>
            <w:r>
              <w:rPr>
                <w:b/>
                <w:u w:val="single"/>
              </w:rPr>
              <w:t xml:space="preserve"> в абзац:</w:t>
            </w:r>
          </w:p>
        </w:tc>
      </w:tr>
      <w:tr w:rsidR="00290FF3" w14:paraId="473B2F46" w14:textId="77777777" w:rsidTr="00BB7C39">
        <w:tc>
          <w:tcPr>
            <w:tcW w:w="5068" w:type="dxa"/>
            <w:tcBorders>
              <w:top w:val="single" w:sz="4" w:space="0" w:color="000000"/>
              <w:left w:val="single" w:sz="4" w:space="0" w:color="000000"/>
              <w:bottom w:val="single" w:sz="4" w:space="0" w:color="000000"/>
            </w:tcBorders>
            <w:shd w:val="clear" w:color="auto" w:fill="auto"/>
          </w:tcPr>
          <w:p w14:paraId="25944159" w14:textId="77777777" w:rsidR="00290FF3" w:rsidRDefault="00290FF3" w:rsidP="00BB7C39">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439BB352" w14:textId="77777777" w:rsidR="00290FF3" w:rsidRDefault="00290FF3" w:rsidP="00BB7C39">
            <w:pPr>
              <w:pStyle w:val="StyleBoldUnderlineJustified"/>
              <w:rPr>
                <w:bCs w:val="0"/>
                <w:i/>
                <w:iCs/>
                <w:sz w:val="21"/>
                <w:szCs w:val="21"/>
                <w:u w:val="none"/>
              </w:rPr>
            </w:pPr>
            <w:r>
              <w:t>Текст новой редакции с изменениями:</w:t>
            </w:r>
          </w:p>
        </w:tc>
      </w:tr>
      <w:tr w:rsidR="00290FF3" w:rsidRPr="00E52444" w14:paraId="25A2DC55" w14:textId="77777777" w:rsidTr="00BB7C39">
        <w:tc>
          <w:tcPr>
            <w:tcW w:w="5068" w:type="dxa"/>
            <w:tcBorders>
              <w:top w:val="single" w:sz="4" w:space="0" w:color="000000"/>
              <w:left w:val="single" w:sz="4" w:space="0" w:color="000000"/>
              <w:bottom w:val="single" w:sz="4" w:space="0" w:color="000000"/>
            </w:tcBorders>
            <w:shd w:val="clear" w:color="auto" w:fill="auto"/>
          </w:tcPr>
          <w:p w14:paraId="19EE8782" w14:textId="1B9C545D" w:rsidR="00290FF3" w:rsidRPr="00290FF3" w:rsidRDefault="00290FF3" w:rsidP="00290FF3">
            <w:pPr>
              <w:autoSpaceDE/>
              <w:ind w:firstLine="567"/>
              <w:jc w:val="both"/>
              <w:rPr>
                <w:b/>
                <w:bCs/>
                <w:iCs/>
                <w:color w:val="000000"/>
                <w:lang w:eastAsia="en-US"/>
              </w:rPr>
            </w:pPr>
            <w:r w:rsidRPr="00290FF3">
              <w:rPr>
                <w:b/>
                <w:bCs/>
                <w:iCs/>
                <w:color w:val="000000"/>
                <w:lang w:eastAsia="ru-RU"/>
              </w:rPr>
              <w:t xml:space="preserve">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лицом, оказывающим услуги по размещению и/или организации размещения ценных бумаг, не установлена. Обязанностей, связанных с оказанием услуг </w:t>
            </w:r>
            <w:proofErr w:type="spellStart"/>
            <w:r w:rsidRPr="00290FF3">
              <w:rPr>
                <w:b/>
                <w:bCs/>
                <w:iCs/>
                <w:color w:val="000000"/>
                <w:lang w:eastAsia="ru-RU"/>
              </w:rPr>
              <w:t>маркет-мейкера</w:t>
            </w:r>
            <w:proofErr w:type="spellEnd"/>
            <w:r w:rsidRPr="00290FF3">
              <w:rPr>
                <w:b/>
                <w:bCs/>
                <w:iCs/>
                <w:color w:val="000000"/>
                <w:lang w:eastAsia="ru-RU"/>
              </w:rPr>
              <w:t xml:space="preserve">, у лица, оказывающего услуги по размещению и/или организации размещения ценных бумаг, нет. </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6D5D0C04" w14:textId="15D844A9" w:rsidR="00290FF3" w:rsidRPr="00290FF3" w:rsidRDefault="00290FF3" w:rsidP="00290FF3">
            <w:pPr>
              <w:autoSpaceDE/>
              <w:ind w:firstLine="567"/>
              <w:jc w:val="both"/>
              <w:rPr>
                <w:b/>
                <w:bCs/>
                <w:iCs/>
                <w:color w:val="000000"/>
                <w:lang w:eastAsia="en-US"/>
              </w:rPr>
            </w:pPr>
            <w:r w:rsidRPr="00290FF3">
              <w:rPr>
                <w:b/>
                <w:bCs/>
                <w:iCs/>
                <w:color w:val="000000"/>
                <w:lang w:eastAsia="ru-RU"/>
              </w:rPr>
              <w:t xml:space="preserve">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лицами, оказывающими услуги по размещению и/или организации размещения ценных бумаг, не установлена. Обязанностей, связанных с оказанием услуг </w:t>
            </w:r>
            <w:proofErr w:type="spellStart"/>
            <w:r w:rsidRPr="00290FF3">
              <w:rPr>
                <w:b/>
                <w:bCs/>
                <w:iCs/>
                <w:color w:val="000000"/>
                <w:lang w:eastAsia="ru-RU"/>
              </w:rPr>
              <w:t>маркет-мейкера</w:t>
            </w:r>
            <w:proofErr w:type="spellEnd"/>
            <w:r w:rsidRPr="00290FF3">
              <w:rPr>
                <w:b/>
                <w:bCs/>
                <w:iCs/>
                <w:color w:val="000000"/>
                <w:lang w:eastAsia="ru-RU"/>
              </w:rPr>
              <w:t xml:space="preserve">, у лица, оказывающего услуги по размещению и/или организации размещения ценных бумаг, нет. </w:t>
            </w:r>
          </w:p>
        </w:tc>
      </w:tr>
    </w:tbl>
    <w:p w14:paraId="4F7AE4F8" w14:textId="77777777" w:rsidR="00133795" w:rsidRDefault="00133795">
      <w:pPr>
        <w:rPr>
          <w:sz w:val="22"/>
          <w:szCs w:val="22"/>
        </w:rPr>
      </w:pPr>
    </w:p>
    <w:tbl>
      <w:tblPr>
        <w:tblW w:w="0" w:type="auto"/>
        <w:tblInd w:w="-5" w:type="dxa"/>
        <w:tblLayout w:type="fixed"/>
        <w:tblLook w:val="0000" w:firstRow="0" w:lastRow="0" w:firstColumn="0" w:lastColumn="0" w:noHBand="0" w:noVBand="0"/>
      </w:tblPr>
      <w:tblGrid>
        <w:gridCol w:w="5068"/>
        <w:gridCol w:w="5079"/>
      </w:tblGrid>
      <w:tr w:rsidR="00290FF3" w14:paraId="079E146E"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716D4286" w14:textId="57CB82A9" w:rsidR="00290FF3" w:rsidRPr="00290FF3" w:rsidRDefault="00290FF3" w:rsidP="00290FF3">
            <w:pPr>
              <w:pStyle w:val="afe"/>
              <w:ind w:firstLine="540"/>
              <w:jc w:val="both"/>
            </w:pPr>
            <w:r w:rsidRPr="0087038B">
              <w:rPr>
                <w:b/>
                <w:u w:val="single"/>
              </w:rPr>
              <w:t xml:space="preserve">Внести изменения в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proofErr w:type="gramStart"/>
            <w:r w:rsidRPr="0087038B">
              <w:rPr>
                <w:b/>
                <w:u w:val="single"/>
              </w:rPr>
              <w:t xml:space="preserve">Б: </w:t>
            </w:r>
            <w:r w:rsidRPr="00E1079F">
              <w:rPr>
                <w:b/>
                <w:u w:val="single"/>
              </w:rPr>
              <w:t>«</w:t>
            </w:r>
            <w:r w:rsidRPr="0087038B">
              <w:rPr>
                <w:b/>
                <w:u w:val="single"/>
              </w:rPr>
              <w:t>Облигации серии БО-02</w:t>
            </w:r>
            <w:r w:rsidRPr="00E1079F">
              <w:rPr>
                <w:b/>
                <w:u w:val="single"/>
              </w:rPr>
              <w:t>»</w:t>
            </w:r>
            <w:r>
              <w:rPr>
                <w:b/>
                <w:u w:val="single"/>
              </w:rPr>
              <w:t xml:space="preserve"> в отношении</w:t>
            </w:r>
            <w:r w:rsidRPr="0087038B">
              <w:rPr>
                <w:b/>
                <w:u w:val="single"/>
              </w:rPr>
              <w:t xml:space="preserve"> </w:t>
            </w:r>
            <w:r>
              <w:rPr>
                <w:b/>
                <w:u w:val="single"/>
              </w:rPr>
              <w:t>«</w:t>
            </w:r>
            <w:r w:rsidRPr="00CD72FD">
              <w:rPr>
                <w:b/>
                <w:u w:val="single"/>
              </w:rPr>
              <w:t>Сведений о наличии у лиц, оказывающих услуги по размещению и/или организации размещения ценных бумаг, права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w:t>
            </w:r>
            <w:proofErr w:type="gramEnd"/>
            <w:r w:rsidRPr="00CD72FD">
              <w:rPr>
                <w:b/>
                <w:u w:val="single"/>
              </w:rPr>
              <w:t xml:space="preserve"> ценных бумаг, а при наличии такого права - дополнительное количество (порядок определения количества) ценных бумаг, которое может быть приобретено указанными лицами, и срок (порядок определения срока), в течение которого указанными лицами может быть реализовано право на приобретение дополнительного количества ценных бумаг</w:t>
            </w:r>
            <w:proofErr w:type="gramStart"/>
            <w:r w:rsidRPr="00CD72FD">
              <w:rPr>
                <w:b/>
                <w:u w:val="single"/>
              </w:rPr>
              <w:t>:</w:t>
            </w:r>
            <w:r>
              <w:rPr>
                <w:b/>
                <w:u w:val="single"/>
              </w:rPr>
              <w:t>»</w:t>
            </w:r>
            <w:proofErr w:type="gramEnd"/>
            <w:r>
              <w:rPr>
                <w:b/>
                <w:u w:val="single"/>
              </w:rPr>
              <w:t xml:space="preserve"> в абзац:</w:t>
            </w:r>
          </w:p>
        </w:tc>
      </w:tr>
      <w:tr w:rsidR="00290FF3" w14:paraId="367FAEE9" w14:textId="77777777" w:rsidTr="00BB7C39">
        <w:tc>
          <w:tcPr>
            <w:tcW w:w="5068" w:type="dxa"/>
            <w:tcBorders>
              <w:top w:val="single" w:sz="4" w:space="0" w:color="000000"/>
              <w:left w:val="single" w:sz="4" w:space="0" w:color="000000"/>
              <w:bottom w:val="single" w:sz="4" w:space="0" w:color="000000"/>
            </w:tcBorders>
            <w:shd w:val="clear" w:color="auto" w:fill="auto"/>
          </w:tcPr>
          <w:p w14:paraId="56827C47" w14:textId="77777777" w:rsidR="00290FF3" w:rsidRDefault="00290FF3" w:rsidP="00BB7C39">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66E69219" w14:textId="77777777" w:rsidR="00290FF3" w:rsidRDefault="00290FF3" w:rsidP="00BB7C39">
            <w:pPr>
              <w:pStyle w:val="StyleBoldUnderlineJustified"/>
              <w:rPr>
                <w:bCs w:val="0"/>
                <w:i/>
                <w:iCs/>
                <w:sz w:val="21"/>
                <w:szCs w:val="21"/>
                <w:u w:val="none"/>
              </w:rPr>
            </w:pPr>
            <w:r>
              <w:t>Текст новой редакции с изменениями:</w:t>
            </w:r>
          </w:p>
        </w:tc>
      </w:tr>
      <w:tr w:rsidR="00290FF3" w:rsidRPr="00E52444" w14:paraId="757CEA84" w14:textId="77777777" w:rsidTr="00BB7C39">
        <w:tc>
          <w:tcPr>
            <w:tcW w:w="5068" w:type="dxa"/>
            <w:tcBorders>
              <w:top w:val="single" w:sz="4" w:space="0" w:color="000000"/>
              <w:left w:val="single" w:sz="4" w:space="0" w:color="000000"/>
              <w:bottom w:val="single" w:sz="4" w:space="0" w:color="000000"/>
            </w:tcBorders>
            <w:shd w:val="clear" w:color="auto" w:fill="auto"/>
          </w:tcPr>
          <w:p w14:paraId="7169E2AD" w14:textId="4E05A4A5" w:rsidR="00290FF3" w:rsidRPr="00290FF3" w:rsidRDefault="00290FF3" w:rsidP="00290FF3">
            <w:pPr>
              <w:autoSpaceDE/>
              <w:spacing w:after="160" w:line="259" w:lineRule="auto"/>
              <w:ind w:firstLine="540"/>
              <w:jc w:val="both"/>
              <w:rPr>
                <w:b/>
                <w:bCs/>
                <w:iCs/>
                <w:color w:val="000000"/>
                <w:lang w:eastAsia="ru-RU"/>
              </w:rPr>
            </w:pPr>
            <w:r w:rsidRPr="00290FF3">
              <w:rPr>
                <w:b/>
                <w:bCs/>
                <w:iCs/>
                <w:color w:val="000000"/>
                <w:lang w:eastAsia="ru-RU"/>
              </w:rPr>
              <w:t>У Андеррайтера, отсутствует право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111BE06A" w14:textId="2CA12F21" w:rsidR="00290FF3" w:rsidRPr="00290FF3" w:rsidRDefault="00290FF3" w:rsidP="00290FF3">
            <w:pPr>
              <w:ind w:firstLine="540"/>
              <w:jc w:val="both"/>
              <w:rPr>
                <w:b/>
                <w:bCs/>
                <w:color w:val="000000"/>
                <w:lang w:eastAsia="ru-RU"/>
              </w:rPr>
            </w:pPr>
            <w:proofErr w:type="gramStart"/>
            <w:r w:rsidRPr="00290FF3">
              <w:rPr>
                <w:b/>
                <w:bCs/>
                <w:iCs/>
                <w:color w:val="000000"/>
                <w:lang w:eastAsia="ru-RU"/>
              </w:rPr>
              <w:t>У лиц, оказывающих услуги по размещению и/или организации размещения ценных бумаг, отсутствует право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w:t>
            </w:r>
            <w:proofErr w:type="gramEnd"/>
          </w:p>
        </w:tc>
      </w:tr>
    </w:tbl>
    <w:p w14:paraId="73EB6B7D" w14:textId="77777777" w:rsidR="00290FF3" w:rsidRDefault="00290FF3">
      <w:pPr>
        <w:rPr>
          <w:sz w:val="22"/>
          <w:szCs w:val="22"/>
        </w:rPr>
      </w:pPr>
    </w:p>
    <w:tbl>
      <w:tblPr>
        <w:tblW w:w="0" w:type="auto"/>
        <w:tblInd w:w="-5" w:type="dxa"/>
        <w:tblLayout w:type="fixed"/>
        <w:tblLook w:val="0000" w:firstRow="0" w:lastRow="0" w:firstColumn="0" w:lastColumn="0" w:noHBand="0" w:noVBand="0"/>
      </w:tblPr>
      <w:tblGrid>
        <w:gridCol w:w="5068"/>
        <w:gridCol w:w="5079"/>
      </w:tblGrid>
      <w:tr w:rsidR="00290FF3" w14:paraId="617B7289"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543DCA01" w14:textId="039935C9" w:rsidR="00290FF3" w:rsidRPr="00CD72FD" w:rsidRDefault="00290FF3" w:rsidP="00CD72FD">
            <w:pPr>
              <w:pStyle w:val="afe"/>
              <w:ind w:firstLine="540"/>
              <w:jc w:val="both"/>
            </w:pPr>
            <w:r w:rsidRPr="0087038B">
              <w:rPr>
                <w:b/>
                <w:u w:val="single"/>
              </w:rPr>
              <w:t xml:space="preserve">Внести изменения в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r w:rsidRPr="0087038B">
              <w:rPr>
                <w:b/>
                <w:u w:val="single"/>
              </w:rPr>
              <w:t xml:space="preserve">Б: </w:t>
            </w:r>
            <w:r w:rsidRPr="00E1079F">
              <w:rPr>
                <w:b/>
                <w:u w:val="single"/>
              </w:rPr>
              <w:t>«</w:t>
            </w:r>
            <w:r w:rsidRPr="0087038B">
              <w:rPr>
                <w:b/>
                <w:u w:val="single"/>
              </w:rPr>
              <w:t>Облигации серии БО-02</w:t>
            </w:r>
            <w:r w:rsidRPr="00E1079F">
              <w:rPr>
                <w:b/>
                <w:u w:val="single"/>
              </w:rPr>
              <w:t>»</w:t>
            </w:r>
            <w:r>
              <w:rPr>
                <w:b/>
                <w:u w:val="single"/>
              </w:rPr>
              <w:t xml:space="preserve"> </w:t>
            </w:r>
            <w:r w:rsidR="00CD72FD">
              <w:rPr>
                <w:b/>
                <w:u w:val="single"/>
              </w:rPr>
              <w:t xml:space="preserve">в отношении </w:t>
            </w:r>
            <w:r>
              <w:rPr>
                <w:b/>
                <w:u w:val="single"/>
              </w:rPr>
              <w:t>«</w:t>
            </w:r>
            <w:r w:rsidR="00CD72FD" w:rsidRPr="00CD72FD">
              <w:rPr>
                <w:b/>
                <w:u w:val="single"/>
              </w:rPr>
              <w:t>Размер</w:t>
            </w:r>
            <w:r w:rsidR="00CD72FD">
              <w:rPr>
                <w:b/>
                <w:u w:val="single"/>
              </w:rPr>
              <w:t>а</w:t>
            </w:r>
            <w:r w:rsidR="00CD72FD" w:rsidRPr="00CD72FD">
              <w:rPr>
                <w:b/>
                <w:u w:val="single"/>
              </w:rPr>
              <w:t xml:space="preserve"> вознаграждения лица, оказывающего услуги по размещению и/или организации размещения ценных бумаг</w:t>
            </w:r>
            <w:proofErr w:type="gramStart"/>
            <w:r w:rsidR="00CD72FD" w:rsidRPr="00CD72FD">
              <w:rPr>
                <w:b/>
                <w:u w:val="single"/>
              </w:rPr>
              <w:t>:</w:t>
            </w:r>
            <w:r w:rsidR="00CD72FD">
              <w:rPr>
                <w:b/>
                <w:u w:val="single"/>
              </w:rPr>
              <w:t>»</w:t>
            </w:r>
            <w:proofErr w:type="gramEnd"/>
            <w:r w:rsidR="00CD72FD">
              <w:rPr>
                <w:b/>
                <w:u w:val="single"/>
              </w:rPr>
              <w:t xml:space="preserve"> в абзац:</w:t>
            </w:r>
          </w:p>
        </w:tc>
      </w:tr>
      <w:tr w:rsidR="00290FF3" w14:paraId="522712D1" w14:textId="77777777" w:rsidTr="00BB7C39">
        <w:tc>
          <w:tcPr>
            <w:tcW w:w="5068" w:type="dxa"/>
            <w:tcBorders>
              <w:top w:val="single" w:sz="4" w:space="0" w:color="000000"/>
              <w:left w:val="single" w:sz="4" w:space="0" w:color="000000"/>
              <w:bottom w:val="single" w:sz="4" w:space="0" w:color="000000"/>
            </w:tcBorders>
            <w:shd w:val="clear" w:color="auto" w:fill="auto"/>
          </w:tcPr>
          <w:p w14:paraId="57E5DA5E" w14:textId="77777777" w:rsidR="00290FF3" w:rsidRDefault="00290FF3" w:rsidP="00BB7C39">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27F737DE" w14:textId="77777777" w:rsidR="00290FF3" w:rsidRDefault="00290FF3" w:rsidP="00BB7C39">
            <w:pPr>
              <w:pStyle w:val="StyleBoldUnderlineJustified"/>
              <w:rPr>
                <w:bCs w:val="0"/>
                <w:i/>
                <w:iCs/>
                <w:sz w:val="21"/>
                <w:szCs w:val="21"/>
                <w:u w:val="none"/>
              </w:rPr>
            </w:pPr>
            <w:r>
              <w:t>Текст новой редакции с изменениями:</w:t>
            </w:r>
          </w:p>
        </w:tc>
      </w:tr>
      <w:tr w:rsidR="00290FF3" w:rsidRPr="00E52444" w14:paraId="06AF170F" w14:textId="77777777" w:rsidTr="00BB7C39">
        <w:tc>
          <w:tcPr>
            <w:tcW w:w="5068" w:type="dxa"/>
            <w:tcBorders>
              <w:top w:val="single" w:sz="4" w:space="0" w:color="000000"/>
              <w:left w:val="single" w:sz="4" w:space="0" w:color="000000"/>
              <w:bottom w:val="single" w:sz="4" w:space="0" w:color="000000"/>
            </w:tcBorders>
            <w:shd w:val="clear" w:color="auto" w:fill="auto"/>
          </w:tcPr>
          <w:p w14:paraId="532108C0" w14:textId="5A44378F" w:rsidR="00290FF3" w:rsidRPr="00CD72FD" w:rsidRDefault="00CD72FD" w:rsidP="00CD72FD">
            <w:pPr>
              <w:ind w:firstLine="540"/>
              <w:jc w:val="both"/>
              <w:rPr>
                <w:b/>
                <w:bCs/>
                <w:iCs/>
                <w:color w:val="000000"/>
                <w:lang w:eastAsia="ru-RU"/>
              </w:rPr>
            </w:pPr>
            <w:r w:rsidRPr="00CD72FD">
              <w:rPr>
                <w:b/>
                <w:bCs/>
                <w:iCs/>
                <w:color w:val="000000"/>
                <w:lang w:eastAsia="ru-RU"/>
              </w:rPr>
              <w:t xml:space="preserve">Вознаграждение лица, оказывающего услуги </w:t>
            </w:r>
            <w:r w:rsidRPr="00CD72FD">
              <w:rPr>
                <w:b/>
                <w:bCs/>
                <w:iCs/>
                <w:color w:val="000000"/>
                <w:lang w:eastAsia="ru-RU"/>
              </w:rPr>
              <w:lastRenderedPageBreak/>
              <w:t xml:space="preserve">по размещению и/или организации размещения ценных бумаг,  не превысит 1% (Одного процента) от номинальной стоимости выпуска Биржевых облигаций (включая НДС). </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45B688E8" w14:textId="2EBE8B6F" w:rsidR="00290FF3" w:rsidRPr="00CD72FD" w:rsidRDefault="00CD72FD" w:rsidP="00CD72FD">
            <w:pPr>
              <w:ind w:firstLine="540"/>
              <w:jc w:val="both"/>
              <w:rPr>
                <w:b/>
                <w:bCs/>
                <w:iCs/>
                <w:color w:val="000000"/>
                <w:lang w:eastAsia="ru-RU"/>
              </w:rPr>
            </w:pPr>
            <w:r w:rsidRPr="00CD72FD">
              <w:rPr>
                <w:b/>
                <w:bCs/>
                <w:iCs/>
                <w:color w:val="000000"/>
                <w:lang w:eastAsia="ru-RU"/>
              </w:rPr>
              <w:lastRenderedPageBreak/>
              <w:t xml:space="preserve">Вознаграждение лиц, оказывающих услуги по </w:t>
            </w:r>
            <w:r w:rsidRPr="00CD72FD">
              <w:rPr>
                <w:b/>
                <w:bCs/>
                <w:iCs/>
                <w:color w:val="000000"/>
                <w:lang w:eastAsia="ru-RU"/>
              </w:rPr>
              <w:lastRenderedPageBreak/>
              <w:t xml:space="preserve">размещению и/или организации размещения ценных бумаг, не превысит 1% (Одного процента) от номинальной стоимости выпуска Биржевых облигаций (включая НДС). </w:t>
            </w:r>
          </w:p>
        </w:tc>
      </w:tr>
    </w:tbl>
    <w:p w14:paraId="2987869C" w14:textId="77777777" w:rsidR="00290FF3" w:rsidRDefault="00290FF3">
      <w:pPr>
        <w:rPr>
          <w:sz w:val="22"/>
          <w:szCs w:val="22"/>
        </w:rPr>
      </w:pPr>
    </w:p>
    <w:p w14:paraId="2AE8D1B9" w14:textId="77777777" w:rsidR="00272DC0" w:rsidRDefault="00272DC0">
      <w:pPr>
        <w:rPr>
          <w:sz w:val="22"/>
          <w:szCs w:val="22"/>
        </w:rPr>
      </w:pPr>
    </w:p>
    <w:tbl>
      <w:tblPr>
        <w:tblW w:w="0" w:type="auto"/>
        <w:tblInd w:w="-5" w:type="dxa"/>
        <w:tblLayout w:type="fixed"/>
        <w:tblLook w:val="0000" w:firstRow="0" w:lastRow="0" w:firstColumn="0" w:lastColumn="0" w:noHBand="0" w:noVBand="0"/>
      </w:tblPr>
      <w:tblGrid>
        <w:gridCol w:w="5068"/>
        <w:gridCol w:w="5079"/>
      </w:tblGrid>
      <w:tr w:rsidR="00272DC0" w:rsidRPr="001A03EE" w14:paraId="395AEA28" w14:textId="77777777">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0086403C" w14:textId="770958A2" w:rsidR="00272DC0" w:rsidRPr="001A03EE" w:rsidRDefault="00272DC0" w:rsidP="001A03EE">
            <w:pPr>
              <w:pStyle w:val="afe"/>
              <w:ind w:firstLine="540"/>
              <w:jc w:val="both"/>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sidR="001A03EE">
              <w:rPr>
                <w:b/>
                <w:u w:val="single"/>
              </w:rPr>
              <w:t>миссионных ценных бумаг», п. 2.6</w:t>
            </w:r>
            <w:r w:rsidRPr="001A03EE">
              <w:rPr>
                <w:b/>
                <w:u w:val="single"/>
              </w:rPr>
              <w:t>. «</w:t>
            </w:r>
            <w:r w:rsidR="001A03EE" w:rsidRPr="001A03EE">
              <w:rPr>
                <w:b/>
                <w:u w:val="single"/>
              </w:rPr>
              <w:t xml:space="preserve">Порядок и условия оплаты размещаемых эмиссионных ценных бумаг», </w:t>
            </w:r>
            <w:proofErr w:type="spellStart"/>
            <w:r w:rsidR="001A03EE">
              <w:rPr>
                <w:b/>
                <w:u w:val="single"/>
              </w:rPr>
              <w:t>пп</w:t>
            </w:r>
            <w:proofErr w:type="spellEnd"/>
            <w:r w:rsidR="001A03EE">
              <w:rPr>
                <w:b/>
                <w:u w:val="single"/>
              </w:rPr>
              <w:t xml:space="preserve">. </w:t>
            </w:r>
            <w:proofErr w:type="gramStart"/>
            <w:r w:rsidR="001A03EE" w:rsidRPr="0087038B">
              <w:rPr>
                <w:b/>
                <w:u w:val="single"/>
              </w:rPr>
              <w:t>Б</w:t>
            </w:r>
            <w:proofErr w:type="gramEnd"/>
            <w:r w:rsidR="001A03EE" w:rsidRPr="0087038B">
              <w:rPr>
                <w:b/>
                <w:u w:val="single"/>
              </w:rPr>
              <w:t xml:space="preserve">: </w:t>
            </w:r>
            <w:r w:rsidR="001A03EE" w:rsidRPr="00E1079F">
              <w:rPr>
                <w:b/>
                <w:u w:val="single"/>
              </w:rPr>
              <w:t>«</w:t>
            </w:r>
            <w:r w:rsidR="001A03EE" w:rsidRPr="0087038B">
              <w:rPr>
                <w:b/>
                <w:u w:val="single"/>
              </w:rPr>
              <w:t>Облигации серии БО-02</w:t>
            </w:r>
            <w:r w:rsidR="001A03EE" w:rsidRPr="00E1079F">
              <w:rPr>
                <w:b/>
                <w:u w:val="single"/>
              </w:rPr>
              <w:t>»</w:t>
            </w:r>
            <w:r w:rsidR="001A03EE">
              <w:rPr>
                <w:b/>
                <w:u w:val="single"/>
              </w:rPr>
              <w:t xml:space="preserve">, </w:t>
            </w:r>
            <w:proofErr w:type="spellStart"/>
            <w:r w:rsidR="001A03EE">
              <w:rPr>
                <w:b/>
                <w:u w:val="single"/>
              </w:rPr>
              <w:t>п</w:t>
            </w:r>
            <w:r w:rsidR="001A03EE" w:rsidRPr="001A03EE">
              <w:rPr>
                <w:b/>
                <w:u w:val="single"/>
              </w:rPr>
              <w:t>пп</w:t>
            </w:r>
            <w:proofErr w:type="spellEnd"/>
            <w:r w:rsidR="001A03EE" w:rsidRPr="001A03EE">
              <w:rPr>
                <w:b/>
                <w:u w:val="single"/>
              </w:rPr>
              <w:t xml:space="preserve">. «В случае размещения ценных бумаг путем подписки указываются срок, форма (денежные средства, </w:t>
            </w:r>
            <w:proofErr w:type="spellStart"/>
            <w:r w:rsidR="001A03EE" w:rsidRPr="001A03EE">
              <w:rPr>
                <w:b/>
                <w:u w:val="single"/>
              </w:rPr>
              <w:t>неденежные</w:t>
            </w:r>
            <w:proofErr w:type="spellEnd"/>
            <w:r w:rsidR="001A03EE" w:rsidRPr="001A03EE">
              <w:rPr>
                <w:b/>
                <w:u w:val="single"/>
              </w:rPr>
              <w:t xml:space="preserve"> средства) и порядок оплаты размещаемых ценных бумаг</w:t>
            </w:r>
            <w:proofErr w:type="gramStart"/>
            <w:r w:rsidR="001A03EE" w:rsidRPr="001A03EE">
              <w:rPr>
                <w:b/>
                <w:u w:val="single"/>
              </w:rPr>
              <w:t>.»</w:t>
            </w:r>
            <w:r w:rsidR="001A03EE">
              <w:rPr>
                <w:b/>
                <w:u w:val="single"/>
              </w:rPr>
              <w:t xml:space="preserve"> </w:t>
            </w:r>
            <w:proofErr w:type="gramEnd"/>
            <w:r w:rsidR="001A03EE">
              <w:rPr>
                <w:b/>
                <w:u w:val="single"/>
              </w:rPr>
              <w:t>в отношении кредитной организации</w:t>
            </w:r>
            <w:r w:rsidR="001A03EE" w:rsidRPr="001A03EE">
              <w:rPr>
                <w:b/>
                <w:u w:val="single"/>
              </w:rPr>
              <w:t xml:space="preserve"> в </w:t>
            </w:r>
            <w:r w:rsidRPr="001A03EE">
              <w:rPr>
                <w:b/>
                <w:u w:val="single"/>
              </w:rPr>
              <w:t>абзац</w:t>
            </w:r>
            <w:r w:rsidR="001A03EE" w:rsidRPr="001A03EE">
              <w:rPr>
                <w:b/>
                <w:u w:val="single"/>
              </w:rPr>
              <w:t>ы:</w:t>
            </w:r>
          </w:p>
        </w:tc>
      </w:tr>
      <w:tr w:rsidR="00272DC0" w:rsidRPr="001A03EE" w14:paraId="6E8AAAFD" w14:textId="77777777">
        <w:tc>
          <w:tcPr>
            <w:tcW w:w="5068" w:type="dxa"/>
            <w:tcBorders>
              <w:top w:val="single" w:sz="4" w:space="0" w:color="000000"/>
              <w:left w:val="single" w:sz="4" w:space="0" w:color="000000"/>
              <w:bottom w:val="single" w:sz="4" w:space="0" w:color="000000"/>
            </w:tcBorders>
            <w:shd w:val="clear" w:color="auto" w:fill="auto"/>
          </w:tcPr>
          <w:p w14:paraId="6FD5C863" w14:textId="77777777" w:rsidR="00272DC0" w:rsidRPr="001A03EE" w:rsidRDefault="00272DC0">
            <w:pPr>
              <w:pStyle w:val="StyleBoldUnderlineJustified"/>
            </w:pPr>
            <w:r w:rsidRPr="001A03EE">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77756AAF" w14:textId="77777777" w:rsidR="00272DC0" w:rsidRPr="001A03EE" w:rsidRDefault="00272DC0">
            <w:pPr>
              <w:pStyle w:val="StyleBoldUnderlineJustified"/>
              <w:rPr>
                <w:bCs w:val="0"/>
                <w:i/>
                <w:iCs/>
                <w:sz w:val="21"/>
                <w:szCs w:val="21"/>
                <w:u w:val="none"/>
              </w:rPr>
            </w:pPr>
            <w:r w:rsidRPr="001A03EE">
              <w:t>Текст новой редакции с изменениями:</w:t>
            </w:r>
          </w:p>
        </w:tc>
      </w:tr>
      <w:tr w:rsidR="00272DC0" w14:paraId="061E7AD5" w14:textId="77777777">
        <w:tc>
          <w:tcPr>
            <w:tcW w:w="5068" w:type="dxa"/>
            <w:tcBorders>
              <w:top w:val="single" w:sz="4" w:space="0" w:color="000000"/>
              <w:left w:val="single" w:sz="4" w:space="0" w:color="000000"/>
              <w:bottom w:val="single" w:sz="4" w:space="0" w:color="000000"/>
            </w:tcBorders>
            <w:shd w:val="clear" w:color="auto" w:fill="auto"/>
          </w:tcPr>
          <w:p w14:paraId="465EEDB8" w14:textId="77777777" w:rsidR="001A03EE" w:rsidRDefault="001A03EE" w:rsidP="001A03EE">
            <w:pPr>
              <w:pStyle w:val="afe"/>
              <w:ind w:firstLine="567"/>
              <w:jc w:val="both"/>
            </w:pPr>
            <w:r>
              <w:rPr>
                <w:bCs/>
              </w:rPr>
              <w:t xml:space="preserve">Полное фирменное наименование на русском языке: </w:t>
            </w:r>
            <w:r>
              <w:rPr>
                <w:b/>
              </w:rPr>
              <w:t>Небанковская кредитная организация закрытое акционерное общество «Национальный расчетный депозитарий».</w:t>
            </w:r>
          </w:p>
          <w:p w14:paraId="42D27ABE" w14:textId="77777777" w:rsidR="001A03EE" w:rsidRDefault="001A03EE" w:rsidP="001A03EE">
            <w:pPr>
              <w:pStyle w:val="afe"/>
              <w:ind w:firstLine="567"/>
              <w:jc w:val="both"/>
            </w:pPr>
            <w:r>
              <w:rPr>
                <w:bCs/>
              </w:rPr>
              <w:t>Сокращенное фирменное наименование на русском языке:</w:t>
            </w:r>
            <w:r>
              <w:t xml:space="preserve"> </w:t>
            </w:r>
            <w:r>
              <w:rPr>
                <w:b/>
              </w:rPr>
              <w:t>НКО ЗАО НРД.</w:t>
            </w:r>
          </w:p>
          <w:p w14:paraId="1FBBAF21" w14:textId="77777777" w:rsidR="001A03EE" w:rsidRDefault="001A03EE" w:rsidP="001A03EE">
            <w:pPr>
              <w:pStyle w:val="afe"/>
              <w:ind w:firstLine="567"/>
              <w:jc w:val="both"/>
            </w:pPr>
            <w:r>
              <w:rPr>
                <w:bCs/>
              </w:rPr>
              <w:t xml:space="preserve">Место нахождения: </w:t>
            </w:r>
            <w:r>
              <w:rPr>
                <w:b/>
              </w:rPr>
              <w:t xml:space="preserve">125009,  Москва, Средний </w:t>
            </w:r>
            <w:proofErr w:type="spellStart"/>
            <w:r>
              <w:rPr>
                <w:b/>
              </w:rPr>
              <w:t>Кисловский</w:t>
            </w:r>
            <w:proofErr w:type="spellEnd"/>
            <w:r>
              <w:rPr>
                <w:b/>
              </w:rPr>
              <w:t xml:space="preserve"> переулок, дом 1/13, строение 8.</w:t>
            </w:r>
          </w:p>
          <w:p w14:paraId="7E3A523C" w14:textId="77777777" w:rsidR="001A03EE" w:rsidRDefault="001A03EE" w:rsidP="001A03EE">
            <w:pPr>
              <w:pStyle w:val="afe"/>
              <w:ind w:firstLine="567"/>
              <w:jc w:val="both"/>
            </w:pPr>
            <w:r>
              <w:rPr>
                <w:bCs/>
              </w:rPr>
              <w:t xml:space="preserve">Адрес для направления корреспонденции (почтовый адрес): </w:t>
            </w:r>
            <w:r>
              <w:rPr>
                <w:b/>
                <w:bCs/>
                <w:iCs/>
              </w:rPr>
              <w:t>105066, г. Москва, ул. Спартаковская, дом 12</w:t>
            </w:r>
            <w:r>
              <w:rPr>
                <w:b/>
              </w:rPr>
              <w:t>.</w:t>
            </w:r>
          </w:p>
          <w:p w14:paraId="1E71D26B" w14:textId="77777777" w:rsidR="001A03EE" w:rsidRDefault="001A03EE" w:rsidP="001A03EE">
            <w:pPr>
              <w:pStyle w:val="afe"/>
              <w:ind w:firstLine="567"/>
              <w:jc w:val="both"/>
            </w:pPr>
            <w:r>
              <w:t xml:space="preserve">БИК: </w:t>
            </w:r>
            <w:r>
              <w:rPr>
                <w:b/>
              </w:rPr>
              <w:t>044583505</w:t>
            </w:r>
          </w:p>
          <w:p w14:paraId="0FA207D9" w14:textId="77777777" w:rsidR="001A03EE" w:rsidRDefault="001A03EE" w:rsidP="001A03EE">
            <w:pPr>
              <w:pStyle w:val="afe"/>
              <w:ind w:firstLine="567"/>
              <w:jc w:val="both"/>
            </w:pPr>
            <w:proofErr w:type="gramStart"/>
            <w:r>
              <w:t>К</w:t>
            </w:r>
            <w:proofErr w:type="gramEnd"/>
            <w:r>
              <w:t xml:space="preserve">/с: </w:t>
            </w:r>
            <w:r>
              <w:rPr>
                <w:b/>
              </w:rPr>
              <w:t xml:space="preserve">№ 30105810100000000505 </w:t>
            </w:r>
            <w:proofErr w:type="gramStart"/>
            <w:r>
              <w:rPr>
                <w:b/>
              </w:rPr>
              <w:t>в</w:t>
            </w:r>
            <w:proofErr w:type="gramEnd"/>
            <w:r>
              <w:rPr>
                <w:b/>
              </w:rPr>
              <w:t xml:space="preserve"> Отделении № 1 Московского ГТУ Банка России</w:t>
            </w:r>
          </w:p>
          <w:p w14:paraId="5613D36B" w14:textId="77777777" w:rsidR="001A03EE" w:rsidRDefault="001A03EE" w:rsidP="001A03EE">
            <w:pPr>
              <w:pStyle w:val="afe"/>
              <w:ind w:firstLine="540"/>
              <w:jc w:val="both"/>
            </w:pPr>
          </w:p>
          <w:p w14:paraId="51A28391" w14:textId="77777777" w:rsidR="001A03EE" w:rsidRDefault="001A03EE" w:rsidP="001A03EE">
            <w:pPr>
              <w:pStyle w:val="afe"/>
              <w:ind w:firstLine="567"/>
              <w:jc w:val="both"/>
            </w:pPr>
            <w:r>
              <w:rPr>
                <w:bCs/>
              </w:rPr>
              <w:t>Реквизиты счета Андеррайтера в НКО ЗАО НРД:</w:t>
            </w:r>
          </w:p>
          <w:p w14:paraId="629E2764" w14:textId="77777777" w:rsidR="001A03EE" w:rsidRDefault="001A03EE" w:rsidP="001A03EE">
            <w:pPr>
              <w:pStyle w:val="afe"/>
              <w:ind w:left="567"/>
              <w:jc w:val="both"/>
            </w:pPr>
            <w:r>
              <w:rPr>
                <w:color w:val="000000"/>
              </w:rPr>
              <w:t>Владелец счета:</w:t>
            </w:r>
            <w:r>
              <w:rPr>
                <w:b/>
                <w:bCs/>
                <w:color w:val="000000"/>
              </w:rPr>
              <w:t xml:space="preserve"> </w:t>
            </w:r>
            <w:r>
              <w:rPr>
                <w:b/>
                <w:bCs/>
                <w:iCs/>
                <w:color w:val="000000"/>
              </w:rPr>
              <w:t>ОТКРЫТОЕ АКЦИОНЕРНОЕ ОБЩЕСТВО «АЛЬФА-БАНК»</w:t>
            </w:r>
          </w:p>
          <w:p w14:paraId="685A1FBC" w14:textId="77777777" w:rsidR="001A03EE" w:rsidRDefault="001A03EE" w:rsidP="001A03EE">
            <w:pPr>
              <w:pStyle w:val="afe"/>
              <w:ind w:left="567"/>
              <w:jc w:val="both"/>
            </w:pPr>
            <w:r>
              <w:rPr>
                <w:color w:val="000000"/>
              </w:rPr>
              <w:t>Номер счета:</w:t>
            </w:r>
            <w:r>
              <w:rPr>
                <w:bCs/>
                <w:i/>
                <w:iCs/>
                <w:color w:val="000000"/>
              </w:rPr>
              <w:t xml:space="preserve"> </w:t>
            </w:r>
            <w:r>
              <w:rPr>
                <w:b/>
                <w:bCs/>
                <w:iCs/>
                <w:color w:val="000000"/>
              </w:rPr>
              <w:t>30411810400002000059</w:t>
            </w:r>
          </w:p>
          <w:p w14:paraId="58CEB002" w14:textId="299CCE56" w:rsidR="00272DC0" w:rsidRPr="00CF4922" w:rsidRDefault="001A03EE" w:rsidP="00CF4922">
            <w:pPr>
              <w:pStyle w:val="afe"/>
              <w:ind w:left="567"/>
            </w:pPr>
            <w:r>
              <w:rPr>
                <w:color w:val="000000"/>
              </w:rPr>
              <w:t xml:space="preserve">ИНН: </w:t>
            </w:r>
            <w:r>
              <w:rPr>
                <w:bCs/>
                <w:i/>
                <w:iCs/>
                <w:color w:val="000000"/>
              </w:rPr>
              <w:t>7728168971</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088F4CC5" w14:textId="77777777" w:rsidR="001A03EE" w:rsidRPr="00266FCA" w:rsidRDefault="001A03EE" w:rsidP="001A03EE">
            <w:pPr>
              <w:ind w:firstLine="567"/>
              <w:jc w:val="both"/>
              <w:rPr>
                <w:b/>
                <w:bCs/>
                <w:iCs/>
              </w:rPr>
            </w:pPr>
            <w:r w:rsidRPr="001A03EE">
              <w:rPr>
                <w:bCs/>
                <w:iCs/>
              </w:rPr>
              <w:t>Полное фирменное наименование на русском языке:</w:t>
            </w:r>
            <w:r w:rsidRPr="00266FCA">
              <w:rPr>
                <w:b/>
                <w:bCs/>
                <w:iCs/>
              </w:rPr>
              <w:t xml:space="preserve"> Небанковская кредитная организация закрытое акционерное общество «Национальный расчетный депозитарий».</w:t>
            </w:r>
          </w:p>
          <w:p w14:paraId="7C80D1BE" w14:textId="77777777" w:rsidR="001A03EE" w:rsidRPr="00266FCA" w:rsidRDefault="001A03EE" w:rsidP="001A03EE">
            <w:pPr>
              <w:ind w:firstLine="567"/>
              <w:jc w:val="both"/>
              <w:rPr>
                <w:b/>
                <w:bCs/>
                <w:iCs/>
              </w:rPr>
            </w:pPr>
            <w:r w:rsidRPr="001A03EE">
              <w:rPr>
                <w:bCs/>
                <w:iCs/>
              </w:rPr>
              <w:t>Сокращенное фирменное наименование на русском языке:</w:t>
            </w:r>
            <w:r w:rsidRPr="00266FCA">
              <w:rPr>
                <w:b/>
                <w:bCs/>
                <w:iCs/>
              </w:rPr>
              <w:t xml:space="preserve"> НКО ЗАО НРД.</w:t>
            </w:r>
          </w:p>
          <w:p w14:paraId="74FB5E5B" w14:textId="66047EA0" w:rsidR="001A03EE" w:rsidRPr="001A03EE" w:rsidRDefault="001A03EE" w:rsidP="001A03EE">
            <w:pPr>
              <w:ind w:firstLine="567"/>
              <w:jc w:val="both"/>
              <w:rPr>
                <w:b/>
                <w:bCs/>
                <w:iCs/>
              </w:rPr>
            </w:pPr>
            <w:r w:rsidRPr="001A03EE">
              <w:rPr>
                <w:bCs/>
                <w:iCs/>
              </w:rPr>
              <w:t>Место нахождения:</w:t>
            </w:r>
            <w:r w:rsidRPr="00266FCA">
              <w:rPr>
                <w:b/>
                <w:bCs/>
                <w:iCs/>
              </w:rPr>
              <w:t xml:space="preserve"> город  Москва, улица Спартаковская, дом 12</w:t>
            </w:r>
          </w:p>
          <w:p w14:paraId="6A5FBE78" w14:textId="77777777" w:rsidR="001A03EE" w:rsidRPr="00266FCA" w:rsidRDefault="001A03EE" w:rsidP="001A03EE">
            <w:pPr>
              <w:ind w:firstLine="567"/>
              <w:jc w:val="both"/>
              <w:rPr>
                <w:b/>
                <w:bCs/>
                <w:iCs/>
              </w:rPr>
            </w:pPr>
            <w:r w:rsidRPr="001A03EE">
              <w:rPr>
                <w:bCs/>
                <w:iCs/>
              </w:rPr>
              <w:t>Адрес для направления корреспонденции (почтовый адрес):</w:t>
            </w:r>
            <w:r w:rsidRPr="00266FCA">
              <w:rPr>
                <w:b/>
                <w:bCs/>
                <w:iCs/>
              </w:rPr>
              <w:t xml:space="preserve"> 105066, г. Москва, ул. Спартаковская, дом 12.</w:t>
            </w:r>
          </w:p>
          <w:p w14:paraId="761AF3B5" w14:textId="77777777" w:rsidR="001A03EE" w:rsidRPr="001A03EE" w:rsidRDefault="001A03EE" w:rsidP="001A03EE">
            <w:pPr>
              <w:ind w:firstLine="567"/>
              <w:jc w:val="both"/>
              <w:rPr>
                <w:b/>
                <w:bCs/>
                <w:iCs/>
              </w:rPr>
            </w:pPr>
            <w:r w:rsidRPr="001A03EE">
              <w:rPr>
                <w:bCs/>
                <w:iCs/>
              </w:rPr>
              <w:t>БИК:</w:t>
            </w:r>
            <w:r w:rsidRPr="00266FCA">
              <w:rPr>
                <w:b/>
                <w:bCs/>
                <w:iCs/>
              </w:rPr>
              <w:t xml:space="preserve"> 044583505</w:t>
            </w:r>
          </w:p>
          <w:p w14:paraId="03045919" w14:textId="557A9DB6" w:rsidR="001A03EE" w:rsidRPr="00266FCA" w:rsidRDefault="001A03EE" w:rsidP="001A03EE">
            <w:pPr>
              <w:ind w:firstLine="567"/>
              <w:jc w:val="both"/>
              <w:rPr>
                <w:b/>
                <w:bCs/>
                <w:iCs/>
              </w:rPr>
            </w:pPr>
            <w:proofErr w:type="gramStart"/>
            <w:r w:rsidRPr="001A03EE">
              <w:rPr>
                <w:bCs/>
                <w:iCs/>
              </w:rPr>
              <w:t>К</w:t>
            </w:r>
            <w:proofErr w:type="gramEnd"/>
            <w:r w:rsidRPr="001A03EE">
              <w:rPr>
                <w:bCs/>
                <w:iCs/>
              </w:rPr>
              <w:t>/с:</w:t>
            </w:r>
            <w:r w:rsidRPr="001A03EE">
              <w:rPr>
                <w:b/>
                <w:bCs/>
                <w:iCs/>
              </w:rPr>
              <w:t xml:space="preserve"> № 30105810100000000505 </w:t>
            </w:r>
            <w:proofErr w:type="gramStart"/>
            <w:r w:rsidRPr="001A03EE">
              <w:rPr>
                <w:b/>
                <w:bCs/>
                <w:iCs/>
              </w:rPr>
              <w:t>в</w:t>
            </w:r>
            <w:proofErr w:type="gramEnd"/>
            <w:r w:rsidRPr="001A03EE">
              <w:rPr>
                <w:b/>
                <w:bCs/>
                <w:iCs/>
              </w:rPr>
              <w:t xml:space="preserve"> Отделении 1 Главного управления Центрального банка Российской Федерации по Центральному федеральному округу г. Москв</w:t>
            </w:r>
            <w:r w:rsidRPr="00266FCA">
              <w:rPr>
                <w:b/>
                <w:bCs/>
                <w:iCs/>
              </w:rPr>
              <w:t>а</w:t>
            </w:r>
          </w:p>
          <w:p w14:paraId="0E3BDD13" w14:textId="77777777" w:rsidR="00CF4922" w:rsidRDefault="00CF4922" w:rsidP="001A03EE">
            <w:pPr>
              <w:ind w:firstLine="540"/>
              <w:jc w:val="both"/>
              <w:rPr>
                <w:b/>
                <w:bCs/>
                <w:iCs/>
              </w:rPr>
            </w:pPr>
          </w:p>
          <w:p w14:paraId="0C431F8F" w14:textId="2B0795D1" w:rsidR="00272DC0" w:rsidRPr="001A03EE" w:rsidRDefault="001A03EE" w:rsidP="001A03EE">
            <w:pPr>
              <w:ind w:firstLine="540"/>
              <w:jc w:val="both"/>
              <w:rPr>
                <w:b/>
                <w:bCs/>
                <w:iCs/>
              </w:rPr>
            </w:pPr>
            <w:proofErr w:type="gramStart"/>
            <w:r w:rsidRPr="00266FCA">
              <w:rPr>
                <w:b/>
                <w:bCs/>
                <w:iCs/>
              </w:rPr>
              <w:t>Информация о счете Андеррайтера, на который должны перечисляться денежные средства, поступающие в оплату Биржевых облигаций, раскрывается Эмитентом одновременно с раскрытием информации об Андеррайтере, в адрес которого Участники торгов должны будут направлять заявки на приобретение Биржевых облигаций в порядке и сроки, указанные в п.11 Решения о выпуске ценных бумаг и п.2.9.</w:t>
            </w:r>
            <w:proofErr w:type="gramEnd"/>
            <w:r w:rsidRPr="00266FCA">
              <w:rPr>
                <w:b/>
                <w:bCs/>
                <w:iCs/>
              </w:rPr>
              <w:t xml:space="preserve"> Проспекта ценных бумаг.</w:t>
            </w:r>
          </w:p>
        </w:tc>
      </w:tr>
    </w:tbl>
    <w:p w14:paraId="5A5AF49A" w14:textId="77777777" w:rsidR="00272DC0" w:rsidRDefault="00272DC0">
      <w:pPr>
        <w:rPr>
          <w:sz w:val="22"/>
          <w:szCs w:val="22"/>
        </w:rPr>
      </w:pPr>
    </w:p>
    <w:tbl>
      <w:tblPr>
        <w:tblW w:w="10147" w:type="dxa"/>
        <w:tblInd w:w="-5" w:type="dxa"/>
        <w:tblLayout w:type="fixed"/>
        <w:tblLook w:val="0000" w:firstRow="0" w:lastRow="0" w:firstColumn="0" w:lastColumn="0" w:noHBand="0" w:noVBand="0"/>
      </w:tblPr>
      <w:tblGrid>
        <w:gridCol w:w="10147"/>
      </w:tblGrid>
      <w:tr w:rsidR="00BC195D" w:rsidRPr="001A03EE" w14:paraId="1678FC75" w14:textId="77777777" w:rsidTr="00BC195D">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5BE5B5B6" w14:textId="1A90995A" w:rsidR="00BC195D" w:rsidRPr="001A03EE" w:rsidRDefault="00BC195D" w:rsidP="00BC195D">
            <w:pPr>
              <w:pStyle w:val="afe"/>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Pr>
                <w:b/>
                <w:u w:val="single"/>
              </w:rPr>
              <w:t xml:space="preserve">миссионных ценных бумаг», </w:t>
            </w:r>
            <w:r w:rsidRPr="00BC195D">
              <w:rPr>
                <w:b/>
                <w:u w:val="single"/>
              </w:rPr>
              <w:t>п</w:t>
            </w:r>
            <w:r w:rsidRPr="001A03EE">
              <w:rPr>
                <w:b/>
                <w:u w:val="single"/>
              </w:rPr>
              <w:t xml:space="preserve">. 2.7. «Порядок и условия заключения договоров в ходе размещения эмиссионных ценных бумаг», </w:t>
            </w:r>
            <w:proofErr w:type="spellStart"/>
            <w:r>
              <w:rPr>
                <w:b/>
                <w:u w:val="single"/>
              </w:rPr>
              <w:t>пп</w:t>
            </w:r>
            <w:proofErr w:type="spellEnd"/>
            <w:r>
              <w:rPr>
                <w:b/>
                <w:u w:val="single"/>
              </w:rPr>
              <w:t xml:space="preserve">. </w:t>
            </w:r>
            <w:r w:rsidRPr="0087038B">
              <w:rPr>
                <w:b/>
                <w:u w:val="single"/>
              </w:rPr>
              <w:t xml:space="preserve">Б: </w:t>
            </w:r>
            <w:r w:rsidRPr="00E1079F">
              <w:rPr>
                <w:b/>
                <w:u w:val="single"/>
              </w:rPr>
              <w:t>«</w:t>
            </w:r>
            <w:r w:rsidRPr="0087038B">
              <w:rPr>
                <w:b/>
                <w:u w:val="single"/>
              </w:rPr>
              <w:t>Облигации серии БО-02</w:t>
            </w:r>
            <w:r w:rsidRPr="00E1079F">
              <w:rPr>
                <w:b/>
                <w:u w:val="single"/>
              </w:rPr>
              <w:t>»</w:t>
            </w:r>
            <w:r>
              <w:rPr>
                <w:b/>
                <w:u w:val="single"/>
              </w:rPr>
              <w:t>, после абзаца</w:t>
            </w:r>
            <w:r w:rsidRPr="001A03EE">
              <w:rPr>
                <w:b/>
                <w:u w:val="single"/>
              </w:rPr>
              <w:t xml:space="preserve"> «</w:t>
            </w:r>
            <w:r w:rsidRPr="00BC195D">
              <w:rPr>
                <w:b/>
                <w:u w:val="single"/>
              </w:rPr>
              <w:t>В случае размещения ценных бумаг путем подписки описываются порядок и условия заключения договоров в ходе размещения ценных бумаг, в том числе форма и способ заключения договоров, место и момент их заключения</w:t>
            </w:r>
            <w:proofErr w:type="gramStart"/>
            <w:r w:rsidRPr="00BC195D">
              <w:rPr>
                <w:b/>
                <w:u w:val="single"/>
              </w:rPr>
              <w:t>:»</w:t>
            </w:r>
            <w:proofErr w:type="gramEnd"/>
            <w:r w:rsidRPr="00BC195D">
              <w:rPr>
                <w:b/>
                <w:u w:val="single"/>
              </w:rPr>
              <w:t xml:space="preserve"> </w:t>
            </w:r>
            <w:r>
              <w:rPr>
                <w:b/>
                <w:u w:val="single"/>
              </w:rPr>
              <w:t>удалить абзац</w:t>
            </w:r>
            <w:r w:rsidRPr="001A03EE">
              <w:rPr>
                <w:b/>
                <w:u w:val="single"/>
              </w:rPr>
              <w:t>:</w:t>
            </w:r>
          </w:p>
        </w:tc>
      </w:tr>
      <w:tr w:rsidR="00BC195D" w14:paraId="1E5CA763" w14:textId="77777777" w:rsidTr="00BB7C3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21A6FDA0" w14:textId="154EFD1A" w:rsidR="00BC195D" w:rsidRPr="00BC195D" w:rsidRDefault="00BC195D" w:rsidP="00BC195D">
            <w:pPr>
              <w:autoSpaceDE/>
              <w:spacing w:after="160" w:line="259" w:lineRule="auto"/>
              <w:ind w:firstLine="567"/>
              <w:jc w:val="both"/>
              <w:rPr>
                <w:b/>
                <w:bCs/>
                <w:iCs/>
                <w:color w:val="000000"/>
                <w:lang w:eastAsia="ru-RU"/>
              </w:rPr>
            </w:pPr>
            <w:r w:rsidRPr="00BC195D">
              <w:rPr>
                <w:b/>
                <w:bCs/>
                <w:iCs/>
                <w:color w:val="000000"/>
                <w:lang w:eastAsia="ru-RU"/>
              </w:rPr>
              <w:t>Размещение Биржевых облигаций может быть проведено с включением или без включения Биржевых облигаций в один из котировальных списков ЗАО «ФБ ММВБ». При этом при включении Биржевых облигаций в котировальный список, такое включение будет осуществляться в соответствии с Правилами листинга Закрытого акционерного общества «Фондовая биржа ММВБ».</w:t>
            </w:r>
          </w:p>
        </w:tc>
      </w:tr>
    </w:tbl>
    <w:p w14:paraId="7403661A" w14:textId="77777777" w:rsidR="009D73D7" w:rsidRDefault="009D73D7">
      <w:pPr>
        <w:rPr>
          <w:sz w:val="22"/>
          <w:szCs w:val="22"/>
        </w:rPr>
      </w:pPr>
    </w:p>
    <w:tbl>
      <w:tblPr>
        <w:tblW w:w="0" w:type="auto"/>
        <w:tblInd w:w="-5" w:type="dxa"/>
        <w:tblLayout w:type="fixed"/>
        <w:tblLook w:val="0000" w:firstRow="0" w:lastRow="0" w:firstColumn="0" w:lastColumn="0" w:noHBand="0" w:noVBand="0"/>
      </w:tblPr>
      <w:tblGrid>
        <w:gridCol w:w="5068"/>
        <w:gridCol w:w="5079"/>
      </w:tblGrid>
      <w:tr w:rsidR="009D73D7" w:rsidRPr="001A03EE" w14:paraId="3A2E10E0" w14:textId="77777777" w:rsidTr="00C83AAA">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3D0D16BC" w14:textId="58849C38" w:rsidR="009D73D7" w:rsidRPr="001A03EE" w:rsidRDefault="009D73D7" w:rsidP="009D73D7">
            <w:pPr>
              <w:pStyle w:val="afe"/>
              <w:ind w:firstLine="540"/>
              <w:jc w:val="both"/>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Pr>
                <w:b/>
                <w:u w:val="single"/>
              </w:rPr>
              <w:t xml:space="preserve">миссионных ценных бумаг», </w:t>
            </w:r>
            <w:r>
              <w:t>п</w:t>
            </w:r>
            <w:r w:rsidRPr="001A03EE">
              <w:rPr>
                <w:b/>
                <w:u w:val="single"/>
              </w:rPr>
              <w:t xml:space="preserve">. 2.7. «Порядок и условия заключения договоров в ходе размещения эмиссионных ценных бумаг», </w:t>
            </w:r>
            <w:proofErr w:type="spellStart"/>
            <w:r>
              <w:rPr>
                <w:b/>
                <w:u w:val="single"/>
              </w:rPr>
              <w:t>пп</w:t>
            </w:r>
            <w:proofErr w:type="spellEnd"/>
            <w:r>
              <w:rPr>
                <w:b/>
                <w:u w:val="single"/>
              </w:rPr>
              <w:t xml:space="preserve">. </w:t>
            </w:r>
            <w:proofErr w:type="gramStart"/>
            <w:r w:rsidRPr="0087038B">
              <w:rPr>
                <w:b/>
                <w:u w:val="single"/>
              </w:rPr>
              <w:t>Б</w:t>
            </w:r>
            <w:proofErr w:type="gramEnd"/>
            <w:r w:rsidRPr="0087038B">
              <w:rPr>
                <w:b/>
                <w:u w:val="single"/>
              </w:rPr>
              <w:t xml:space="preserve">: </w:t>
            </w:r>
            <w:r w:rsidRPr="00E1079F">
              <w:rPr>
                <w:b/>
                <w:u w:val="single"/>
              </w:rPr>
              <w:t>«</w:t>
            </w:r>
            <w:r w:rsidRPr="0087038B">
              <w:rPr>
                <w:b/>
                <w:u w:val="single"/>
              </w:rPr>
              <w:t>Облигации серии БО-02</w:t>
            </w:r>
            <w:r w:rsidRPr="00E1079F">
              <w:rPr>
                <w:b/>
                <w:u w:val="single"/>
              </w:rPr>
              <w:t>»</w:t>
            </w:r>
            <w:r>
              <w:rPr>
                <w:b/>
                <w:u w:val="single"/>
              </w:rPr>
              <w:t xml:space="preserve">, </w:t>
            </w:r>
            <w:proofErr w:type="spellStart"/>
            <w:r>
              <w:rPr>
                <w:b/>
                <w:u w:val="single"/>
              </w:rPr>
              <w:t>п</w:t>
            </w:r>
            <w:r w:rsidRPr="001A03EE">
              <w:rPr>
                <w:b/>
                <w:u w:val="single"/>
              </w:rPr>
              <w:t>пп</w:t>
            </w:r>
            <w:proofErr w:type="spellEnd"/>
            <w:r w:rsidRPr="001A03EE">
              <w:rPr>
                <w:b/>
                <w:u w:val="single"/>
              </w:rPr>
              <w:t>. «</w:t>
            </w:r>
            <w:r w:rsidRPr="00BC195D">
              <w:rPr>
                <w:b/>
                <w:u w:val="single"/>
              </w:rPr>
              <w:t>Порядок и условия заключения договоров (порядок и условия подачи и удовлетворения заявок) в ходе размещения ценных бумаг</w:t>
            </w:r>
            <w:proofErr w:type="gramStart"/>
            <w:r w:rsidRPr="00BC195D">
              <w:rPr>
                <w:b/>
                <w:u w:val="single"/>
              </w:rPr>
              <w:t>:»</w:t>
            </w:r>
            <w:proofErr w:type="gramEnd"/>
            <w:r w:rsidRPr="00BC195D">
              <w:rPr>
                <w:b/>
                <w:u w:val="single"/>
              </w:rPr>
              <w:t xml:space="preserve"> </w:t>
            </w:r>
            <w:r>
              <w:rPr>
                <w:b/>
                <w:u w:val="single"/>
              </w:rPr>
              <w:t>в абзац</w:t>
            </w:r>
            <w:r w:rsidRPr="001A03EE">
              <w:rPr>
                <w:b/>
                <w:u w:val="single"/>
              </w:rPr>
              <w:t>:</w:t>
            </w:r>
          </w:p>
        </w:tc>
      </w:tr>
      <w:tr w:rsidR="009D73D7" w:rsidRPr="001A03EE" w14:paraId="29D4EAC1" w14:textId="77777777" w:rsidTr="00C83AAA">
        <w:tc>
          <w:tcPr>
            <w:tcW w:w="5068" w:type="dxa"/>
            <w:tcBorders>
              <w:top w:val="single" w:sz="4" w:space="0" w:color="000000"/>
              <w:left w:val="single" w:sz="4" w:space="0" w:color="000000"/>
              <w:bottom w:val="single" w:sz="4" w:space="0" w:color="000000"/>
            </w:tcBorders>
            <w:shd w:val="clear" w:color="auto" w:fill="auto"/>
          </w:tcPr>
          <w:p w14:paraId="144A2E67" w14:textId="77777777" w:rsidR="009D73D7" w:rsidRPr="001A03EE" w:rsidRDefault="009D73D7" w:rsidP="00C83AAA">
            <w:pPr>
              <w:pStyle w:val="StyleBoldUnderlineJustified"/>
            </w:pPr>
            <w:r w:rsidRPr="001A03EE">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7CE2F4C3" w14:textId="77777777" w:rsidR="009D73D7" w:rsidRPr="001A03EE" w:rsidRDefault="009D73D7" w:rsidP="00C83AAA">
            <w:pPr>
              <w:pStyle w:val="StyleBoldUnderlineJustified"/>
              <w:rPr>
                <w:bCs w:val="0"/>
                <w:i/>
                <w:iCs/>
                <w:sz w:val="21"/>
                <w:szCs w:val="21"/>
                <w:u w:val="none"/>
              </w:rPr>
            </w:pPr>
            <w:r w:rsidRPr="001A03EE">
              <w:t>Текст новой редакции с изменениями:</w:t>
            </w:r>
          </w:p>
        </w:tc>
      </w:tr>
      <w:tr w:rsidR="009D73D7" w14:paraId="00133160" w14:textId="77777777" w:rsidTr="00C83AAA">
        <w:tc>
          <w:tcPr>
            <w:tcW w:w="5068" w:type="dxa"/>
            <w:tcBorders>
              <w:top w:val="single" w:sz="4" w:space="0" w:color="000000"/>
              <w:left w:val="single" w:sz="4" w:space="0" w:color="000000"/>
              <w:bottom w:val="single" w:sz="4" w:space="0" w:color="000000"/>
            </w:tcBorders>
            <w:shd w:val="clear" w:color="auto" w:fill="auto"/>
          </w:tcPr>
          <w:p w14:paraId="759BC648" w14:textId="12B68551" w:rsidR="009D73D7" w:rsidRPr="009D73D7" w:rsidRDefault="009D73D7" w:rsidP="00C83AAA">
            <w:pPr>
              <w:pStyle w:val="afe"/>
              <w:ind w:firstLine="540"/>
              <w:jc w:val="both"/>
              <w:rPr>
                <w:b/>
              </w:rPr>
            </w:pPr>
            <w:r w:rsidRPr="009D73D7">
              <w:rPr>
                <w:b/>
              </w:rPr>
              <w:lastRenderedPageBreak/>
              <w:t>Эмитент информирует Биржу и НРД о принятых решениях не позднее 1 (Одного) дня с даты принятия уполномоченным органом управления Эмитента решения о порядк</w:t>
            </w:r>
            <w:r>
              <w:rPr>
                <w:b/>
              </w:rPr>
              <w:t>е размещения Биржевых облигаций</w:t>
            </w:r>
            <w:r w:rsidRPr="009D73D7">
              <w:rPr>
                <w:b/>
              </w:rPr>
              <w:t xml:space="preserve"> и не </w:t>
            </w:r>
            <w:proofErr w:type="gramStart"/>
            <w:r w:rsidRPr="009D73D7">
              <w:rPr>
                <w:b/>
              </w:rPr>
              <w:t>позднее</w:t>
            </w:r>
            <w:proofErr w:type="gramEnd"/>
            <w:r w:rsidRPr="009D73D7">
              <w:rPr>
                <w:b/>
              </w:rPr>
              <w:t xml:space="preserve"> чем за 5 (Пять) дней до даты начала размещения Биржевых облигаций.</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5F02A7F1" w14:textId="664C32DB" w:rsidR="009D73D7" w:rsidRPr="009D73D7" w:rsidRDefault="009D73D7" w:rsidP="009D73D7">
            <w:pPr>
              <w:ind w:firstLine="540"/>
              <w:jc w:val="both"/>
              <w:rPr>
                <w:b/>
                <w:bCs/>
                <w:iCs/>
              </w:rPr>
            </w:pPr>
            <w:r w:rsidRPr="009D73D7">
              <w:rPr>
                <w:b/>
                <w:bCs/>
                <w:iCs/>
              </w:rPr>
              <w:t xml:space="preserve">Эмитент информирует Биржу и НРД о принятых решениях не позднее 1 (Одного) дня </w:t>
            </w:r>
            <w:proofErr w:type="gramStart"/>
            <w:r w:rsidRPr="009D73D7">
              <w:rPr>
                <w:b/>
                <w:bCs/>
                <w:iCs/>
              </w:rPr>
              <w:t>с даты принятия</w:t>
            </w:r>
            <w:proofErr w:type="gramEnd"/>
            <w:r w:rsidRPr="009D73D7">
              <w:rPr>
                <w:b/>
                <w:bCs/>
                <w:iCs/>
              </w:rPr>
              <w:t xml:space="preserve"> уполномоченным органом управления Эмитента решения о порядке размещения Биржевых облигаций. </w:t>
            </w:r>
          </w:p>
        </w:tc>
      </w:tr>
    </w:tbl>
    <w:p w14:paraId="4170F645" w14:textId="77777777" w:rsidR="009D73D7" w:rsidRDefault="009D73D7">
      <w:pPr>
        <w:rPr>
          <w:sz w:val="22"/>
          <w:szCs w:val="22"/>
        </w:rPr>
      </w:pPr>
    </w:p>
    <w:tbl>
      <w:tblPr>
        <w:tblW w:w="10147" w:type="dxa"/>
        <w:tblInd w:w="-5" w:type="dxa"/>
        <w:tblLayout w:type="fixed"/>
        <w:tblLook w:val="0000" w:firstRow="0" w:lastRow="0" w:firstColumn="0" w:lastColumn="0" w:noHBand="0" w:noVBand="0"/>
      </w:tblPr>
      <w:tblGrid>
        <w:gridCol w:w="5068"/>
        <w:gridCol w:w="5079"/>
      </w:tblGrid>
      <w:tr w:rsidR="001A03EE" w:rsidRPr="001A03EE" w14:paraId="7B4CCC76" w14:textId="77777777" w:rsidTr="00884E30">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43B7BFFB" w14:textId="3ECE43E3" w:rsidR="001A03EE" w:rsidRPr="001A03EE" w:rsidRDefault="001A03EE" w:rsidP="00BC195D">
            <w:pPr>
              <w:pStyle w:val="afe"/>
              <w:ind w:firstLine="540"/>
              <w:jc w:val="both"/>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Pr>
                <w:b/>
                <w:u w:val="single"/>
              </w:rPr>
              <w:t xml:space="preserve">миссионных ценных бумаг», </w:t>
            </w:r>
            <w:r>
              <w:t>п</w:t>
            </w:r>
            <w:r w:rsidRPr="001A03EE">
              <w:rPr>
                <w:b/>
                <w:u w:val="single"/>
              </w:rPr>
              <w:t xml:space="preserve">. 2.7. «Порядок и условия заключения договоров в ходе размещения эмиссионных ценных бумаг», </w:t>
            </w:r>
            <w:proofErr w:type="spellStart"/>
            <w:r>
              <w:rPr>
                <w:b/>
                <w:u w:val="single"/>
              </w:rPr>
              <w:t>пп</w:t>
            </w:r>
            <w:proofErr w:type="spellEnd"/>
            <w:r>
              <w:rPr>
                <w:b/>
                <w:u w:val="single"/>
              </w:rPr>
              <w:t xml:space="preserve">. </w:t>
            </w:r>
            <w:proofErr w:type="gramStart"/>
            <w:r w:rsidRPr="0087038B">
              <w:rPr>
                <w:b/>
                <w:u w:val="single"/>
              </w:rPr>
              <w:t>Б</w:t>
            </w:r>
            <w:proofErr w:type="gramEnd"/>
            <w:r w:rsidRPr="0087038B">
              <w:rPr>
                <w:b/>
                <w:u w:val="single"/>
              </w:rPr>
              <w:t xml:space="preserve">: </w:t>
            </w:r>
            <w:r w:rsidRPr="00E1079F">
              <w:rPr>
                <w:b/>
                <w:u w:val="single"/>
              </w:rPr>
              <w:t>«</w:t>
            </w:r>
            <w:r w:rsidRPr="0087038B">
              <w:rPr>
                <w:b/>
                <w:u w:val="single"/>
              </w:rPr>
              <w:t>Облигации серии БО-02</w:t>
            </w:r>
            <w:r w:rsidRPr="00E1079F">
              <w:rPr>
                <w:b/>
                <w:u w:val="single"/>
              </w:rPr>
              <w:t>»</w:t>
            </w:r>
            <w:r>
              <w:rPr>
                <w:b/>
                <w:u w:val="single"/>
              </w:rPr>
              <w:t xml:space="preserve">, </w:t>
            </w:r>
            <w:proofErr w:type="spellStart"/>
            <w:r>
              <w:rPr>
                <w:b/>
                <w:u w:val="single"/>
              </w:rPr>
              <w:t>п</w:t>
            </w:r>
            <w:r w:rsidRPr="001A03EE">
              <w:rPr>
                <w:b/>
                <w:u w:val="single"/>
              </w:rPr>
              <w:t>пп</w:t>
            </w:r>
            <w:proofErr w:type="spellEnd"/>
            <w:r w:rsidRPr="001A03EE">
              <w:rPr>
                <w:b/>
                <w:u w:val="single"/>
              </w:rPr>
              <w:t>. «</w:t>
            </w:r>
            <w:r w:rsidR="00BC195D" w:rsidRPr="00BC195D">
              <w:rPr>
                <w:b/>
                <w:u w:val="single"/>
              </w:rPr>
              <w:t>Порядок и условия заключения договоров (порядок и условия подачи и удовлетворения заявок) в ходе размещения ценных бумаг</w:t>
            </w:r>
            <w:proofErr w:type="gramStart"/>
            <w:r w:rsidR="00BC195D" w:rsidRPr="00BC195D">
              <w:rPr>
                <w:b/>
                <w:u w:val="single"/>
              </w:rPr>
              <w:t>:»</w:t>
            </w:r>
            <w:proofErr w:type="gramEnd"/>
            <w:r w:rsidR="00BC195D" w:rsidRPr="00BC195D">
              <w:rPr>
                <w:b/>
                <w:u w:val="single"/>
              </w:rPr>
              <w:t xml:space="preserve"> </w:t>
            </w:r>
            <w:r w:rsidR="00BC195D">
              <w:rPr>
                <w:b/>
                <w:u w:val="single"/>
              </w:rPr>
              <w:t xml:space="preserve">в </w:t>
            </w:r>
            <w:proofErr w:type="spellStart"/>
            <w:r w:rsidR="00BC195D">
              <w:rPr>
                <w:b/>
                <w:u w:val="single"/>
              </w:rPr>
              <w:t>пппп</w:t>
            </w:r>
            <w:proofErr w:type="spellEnd"/>
            <w:r w:rsidR="00BC195D">
              <w:rPr>
                <w:b/>
                <w:u w:val="single"/>
              </w:rPr>
              <w:t>. «</w:t>
            </w:r>
            <w:r w:rsidR="00BC195D">
              <w:rPr>
                <w:b/>
                <w:bCs/>
                <w:iCs/>
                <w:u w:val="single"/>
              </w:rPr>
              <w:t>1) Размещение Биржевых облигаций в форме Конкурса по определению ставки первого купона:</w:t>
            </w:r>
            <w:r w:rsidR="00BC195D">
              <w:t xml:space="preserve">» </w:t>
            </w:r>
            <w:r w:rsidRPr="001A03EE">
              <w:rPr>
                <w:b/>
                <w:u w:val="single"/>
              </w:rPr>
              <w:t>в абзацы:</w:t>
            </w:r>
          </w:p>
        </w:tc>
      </w:tr>
      <w:tr w:rsidR="001A03EE" w:rsidRPr="001A03EE" w14:paraId="2D707574" w14:textId="77777777" w:rsidTr="00884E30">
        <w:tc>
          <w:tcPr>
            <w:tcW w:w="5068" w:type="dxa"/>
            <w:tcBorders>
              <w:top w:val="single" w:sz="4" w:space="0" w:color="000000"/>
              <w:left w:val="single" w:sz="4" w:space="0" w:color="000000"/>
              <w:bottom w:val="single" w:sz="4" w:space="0" w:color="000000"/>
            </w:tcBorders>
            <w:shd w:val="clear" w:color="auto" w:fill="auto"/>
          </w:tcPr>
          <w:p w14:paraId="4C4CB843" w14:textId="77777777" w:rsidR="001A03EE" w:rsidRPr="001A03EE" w:rsidRDefault="001A03EE" w:rsidP="00BB7C39">
            <w:pPr>
              <w:pStyle w:val="StyleBoldUnderlineJustified"/>
            </w:pPr>
            <w:r w:rsidRPr="001A03EE">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3645C3AC" w14:textId="77777777" w:rsidR="001A03EE" w:rsidRPr="001A03EE" w:rsidRDefault="001A03EE" w:rsidP="00BB7C39">
            <w:pPr>
              <w:pStyle w:val="StyleBoldUnderlineJustified"/>
              <w:rPr>
                <w:bCs w:val="0"/>
                <w:i/>
                <w:iCs/>
                <w:sz w:val="21"/>
                <w:szCs w:val="21"/>
                <w:u w:val="none"/>
              </w:rPr>
            </w:pPr>
            <w:r w:rsidRPr="001A03EE">
              <w:t>Текст новой редакции с изменениями:</w:t>
            </w:r>
          </w:p>
        </w:tc>
      </w:tr>
      <w:tr w:rsidR="001A03EE" w14:paraId="7AFA808E" w14:textId="77777777" w:rsidTr="00884E30">
        <w:tc>
          <w:tcPr>
            <w:tcW w:w="5068" w:type="dxa"/>
            <w:tcBorders>
              <w:top w:val="single" w:sz="4" w:space="0" w:color="000000"/>
              <w:left w:val="single" w:sz="4" w:space="0" w:color="000000"/>
              <w:bottom w:val="single" w:sz="4" w:space="0" w:color="000000"/>
            </w:tcBorders>
            <w:shd w:val="clear" w:color="auto" w:fill="auto"/>
          </w:tcPr>
          <w:p w14:paraId="17903702" w14:textId="77777777" w:rsidR="00BC195D" w:rsidRDefault="00BC195D" w:rsidP="00BC195D">
            <w:pPr>
              <w:pStyle w:val="afe"/>
              <w:ind w:firstLine="709"/>
              <w:jc w:val="both"/>
            </w:pPr>
            <w:r>
              <w:rPr>
                <w:b/>
                <w:lang w:eastAsia="en-US"/>
              </w:rPr>
              <w:t xml:space="preserve">Полное фирменное наименование: </w:t>
            </w:r>
            <w:r>
              <w:rPr>
                <w:b/>
              </w:rPr>
              <w:t>Небанковская кредитная организация закрытое акционерное общество «Национальный расчетный депозитарий»</w:t>
            </w:r>
            <w:r>
              <w:rPr>
                <w:b/>
                <w:bCs/>
                <w:iCs/>
                <w:lang w:eastAsia="en-US"/>
              </w:rPr>
              <w:t>.</w:t>
            </w:r>
          </w:p>
          <w:p w14:paraId="129B08EB" w14:textId="77777777" w:rsidR="00BC195D" w:rsidRDefault="00BC195D" w:rsidP="00BC195D">
            <w:pPr>
              <w:pStyle w:val="afe"/>
              <w:ind w:firstLine="709"/>
              <w:jc w:val="both"/>
            </w:pPr>
            <w:r>
              <w:rPr>
                <w:b/>
                <w:lang w:eastAsia="en-US"/>
              </w:rPr>
              <w:t>Сокращенное наименование: НКО ЗАО НРД</w:t>
            </w:r>
          </w:p>
          <w:p w14:paraId="60B1D3E5" w14:textId="77777777" w:rsidR="00BC195D" w:rsidRDefault="00BC195D" w:rsidP="00BC195D">
            <w:pPr>
              <w:pStyle w:val="afe"/>
              <w:ind w:firstLine="709"/>
              <w:jc w:val="both"/>
            </w:pPr>
            <w:r>
              <w:rPr>
                <w:b/>
                <w:lang w:eastAsia="en-US"/>
              </w:rPr>
              <w:t xml:space="preserve">Место нахождения: 125009,  Москва, Средний </w:t>
            </w:r>
            <w:proofErr w:type="spellStart"/>
            <w:r>
              <w:rPr>
                <w:b/>
                <w:lang w:eastAsia="en-US"/>
              </w:rPr>
              <w:t>Кисловский</w:t>
            </w:r>
            <w:proofErr w:type="spellEnd"/>
            <w:r>
              <w:rPr>
                <w:b/>
                <w:lang w:eastAsia="en-US"/>
              </w:rPr>
              <w:t xml:space="preserve"> переулок, дом 1/13, строение 8</w:t>
            </w:r>
          </w:p>
          <w:p w14:paraId="211ADEB2" w14:textId="77777777" w:rsidR="00BC195D" w:rsidRDefault="00BC195D" w:rsidP="00BC195D">
            <w:pPr>
              <w:pStyle w:val="afe"/>
              <w:ind w:firstLine="709"/>
              <w:jc w:val="both"/>
            </w:pPr>
            <w:r>
              <w:rPr>
                <w:b/>
                <w:lang w:eastAsia="en-US"/>
              </w:rPr>
              <w:t xml:space="preserve">Почтовый адрес: </w:t>
            </w:r>
            <w:r>
              <w:rPr>
                <w:b/>
                <w:bCs/>
                <w:iCs/>
              </w:rPr>
              <w:t>105066, г. Москва, ул. Спартаковская, дом 12</w:t>
            </w:r>
          </w:p>
          <w:p w14:paraId="1EDE18B9" w14:textId="77777777" w:rsidR="00BC195D" w:rsidRDefault="00BC195D" w:rsidP="00BC195D">
            <w:pPr>
              <w:pStyle w:val="afe"/>
              <w:ind w:left="709"/>
              <w:jc w:val="both"/>
            </w:pPr>
            <w:r>
              <w:rPr>
                <w:b/>
                <w:lang w:eastAsia="en-US"/>
              </w:rPr>
              <w:t>Номер лицензии на право осуществления банковских операций:</w:t>
            </w:r>
            <w:r>
              <w:rPr>
                <w:b/>
                <w:bCs/>
                <w:iCs/>
                <w:lang w:eastAsia="en-US"/>
              </w:rPr>
              <w:t xml:space="preserve"> № 3294</w:t>
            </w:r>
          </w:p>
          <w:p w14:paraId="496744AD" w14:textId="77777777" w:rsidR="00BC195D" w:rsidRDefault="00BC195D" w:rsidP="00BC195D">
            <w:pPr>
              <w:pStyle w:val="afe"/>
              <w:ind w:firstLine="709"/>
              <w:jc w:val="both"/>
            </w:pPr>
            <w:r>
              <w:rPr>
                <w:b/>
                <w:lang w:eastAsia="en-US"/>
              </w:rPr>
              <w:t xml:space="preserve">Срок действия: </w:t>
            </w:r>
            <w:r>
              <w:rPr>
                <w:b/>
                <w:bCs/>
                <w:iCs/>
                <w:lang w:eastAsia="en-US"/>
              </w:rPr>
              <w:t>без ограничения срока действия</w:t>
            </w:r>
          </w:p>
          <w:p w14:paraId="19C28807" w14:textId="77777777" w:rsidR="00BC195D" w:rsidRDefault="00BC195D" w:rsidP="00BC195D">
            <w:pPr>
              <w:pStyle w:val="afe"/>
              <w:ind w:left="709"/>
              <w:jc w:val="both"/>
            </w:pPr>
            <w:r>
              <w:rPr>
                <w:b/>
                <w:lang w:eastAsia="en-US"/>
              </w:rPr>
              <w:t>Дата выдачи:</w:t>
            </w:r>
            <w:r>
              <w:rPr>
                <w:b/>
                <w:bCs/>
                <w:iCs/>
                <w:lang w:eastAsia="en-US"/>
              </w:rPr>
              <w:t xml:space="preserve"> 26 июля 2012 г.</w:t>
            </w:r>
          </w:p>
          <w:p w14:paraId="56E92C97" w14:textId="77777777" w:rsidR="00BC195D" w:rsidRDefault="00BC195D" w:rsidP="00BC195D">
            <w:pPr>
              <w:pStyle w:val="afe"/>
              <w:ind w:left="709"/>
              <w:jc w:val="both"/>
            </w:pPr>
            <w:r>
              <w:rPr>
                <w:b/>
                <w:lang w:eastAsia="en-US"/>
              </w:rPr>
              <w:t xml:space="preserve">Орган, выдавший указанную лицензию: </w:t>
            </w:r>
            <w:r>
              <w:rPr>
                <w:b/>
                <w:bCs/>
                <w:iCs/>
                <w:lang w:eastAsia="en-US"/>
              </w:rPr>
              <w:t>ЦБ РФ</w:t>
            </w:r>
          </w:p>
          <w:p w14:paraId="4A607199" w14:textId="77777777" w:rsidR="00BC195D" w:rsidRDefault="00BC195D" w:rsidP="00BC195D">
            <w:pPr>
              <w:pStyle w:val="afe"/>
              <w:ind w:left="709"/>
              <w:jc w:val="both"/>
            </w:pPr>
            <w:r>
              <w:rPr>
                <w:b/>
                <w:lang w:eastAsia="en-US"/>
              </w:rPr>
              <w:t>БИК:</w:t>
            </w:r>
            <w:r>
              <w:rPr>
                <w:b/>
                <w:bCs/>
                <w:iCs/>
                <w:lang w:eastAsia="en-US"/>
              </w:rPr>
              <w:t xml:space="preserve"> 044583505</w:t>
            </w:r>
          </w:p>
          <w:p w14:paraId="70F2E521" w14:textId="77777777" w:rsidR="00BC195D" w:rsidRDefault="00BC195D" w:rsidP="00BC195D">
            <w:pPr>
              <w:pStyle w:val="afe"/>
              <w:ind w:left="709"/>
              <w:jc w:val="both"/>
            </w:pPr>
            <w:r>
              <w:rPr>
                <w:b/>
                <w:lang w:eastAsia="en-US"/>
              </w:rPr>
              <w:t>К/с:</w:t>
            </w:r>
            <w:r>
              <w:rPr>
                <w:b/>
                <w:bCs/>
                <w:iCs/>
                <w:lang w:eastAsia="en-US"/>
              </w:rPr>
              <w:t xml:space="preserve"> 30105810100000000505</w:t>
            </w:r>
          </w:p>
          <w:p w14:paraId="6E00B9D6" w14:textId="77777777" w:rsidR="00BC195D" w:rsidRDefault="00BC195D" w:rsidP="00BC195D">
            <w:pPr>
              <w:pStyle w:val="afe"/>
              <w:ind w:firstLine="540"/>
              <w:jc w:val="both"/>
              <w:rPr>
                <w:b/>
                <w:bCs/>
                <w:iCs/>
              </w:rPr>
            </w:pPr>
          </w:p>
          <w:p w14:paraId="4F17F84F" w14:textId="77777777" w:rsidR="00BC195D" w:rsidRDefault="00BC195D" w:rsidP="00BC195D">
            <w:pPr>
              <w:pStyle w:val="afe"/>
              <w:ind w:firstLine="540"/>
              <w:jc w:val="both"/>
            </w:pPr>
            <w:r>
              <w:rPr>
                <w:b/>
                <w:bCs/>
                <w:iCs/>
              </w:rPr>
              <w:t>Заявки, не соответствующие изложенным выше требованиям, к участию в Конкурсе по определению процентной ставки по первому купону не допускаются.</w:t>
            </w:r>
          </w:p>
          <w:p w14:paraId="659DBF05" w14:textId="77777777" w:rsidR="00BC195D" w:rsidRDefault="00BC195D" w:rsidP="00BC195D">
            <w:pPr>
              <w:pStyle w:val="afe"/>
              <w:ind w:firstLine="540"/>
              <w:jc w:val="both"/>
            </w:pPr>
            <w:r>
              <w:rPr>
                <w:b/>
                <w:bCs/>
                <w:iCs/>
              </w:rPr>
              <w:t>По окончании периода подачи заявок на Конкурс, Биржа составляет сводный реестр заявок на приобретение ценных бумаг (далее – «Сводный реестр заявок») и передает его Андеррайтеру.</w:t>
            </w:r>
          </w:p>
          <w:p w14:paraId="6FB6183A" w14:textId="77777777" w:rsidR="00BC195D" w:rsidRDefault="00BC195D" w:rsidP="00BC195D">
            <w:pPr>
              <w:pStyle w:val="afe"/>
              <w:ind w:firstLine="540"/>
              <w:jc w:val="both"/>
            </w:pPr>
            <w:r>
              <w:rPr>
                <w:b/>
                <w:bCs/>
                <w:iCs/>
              </w:rPr>
              <w:t xml:space="preserve">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величину приемлемой процентной ставки по первому купону, а также иные реквизиты в соответствии с Правилами Биржи. </w:t>
            </w:r>
          </w:p>
          <w:p w14:paraId="280F6C4A" w14:textId="314D0811" w:rsidR="001A03EE" w:rsidRPr="00BC195D" w:rsidRDefault="00BC195D" w:rsidP="00BC195D">
            <w:pPr>
              <w:pStyle w:val="afe"/>
              <w:ind w:firstLine="540"/>
              <w:jc w:val="both"/>
            </w:pPr>
            <w:r>
              <w:rPr>
                <w:b/>
                <w:bCs/>
                <w:iCs/>
              </w:rPr>
              <w:t xml:space="preserve">На основании анализа заявок, поданных на </w:t>
            </w:r>
            <w:r>
              <w:rPr>
                <w:b/>
                <w:bCs/>
                <w:iCs/>
              </w:rPr>
              <w:lastRenderedPageBreak/>
              <w:t>Конкурс,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не позднее, чем за 30 минут до ее направления информационному агентству для опубликования в ленте новостей. Информация о величине процентной ставки по первому купону раскрывается Эмитентом в порядке, описанном в п. 11 Решения о выпуске ценных бумаг и п. 2.9 Проспекта ценных бумаг. После опубликования в ленте новостей сообщения о величине процентной ставки по первому купону (в соответствии с порядком, предусмотренным п. 11 Решения о выпуске ценных бумаг и п. 2.9 Проспекта ценных бумаг), Эмитент информирует Андеррайтера о величине процентной ставки по первому купону.</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09265C2B" w14:textId="77777777" w:rsidR="00BC195D" w:rsidRPr="00F6241A" w:rsidRDefault="00BC195D" w:rsidP="00BC195D">
            <w:pPr>
              <w:ind w:firstLine="709"/>
              <w:jc w:val="both"/>
              <w:rPr>
                <w:b/>
                <w:bCs/>
                <w:iCs/>
              </w:rPr>
            </w:pPr>
            <w:r w:rsidRPr="00F6241A">
              <w:rPr>
                <w:b/>
                <w:bCs/>
                <w:iCs/>
              </w:rPr>
              <w:lastRenderedPageBreak/>
              <w:t>Полное фирменное наименование: Небанковская кредитная организация закрытое акционерное общество «Национальный расчетный депозитарий».</w:t>
            </w:r>
          </w:p>
          <w:p w14:paraId="1FAA8C74" w14:textId="77777777" w:rsidR="00BC195D" w:rsidRPr="00F6241A" w:rsidRDefault="00BC195D" w:rsidP="00BC195D">
            <w:pPr>
              <w:ind w:firstLine="709"/>
              <w:jc w:val="both"/>
              <w:rPr>
                <w:b/>
                <w:bCs/>
                <w:iCs/>
              </w:rPr>
            </w:pPr>
            <w:r w:rsidRPr="00F6241A">
              <w:rPr>
                <w:b/>
                <w:bCs/>
                <w:iCs/>
              </w:rPr>
              <w:t>Сокращенное наименование: НКО ЗАО НРД</w:t>
            </w:r>
          </w:p>
          <w:p w14:paraId="6CDB05C5" w14:textId="6611CDD2" w:rsidR="00BC195D" w:rsidRPr="00F6241A" w:rsidRDefault="00BC195D" w:rsidP="00BC195D">
            <w:pPr>
              <w:ind w:firstLine="709"/>
              <w:jc w:val="both"/>
              <w:rPr>
                <w:b/>
                <w:bCs/>
                <w:iCs/>
              </w:rPr>
            </w:pPr>
            <w:r w:rsidRPr="00F6241A">
              <w:rPr>
                <w:b/>
                <w:bCs/>
                <w:iCs/>
              </w:rPr>
              <w:t>Место нахождения: город  Москва, улица Спартаковская, дом 12</w:t>
            </w:r>
          </w:p>
          <w:p w14:paraId="29794949" w14:textId="77777777" w:rsidR="00BC195D" w:rsidRPr="00F6241A" w:rsidRDefault="00BC195D" w:rsidP="00BC195D">
            <w:pPr>
              <w:ind w:firstLine="709"/>
              <w:jc w:val="both"/>
              <w:rPr>
                <w:b/>
                <w:bCs/>
                <w:iCs/>
              </w:rPr>
            </w:pPr>
            <w:r w:rsidRPr="00F6241A">
              <w:rPr>
                <w:b/>
                <w:bCs/>
                <w:iCs/>
              </w:rPr>
              <w:t>Почтовый адрес: 105066, г. Москва, ул. Спартаковская, дом 12</w:t>
            </w:r>
          </w:p>
          <w:p w14:paraId="2CFD2C98" w14:textId="77777777" w:rsidR="00BC195D" w:rsidRPr="00F6241A" w:rsidRDefault="00BC195D" w:rsidP="00BC195D">
            <w:pPr>
              <w:ind w:left="709"/>
              <w:jc w:val="both"/>
              <w:rPr>
                <w:b/>
                <w:bCs/>
                <w:iCs/>
              </w:rPr>
            </w:pPr>
            <w:r w:rsidRPr="00F6241A">
              <w:rPr>
                <w:b/>
                <w:bCs/>
                <w:iCs/>
              </w:rPr>
              <w:t>Номер лицензии на право осуществления банковских операций: № 3294</w:t>
            </w:r>
          </w:p>
          <w:p w14:paraId="07A48A1B" w14:textId="77777777" w:rsidR="00BC195D" w:rsidRPr="00F6241A" w:rsidRDefault="00BC195D" w:rsidP="00BC195D">
            <w:pPr>
              <w:ind w:firstLine="709"/>
              <w:jc w:val="both"/>
              <w:rPr>
                <w:b/>
                <w:bCs/>
                <w:iCs/>
              </w:rPr>
            </w:pPr>
            <w:r w:rsidRPr="00F6241A">
              <w:rPr>
                <w:b/>
                <w:bCs/>
                <w:iCs/>
              </w:rPr>
              <w:t>Срок действия: без ограничения срока действия</w:t>
            </w:r>
          </w:p>
          <w:p w14:paraId="4E52DAD7" w14:textId="77777777" w:rsidR="00BC195D" w:rsidRPr="00F6241A" w:rsidRDefault="00BC195D" w:rsidP="00BC195D">
            <w:pPr>
              <w:ind w:left="709"/>
              <w:jc w:val="both"/>
              <w:rPr>
                <w:b/>
                <w:bCs/>
                <w:iCs/>
              </w:rPr>
            </w:pPr>
            <w:r w:rsidRPr="00F6241A">
              <w:rPr>
                <w:b/>
                <w:bCs/>
                <w:iCs/>
              </w:rPr>
              <w:t>Дата выдачи: 26 июля 2012 г.</w:t>
            </w:r>
          </w:p>
          <w:p w14:paraId="5BA24A50" w14:textId="5411E2CE" w:rsidR="00BC195D" w:rsidRPr="00F6241A" w:rsidRDefault="00BC195D" w:rsidP="00BC195D">
            <w:pPr>
              <w:ind w:left="709"/>
              <w:jc w:val="both"/>
              <w:rPr>
                <w:b/>
                <w:bCs/>
                <w:iCs/>
              </w:rPr>
            </w:pPr>
            <w:r w:rsidRPr="00F6241A">
              <w:rPr>
                <w:b/>
                <w:bCs/>
                <w:iCs/>
              </w:rPr>
              <w:t>Орган, выдавший указанную лицензию: Центральный Банк РФ (Банк России)</w:t>
            </w:r>
          </w:p>
          <w:p w14:paraId="7C09C197" w14:textId="77777777" w:rsidR="00BC195D" w:rsidRPr="00F6241A" w:rsidRDefault="00BC195D" w:rsidP="00BC195D">
            <w:pPr>
              <w:ind w:left="709"/>
              <w:jc w:val="both"/>
              <w:rPr>
                <w:b/>
                <w:bCs/>
                <w:iCs/>
              </w:rPr>
            </w:pPr>
            <w:r w:rsidRPr="00F6241A">
              <w:rPr>
                <w:b/>
                <w:bCs/>
                <w:iCs/>
              </w:rPr>
              <w:t>БИК: 044583505</w:t>
            </w:r>
          </w:p>
          <w:p w14:paraId="1D54B897" w14:textId="77777777" w:rsidR="00BC195D" w:rsidRPr="00F6241A" w:rsidRDefault="00BC195D" w:rsidP="00BC195D">
            <w:pPr>
              <w:ind w:left="709"/>
              <w:jc w:val="both"/>
              <w:rPr>
                <w:b/>
                <w:bCs/>
                <w:iCs/>
              </w:rPr>
            </w:pPr>
            <w:r w:rsidRPr="00F6241A">
              <w:rPr>
                <w:b/>
                <w:bCs/>
                <w:iCs/>
              </w:rPr>
              <w:t>К/с: 30105810100000000505</w:t>
            </w:r>
          </w:p>
          <w:p w14:paraId="563A40B6" w14:textId="77777777" w:rsidR="00BC195D" w:rsidRPr="00F6241A" w:rsidRDefault="00BC195D" w:rsidP="00BC195D">
            <w:pPr>
              <w:ind w:firstLine="540"/>
              <w:jc w:val="both"/>
              <w:rPr>
                <w:b/>
                <w:bCs/>
                <w:iCs/>
              </w:rPr>
            </w:pPr>
          </w:p>
          <w:p w14:paraId="13D16761" w14:textId="77777777" w:rsidR="00BC195D" w:rsidRPr="00F6241A" w:rsidRDefault="00BC195D" w:rsidP="00BC195D">
            <w:pPr>
              <w:ind w:firstLine="540"/>
              <w:jc w:val="both"/>
              <w:rPr>
                <w:b/>
                <w:bCs/>
                <w:iCs/>
              </w:rPr>
            </w:pPr>
            <w:r w:rsidRPr="00F6241A">
              <w:rPr>
                <w:b/>
                <w:bCs/>
                <w:iCs/>
              </w:rPr>
              <w:t>Заявки, не соответствующие изложенным выше требованиям, к участию в Конкурсе по определению процентной ставки по первому купону не допускаются.</w:t>
            </w:r>
          </w:p>
          <w:p w14:paraId="63779EDF" w14:textId="77777777" w:rsidR="00BC195D" w:rsidRPr="00F6241A" w:rsidRDefault="00BC195D" w:rsidP="00BC195D">
            <w:pPr>
              <w:ind w:firstLine="540"/>
              <w:jc w:val="both"/>
              <w:rPr>
                <w:b/>
                <w:bCs/>
                <w:iCs/>
              </w:rPr>
            </w:pPr>
            <w:r w:rsidRPr="00F6241A">
              <w:rPr>
                <w:b/>
                <w:bCs/>
                <w:iCs/>
              </w:rPr>
              <w:t>По окончании периода подачи заявок на Конкурс, Биржа составляет сводный реестр заявок на приобретение ценных бумаг (далее – «Сводный реестр заявок») и передает его Андеррайтеру.</w:t>
            </w:r>
          </w:p>
          <w:p w14:paraId="7F16B869" w14:textId="77777777" w:rsidR="00BC195D" w:rsidRPr="00F6241A" w:rsidRDefault="00BC195D" w:rsidP="00BC195D">
            <w:pPr>
              <w:ind w:firstLine="540"/>
              <w:jc w:val="both"/>
              <w:rPr>
                <w:b/>
                <w:bCs/>
                <w:iCs/>
              </w:rPr>
            </w:pPr>
            <w:r w:rsidRPr="00F6241A">
              <w:rPr>
                <w:b/>
                <w:bCs/>
                <w:iCs/>
              </w:rPr>
              <w:t xml:space="preserve">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величину приемлемой процентной ставки по первому купону, а также иные реквизиты в соответствии с Правилами Биржи. </w:t>
            </w:r>
          </w:p>
          <w:p w14:paraId="5C81CF4C" w14:textId="26BF443E" w:rsidR="001A03EE" w:rsidRPr="001A03EE" w:rsidRDefault="00BC195D" w:rsidP="00BC195D">
            <w:pPr>
              <w:ind w:firstLine="540"/>
              <w:jc w:val="both"/>
              <w:rPr>
                <w:b/>
                <w:bCs/>
                <w:iCs/>
              </w:rPr>
            </w:pPr>
            <w:r w:rsidRPr="00F6241A">
              <w:rPr>
                <w:b/>
                <w:bCs/>
                <w:iCs/>
              </w:rPr>
              <w:t xml:space="preserve">На основании анализа заявок Сводного реестра, полученного от Андеррайтера,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одновременно с опубликованием такой информации  в ленте новостей. Информация о величине процентной ставки по первому купону раскрывается Эмитентом в порядке, описанном в п. 11 Решения о выпуске ценных бумаг и п. 2.9 Проспекта ценных бумаг. После опубликования в ленте новостей сообщения о величине процентной ставки по первому купону (в </w:t>
            </w:r>
            <w:r w:rsidRPr="00F6241A">
              <w:rPr>
                <w:b/>
                <w:bCs/>
                <w:iCs/>
              </w:rPr>
              <w:lastRenderedPageBreak/>
              <w:t>соответствии с порядком, предусмотренным п. 11 Решения о выпуске ценных бумаг и п. 2.9 Проспекта ценных бумаг), Эмитент информирует Андеррайтера о величине процентной ставки по первому купону.</w:t>
            </w:r>
          </w:p>
        </w:tc>
      </w:tr>
    </w:tbl>
    <w:p w14:paraId="0ABA7D6B" w14:textId="77777777" w:rsidR="001A03EE" w:rsidRDefault="001A03EE">
      <w:pPr>
        <w:rPr>
          <w:sz w:val="22"/>
          <w:szCs w:val="22"/>
        </w:rPr>
      </w:pPr>
    </w:p>
    <w:p w14:paraId="2F6A2BDE" w14:textId="77777777" w:rsidR="001A03EE" w:rsidRDefault="001A03EE">
      <w:pPr>
        <w:rPr>
          <w:sz w:val="22"/>
          <w:szCs w:val="22"/>
        </w:rPr>
      </w:pPr>
    </w:p>
    <w:tbl>
      <w:tblPr>
        <w:tblW w:w="0" w:type="auto"/>
        <w:tblInd w:w="-5" w:type="dxa"/>
        <w:tblLayout w:type="fixed"/>
        <w:tblLook w:val="0000" w:firstRow="0" w:lastRow="0" w:firstColumn="0" w:lastColumn="0" w:noHBand="0" w:noVBand="0"/>
      </w:tblPr>
      <w:tblGrid>
        <w:gridCol w:w="5068"/>
        <w:gridCol w:w="5079"/>
      </w:tblGrid>
      <w:tr w:rsidR="00BC195D" w:rsidRPr="001A03EE" w14:paraId="5A322288"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2DACD347" w14:textId="5C5A9BBD" w:rsidR="00BC195D" w:rsidRPr="001F0B0D" w:rsidRDefault="00BC195D" w:rsidP="001F0B0D">
            <w:pPr>
              <w:ind w:firstLine="540"/>
              <w:jc w:val="both"/>
              <w:rPr>
                <w:bCs/>
                <w:iCs/>
              </w:rPr>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Pr>
                <w:b/>
                <w:u w:val="single"/>
              </w:rPr>
              <w:t xml:space="preserve">миссионных ценных бумаг», </w:t>
            </w:r>
            <w:r>
              <w:t>п</w:t>
            </w:r>
            <w:r w:rsidRPr="001A03EE">
              <w:rPr>
                <w:b/>
                <w:u w:val="single"/>
              </w:rPr>
              <w:t xml:space="preserve">. 2.7. «Порядок и условия заключения договоров в ходе размещения эмиссионных ценных бумаг», </w:t>
            </w:r>
            <w:proofErr w:type="spellStart"/>
            <w:r>
              <w:rPr>
                <w:b/>
                <w:u w:val="single"/>
              </w:rPr>
              <w:t>пп</w:t>
            </w:r>
            <w:proofErr w:type="spellEnd"/>
            <w:r>
              <w:rPr>
                <w:b/>
                <w:u w:val="single"/>
              </w:rPr>
              <w:t xml:space="preserve">. </w:t>
            </w:r>
            <w:proofErr w:type="gramStart"/>
            <w:r w:rsidRPr="0087038B">
              <w:rPr>
                <w:b/>
                <w:u w:val="single"/>
              </w:rPr>
              <w:t>Б</w:t>
            </w:r>
            <w:proofErr w:type="gramEnd"/>
            <w:r w:rsidRPr="0087038B">
              <w:rPr>
                <w:b/>
                <w:u w:val="single"/>
              </w:rPr>
              <w:t xml:space="preserve">: </w:t>
            </w:r>
            <w:r w:rsidRPr="00E1079F">
              <w:rPr>
                <w:b/>
                <w:u w:val="single"/>
              </w:rPr>
              <w:t>«</w:t>
            </w:r>
            <w:r w:rsidRPr="0087038B">
              <w:rPr>
                <w:b/>
                <w:u w:val="single"/>
              </w:rPr>
              <w:t>Облигации серии БО-02</w:t>
            </w:r>
            <w:r w:rsidRPr="00E1079F">
              <w:rPr>
                <w:b/>
                <w:u w:val="single"/>
              </w:rPr>
              <w:t>»</w:t>
            </w:r>
            <w:r>
              <w:rPr>
                <w:b/>
                <w:u w:val="single"/>
              </w:rPr>
              <w:t xml:space="preserve">, </w:t>
            </w:r>
            <w:proofErr w:type="spellStart"/>
            <w:r>
              <w:rPr>
                <w:b/>
                <w:u w:val="single"/>
              </w:rPr>
              <w:t>п</w:t>
            </w:r>
            <w:r w:rsidRPr="001A03EE">
              <w:rPr>
                <w:b/>
                <w:u w:val="single"/>
              </w:rPr>
              <w:t>пп</w:t>
            </w:r>
            <w:proofErr w:type="spellEnd"/>
            <w:r w:rsidRPr="001A03EE">
              <w:rPr>
                <w:b/>
                <w:u w:val="single"/>
              </w:rPr>
              <w:t>. «</w:t>
            </w:r>
            <w:r w:rsidR="001F0B0D" w:rsidRPr="00251B2D">
              <w:rPr>
                <w:b/>
                <w:u w:val="single"/>
              </w:rPr>
              <w:t>В случае, если размещение ценных бумаг предполагается осуществлять за пределами Российской Федерации, в том числе посредством размещения соответствующих иностранных ценных бумаг, указывается на это обстоятельство</w:t>
            </w:r>
            <w:proofErr w:type="gramStart"/>
            <w:r w:rsidR="001F0B0D" w:rsidRPr="00251B2D">
              <w:rPr>
                <w:b/>
                <w:u w:val="single"/>
              </w:rPr>
              <w:t>:</w:t>
            </w:r>
            <w:r w:rsidRPr="00BC195D">
              <w:rPr>
                <w:b/>
                <w:u w:val="single"/>
              </w:rPr>
              <w:t>»</w:t>
            </w:r>
            <w:proofErr w:type="gramEnd"/>
            <w:r w:rsidRPr="00BC195D">
              <w:rPr>
                <w:b/>
                <w:u w:val="single"/>
              </w:rPr>
              <w:t xml:space="preserve"> </w:t>
            </w:r>
            <w:r w:rsidRPr="001A03EE">
              <w:rPr>
                <w:b/>
                <w:u w:val="single"/>
              </w:rPr>
              <w:t>в абзацы:</w:t>
            </w:r>
          </w:p>
        </w:tc>
      </w:tr>
      <w:tr w:rsidR="00BC195D" w:rsidRPr="001A03EE" w14:paraId="32F3BD16" w14:textId="77777777" w:rsidTr="00BB7C39">
        <w:tc>
          <w:tcPr>
            <w:tcW w:w="5068" w:type="dxa"/>
            <w:tcBorders>
              <w:top w:val="single" w:sz="4" w:space="0" w:color="000000"/>
              <w:left w:val="single" w:sz="4" w:space="0" w:color="000000"/>
              <w:bottom w:val="single" w:sz="4" w:space="0" w:color="000000"/>
            </w:tcBorders>
            <w:shd w:val="clear" w:color="auto" w:fill="auto"/>
          </w:tcPr>
          <w:p w14:paraId="5063B025" w14:textId="77777777" w:rsidR="00BC195D" w:rsidRPr="001A03EE" w:rsidRDefault="00BC195D" w:rsidP="00BB7C39">
            <w:pPr>
              <w:pStyle w:val="StyleBoldUnderlineJustified"/>
            </w:pPr>
            <w:r w:rsidRPr="001A03EE">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1B695522" w14:textId="77777777" w:rsidR="00BC195D" w:rsidRPr="001A03EE" w:rsidRDefault="00BC195D" w:rsidP="00BB7C39">
            <w:pPr>
              <w:pStyle w:val="StyleBoldUnderlineJustified"/>
              <w:rPr>
                <w:bCs w:val="0"/>
                <w:i/>
                <w:iCs/>
                <w:sz w:val="21"/>
                <w:szCs w:val="21"/>
                <w:u w:val="none"/>
              </w:rPr>
            </w:pPr>
            <w:r w:rsidRPr="001A03EE">
              <w:t>Текст новой редакции с изменениями:</w:t>
            </w:r>
          </w:p>
        </w:tc>
      </w:tr>
      <w:tr w:rsidR="00BC195D" w14:paraId="2D102413" w14:textId="77777777" w:rsidTr="00BB7C39">
        <w:tc>
          <w:tcPr>
            <w:tcW w:w="5068" w:type="dxa"/>
            <w:tcBorders>
              <w:top w:val="single" w:sz="4" w:space="0" w:color="000000"/>
              <w:left w:val="single" w:sz="4" w:space="0" w:color="000000"/>
              <w:bottom w:val="single" w:sz="4" w:space="0" w:color="000000"/>
            </w:tcBorders>
            <w:shd w:val="clear" w:color="auto" w:fill="auto"/>
          </w:tcPr>
          <w:p w14:paraId="48C5AC94" w14:textId="77777777" w:rsidR="001F0B0D" w:rsidRDefault="001F0B0D" w:rsidP="001F0B0D">
            <w:pPr>
              <w:pStyle w:val="afe"/>
              <w:ind w:firstLine="540"/>
              <w:jc w:val="both"/>
            </w:pPr>
            <w:r>
              <w:rPr>
                <w:b/>
                <w:bCs/>
                <w:iCs/>
              </w:rPr>
              <w:t>Размещение ценных бумаг не предполагается осуществлять за пределами Российской Федерации.</w:t>
            </w:r>
          </w:p>
          <w:p w14:paraId="13827DE9" w14:textId="77777777" w:rsidR="00BC195D" w:rsidRDefault="00BC195D" w:rsidP="00BC195D">
            <w:pPr>
              <w:pStyle w:val="afe"/>
              <w:jc w:val="both"/>
            </w:pPr>
            <w:r>
              <w:rPr>
                <w:bCs/>
              </w:rPr>
              <w:t>Организации, принимающие участие в размещении ценных бумаг:</w:t>
            </w:r>
          </w:p>
          <w:p w14:paraId="10250E9E" w14:textId="77777777" w:rsidR="00BC195D" w:rsidRDefault="00BC195D" w:rsidP="00BC195D">
            <w:pPr>
              <w:pStyle w:val="afe"/>
              <w:ind w:left="567"/>
              <w:jc w:val="both"/>
            </w:pPr>
            <w:r>
              <w:rPr>
                <w:bCs/>
              </w:rPr>
              <w:t>Сведения об организаторе торговли на рынке ценных бумаг:</w:t>
            </w:r>
          </w:p>
          <w:p w14:paraId="78AE74FF" w14:textId="77777777" w:rsidR="00BC195D" w:rsidRDefault="00BC195D" w:rsidP="00BC195D">
            <w:pPr>
              <w:pStyle w:val="afe"/>
              <w:ind w:firstLine="540"/>
              <w:jc w:val="both"/>
            </w:pPr>
            <w:r>
              <w:rPr>
                <w:bCs/>
              </w:rPr>
              <w:t>Полное фирменное наименование</w:t>
            </w:r>
            <w:r>
              <w:rPr>
                <w:b/>
                <w:bCs/>
                <w:iCs/>
              </w:rPr>
              <w:t xml:space="preserve">: Закрытое акционерное общество «Фондовая Биржа ММВБ» </w:t>
            </w:r>
          </w:p>
          <w:p w14:paraId="57CB6447" w14:textId="77777777" w:rsidR="00BC195D" w:rsidRDefault="00BC195D" w:rsidP="00BC195D">
            <w:pPr>
              <w:pStyle w:val="afe"/>
              <w:ind w:firstLine="540"/>
              <w:jc w:val="both"/>
            </w:pPr>
            <w:r>
              <w:rPr>
                <w:bCs/>
              </w:rPr>
              <w:t>Сокращенное фирменное наименование</w:t>
            </w:r>
            <w:r>
              <w:rPr>
                <w:b/>
                <w:bCs/>
                <w:iCs/>
              </w:rPr>
              <w:t>: ЗАО «ФБ ММВБ»</w:t>
            </w:r>
          </w:p>
          <w:p w14:paraId="30D2EB8F" w14:textId="77777777" w:rsidR="00BC195D" w:rsidRDefault="00BC195D" w:rsidP="00BC195D">
            <w:pPr>
              <w:pStyle w:val="afe"/>
              <w:ind w:firstLine="540"/>
              <w:jc w:val="both"/>
            </w:pPr>
            <w:r>
              <w:rPr>
                <w:bCs/>
              </w:rPr>
              <w:t>Место нахождения</w:t>
            </w:r>
            <w:r>
              <w:rPr>
                <w:b/>
                <w:bCs/>
              </w:rPr>
              <w:t xml:space="preserve">: </w:t>
            </w:r>
            <w:r>
              <w:rPr>
                <w:b/>
                <w:bCs/>
                <w:iCs/>
              </w:rPr>
              <w:t xml:space="preserve">125009, г. Москва, Большой </w:t>
            </w:r>
            <w:proofErr w:type="spellStart"/>
            <w:r>
              <w:rPr>
                <w:b/>
                <w:bCs/>
                <w:iCs/>
              </w:rPr>
              <w:t>Кисловский</w:t>
            </w:r>
            <w:proofErr w:type="spellEnd"/>
            <w:r>
              <w:rPr>
                <w:b/>
                <w:bCs/>
                <w:iCs/>
              </w:rPr>
              <w:t xml:space="preserve"> переулок, д. 13</w:t>
            </w:r>
          </w:p>
          <w:p w14:paraId="26A398C7" w14:textId="77777777" w:rsidR="00BC195D" w:rsidRDefault="00BC195D" w:rsidP="00BC195D">
            <w:pPr>
              <w:pStyle w:val="afe"/>
              <w:ind w:firstLine="540"/>
              <w:jc w:val="both"/>
            </w:pPr>
            <w:r>
              <w:rPr>
                <w:bCs/>
              </w:rPr>
              <w:t>Почтовый адрес:</w:t>
            </w:r>
            <w:r>
              <w:rPr>
                <w:b/>
                <w:bCs/>
              </w:rPr>
              <w:t xml:space="preserve"> </w:t>
            </w:r>
            <w:r>
              <w:rPr>
                <w:b/>
                <w:bCs/>
                <w:iCs/>
              </w:rPr>
              <w:t xml:space="preserve">125009, г. Москва, Большой </w:t>
            </w:r>
            <w:proofErr w:type="spellStart"/>
            <w:r>
              <w:rPr>
                <w:b/>
                <w:bCs/>
                <w:iCs/>
              </w:rPr>
              <w:t>Кисловский</w:t>
            </w:r>
            <w:proofErr w:type="spellEnd"/>
            <w:r>
              <w:rPr>
                <w:b/>
                <w:bCs/>
                <w:iCs/>
              </w:rPr>
              <w:t xml:space="preserve"> переулок, д. 13</w:t>
            </w:r>
          </w:p>
          <w:p w14:paraId="6D28DD3C" w14:textId="77777777" w:rsidR="00BC195D" w:rsidRDefault="00BC195D" w:rsidP="00BC195D">
            <w:pPr>
              <w:pStyle w:val="afe"/>
              <w:ind w:firstLine="540"/>
              <w:jc w:val="both"/>
            </w:pPr>
            <w:r>
              <w:rPr>
                <w:bCs/>
              </w:rPr>
              <w:t>Дата государственной регистрации</w:t>
            </w:r>
            <w:r>
              <w:rPr>
                <w:b/>
                <w:bCs/>
              </w:rPr>
              <w:t xml:space="preserve">: </w:t>
            </w:r>
            <w:r>
              <w:rPr>
                <w:b/>
                <w:bCs/>
                <w:iCs/>
              </w:rPr>
              <w:t>2.12.2003</w:t>
            </w:r>
          </w:p>
          <w:p w14:paraId="53BC49EC" w14:textId="77777777" w:rsidR="00BC195D" w:rsidRDefault="00BC195D" w:rsidP="00BC195D">
            <w:pPr>
              <w:pStyle w:val="afe"/>
              <w:ind w:firstLine="540"/>
              <w:jc w:val="both"/>
            </w:pPr>
            <w:r>
              <w:rPr>
                <w:bCs/>
              </w:rPr>
              <w:t>Регистрационный номер</w:t>
            </w:r>
            <w:r>
              <w:rPr>
                <w:b/>
                <w:bCs/>
              </w:rPr>
              <w:t xml:space="preserve">: </w:t>
            </w:r>
            <w:r>
              <w:rPr>
                <w:b/>
                <w:bCs/>
                <w:iCs/>
              </w:rPr>
              <w:t>1037789012414</w:t>
            </w:r>
            <w:r>
              <w:rPr>
                <w:b/>
                <w:bCs/>
                <w:iCs/>
              </w:rPr>
              <w:tab/>
            </w:r>
          </w:p>
          <w:p w14:paraId="796CB7C6" w14:textId="77777777" w:rsidR="00BC195D" w:rsidRDefault="00BC195D" w:rsidP="00BC195D">
            <w:pPr>
              <w:pStyle w:val="afe"/>
              <w:ind w:firstLine="540"/>
              <w:jc w:val="both"/>
            </w:pPr>
            <w:r>
              <w:rPr>
                <w:bCs/>
              </w:rPr>
              <w:t>Наименование органа, осуществившего государственную регистрацию:</w:t>
            </w:r>
            <w:r>
              <w:rPr>
                <w:b/>
                <w:bCs/>
              </w:rPr>
              <w:t xml:space="preserve"> </w:t>
            </w:r>
            <w:r>
              <w:rPr>
                <w:b/>
                <w:bCs/>
                <w:iCs/>
              </w:rPr>
              <w:t>Межрайонная инспекция МНС России № 46 по г. Москве</w:t>
            </w:r>
          </w:p>
          <w:p w14:paraId="5AD32D5A" w14:textId="77777777" w:rsidR="00BC195D" w:rsidRDefault="00BC195D" w:rsidP="00BC195D">
            <w:pPr>
              <w:pStyle w:val="afe"/>
              <w:ind w:firstLine="540"/>
              <w:jc w:val="both"/>
            </w:pPr>
            <w:r>
              <w:rPr>
                <w:bCs/>
              </w:rPr>
              <w:t>Номер лицензии:</w:t>
            </w:r>
            <w:r>
              <w:rPr>
                <w:b/>
                <w:bCs/>
                <w:iCs/>
              </w:rPr>
              <w:t xml:space="preserve"> 077-10489-000001</w:t>
            </w:r>
          </w:p>
          <w:p w14:paraId="727FAA70" w14:textId="77777777" w:rsidR="00BC195D" w:rsidRDefault="00BC195D" w:rsidP="00BC195D">
            <w:pPr>
              <w:pStyle w:val="afe"/>
              <w:ind w:firstLine="540"/>
              <w:jc w:val="both"/>
            </w:pPr>
            <w:r>
              <w:rPr>
                <w:bCs/>
              </w:rPr>
              <w:t>Дата выдачи</w:t>
            </w:r>
            <w:r>
              <w:rPr>
                <w:b/>
                <w:bCs/>
              </w:rPr>
              <w:t>:</w:t>
            </w:r>
            <w:r>
              <w:rPr>
                <w:b/>
                <w:bCs/>
                <w:iCs/>
              </w:rPr>
              <w:t xml:space="preserve"> 23.08.2007 г.</w:t>
            </w:r>
          </w:p>
          <w:p w14:paraId="26BA753D" w14:textId="77777777" w:rsidR="00BC195D" w:rsidRDefault="00BC195D" w:rsidP="00BC195D">
            <w:pPr>
              <w:pStyle w:val="afe"/>
              <w:ind w:firstLine="540"/>
              <w:jc w:val="both"/>
            </w:pPr>
            <w:r>
              <w:rPr>
                <w:bCs/>
              </w:rPr>
              <w:t>Срок действия</w:t>
            </w:r>
            <w:r>
              <w:rPr>
                <w:b/>
                <w:bCs/>
              </w:rPr>
              <w:t>:</w:t>
            </w:r>
            <w:r>
              <w:rPr>
                <w:b/>
                <w:bCs/>
                <w:iCs/>
              </w:rPr>
              <w:t xml:space="preserve"> </w:t>
            </w:r>
            <w:proofErr w:type="gramStart"/>
            <w:r>
              <w:rPr>
                <w:b/>
                <w:bCs/>
                <w:iCs/>
              </w:rPr>
              <w:t>бессрочная</w:t>
            </w:r>
            <w:proofErr w:type="gramEnd"/>
          </w:p>
          <w:p w14:paraId="336E1110" w14:textId="7FA48810" w:rsidR="00BC195D" w:rsidRPr="00BC195D" w:rsidRDefault="00BC195D" w:rsidP="00CF4922">
            <w:pPr>
              <w:pStyle w:val="afe"/>
              <w:ind w:firstLine="540"/>
              <w:jc w:val="both"/>
            </w:pPr>
            <w:r>
              <w:rPr>
                <w:bCs/>
              </w:rPr>
              <w:t>Лицензирующий орган:</w:t>
            </w:r>
            <w:r>
              <w:rPr>
                <w:b/>
                <w:bCs/>
                <w:iCs/>
              </w:rPr>
              <w:t xml:space="preserve"> ФСФР России </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29106C2A" w14:textId="3963366B" w:rsidR="00BC195D" w:rsidRDefault="00BC195D" w:rsidP="00BC195D">
            <w:pPr>
              <w:jc w:val="both"/>
              <w:rPr>
                <w:b/>
                <w:bCs/>
                <w:iCs/>
              </w:rPr>
            </w:pPr>
            <w:r w:rsidRPr="00F6241A">
              <w:rPr>
                <w:b/>
                <w:bCs/>
                <w:iCs/>
              </w:rPr>
              <w:t>Размещение ценных бумаг не предполагается осуществлять за пределами Российской Федерации.</w:t>
            </w:r>
          </w:p>
          <w:p w14:paraId="76125C13" w14:textId="77777777" w:rsidR="00BC195D" w:rsidRDefault="00BC195D" w:rsidP="00BC195D">
            <w:pPr>
              <w:jc w:val="both"/>
              <w:rPr>
                <w:b/>
                <w:bCs/>
                <w:iCs/>
              </w:rPr>
            </w:pPr>
          </w:p>
          <w:p w14:paraId="43520BC2" w14:textId="77777777" w:rsidR="00BC195D" w:rsidRPr="00F6241A" w:rsidRDefault="00BC195D" w:rsidP="00BC195D">
            <w:pPr>
              <w:jc w:val="both"/>
              <w:rPr>
                <w:b/>
                <w:bCs/>
                <w:iCs/>
              </w:rPr>
            </w:pPr>
            <w:r w:rsidRPr="00F6241A">
              <w:rPr>
                <w:b/>
                <w:bCs/>
                <w:iCs/>
              </w:rPr>
              <w:t>Организации, принимающие участие в размещении ценных бумаг:</w:t>
            </w:r>
          </w:p>
          <w:p w14:paraId="3D99DD28" w14:textId="4ED4677B" w:rsidR="00BC195D" w:rsidRPr="00F6241A" w:rsidRDefault="00BC195D" w:rsidP="00BC195D">
            <w:pPr>
              <w:ind w:left="567"/>
              <w:jc w:val="both"/>
              <w:rPr>
                <w:b/>
                <w:bCs/>
                <w:iCs/>
              </w:rPr>
            </w:pPr>
            <w:r w:rsidRPr="00F6241A">
              <w:rPr>
                <w:b/>
                <w:bCs/>
                <w:iCs/>
              </w:rPr>
              <w:t>Сведения об организаторе торговли:</w:t>
            </w:r>
          </w:p>
          <w:p w14:paraId="52C60C8A" w14:textId="77777777" w:rsidR="00BC195D" w:rsidRPr="00F6241A" w:rsidRDefault="00BC195D" w:rsidP="00BC195D">
            <w:pPr>
              <w:ind w:firstLine="540"/>
              <w:jc w:val="both"/>
              <w:rPr>
                <w:b/>
                <w:bCs/>
                <w:iCs/>
              </w:rPr>
            </w:pPr>
            <w:r w:rsidRPr="00F6241A">
              <w:rPr>
                <w:b/>
                <w:bCs/>
                <w:iCs/>
              </w:rPr>
              <w:t xml:space="preserve">Полное фирменное наименование: Закрытое акционерное общество «Фондовая Биржа ММВБ» </w:t>
            </w:r>
          </w:p>
          <w:p w14:paraId="12DBEF24" w14:textId="77777777" w:rsidR="00BC195D" w:rsidRPr="00F6241A" w:rsidRDefault="00BC195D" w:rsidP="00BC195D">
            <w:pPr>
              <w:ind w:firstLine="540"/>
              <w:jc w:val="both"/>
              <w:rPr>
                <w:b/>
                <w:bCs/>
                <w:iCs/>
              </w:rPr>
            </w:pPr>
            <w:r w:rsidRPr="00F6241A">
              <w:rPr>
                <w:b/>
                <w:bCs/>
                <w:iCs/>
              </w:rPr>
              <w:t>Сокращенное фирменное наименование: ЗАО «ФБ ММВБ»</w:t>
            </w:r>
          </w:p>
          <w:p w14:paraId="1A71E5DD" w14:textId="12A9D512" w:rsidR="00BC195D" w:rsidRPr="00F6241A" w:rsidRDefault="00BC195D" w:rsidP="00BC195D">
            <w:pPr>
              <w:ind w:firstLine="540"/>
              <w:jc w:val="both"/>
              <w:rPr>
                <w:b/>
                <w:bCs/>
                <w:iCs/>
              </w:rPr>
            </w:pPr>
            <w:r w:rsidRPr="00F6241A">
              <w:rPr>
                <w:b/>
                <w:bCs/>
                <w:iCs/>
              </w:rPr>
              <w:t xml:space="preserve">Место нахождения: Российская Федерация, 125009, г. Москва, Большой </w:t>
            </w:r>
            <w:proofErr w:type="spellStart"/>
            <w:r w:rsidRPr="00F6241A">
              <w:rPr>
                <w:b/>
                <w:bCs/>
                <w:iCs/>
              </w:rPr>
              <w:t>Кисловский</w:t>
            </w:r>
            <w:proofErr w:type="spellEnd"/>
            <w:r w:rsidRPr="00F6241A">
              <w:rPr>
                <w:b/>
                <w:bCs/>
                <w:iCs/>
              </w:rPr>
              <w:t xml:space="preserve"> переулок, дом 13</w:t>
            </w:r>
          </w:p>
          <w:p w14:paraId="1E8C0217" w14:textId="185FBF26" w:rsidR="00BC195D" w:rsidRPr="00F6241A" w:rsidRDefault="00BC195D" w:rsidP="00BC195D">
            <w:pPr>
              <w:ind w:firstLine="540"/>
              <w:jc w:val="both"/>
              <w:rPr>
                <w:b/>
                <w:bCs/>
                <w:iCs/>
              </w:rPr>
            </w:pPr>
            <w:r w:rsidRPr="00F6241A">
              <w:rPr>
                <w:b/>
                <w:bCs/>
                <w:iCs/>
              </w:rPr>
              <w:t xml:space="preserve">Почтовый адрес: Российская Федерация, 125009, г. Москва, Большой </w:t>
            </w:r>
            <w:proofErr w:type="spellStart"/>
            <w:r w:rsidRPr="00F6241A">
              <w:rPr>
                <w:b/>
                <w:bCs/>
                <w:iCs/>
              </w:rPr>
              <w:t>Кисловский</w:t>
            </w:r>
            <w:proofErr w:type="spellEnd"/>
            <w:r w:rsidRPr="00F6241A">
              <w:rPr>
                <w:b/>
                <w:bCs/>
                <w:iCs/>
              </w:rPr>
              <w:t xml:space="preserve"> переулок, дом 13</w:t>
            </w:r>
          </w:p>
          <w:p w14:paraId="7C38E5AC" w14:textId="77777777" w:rsidR="00BC195D" w:rsidRPr="00F6241A" w:rsidRDefault="00BC195D" w:rsidP="00BC195D">
            <w:pPr>
              <w:ind w:firstLine="540"/>
              <w:jc w:val="both"/>
              <w:rPr>
                <w:b/>
                <w:bCs/>
                <w:iCs/>
              </w:rPr>
            </w:pPr>
            <w:r w:rsidRPr="00F6241A">
              <w:rPr>
                <w:b/>
                <w:bCs/>
                <w:iCs/>
              </w:rPr>
              <w:t>Дата государственной регистрации: 02.12.2003</w:t>
            </w:r>
          </w:p>
          <w:p w14:paraId="2DCFF5F7" w14:textId="2C34E3B5" w:rsidR="00BC195D" w:rsidRPr="00F6241A" w:rsidRDefault="00BC195D" w:rsidP="00BC195D">
            <w:pPr>
              <w:ind w:firstLine="540"/>
              <w:jc w:val="both"/>
              <w:rPr>
                <w:b/>
                <w:bCs/>
                <w:iCs/>
              </w:rPr>
            </w:pPr>
            <w:r w:rsidRPr="00F6241A">
              <w:rPr>
                <w:b/>
                <w:bCs/>
                <w:iCs/>
              </w:rPr>
              <w:t>ОГРН: 1037789012414</w:t>
            </w:r>
            <w:r w:rsidRPr="00F6241A">
              <w:rPr>
                <w:b/>
                <w:bCs/>
                <w:iCs/>
              </w:rPr>
              <w:tab/>
            </w:r>
          </w:p>
          <w:p w14:paraId="1E1BCF96" w14:textId="77777777" w:rsidR="00BC195D" w:rsidRPr="00F6241A" w:rsidRDefault="00BC195D" w:rsidP="00BC195D">
            <w:pPr>
              <w:ind w:firstLine="540"/>
              <w:jc w:val="both"/>
              <w:rPr>
                <w:b/>
                <w:bCs/>
                <w:iCs/>
              </w:rPr>
            </w:pPr>
            <w:r w:rsidRPr="00F6241A">
              <w:rPr>
                <w:b/>
                <w:bCs/>
                <w:iCs/>
              </w:rPr>
              <w:t>ИНН:7703507076</w:t>
            </w:r>
          </w:p>
          <w:p w14:paraId="2BF77294" w14:textId="77777777" w:rsidR="00BC195D" w:rsidRPr="00BC195D" w:rsidRDefault="00BC195D" w:rsidP="00BC195D">
            <w:pPr>
              <w:ind w:firstLine="540"/>
              <w:jc w:val="both"/>
              <w:rPr>
                <w:b/>
                <w:bCs/>
                <w:iCs/>
              </w:rPr>
            </w:pPr>
            <w:r w:rsidRPr="00F6241A">
              <w:rPr>
                <w:b/>
                <w:bCs/>
                <w:iCs/>
              </w:rPr>
              <w:t>Наименование органа, осуществившего государственную регистрацию: Межрайонная инспекция МНС России № 46 по г. Москве</w:t>
            </w:r>
          </w:p>
          <w:p w14:paraId="4EF35D60" w14:textId="04105480" w:rsidR="00BC195D" w:rsidRPr="00F6241A" w:rsidRDefault="00BC195D" w:rsidP="00BC195D">
            <w:pPr>
              <w:ind w:firstLine="540"/>
              <w:jc w:val="both"/>
              <w:rPr>
                <w:b/>
                <w:bCs/>
                <w:iCs/>
              </w:rPr>
            </w:pPr>
            <w:r w:rsidRPr="00BC195D">
              <w:rPr>
                <w:b/>
                <w:bCs/>
                <w:iCs/>
              </w:rPr>
              <w:t xml:space="preserve">Номер лицензии: </w:t>
            </w:r>
            <w:r w:rsidRPr="00F6241A">
              <w:rPr>
                <w:b/>
                <w:bCs/>
                <w:iCs/>
              </w:rPr>
              <w:t xml:space="preserve"> 077-007</w:t>
            </w:r>
          </w:p>
          <w:p w14:paraId="6951FBE5" w14:textId="01865964" w:rsidR="00BC195D" w:rsidRPr="00F6241A" w:rsidRDefault="00BC195D" w:rsidP="00BC195D">
            <w:pPr>
              <w:ind w:firstLine="540"/>
              <w:jc w:val="both"/>
              <w:rPr>
                <w:b/>
                <w:bCs/>
                <w:iCs/>
              </w:rPr>
            </w:pPr>
            <w:r w:rsidRPr="00F6241A">
              <w:rPr>
                <w:b/>
                <w:bCs/>
                <w:iCs/>
              </w:rPr>
              <w:t>Дата выдачи:  20 декабря 2013</w:t>
            </w:r>
          </w:p>
          <w:p w14:paraId="09398019" w14:textId="1A200F39" w:rsidR="00BC195D" w:rsidRPr="00F6241A" w:rsidRDefault="00BC195D" w:rsidP="00BC195D">
            <w:pPr>
              <w:ind w:firstLine="540"/>
              <w:jc w:val="both"/>
              <w:rPr>
                <w:b/>
                <w:bCs/>
                <w:iCs/>
              </w:rPr>
            </w:pPr>
            <w:r w:rsidRPr="00F6241A">
              <w:rPr>
                <w:b/>
                <w:bCs/>
                <w:iCs/>
              </w:rPr>
              <w:t>Срок действия:  без ограничения срока действия</w:t>
            </w:r>
          </w:p>
          <w:p w14:paraId="0388AAE1" w14:textId="61DEBB82" w:rsidR="00BC195D" w:rsidRPr="001A03EE" w:rsidRDefault="00BC195D" w:rsidP="00CF4922">
            <w:pPr>
              <w:ind w:firstLine="540"/>
              <w:jc w:val="both"/>
              <w:rPr>
                <w:b/>
                <w:bCs/>
                <w:iCs/>
              </w:rPr>
            </w:pPr>
            <w:r w:rsidRPr="00F6241A">
              <w:rPr>
                <w:b/>
                <w:bCs/>
                <w:iCs/>
              </w:rPr>
              <w:t>Лицензирующий орган: Центральный банк Российской Федерации (Банк России)</w:t>
            </w:r>
          </w:p>
        </w:tc>
      </w:tr>
    </w:tbl>
    <w:p w14:paraId="1721ADC1" w14:textId="77777777" w:rsidR="001A03EE" w:rsidRDefault="001A03EE">
      <w:pPr>
        <w:rPr>
          <w:sz w:val="22"/>
          <w:szCs w:val="22"/>
        </w:rPr>
      </w:pPr>
    </w:p>
    <w:p w14:paraId="7B4AB708" w14:textId="77777777" w:rsidR="00251B2D" w:rsidRDefault="00251B2D">
      <w:pPr>
        <w:rPr>
          <w:sz w:val="22"/>
          <w:szCs w:val="22"/>
        </w:rPr>
      </w:pPr>
    </w:p>
    <w:tbl>
      <w:tblPr>
        <w:tblW w:w="10147" w:type="dxa"/>
        <w:tblInd w:w="-5" w:type="dxa"/>
        <w:tblLayout w:type="fixed"/>
        <w:tblLook w:val="0000" w:firstRow="0" w:lastRow="0" w:firstColumn="0" w:lastColumn="0" w:noHBand="0" w:noVBand="0"/>
      </w:tblPr>
      <w:tblGrid>
        <w:gridCol w:w="10147"/>
      </w:tblGrid>
      <w:tr w:rsidR="00251B2D" w:rsidRPr="001A03EE" w14:paraId="3A492B7A" w14:textId="77777777" w:rsidTr="00251B2D">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0C1FC805" w14:textId="5CFABFE7" w:rsidR="00251B2D" w:rsidRPr="00251B2D" w:rsidRDefault="00251B2D" w:rsidP="00251B2D">
            <w:pPr>
              <w:jc w:val="both"/>
            </w:pPr>
            <w:r w:rsidRPr="001A03EE">
              <w:rPr>
                <w:b/>
                <w:u w:val="single"/>
              </w:rPr>
              <w:t xml:space="preserve">Внести изменения в раздел II «Краткие сведения об объеме, сроках, порядке и условиях размещения по </w:t>
            </w:r>
            <w:r w:rsidRPr="001A03EE">
              <w:rPr>
                <w:b/>
                <w:u w:val="single"/>
              </w:rPr>
              <w:lastRenderedPageBreak/>
              <w:t>каждому виду, категории (типу) размещаемых э</w:t>
            </w:r>
            <w:r>
              <w:rPr>
                <w:b/>
                <w:u w:val="single"/>
              </w:rPr>
              <w:t xml:space="preserve">миссионных ценных бумаг», </w:t>
            </w:r>
            <w:proofErr w:type="gramStart"/>
            <w:r w:rsidRPr="00251B2D">
              <w:rPr>
                <w:b/>
                <w:u w:val="single"/>
              </w:rPr>
              <w:t>п</w:t>
            </w:r>
            <w:bookmarkStart w:id="3" w:name="_Toc353539447"/>
            <w:proofErr w:type="gramEnd"/>
            <w:r>
              <w:rPr>
                <w:b/>
                <w:u w:val="single"/>
              </w:rPr>
              <w:t xml:space="preserve"> </w:t>
            </w:r>
            <w:r w:rsidRPr="00251B2D">
              <w:rPr>
                <w:b/>
                <w:u w:val="single"/>
              </w:rPr>
              <w:t>2.9. Порядок раскрытия информации о размещении и результатах размещения эмиссионных ценных бумаг</w:t>
            </w:r>
            <w:bookmarkEnd w:id="3"/>
            <w:r>
              <w:rPr>
                <w:rFonts w:ascii="Arial" w:eastAsia="Batang" w:hAnsi="Arial" w:cs="Arial"/>
                <w:b/>
                <w:bCs/>
                <w:i/>
                <w:iCs/>
                <w:color w:val="00000A"/>
                <w:lang w:eastAsia="ko-KR"/>
              </w:rPr>
              <w:t xml:space="preserve">» </w:t>
            </w:r>
            <w:proofErr w:type="spellStart"/>
            <w:r>
              <w:rPr>
                <w:b/>
                <w:u w:val="single"/>
              </w:rPr>
              <w:t>пп</w:t>
            </w:r>
            <w:proofErr w:type="spellEnd"/>
            <w:r>
              <w:rPr>
                <w:b/>
                <w:u w:val="single"/>
              </w:rPr>
              <w:t xml:space="preserve">. </w:t>
            </w:r>
            <w:proofErr w:type="gramStart"/>
            <w:r w:rsidRPr="0087038B">
              <w:rPr>
                <w:b/>
                <w:u w:val="single"/>
              </w:rPr>
              <w:t>Б</w:t>
            </w:r>
            <w:proofErr w:type="gramEnd"/>
            <w:r w:rsidRPr="0087038B">
              <w:rPr>
                <w:b/>
                <w:u w:val="single"/>
              </w:rPr>
              <w:t xml:space="preserve">: </w:t>
            </w:r>
            <w:r w:rsidRPr="00E1079F">
              <w:rPr>
                <w:b/>
                <w:u w:val="single"/>
              </w:rPr>
              <w:t>«</w:t>
            </w:r>
            <w:r w:rsidRPr="0087038B">
              <w:rPr>
                <w:b/>
                <w:u w:val="single"/>
              </w:rPr>
              <w:t>Облигации серии БО-02</w:t>
            </w:r>
            <w:r w:rsidRPr="00E1079F">
              <w:rPr>
                <w:b/>
                <w:u w:val="single"/>
              </w:rPr>
              <w:t>»</w:t>
            </w:r>
            <w:r w:rsidRPr="001A03EE">
              <w:rPr>
                <w:b/>
                <w:u w:val="single"/>
              </w:rPr>
              <w:t>:</w:t>
            </w:r>
          </w:p>
        </w:tc>
      </w:tr>
      <w:tr w:rsidR="00251B2D" w:rsidRPr="001A03EE" w14:paraId="622207DC" w14:textId="77777777" w:rsidTr="00251B2D">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71BFB224" w14:textId="7873B755" w:rsidR="00251B2D" w:rsidRPr="001A03EE" w:rsidRDefault="00251B2D" w:rsidP="00BB7C39">
            <w:pPr>
              <w:pStyle w:val="StyleBoldUnderlineJustified"/>
              <w:rPr>
                <w:bCs w:val="0"/>
                <w:i/>
                <w:iCs/>
                <w:sz w:val="21"/>
                <w:szCs w:val="21"/>
                <w:u w:val="none"/>
              </w:rPr>
            </w:pPr>
            <w:r w:rsidRPr="001A03EE">
              <w:lastRenderedPageBreak/>
              <w:t>Текст изменяемой редакции:</w:t>
            </w:r>
          </w:p>
        </w:tc>
      </w:tr>
      <w:tr w:rsidR="00251B2D" w:rsidRPr="001A03EE" w14:paraId="7938756E" w14:textId="77777777" w:rsidTr="00251B2D">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4AEE969D" w14:textId="77777777" w:rsidR="00251B2D" w:rsidRDefault="00251B2D" w:rsidP="00251B2D">
            <w:pPr>
              <w:pStyle w:val="afe"/>
            </w:pPr>
          </w:p>
          <w:p w14:paraId="3E14DB34" w14:textId="77777777" w:rsidR="00251B2D" w:rsidRDefault="00251B2D" w:rsidP="00251B2D">
            <w:pPr>
              <w:pStyle w:val="afe"/>
            </w:pPr>
            <w:r>
              <w:t xml:space="preserve">Указываются форма, порядок и сроки раскрытия эмитентом информации о начале и завершении размещения ценных бумаг, о цене (порядке определения цены) размещения ценных бумаг, о государственной регистрации отчета об итогах выпуска (дополнительного выпуска) ценных бумаг или представлении в регистрирующий орган уведомления об итогах выпуска (дополнительного выпуска) ценных бумаг. </w:t>
            </w:r>
          </w:p>
          <w:p w14:paraId="412A2F62" w14:textId="77777777" w:rsidR="00251B2D" w:rsidRDefault="00251B2D" w:rsidP="00251B2D">
            <w:pPr>
              <w:pStyle w:val="afe"/>
              <w:ind w:firstLine="540"/>
              <w:jc w:val="both"/>
            </w:pPr>
            <w:proofErr w:type="gramStart"/>
            <w:r>
              <w:rPr>
                <w:b/>
                <w:bCs/>
                <w:iCs/>
              </w:rPr>
              <w:t xml:space="preserve">Эмитент осуществляет раскрытие информации на каждом этапе эмиссии ценных бумаг в порядке, установленном Федеральным законом «О рынке ценных бумаг», Федеральным законом «Об акционерных обществах», нормативными актами федерального органа исполнительной власти по рынку ценных бумаг, а также правилами допуска биржевых облигаций к торгам, утвержденными фондовой биржей, в порядке и сроки, предусмотренные Решением о выпуске и Проспектом. </w:t>
            </w:r>
            <w:proofErr w:type="gramEnd"/>
          </w:p>
          <w:p w14:paraId="0A68A61C" w14:textId="77777777" w:rsidR="00251B2D" w:rsidRDefault="00251B2D" w:rsidP="00251B2D">
            <w:pPr>
              <w:pStyle w:val="afe"/>
              <w:ind w:firstLine="540"/>
              <w:jc w:val="both"/>
            </w:pPr>
            <w:proofErr w:type="gramStart"/>
            <w:r>
              <w:rPr>
                <w:b/>
                <w:bCs/>
                <w:iCs/>
              </w:rPr>
              <w:t>В случае если на момент наступления события, о котором Эмитент должен раскрыть информацию в соответствии с действующими федеральными законами, а также нормативными правовыми актами федерального органа исполнительной власти по рынку ценных бумаг, установлен иной порядок и сроки раскрытия информации о таком событии, нежели порядок и сроки, предусмотренные Решением о выпуске и Проспектом, информация о таком событии раскрывается в порядке и</w:t>
            </w:r>
            <w:proofErr w:type="gramEnd"/>
            <w:r>
              <w:rPr>
                <w:b/>
                <w:bCs/>
                <w:iCs/>
              </w:rPr>
              <w:t xml:space="preserve"> сроки, предусмотренные федеральными законами, а также нормативными правовыми актами федерального органа исполнительной власти по рынку ценных бумаг, действующими на момент наступления события. </w:t>
            </w:r>
          </w:p>
          <w:p w14:paraId="6BB93C0A" w14:textId="77777777" w:rsidR="00251B2D" w:rsidRDefault="00251B2D" w:rsidP="00251B2D">
            <w:pPr>
              <w:pStyle w:val="afe"/>
              <w:ind w:firstLine="540"/>
              <w:jc w:val="both"/>
            </w:pPr>
            <w:r>
              <w:rPr>
                <w:b/>
                <w:bCs/>
                <w:iCs/>
              </w:rPr>
              <w:t xml:space="preserve">а) Информация о принятии уполномоченным органом управления Эмитента решения о размещении Биржевых облигаций раскрывается Эмитентом в форме сообщения о существенном факте </w:t>
            </w:r>
            <w:r>
              <w:rPr>
                <w:b/>
                <w:bCs/>
              </w:rPr>
              <w:t>«</w:t>
            </w:r>
            <w:r>
              <w:rPr>
                <w:b/>
                <w:bCs/>
                <w:iCs/>
              </w:rPr>
              <w:t>об этапах процедуры эмиссии эмиссионных ценных бумаг эмитента</w:t>
            </w:r>
            <w:r>
              <w:rPr>
                <w:b/>
                <w:bCs/>
              </w:rPr>
              <w:t>» (</w:t>
            </w:r>
            <w:r>
              <w:rPr>
                <w:b/>
              </w:rPr>
              <w:t>сведения о принятии решения о размещении ценных бумаг</w:t>
            </w:r>
            <w:r>
              <w:rPr>
                <w:b/>
                <w:bCs/>
              </w:rPr>
              <w:t>)</w:t>
            </w:r>
            <w:r>
              <w:rPr>
                <w:b/>
                <w:bCs/>
                <w:iCs/>
              </w:rPr>
              <w:t>. Раскрытие информации происходит в следующие сроки:</w:t>
            </w:r>
          </w:p>
          <w:p w14:paraId="3C412A7E" w14:textId="77777777" w:rsidR="00251B2D" w:rsidRDefault="00251B2D" w:rsidP="00251B2D">
            <w:pPr>
              <w:pStyle w:val="afe"/>
              <w:numPr>
                <w:ilvl w:val="0"/>
                <w:numId w:val="12"/>
              </w:numPr>
              <w:tabs>
                <w:tab w:val="left" w:pos="1260"/>
              </w:tabs>
              <w:jc w:val="both"/>
            </w:pPr>
            <w:r>
              <w:rPr>
                <w:b/>
                <w:bCs/>
                <w:iCs/>
              </w:rPr>
              <w:t xml:space="preserve">в ленте новостей - не позднее 1 (одного) дня </w:t>
            </w:r>
            <w:proofErr w:type="gramStart"/>
            <w:r>
              <w:rPr>
                <w:b/>
                <w:bCs/>
                <w:iCs/>
              </w:rPr>
              <w:t>с даты составления</w:t>
            </w:r>
            <w:proofErr w:type="gramEnd"/>
            <w:r>
              <w:rPr>
                <w:b/>
                <w:bCs/>
                <w:iCs/>
              </w:rPr>
              <w:t xml:space="preserve"> протокола заседания уполномоченного органа Эмитента, на котором принято решение о размещении Биржевых облигаций;</w:t>
            </w:r>
          </w:p>
          <w:p w14:paraId="2B07FC1E" w14:textId="77777777" w:rsidR="00251B2D" w:rsidRDefault="00251B2D" w:rsidP="00251B2D">
            <w:pPr>
              <w:pStyle w:val="afe"/>
              <w:numPr>
                <w:ilvl w:val="0"/>
                <w:numId w:val="12"/>
              </w:numPr>
              <w:tabs>
                <w:tab w:val="left" w:pos="1260"/>
              </w:tabs>
              <w:jc w:val="both"/>
            </w:pPr>
            <w:r>
              <w:rPr>
                <w:b/>
                <w:bCs/>
                <w:iCs/>
              </w:rPr>
              <w:t xml:space="preserve">на странице в сети Интернет - не позднее 2 (Двух) дней </w:t>
            </w:r>
            <w:proofErr w:type="gramStart"/>
            <w:r>
              <w:rPr>
                <w:b/>
                <w:bCs/>
                <w:iCs/>
              </w:rPr>
              <w:t>с даты составления</w:t>
            </w:r>
            <w:proofErr w:type="gramEnd"/>
            <w:r>
              <w:rPr>
                <w:b/>
                <w:bCs/>
                <w:iCs/>
              </w:rPr>
              <w:t xml:space="preserve"> протокола заседания уполномоченного органа Эмитента, на котором принято решение о размещении Биржевых облигаций.</w:t>
            </w:r>
          </w:p>
          <w:p w14:paraId="6C5FC44B"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30FA5055" w14:textId="77777777" w:rsidR="00251B2D" w:rsidRDefault="00251B2D" w:rsidP="00251B2D">
            <w:pPr>
              <w:pStyle w:val="afe"/>
              <w:ind w:firstLine="540"/>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0DE893B1" w14:textId="77777777" w:rsidR="00251B2D" w:rsidRDefault="00251B2D" w:rsidP="00251B2D">
            <w:pPr>
              <w:pStyle w:val="afe"/>
              <w:ind w:firstLine="540"/>
              <w:jc w:val="both"/>
            </w:pPr>
          </w:p>
          <w:p w14:paraId="2E76935E" w14:textId="77777777" w:rsidR="00251B2D" w:rsidRDefault="00251B2D" w:rsidP="00251B2D">
            <w:pPr>
              <w:pStyle w:val="afe"/>
              <w:ind w:firstLine="540"/>
              <w:jc w:val="both"/>
            </w:pPr>
            <w:r>
              <w:rPr>
                <w:b/>
                <w:bCs/>
                <w:iCs/>
              </w:rPr>
              <w:t xml:space="preserve">б) Информация об утверждении уполномоченным органом управления Эмитента Решения о выпуске ценных бумаг раскрывается Эмитентом в виде сообщения о существенном факте </w:t>
            </w:r>
            <w:r>
              <w:rPr>
                <w:b/>
              </w:rPr>
              <w:t>«</w:t>
            </w:r>
            <w:r>
              <w:rPr>
                <w:b/>
                <w:bCs/>
                <w:iCs/>
              </w:rPr>
              <w:t>об этапах процедуры эмиссии эмиссионных ценных бумаг эмитента</w:t>
            </w:r>
            <w:r>
              <w:rPr>
                <w:b/>
                <w:bCs/>
              </w:rPr>
              <w:t>» (</w:t>
            </w:r>
            <w:r>
              <w:rPr>
                <w:b/>
              </w:rPr>
              <w:t>об утверждении решения о выпуске ценных бумаг</w:t>
            </w:r>
            <w:r>
              <w:rPr>
                <w:b/>
                <w:bCs/>
              </w:rPr>
              <w:t>)</w:t>
            </w:r>
            <w:r>
              <w:rPr>
                <w:b/>
                <w:bCs/>
                <w:iCs/>
              </w:rPr>
              <w:t>. Раскрытие информации происходит в следующие сроки:</w:t>
            </w:r>
          </w:p>
          <w:p w14:paraId="16003B1E" w14:textId="77777777" w:rsidR="00251B2D" w:rsidRDefault="00251B2D" w:rsidP="00251B2D">
            <w:pPr>
              <w:pStyle w:val="afe"/>
              <w:numPr>
                <w:ilvl w:val="0"/>
                <w:numId w:val="12"/>
              </w:numPr>
              <w:tabs>
                <w:tab w:val="left" w:pos="1260"/>
              </w:tabs>
              <w:jc w:val="both"/>
            </w:pPr>
            <w:proofErr w:type="gramStart"/>
            <w:r>
              <w:rPr>
                <w:b/>
                <w:bCs/>
                <w:iCs/>
              </w:rPr>
              <w:t>в ленте новостей - не позднее 1 (Одного) дня с даты составления протокола заседания уполномоченного органа Эмитента, на котором принято решение об утверждении Решения о выпуске ценных бумаг;</w:t>
            </w:r>
            <w:proofErr w:type="gramEnd"/>
          </w:p>
          <w:p w14:paraId="21E8A9B2" w14:textId="77777777" w:rsidR="00251B2D" w:rsidRDefault="00251B2D" w:rsidP="00251B2D">
            <w:pPr>
              <w:pStyle w:val="afe"/>
              <w:numPr>
                <w:ilvl w:val="0"/>
                <w:numId w:val="12"/>
              </w:numPr>
              <w:tabs>
                <w:tab w:val="left" w:pos="1260"/>
              </w:tabs>
              <w:jc w:val="both"/>
            </w:pPr>
            <w:r>
              <w:rPr>
                <w:b/>
                <w:bCs/>
                <w:iCs/>
              </w:rPr>
              <w:t xml:space="preserve">на странице в сети Интернет - не позднее 2 (Двух) дней </w:t>
            </w:r>
            <w:proofErr w:type="gramStart"/>
            <w:r>
              <w:rPr>
                <w:b/>
                <w:bCs/>
                <w:iCs/>
              </w:rPr>
              <w:t>с даты составления</w:t>
            </w:r>
            <w:proofErr w:type="gramEnd"/>
            <w:r>
              <w:rPr>
                <w:b/>
                <w:bCs/>
                <w:iCs/>
              </w:rPr>
              <w:t xml:space="preserve"> протокола заседания уполномоченного органа Эмитента, на котором принято решение об утверждении Решения о выпуске ценных бумаг.</w:t>
            </w:r>
          </w:p>
          <w:p w14:paraId="75C2C330"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4BC70B1D" w14:textId="77777777" w:rsidR="00251B2D" w:rsidRDefault="00251B2D" w:rsidP="00251B2D">
            <w:pPr>
              <w:pStyle w:val="afe"/>
              <w:ind w:firstLine="540"/>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w:t>
            </w:r>
            <w:r>
              <w:rPr>
                <w:b/>
              </w:rPr>
              <w:lastRenderedPageBreak/>
              <w:t xml:space="preserve">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2E0228FC" w14:textId="77777777" w:rsidR="00251B2D" w:rsidRDefault="00251B2D" w:rsidP="00251B2D">
            <w:pPr>
              <w:pStyle w:val="afe"/>
              <w:ind w:firstLine="540"/>
              <w:jc w:val="both"/>
            </w:pPr>
          </w:p>
          <w:p w14:paraId="23EB1009" w14:textId="77777777" w:rsidR="00251B2D" w:rsidRDefault="00251B2D" w:rsidP="00251B2D">
            <w:pPr>
              <w:pStyle w:val="afe"/>
              <w:ind w:firstLine="540"/>
              <w:jc w:val="both"/>
            </w:pPr>
            <w:proofErr w:type="gramStart"/>
            <w:r>
              <w:rPr>
                <w:b/>
                <w:bCs/>
                <w:iCs/>
              </w:rPr>
              <w:t>в) В случае допуска Биржевых облигаций к торгам в ЗАО «ФБ ММВБ» в процессе их размещения и/или обращения их Эмитент и ЗАО «ФБ ММВБ» обязаны обеспечить доступ к информации, содержащейся в Решении о выпуске и в Проспекте, любым заинтересованным в этом лицам независимо от целей получения этой информации, а также раскрыть информацию о допуске Биржевых облигаций к торгам на</w:t>
            </w:r>
            <w:proofErr w:type="gramEnd"/>
            <w:r>
              <w:rPr>
                <w:b/>
                <w:bCs/>
                <w:iCs/>
              </w:rPr>
              <w:t xml:space="preserve"> Бирже не позднее даты начала размещения Биржевых облигаций. </w:t>
            </w:r>
          </w:p>
          <w:p w14:paraId="0BD2DD80" w14:textId="77777777" w:rsidR="00251B2D" w:rsidRDefault="00251B2D" w:rsidP="00251B2D">
            <w:pPr>
              <w:pStyle w:val="afe"/>
              <w:ind w:firstLine="540"/>
              <w:jc w:val="both"/>
            </w:pPr>
            <w:r>
              <w:rPr>
                <w:b/>
                <w:bCs/>
                <w:iCs/>
              </w:rPr>
              <w:t xml:space="preserve">Информация о допуске Биржевых облигаций к торгам в ЗАО «ФБ ММВБ» раскрывается Биржей на странице ЗАО «ФБ ММВБ» в сети Интернет. </w:t>
            </w:r>
          </w:p>
          <w:p w14:paraId="33881BC4" w14:textId="77777777" w:rsidR="00251B2D" w:rsidRDefault="00251B2D" w:rsidP="00251B2D">
            <w:pPr>
              <w:pStyle w:val="afe"/>
              <w:ind w:firstLine="540"/>
              <w:jc w:val="both"/>
            </w:pPr>
          </w:p>
          <w:p w14:paraId="079E04C0" w14:textId="77777777" w:rsidR="00251B2D" w:rsidRDefault="00251B2D" w:rsidP="00251B2D">
            <w:pPr>
              <w:pStyle w:val="afe"/>
            </w:pPr>
            <w:proofErr w:type="gramStart"/>
            <w:r>
              <w:rPr>
                <w:b/>
                <w:bCs/>
                <w:iCs/>
              </w:rPr>
              <w:t xml:space="preserve">г) Информации о допуске Биржевых облигаций к торгам в процессе их размещения </w:t>
            </w:r>
            <w:r>
              <w:rPr>
                <w:b/>
              </w:rPr>
              <w:t xml:space="preserve">раскрывается </w:t>
            </w:r>
            <w:r>
              <w:rPr>
                <w:b/>
                <w:bCs/>
                <w:iCs/>
              </w:rPr>
              <w:t xml:space="preserve">Эмитентом в форме </w:t>
            </w:r>
            <w:r>
              <w:rPr>
                <w:b/>
              </w:rPr>
              <w:t>сообщения о существенном факте «</w:t>
            </w:r>
            <w:r>
              <w:rPr>
                <w:b/>
                <w:iCs/>
              </w:rPr>
              <w:t>о включении эмиссионных ценных бумаг эмитента в список ценных бумаг, допущенных к торгам российским организатором торговли на рынке ценных бумаг, или об их исключении из указанного списка</w:t>
            </w:r>
            <w:r>
              <w:rPr>
                <w:b/>
              </w:rPr>
              <w:t xml:space="preserve">» </w:t>
            </w:r>
            <w:r>
              <w:rPr>
                <w:b/>
                <w:bCs/>
                <w:iCs/>
              </w:rPr>
              <w:t xml:space="preserve">в следующие сроки с даты </w:t>
            </w:r>
            <w:r>
              <w:rPr>
                <w:b/>
                <w:bCs/>
                <w:iCs/>
                <w:lang w:eastAsia="en-US"/>
              </w:rPr>
              <w:t xml:space="preserve">раскрытия </w:t>
            </w:r>
            <w:r>
              <w:rPr>
                <w:b/>
                <w:bCs/>
                <w:iCs/>
              </w:rPr>
              <w:t>Биржей информации о допуске Биржевых облигаций к</w:t>
            </w:r>
            <w:proofErr w:type="gramEnd"/>
            <w:r>
              <w:rPr>
                <w:b/>
                <w:bCs/>
                <w:iCs/>
              </w:rPr>
              <w:t xml:space="preserve"> торгам в процессе размещения через представительство ЗАО «ФБ «ММВБ» или получения Эмитентом письменного Уведомления о допуске Биржевых облигаций </w:t>
            </w:r>
            <w:r>
              <w:rPr>
                <w:b/>
                <w:iCs/>
                <w:lang w:eastAsia="en-US"/>
              </w:rPr>
              <w:t>к торгам в ЗАО «ФБ ММВБ»</w:t>
            </w:r>
            <w:r>
              <w:rPr>
                <w:b/>
                <w:bCs/>
                <w:iCs/>
              </w:rPr>
              <w:t xml:space="preserve"> посредством почтовой, факсимильной, электронной связи, вручения под роспись в зависимости от того, какая из указанных дат наступит раньше</w:t>
            </w:r>
            <w:r>
              <w:rPr>
                <w:b/>
                <w:bCs/>
              </w:rPr>
              <w:t>:</w:t>
            </w:r>
          </w:p>
          <w:p w14:paraId="5428E55B" w14:textId="77777777" w:rsidR="00251B2D" w:rsidRDefault="00251B2D" w:rsidP="00251B2D">
            <w:pPr>
              <w:pStyle w:val="afe"/>
              <w:numPr>
                <w:ilvl w:val="0"/>
                <w:numId w:val="12"/>
              </w:numPr>
              <w:tabs>
                <w:tab w:val="left" w:pos="1260"/>
              </w:tabs>
              <w:jc w:val="both"/>
            </w:pPr>
            <w:r>
              <w:rPr>
                <w:b/>
                <w:bCs/>
                <w:iCs/>
              </w:rPr>
              <w:t>в ленте новостей - не позднее 1 (Одного) дня;</w:t>
            </w:r>
          </w:p>
          <w:p w14:paraId="3FF3C952" w14:textId="77777777" w:rsidR="00251B2D" w:rsidRDefault="00251B2D" w:rsidP="00251B2D">
            <w:pPr>
              <w:pStyle w:val="afe"/>
              <w:numPr>
                <w:ilvl w:val="0"/>
                <w:numId w:val="12"/>
              </w:numPr>
              <w:tabs>
                <w:tab w:val="left" w:pos="1260"/>
              </w:tabs>
              <w:jc w:val="both"/>
            </w:pPr>
            <w:r>
              <w:rPr>
                <w:b/>
                <w:bCs/>
                <w:iCs/>
              </w:rPr>
              <w:t xml:space="preserve">на странице в сети Интернет - не позднее 2 (Двух) дней. </w:t>
            </w:r>
          </w:p>
          <w:p w14:paraId="067F32E6" w14:textId="77777777" w:rsidR="00251B2D" w:rsidRDefault="00251B2D" w:rsidP="00251B2D">
            <w:pPr>
              <w:pStyle w:val="afe"/>
              <w:ind w:firstLine="540"/>
              <w:jc w:val="both"/>
            </w:pPr>
            <w:r>
              <w:rPr>
                <w:b/>
                <w:bCs/>
                <w:iCs/>
              </w:rPr>
              <w:t>При этом раскрытие на странице в сети Интернет осуществляется после раскрытия в ленте новостей</w:t>
            </w:r>
            <w:r>
              <w:rPr>
                <w:b/>
                <w:bCs/>
              </w:rPr>
              <w:t>.</w:t>
            </w:r>
          </w:p>
          <w:p w14:paraId="58D04871" w14:textId="77777777" w:rsidR="00251B2D" w:rsidRDefault="00251B2D" w:rsidP="00251B2D">
            <w:pPr>
              <w:pStyle w:val="afe"/>
            </w:pPr>
            <w:proofErr w:type="gramStart"/>
            <w:r>
              <w:rPr>
                <w:b/>
                <w:iCs/>
              </w:rPr>
              <w:t>Эмитент раскрывает информацию о присвоении выпуску Биржевых облигаций идентификационного номера путем опубликования сообщения о существенном факте «Об этапах процедуры эмиссии эмиссионных ценных бумаг эмитента» в следующие сроки с даты опубликования ФБ ММВБ информации о присвоении выпуску Биржевых облигаций идентификационного номера и допуске Биржевых облигаций к торгам в процессе размещения на странице ФБ ММВБ в сети Интернет или получения Эмитентом письменного</w:t>
            </w:r>
            <w:proofErr w:type="gramEnd"/>
            <w:r>
              <w:rPr>
                <w:b/>
                <w:iCs/>
              </w:rPr>
              <w:t xml:space="preserve"> уведомления о присвоении выпуску Биржевых облигаций идентификационного номера и допуске Биржевых облигаций к торгам на фондовой бирже в процессе размещения в зависимости от того, какая из указанных дат наступит раньше: </w:t>
            </w:r>
          </w:p>
          <w:p w14:paraId="4977FB4E" w14:textId="77777777" w:rsidR="00251B2D" w:rsidRDefault="00251B2D" w:rsidP="00251B2D">
            <w:pPr>
              <w:pStyle w:val="afe"/>
            </w:pPr>
            <w:r>
              <w:rPr>
                <w:b/>
                <w:iCs/>
              </w:rPr>
              <w:t xml:space="preserve">- в ленте новостей - не позднее 1 (Одного) дня; </w:t>
            </w:r>
          </w:p>
          <w:p w14:paraId="1AF0BA87" w14:textId="77777777" w:rsidR="00251B2D" w:rsidRDefault="00251B2D" w:rsidP="00251B2D">
            <w:pPr>
              <w:pStyle w:val="afe"/>
            </w:pPr>
            <w:r>
              <w:rPr>
                <w:b/>
                <w:iCs/>
              </w:rPr>
              <w:t xml:space="preserve">- на странице в сети Интернет - не позднее 2 (Двух) дней. </w:t>
            </w:r>
          </w:p>
          <w:p w14:paraId="203082B2" w14:textId="77777777" w:rsidR="00251B2D" w:rsidRDefault="00251B2D" w:rsidP="00251B2D">
            <w:pPr>
              <w:pStyle w:val="afe"/>
              <w:ind w:firstLine="540"/>
              <w:jc w:val="both"/>
            </w:pPr>
            <w:r>
              <w:rPr>
                <w:b/>
                <w:bCs/>
                <w:iCs/>
              </w:rPr>
              <w:t>При этом раскрытие на странице в сети Интернет осуществляется после раскрытия в ленте новостей</w:t>
            </w:r>
            <w:r>
              <w:rPr>
                <w:b/>
                <w:bCs/>
              </w:rPr>
              <w:t>.</w:t>
            </w:r>
          </w:p>
          <w:p w14:paraId="00129C3E" w14:textId="77777777" w:rsidR="00251B2D" w:rsidRDefault="00251B2D" w:rsidP="00251B2D">
            <w:pPr>
              <w:pStyle w:val="afe"/>
              <w:ind w:firstLine="540"/>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6500A520" w14:textId="77777777" w:rsidR="00251B2D" w:rsidRDefault="00251B2D" w:rsidP="00251B2D">
            <w:pPr>
              <w:pStyle w:val="afe"/>
              <w:ind w:firstLine="540"/>
              <w:jc w:val="both"/>
            </w:pPr>
          </w:p>
          <w:p w14:paraId="64CBBC14" w14:textId="77777777" w:rsidR="00251B2D" w:rsidRDefault="00251B2D" w:rsidP="00251B2D">
            <w:pPr>
              <w:pStyle w:val="afe"/>
              <w:ind w:firstLine="540"/>
              <w:jc w:val="both"/>
            </w:pPr>
            <w:proofErr w:type="gramStart"/>
            <w:r>
              <w:rPr>
                <w:b/>
              </w:rPr>
              <w:t xml:space="preserve">Информация о заключении эмитентом договора с российским организатором торговли о включении эмиссионных ценных бумаг эмитента в список ценных бумаг, допущенных к организованным торгам российским организатором торговли раскрывается в форме сообщения о существенном факте в следующие сроки с </w:t>
            </w:r>
            <w:r>
              <w:rPr>
                <w:b/>
                <w:iCs/>
              </w:rPr>
              <w:t>даты заключения эмитентом соответствующего договора с российским организатором торговли на рынке ценных бумаг, а если такой договор заключается путем составления одного документа, подписанного</w:t>
            </w:r>
            <w:proofErr w:type="gramEnd"/>
            <w:r>
              <w:rPr>
                <w:b/>
                <w:iCs/>
              </w:rPr>
              <w:t xml:space="preserve"> сторонами, и считается заключенным с момента его подписания российским организатором торговли на рынке ценных бумаг – с даты, в которую эмитент узнал или должен был узнать о подписании такого договора российским организатором торговли на рынке ценных бумаг:</w:t>
            </w:r>
          </w:p>
          <w:p w14:paraId="76FB319D" w14:textId="77777777" w:rsidR="00251B2D" w:rsidRDefault="00251B2D" w:rsidP="00251B2D">
            <w:pPr>
              <w:pStyle w:val="afe"/>
              <w:numPr>
                <w:ilvl w:val="0"/>
                <w:numId w:val="12"/>
              </w:numPr>
              <w:tabs>
                <w:tab w:val="left" w:pos="1260"/>
              </w:tabs>
              <w:jc w:val="both"/>
            </w:pPr>
            <w:r>
              <w:rPr>
                <w:b/>
                <w:bCs/>
                <w:iCs/>
              </w:rPr>
              <w:t>в ленте новостей - не позднее 1 (Одного) дня;</w:t>
            </w:r>
          </w:p>
          <w:p w14:paraId="1DAB58E3" w14:textId="77777777" w:rsidR="00251B2D" w:rsidRDefault="00251B2D" w:rsidP="00251B2D">
            <w:pPr>
              <w:pStyle w:val="afe"/>
              <w:numPr>
                <w:ilvl w:val="0"/>
                <w:numId w:val="12"/>
              </w:numPr>
              <w:tabs>
                <w:tab w:val="left" w:pos="1260"/>
              </w:tabs>
              <w:jc w:val="both"/>
            </w:pPr>
            <w:r>
              <w:rPr>
                <w:b/>
                <w:bCs/>
                <w:iCs/>
              </w:rPr>
              <w:lastRenderedPageBreak/>
              <w:t xml:space="preserve">на странице в сети Интернет - не позднее 2 (Двух) дней. </w:t>
            </w:r>
          </w:p>
          <w:p w14:paraId="517DB1E3" w14:textId="77777777" w:rsidR="00251B2D" w:rsidRDefault="00251B2D" w:rsidP="00251B2D">
            <w:pPr>
              <w:pStyle w:val="afe"/>
              <w:ind w:firstLine="540"/>
              <w:jc w:val="both"/>
            </w:pPr>
            <w:r>
              <w:rPr>
                <w:b/>
                <w:bCs/>
                <w:iCs/>
              </w:rPr>
              <w:t>При этом раскрытие на странице в сети Интернет осуществляется после раскрытия в ленте новостей</w:t>
            </w:r>
            <w:r>
              <w:rPr>
                <w:b/>
                <w:bCs/>
              </w:rPr>
              <w:t>.</w:t>
            </w:r>
          </w:p>
          <w:p w14:paraId="5E1E3EDC" w14:textId="77777777" w:rsidR="00251B2D" w:rsidRDefault="00251B2D" w:rsidP="00251B2D">
            <w:pPr>
              <w:pStyle w:val="afe"/>
              <w:ind w:firstLine="540"/>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495E5F41" w14:textId="77777777" w:rsidR="00251B2D" w:rsidRDefault="00251B2D" w:rsidP="00251B2D">
            <w:pPr>
              <w:pStyle w:val="afe"/>
              <w:ind w:firstLine="540"/>
              <w:jc w:val="both"/>
            </w:pPr>
          </w:p>
          <w:p w14:paraId="44791894" w14:textId="38CC5513" w:rsidR="00251B2D" w:rsidRDefault="00251B2D" w:rsidP="00251B2D">
            <w:pPr>
              <w:pStyle w:val="afe"/>
              <w:ind w:firstLine="540"/>
              <w:jc w:val="both"/>
            </w:pPr>
            <w:r>
              <w:rPr>
                <w:b/>
              </w:rPr>
              <w:t>д)</w:t>
            </w:r>
            <w:r w:rsidR="00CF4922">
              <w:rPr>
                <w:b/>
              </w:rPr>
              <w:t xml:space="preserve"> </w:t>
            </w:r>
            <w:r>
              <w:rPr>
                <w:b/>
              </w:rPr>
              <w:t>В срок не более 2 (Двух) дней с даты допуска Биржевых облигаций к торгам в процессе их размещения Биржевых облигаций Эмитент публикует те</w:t>
            </w:r>
            <w:proofErr w:type="gramStart"/>
            <w:r>
              <w:rPr>
                <w:b/>
              </w:rPr>
              <w:t>кст Пр</w:t>
            </w:r>
            <w:proofErr w:type="gramEnd"/>
            <w:r>
              <w:rPr>
                <w:b/>
              </w:rPr>
              <w:t xml:space="preserve">оспекта и Решения о выпуске на странице в Сети Интернет. </w:t>
            </w:r>
          </w:p>
          <w:p w14:paraId="74B0C90B" w14:textId="77777777" w:rsidR="00251B2D" w:rsidRDefault="00251B2D" w:rsidP="00251B2D">
            <w:pPr>
              <w:pStyle w:val="afe"/>
              <w:ind w:firstLine="540"/>
              <w:jc w:val="both"/>
            </w:pPr>
            <w:r>
              <w:rPr>
                <w:b/>
              </w:rPr>
              <w:t xml:space="preserve">При опубликовании текста Решения о выпуске на странице в Сети Интернет должны быть указаны идентификационный номер, присвоенный выпуску Биржевых облигаций фондовой биржей, дата допуска Биржевых облигаций к торгам на фондовой бирже в процессе их размещения и наименование этой фондовой биржи. </w:t>
            </w:r>
          </w:p>
          <w:p w14:paraId="3D1D9EB0" w14:textId="77777777" w:rsidR="00251B2D" w:rsidRDefault="00251B2D" w:rsidP="00251B2D">
            <w:pPr>
              <w:pStyle w:val="afe"/>
              <w:ind w:firstLine="540"/>
              <w:jc w:val="both"/>
            </w:pPr>
            <w:r>
              <w:rPr>
                <w:b/>
              </w:rPr>
              <w:t xml:space="preserve">Текст Решения о выпуске должен быть доступен в Сети Интернет </w:t>
            </w:r>
            <w:proofErr w:type="gramStart"/>
            <w:r>
              <w:rPr>
                <w:b/>
              </w:rPr>
              <w:t>с даты</w:t>
            </w:r>
            <w:proofErr w:type="gramEnd"/>
            <w:r>
              <w:rPr>
                <w:b/>
              </w:rPr>
              <w:t xml:space="preserve"> его опубликования в сети Интернет и до погашения (аннулирования) всех ценных бумаг этого выпуска. </w:t>
            </w:r>
          </w:p>
          <w:p w14:paraId="345D8ACC" w14:textId="77777777" w:rsidR="00251B2D" w:rsidRDefault="00251B2D" w:rsidP="00251B2D">
            <w:pPr>
              <w:pStyle w:val="afe"/>
              <w:ind w:firstLine="540"/>
              <w:jc w:val="both"/>
            </w:pPr>
            <w:r>
              <w:rPr>
                <w:b/>
              </w:rPr>
              <w:t xml:space="preserve">При опубликовании текста Проспекта на странице в Сети Интернет должны быть указаны идентификационный номер, присвоенный выпуску Биржевых облигаций фондовой биржей, дата допуска Биржевых облигаций к торгам на фондовой бирже в процессе их размещения и наименование этой фондовой биржи. </w:t>
            </w:r>
          </w:p>
          <w:p w14:paraId="03A28B2E" w14:textId="77777777" w:rsidR="00251B2D" w:rsidRDefault="00251B2D" w:rsidP="00251B2D">
            <w:pPr>
              <w:pStyle w:val="afe"/>
              <w:ind w:firstLine="540"/>
              <w:jc w:val="both"/>
            </w:pPr>
            <w:r>
              <w:rPr>
                <w:b/>
              </w:rPr>
              <w:t>Те</w:t>
            </w:r>
            <w:proofErr w:type="gramStart"/>
            <w:r>
              <w:rPr>
                <w:b/>
              </w:rPr>
              <w:t>кст Пр</w:t>
            </w:r>
            <w:proofErr w:type="gramEnd"/>
            <w:r>
              <w:rPr>
                <w:b/>
              </w:rPr>
              <w:t>оспекта будет доступен на странице в Сети Интернет с даты его опубликования в Сети Интернет и до погашения (аннулирования) всех ценных бумаг этого выпуска.</w:t>
            </w:r>
            <w:r>
              <w:rPr>
                <w:b/>
                <w:bCs/>
                <w:iCs/>
              </w:rPr>
              <w:t xml:space="preserve"> </w:t>
            </w:r>
          </w:p>
          <w:p w14:paraId="0DC219BD" w14:textId="77777777" w:rsidR="00251B2D" w:rsidRDefault="00251B2D" w:rsidP="00251B2D">
            <w:pPr>
              <w:pStyle w:val="afe"/>
              <w:ind w:firstLine="540"/>
              <w:jc w:val="both"/>
            </w:pPr>
          </w:p>
          <w:p w14:paraId="6A6219B6" w14:textId="77777777" w:rsidR="00251B2D" w:rsidRDefault="00251B2D" w:rsidP="00251B2D">
            <w:pPr>
              <w:pStyle w:val="afe"/>
              <w:ind w:firstLine="567"/>
              <w:jc w:val="both"/>
            </w:pPr>
            <w:r>
              <w:rPr>
                <w:b/>
                <w:bCs/>
                <w:iCs/>
              </w:rPr>
              <w:t>е) Все заинтересованные лица могут ознакомиться с Решением о выпуске ценных бумаг и Проспектом ценных бумаг и получить их копии за плату, не превышающую затраты на их изготовление по адресу:</w:t>
            </w:r>
            <w:r>
              <w:rPr>
                <w:b/>
              </w:rPr>
              <w:t xml:space="preserve"> </w:t>
            </w:r>
            <w:r>
              <w:rPr>
                <w:b/>
                <w:bCs/>
                <w:iCs/>
              </w:rPr>
              <w:t xml:space="preserve">115088, г. Москва, 2-й </w:t>
            </w:r>
            <w:proofErr w:type="spellStart"/>
            <w:r>
              <w:rPr>
                <w:b/>
                <w:bCs/>
                <w:iCs/>
              </w:rPr>
              <w:t>Южнопортовый</w:t>
            </w:r>
            <w:proofErr w:type="spellEnd"/>
            <w:r>
              <w:rPr>
                <w:b/>
                <w:bCs/>
                <w:iCs/>
              </w:rPr>
              <w:t xml:space="preserve"> проезд, д. 33, строение 1, номер телефона: 8(800) 555-35-35, 8 (495) 926-84-03. </w:t>
            </w:r>
          </w:p>
          <w:p w14:paraId="508141D8" w14:textId="77777777" w:rsidR="00251B2D" w:rsidRDefault="00251B2D" w:rsidP="00251B2D">
            <w:pPr>
              <w:pStyle w:val="afe"/>
              <w:ind w:firstLine="567"/>
              <w:jc w:val="both"/>
            </w:pPr>
            <w:r>
              <w:rPr>
                <w:b/>
                <w:bCs/>
                <w:iCs/>
              </w:rPr>
              <w:t xml:space="preserve">Эмитент обязан предоставить копии указанных документов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Pr>
                <w:b/>
                <w:bCs/>
                <w:iCs/>
              </w:rPr>
              <w:t>с даты предъявления</w:t>
            </w:r>
            <w:proofErr w:type="gramEnd"/>
            <w:r>
              <w:rPr>
                <w:b/>
                <w:bCs/>
                <w:iCs/>
              </w:rPr>
              <w:t xml:space="preserve"> требования. </w:t>
            </w:r>
          </w:p>
          <w:p w14:paraId="09C7D66F" w14:textId="77777777" w:rsidR="00251B2D" w:rsidRDefault="00251B2D" w:rsidP="00251B2D">
            <w:pPr>
              <w:pStyle w:val="afe"/>
              <w:ind w:firstLine="567"/>
              <w:jc w:val="both"/>
            </w:pPr>
            <w:r>
              <w:rPr>
                <w:b/>
                <w:bCs/>
                <w:iC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p>
          <w:p w14:paraId="527A276E" w14:textId="77777777" w:rsidR="00251B2D" w:rsidRDefault="00251B2D" w:rsidP="00251B2D">
            <w:pPr>
              <w:pStyle w:val="afe"/>
              <w:ind w:firstLine="540"/>
              <w:jc w:val="both"/>
            </w:pPr>
          </w:p>
          <w:p w14:paraId="33478F43" w14:textId="77777777" w:rsidR="00251B2D" w:rsidRDefault="00251B2D" w:rsidP="00251B2D">
            <w:pPr>
              <w:pStyle w:val="afe"/>
            </w:pPr>
            <w:r>
              <w:rPr>
                <w:b/>
                <w:bCs/>
                <w:iCs/>
              </w:rPr>
              <w:t>ж) Информация о дате начала размещения выпуска Биржевых облигаций раскрывается в форме сообщения «</w:t>
            </w:r>
            <w:r>
              <w:rPr>
                <w:b/>
                <w:iCs/>
              </w:rPr>
              <w:t>о дате начала размещения ценных бумаг</w:t>
            </w:r>
            <w:r>
              <w:rPr>
                <w:b/>
                <w:bCs/>
                <w:iCs/>
              </w:rPr>
              <w:t>» следующим образом:</w:t>
            </w:r>
          </w:p>
          <w:p w14:paraId="5B4FD12F" w14:textId="77777777" w:rsidR="00251B2D" w:rsidRDefault="00251B2D" w:rsidP="00251B2D">
            <w:pPr>
              <w:pStyle w:val="afe"/>
              <w:numPr>
                <w:ilvl w:val="0"/>
                <w:numId w:val="12"/>
              </w:numPr>
              <w:tabs>
                <w:tab w:val="left" w:pos="1260"/>
              </w:tabs>
              <w:jc w:val="both"/>
            </w:pPr>
            <w:r>
              <w:rPr>
                <w:b/>
                <w:bCs/>
                <w:iCs/>
              </w:rPr>
              <w:t>не позднее, чем за 5 (Пять) дней до даты начала размещения Биржевых облигаций путем публикации Эмитентом сообщения в ленте новостей;</w:t>
            </w:r>
          </w:p>
          <w:p w14:paraId="2018DBBB" w14:textId="77777777" w:rsidR="00251B2D" w:rsidRDefault="00251B2D" w:rsidP="00251B2D">
            <w:pPr>
              <w:pStyle w:val="afe"/>
              <w:numPr>
                <w:ilvl w:val="0"/>
                <w:numId w:val="12"/>
              </w:numPr>
              <w:tabs>
                <w:tab w:val="left" w:pos="1260"/>
              </w:tabs>
              <w:jc w:val="both"/>
            </w:pPr>
            <w:r>
              <w:rPr>
                <w:b/>
                <w:bCs/>
                <w:iCs/>
              </w:rPr>
              <w:t>не позднее, чем за 4 (Четыре) дня до даты начала размещения Биржевых облигаций путем публикации Эмитентом сообщения на странице в сети Интернет.</w:t>
            </w:r>
          </w:p>
          <w:p w14:paraId="74B25EBC"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79E94F46" w14:textId="77777777" w:rsidR="00251B2D" w:rsidRDefault="00251B2D" w:rsidP="00251B2D">
            <w:pPr>
              <w:pStyle w:val="afe"/>
              <w:widowControl w:val="0"/>
              <w:tabs>
                <w:tab w:val="left" w:pos="851"/>
              </w:tabs>
              <w:ind w:firstLine="567"/>
              <w:jc w:val="both"/>
            </w:pPr>
            <w:r>
              <w:rPr>
                <w:b/>
              </w:rPr>
              <w:t xml:space="preserve">Эмитент информирует Биржу о принятом решении не позднее 1 (Одного) дня </w:t>
            </w:r>
            <w:proofErr w:type="gramStart"/>
            <w:r>
              <w:rPr>
                <w:b/>
              </w:rPr>
              <w:t>с даты принятия</w:t>
            </w:r>
            <w:proofErr w:type="gramEnd"/>
            <w:r>
              <w:rPr>
                <w:b/>
              </w:rPr>
              <w:t xml:space="preserve"> уполномоченным органом управления Эмитента решения о дате размещения Биржевых облигаций и не позднее, чем за 5 (Пять) дней до начала размещения Биржевых облигаций.</w:t>
            </w:r>
          </w:p>
          <w:p w14:paraId="06932FBD" w14:textId="77777777" w:rsidR="00251B2D" w:rsidRDefault="00251B2D" w:rsidP="00251B2D">
            <w:pPr>
              <w:pStyle w:val="afe"/>
              <w:ind w:firstLine="540"/>
              <w:jc w:val="both"/>
            </w:pPr>
            <w:r>
              <w:rPr>
                <w:b/>
                <w:bCs/>
                <w:iCs/>
              </w:rPr>
              <w:t xml:space="preserve">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размещения Биржевых </w:t>
            </w:r>
            <w:r>
              <w:rPr>
                <w:b/>
                <w:bCs/>
                <w:iCs/>
              </w:rPr>
              <w:lastRenderedPageBreak/>
              <w:t>облигаций, определенному законодательством Российской Федерации, Решением о выпуске ценных бумаг и Проспектом ценных бумаг.</w:t>
            </w:r>
          </w:p>
          <w:p w14:paraId="579B0A26" w14:textId="77777777" w:rsidR="00251B2D" w:rsidRDefault="00251B2D" w:rsidP="00251B2D">
            <w:pPr>
              <w:pStyle w:val="afe"/>
              <w:ind w:firstLine="540"/>
              <w:jc w:val="both"/>
            </w:pPr>
            <w:r>
              <w:rPr>
                <w:b/>
                <w:bCs/>
                <w:iCs/>
              </w:rPr>
              <w:t>В случае принятия Эмитентом решения об изменении даты начала размещения Биржевых облигаций, раскрытой в порядке, предусмотренном выше, Эмитент обязан опубликовать сообщение «об изменении даты начала размещения ценных бумаг» в ленте новостей и на странице в сети Интернет не позднее 1 (Одного) дня до наступления такой даты.</w:t>
            </w:r>
          </w:p>
          <w:p w14:paraId="71E13F40" w14:textId="77777777" w:rsidR="00251B2D" w:rsidRDefault="00251B2D" w:rsidP="00251B2D">
            <w:pPr>
              <w:pStyle w:val="afe"/>
              <w:ind w:firstLine="540"/>
              <w:jc w:val="both"/>
            </w:pPr>
            <w:proofErr w:type="gramStart"/>
            <w:r>
              <w:rPr>
                <w:b/>
                <w:bCs/>
                <w:iCs/>
              </w:rPr>
              <w:t>Об изменении даты начала размещения Эмитент уведомляет Биржу не позднее следующего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соответствующее решение, или с даты принятия такого решения уполномоченным органом управления Эмитента, если составление протокола не требуется.</w:t>
            </w:r>
            <w:proofErr w:type="gramEnd"/>
          </w:p>
          <w:p w14:paraId="69446638" w14:textId="77777777" w:rsidR="00251B2D" w:rsidRDefault="00251B2D" w:rsidP="00251B2D">
            <w:pPr>
              <w:pStyle w:val="afe"/>
              <w:ind w:firstLine="540"/>
              <w:jc w:val="both"/>
            </w:pPr>
          </w:p>
          <w:p w14:paraId="001268CF" w14:textId="77777777" w:rsidR="00251B2D" w:rsidRDefault="00251B2D" w:rsidP="00251B2D">
            <w:pPr>
              <w:pStyle w:val="afe"/>
              <w:ind w:firstLine="540"/>
              <w:jc w:val="both"/>
            </w:pPr>
            <w:r>
              <w:rPr>
                <w:b/>
                <w:bCs/>
              </w:rPr>
              <w:t xml:space="preserve">з) </w:t>
            </w:r>
            <w:r>
              <w:rPr>
                <w:b/>
                <w:bCs/>
                <w:iCs/>
              </w:rPr>
              <w:t>До начала размещения выпуска Биржевых облигаций Эмитент принимает решение о порядке размещения ценных бумаг (Размещение Биржевых облигаций в форме Конкурса по определению ставки купона либо Размещение Биржевых облигаций путем сбора заявок на приобретение Биржевых облигаций по фиксированной цене и ставке первого купона).</w:t>
            </w:r>
          </w:p>
          <w:p w14:paraId="5D4B8758" w14:textId="77777777" w:rsidR="00251B2D" w:rsidRDefault="00251B2D" w:rsidP="00251B2D">
            <w:pPr>
              <w:pStyle w:val="afe"/>
              <w:tabs>
                <w:tab w:val="left" w:pos="851"/>
              </w:tabs>
              <w:ind w:firstLine="567"/>
              <w:jc w:val="both"/>
            </w:pPr>
            <w:r>
              <w:rPr>
                <w:b/>
              </w:rPr>
              <w:t>Информация о принятии Эмитентом решения о порядке размещения ценных бумаг публикуется следующим образом:</w:t>
            </w:r>
          </w:p>
          <w:p w14:paraId="35941303" w14:textId="77777777" w:rsidR="00251B2D" w:rsidRDefault="00251B2D" w:rsidP="00251B2D">
            <w:pPr>
              <w:pStyle w:val="afe"/>
              <w:numPr>
                <w:ilvl w:val="0"/>
                <w:numId w:val="12"/>
              </w:numPr>
              <w:tabs>
                <w:tab w:val="left" w:pos="1260"/>
              </w:tabs>
              <w:jc w:val="both"/>
            </w:pPr>
            <w:r>
              <w:rPr>
                <w:b/>
                <w:bCs/>
                <w:iCs/>
              </w:rPr>
              <w:t xml:space="preserve">в ленте новостей - не позднее 1 (Одного) дня с даты принятия уполномоченным органом управления Эмитента решения о порядке размещения Биржевых облигаций и не </w:t>
            </w:r>
            <w:proofErr w:type="gramStart"/>
            <w:r>
              <w:rPr>
                <w:b/>
                <w:bCs/>
                <w:iCs/>
              </w:rPr>
              <w:t>позднее</w:t>
            </w:r>
            <w:proofErr w:type="gramEnd"/>
            <w:r>
              <w:rPr>
                <w:b/>
                <w:bCs/>
                <w:iCs/>
              </w:rPr>
              <w:t xml:space="preserve"> чем за 1 (Один) день до даты начала размещения Биржевых облигаций;</w:t>
            </w:r>
          </w:p>
          <w:p w14:paraId="0CAA2B9E" w14:textId="77777777" w:rsidR="00251B2D" w:rsidRDefault="00251B2D" w:rsidP="00251B2D">
            <w:pPr>
              <w:pStyle w:val="afe"/>
              <w:numPr>
                <w:ilvl w:val="0"/>
                <w:numId w:val="12"/>
              </w:numPr>
              <w:tabs>
                <w:tab w:val="left" w:pos="1260"/>
              </w:tabs>
              <w:jc w:val="both"/>
            </w:pPr>
            <w:r>
              <w:rPr>
                <w:b/>
                <w:bCs/>
                <w:iCs/>
              </w:rPr>
              <w:t xml:space="preserve">на странице в сети Интернет - не позднее 2 (Двух) дней с даты принятия уполномоченным органом управления Эмитента решения о  порядке размещения Биржевых облигаций и не </w:t>
            </w:r>
            <w:proofErr w:type="gramStart"/>
            <w:r>
              <w:rPr>
                <w:b/>
                <w:bCs/>
                <w:iCs/>
              </w:rPr>
              <w:t>позднее</w:t>
            </w:r>
            <w:proofErr w:type="gramEnd"/>
            <w:r>
              <w:rPr>
                <w:b/>
                <w:bCs/>
                <w:iCs/>
              </w:rPr>
              <w:t xml:space="preserve"> чем за 1 (Один) день до даты начала размещения Биржевых облигаций.</w:t>
            </w:r>
          </w:p>
          <w:p w14:paraId="7757F17C"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p>
          <w:p w14:paraId="03D81EE2" w14:textId="77777777" w:rsidR="00251B2D" w:rsidRDefault="00251B2D" w:rsidP="00251B2D">
            <w:pPr>
              <w:pStyle w:val="afe"/>
              <w:ind w:firstLine="540"/>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152568E5" w14:textId="77777777" w:rsidR="00251B2D" w:rsidRDefault="00251B2D" w:rsidP="00251B2D">
            <w:pPr>
              <w:pStyle w:val="afe"/>
              <w:ind w:firstLine="540"/>
              <w:jc w:val="both"/>
            </w:pPr>
            <w:r>
              <w:rPr>
                <w:b/>
                <w:bCs/>
                <w:iCs/>
              </w:rPr>
              <w:t xml:space="preserve">Эмитент информирует Биржу и НРД  о принятых решениях не позднее 1 (Одного) дня с даты  принятия уполномоченным органом управления Эмитента решения о порядке размещения Биржевых облигаций и не </w:t>
            </w:r>
            <w:proofErr w:type="gramStart"/>
            <w:r>
              <w:rPr>
                <w:b/>
                <w:bCs/>
                <w:iCs/>
              </w:rPr>
              <w:t>позднее</w:t>
            </w:r>
            <w:proofErr w:type="gramEnd"/>
            <w:r>
              <w:rPr>
                <w:b/>
                <w:bCs/>
                <w:iCs/>
              </w:rPr>
              <w:t xml:space="preserve"> чем за 5 (Пять) дней до даты начала размещения Биржевых облигаций.</w:t>
            </w:r>
          </w:p>
          <w:p w14:paraId="5735D3C9" w14:textId="77777777" w:rsidR="00251B2D" w:rsidRDefault="00251B2D" w:rsidP="00251B2D">
            <w:pPr>
              <w:pStyle w:val="afe"/>
              <w:ind w:firstLine="540"/>
              <w:jc w:val="both"/>
            </w:pPr>
          </w:p>
          <w:p w14:paraId="470AA182" w14:textId="77777777" w:rsidR="00251B2D" w:rsidRDefault="00251B2D" w:rsidP="00251B2D">
            <w:pPr>
              <w:pStyle w:val="afe"/>
              <w:ind w:firstLine="540"/>
              <w:jc w:val="both"/>
            </w:pPr>
            <w:r>
              <w:rPr>
                <w:b/>
                <w:bCs/>
                <w:iCs/>
              </w:rPr>
              <w:t>к) В случае если Эмитент и/или Андеррайтер намереваются заключать предварительные договоры с потенциальными приобретателями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 Эмитент раскрывает следующую информацию:</w:t>
            </w:r>
          </w:p>
          <w:p w14:paraId="7DE2C9BF" w14:textId="77777777" w:rsidR="00251B2D" w:rsidRDefault="00251B2D" w:rsidP="00251B2D">
            <w:pPr>
              <w:pStyle w:val="afe"/>
              <w:ind w:firstLine="540"/>
              <w:jc w:val="both"/>
            </w:pPr>
          </w:p>
          <w:p w14:paraId="00629635" w14:textId="77777777" w:rsidR="00251B2D" w:rsidRDefault="00251B2D" w:rsidP="00251B2D">
            <w:pPr>
              <w:pStyle w:val="afe"/>
              <w:ind w:firstLine="540"/>
              <w:jc w:val="both"/>
            </w:pPr>
            <w:r>
              <w:rPr>
                <w:b/>
                <w:bCs/>
              </w:rPr>
              <w:t>о сроке для направления оферт от потенциальных приобретателей Биржевых облигаций с предложением заключить Предварительные договоры</w:t>
            </w:r>
          </w:p>
          <w:p w14:paraId="61291F6E" w14:textId="77777777" w:rsidR="00251B2D" w:rsidRDefault="00251B2D" w:rsidP="00251B2D">
            <w:pPr>
              <w:pStyle w:val="afe"/>
              <w:ind w:firstLine="540"/>
              <w:jc w:val="both"/>
            </w:pPr>
            <w:r>
              <w:rPr>
                <w:b/>
                <w:bCs/>
                <w:iCs/>
              </w:rPr>
              <w:t>Эмитент раскрывает информацию о сроке для направления офе</w:t>
            </w:r>
            <w:proofErr w:type="gramStart"/>
            <w:r>
              <w:rPr>
                <w:b/>
                <w:bCs/>
                <w:iCs/>
              </w:rPr>
              <w:t>рт с пр</w:t>
            </w:r>
            <w:proofErr w:type="gramEnd"/>
            <w:r>
              <w:rPr>
                <w:b/>
                <w:bCs/>
                <w:iCs/>
              </w:rPr>
              <w:t xml:space="preserve">едложением заключить Предварительный договор </w:t>
            </w:r>
            <w:r>
              <w:rPr>
                <w:b/>
              </w:rPr>
              <w:t xml:space="preserve">в форме сообщения о существенном факте «о сведениях, оказывающих, по мнению эмитента, существенное влияние на стоимость его эмиссионных ценных бумаг», </w:t>
            </w:r>
            <w:r>
              <w:rPr>
                <w:b/>
                <w:bCs/>
                <w:iCs/>
              </w:rPr>
              <w:t>следующим образом:</w:t>
            </w:r>
          </w:p>
          <w:p w14:paraId="01A7B74D" w14:textId="77777777" w:rsidR="00251B2D" w:rsidRDefault="00251B2D" w:rsidP="00251B2D">
            <w:pPr>
              <w:pStyle w:val="afe"/>
              <w:numPr>
                <w:ilvl w:val="0"/>
                <w:numId w:val="12"/>
              </w:numPr>
              <w:tabs>
                <w:tab w:val="left" w:pos="1260"/>
              </w:tabs>
              <w:jc w:val="both"/>
            </w:pPr>
            <w:proofErr w:type="gramStart"/>
            <w:r>
              <w:rPr>
                <w:b/>
                <w:bCs/>
                <w:iCs/>
              </w:rPr>
              <w:t xml:space="preserve">в ленте новостей - не позднее 1 (Одного)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установлении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w:t>
            </w:r>
            <w:r>
              <w:rPr>
                <w:b/>
                <w:bCs/>
                <w:iCs/>
              </w:rPr>
              <w:lastRenderedPageBreak/>
              <w:t>составление протокола не требуется;</w:t>
            </w:r>
            <w:proofErr w:type="gramEnd"/>
          </w:p>
          <w:p w14:paraId="1A2FBBE6" w14:textId="77777777" w:rsidR="00251B2D" w:rsidRDefault="00251B2D" w:rsidP="00251B2D">
            <w:pPr>
              <w:pStyle w:val="afe"/>
              <w:numPr>
                <w:ilvl w:val="0"/>
                <w:numId w:val="12"/>
              </w:numPr>
              <w:tabs>
                <w:tab w:val="left" w:pos="1260"/>
              </w:tabs>
              <w:jc w:val="both"/>
            </w:pPr>
            <w:proofErr w:type="gramStart"/>
            <w:r>
              <w:rPr>
                <w:b/>
                <w:bCs/>
                <w:iCs/>
              </w:rPr>
              <w:t>на странице в сети Интернет - не позднее 2 (Двух) дней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установлении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roofErr w:type="gramEnd"/>
          </w:p>
          <w:p w14:paraId="34481F81" w14:textId="77777777" w:rsidR="00251B2D" w:rsidRDefault="00251B2D" w:rsidP="00251B2D">
            <w:pPr>
              <w:pStyle w:val="afe"/>
              <w:ind w:firstLine="540"/>
              <w:jc w:val="both"/>
            </w:pPr>
            <w:r>
              <w:rPr>
                <w:b/>
                <w:bCs/>
                <w:iCs/>
              </w:rPr>
              <w:t>Указанная информация должна содержать в себе форму оферты от потенциального инвестора с предложением заключить Предварительный договор, а также порядок и срок направления данных оферт.</w:t>
            </w:r>
          </w:p>
          <w:p w14:paraId="4DED58A3" w14:textId="77777777" w:rsidR="00251B2D" w:rsidRDefault="00251B2D" w:rsidP="00251B2D">
            <w:pPr>
              <w:pStyle w:val="afe"/>
              <w:ind w:firstLine="540"/>
              <w:jc w:val="both"/>
            </w:pPr>
            <w:r>
              <w:rPr>
                <w:b/>
                <w:bCs/>
                <w:iCs/>
              </w:rPr>
              <w:t xml:space="preserve">Первоначально установленная решением Эмитента дата окончания срока для направления оферт от потенциальных инвесторов на заключение Предварительных договоров может быть изменена решением Эмитента. Информация об этом раскрывается </w:t>
            </w:r>
            <w:r>
              <w:rPr>
                <w:b/>
              </w:rPr>
              <w:t>в форме сообщения о существенном факте «о сведениях, оказывающих, по мнению эмитента, существенное влияние на стоимость его эмиссионных ценных бумаг»</w:t>
            </w:r>
            <w:r>
              <w:rPr>
                <w:b/>
                <w:bCs/>
              </w:rPr>
              <w:t xml:space="preserve"> следующим образом:</w:t>
            </w:r>
          </w:p>
          <w:p w14:paraId="256E5353" w14:textId="77777777" w:rsidR="00251B2D" w:rsidRDefault="00251B2D" w:rsidP="00251B2D">
            <w:pPr>
              <w:pStyle w:val="afe"/>
              <w:numPr>
                <w:ilvl w:val="0"/>
                <w:numId w:val="12"/>
              </w:numPr>
              <w:tabs>
                <w:tab w:val="left" w:pos="1260"/>
              </w:tabs>
              <w:jc w:val="both"/>
            </w:pPr>
            <w:proofErr w:type="gramStart"/>
            <w:r>
              <w:rPr>
                <w:b/>
                <w:bCs/>
                <w:iCs/>
              </w:rPr>
              <w:t>в ленте новостей - не позднее 1 (Одного)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даты окончания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roofErr w:type="gramEnd"/>
            <w:r>
              <w:rPr>
                <w:b/>
                <w:bCs/>
                <w:iCs/>
              </w:rPr>
              <w:t>;</w:t>
            </w:r>
          </w:p>
          <w:p w14:paraId="147F5ABE" w14:textId="77777777" w:rsidR="00251B2D" w:rsidRDefault="00251B2D" w:rsidP="00251B2D">
            <w:pPr>
              <w:pStyle w:val="afe"/>
              <w:numPr>
                <w:ilvl w:val="0"/>
                <w:numId w:val="12"/>
              </w:numPr>
              <w:tabs>
                <w:tab w:val="left" w:pos="1260"/>
              </w:tabs>
              <w:jc w:val="both"/>
            </w:pPr>
            <w:proofErr w:type="gramStart"/>
            <w:r>
              <w:rPr>
                <w:b/>
                <w:bCs/>
                <w:iCs/>
              </w:rPr>
              <w:t>на странице в сети Интернет - не позднее 2 (Двух) дней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даты окончания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w:t>
            </w:r>
            <w:proofErr w:type="gramEnd"/>
            <w:r>
              <w:rPr>
                <w:b/>
                <w:bCs/>
                <w:iCs/>
              </w:rPr>
              <w:t xml:space="preserve"> не требуется.</w:t>
            </w:r>
          </w:p>
          <w:p w14:paraId="74C8D85A"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p>
          <w:p w14:paraId="5820F0C7" w14:textId="77777777" w:rsidR="00251B2D" w:rsidRDefault="00251B2D" w:rsidP="00251B2D">
            <w:pPr>
              <w:pStyle w:val="afe"/>
              <w:ind w:firstLine="540"/>
              <w:jc w:val="both"/>
            </w:pPr>
          </w:p>
          <w:p w14:paraId="02C1D458" w14:textId="77777777" w:rsidR="00251B2D" w:rsidRDefault="00251B2D" w:rsidP="00251B2D">
            <w:pPr>
              <w:pStyle w:val="afe"/>
              <w:ind w:firstLine="540"/>
              <w:jc w:val="both"/>
            </w:pPr>
            <w:r>
              <w:rPr>
                <w:b/>
                <w:bCs/>
              </w:rPr>
              <w:t>об истечении срока для направления оферт потенциальных приобретателей Биржевых облигаций с предложением заключить Предварительный договор</w:t>
            </w:r>
          </w:p>
          <w:p w14:paraId="60FBE379" w14:textId="77777777" w:rsidR="00251B2D" w:rsidRDefault="00251B2D" w:rsidP="00251B2D">
            <w:pPr>
              <w:pStyle w:val="afe"/>
              <w:ind w:firstLine="540"/>
              <w:jc w:val="both"/>
            </w:pPr>
            <w:r>
              <w:rPr>
                <w:b/>
                <w:bCs/>
                <w:iCs/>
              </w:rPr>
              <w:t xml:space="preserve">Информация об истечении срока для направления оферт потенциальных инвесторов с предложением заключить Предварительный договор раскрывается Эмитентом в форме </w:t>
            </w:r>
            <w:r>
              <w:rPr>
                <w:b/>
              </w:rPr>
              <w:t>сообщения о существенном факте «о сведениях, оказывающих, по мнению эмитента, существенное влияние на стоимость его эмиссионных ценных бумаг»</w:t>
            </w:r>
            <w:r>
              <w:rPr>
                <w:b/>
                <w:bCs/>
                <w:iCs/>
              </w:rPr>
              <w:t xml:space="preserve"> следующим образом:</w:t>
            </w:r>
          </w:p>
          <w:p w14:paraId="3A5278F1" w14:textId="77777777" w:rsidR="00251B2D" w:rsidRDefault="00251B2D" w:rsidP="00251B2D">
            <w:pPr>
              <w:pStyle w:val="afe"/>
              <w:numPr>
                <w:ilvl w:val="0"/>
                <w:numId w:val="12"/>
              </w:numPr>
              <w:tabs>
                <w:tab w:val="left" w:pos="1260"/>
              </w:tabs>
              <w:jc w:val="both"/>
            </w:pPr>
            <w:r>
              <w:rPr>
                <w:b/>
                <w:bCs/>
                <w:iCs/>
              </w:rPr>
              <w:t>в ленте новостей - не позднее 1 (Одного) дня, следующего за истечением срока для направления офе</w:t>
            </w:r>
            <w:proofErr w:type="gramStart"/>
            <w:r>
              <w:rPr>
                <w:b/>
                <w:bCs/>
                <w:iCs/>
              </w:rPr>
              <w:t>рт с пр</w:t>
            </w:r>
            <w:proofErr w:type="gramEnd"/>
            <w:r>
              <w:rPr>
                <w:b/>
                <w:bCs/>
                <w:iCs/>
              </w:rPr>
              <w:t>едложением заключить Предварительный договор;</w:t>
            </w:r>
          </w:p>
          <w:p w14:paraId="08F69A2F" w14:textId="77777777" w:rsidR="00251B2D" w:rsidRDefault="00251B2D" w:rsidP="00251B2D">
            <w:pPr>
              <w:pStyle w:val="afe"/>
              <w:numPr>
                <w:ilvl w:val="0"/>
                <w:numId w:val="12"/>
              </w:numPr>
              <w:tabs>
                <w:tab w:val="left" w:pos="1260"/>
              </w:tabs>
              <w:jc w:val="both"/>
            </w:pPr>
            <w:r>
              <w:rPr>
                <w:b/>
                <w:bCs/>
                <w:iCs/>
              </w:rPr>
              <w:t>на странице в сети Интернет - не позднее 2 (Двух) дней, следующих за истечением срока для направления офе</w:t>
            </w:r>
            <w:proofErr w:type="gramStart"/>
            <w:r>
              <w:rPr>
                <w:b/>
                <w:bCs/>
                <w:iCs/>
              </w:rPr>
              <w:t>рт с пр</w:t>
            </w:r>
            <w:proofErr w:type="gramEnd"/>
            <w:r>
              <w:rPr>
                <w:b/>
                <w:bCs/>
                <w:iCs/>
              </w:rPr>
              <w:t>едложением заключить Предварительный договор.</w:t>
            </w:r>
          </w:p>
          <w:p w14:paraId="7785AE60"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5E7F86A5" w14:textId="77777777" w:rsidR="00251B2D" w:rsidRDefault="00251B2D" w:rsidP="00251B2D">
            <w:pPr>
              <w:pStyle w:val="afe"/>
              <w:ind w:firstLine="540"/>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5D5D45D3" w14:textId="77777777" w:rsidR="00251B2D" w:rsidRDefault="00251B2D" w:rsidP="00251B2D">
            <w:pPr>
              <w:pStyle w:val="afe"/>
              <w:tabs>
                <w:tab w:val="left" w:pos="851"/>
              </w:tabs>
              <w:ind w:firstLine="567"/>
              <w:jc w:val="both"/>
            </w:pPr>
          </w:p>
          <w:p w14:paraId="5E4CA058" w14:textId="77777777" w:rsidR="00251B2D" w:rsidRDefault="00251B2D" w:rsidP="00251B2D">
            <w:pPr>
              <w:pStyle w:val="afe"/>
              <w:tabs>
                <w:tab w:val="left" w:pos="851"/>
              </w:tabs>
              <w:ind w:firstLine="567"/>
              <w:jc w:val="both"/>
            </w:pPr>
            <w:r>
              <w:rPr>
                <w:b/>
                <w:bCs/>
                <w:iCs/>
              </w:rPr>
              <w:t xml:space="preserve">л) В случае если Эмитент принимает решение о размещении Биржевых облигаций по фиксированной цене и ставке первого купона, Эмитент также принимает решение об установлении ставки купона на первый купонный период. Величина процентной ставки по первому купонному периоду определяется Эмитентом перед датой размещения Биржевых облигаций и не позднее, чем за 1 (Один) день до даты начала </w:t>
            </w:r>
            <w:r>
              <w:rPr>
                <w:b/>
                <w:bCs/>
                <w:iCs/>
              </w:rPr>
              <w:lastRenderedPageBreak/>
              <w:t xml:space="preserve">размещения Биржевых облигаций. </w:t>
            </w:r>
            <w:r>
              <w:rPr>
                <w:b/>
              </w:rPr>
              <w:t>Сообщение об установленной Эмитентом ставке купона публикуется в форме сообщения о существенных фактах  следующим образом:</w:t>
            </w:r>
          </w:p>
          <w:p w14:paraId="3CB03100" w14:textId="77777777" w:rsidR="00251B2D" w:rsidRDefault="00251B2D" w:rsidP="00251B2D">
            <w:pPr>
              <w:pStyle w:val="afe"/>
              <w:numPr>
                <w:ilvl w:val="0"/>
                <w:numId w:val="12"/>
              </w:numPr>
              <w:tabs>
                <w:tab w:val="left" w:pos="1260"/>
              </w:tabs>
              <w:jc w:val="both"/>
            </w:pPr>
            <w:r>
              <w:rPr>
                <w:b/>
                <w:bCs/>
                <w:iCs/>
              </w:rPr>
              <w:t xml:space="preserve">в ленте новостей - не позднее 1 (Одного) дня с даты установления уполномоченным  органом управления Эмитента ставки купона первого купонного периода и не </w:t>
            </w:r>
            <w:proofErr w:type="gramStart"/>
            <w:r>
              <w:rPr>
                <w:b/>
                <w:bCs/>
                <w:iCs/>
              </w:rPr>
              <w:t>позднее</w:t>
            </w:r>
            <w:proofErr w:type="gramEnd"/>
            <w:r>
              <w:rPr>
                <w:b/>
                <w:bCs/>
                <w:iCs/>
              </w:rPr>
              <w:t xml:space="preserve"> чем за 1 (Один) день до даты начала размещения Биржевых облигаций;</w:t>
            </w:r>
          </w:p>
          <w:p w14:paraId="4E54AF75" w14:textId="77777777" w:rsidR="00251B2D" w:rsidRDefault="00251B2D" w:rsidP="00251B2D">
            <w:pPr>
              <w:pStyle w:val="afe"/>
              <w:numPr>
                <w:ilvl w:val="0"/>
                <w:numId w:val="12"/>
              </w:numPr>
              <w:tabs>
                <w:tab w:val="left" w:pos="1260"/>
              </w:tabs>
              <w:jc w:val="both"/>
            </w:pPr>
            <w:r>
              <w:rPr>
                <w:b/>
                <w:bCs/>
                <w:iCs/>
              </w:rPr>
              <w:t xml:space="preserve">на странице в сети Интернет - не позднее 2 (Двух) дней с даты установления уполномоченным органом управления Эмитента ставки купона первого купонного периода и не </w:t>
            </w:r>
            <w:proofErr w:type="gramStart"/>
            <w:r>
              <w:rPr>
                <w:b/>
                <w:bCs/>
                <w:iCs/>
              </w:rPr>
              <w:t>позднее</w:t>
            </w:r>
            <w:proofErr w:type="gramEnd"/>
            <w:r>
              <w:rPr>
                <w:b/>
                <w:bCs/>
                <w:iCs/>
              </w:rPr>
              <w:t xml:space="preserve"> чем за 1 (Один) день до даты начала размещения Биржевых облигаций.</w:t>
            </w:r>
          </w:p>
          <w:p w14:paraId="21DBE8E8"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0C82D81D" w14:textId="77777777" w:rsidR="00251B2D" w:rsidRDefault="00251B2D" w:rsidP="00251B2D">
            <w:pPr>
              <w:pStyle w:val="afe"/>
              <w:ind w:firstLine="540"/>
              <w:jc w:val="both"/>
            </w:pPr>
            <w:r>
              <w:rPr>
                <w:b/>
                <w:bCs/>
                <w:iCs/>
              </w:rPr>
              <w:t xml:space="preserve">Эмитент информирует Биржу и НРД о ставке купона на первый купонный период не </w:t>
            </w:r>
            <w:proofErr w:type="gramStart"/>
            <w:r>
              <w:rPr>
                <w:b/>
                <w:bCs/>
                <w:iCs/>
              </w:rPr>
              <w:t>позднее</w:t>
            </w:r>
            <w:proofErr w:type="gramEnd"/>
            <w:r>
              <w:rPr>
                <w:b/>
                <w:bCs/>
                <w:iCs/>
              </w:rPr>
              <w:t xml:space="preserve"> чем за 1 (Один) день до даты начала размещения Биржевых облигаций. </w:t>
            </w:r>
          </w:p>
          <w:p w14:paraId="12A97D1F" w14:textId="77777777" w:rsidR="00251B2D" w:rsidRDefault="00251B2D" w:rsidP="00251B2D">
            <w:pPr>
              <w:pStyle w:val="afe"/>
              <w:ind w:firstLine="540"/>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0B31C4AA" w14:textId="77777777" w:rsidR="00251B2D" w:rsidRDefault="00251B2D" w:rsidP="00251B2D">
            <w:pPr>
              <w:pStyle w:val="afe"/>
              <w:ind w:firstLine="540"/>
              <w:jc w:val="both"/>
            </w:pPr>
          </w:p>
          <w:p w14:paraId="0F525C4B" w14:textId="77777777" w:rsidR="00251B2D" w:rsidRDefault="00251B2D" w:rsidP="00251B2D">
            <w:pPr>
              <w:pStyle w:val="afe"/>
              <w:ind w:firstLine="540"/>
              <w:jc w:val="both"/>
            </w:pPr>
            <w:proofErr w:type="gramStart"/>
            <w:r>
              <w:rPr>
                <w:b/>
                <w:bCs/>
                <w:iCs/>
              </w:rPr>
              <w:t xml:space="preserve">м) В случае если Эмитент принимает решение о размещении Биржевых облигаций на Конкурсе по определению процентной ставки по первому купону - Информация о величине процентной ставки по первому купону Биржевых облигаций, установленной уполномоченным органом управления Эмитента по результатам проведенного Конкурса по определению процентной ставки первого купона Биржевых облигаций, раскрывается Эмитентом в форме сообщения о существенном факте </w:t>
            </w:r>
            <w:r>
              <w:rPr>
                <w:rStyle w:val="SUBST"/>
                <w:rFonts w:eastAsia="SimSun"/>
              </w:rPr>
              <w:t>«</w:t>
            </w:r>
            <w:r>
              <w:rPr>
                <w:b/>
              </w:rPr>
              <w:t>о начисленных доходах по эмиссионным</w:t>
            </w:r>
            <w:proofErr w:type="gramEnd"/>
            <w:r>
              <w:rPr>
                <w:b/>
              </w:rPr>
              <w:t xml:space="preserve"> ценным бумагам эмитента</w:t>
            </w:r>
            <w:r>
              <w:rPr>
                <w:rStyle w:val="SUBST"/>
                <w:rFonts w:eastAsia="SimSun"/>
              </w:rPr>
              <w:t>»</w:t>
            </w:r>
            <w:r>
              <w:rPr>
                <w:b/>
                <w:bCs/>
                <w:iCs/>
              </w:rPr>
              <w:t xml:space="preserve">. Раскрытие информации происходит в следующие сроки </w:t>
            </w:r>
            <w:proofErr w:type="gramStart"/>
            <w:r>
              <w:rPr>
                <w:b/>
                <w:bCs/>
                <w:iCs/>
              </w:rPr>
              <w:t>с даты принятия</w:t>
            </w:r>
            <w:proofErr w:type="gramEnd"/>
            <w:r>
              <w:rPr>
                <w:b/>
                <w:bCs/>
                <w:iCs/>
              </w:rPr>
              <w:t xml:space="preserve"> решения об установлении процентной ставки  по купону:</w:t>
            </w:r>
          </w:p>
          <w:p w14:paraId="65AB5501" w14:textId="77777777" w:rsidR="00251B2D" w:rsidRDefault="00251B2D" w:rsidP="00251B2D">
            <w:pPr>
              <w:pStyle w:val="afe"/>
              <w:numPr>
                <w:ilvl w:val="0"/>
                <w:numId w:val="12"/>
              </w:numPr>
              <w:tabs>
                <w:tab w:val="left" w:pos="1260"/>
              </w:tabs>
              <w:jc w:val="both"/>
            </w:pPr>
            <w:r>
              <w:rPr>
                <w:b/>
                <w:bCs/>
                <w:iCs/>
              </w:rPr>
              <w:t>в ленте новостей – не позднее 1 (Одного) дня;</w:t>
            </w:r>
          </w:p>
          <w:p w14:paraId="78E8E432" w14:textId="77777777" w:rsidR="00251B2D" w:rsidRDefault="00251B2D" w:rsidP="00251B2D">
            <w:pPr>
              <w:pStyle w:val="afe"/>
              <w:numPr>
                <w:ilvl w:val="0"/>
                <w:numId w:val="12"/>
              </w:numPr>
              <w:tabs>
                <w:tab w:val="left" w:pos="1260"/>
              </w:tabs>
              <w:jc w:val="both"/>
            </w:pPr>
            <w:r>
              <w:rPr>
                <w:b/>
                <w:bCs/>
                <w:iCs/>
              </w:rPr>
              <w:t>на странице в сети Интернет – не позднее 2 (Двух) дней.</w:t>
            </w:r>
          </w:p>
          <w:p w14:paraId="19875464"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77BD4E7A" w14:textId="77777777" w:rsidR="00251B2D" w:rsidRDefault="00251B2D" w:rsidP="00251B2D">
            <w:pPr>
              <w:pStyle w:val="afe"/>
              <w:ind w:firstLine="540"/>
              <w:jc w:val="both"/>
            </w:pPr>
            <w:r>
              <w:rPr>
                <w:b/>
                <w:bCs/>
                <w:iCs/>
              </w:rPr>
              <w:t>Дополнительно Андеррайтер в дату начала размещения публикует сообщение о величине процентной ставки по первому купону при помощи Системы торгов Биржи путем отправки электронного сообщения всем Участникам торгов Биржи</w:t>
            </w:r>
          </w:p>
          <w:p w14:paraId="34788978" w14:textId="77777777" w:rsidR="00251B2D" w:rsidRDefault="00251B2D" w:rsidP="00251B2D">
            <w:pPr>
              <w:pStyle w:val="afe"/>
              <w:ind w:firstLine="540"/>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0F3E90D8" w14:textId="77777777" w:rsidR="00251B2D" w:rsidRDefault="00251B2D" w:rsidP="00251B2D">
            <w:pPr>
              <w:pStyle w:val="afe"/>
              <w:ind w:firstLine="540"/>
              <w:jc w:val="both"/>
            </w:pPr>
          </w:p>
          <w:p w14:paraId="6E47768C" w14:textId="77777777" w:rsidR="00251B2D" w:rsidRDefault="00251B2D" w:rsidP="00251B2D">
            <w:pPr>
              <w:pStyle w:val="afe"/>
              <w:ind w:firstLine="540"/>
              <w:jc w:val="both"/>
            </w:pPr>
            <w:r>
              <w:rPr>
                <w:b/>
                <w:bCs/>
              </w:rPr>
              <w:t>н) раскрытие информации о досрочном погашении Биржевых облигаций по усмотрению Эмитента</w:t>
            </w:r>
          </w:p>
          <w:p w14:paraId="469BCF05" w14:textId="77777777" w:rsidR="00251B2D" w:rsidRDefault="00251B2D" w:rsidP="00251B2D">
            <w:pPr>
              <w:pStyle w:val="afe"/>
              <w:ind w:firstLine="540"/>
              <w:jc w:val="both"/>
            </w:pPr>
            <w:proofErr w:type="gramStart"/>
            <w:r>
              <w:rPr>
                <w:b/>
                <w:bCs/>
                <w:iCs/>
              </w:rPr>
              <w:t xml:space="preserve">1) Эмитент имеет право принять решение о досрочном погашении Биржевых облигаций в дату окончания </w:t>
            </w:r>
            <w:r>
              <w:rPr>
                <w:b/>
                <w:bCs/>
                <w:iCs/>
                <w:lang w:val="en-US"/>
              </w:rPr>
              <w:t>k</w:t>
            </w:r>
            <w:r>
              <w:rPr>
                <w:b/>
                <w:bCs/>
                <w:iCs/>
              </w:rPr>
              <w:t>-го купонного периода (</w:t>
            </w:r>
            <w:r>
              <w:rPr>
                <w:b/>
                <w:bCs/>
                <w:iCs/>
                <w:lang w:val="en-US"/>
              </w:rPr>
              <w:t>k</w:t>
            </w:r>
            <w:r>
              <w:rPr>
                <w:b/>
                <w:bCs/>
                <w:iCs/>
              </w:rPr>
              <w:t xml:space="preserve">&lt;6), предшествующего купонному периоду, процентная ставка по которому будет определена </w:t>
            </w:r>
            <w:r>
              <w:rPr>
                <w:rStyle w:val="SUBST"/>
                <w:bCs w:val="0"/>
                <w:iCs w:val="0"/>
              </w:rPr>
              <w:t xml:space="preserve">после </w:t>
            </w:r>
            <w:r>
              <w:rPr>
                <w:rStyle w:val="SUBST"/>
              </w:rPr>
              <w:t>полной оплаты Биржевых облигаций,</w:t>
            </w:r>
            <w:r>
              <w:rPr>
                <w:rStyle w:val="SUBST"/>
                <w:bCs w:val="0"/>
                <w:iCs w:val="0"/>
              </w:rPr>
              <w:t xml:space="preserve">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w:t>
            </w:r>
            <w:r>
              <w:rPr>
                <w:b/>
                <w:bCs/>
                <w:iCs/>
              </w:rPr>
              <w:t>.</w:t>
            </w:r>
            <w:proofErr w:type="gramEnd"/>
          </w:p>
          <w:p w14:paraId="6261DDE3" w14:textId="77777777" w:rsidR="00251B2D" w:rsidRDefault="00251B2D" w:rsidP="00251B2D">
            <w:pPr>
              <w:pStyle w:val="afe"/>
              <w:tabs>
                <w:tab w:val="left" w:pos="851"/>
              </w:tabs>
              <w:ind w:firstLine="567"/>
              <w:jc w:val="both"/>
            </w:pPr>
            <w:proofErr w:type="gramStart"/>
            <w:r>
              <w:rPr>
                <w:b/>
              </w:rPr>
              <w:t xml:space="preserve">Сообщение о принятии уполномоченным органом управления Эмитента решения о досрочном погашении Биржевых облигаций публикуется Эмитентом </w:t>
            </w:r>
            <w:r>
              <w:rPr>
                <w:b/>
                <w:lang w:eastAsia="en-US"/>
              </w:rPr>
              <w:t>в форме сообщения о существенном факте «</w:t>
            </w:r>
            <w:r>
              <w:rPr>
                <w:b/>
              </w:rPr>
              <w:t>о возникновении у владельцев облигаций эмитента права требовать от эмитента досрочного погашения принадлежащих им облигаций эмитента</w:t>
            </w:r>
            <w:r>
              <w:rPr>
                <w:b/>
                <w:lang w:eastAsia="en-US"/>
              </w:rPr>
              <w:t xml:space="preserve">» </w:t>
            </w:r>
            <w:r>
              <w:rPr>
                <w:b/>
              </w:rPr>
              <w:t>в следующие сроки с даты составления протокола</w:t>
            </w:r>
            <w:r>
              <w:rPr>
                <w:b/>
                <w:bCs/>
                <w:iCs/>
              </w:rPr>
              <w:t xml:space="preserve"> </w:t>
            </w:r>
            <w:r>
              <w:rPr>
                <w:b/>
              </w:rPr>
              <w:t>(даты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w:t>
            </w:r>
            <w:r>
              <w:rPr>
                <w:b/>
                <w:bCs/>
                <w:iCs/>
              </w:rPr>
              <w:t xml:space="preserve"> </w:t>
            </w:r>
            <w:r>
              <w:rPr>
                <w:b/>
              </w:rPr>
              <w:t>Эмитента</w:t>
            </w:r>
            <w:proofErr w:type="gramEnd"/>
            <w:r>
              <w:rPr>
                <w:b/>
              </w:rPr>
              <w:t xml:space="preserve">, </w:t>
            </w:r>
            <w:proofErr w:type="gramStart"/>
            <w:r>
              <w:rPr>
                <w:b/>
              </w:rPr>
              <w:t xml:space="preserve">на котором принято решение о досрочном погашении, или с даты принятия такого решения уполномоченным органом управления </w:t>
            </w:r>
            <w:r>
              <w:rPr>
                <w:b/>
              </w:rPr>
              <w:lastRenderedPageBreak/>
              <w:t>Эмитента, если составление протокола не требуется:</w:t>
            </w:r>
            <w:proofErr w:type="gramEnd"/>
          </w:p>
          <w:p w14:paraId="5F8A3CF5" w14:textId="77777777" w:rsidR="00251B2D" w:rsidRDefault="00251B2D" w:rsidP="00251B2D">
            <w:pPr>
              <w:pStyle w:val="afe"/>
              <w:numPr>
                <w:ilvl w:val="0"/>
                <w:numId w:val="12"/>
              </w:numPr>
              <w:tabs>
                <w:tab w:val="left" w:pos="1260"/>
              </w:tabs>
              <w:jc w:val="both"/>
            </w:pPr>
            <w:r>
              <w:rPr>
                <w:b/>
                <w:bCs/>
                <w:iCs/>
              </w:rPr>
              <w:t xml:space="preserve">в ленте новостей - не позднее 1 (Одного) дня </w:t>
            </w:r>
          </w:p>
          <w:p w14:paraId="555167A2" w14:textId="77777777" w:rsidR="00251B2D" w:rsidRDefault="00251B2D" w:rsidP="00251B2D">
            <w:pPr>
              <w:pStyle w:val="afe"/>
              <w:numPr>
                <w:ilvl w:val="0"/>
                <w:numId w:val="12"/>
              </w:numPr>
              <w:tabs>
                <w:tab w:val="left" w:pos="1260"/>
              </w:tabs>
              <w:jc w:val="both"/>
            </w:pPr>
            <w:r>
              <w:rPr>
                <w:b/>
                <w:bCs/>
                <w:iCs/>
              </w:rPr>
              <w:t>на странице в сети Интернет - не позднее 2 (Двух) дней.</w:t>
            </w:r>
          </w:p>
          <w:p w14:paraId="2F018985" w14:textId="77777777" w:rsidR="00251B2D" w:rsidRDefault="00251B2D" w:rsidP="00251B2D">
            <w:pPr>
              <w:pStyle w:val="afe"/>
              <w:tabs>
                <w:tab w:val="left" w:pos="567"/>
                <w:tab w:val="left" w:pos="851"/>
              </w:tabs>
              <w:ind w:firstLine="567"/>
              <w:jc w:val="both"/>
            </w:pPr>
            <w:r>
              <w:rPr>
                <w:b/>
                <w:lang w:eastAsia="en-US"/>
              </w:rPr>
              <w:t>При этом сообщение о принятии уполномоченным органом управления Эмитента решения о досрочном погашении Эмитентом Биржевых облигаций должно быть опубликовано не позднее, чем за 14(Четырнадцать) дней до даты досрочного погашения Биржевых облигаций.</w:t>
            </w:r>
          </w:p>
          <w:p w14:paraId="69057AB9" w14:textId="77777777" w:rsidR="00251B2D" w:rsidRDefault="00251B2D" w:rsidP="00251B2D">
            <w:pPr>
              <w:pStyle w:val="afe"/>
              <w:tabs>
                <w:tab w:val="left" w:pos="851"/>
              </w:tabs>
              <w:ind w:firstLine="567"/>
              <w:jc w:val="both"/>
            </w:pPr>
            <w:r>
              <w:rPr>
                <w:b/>
              </w:rPr>
              <w:t>При этом публикация на странице в сети Интернет осуществляется после публикации в ленте новостей.</w:t>
            </w:r>
          </w:p>
          <w:p w14:paraId="1241E905" w14:textId="77777777" w:rsidR="00251B2D" w:rsidRDefault="00251B2D" w:rsidP="00251B2D">
            <w:pPr>
              <w:pStyle w:val="afe"/>
              <w:widowControl w:val="0"/>
              <w:ind w:firstLine="567"/>
              <w:jc w:val="both"/>
            </w:pPr>
            <w:r>
              <w:rPr>
                <w:b/>
                <w:lang w:eastAsia="en-US"/>
              </w:rPr>
              <w:t>Текст сообщения о существенном факте должен быть доступен на странице в сети «Интернет»</w:t>
            </w:r>
            <w:r>
              <w:rPr>
                <w:b/>
                <w:bCs/>
                <w:iCs/>
              </w:rPr>
              <w:t xml:space="preserve"> </w:t>
            </w:r>
            <w:r>
              <w:rPr>
                <w:b/>
                <w:lang w:eastAsia="en-US"/>
              </w:rPr>
              <w:t xml:space="preserve">в течение не менее 12 месяцев </w:t>
            </w:r>
            <w:proofErr w:type="gramStart"/>
            <w:r>
              <w:rPr>
                <w:b/>
                <w:lang w:eastAsia="en-US"/>
              </w:rPr>
              <w:t>с даты</w:t>
            </w:r>
            <w:proofErr w:type="gramEnd"/>
            <w:r>
              <w:rPr>
                <w:b/>
                <w:lang w:eastAsia="en-US"/>
              </w:rPr>
              <w:t xml:space="preserve"> его опубликования в сети «Интернет», а если оно опубликовано в сети «Интернет» после истечения такого срока, – с даты его опубликования в сети «Интернет».</w:t>
            </w:r>
          </w:p>
          <w:p w14:paraId="0595282E" w14:textId="77777777" w:rsidR="00251B2D" w:rsidRDefault="00251B2D" w:rsidP="00251B2D">
            <w:pPr>
              <w:pStyle w:val="afe"/>
              <w:widowControl w:val="0"/>
              <w:tabs>
                <w:tab w:val="left" w:pos="851"/>
              </w:tabs>
              <w:ind w:firstLine="567"/>
              <w:jc w:val="both"/>
            </w:pPr>
          </w:p>
          <w:p w14:paraId="46332B80" w14:textId="77777777" w:rsidR="00251B2D" w:rsidRDefault="00251B2D" w:rsidP="00251B2D">
            <w:pPr>
              <w:pStyle w:val="afe"/>
              <w:widowControl w:val="0"/>
              <w:tabs>
                <w:tab w:val="left" w:pos="851"/>
              </w:tabs>
              <w:ind w:firstLine="567"/>
              <w:jc w:val="both"/>
            </w:pPr>
            <w:r>
              <w:rPr>
                <w:rFonts w:eastAsia="PMingLiU"/>
                <w:b/>
                <w:lang w:eastAsia="en-US"/>
              </w:rPr>
              <w:t xml:space="preserve">Данное сообщение </w:t>
            </w:r>
            <w:r>
              <w:rPr>
                <w:b/>
                <w:lang w:eastAsia="en-US"/>
              </w:rPr>
              <w:t>должно содержать следующую информацию:</w:t>
            </w:r>
          </w:p>
          <w:p w14:paraId="3418AF95" w14:textId="77777777" w:rsidR="00251B2D" w:rsidRDefault="00251B2D" w:rsidP="00251B2D">
            <w:pPr>
              <w:pStyle w:val="afe"/>
              <w:widowControl w:val="0"/>
              <w:tabs>
                <w:tab w:val="left" w:pos="1620"/>
                <w:tab w:val="left" w:pos="5191"/>
              </w:tabs>
              <w:ind w:left="540" w:hanging="540"/>
              <w:jc w:val="both"/>
            </w:pPr>
            <w:r>
              <w:rPr>
                <w:b/>
              </w:rPr>
              <w:t>-</w:t>
            </w:r>
            <w:r>
              <w:rPr>
                <w:b/>
              </w:rPr>
              <w:tab/>
              <w:t>наименование Эмитента;</w:t>
            </w:r>
          </w:p>
          <w:p w14:paraId="3214B80D" w14:textId="77777777" w:rsidR="00251B2D" w:rsidRDefault="00251B2D" w:rsidP="00251B2D">
            <w:pPr>
              <w:pStyle w:val="afe"/>
              <w:widowControl w:val="0"/>
              <w:tabs>
                <w:tab w:val="left" w:pos="1620"/>
                <w:tab w:val="left" w:pos="5191"/>
              </w:tabs>
              <w:ind w:left="540" w:hanging="540"/>
              <w:jc w:val="both"/>
            </w:pPr>
            <w:r>
              <w:rPr>
                <w:b/>
              </w:rPr>
              <w:t>-</w:t>
            </w:r>
            <w:r>
              <w:rPr>
                <w:b/>
              </w:rPr>
              <w:tab/>
              <w:t>дату досрочного погашения Биржевых облигаций;</w:t>
            </w:r>
          </w:p>
          <w:p w14:paraId="5FE5AB27" w14:textId="77777777" w:rsidR="00251B2D" w:rsidRDefault="00251B2D" w:rsidP="00251B2D">
            <w:pPr>
              <w:pStyle w:val="afe"/>
              <w:widowControl w:val="0"/>
              <w:tabs>
                <w:tab w:val="left" w:pos="1620"/>
                <w:tab w:val="left" w:pos="5191"/>
              </w:tabs>
              <w:ind w:left="540" w:hanging="540"/>
              <w:jc w:val="both"/>
            </w:pPr>
            <w:r>
              <w:rPr>
                <w:b/>
              </w:rPr>
              <w:t>-</w:t>
            </w:r>
            <w:r>
              <w:rPr>
                <w:b/>
              </w:rPr>
              <w:tab/>
              <w:t>стоимость  досрочного погашения Биржевых облигаций;</w:t>
            </w:r>
          </w:p>
          <w:p w14:paraId="08E3EE9B" w14:textId="77777777" w:rsidR="00251B2D" w:rsidRDefault="00251B2D" w:rsidP="00251B2D">
            <w:pPr>
              <w:pStyle w:val="afe"/>
              <w:widowControl w:val="0"/>
              <w:tabs>
                <w:tab w:val="left" w:pos="1620"/>
                <w:tab w:val="left" w:pos="5191"/>
              </w:tabs>
              <w:ind w:left="540" w:hanging="540"/>
              <w:jc w:val="both"/>
            </w:pPr>
            <w:r>
              <w:rPr>
                <w:b/>
              </w:rPr>
              <w:t>-</w:t>
            </w:r>
            <w:r>
              <w:rPr>
                <w:b/>
              </w:rPr>
              <w:tab/>
              <w:t>порядок осуществления Эмитентом досрочного погашения Биржевых облигаций по усмотрению Эмитента.</w:t>
            </w:r>
          </w:p>
          <w:p w14:paraId="2B457851" w14:textId="77777777" w:rsidR="00251B2D" w:rsidRDefault="00251B2D" w:rsidP="00251B2D">
            <w:pPr>
              <w:pStyle w:val="afe"/>
              <w:tabs>
                <w:tab w:val="left" w:pos="851"/>
              </w:tabs>
              <w:ind w:firstLine="567"/>
              <w:jc w:val="both"/>
            </w:pPr>
          </w:p>
          <w:p w14:paraId="23258442" w14:textId="77777777" w:rsidR="00251B2D" w:rsidRDefault="00251B2D" w:rsidP="00251B2D">
            <w:pPr>
              <w:pStyle w:val="afe"/>
              <w:tabs>
                <w:tab w:val="left" w:pos="851"/>
              </w:tabs>
              <w:ind w:firstLine="567"/>
              <w:jc w:val="both"/>
            </w:pPr>
            <w:r>
              <w:rPr>
                <w:b/>
                <w:lang w:eastAsia="en-US"/>
              </w:rPr>
              <w:t xml:space="preserve">Эмитент информирует Биржу и НРД о принятии решения о досрочном погашении Биржевых облигаций по усмотрению Эмитента, в том числе о дате и условиях проведения досрочного погашения не позднее 1 (Одного) рабочего дня после даты </w:t>
            </w:r>
            <w:proofErr w:type="gramStart"/>
            <w:r>
              <w:rPr>
                <w:b/>
                <w:lang w:eastAsia="en-US"/>
              </w:rPr>
              <w:t>составления соответствующего протокола/приказа</w:t>
            </w:r>
            <w:r>
              <w:rPr>
                <w:b/>
                <w:bCs/>
                <w:iCs/>
              </w:rPr>
              <w:t xml:space="preserve"> уполномоченного органа управления Эмитента</w:t>
            </w:r>
            <w:proofErr w:type="gramEnd"/>
            <w:r>
              <w:rPr>
                <w:b/>
                <w:lang w:eastAsia="en-US"/>
              </w:rPr>
              <w:t>.</w:t>
            </w:r>
          </w:p>
          <w:p w14:paraId="714FA0BB" w14:textId="77777777" w:rsidR="00251B2D" w:rsidRDefault="00251B2D" w:rsidP="00251B2D">
            <w:pPr>
              <w:pStyle w:val="afe"/>
              <w:ind w:firstLine="540"/>
              <w:jc w:val="both"/>
            </w:pPr>
            <w:r>
              <w:rPr>
                <w:b/>
                <w:bCs/>
                <w:iCs/>
              </w:rPr>
              <w:t xml:space="preserve">Также Эмитент не </w:t>
            </w:r>
            <w:proofErr w:type="gramStart"/>
            <w:r>
              <w:rPr>
                <w:b/>
                <w:bCs/>
                <w:iCs/>
              </w:rPr>
              <w:t>позднее</w:t>
            </w:r>
            <w:proofErr w:type="gramEnd"/>
            <w:r>
              <w:rPr>
                <w:b/>
                <w:bCs/>
                <w:iCs/>
              </w:rPr>
              <w:t xml:space="preserve"> чем за 14 (Четырнадцать) дней до даты, досрочного погашения Биржевых облигаций по усмотрению Эмитента, обязан направить на Биржу и в НРД уведомление о том, что Эмитент принял решение о досрочном погашении Биржевых облигаций и о дате  досрочного погашения Биржевых облигаций по усмотрению Эмитента.</w:t>
            </w:r>
          </w:p>
          <w:p w14:paraId="2CE7280D" w14:textId="77777777" w:rsidR="00251B2D" w:rsidRDefault="00251B2D" w:rsidP="00251B2D">
            <w:pPr>
              <w:pStyle w:val="afe"/>
              <w:ind w:firstLine="540"/>
              <w:jc w:val="both"/>
            </w:pPr>
            <w:r>
              <w:rPr>
                <w:b/>
                <w:bCs/>
                <w:iCs/>
              </w:rPr>
              <w:t>о) Информация о начале и завершении размещения ценных бумаг  раскрывается в следующем порядке:</w:t>
            </w:r>
          </w:p>
          <w:p w14:paraId="3AF84E32" w14:textId="77777777" w:rsidR="00251B2D" w:rsidRDefault="00251B2D" w:rsidP="00251B2D">
            <w:pPr>
              <w:pStyle w:val="afe"/>
              <w:ind w:firstLine="540"/>
              <w:jc w:val="both"/>
            </w:pPr>
            <w:r>
              <w:rPr>
                <w:b/>
                <w:bCs/>
                <w:iCs/>
              </w:rPr>
              <w:t xml:space="preserve">1) </w:t>
            </w:r>
            <w:r>
              <w:rPr>
                <w:b/>
                <w:lang w:eastAsia="en-US"/>
              </w:rPr>
              <w:t>В соответствии с п. 6.2.13.10 Положения о раскрытии информации эмитентами эмиссионных ценных бумаг (Приказ ФСФР от 4 октября 2011 г. N 11-46/</w:t>
            </w:r>
            <w:proofErr w:type="spellStart"/>
            <w:r>
              <w:rPr>
                <w:b/>
                <w:lang w:eastAsia="en-US"/>
              </w:rPr>
              <w:t>пз</w:t>
            </w:r>
            <w:proofErr w:type="spellEnd"/>
            <w:r>
              <w:rPr>
                <w:b/>
                <w:lang w:eastAsia="en-US"/>
              </w:rPr>
              <w:t xml:space="preserve">-н) (далее также – «Положение»), в случае раскрытия Эмитентом сообщения о дате начала размещения (изменении даты начала размещения) ценных бумаг в соответствии с требованиями раздела 2.5 Положения, раскрытие сообщения о существенном </w:t>
            </w:r>
            <w:proofErr w:type="gramStart"/>
            <w:r>
              <w:rPr>
                <w:b/>
                <w:lang w:eastAsia="en-US"/>
              </w:rPr>
              <w:t>факте</w:t>
            </w:r>
            <w:proofErr w:type="gramEnd"/>
            <w:r>
              <w:rPr>
                <w:b/>
                <w:lang w:eastAsia="en-US"/>
              </w:rPr>
              <w:t xml:space="preserve"> о начале размещения ценных бумаг не требуется</w:t>
            </w:r>
            <w:r>
              <w:rPr>
                <w:b/>
                <w:bCs/>
                <w:iCs/>
              </w:rPr>
              <w:t xml:space="preserve">. </w:t>
            </w:r>
          </w:p>
          <w:p w14:paraId="62DC94FA" w14:textId="77777777" w:rsidR="00251B2D" w:rsidRDefault="00251B2D" w:rsidP="00251B2D">
            <w:pPr>
              <w:pStyle w:val="afe"/>
              <w:ind w:firstLine="540"/>
              <w:jc w:val="both"/>
            </w:pPr>
            <w:r>
              <w:rPr>
                <w:b/>
                <w:bCs/>
                <w:iCs/>
              </w:rPr>
              <w:t>2) Сообщение о завершении размещения ценных бумаг раскрывается Эмитентом путем опубликования в ленте новостей, на странице в сети Интернет. Сообщение о завершении размещения Биржевых облигаций публикуется в следующие сроки с даты, в которую завершается  размещение ценных бумаг,</w:t>
            </w:r>
            <w:r>
              <w:rPr>
                <w:b/>
                <w:bCs/>
              </w:rPr>
              <w:t xml:space="preserve"> в форме существенного факта </w:t>
            </w:r>
            <w:r>
              <w:rPr>
                <w:b/>
              </w:rPr>
              <w:t>«</w:t>
            </w:r>
            <w:r>
              <w:rPr>
                <w:b/>
                <w:bCs/>
                <w:iCs/>
              </w:rPr>
              <w:t>об этапах процедуры эмиссии эмиссионных ценных бумаг эмитента</w:t>
            </w:r>
            <w:r>
              <w:rPr>
                <w:b/>
              </w:rPr>
              <w:t>» («о завершении размещения ценных бумаг»)</w:t>
            </w:r>
            <w:r>
              <w:rPr>
                <w:b/>
                <w:bCs/>
                <w:iCs/>
              </w:rPr>
              <w:t>:</w:t>
            </w:r>
          </w:p>
          <w:p w14:paraId="434C193B" w14:textId="77777777" w:rsidR="00251B2D" w:rsidRDefault="00251B2D" w:rsidP="00251B2D">
            <w:pPr>
              <w:pStyle w:val="afe"/>
              <w:numPr>
                <w:ilvl w:val="0"/>
                <w:numId w:val="12"/>
              </w:numPr>
              <w:tabs>
                <w:tab w:val="left" w:pos="1260"/>
              </w:tabs>
              <w:jc w:val="both"/>
            </w:pPr>
            <w:r>
              <w:rPr>
                <w:b/>
                <w:bCs/>
                <w:iCs/>
              </w:rPr>
              <w:t>в ленте новостей - не позднее 1 (Одного) дня;</w:t>
            </w:r>
          </w:p>
          <w:p w14:paraId="5970C12D" w14:textId="77777777" w:rsidR="00251B2D" w:rsidRDefault="00251B2D" w:rsidP="00251B2D">
            <w:pPr>
              <w:pStyle w:val="afe"/>
              <w:numPr>
                <w:ilvl w:val="0"/>
                <w:numId w:val="12"/>
              </w:numPr>
              <w:tabs>
                <w:tab w:val="left" w:pos="1260"/>
              </w:tabs>
              <w:jc w:val="both"/>
            </w:pPr>
            <w:r>
              <w:rPr>
                <w:b/>
                <w:bCs/>
                <w:iCs/>
              </w:rPr>
              <w:t>на странице  в сети Интернет - не позднее 2 (Двух) дней.</w:t>
            </w:r>
          </w:p>
          <w:p w14:paraId="55AFC5E5"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5347C745" w14:textId="77777777" w:rsidR="00251B2D" w:rsidRDefault="00251B2D" w:rsidP="00251B2D">
            <w:pPr>
              <w:pStyle w:val="afe"/>
              <w:ind w:firstLine="540"/>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w:t>
            </w:r>
            <w:r>
              <w:rPr>
                <w:b/>
              </w:rPr>
              <w:lastRenderedPageBreak/>
              <w:t xml:space="preserve">истечения такого срока, – с даты его опубликования в сети «Интернет». </w:t>
            </w:r>
            <w:proofErr w:type="gramEnd"/>
          </w:p>
          <w:p w14:paraId="3E3322C1" w14:textId="77777777" w:rsidR="00251B2D" w:rsidRDefault="00251B2D" w:rsidP="00251B2D">
            <w:pPr>
              <w:pStyle w:val="afe"/>
              <w:ind w:firstLine="540"/>
              <w:jc w:val="both"/>
            </w:pPr>
            <w:proofErr w:type="gramStart"/>
            <w:r>
              <w:rPr>
                <w:b/>
                <w:bCs/>
              </w:rPr>
              <w:t>п) Не позднее следующего дня после окончания срока размещения Биржевых облигаций либо не позднее следующего дня после размещения последней Биржевой облигации в случае, если все Биржевые облигации размещены до истечения срока размещения,  ЗАО «ФБ ММВБ» раскрывает информацию об итогах выпуска Биржевых облигаций и уведомляет об этом федеральный орган исполнительной власти по рынку ценных бумаг в установленном им порядке. </w:t>
            </w:r>
            <w:proofErr w:type="gramEnd"/>
          </w:p>
          <w:p w14:paraId="4AC9262C" w14:textId="77777777" w:rsidR="00251B2D" w:rsidRDefault="00251B2D" w:rsidP="00251B2D">
            <w:pPr>
              <w:pStyle w:val="afe"/>
              <w:ind w:firstLine="540"/>
              <w:jc w:val="both"/>
            </w:pPr>
            <w:r>
              <w:rPr>
                <w:b/>
                <w:bCs/>
              </w:rPr>
              <w:t>Раскрываемая информация и уведомление об итогах выпуска Биржевых облигаций должны содержать:</w:t>
            </w:r>
          </w:p>
          <w:p w14:paraId="21CA3A95" w14:textId="77777777" w:rsidR="00251B2D" w:rsidRDefault="00251B2D" w:rsidP="00251B2D">
            <w:pPr>
              <w:pStyle w:val="afe"/>
              <w:ind w:firstLine="540"/>
              <w:jc w:val="both"/>
            </w:pPr>
            <w:r>
              <w:rPr>
                <w:b/>
                <w:bCs/>
              </w:rPr>
              <w:t>1) даты начала и окончания размещения Биржевых облигаций;</w:t>
            </w:r>
          </w:p>
          <w:p w14:paraId="66361C60" w14:textId="77777777" w:rsidR="00251B2D" w:rsidRDefault="00251B2D" w:rsidP="00251B2D">
            <w:pPr>
              <w:pStyle w:val="afe"/>
              <w:ind w:firstLine="540"/>
              <w:jc w:val="both"/>
            </w:pPr>
            <w:r>
              <w:rPr>
                <w:b/>
                <w:bCs/>
              </w:rPr>
              <w:t>2) фактическая цена (цены) размещения Биржевых облигаций;</w:t>
            </w:r>
          </w:p>
          <w:p w14:paraId="44EB7C32" w14:textId="77777777" w:rsidR="00251B2D" w:rsidRDefault="00251B2D" w:rsidP="00251B2D">
            <w:pPr>
              <w:pStyle w:val="afe"/>
              <w:ind w:firstLine="540"/>
              <w:jc w:val="both"/>
            </w:pPr>
            <w:r>
              <w:rPr>
                <w:b/>
                <w:bCs/>
              </w:rPr>
              <w:t>3) количество размещенных Биржевых облигаций;</w:t>
            </w:r>
          </w:p>
          <w:p w14:paraId="19086488" w14:textId="77777777" w:rsidR="00251B2D" w:rsidRDefault="00251B2D" w:rsidP="00251B2D">
            <w:pPr>
              <w:pStyle w:val="afe"/>
              <w:ind w:firstLine="540"/>
              <w:jc w:val="both"/>
            </w:pPr>
            <w:r>
              <w:rPr>
                <w:b/>
                <w:bCs/>
              </w:rPr>
              <w:t>4) доля размещенных и неразмещенных ценных бумаг выпуска (дополнительного выпуска);</w:t>
            </w:r>
          </w:p>
          <w:p w14:paraId="72056B21" w14:textId="77777777" w:rsidR="00251B2D" w:rsidRDefault="00251B2D" w:rsidP="00251B2D">
            <w:pPr>
              <w:pStyle w:val="afe"/>
              <w:ind w:firstLine="540"/>
              <w:jc w:val="both"/>
            </w:pPr>
            <w:r>
              <w:rPr>
                <w:b/>
                <w:bCs/>
              </w:rPr>
              <w:t xml:space="preserve">5) общая стоимость денежных средств, внесенных в оплату за размещенные Биржевые облигации </w:t>
            </w:r>
          </w:p>
          <w:p w14:paraId="54EBB3E5" w14:textId="77777777" w:rsidR="00251B2D" w:rsidRDefault="00251B2D" w:rsidP="00251B2D">
            <w:pPr>
              <w:pStyle w:val="afe"/>
              <w:ind w:firstLine="540"/>
              <w:jc w:val="both"/>
            </w:pPr>
            <w:r>
              <w:rPr>
                <w:b/>
                <w:bCs/>
              </w:rPr>
              <w:t xml:space="preserve">6) сделки, признаваемые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w:t>
            </w:r>
          </w:p>
          <w:p w14:paraId="71612909" w14:textId="77777777" w:rsidR="00251B2D" w:rsidRDefault="00251B2D" w:rsidP="00251B2D">
            <w:pPr>
              <w:pStyle w:val="afe"/>
              <w:ind w:firstLine="540"/>
              <w:jc w:val="both"/>
            </w:pPr>
          </w:p>
          <w:p w14:paraId="37703E19" w14:textId="77777777" w:rsidR="00251B2D" w:rsidRDefault="00251B2D" w:rsidP="00251B2D">
            <w:pPr>
              <w:pStyle w:val="afe"/>
              <w:ind w:firstLine="540"/>
              <w:jc w:val="both"/>
            </w:pPr>
            <w:r>
              <w:rPr>
                <w:b/>
                <w:bCs/>
              </w:rPr>
              <w:t>Эмитент обязан предоставить Бирже информацию о сделках, признаваемых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не позднее дня завершения размещения Биржевых облигаций.</w:t>
            </w:r>
          </w:p>
          <w:p w14:paraId="680B1A6C" w14:textId="77777777" w:rsidR="00251B2D" w:rsidRDefault="00251B2D" w:rsidP="00251B2D">
            <w:pPr>
              <w:pStyle w:val="afe"/>
              <w:ind w:firstLine="540"/>
              <w:jc w:val="both"/>
            </w:pPr>
            <w:proofErr w:type="gramStart"/>
            <w:r>
              <w:rPr>
                <w:b/>
                <w:bCs/>
                <w:iCs/>
              </w:rPr>
              <w:t xml:space="preserve">р) </w:t>
            </w:r>
            <w:r>
              <w:rPr>
                <w:b/>
                <w:bCs/>
              </w:rPr>
              <w:t xml:space="preserve">Сообщение об </w:t>
            </w:r>
            <w:r>
              <w:rPr>
                <w:b/>
              </w:rPr>
              <w:t>исполнении обязательств Эмитента по погашению / досрочному погашению  номинальной стоимости Биржевых облигаций (в случае досрочного погашения Биржевых облигаций по требованию их владельцев - об итогах досрочного погашения Биржевых облигаций, в том числе о количестве досрочно погашенных Биржевых облигаций) и/или выплате дохода по ним раскрывается Эмитентом в порядке раскрытия информации о существенных фактах «о погашении эмиссионных ценных бумаг эмитента</w:t>
            </w:r>
            <w:proofErr w:type="gramEnd"/>
            <w:r>
              <w:rPr>
                <w:b/>
              </w:rPr>
              <w:t>» и «о начисленных и (или) выплаченных доходах по эмиссионным ценным бумагам эмитента», а при досрочном погашении дополнительно публикуется сообщение о существенном факте  «о возникновении и (или)  прекращении у владельцев облигаций эмитента права требовать от эмитента досрочного погашения принадлежащих им облигаций эмитента»</w:t>
            </w:r>
            <w:r>
              <w:rPr>
                <w:b/>
                <w:bCs/>
              </w:rPr>
              <w:t>. Раскрытие информации Эмитентом происходит в следующие сроки:</w:t>
            </w:r>
          </w:p>
          <w:p w14:paraId="0D019D2B" w14:textId="77777777" w:rsidR="00251B2D" w:rsidRDefault="00251B2D" w:rsidP="00251B2D">
            <w:pPr>
              <w:pStyle w:val="afe"/>
              <w:numPr>
                <w:ilvl w:val="0"/>
                <w:numId w:val="12"/>
              </w:numPr>
              <w:tabs>
                <w:tab w:val="left" w:pos="1260"/>
              </w:tabs>
              <w:jc w:val="both"/>
            </w:pPr>
            <w:r>
              <w:rPr>
                <w:b/>
                <w:bCs/>
                <w:iCs/>
              </w:rPr>
              <w:t xml:space="preserve">в ленте новостей - не позднее 1 (Одного) дня </w:t>
            </w:r>
            <w:proofErr w:type="gramStart"/>
            <w:r>
              <w:rPr>
                <w:b/>
                <w:bCs/>
                <w:iCs/>
              </w:rPr>
              <w:t>с даты исполнения</w:t>
            </w:r>
            <w:proofErr w:type="gramEnd"/>
            <w:r>
              <w:rPr>
                <w:b/>
                <w:bCs/>
                <w:iCs/>
              </w:rPr>
              <w:t xml:space="preserve"> Эмитентом обязательств по погашению / досрочному погашению номинальной стоимости Биржевых облигаций и/или выплате дохода по ним и/или с даты наступления события, дающего право владельцам Биржевых облигаций на предъявление Биржевых облигаций к досрочному погашению;</w:t>
            </w:r>
          </w:p>
          <w:p w14:paraId="11F73EBC" w14:textId="77777777" w:rsidR="00251B2D" w:rsidRDefault="00251B2D" w:rsidP="00251B2D">
            <w:pPr>
              <w:pStyle w:val="afe"/>
              <w:numPr>
                <w:ilvl w:val="0"/>
                <w:numId w:val="12"/>
              </w:numPr>
              <w:tabs>
                <w:tab w:val="left" w:pos="1260"/>
              </w:tabs>
              <w:jc w:val="both"/>
            </w:pPr>
            <w:r>
              <w:rPr>
                <w:b/>
                <w:bCs/>
                <w:iCs/>
              </w:rPr>
              <w:t xml:space="preserve">на странице в сети Интернет - не позднее 2 (Двух) дней </w:t>
            </w:r>
            <w:proofErr w:type="gramStart"/>
            <w:r>
              <w:rPr>
                <w:b/>
                <w:bCs/>
                <w:iCs/>
              </w:rPr>
              <w:t>с даты исполнения</w:t>
            </w:r>
            <w:proofErr w:type="gramEnd"/>
            <w:r>
              <w:rPr>
                <w:b/>
                <w:bCs/>
                <w:iCs/>
              </w:rPr>
              <w:t xml:space="preserve"> Эмитентом обязательств по погашению / досрочному погашению  номинальной стоимости Биржевых облигаций и/или выплате дохода по ним и/или с даты наступления события, дающего право владельцам Биржевых облигаций на предъявление Биржевых облигаций к досрочному погашению.</w:t>
            </w:r>
          </w:p>
          <w:p w14:paraId="552E6A0B"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на ленте новостей</w:t>
            </w:r>
            <w:r>
              <w:rPr>
                <w:b/>
                <w:bCs/>
              </w:rPr>
              <w:t>.</w:t>
            </w:r>
          </w:p>
          <w:p w14:paraId="70A7073A" w14:textId="77777777" w:rsidR="00251B2D" w:rsidRDefault="00251B2D" w:rsidP="00251B2D">
            <w:pPr>
              <w:pStyle w:val="afe"/>
              <w:ind w:firstLine="540"/>
              <w:jc w:val="both"/>
            </w:pPr>
            <w:proofErr w:type="gramStart"/>
            <w:r>
              <w:rPr>
                <w:b/>
                <w:bCs/>
                <w:iCs/>
              </w:rPr>
              <w:t>Текст соо</w:t>
            </w:r>
            <w:r w:rsidRPr="008D4351">
              <w:rPr>
                <w:b/>
              </w:rPr>
              <w:t xml:space="preserve">бщения о </w:t>
            </w:r>
            <w:r w:rsidRPr="008D4351">
              <w:rPr>
                <w:b/>
                <w:bCs/>
                <w:iCs/>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w:t>
            </w:r>
            <w:proofErr w:type="gramEnd"/>
          </w:p>
          <w:p w14:paraId="52CD371A" w14:textId="77777777" w:rsidR="00251B2D" w:rsidRDefault="00251B2D" w:rsidP="00251B2D">
            <w:pPr>
              <w:pStyle w:val="afe"/>
              <w:ind w:firstLine="540"/>
              <w:jc w:val="both"/>
            </w:pPr>
          </w:p>
          <w:p w14:paraId="25C7C42D" w14:textId="77777777" w:rsidR="00251B2D" w:rsidRDefault="00251B2D" w:rsidP="00251B2D">
            <w:pPr>
              <w:pStyle w:val="afe"/>
              <w:ind w:firstLine="540"/>
              <w:jc w:val="both"/>
            </w:pPr>
            <w:r>
              <w:rPr>
                <w:b/>
                <w:bCs/>
                <w:iCs/>
              </w:rPr>
              <w:t xml:space="preserve">с) 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перед владельцами Биржевых облигаций. Данное сообщение должно включать в себя: </w:t>
            </w:r>
          </w:p>
          <w:p w14:paraId="7BBDC31E" w14:textId="77777777" w:rsidR="00251B2D" w:rsidRDefault="00251B2D" w:rsidP="00251B2D">
            <w:pPr>
              <w:pStyle w:val="afe"/>
              <w:ind w:firstLine="540"/>
              <w:jc w:val="both"/>
            </w:pPr>
            <w:r>
              <w:rPr>
                <w:b/>
                <w:bCs/>
                <w:iCs/>
              </w:rPr>
              <w:lastRenderedPageBreak/>
              <w:t xml:space="preserve">объем неисполненных обязательств, </w:t>
            </w:r>
          </w:p>
          <w:p w14:paraId="39F34EC2" w14:textId="77777777" w:rsidR="00251B2D" w:rsidRDefault="00251B2D" w:rsidP="00251B2D">
            <w:pPr>
              <w:pStyle w:val="afe"/>
              <w:ind w:firstLine="540"/>
              <w:jc w:val="both"/>
            </w:pPr>
            <w:r>
              <w:rPr>
                <w:b/>
                <w:bCs/>
                <w:iCs/>
              </w:rPr>
              <w:t xml:space="preserve">причину неисполнения обязательств, </w:t>
            </w:r>
          </w:p>
          <w:p w14:paraId="462141DE" w14:textId="77777777" w:rsidR="00251B2D" w:rsidRDefault="00251B2D" w:rsidP="00251B2D">
            <w:pPr>
              <w:pStyle w:val="afe"/>
              <w:ind w:firstLine="540"/>
              <w:jc w:val="both"/>
            </w:pPr>
            <w:r>
              <w:rPr>
                <w:b/>
                <w:bCs/>
                <w:iCs/>
              </w:rPr>
              <w:t xml:space="preserve">перечисление возможных действий владельцев Биржевых облигаций по удовлетворению своих требований. </w:t>
            </w:r>
          </w:p>
          <w:p w14:paraId="04E8AFE1" w14:textId="77777777" w:rsidR="00251B2D" w:rsidRDefault="00251B2D" w:rsidP="00251B2D">
            <w:pPr>
              <w:pStyle w:val="afe"/>
              <w:ind w:firstLine="540"/>
              <w:jc w:val="both"/>
            </w:pPr>
            <w:r>
              <w:rPr>
                <w:b/>
                <w:bCs/>
                <w:iCs/>
              </w:rPr>
              <w:t>Раскрытие информации Эмитентом происходит в следующие сроки:</w:t>
            </w:r>
          </w:p>
          <w:p w14:paraId="6DAFF020" w14:textId="77777777" w:rsidR="00251B2D" w:rsidRDefault="00251B2D" w:rsidP="00251B2D">
            <w:pPr>
              <w:pStyle w:val="afe"/>
              <w:numPr>
                <w:ilvl w:val="0"/>
                <w:numId w:val="12"/>
              </w:numPr>
              <w:tabs>
                <w:tab w:val="left" w:pos="1260"/>
              </w:tabs>
              <w:jc w:val="both"/>
            </w:pPr>
            <w:r>
              <w:rPr>
                <w:b/>
                <w:bCs/>
                <w:iCs/>
              </w:rPr>
              <w:t xml:space="preserve">в ленте новостей - не позднее 1 (Одного) дня </w:t>
            </w:r>
            <w:proofErr w:type="gramStart"/>
            <w:r>
              <w:rPr>
                <w:b/>
                <w:bCs/>
                <w:iCs/>
              </w:rPr>
              <w:t>с даты окончания</w:t>
            </w:r>
            <w:proofErr w:type="gramEnd"/>
            <w:r>
              <w:rPr>
                <w:b/>
                <w:bCs/>
                <w:iCs/>
              </w:rPr>
              <w:t xml:space="preserve"> срока, в течение которого обязательство по погашению номинальной стоимости Биржевых облигаций и/или выплате дохода по ним должно быть исполнено эмитентом;</w:t>
            </w:r>
          </w:p>
          <w:p w14:paraId="119BEDF8" w14:textId="77777777" w:rsidR="00251B2D" w:rsidRDefault="00251B2D" w:rsidP="00251B2D">
            <w:pPr>
              <w:pStyle w:val="afe"/>
              <w:numPr>
                <w:ilvl w:val="0"/>
                <w:numId w:val="12"/>
              </w:numPr>
              <w:tabs>
                <w:tab w:val="left" w:pos="1260"/>
              </w:tabs>
              <w:jc w:val="both"/>
            </w:pPr>
            <w:r>
              <w:rPr>
                <w:b/>
                <w:bCs/>
                <w:iCs/>
              </w:rPr>
              <w:t xml:space="preserve">на странице в сети Интернет - не позднее 2 (Двух) дней </w:t>
            </w:r>
            <w:proofErr w:type="gramStart"/>
            <w:r>
              <w:rPr>
                <w:b/>
                <w:bCs/>
                <w:iCs/>
              </w:rPr>
              <w:t>с даты окончания</w:t>
            </w:r>
            <w:proofErr w:type="gramEnd"/>
            <w:r>
              <w:rPr>
                <w:b/>
                <w:bCs/>
                <w:iCs/>
              </w:rPr>
              <w:t xml:space="preserve"> срока, в течение которого обязательство по погашению номинальной стоимости Биржевых облигаций и/или выплате дохода по ним должно быть исполнено эмитентом.</w:t>
            </w:r>
          </w:p>
          <w:p w14:paraId="2604FDC4"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2888044C" w14:textId="77777777" w:rsidR="00251B2D" w:rsidRDefault="00251B2D" w:rsidP="00251B2D">
            <w:pPr>
              <w:pStyle w:val="afe"/>
              <w:ind w:firstLine="540"/>
              <w:jc w:val="both"/>
            </w:pPr>
            <w:proofErr w:type="gramStart"/>
            <w:r>
              <w:rPr>
                <w:b/>
                <w:bCs/>
                <w:iCs/>
              </w:rPr>
              <w:t xml:space="preserve">Текст сообщения </w:t>
            </w:r>
            <w:r w:rsidRPr="008D4351">
              <w:rPr>
                <w:b/>
              </w:rPr>
              <w:t xml:space="preserve">о </w:t>
            </w:r>
            <w:r w:rsidRPr="008D4351">
              <w:rPr>
                <w:b/>
                <w:bCs/>
                <w:iCs/>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0519A504" w14:textId="77777777" w:rsidR="00251B2D" w:rsidRDefault="00251B2D" w:rsidP="00251B2D">
            <w:pPr>
              <w:pStyle w:val="afe"/>
              <w:ind w:firstLine="540"/>
              <w:jc w:val="both"/>
            </w:pPr>
          </w:p>
          <w:p w14:paraId="43DC2FEB" w14:textId="77777777" w:rsidR="00251B2D" w:rsidRDefault="00251B2D" w:rsidP="00251B2D">
            <w:pPr>
              <w:pStyle w:val="afe"/>
              <w:ind w:firstLine="540"/>
              <w:jc w:val="both"/>
            </w:pPr>
            <w:proofErr w:type="gramStart"/>
            <w:r>
              <w:rPr>
                <w:b/>
                <w:bCs/>
                <w:iCs/>
              </w:rPr>
              <w:t xml:space="preserve">т) Сообщение о назначении Эмитентом иных Агентов по приобретению Биржевых облигаций и отмене таких назначений в соответствии с п. 10. раскрывается Эмитентом в форме </w:t>
            </w:r>
            <w:r w:rsidRPr="008D4351">
              <w:rPr>
                <w:rStyle w:val="SUBST"/>
                <w:i w:val="0"/>
                <w:sz w:val="20"/>
                <w:szCs w:val="20"/>
              </w:rPr>
              <w:t>сообщения</w:t>
            </w:r>
            <w:r>
              <w:rPr>
                <w:b/>
              </w:rPr>
              <w:t xml:space="preserve"> о существенном факте «о привлечении или замене организаций, оказывающих эмитенту услуги посредника при исполнении эмитентом обязательств по облигациям или иным эмиссионным ценным бумагам эмитента, а также об изменении сведений об указанных организациях» </w:t>
            </w:r>
            <w:r>
              <w:rPr>
                <w:b/>
                <w:bCs/>
                <w:iCs/>
              </w:rPr>
              <w:t xml:space="preserve">следующим образом: </w:t>
            </w:r>
            <w:proofErr w:type="gramEnd"/>
          </w:p>
          <w:p w14:paraId="71271D50" w14:textId="77777777" w:rsidR="00251B2D" w:rsidRDefault="00251B2D" w:rsidP="00251B2D">
            <w:pPr>
              <w:pStyle w:val="afe"/>
              <w:numPr>
                <w:ilvl w:val="0"/>
                <w:numId w:val="12"/>
              </w:numPr>
              <w:tabs>
                <w:tab w:val="left" w:pos="1260"/>
              </w:tabs>
              <w:jc w:val="both"/>
            </w:pPr>
            <w:r>
              <w:rPr>
                <w:b/>
                <w:bCs/>
                <w:iCs/>
              </w:rPr>
              <w:t xml:space="preserve">в ленте новостей - в течение 1 (Одного) дня </w:t>
            </w:r>
            <w:proofErr w:type="gramStart"/>
            <w:r>
              <w:rPr>
                <w:b/>
                <w:bCs/>
                <w:iCs/>
              </w:rPr>
              <w:t>с даты совершения</w:t>
            </w:r>
            <w:proofErr w:type="gramEnd"/>
            <w:r>
              <w:rPr>
                <w:b/>
                <w:bCs/>
                <w:iCs/>
              </w:rPr>
              <w:t xml:space="preserve"> таких назначений либо их отмены и не позднее, чем за 5 (Пять) дней до начала Периода предъявления Биржевых облигаций к приобретению Эмитентом;</w:t>
            </w:r>
          </w:p>
          <w:p w14:paraId="049C8931" w14:textId="77777777" w:rsidR="00251B2D" w:rsidRDefault="00251B2D" w:rsidP="00251B2D">
            <w:pPr>
              <w:pStyle w:val="afe"/>
              <w:numPr>
                <w:ilvl w:val="0"/>
                <w:numId w:val="12"/>
              </w:numPr>
              <w:tabs>
                <w:tab w:val="left" w:pos="1260"/>
              </w:tabs>
              <w:jc w:val="both"/>
            </w:pPr>
            <w:r>
              <w:rPr>
                <w:b/>
                <w:bCs/>
                <w:iCs/>
              </w:rPr>
              <w:t xml:space="preserve">на странице в сети Интернет - в течение 2 (Двух) дней </w:t>
            </w:r>
            <w:proofErr w:type="gramStart"/>
            <w:r>
              <w:rPr>
                <w:b/>
                <w:bCs/>
                <w:iCs/>
              </w:rPr>
              <w:t>с даты совершения</w:t>
            </w:r>
            <w:proofErr w:type="gramEnd"/>
            <w:r>
              <w:rPr>
                <w:b/>
                <w:bCs/>
                <w:iCs/>
              </w:rPr>
              <w:t xml:space="preserve"> таких назначений либо их отмены и не позднее, чем за 5 (Пять) дней до начала Периода предъявления Биржевых облигаций к приобретению Эмитентом.</w:t>
            </w:r>
          </w:p>
          <w:p w14:paraId="0447CB7C" w14:textId="77777777" w:rsidR="00251B2D" w:rsidRDefault="00251B2D" w:rsidP="00251B2D">
            <w:pPr>
              <w:pStyle w:val="afe"/>
              <w:ind w:firstLine="540"/>
              <w:jc w:val="both"/>
            </w:pPr>
            <w:r>
              <w:rPr>
                <w:rFonts w:eastAsia="Calibri"/>
                <w:b/>
                <w:bCs/>
                <w:iCs/>
                <w:lang w:eastAsia="en-US"/>
              </w:rPr>
              <w:t>Сообщение о назначении иных Агентов по приобретению Биржевых облигаций и отмене таких назначений публикуется Эмитентом на странице в сети Интернет после публикации в ленте новостей.</w:t>
            </w:r>
          </w:p>
          <w:p w14:paraId="51560DBE" w14:textId="77777777" w:rsidR="00251B2D" w:rsidRDefault="00251B2D" w:rsidP="00251B2D">
            <w:pPr>
              <w:pStyle w:val="afe"/>
              <w:ind w:firstLine="540"/>
              <w:jc w:val="both"/>
            </w:pPr>
          </w:p>
          <w:p w14:paraId="6D5A069D" w14:textId="77777777" w:rsidR="00251B2D" w:rsidRDefault="00251B2D" w:rsidP="00251B2D">
            <w:pPr>
              <w:pStyle w:val="afe"/>
              <w:ind w:firstLine="540"/>
              <w:jc w:val="both"/>
            </w:pPr>
            <w:r>
              <w:rPr>
                <w:b/>
                <w:bCs/>
                <w:iCs/>
              </w:rPr>
              <w:t>у)</w:t>
            </w:r>
            <w:r>
              <w:rPr>
                <w:b/>
                <w:bCs/>
              </w:rPr>
              <w:t xml:space="preserve"> </w:t>
            </w:r>
            <w:r>
              <w:rPr>
                <w:b/>
                <w:bCs/>
                <w:iCs/>
              </w:rPr>
              <w:t xml:space="preserve">Процентная ставка или порядок определения размера ставок по купонам, начиная со </w:t>
            </w:r>
            <w:proofErr w:type="gramStart"/>
            <w:r>
              <w:rPr>
                <w:b/>
                <w:bCs/>
                <w:iCs/>
              </w:rPr>
              <w:t>второго</w:t>
            </w:r>
            <w:proofErr w:type="gramEnd"/>
            <w:r>
              <w:rPr>
                <w:b/>
                <w:bCs/>
                <w:iCs/>
              </w:rPr>
              <w:t xml:space="preserve"> определяется в соответствии с порядком, указанным в п. 9.3.1 Решения о выпуске ценных бумаг и п. 9.1.2 Проспекта ценных бумаг.</w:t>
            </w:r>
          </w:p>
          <w:p w14:paraId="31BCB803" w14:textId="77777777" w:rsidR="00251B2D" w:rsidRDefault="00251B2D" w:rsidP="00251B2D">
            <w:pPr>
              <w:pStyle w:val="afe"/>
              <w:ind w:firstLine="540"/>
              <w:jc w:val="both"/>
            </w:pPr>
            <w:r>
              <w:rPr>
                <w:b/>
                <w:bCs/>
                <w:iCs/>
              </w:rPr>
              <w:t>1) До даты начала размещения Биржевых облигаций Эмитент может принять решение о ставках или порядке определения размера ставок купонов по купонным периодам, начиная со второго по n-</w:t>
            </w:r>
            <w:proofErr w:type="spellStart"/>
            <w:r>
              <w:rPr>
                <w:b/>
                <w:bCs/>
                <w:iCs/>
              </w:rPr>
              <w:t>ый</w:t>
            </w:r>
            <w:proofErr w:type="spellEnd"/>
            <w:r>
              <w:rPr>
                <w:b/>
                <w:bCs/>
                <w:iCs/>
              </w:rPr>
              <w:t xml:space="preserve"> купонный период (n=2,3…6). </w:t>
            </w:r>
          </w:p>
          <w:p w14:paraId="2FEC120C" w14:textId="77777777" w:rsidR="00251B2D" w:rsidRDefault="00251B2D" w:rsidP="00251B2D">
            <w:pPr>
              <w:pStyle w:val="afe"/>
              <w:ind w:firstLine="540"/>
              <w:jc w:val="both"/>
            </w:pPr>
            <w:proofErr w:type="gramStart"/>
            <w:r>
              <w:rPr>
                <w:b/>
                <w:bCs/>
                <w:iCs/>
              </w:rPr>
              <w:t>В случае если Эмитентом не будет принято такого решения в отношении какого-либо купонного периода (i-й купонный период), Эмитент будет обязан приобрести Биржевые облигации по требованию их владельцев, заявленным в течение последних 5 (Пяти) календарных дней купонного периода, непосредственно предшествующего i-</w:t>
            </w:r>
            <w:proofErr w:type="spellStart"/>
            <w:r>
              <w:rPr>
                <w:b/>
                <w:bCs/>
                <w:iCs/>
              </w:rPr>
              <w:t>му</w:t>
            </w:r>
            <w:proofErr w:type="spellEnd"/>
            <w:r>
              <w:rPr>
                <w:b/>
                <w:bCs/>
                <w:iCs/>
              </w:rPr>
              <w:t xml:space="preserve"> купонному периоду, по которому размер купона или порядок его определения определяется Эмитентом Биржевых облигаций после полной оплаты Биржевых облигаций, раскрытия</w:t>
            </w:r>
            <w:proofErr w:type="gramEnd"/>
            <w:r>
              <w:rPr>
                <w:b/>
                <w:bCs/>
                <w:iCs/>
              </w:rPr>
              <w:t xml:space="preserve">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
          <w:p w14:paraId="0E7D30BA" w14:textId="77777777" w:rsidR="00251B2D" w:rsidRDefault="00251B2D" w:rsidP="00251B2D">
            <w:pPr>
              <w:pStyle w:val="afe"/>
              <w:ind w:firstLine="540"/>
              <w:jc w:val="both"/>
            </w:pPr>
            <w:proofErr w:type="gramStart"/>
            <w:r>
              <w:rPr>
                <w:b/>
                <w:bCs/>
                <w:iCs/>
              </w:rPr>
              <w:t xml:space="preserve">Указанная информация, включая порядковые номера купонов, ставка или порядок определения ставки по которым устанавливается Эмитентом до даты начала размещения Биржевых облигаций, а также порядковый номер купонного периода (n), в котором владельцы Биржевых облигаций могут требовать приобретения Биржевых облигаций Эмитентом, раскрывается Эмитентом в форме сообщения о </w:t>
            </w:r>
            <w:r>
              <w:rPr>
                <w:b/>
                <w:bCs/>
                <w:iCs/>
              </w:rPr>
              <w:lastRenderedPageBreak/>
              <w:t xml:space="preserve">существенном факте </w:t>
            </w:r>
            <w:r>
              <w:rPr>
                <w:b/>
                <w:color w:val="000000"/>
              </w:rPr>
              <w:t>«</w:t>
            </w:r>
            <w:r>
              <w:rPr>
                <w:b/>
              </w:rPr>
              <w:t>о начисленных доходах по эмиссионным ценным бумагам эмитента</w:t>
            </w:r>
            <w:r>
              <w:rPr>
                <w:b/>
                <w:color w:val="000000"/>
              </w:rPr>
              <w:t xml:space="preserve">» </w:t>
            </w:r>
            <w:r>
              <w:rPr>
                <w:b/>
                <w:bCs/>
                <w:iCs/>
              </w:rPr>
              <w:t>не позднее, чем за 1</w:t>
            </w:r>
            <w:proofErr w:type="gramEnd"/>
            <w:r>
              <w:rPr>
                <w:b/>
                <w:bCs/>
                <w:iCs/>
              </w:rPr>
              <w:t xml:space="preserve"> (Один) день до даты начала размещения Биржевых облигаций и в следующие сроки с даты принятия решения о ставк</w:t>
            </w:r>
            <w:proofErr w:type="gramStart"/>
            <w:r>
              <w:rPr>
                <w:b/>
                <w:bCs/>
                <w:iCs/>
              </w:rPr>
              <w:t>е(</w:t>
            </w:r>
            <w:proofErr w:type="gramEnd"/>
            <w:r>
              <w:rPr>
                <w:b/>
                <w:bCs/>
                <w:iCs/>
              </w:rPr>
              <w:t>ах) или порядке определения процентной(</w:t>
            </w:r>
            <w:proofErr w:type="spellStart"/>
            <w:r>
              <w:rPr>
                <w:b/>
                <w:bCs/>
                <w:iCs/>
              </w:rPr>
              <w:t>ых</w:t>
            </w:r>
            <w:proofErr w:type="spellEnd"/>
            <w:r>
              <w:rPr>
                <w:b/>
                <w:bCs/>
                <w:iCs/>
              </w:rPr>
              <w:t>) ставки(</w:t>
            </w:r>
            <w:proofErr w:type="spellStart"/>
            <w:r>
              <w:rPr>
                <w:b/>
                <w:bCs/>
                <w:iCs/>
              </w:rPr>
              <w:t>ок</w:t>
            </w:r>
            <w:proofErr w:type="spellEnd"/>
            <w:r>
              <w:rPr>
                <w:b/>
                <w:bCs/>
                <w:iCs/>
              </w:rPr>
              <w:t>) по купону(</w:t>
            </w:r>
            <w:proofErr w:type="spellStart"/>
            <w:r>
              <w:rPr>
                <w:b/>
                <w:bCs/>
                <w:iCs/>
              </w:rPr>
              <w:t>ам</w:t>
            </w:r>
            <w:proofErr w:type="spellEnd"/>
            <w:r>
              <w:rPr>
                <w:b/>
                <w:bCs/>
                <w:iCs/>
              </w:rPr>
              <w:t>):</w:t>
            </w:r>
          </w:p>
          <w:p w14:paraId="73C3054B" w14:textId="77777777" w:rsidR="00251B2D" w:rsidRDefault="00251B2D" w:rsidP="00251B2D">
            <w:pPr>
              <w:pStyle w:val="afe"/>
              <w:numPr>
                <w:ilvl w:val="0"/>
                <w:numId w:val="13"/>
              </w:numPr>
              <w:tabs>
                <w:tab w:val="left" w:pos="2574"/>
                <w:tab w:val="left" w:pos="2619"/>
              </w:tabs>
              <w:jc w:val="both"/>
            </w:pPr>
            <w:r>
              <w:rPr>
                <w:b/>
                <w:bCs/>
                <w:iCs/>
              </w:rPr>
              <w:t>в ленте новостей – не позднее 1 (Одного) дня;</w:t>
            </w:r>
          </w:p>
          <w:p w14:paraId="1BAEF127" w14:textId="77777777" w:rsidR="00251B2D" w:rsidRDefault="00251B2D" w:rsidP="00251B2D">
            <w:pPr>
              <w:pStyle w:val="afe"/>
              <w:numPr>
                <w:ilvl w:val="0"/>
                <w:numId w:val="14"/>
              </w:numPr>
              <w:tabs>
                <w:tab w:val="left" w:pos="1800"/>
              </w:tabs>
              <w:jc w:val="both"/>
            </w:pPr>
            <w:r>
              <w:rPr>
                <w:b/>
                <w:bCs/>
                <w:iCs/>
              </w:rPr>
              <w:t xml:space="preserve"> на странице в сети Интернет – не позднее 2 (Двух) дней.</w:t>
            </w:r>
          </w:p>
          <w:p w14:paraId="21663605" w14:textId="77777777" w:rsidR="00251B2D" w:rsidRDefault="00251B2D" w:rsidP="00251B2D">
            <w:pPr>
              <w:pStyle w:val="afe"/>
              <w:ind w:firstLine="540"/>
              <w:jc w:val="both"/>
            </w:pPr>
            <w:r>
              <w:rPr>
                <w:b/>
                <w:bCs/>
                <w:iCs/>
              </w:rPr>
              <w:t>Эмитент информирует Биржу о принятых решениях, в том числе об определенных ставках, либо порядке определения ставок не позднее, чем за 1 (Один) день до даты начала размещения Биржевых облигаций.</w:t>
            </w:r>
          </w:p>
          <w:p w14:paraId="693310EA" w14:textId="77777777" w:rsidR="00251B2D" w:rsidRDefault="00251B2D" w:rsidP="00251B2D">
            <w:pPr>
              <w:pStyle w:val="afe"/>
              <w:ind w:firstLine="540"/>
              <w:jc w:val="both"/>
            </w:pPr>
            <w:r>
              <w:rPr>
                <w:b/>
                <w:bCs/>
                <w:iCs/>
              </w:rPr>
              <w:t>В случае</w:t>
            </w:r>
            <w:proofErr w:type="gramStart"/>
            <w:r>
              <w:rPr>
                <w:b/>
                <w:bCs/>
                <w:iCs/>
              </w:rPr>
              <w:t>,</w:t>
            </w:r>
            <w:proofErr w:type="gramEnd"/>
            <w:r>
              <w:rPr>
                <w:b/>
                <w:bCs/>
                <w:iCs/>
              </w:rPr>
              <w:t xml:space="preserve"> если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календарных дней до даты окончания 1-го купона. </w:t>
            </w:r>
          </w:p>
          <w:p w14:paraId="671CDC90" w14:textId="77777777" w:rsidR="00251B2D" w:rsidRDefault="00251B2D" w:rsidP="00251B2D">
            <w:pPr>
              <w:pStyle w:val="afe"/>
              <w:ind w:firstLine="540"/>
              <w:jc w:val="both"/>
            </w:pPr>
          </w:p>
          <w:p w14:paraId="59466E4E" w14:textId="77777777" w:rsidR="00251B2D" w:rsidRDefault="00251B2D" w:rsidP="00251B2D">
            <w:pPr>
              <w:pStyle w:val="afe"/>
              <w:ind w:firstLine="540"/>
              <w:jc w:val="both"/>
            </w:pPr>
            <w:proofErr w:type="gramStart"/>
            <w:r>
              <w:rPr>
                <w:b/>
                <w:bCs/>
                <w:iCs/>
              </w:rPr>
              <w:t>2) Процентная ставка или порядок определения процентной ставки по купонам, размер (порядок определения) которых не был установлен Эмитентом до даты начала размещения Биржевых облигаций (i=(n+1),..,6), определяется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roofErr w:type="gramEnd"/>
            <w:r>
              <w:rPr>
                <w:b/>
                <w:bCs/>
                <w:iCs/>
              </w:rPr>
              <w:t xml:space="preserve"> в Дату установления i-</w:t>
            </w:r>
            <w:proofErr w:type="spellStart"/>
            <w:r>
              <w:rPr>
                <w:b/>
                <w:bCs/>
                <w:iCs/>
              </w:rPr>
              <w:t>го</w:t>
            </w:r>
            <w:proofErr w:type="spellEnd"/>
            <w:r>
              <w:rPr>
                <w:b/>
                <w:bCs/>
                <w:iCs/>
              </w:rPr>
              <w:t xml:space="preserve"> купона, которая наступает не позднее, чем за 5 (Пять) календарных дней до даты окончания (i-1)-го купона. Эмитент имеет право определить в Дату установления i-</w:t>
            </w:r>
            <w:proofErr w:type="spellStart"/>
            <w:r>
              <w:rPr>
                <w:b/>
                <w:bCs/>
                <w:iCs/>
              </w:rPr>
              <w:t>го</w:t>
            </w:r>
            <w:proofErr w:type="spellEnd"/>
            <w:r>
              <w:rPr>
                <w:b/>
                <w:bCs/>
                <w:iCs/>
              </w:rPr>
              <w:t xml:space="preserve"> купона ставку или порядок определения ставки любого количества следующих за i-м купоном неопределенных купонов (при этом k - номер последнего из определяемых купонов). </w:t>
            </w:r>
          </w:p>
          <w:p w14:paraId="7E02990C" w14:textId="77777777" w:rsidR="00251B2D" w:rsidRDefault="00251B2D" w:rsidP="00251B2D">
            <w:pPr>
              <w:pStyle w:val="afe"/>
              <w:ind w:firstLine="540"/>
              <w:jc w:val="both"/>
            </w:pPr>
          </w:p>
          <w:p w14:paraId="44B66515" w14:textId="77777777" w:rsidR="00251B2D" w:rsidRDefault="00251B2D" w:rsidP="00251B2D">
            <w:pPr>
              <w:pStyle w:val="afe"/>
              <w:ind w:firstLine="540"/>
              <w:jc w:val="both"/>
            </w:pPr>
            <w:proofErr w:type="gramStart"/>
            <w:r>
              <w:rPr>
                <w:b/>
                <w:bCs/>
                <w:iCs/>
              </w:rPr>
              <w:t>3) В случае, если после объявления ставок или порядка определения ставок купонов (в соответствии с предыдущими подпунктами), у Биржевой облигации останутся неопределенными ставки или порядок определения ставок хотя бы одного из последующих купонов, тогда одновременно с сообщением о ставках либо порядке определения ставок i-</w:t>
            </w:r>
            <w:proofErr w:type="spellStart"/>
            <w:r>
              <w:rPr>
                <w:b/>
                <w:bCs/>
                <w:iCs/>
              </w:rPr>
              <w:t>го</w:t>
            </w:r>
            <w:proofErr w:type="spellEnd"/>
            <w:r>
              <w:rPr>
                <w:b/>
                <w:bCs/>
                <w:iCs/>
              </w:rPr>
              <w:t xml:space="preserve"> и других определяемых купонов по Биржевым облигациям Эмитент обязан обеспечить право владельцев Биржевых облигаций в течение</w:t>
            </w:r>
            <w:proofErr w:type="gramEnd"/>
            <w:r>
              <w:rPr>
                <w:b/>
                <w:bCs/>
                <w:iCs/>
              </w:rPr>
              <w:t xml:space="preserve"> последних 5 (Пяти) календарных дней k-</w:t>
            </w:r>
            <w:proofErr w:type="spellStart"/>
            <w:r>
              <w:rPr>
                <w:b/>
                <w:bCs/>
                <w:iCs/>
              </w:rPr>
              <w:t>го</w:t>
            </w:r>
            <w:proofErr w:type="spellEnd"/>
            <w:r>
              <w:rPr>
                <w:b/>
                <w:bCs/>
                <w:iCs/>
              </w:rPr>
              <w:t xml:space="preserve"> купонного периода (в случае если Эмитентом определяется ставка только одного i-</w:t>
            </w:r>
            <w:proofErr w:type="spellStart"/>
            <w:r>
              <w:rPr>
                <w:b/>
                <w:bCs/>
                <w:iCs/>
              </w:rPr>
              <w:t>го</w:t>
            </w:r>
            <w:proofErr w:type="spellEnd"/>
            <w:r>
              <w:rPr>
                <w:b/>
                <w:bCs/>
                <w:iCs/>
              </w:rPr>
              <w:t xml:space="preserve"> купона, i=k) требовать от Эмитента приобретения Биржевых облигаций по цене, равной 100 (Сто) процентов от номинальной стоимости без </w:t>
            </w:r>
            <w:proofErr w:type="gramStart"/>
            <w:r>
              <w:rPr>
                <w:b/>
                <w:bCs/>
                <w:iCs/>
              </w:rPr>
              <w:t>учета</w:t>
            </w:r>
            <w:proofErr w:type="gramEnd"/>
            <w:r>
              <w:rPr>
                <w:b/>
                <w:bCs/>
                <w:iCs/>
              </w:rPr>
              <w:t xml:space="preserve"> накопленного на дату приобретения купонного дохода, который уплачивается продавцу Биржевых облигаций сверх указанной цены приобретения. </w:t>
            </w:r>
          </w:p>
          <w:p w14:paraId="2450BD0F" w14:textId="77777777" w:rsidR="00251B2D" w:rsidRDefault="00251B2D" w:rsidP="00251B2D">
            <w:pPr>
              <w:pStyle w:val="afe"/>
              <w:ind w:firstLine="540"/>
              <w:jc w:val="both"/>
            </w:pPr>
          </w:p>
          <w:p w14:paraId="4871A78A" w14:textId="77777777" w:rsidR="00251B2D" w:rsidRDefault="00251B2D" w:rsidP="00251B2D">
            <w:pPr>
              <w:pStyle w:val="afe"/>
              <w:ind w:firstLine="540"/>
              <w:jc w:val="both"/>
            </w:pPr>
            <w:proofErr w:type="gramStart"/>
            <w:r>
              <w:rPr>
                <w:b/>
                <w:bCs/>
                <w:iCs/>
              </w:rPr>
              <w:t xml:space="preserve">4) Информация об определенных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ставках либо порядке определения ставок по купонам </w:t>
            </w:r>
            <w:r>
              <w:rPr>
                <w:b/>
                <w:bCs/>
              </w:rPr>
              <w:t>Биржевых облигаций, начиная со второго,</w:t>
            </w:r>
            <w:r>
              <w:rPr>
                <w:b/>
                <w:bCs/>
                <w:iCs/>
              </w:rPr>
              <w:t xml:space="preserve"> а также порядковый номер купонного периода (n), в котором владельцы Биржевых облигаций могут</w:t>
            </w:r>
            <w:proofErr w:type="gramEnd"/>
            <w:r>
              <w:rPr>
                <w:b/>
                <w:bCs/>
                <w:iCs/>
              </w:rPr>
              <w:t xml:space="preserve"> </w:t>
            </w:r>
            <w:proofErr w:type="gramStart"/>
            <w:r>
              <w:rPr>
                <w:b/>
                <w:bCs/>
                <w:iCs/>
              </w:rPr>
              <w:t>требовать приобретения Биржевых облигаций Эмитентом,</w:t>
            </w:r>
            <w:r>
              <w:rPr>
                <w:b/>
                <w:bCs/>
              </w:rPr>
              <w:t xml:space="preserve"> доводится до потенциальных приобретателей путем раскрытия в форме сообщения о существенном факте </w:t>
            </w:r>
            <w:r>
              <w:rPr>
                <w:rStyle w:val="SUBST"/>
                <w:rFonts w:eastAsia="SimSun"/>
              </w:rPr>
              <w:t>«</w:t>
            </w:r>
            <w:r>
              <w:rPr>
                <w:b/>
              </w:rPr>
              <w:t>о начисленных доходах по эмиссионным ценным бумагам эмитента</w:t>
            </w:r>
            <w:r>
              <w:rPr>
                <w:rStyle w:val="SUBST"/>
                <w:rFonts w:eastAsia="SimSun"/>
              </w:rPr>
              <w:t xml:space="preserve">» </w:t>
            </w:r>
            <w:r>
              <w:rPr>
                <w:b/>
                <w:bCs/>
              </w:rPr>
              <w:t xml:space="preserve">не позднее, чем за </w:t>
            </w:r>
            <w:r>
              <w:rPr>
                <w:b/>
                <w:bCs/>
                <w:iCs/>
              </w:rPr>
              <w:t>5 (Пять</w:t>
            </w:r>
            <w:r>
              <w:rPr>
                <w:b/>
                <w:bCs/>
              </w:rPr>
              <w:t>) календарных дней до даты начала i-</w:t>
            </w:r>
            <w:proofErr w:type="spellStart"/>
            <w:r>
              <w:rPr>
                <w:b/>
                <w:bCs/>
              </w:rPr>
              <w:t>го</w:t>
            </w:r>
            <w:proofErr w:type="spellEnd"/>
            <w:r>
              <w:rPr>
                <w:b/>
                <w:bCs/>
              </w:rPr>
              <w:t xml:space="preserve"> купонного периода по Биржевым облигациям и в следующие сроки с </w:t>
            </w:r>
            <w:r>
              <w:rPr>
                <w:b/>
                <w:bCs/>
                <w:iCs/>
              </w:rPr>
              <w:t>Даты</w:t>
            </w:r>
            <w:r>
              <w:rPr>
                <w:b/>
                <w:bCs/>
              </w:rPr>
              <w:t xml:space="preserve"> установления </w:t>
            </w:r>
            <w:r>
              <w:rPr>
                <w:b/>
                <w:bCs/>
                <w:iCs/>
              </w:rPr>
              <w:t>i-</w:t>
            </w:r>
            <w:proofErr w:type="spellStart"/>
            <w:r>
              <w:rPr>
                <w:b/>
                <w:bCs/>
                <w:iCs/>
              </w:rPr>
              <w:t>го</w:t>
            </w:r>
            <w:proofErr w:type="spellEnd"/>
            <w:r>
              <w:rPr>
                <w:b/>
                <w:bCs/>
                <w:iCs/>
              </w:rPr>
              <w:t xml:space="preserve"> купона</w:t>
            </w:r>
            <w:r>
              <w:rPr>
                <w:b/>
                <w:bCs/>
              </w:rPr>
              <w:t>:</w:t>
            </w:r>
            <w:proofErr w:type="gramEnd"/>
          </w:p>
          <w:p w14:paraId="4B3530B9" w14:textId="77777777" w:rsidR="00251B2D" w:rsidRDefault="00251B2D" w:rsidP="00251B2D">
            <w:pPr>
              <w:pStyle w:val="afe"/>
              <w:numPr>
                <w:ilvl w:val="0"/>
                <w:numId w:val="13"/>
              </w:numPr>
              <w:tabs>
                <w:tab w:val="left" w:pos="2574"/>
                <w:tab w:val="left" w:pos="2619"/>
              </w:tabs>
              <w:jc w:val="both"/>
            </w:pPr>
            <w:r>
              <w:rPr>
                <w:b/>
                <w:bCs/>
                <w:iCs/>
              </w:rPr>
              <w:t>в ленте новостей – не позднее 1 (Одного) дня;</w:t>
            </w:r>
          </w:p>
          <w:p w14:paraId="529B1002" w14:textId="77777777" w:rsidR="00251B2D" w:rsidRDefault="00251B2D" w:rsidP="00251B2D">
            <w:pPr>
              <w:pStyle w:val="afe"/>
              <w:numPr>
                <w:ilvl w:val="0"/>
                <w:numId w:val="13"/>
              </w:numPr>
              <w:tabs>
                <w:tab w:val="left" w:pos="2574"/>
                <w:tab w:val="left" w:pos="2619"/>
              </w:tabs>
              <w:jc w:val="both"/>
            </w:pPr>
            <w:r>
              <w:rPr>
                <w:b/>
                <w:bCs/>
                <w:iCs/>
              </w:rPr>
              <w:t>на странице в сети Интернет – не позднее 2 (Двух) дней.</w:t>
            </w:r>
          </w:p>
          <w:p w14:paraId="21C1FEA9" w14:textId="77777777" w:rsidR="00251B2D" w:rsidRDefault="00251B2D" w:rsidP="00251B2D">
            <w:pPr>
              <w:pStyle w:val="afe"/>
              <w:tabs>
                <w:tab w:val="left" w:pos="540"/>
              </w:tabs>
              <w:ind w:firstLine="539"/>
              <w:jc w:val="both"/>
            </w:pPr>
            <w:r>
              <w:rPr>
                <w:rStyle w:val="SUBST"/>
                <w:bCs w:val="0"/>
                <w:iCs w:val="0"/>
              </w:rPr>
              <w:t>Соо</w:t>
            </w:r>
            <w:r>
              <w:rPr>
                <w:b/>
                <w:bCs/>
                <w:iCs/>
              </w:rPr>
              <w:t xml:space="preserve">бщения публикуется в форме, предусмотренной </w:t>
            </w:r>
            <w:r>
              <w:rPr>
                <w:b/>
              </w:rPr>
              <w:t>Положением</w:t>
            </w:r>
            <w:r>
              <w:rPr>
                <w:rStyle w:val="SUBST"/>
                <w:bCs w:val="0"/>
                <w:iCs w:val="0"/>
              </w:rPr>
              <w:t xml:space="preserve"> о раскрытии информации эмитентами эмиссионных ценных бумаг, утвержденного Приказом ФСФР России от 04 октября 2011 года № 11-46/</w:t>
            </w:r>
            <w:proofErr w:type="spellStart"/>
            <w:r>
              <w:rPr>
                <w:rStyle w:val="SUBST"/>
                <w:bCs w:val="0"/>
                <w:iCs w:val="0"/>
              </w:rPr>
              <w:t>пз</w:t>
            </w:r>
            <w:proofErr w:type="spellEnd"/>
            <w:r>
              <w:rPr>
                <w:rStyle w:val="SUBST"/>
                <w:bCs w:val="0"/>
                <w:iCs w:val="0"/>
              </w:rPr>
              <w:t>-н (далее – Положение о раскрытии информации)</w:t>
            </w:r>
            <w:r>
              <w:rPr>
                <w:b/>
                <w:bCs/>
                <w:iCs/>
              </w:rPr>
              <w:t xml:space="preserve">. </w:t>
            </w:r>
          </w:p>
          <w:p w14:paraId="2A535C62" w14:textId="77777777" w:rsidR="00251B2D" w:rsidRDefault="00251B2D" w:rsidP="00251B2D">
            <w:pPr>
              <w:pStyle w:val="15"/>
              <w:widowControl w:val="0"/>
              <w:spacing w:before="0"/>
              <w:ind w:firstLine="539"/>
            </w:pPr>
            <w:r>
              <w:rPr>
                <w:i w:val="0"/>
                <w:sz w:val="20"/>
                <w:szCs w:val="20"/>
                <w:lang w:eastAsia="en-US"/>
              </w:rPr>
              <w:t>При этом публикация в сети «Интернет» осуществляется после публикации в Ленте новостей.</w:t>
            </w:r>
          </w:p>
          <w:p w14:paraId="5B0BDDE9" w14:textId="77777777" w:rsidR="00251B2D" w:rsidRDefault="00251B2D" w:rsidP="00251B2D">
            <w:pPr>
              <w:pStyle w:val="afe"/>
              <w:ind w:firstLine="539"/>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w:t>
            </w:r>
            <w:r>
              <w:rPr>
                <w:rStyle w:val="SUBST"/>
                <w:bCs w:val="0"/>
                <w:iCs w:val="0"/>
              </w:rPr>
              <w:t xml:space="preserve"> о раскрытии информации</w:t>
            </w:r>
            <w:r>
              <w:rPr>
                <w:b/>
              </w:rPr>
              <w:t xml:space="preserve"> для его опубликования в сети «Интернет», а если сообщение опубликовано в сети «Интернет» </w:t>
            </w:r>
            <w:r>
              <w:rPr>
                <w:b/>
              </w:rPr>
              <w:lastRenderedPageBreak/>
              <w:t xml:space="preserve">после истечения такого срока, – с даты его опубликования в сети «Интернет». </w:t>
            </w:r>
            <w:proofErr w:type="gramEnd"/>
          </w:p>
          <w:p w14:paraId="714D2A54" w14:textId="77777777" w:rsidR="00251B2D" w:rsidRDefault="00251B2D" w:rsidP="00251B2D">
            <w:pPr>
              <w:pStyle w:val="afe"/>
              <w:ind w:firstLine="539"/>
              <w:jc w:val="both"/>
            </w:pPr>
            <w:r>
              <w:rPr>
                <w:b/>
                <w:bCs/>
                <w:iCs/>
              </w:rPr>
              <w:t>Эмитент информирует Биржу о принятых решениях, в том числе об определенных ставках, либо порядке определения ставок не позднее, чем за 5 (Пять) дней до даты окончания n-</w:t>
            </w:r>
            <w:proofErr w:type="spellStart"/>
            <w:r>
              <w:rPr>
                <w:b/>
                <w:bCs/>
                <w:iCs/>
              </w:rPr>
              <w:t>го</w:t>
            </w:r>
            <w:proofErr w:type="spellEnd"/>
            <w:r>
              <w:rPr>
                <w:b/>
                <w:bCs/>
                <w:iCs/>
              </w:rPr>
              <w:t xml:space="preserve"> купонного периода (периода, в котором определяется процентная ставка по (n+1)-му и последующим купонам).</w:t>
            </w:r>
          </w:p>
          <w:p w14:paraId="385DCDEE" w14:textId="77777777" w:rsidR="00251B2D" w:rsidRDefault="00251B2D" w:rsidP="00251B2D">
            <w:pPr>
              <w:pStyle w:val="afe"/>
              <w:ind w:firstLine="540"/>
              <w:jc w:val="both"/>
            </w:pPr>
          </w:p>
          <w:p w14:paraId="01B1EF38" w14:textId="77777777" w:rsidR="00251B2D" w:rsidRDefault="00251B2D" w:rsidP="00251B2D">
            <w:pPr>
              <w:pStyle w:val="afe"/>
              <w:ind w:firstLine="540"/>
              <w:jc w:val="both"/>
            </w:pPr>
            <w:r>
              <w:rPr>
                <w:b/>
                <w:bCs/>
                <w:iCs/>
              </w:rPr>
              <w:t xml:space="preserve">ф) Сообщение об итогах приобретения Биржевых облигаций, в том числе о количестве приобретенных Биржевых облигаций, раскрывается в форме сообщения о существенном факте </w:t>
            </w:r>
            <w:r>
              <w:rPr>
                <w:rStyle w:val="SUBST"/>
                <w:rFonts w:eastAsia="SimSun"/>
              </w:rPr>
              <w:t>«</w:t>
            </w:r>
            <w:r>
              <w:rPr>
                <w:b/>
                <w:bCs/>
                <w:iCs/>
              </w:rPr>
              <w:t>о сведениях,</w:t>
            </w:r>
            <w:r>
              <w:rPr>
                <w:rStyle w:val="SUBST"/>
              </w:rPr>
              <w:t xml:space="preserve"> оказывающих, по мнению эмитента, существенное влияние на стоимость его эмиссионных ценных бумаг</w:t>
            </w:r>
            <w:r>
              <w:rPr>
                <w:rStyle w:val="SUBST"/>
                <w:rFonts w:eastAsia="SimSun"/>
              </w:rPr>
              <w:t xml:space="preserve">» в </w:t>
            </w:r>
            <w:r>
              <w:rPr>
                <w:b/>
                <w:bCs/>
                <w:iCs/>
              </w:rPr>
              <w:t>следующие сроки:</w:t>
            </w:r>
          </w:p>
          <w:p w14:paraId="2232DCF6" w14:textId="77777777" w:rsidR="00251B2D" w:rsidRDefault="00251B2D" w:rsidP="00251B2D">
            <w:pPr>
              <w:pStyle w:val="afe"/>
              <w:numPr>
                <w:ilvl w:val="0"/>
                <w:numId w:val="12"/>
              </w:numPr>
              <w:tabs>
                <w:tab w:val="left" w:pos="1260"/>
              </w:tabs>
              <w:jc w:val="both"/>
            </w:pPr>
            <w:r>
              <w:rPr>
                <w:b/>
                <w:bCs/>
                <w:iCs/>
              </w:rPr>
              <w:t xml:space="preserve">в ленте новостей - не позднее 1 (Одного) дня </w:t>
            </w:r>
            <w:proofErr w:type="gramStart"/>
            <w:r>
              <w:rPr>
                <w:b/>
                <w:bCs/>
                <w:iCs/>
              </w:rPr>
              <w:t>с даты окончания</w:t>
            </w:r>
            <w:proofErr w:type="gramEnd"/>
            <w:r>
              <w:rPr>
                <w:b/>
                <w:bCs/>
                <w:iCs/>
              </w:rPr>
              <w:t xml:space="preserve"> установленного срока приобретения Биржевых облигаций;</w:t>
            </w:r>
          </w:p>
          <w:p w14:paraId="145383E4" w14:textId="77777777" w:rsidR="00251B2D" w:rsidRDefault="00251B2D" w:rsidP="00251B2D">
            <w:pPr>
              <w:pStyle w:val="afe"/>
              <w:numPr>
                <w:ilvl w:val="0"/>
                <w:numId w:val="12"/>
              </w:numPr>
              <w:tabs>
                <w:tab w:val="left" w:pos="1260"/>
              </w:tabs>
              <w:jc w:val="both"/>
            </w:pPr>
            <w:r>
              <w:rPr>
                <w:b/>
                <w:bCs/>
                <w:iCs/>
              </w:rPr>
              <w:t xml:space="preserve">на странице в сети Интернет - не позднее 2 (Двух) дней </w:t>
            </w:r>
            <w:proofErr w:type="gramStart"/>
            <w:r>
              <w:rPr>
                <w:b/>
                <w:bCs/>
                <w:iCs/>
              </w:rPr>
              <w:t>с даты окончания</w:t>
            </w:r>
            <w:proofErr w:type="gramEnd"/>
            <w:r>
              <w:rPr>
                <w:b/>
                <w:bCs/>
                <w:iCs/>
              </w:rPr>
              <w:t xml:space="preserve"> установленного срока приобретения Биржевых облигаций.</w:t>
            </w:r>
          </w:p>
          <w:p w14:paraId="62F786FC" w14:textId="77777777" w:rsidR="00251B2D" w:rsidRDefault="00251B2D" w:rsidP="00251B2D">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4D02647D" w14:textId="77777777" w:rsidR="00251B2D" w:rsidRDefault="00251B2D" w:rsidP="00251B2D">
            <w:pPr>
              <w:pStyle w:val="afe"/>
              <w:ind w:firstLine="539"/>
              <w:jc w:val="both"/>
            </w:pPr>
            <w:proofErr w:type="gramStart"/>
            <w:r>
              <w:rPr>
                <w:b/>
                <w:bCs/>
                <w:iCs/>
              </w:rPr>
              <w:t xml:space="preserve">Текст сообщения о </w:t>
            </w:r>
            <w:r w:rsidRPr="008D4351">
              <w:rPr>
                <w:b/>
                <w:bCs/>
                <w:iCs/>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6FD5DB4F" w14:textId="77777777" w:rsidR="00251B2D" w:rsidRDefault="00251B2D" w:rsidP="00251B2D">
            <w:pPr>
              <w:pStyle w:val="afe"/>
              <w:ind w:firstLine="540"/>
              <w:jc w:val="both"/>
            </w:pPr>
          </w:p>
          <w:p w14:paraId="7A4B65F9" w14:textId="77777777" w:rsidR="00251B2D" w:rsidRDefault="00251B2D" w:rsidP="00251B2D">
            <w:pPr>
              <w:pStyle w:val="afe"/>
              <w:ind w:firstLine="540"/>
              <w:jc w:val="both"/>
            </w:pPr>
            <w:r>
              <w:rPr>
                <w:b/>
                <w:bCs/>
                <w:iCs/>
              </w:rPr>
              <w:t>х) Раскрытие информации о возможности досрочного погашения по требованию владельцев:</w:t>
            </w:r>
          </w:p>
          <w:p w14:paraId="39940076" w14:textId="77777777" w:rsidR="00251B2D" w:rsidRDefault="00251B2D" w:rsidP="00251B2D">
            <w:pPr>
              <w:pStyle w:val="afe"/>
              <w:widowControl w:val="0"/>
              <w:ind w:firstLine="540"/>
              <w:jc w:val="both"/>
            </w:pPr>
            <w:proofErr w:type="gramStart"/>
            <w:r>
              <w:rPr>
                <w:b/>
                <w:lang w:eastAsia="en-US"/>
              </w:rPr>
              <w:t>1) При наступлении события, дающего право владельцам требовать досрочного погашения Биржевых облигаций, Эмитент публикует в течение 1 (Одного) дня в ленте новостей и в течение 2 (Двух) дней на странице в сети «Интернет» с даты наступления события, дающего право владельцам Биржевых облигаций на предъявление Биржевых облигаций к досрочному погашению, в форме сообщения о существенном факте «</w:t>
            </w:r>
            <w:r>
              <w:rPr>
                <w:b/>
              </w:rPr>
              <w:t>о возникновении у владельцев облигаций</w:t>
            </w:r>
            <w:proofErr w:type="gramEnd"/>
            <w:r>
              <w:rPr>
                <w:b/>
              </w:rPr>
              <w:t xml:space="preserve"> эмитента права требовать от эмитента досрочного погашения принадлежащих им облигаций эмитента</w:t>
            </w:r>
            <w:r>
              <w:rPr>
                <w:b/>
                <w:lang w:eastAsia="en-US"/>
              </w:rPr>
              <w:t>».</w:t>
            </w:r>
          </w:p>
          <w:p w14:paraId="7DE28435" w14:textId="77777777" w:rsidR="00251B2D" w:rsidRDefault="00251B2D" w:rsidP="00251B2D">
            <w:pPr>
              <w:pStyle w:val="afe"/>
              <w:ind w:firstLine="540"/>
              <w:jc w:val="both"/>
            </w:pPr>
            <w:r>
              <w:rPr>
                <w:b/>
                <w:bCs/>
                <w:iCs/>
              </w:rPr>
              <w:t>Указанное сообщение должно содержать условия досрочного погашения (в том числе стоимость досрочного погашения).</w:t>
            </w:r>
          </w:p>
          <w:p w14:paraId="75F6E12F" w14:textId="77777777" w:rsidR="00251B2D" w:rsidRDefault="00251B2D" w:rsidP="00251B2D">
            <w:pPr>
              <w:pStyle w:val="afe"/>
              <w:ind w:firstLine="540"/>
              <w:jc w:val="both"/>
            </w:pPr>
            <w:r>
              <w:rPr>
                <w:b/>
                <w:lang w:eastAsia="en-US"/>
              </w:rPr>
              <w:t>При этом публикация в сети «Интернет» осуществляется после публикации в Ленте новостей.</w:t>
            </w:r>
          </w:p>
          <w:p w14:paraId="1B29B2B3" w14:textId="77777777" w:rsidR="00251B2D" w:rsidRDefault="00251B2D" w:rsidP="00251B2D">
            <w:pPr>
              <w:pStyle w:val="afe"/>
              <w:ind w:firstLine="540"/>
              <w:jc w:val="both"/>
            </w:pPr>
            <w:proofErr w:type="gramStart"/>
            <w:r>
              <w:rPr>
                <w:b/>
                <w:bCs/>
                <w:iCs/>
                <w:lang w:eastAsia="en-US"/>
              </w:rPr>
              <w:t>Текст сообщения о существенном факте должен быть доступен</w:t>
            </w:r>
            <w:r>
              <w:rPr>
                <w:b/>
                <w:lang w:eastAsia="en-US"/>
              </w:rPr>
              <w:t xml:space="preserve"> на странице в сети «Интернет» </w:t>
            </w:r>
            <w:r>
              <w:rPr>
                <w:b/>
              </w:rPr>
              <w:t xml:space="preserve">в течение не менее 12 месяцев </w:t>
            </w:r>
            <w:r>
              <w:rPr>
                <w:b/>
                <w:lang w:eastAsia="en-US"/>
              </w:rPr>
              <w:t xml:space="preserve">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29B942CA" w14:textId="77777777" w:rsidR="00251B2D" w:rsidRDefault="00251B2D" w:rsidP="00251B2D">
            <w:pPr>
              <w:pStyle w:val="afe"/>
              <w:ind w:firstLine="540"/>
              <w:jc w:val="both"/>
            </w:pPr>
          </w:p>
          <w:p w14:paraId="4343F6FB" w14:textId="77777777" w:rsidR="00251B2D" w:rsidRDefault="00251B2D" w:rsidP="00251B2D">
            <w:pPr>
              <w:pStyle w:val="afe"/>
              <w:ind w:firstLine="540"/>
              <w:jc w:val="both"/>
            </w:pPr>
            <w:proofErr w:type="gramStart"/>
            <w:r>
              <w:rPr>
                <w:b/>
                <w:bCs/>
                <w:iCs/>
              </w:rPr>
              <w:t xml:space="preserve">2) Информация о получении Эмитентом от биржи, осуществившей допуск Биржевых облигаций к организованным торгам, уведомления о </w:t>
            </w:r>
            <w:proofErr w:type="spellStart"/>
            <w:r>
              <w:rPr>
                <w:b/>
                <w:bCs/>
                <w:iCs/>
              </w:rPr>
              <w:t>делистинге</w:t>
            </w:r>
            <w:proofErr w:type="spellEnd"/>
            <w:r>
              <w:rPr>
                <w:b/>
                <w:bCs/>
                <w:iCs/>
              </w:rPr>
              <w:t xml:space="preserve"> Биржевых облигации, в случае если Биржевые облигации Эмитента не включены в список ценных бумаг, допущенных к организованным торгам, других фондовых бирж, и о возникновении у владельцев Биржевых облигаций права требовать досрочного погашения Биржевых облигаций публикуется Эмитентом в форме сообщений о существенных фактах «об</w:t>
            </w:r>
            <w:proofErr w:type="gramEnd"/>
            <w:r>
              <w:rPr>
                <w:b/>
                <w:bCs/>
                <w:iCs/>
              </w:rPr>
              <w:t xml:space="preserve"> </w:t>
            </w:r>
            <w:proofErr w:type="gramStart"/>
            <w:r>
              <w:rPr>
                <w:b/>
                <w:bCs/>
                <w:iCs/>
              </w:rPr>
              <w:t>исключении эмиссионных ценных бумаг эмитента из списка ценных бумаг, допущенных к торгам российским организатором торговли на рынке ценных бумаг», «о возникновении у владельцев облигаций эмитента права требовать от эмитента досрочного погашения принадлежащих им облигаций эмитента» в следующие сроки с даты получения Эмитентом от биржи указанного уведомления:</w:t>
            </w:r>
            <w:proofErr w:type="gramEnd"/>
          </w:p>
          <w:p w14:paraId="2166CC7C" w14:textId="77777777" w:rsidR="00251B2D" w:rsidRDefault="00251B2D" w:rsidP="00251B2D">
            <w:pPr>
              <w:pStyle w:val="afe"/>
              <w:ind w:firstLine="540"/>
              <w:jc w:val="both"/>
            </w:pPr>
            <w:r>
              <w:rPr>
                <w:b/>
                <w:bCs/>
                <w:iCs/>
              </w:rPr>
              <w:t>-  в ленте новостей - не позднее 1 (Одного) дня;</w:t>
            </w:r>
          </w:p>
          <w:p w14:paraId="7FBF6797" w14:textId="77777777" w:rsidR="00251B2D" w:rsidRDefault="00251B2D" w:rsidP="00251B2D">
            <w:pPr>
              <w:pStyle w:val="afe"/>
              <w:ind w:firstLine="540"/>
              <w:jc w:val="both"/>
            </w:pPr>
            <w:r>
              <w:rPr>
                <w:b/>
                <w:bCs/>
                <w:iCs/>
              </w:rPr>
              <w:t>- на странице Эмитента в сети Интернет - не позднее 2 (Двух) дней.</w:t>
            </w:r>
          </w:p>
          <w:p w14:paraId="6CF6150C" w14:textId="77777777" w:rsidR="00251B2D" w:rsidRDefault="00251B2D" w:rsidP="00251B2D">
            <w:pPr>
              <w:pStyle w:val="afe"/>
              <w:ind w:firstLine="540"/>
              <w:jc w:val="both"/>
            </w:pPr>
            <w:r>
              <w:rPr>
                <w:b/>
                <w:bCs/>
                <w:iCs/>
              </w:rPr>
              <w:t>Указанное сообщение должно содержать условия досрочного погашения (в том числе стоимость досрочного погашения).</w:t>
            </w:r>
          </w:p>
          <w:p w14:paraId="37925DAD" w14:textId="77777777" w:rsidR="00251B2D" w:rsidRDefault="00251B2D" w:rsidP="00251B2D">
            <w:pPr>
              <w:pStyle w:val="afe"/>
              <w:ind w:firstLine="540"/>
              <w:jc w:val="both"/>
            </w:pPr>
            <w:proofErr w:type="gramStart"/>
            <w:r>
              <w:rPr>
                <w:b/>
                <w:bCs/>
                <w:iCs/>
              </w:rPr>
              <w:lastRenderedPageBreak/>
              <w:t xml:space="preserve">Также Эмитент обязан направить в НРД уведомление о том, что биржа, осуществившая допуск Биржевых облигаций к торгам, прислала ему уведомление о </w:t>
            </w:r>
            <w:proofErr w:type="spellStart"/>
            <w:r>
              <w:rPr>
                <w:b/>
                <w:bCs/>
                <w:iCs/>
              </w:rPr>
              <w:t>делистинге</w:t>
            </w:r>
            <w:proofErr w:type="spellEnd"/>
            <w:r>
              <w:rPr>
                <w:b/>
                <w:bCs/>
                <w:iCs/>
              </w:rPr>
              <w:t xml:space="preserve"> Биржевых облигаций (в случае если Биржевые облигации Эмитента не включены в список ценных бумаг, допущенных к организованным торгам, других фондовых бирж), о том, что Эмитент принимает Требования о досрочном погашении Биржевых облигаций, и о дате досрочного погашения Биржевых</w:t>
            </w:r>
            <w:proofErr w:type="gramEnd"/>
            <w:r>
              <w:rPr>
                <w:b/>
                <w:bCs/>
                <w:iCs/>
              </w:rPr>
              <w:t xml:space="preserve"> облигаций</w:t>
            </w:r>
            <w:proofErr w:type="gramStart"/>
            <w:r>
              <w:rPr>
                <w:b/>
                <w:bCs/>
                <w:iCs/>
              </w:rPr>
              <w:t>..</w:t>
            </w:r>
            <w:proofErr w:type="gramEnd"/>
          </w:p>
          <w:p w14:paraId="05209A7B" w14:textId="77777777" w:rsidR="00251B2D" w:rsidRDefault="00251B2D" w:rsidP="00251B2D">
            <w:pPr>
              <w:pStyle w:val="afe"/>
              <w:ind w:firstLine="540"/>
              <w:jc w:val="both"/>
            </w:pPr>
            <w:proofErr w:type="gramStart"/>
            <w:r>
              <w:rPr>
                <w:b/>
                <w:bCs/>
                <w:iCs/>
              </w:rPr>
              <w:t xml:space="preserve">ц) </w:t>
            </w:r>
            <w:r>
              <w:rPr>
                <w:b/>
                <w:bCs/>
              </w:rPr>
              <w:t xml:space="preserve">Эмитент, ценные бумаги которого включены в список ценных бумаг, допущенных к торгам на организаторе торговли на рынке ценных бумаг, обязан публиковать в ленте новостей пресс-релизы о решениях, принятых органами управления Эмитента и подлежащих в соответствии с Положением о раскрытии информации раскрытию путем опубликования сообщения, в том числе сообщения о существенном факте, в ленте новостей. </w:t>
            </w:r>
            <w:proofErr w:type="gramEnd"/>
          </w:p>
          <w:p w14:paraId="4ED311FC" w14:textId="77777777" w:rsidR="00251B2D" w:rsidRDefault="00251B2D" w:rsidP="00251B2D">
            <w:pPr>
              <w:pStyle w:val="afe"/>
              <w:ind w:firstLine="540"/>
              <w:jc w:val="both"/>
            </w:pPr>
            <w:r>
              <w:rPr>
                <w:b/>
                <w:bCs/>
              </w:rPr>
              <w:t xml:space="preserve">Указанные пресс-релизы должны публиковаться в срок не позднее 1(Одного)  дня </w:t>
            </w:r>
            <w:proofErr w:type="gramStart"/>
            <w:r>
              <w:rPr>
                <w:b/>
                <w:bCs/>
              </w:rPr>
              <w:t>с даты проведения</w:t>
            </w:r>
            <w:proofErr w:type="gramEnd"/>
            <w:r>
              <w:rPr>
                <w:b/>
                <w:bCs/>
              </w:rPr>
              <w:t xml:space="preserve"> собрания (заседания) органа управления Эмитента, на котором принимается соответствующее решение, а если такое решение принимается лицом, занимающим должность (осуществляющим функции) единоличного исполнительного органа Эмитента, - в срок не позднее 1(Одного)  дня с даты принятия такого решения.</w:t>
            </w:r>
          </w:p>
          <w:p w14:paraId="1265DE52" w14:textId="77777777" w:rsidR="00251B2D" w:rsidRDefault="00251B2D" w:rsidP="00251B2D">
            <w:pPr>
              <w:pStyle w:val="afe"/>
              <w:ind w:firstLine="540"/>
              <w:jc w:val="both"/>
            </w:pPr>
            <w:r>
              <w:rPr>
                <w:b/>
                <w:bCs/>
              </w:rPr>
              <w:t>В случае</w:t>
            </w:r>
            <w:proofErr w:type="gramStart"/>
            <w:r>
              <w:rPr>
                <w:b/>
                <w:bCs/>
              </w:rPr>
              <w:t>,</w:t>
            </w:r>
            <w:proofErr w:type="gramEnd"/>
            <w:r>
              <w:rPr>
                <w:b/>
                <w:bCs/>
              </w:rPr>
              <w:t xml:space="preserve"> если в срок, установленный Положением о раскрытии информации для публикации пресс-релиза в ленте новостей, Эмитент раскрывает информацию о решениях, принятых органами управления эмитента, путем опубликования соответствующего сообщения, в том числе сообщения о существенном факте, в ленте новостей, публикация пресс-релиза не требуется.</w:t>
            </w:r>
          </w:p>
          <w:p w14:paraId="690EA73C" w14:textId="77777777" w:rsidR="00251B2D" w:rsidRDefault="00251B2D" w:rsidP="00251B2D">
            <w:pPr>
              <w:pStyle w:val="afe"/>
              <w:ind w:firstLine="540"/>
              <w:jc w:val="both"/>
            </w:pPr>
          </w:p>
          <w:p w14:paraId="72329285" w14:textId="77777777" w:rsidR="00251B2D" w:rsidRDefault="00251B2D" w:rsidP="00251B2D">
            <w:pPr>
              <w:pStyle w:val="afe"/>
              <w:ind w:firstLine="540"/>
              <w:jc w:val="both"/>
            </w:pPr>
            <w:r>
              <w:rPr>
                <w:b/>
                <w:bCs/>
                <w:iCs/>
              </w:rPr>
              <w:t>ч) В случае получения Эмитентом в течение срока размещения письменного требования (предписания, определения) о приостановлении размещения государственного органа или фондовой биржи, осуществившей допуск Биржевых облигаций к торгам,</w:t>
            </w:r>
            <w:r>
              <w:rPr>
                <w:b/>
                <w:bCs/>
              </w:rPr>
              <w:t xml:space="preserve"> </w:t>
            </w:r>
            <w:r>
              <w:rPr>
                <w:b/>
                <w:bCs/>
                <w:iCs/>
              </w:rPr>
              <w:t>Эмитент обязан приостановить размещение Биржевых облигаций и опубликовать сообщение о существенном факте «о приостановлении размещения ценных бумаг».</w:t>
            </w:r>
          </w:p>
          <w:p w14:paraId="192BDD79" w14:textId="77777777" w:rsidR="00251B2D" w:rsidRDefault="00251B2D" w:rsidP="00251B2D">
            <w:pPr>
              <w:pStyle w:val="afe"/>
              <w:ind w:firstLine="540"/>
              <w:jc w:val="both"/>
            </w:pPr>
            <w:r>
              <w:rPr>
                <w:b/>
                <w:bCs/>
                <w:iCs/>
              </w:rPr>
              <w:t xml:space="preserve">Сообщение о приостановлении размещения ценных бумаг должно быть опубликовано Эмитентом в следующие сроки </w:t>
            </w:r>
            <w:proofErr w:type="gramStart"/>
            <w:r>
              <w:rPr>
                <w:b/>
                <w:bCs/>
                <w:iCs/>
              </w:rPr>
              <w:t>с даты получения</w:t>
            </w:r>
            <w:proofErr w:type="gramEnd"/>
            <w:r>
              <w:rPr>
                <w:b/>
                <w:bCs/>
                <w:iCs/>
              </w:rPr>
              <w:t xml:space="preserve"> Эмитентом письменного требования (предписания, определения) уполномоченного органа/лица о приостановлении размещения Биржевых облигаций посредством почтовой, факсимильной, электронной связи, вручения под роспись в зависимости от того, какая дата наступит раньше:</w:t>
            </w:r>
          </w:p>
          <w:p w14:paraId="42DC26D3" w14:textId="77777777" w:rsidR="00251B2D" w:rsidRDefault="00251B2D" w:rsidP="00251B2D">
            <w:pPr>
              <w:pStyle w:val="afe"/>
              <w:numPr>
                <w:ilvl w:val="0"/>
                <w:numId w:val="12"/>
              </w:numPr>
              <w:tabs>
                <w:tab w:val="left" w:pos="1260"/>
              </w:tabs>
              <w:jc w:val="both"/>
            </w:pPr>
            <w:r>
              <w:rPr>
                <w:b/>
                <w:bCs/>
                <w:iCs/>
              </w:rPr>
              <w:t>в ленте новостей - не позднее 1 (Одного) дня с указанной выше даты;</w:t>
            </w:r>
          </w:p>
          <w:p w14:paraId="12CA4B84" w14:textId="77777777" w:rsidR="00251B2D" w:rsidRDefault="00251B2D" w:rsidP="00251B2D">
            <w:pPr>
              <w:pStyle w:val="afe"/>
              <w:numPr>
                <w:ilvl w:val="0"/>
                <w:numId w:val="12"/>
              </w:numPr>
              <w:tabs>
                <w:tab w:val="left" w:pos="1260"/>
              </w:tabs>
              <w:jc w:val="both"/>
            </w:pPr>
            <w:r>
              <w:rPr>
                <w:b/>
                <w:bCs/>
                <w:iCs/>
              </w:rPr>
              <w:t>на странице в сети Интернет - не позднее 2 (Двух) дней с указанной выше даты.</w:t>
            </w:r>
          </w:p>
          <w:p w14:paraId="75BFB8C7" w14:textId="77777777" w:rsidR="00251B2D" w:rsidRDefault="00251B2D" w:rsidP="00251B2D">
            <w:pPr>
              <w:pStyle w:val="afe"/>
              <w:ind w:firstLine="567"/>
              <w:jc w:val="both"/>
            </w:pPr>
            <w:r>
              <w:rPr>
                <w:b/>
                <w:bCs/>
                <w:iCs/>
              </w:rPr>
              <w:t>Приостановление размещения ценных бумаг до опубликования сообщения о приостановлении размещения ценных бумаг в ленте новостей и на странице в сети Интернет не допускается.</w:t>
            </w:r>
          </w:p>
          <w:p w14:paraId="5720A27A" w14:textId="77777777" w:rsidR="00251B2D" w:rsidRDefault="00251B2D" w:rsidP="00251B2D">
            <w:pPr>
              <w:pStyle w:val="afe"/>
            </w:pPr>
            <w:r>
              <w:rPr>
                <w:rFonts w:eastAsia="Calibri"/>
                <w:b/>
                <w:iCs/>
                <w:lang w:eastAsia="en-US"/>
              </w:rPr>
              <w:t>В случае</w:t>
            </w:r>
            <w:proofErr w:type="gramStart"/>
            <w:r>
              <w:rPr>
                <w:rFonts w:eastAsia="Calibri"/>
                <w:b/>
                <w:iCs/>
                <w:lang w:eastAsia="en-US"/>
              </w:rPr>
              <w:t>,</w:t>
            </w:r>
            <w:proofErr w:type="gramEnd"/>
            <w:r>
              <w:rPr>
                <w:rFonts w:eastAsia="Calibri"/>
                <w:b/>
                <w:iCs/>
                <w:lang w:eastAsia="en-US"/>
              </w:rPr>
              <w:t xml:space="preserve"> если размещение ценных бумаг приостанавливается в связи с принятием регистрирующим органом решения о приостановлении эмиссии ценных бумаг, информация о приостановлении размещения ценных бумаг раскрывается Эмитентом в форме сообщения о существенном факте </w:t>
            </w:r>
            <w:r>
              <w:rPr>
                <w:b/>
                <w:iCs/>
              </w:rPr>
              <w:t>"</w:t>
            </w:r>
            <w:r>
              <w:rPr>
                <w:b/>
                <w:bCs/>
                <w:iCs/>
              </w:rPr>
              <w:t xml:space="preserve">о приостановлении эмиссии эмиссионных  ценных бумаг эмитента </w:t>
            </w:r>
            <w:r>
              <w:rPr>
                <w:b/>
                <w:iCs/>
              </w:rPr>
              <w:t xml:space="preserve">" </w:t>
            </w:r>
            <w:r>
              <w:rPr>
                <w:rFonts w:eastAsia="Calibri"/>
                <w:b/>
                <w:iCs/>
                <w:lang w:eastAsia="en-US"/>
              </w:rPr>
              <w:t xml:space="preserve"> в порядке и форме, предусмотренных </w:t>
            </w:r>
            <w:r>
              <w:rPr>
                <w:b/>
                <w:bCs/>
              </w:rPr>
              <w:t>Положением о раскрытии информации</w:t>
            </w:r>
            <w:r>
              <w:rPr>
                <w:rFonts w:eastAsia="Calibri"/>
                <w:b/>
                <w:iCs/>
                <w:lang w:eastAsia="en-US"/>
              </w:rPr>
              <w:t>.</w:t>
            </w:r>
          </w:p>
          <w:p w14:paraId="1A0609A6" w14:textId="77777777" w:rsidR="00251B2D" w:rsidRDefault="00251B2D" w:rsidP="00251B2D">
            <w:pPr>
              <w:pStyle w:val="afe"/>
              <w:ind w:firstLine="540"/>
              <w:jc w:val="both"/>
            </w:pPr>
          </w:p>
          <w:p w14:paraId="74ACEB49" w14:textId="77777777" w:rsidR="00251B2D" w:rsidRDefault="00251B2D" w:rsidP="00251B2D">
            <w:pPr>
              <w:pStyle w:val="afe"/>
              <w:ind w:firstLine="540"/>
              <w:jc w:val="both"/>
            </w:pPr>
            <w:r>
              <w:rPr>
                <w:b/>
                <w:bCs/>
                <w:iCs/>
              </w:rPr>
              <w:t>ш) После получения в течение срока размещения ценных бумаг письменного уведомления (определения, решения) уполномоченного органа/лица о разрешении возобновления размещения ценных бумаг (прекращении действия оснований для приостановления размещения ценных бумаг) Эмитент обязан опубликовать сообщение о существенном факте «о возобновлении размещения ценных бумаг».</w:t>
            </w:r>
          </w:p>
          <w:p w14:paraId="28CB4263" w14:textId="77777777" w:rsidR="00251B2D" w:rsidRDefault="00251B2D" w:rsidP="00251B2D">
            <w:pPr>
              <w:pStyle w:val="afe"/>
              <w:ind w:firstLine="540"/>
              <w:jc w:val="both"/>
            </w:pPr>
            <w:proofErr w:type="gramStart"/>
            <w:r>
              <w:rPr>
                <w:b/>
                <w:bCs/>
                <w:iCs/>
              </w:rPr>
              <w:t>Сообщение о возобновлении размещения ценных бумаг должно быть опубликовано Эмитентом в следующие сроки с даты получения Эмитентом письменного уведомления уполномоченного органа/лица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роспись в зависимости от того, какая из указанных дат наступит раньше:</w:t>
            </w:r>
            <w:proofErr w:type="gramEnd"/>
          </w:p>
          <w:p w14:paraId="18BE94FA" w14:textId="77777777" w:rsidR="00251B2D" w:rsidRDefault="00251B2D" w:rsidP="00251B2D">
            <w:pPr>
              <w:pStyle w:val="afe"/>
              <w:numPr>
                <w:ilvl w:val="0"/>
                <w:numId w:val="12"/>
              </w:numPr>
              <w:tabs>
                <w:tab w:val="left" w:pos="1260"/>
              </w:tabs>
              <w:jc w:val="both"/>
            </w:pPr>
            <w:r>
              <w:rPr>
                <w:b/>
                <w:bCs/>
                <w:iCs/>
              </w:rPr>
              <w:t>в ленте новостей - не позднее 1 (Одного) дня с указанной выше даты;</w:t>
            </w:r>
          </w:p>
          <w:p w14:paraId="6265F975" w14:textId="77777777" w:rsidR="00251B2D" w:rsidRDefault="00251B2D" w:rsidP="00251B2D">
            <w:pPr>
              <w:pStyle w:val="afe"/>
              <w:numPr>
                <w:ilvl w:val="0"/>
                <w:numId w:val="12"/>
              </w:numPr>
              <w:tabs>
                <w:tab w:val="left" w:pos="1260"/>
              </w:tabs>
              <w:jc w:val="both"/>
            </w:pPr>
            <w:r>
              <w:rPr>
                <w:b/>
                <w:bCs/>
                <w:iCs/>
              </w:rPr>
              <w:lastRenderedPageBreak/>
              <w:t>на странице в сети Интернет - не позднее 2 (Двух) дней с указанной выше даты.</w:t>
            </w:r>
          </w:p>
          <w:p w14:paraId="7D1FF802" w14:textId="77777777" w:rsidR="00251B2D" w:rsidRDefault="00251B2D" w:rsidP="00251B2D">
            <w:pPr>
              <w:pStyle w:val="afe"/>
              <w:ind w:firstLine="567"/>
              <w:jc w:val="both"/>
            </w:pPr>
            <w:r>
              <w:rPr>
                <w:b/>
                <w:bCs/>
                <w:iCs/>
              </w:rPr>
              <w:t>Возобновление размещения ценных бумаг до опубликования сообщения о возобновлении размещения ценных бумаг в ленте новостей и на странице в сети Интернет не допускается.</w:t>
            </w:r>
          </w:p>
          <w:p w14:paraId="4E7A6441" w14:textId="77777777" w:rsidR="00251B2D" w:rsidRDefault="00251B2D" w:rsidP="00251B2D">
            <w:pPr>
              <w:pStyle w:val="afe"/>
            </w:pPr>
            <w:r>
              <w:rPr>
                <w:b/>
                <w:iCs/>
              </w:rPr>
              <w:t>В случае</w:t>
            </w:r>
            <w:proofErr w:type="gramStart"/>
            <w:r>
              <w:rPr>
                <w:b/>
                <w:iCs/>
              </w:rPr>
              <w:t>,</w:t>
            </w:r>
            <w:proofErr w:type="gramEnd"/>
            <w:r>
              <w:rPr>
                <w:b/>
                <w:iCs/>
              </w:rPr>
              <w:t xml:space="preserve"> если размещение ценных бумаг возобновляется в связи с принятием регистрирующим органом решения о возобновлении эмиссии ценных бумаг, информация о возобновлении размещения ценных бумаг раскрывается Эмитентом в форме сообщения о существенном факте "</w:t>
            </w:r>
            <w:r>
              <w:rPr>
                <w:b/>
              </w:rPr>
              <w:t>о возобновлении эмиссии эмиссионных ценных бумаг эмитента</w:t>
            </w:r>
            <w:r>
              <w:rPr>
                <w:b/>
                <w:iCs/>
              </w:rPr>
              <w:t>"  в порядке и форме,</w:t>
            </w:r>
            <w:r>
              <w:rPr>
                <w:rFonts w:eastAsia="Calibri"/>
                <w:b/>
                <w:iCs/>
                <w:lang w:eastAsia="en-US"/>
              </w:rPr>
              <w:t xml:space="preserve"> предусмотренных </w:t>
            </w:r>
            <w:r>
              <w:rPr>
                <w:b/>
                <w:bCs/>
              </w:rPr>
              <w:t>Положением о раскрытии информации.</w:t>
            </w:r>
          </w:p>
          <w:p w14:paraId="4864F172" w14:textId="77777777" w:rsidR="00251B2D" w:rsidRDefault="00251B2D" w:rsidP="00251B2D">
            <w:pPr>
              <w:pStyle w:val="afe"/>
              <w:ind w:firstLine="540"/>
              <w:jc w:val="both"/>
            </w:pPr>
          </w:p>
          <w:p w14:paraId="638F8877" w14:textId="77777777" w:rsidR="00251B2D" w:rsidRDefault="00251B2D" w:rsidP="00251B2D">
            <w:pPr>
              <w:pStyle w:val="afe"/>
              <w:tabs>
                <w:tab w:val="left" w:pos="1978"/>
              </w:tabs>
              <w:ind w:firstLine="540"/>
              <w:jc w:val="both"/>
            </w:pPr>
            <w:r>
              <w:rPr>
                <w:b/>
                <w:bCs/>
                <w:iCs/>
              </w:rPr>
              <w:t>щ) В случае внесения изменений в Решение о выпуске Биржевых облигаций и (или) в Проспект Биржевых облигаций Эмитент обязан раскрыть информацию об этом в порядке и сроки, которые установлены правилами биржи.</w:t>
            </w:r>
          </w:p>
          <w:p w14:paraId="14732635" w14:textId="77777777" w:rsidR="00251B2D" w:rsidRDefault="00251B2D" w:rsidP="00251B2D">
            <w:pPr>
              <w:pStyle w:val="afe"/>
              <w:ind w:firstLine="540"/>
              <w:jc w:val="both"/>
            </w:pPr>
            <w:proofErr w:type="gramStart"/>
            <w:r>
              <w:rPr>
                <w:b/>
                <w:bCs/>
                <w:iCs/>
              </w:rPr>
              <w:t>В случае внесения изменений в Решение о выпуске Биржевых облигаций и (или) в Проспект Биржевых облигаций до начала их размещения Эмитент обязан раскрыть информацию об этом в следующие сроки с даты опубликования Биржей через представительство в сети Интернет информации о принятом решении, в  отношении внесения таких изменений в Решение о выпуске Биржевых облигаций и (или) в Проспект Биржевых облигаций или</w:t>
            </w:r>
            <w:proofErr w:type="gramEnd"/>
            <w:r>
              <w:rPr>
                <w:b/>
                <w:bCs/>
                <w:iCs/>
              </w:rPr>
              <w:t xml:space="preserve"> даты получения Эмитентом письменного уведомления Биржи о принятом решении, в отношении внесения таких изменений в Решение о выпуске Биржевых облигаций и (или) в Проспект Биржевых облигаций посредством почтовой, факсимильной, электронной связи, вручения под роспись в зависимости от того, какая из указанных дат наступит раньше:</w:t>
            </w:r>
          </w:p>
          <w:p w14:paraId="208D8517" w14:textId="77777777" w:rsidR="00251B2D" w:rsidRDefault="00251B2D" w:rsidP="00251B2D">
            <w:pPr>
              <w:pStyle w:val="afe"/>
              <w:ind w:firstLine="540"/>
              <w:jc w:val="both"/>
            </w:pPr>
            <w:r>
              <w:rPr>
                <w:b/>
                <w:bCs/>
                <w:iCs/>
              </w:rPr>
              <w:t>-</w:t>
            </w:r>
            <w:r>
              <w:rPr>
                <w:b/>
                <w:bCs/>
                <w:iCs/>
              </w:rPr>
              <w:tab/>
              <w:t>в Ленте новостей - не позднее 1 (Одного) дня;</w:t>
            </w:r>
          </w:p>
          <w:p w14:paraId="703781EB" w14:textId="77777777" w:rsidR="00251B2D" w:rsidRDefault="00251B2D" w:rsidP="00251B2D">
            <w:pPr>
              <w:pStyle w:val="afe"/>
              <w:ind w:firstLine="540"/>
              <w:jc w:val="both"/>
            </w:pPr>
            <w:r>
              <w:rPr>
                <w:b/>
                <w:bCs/>
                <w:iCs/>
              </w:rPr>
              <w:t>-</w:t>
            </w:r>
            <w:r>
              <w:rPr>
                <w:b/>
                <w:bCs/>
                <w:iCs/>
              </w:rPr>
              <w:tab/>
              <w:t xml:space="preserve">на странице Эмитента в сети Интернет - не позднее 2 (Двух) дней </w:t>
            </w:r>
          </w:p>
          <w:p w14:paraId="1C8007EA" w14:textId="77777777" w:rsidR="00251B2D" w:rsidRDefault="00251B2D" w:rsidP="00251B2D">
            <w:pPr>
              <w:pStyle w:val="afe"/>
              <w:ind w:firstLine="540"/>
              <w:jc w:val="both"/>
            </w:pPr>
            <w:r>
              <w:rPr>
                <w:b/>
                <w:bCs/>
                <w:iCs/>
              </w:rPr>
              <w:t>При этом Эмитент и ЗАО «ФБ ММВБ» обязаны обеспечить доступ к информации, содержащейся в изменениях в Решение о выпуске Биржевых облигаций и (или) в Проспект Биржевых облигаций, любым заинтересованным в этом лицам независимо от целей получения этой информации не позднее даты начала размещения Биржевых облигаций.</w:t>
            </w:r>
          </w:p>
          <w:p w14:paraId="76BC5314" w14:textId="77777777" w:rsidR="00251B2D" w:rsidRDefault="00251B2D" w:rsidP="00251B2D">
            <w:pPr>
              <w:pStyle w:val="afe"/>
              <w:ind w:firstLine="540"/>
              <w:jc w:val="both"/>
            </w:pPr>
            <w:r>
              <w:rPr>
                <w:b/>
                <w:bCs/>
                <w:iCs/>
              </w:rPr>
              <w:t xml:space="preserve">Эмитент обязан предоставить заинтересованному лицу копии Решения о выпуске ценных бумаг, Проспекта ценных бумаг. </w:t>
            </w:r>
          </w:p>
          <w:p w14:paraId="31CC1383" w14:textId="77777777" w:rsidR="00251B2D" w:rsidRDefault="00251B2D" w:rsidP="00251B2D">
            <w:pPr>
              <w:pStyle w:val="afe"/>
              <w:ind w:firstLine="540"/>
              <w:jc w:val="both"/>
            </w:pPr>
            <w:r>
              <w:rPr>
                <w:b/>
                <w:bCs/>
                <w:iCs/>
              </w:rPr>
              <w:t>За предоставление копий Решения о выпуске ценных бумаг и Проспекта ценных бумаг взимается плата, размер которой не должен превышать затраты на их изготовление.</w:t>
            </w:r>
            <w:r>
              <w:rPr>
                <w:rFonts w:eastAsia="SimSun"/>
                <w:b/>
                <w:bCs/>
                <w:iCs/>
                <w:lang w:eastAsia="en-US"/>
              </w:rPr>
              <w:t xml:space="preserve"> 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r>
              <w:rPr>
                <w:b/>
                <w:bCs/>
                <w:iCs/>
                <w:lang w:eastAsia="en-US"/>
              </w:rPr>
              <w:t>.</w:t>
            </w:r>
          </w:p>
          <w:p w14:paraId="7D155C22" w14:textId="77777777" w:rsidR="00251B2D" w:rsidRDefault="00251B2D" w:rsidP="00251B2D">
            <w:pPr>
              <w:pStyle w:val="afe"/>
              <w:ind w:firstLine="540"/>
              <w:jc w:val="both"/>
            </w:pPr>
          </w:p>
          <w:p w14:paraId="377C727F" w14:textId="77777777" w:rsidR="00251B2D" w:rsidRDefault="00251B2D" w:rsidP="00251B2D">
            <w:pPr>
              <w:pStyle w:val="afe"/>
              <w:ind w:firstLine="540"/>
              <w:jc w:val="both"/>
            </w:pPr>
            <w:r>
              <w:rPr>
                <w:b/>
                <w:bCs/>
              </w:rPr>
              <w:t>Эмитент обязан раскрывать информацию в форме ежеквартального отчета и сообщений о существенных фактах (событиях, действиях), затрагивающих его финансово-хозяйственную деятельность</w:t>
            </w:r>
            <w:r>
              <w:rPr>
                <w:b/>
                <w:bCs/>
                <w:iCs/>
              </w:rPr>
              <w:t>.</w:t>
            </w:r>
          </w:p>
          <w:p w14:paraId="3C414C93" w14:textId="77777777" w:rsidR="00251B2D" w:rsidRDefault="00251B2D" w:rsidP="00251B2D">
            <w:pPr>
              <w:pStyle w:val="afe"/>
              <w:widowControl w:val="0"/>
              <w:tabs>
                <w:tab w:val="left" w:pos="709"/>
              </w:tabs>
              <w:jc w:val="both"/>
            </w:pPr>
            <w:r>
              <w:rPr>
                <w:b/>
              </w:rPr>
              <w:tab/>
              <w:t>Эмитент обязуется осуществлять раскрытие информации в форме сообщений о существенных фактах, затрагивающих финансово-хозяйственную деятельность Эмитента, в порядке, предусмотренном действующим законодательством Российской Федерации, в том числе нормативными правовыми актами федерального органа исполнительной власти по рынку ценных бумаг.</w:t>
            </w:r>
          </w:p>
          <w:p w14:paraId="30238675" w14:textId="77777777" w:rsidR="00251B2D" w:rsidRDefault="00251B2D" w:rsidP="00251B2D">
            <w:pPr>
              <w:pStyle w:val="afe"/>
              <w:ind w:firstLine="360"/>
              <w:jc w:val="both"/>
            </w:pPr>
            <w:r>
              <w:rPr>
                <w:b/>
                <w:lang w:eastAsia="en-US"/>
              </w:rPr>
              <w:t>Раскрытие информации в форме сообщения о существенном факте будет осуществляться Эмитентом путем опубликования сообщения о существенном факте в следующие сроки с момента появления такого существенного факта:</w:t>
            </w:r>
          </w:p>
          <w:p w14:paraId="5DEA1549" w14:textId="77777777" w:rsidR="00251B2D" w:rsidRDefault="00251B2D" w:rsidP="00251B2D">
            <w:pPr>
              <w:pStyle w:val="afe"/>
              <w:numPr>
                <w:ilvl w:val="0"/>
                <w:numId w:val="12"/>
              </w:numPr>
              <w:tabs>
                <w:tab w:val="left" w:pos="1260"/>
              </w:tabs>
              <w:jc w:val="both"/>
            </w:pPr>
            <w:r>
              <w:rPr>
                <w:b/>
                <w:bCs/>
                <w:iCs/>
              </w:rPr>
              <w:t>в ленте новостей - не позднее 1 (Одного) дня;</w:t>
            </w:r>
          </w:p>
          <w:p w14:paraId="783F891A" w14:textId="77777777" w:rsidR="00251B2D" w:rsidRDefault="00251B2D" w:rsidP="00251B2D">
            <w:pPr>
              <w:pStyle w:val="afe"/>
              <w:numPr>
                <w:ilvl w:val="0"/>
                <w:numId w:val="12"/>
              </w:numPr>
              <w:tabs>
                <w:tab w:val="left" w:pos="1260"/>
              </w:tabs>
              <w:jc w:val="both"/>
            </w:pPr>
            <w:r>
              <w:rPr>
                <w:b/>
                <w:bCs/>
                <w:iCs/>
              </w:rPr>
              <w:t>на странице в сети Интернет - не позднее 2 (Двух) дней.</w:t>
            </w:r>
          </w:p>
          <w:p w14:paraId="387BA6C1" w14:textId="77777777" w:rsidR="00251B2D" w:rsidRDefault="00251B2D" w:rsidP="00251B2D">
            <w:pPr>
              <w:pStyle w:val="afe"/>
              <w:ind w:firstLine="539"/>
              <w:jc w:val="both"/>
            </w:pPr>
            <w:proofErr w:type="gramStart"/>
            <w:r>
              <w:rPr>
                <w:b/>
                <w:bCs/>
                <w:iCs/>
              </w:rPr>
              <w:t xml:space="preserve">Текст сообщения о </w:t>
            </w:r>
            <w:r>
              <w:rPr>
                <w:rStyle w:val="SUBST"/>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7AB8FAC6" w14:textId="77777777" w:rsidR="00251B2D" w:rsidRDefault="00251B2D" w:rsidP="00251B2D">
            <w:pPr>
              <w:pStyle w:val="afe"/>
              <w:widowControl w:val="0"/>
              <w:ind w:firstLine="540"/>
              <w:jc w:val="both"/>
            </w:pPr>
          </w:p>
          <w:p w14:paraId="257974C5" w14:textId="77777777" w:rsidR="00251B2D" w:rsidRDefault="00251B2D" w:rsidP="00251B2D">
            <w:pPr>
              <w:pStyle w:val="afe"/>
              <w:widowControl w:val="0"/>
              <w:ind w:firstLine="540"/>
              <w:jc w:val="both"/>
            </w:pPr>
            <w:r>
              <w:rPr>
                <w:b/>
                <w:lang w:eastAsia="en-US"/>
              </w:rPr>
              <w:t xml:space="preserve">Эмитент осуществляет раскрытие информации в форме ежеквартального отчета </w:t>
            </w:r>
            <w:r>
              <w:rPr>
                <w:b/>
                <w:bCs/>
                <w:lang w:eastAsia="en-US"/>
              </w:rPr>
              <w:t xml:space="preserve">эмитента ценных бумаг </w:t>
            </w:r>
            <w:r>
              <w:rPr>
                <w:b/>
              </w:rPr>
              <w:t>в порядке, предусмотренном действующим законодательством РФ, в том числе нормативными правовыми актами федерального органа исполнительной власти по рынку ценных бумаг.</w:t>
            </w:r>
          </w:p>
          <w:p w14:paraId="3F816057" w14:textId="77777777" w:rsidR="00251B2D" w:rsidRDefault="00251B2D" w:rsidP="00251B2D">
            <w:pPr>
              <w:pStyle w:val="afe"/>
              <w:ind w:firstLine="567"/>
              <w:jc w:val="both"/>
            </w:pPr>
            <w:r>
              <w:rPr>
                <w:b/>
                <w:lang w:eastAsia="en-US"/>
              </w:rPr>
              <w:t>Ежеквартальный отчет составляется по итогам каждого квартала.</w:t>
            </w:r>
          </w:p>
          <w:p w14:paraId="6159BAFA" w14:textId="77777777" w:rsidR="00251B2D" w:rsidRDefault="00251B2D" w:rsidP="00251B2D">
            <w:pPr>
              <w:pStyle w:val="afe"/>
              <w:widowControl w:val="0"/>
              <w:ind w:firstLine="567"/>
              <w:jc w:val="both"/>
            </w:pPr>
            <w:r>
              <w:rPr>
                <w:b/>
              </w:rPr>
              <w:t>В срок не более 45 (Сорока пяти) дней со дня окончания соответствующего квартала Эмитент  публикует текст ежеквартального отчета на своей странице в сети Интернет</w:t>
            </w:r>
            <w:r>
              <w:rPr>
                <w:b/>
                <w:bCs/>
              </w:rPr>
              <w:t>.</w:t>
            </w:r>
          </w:p>
          <w:p w14:paraId="4A66ECB3" w14:textId="77777777" w:rsidR="00251B2D" w:rsidRDefault="00251B2D" w:rsidP="00251B2D">
            <w:pPr>
              <w:pStyle w:val="afe"/>
              <w:tabs>
                <w:tab w:val="left" w:pos="851"/>
              </w:tabs>
              <w:ind w:firstLine="567"/>
              <w:jc w:val="both"/>
            </w:pPr>
            <w:r>
              <w:rPr>
                <w:b/>
              </w:rPr>
              <w:t>Раскрытие информации в форме сообщения о существенном факте «о раскрытии эмитентом ежеквартального отчета» будет осуществляться Эмитентом путем опубликования сообщения о существенном факте в следующие сроки с момента появления такого существенного факта:</w:t>
            </w:r>
          </w:p>
          <w:p w14:paraId="69936DBC" w14:textId="77777777" w:rsidR="00251B2D" w:rsidRDefault="00251B2D" w:rsidP="00251B2D">
            <w:pPr>
              <w:pStyle w:val="afe"/>
              <w:numPr>
                <w:ilvl w:val="0"/>
                <w:numId w:val="12"/>
              </w:numPr>
              <w:tabs>
                <w:tab w:val="left" w:pos="1260"/>
              </w:tabs>
              <w:jc w:val="both"/>
            </w:pPr>
            <w:r>
              <w:rPr>
                <w:b/>
                <w:bCs/>
                <w:iCs/>
              </w:rPr>
              <w:t>в ленте новостей - не позднее 1 (Одного) дня;</w:t>
            </w:r>
          </w:p>
          <w:p w14:paraId="57E5B5EA" w14:textId="77777777" w:rsidR="00251B2D" w:rsidRDefault="00251B2D" w:rsidP="00251B2D">
            <w:pPr>
              <w:pStyle w:val="afe"/>
              <w:numPr>
                <w:ilvl w:val="0"/>
                <w:numId w:val="12"/>
              </w:numPr>
              <w:tabs>
                <w:tab w:val="left" w:pos="1260"/>
              </w:tabs>
              <w:jc w:val="both"/>
            </w:pPr>
            <w:r>
              <w:rPr>
                <w:b/>
                <w:bCs/>
                <w:iCs/>
              </w:rPr>
              <w:t>на странице в сети Интернет - не позднее 2 (Двух) дней.</w:t>
            </w:r>
          </w:p>
          <w:p w14:paraId="2280AC13" w14:textId="77777777" w:rsidR="00251B2D" w:rsidRDefault="00251B2D" w:rsidP="00251B2D">
            <w:pPr>
              <w:pStyle w:val="afe"/>
              <w:ind w:firstLine="567"/>
              <w:jc w:val="both"/>
            </w:pPr>
            <w:proofErr w:type="gramStart"/>
            <w:r>
              <w:rPr>
                <w:b/>
              </w:rPr>
              <w:t xml:space="preserve">Текст ежеквартального отчета Эмитента эмиссионных ценных бумаг доступен на странице в сети Интернет в течение не менее 5 (Пяти) лет с даты истечения срока для его опубликования, установленного Положением о раскрытии информации для его опубликования, </w:t>
            </w:r>
            <w:r>
              <w:rPr>
                <w:b/>
                <w:lang w:eastAsia="en-US"/>
              </w:rPr>
              <w:t>а если он опубликован в сети Интернет после истечения такого срока, - с даты его опубликования в сети Интернет.</w:t>
            </w:r>
            <w:proofErr w:type="gramEnd"/>
          </w:p>
          <w:p w14:paraId="3D56151E" w14:textId="77777777" w:rsidR="00251B2D" w:rsidRDefault="00251B2D" w:rsidP="00251B2D">
            <w:pPr>
              <w:pStyle w:val="afe"/>
              <w:widowControl w:val="0"/>
              <w:ind w:firstLine="720"/>
              <w:jc w:val="both"/>
            </w:pPr>
          </w:p>
          <w:p w14:paraId="2A74ECED" w14:textId="77777777" w:rsidR="00251B2D" w:rsidRDefault="00251B2D" w:rsidP="00251B2D">
            <w:pPr>
              <w:pStyle w:val="afe"/>
              <w:ind w:firstLine="567"/>
              <w:jc w:val="both"/>
            </w:pPr>
            <w:r>
              <w:rPr>
                <w:b/>
                <w:lang w:eastAsia="en-US"/>
              </w:rPr>
              <w:t>Владельцы Биржевых облигаций Эмитента и иные заинтересованные лица могут ознакомиться с информацией, содержащейся в опубликованном ежеквартальном отчете эмитента ценных бумаг, и получить его копию по адресу:</w:t>
            </w:r>
            <w:r>
              <w:rPr>
                <w:b/>
                <w:bCs/>
                <w:iCs/>
                <w:lang w:eastAsia="en-US"/>
              </w:rPr>
              <w:t xml:space="preserve"> 115088,  г. Москва, 2-й </w:t>
            </w:r>
            <w:proofErr w:type="spellStart"/>
            <w:r>
              <w:rPr>
                <w:b/>
                <w:bCs/>
                <w:iCs/>
                <w:lang w:eastAsia="en-US"/>
              </w:rPr>
              <w:t>Южнопортовый</w:t>
            </w:r>
            <w:proofErr w:type="spellEnd"/>
            <w:r>
              <w:rPr>
                <w:b/>
                <w:bCs/>
                <w:iCs/>
                <w:lang w:eastAsia="en-US"/>
              </w:rPr>
              <w:t xml:space="preserve"> проезд, д. 33, строение 1</w:t>
            </w:r>
            <w:r>
              <w:rPr>
                <w:b/>
                <w:bCs/>
                <w:iCs/>
              </w:rPr>
              <w:t xml:space="preserve">, номер телефона: 8(800) 555-35-35, 8 (495) 926-84-03. </w:t>
            </w:r>
          </w:p>
          <w:p w14:paraId="62B20F72" w14:textId="77777777" w:rsidR="00251B2D" w:rsidRDefault="00251B2D" w:rsidP="00251B2D">
            <w:pPr>
              <w:pStyle w:val="afe"/>
              <w:ind w:firstLine="567"/>
              <w:jc w:val="both"/>
            </w:pPr>
          </w:p>
          <w:p w14:paraId="64076FF7" w14:textId="77777777" w:rsidR="00251B2D" w:rsidRDefault="00251B2D" w:rsidP="00251B2D">
            <w:pPr>
              <w:pStyle w:val="afe"/>
              <w:ind w:firstLine="540"/>
              <w:jc w:val="both"/>
            </w:pPr>
            <w:r>
              <w:rPr>
                <w:b/>
                <w:bCs/>
                <w:lang w:eastAsia="en-US"/>
              </w:rPr>
              <w:t xml:space="preserve">Эмитент обязан предоставить копию ежеквартального отчета эмитента ценных бумаг владельцам Биржевых облигаций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Pr>
                <w:b/>
                <w:bCs/>
                <w:lang w:eastAsia="en-US"/>
              </w:rPr>
              <w:t>с даты предъявления</w:t>
            </w:r>
            <w:proofErr w:type="gramEnd"/>
            <w:r>
              <w:rPr>
                <w:b/>
                <w:bCs/>
                <w:lang w:eastAsia="en-US"/>
              </w:rPr>
              <w:t xml:space="preserve"> требования.</w:t>
            </w:r>
          </w:p>
          <w:p w14:paraId="2A4D7970" w14:textId="3AFF60E7" w:rsidR="00251B2D" w:rsidRPr="001A03EE" w:rsidRDefault="00251B2D" w:rsidP="00251B2D">
            <w:pPr>
              <w:pStyle w:val="afe"/>
              <w:ind w:firstLine="540"/>
              <w:jc w:val="both"/>
            </w:pPr>
            <w:r>
              <w:rPr>
                <w:rFonts w:eastAsia="SimSun"/>
                <w:b/>
                <w:bCs/>
                <w:iCs/>
                <w:lang w:eastAsia="en-U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r>
              <w:rPr>
                <w:b/>
                <w:bCs/>
                <w:iCs/>
                <w:lang w:eastAsia="en-US"/>
              </w:rPr>
              <w:t>.</w:t>
            </w:r>
          </w:p>
        </w:tc>
      </w:tr>
      <w:tr w:rsidR="00251B2D" w:rsidRPr="001A03EE" w14:paraId="4932C981" w14:textId="77777777" w:rsidTr="00251B2D">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5123103D" w14:textId="4C77AE1B" w:rsidR="00251B2D" w:rsidRPr="001A03EE" w:rsidRDefault="00251B2D" w:rsidP="00BB7C39">
            <w:pPr>
              <w:pStyle w:val="StyleBoldUnderlineJustified"/>
            </w:pPr>
            <w:r w:rsidRPr="001A03EE">
              <w:lastRenderedPageBreak/>
              <w:t>Текст новой редакции с изменениями:</w:t>
            </w:r>
          </w:p>
        </w:tc>
      </w:tr>
      <w:tr w:rsidR="00251B2D" w14:paraId="34304652" w14:textId="77777777" w:rsidTr="00BB7C3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2ABFD4F3" w14:textId="77777777" w:rsidR="00251B2D" w:rsidRDefault="00251B2D" w:rsidP="00CF4922">
            <w:pPr>
              <w:pStyle w:val="afe"/>
              <w:jc w:val="both"/>
            </w:pPr>
            <w:r>
              <w:t xml:space="preserve">Указываются форма, порядок и сроки раскрытия эмитентом информации о начале и завершении размещения ценных бумаг, о цене (порядке определения цены) размещения ценных бумаг, о государственной регистрации отчета об итогах выпуска (дополнительного выпуска) ценных бумаг или представлении в регистрирующий орган уведомления об итогах выпуска (дополнительного выпуска) ценных бумаг. </w:t>
            </w:r>
          </w:p>
          <w:p w14:paraId="282D98B4" w14:textId="1BBBC2AB" w:rsidR="00251B2D" w:rsidRPr="00316693" w:rsidRDefault="00251B2D" w:rsidP="00251B2D">
            <w:pPr>
              <w:ind w:firstLine="540"/>
              <w:jc w:val="both"/>
              <w:rPr>
                <w:b/>
                <w:bCs/>
                <w:iCs/>
              </w:rPr>
            </w:pPr>
            <w:proofErr w:type="gramStart"/>
            <w:r w:rsidRPr="00316693">
              <w:rPr>
                <w:b/>
                <w:bCs/>
                <w:iCs/>
              </w:rPr>
              <w:t xml:space="preserve">Эмитент осуществляет раскрытие информации на каждом этапе эмиссии ценных бумаг в порядке, установленном Федеральным законом «О рынке ценных бумаг», Федеральным законом «Об обществах с ограниченной ответственностью», нормативными актами в сфере финансовых рынков, а также правилами допуска биржевых облигаций к торгам, утвержденными  биржей, в порядке и сроки, предусмотренные Решением о выпуске и Проспектом. </w:t>
            </w:r>
            <w:proofErr w:type="gramEnd"/>
          </w:p>
          <w:p w14:paraId="7847E889" w14:textId="77777777" w:rsidR="00251B2D" w:rsidRPr="00316693" w:rsidRDefault="00251B2D" w:rsidP="00251B2D">
            <w:pPr>
              <w:ind w:firstLine="539"/>
              <w:jc w:val="both"/>
              <w:rPr>
                <w:b/>
                <w:bCs/>
                <w:iCs/>
              </w:rPr>
            </w:pPr>
            <w:r w:rsidRPr="00316693">
              <w:rPr>
                <w:b/>
                <w:bCs/>
                <w:iCs/>
              </w:rPr>
              <w:t xml:space="preserve">В случае если на момент раскрытия информации о событиях на этапах эмиссии и обращения Биржевых облигаций и иных событиях, описанных в п. 11 Решения о выпуске ценных бумаг и п. 2.9. </w:t>
            </w:r>
            <w:proofErr w:type="gramStart"/>
            <w:r w:rsidRPr="00316693">
              <w:rPr>
                <w:b/>
                <w:bCs/>
                <w:iCs/>
              </w:rPr>
              <w:t>Проспекта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w:t>
            </w:r>
            <w:proofErr w:type="gramEnd"/>
            <w:r w:rsidRPr="00316693">
              <w:rPr>
                <w:b/>
                <w:bCs/>
                <w:iCs/>
              </w:rPr>
              <w:t xml:space="preserve"> раскрытия информации об указанных событиях.</w:t>
            </w:r>
          </w:p>
          <w:p w14:paraId="79B0C3FB" w14:textId="77777777" w:rsidR="00251B2D" w:rsidRPr="00316693" w:rsidRDefault="00251B2D" w:rsidP="00251B2D">
            <w:pPr>
              <w:ind w:firstLine="540"/>
              <w:jc w:val="both"/>
              <w:rPr>
                <w:b/>
                <w:bCs/>
                <w:iCs/>
              </w:rPr>
            </w:pPr>
            <w:r w:rsidRPr="00316693">
              <w:rPr>
                <w:b/>
                <w:bCs/>
                <w:iCs/>
              </w:rPr>
              <w:t xml:space="preserve">В случае если на момент принятия Эмитентом решения о событиях на этапах эмиссии и обращения Биржевых облигаций и иных событиях, описанных в п. 11 Решения о выпуске ценных бумаг и п. 2.9. </w:t>
            </w:r>
            <w:proofErr w:type="gramStart"/>
            <w:r w:rsidRPr="00316693">
              <w:rPr>
                <w:b/>
                <w:bCs/>
                <w:iCs/>
              </w:rPr>
              <w:t xml:space="preserve">Проспекта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Эмитентом решения об указанных событиях, нежели порядок и сроки, предусмотренные настоящим пунктом, решения об указанных событиях принимаются Эмитентом в порядке и сроки, предусмотренные </w:t>
            </w:r>
            <w:r w:rsidRPr="00316693">
              <w:rPr>
                <w:b/>
                <w:bCs/>
                <w:iCs/>
              </w:rPr>
              <w:lastRenderedPageBreak/>
              <w:t>законодательством Российской Федерации и/или нормативными актами в сфере финансовых рынков, действующими</w:t>
            </w:r>
            <w:proofErr w:type="gramEnd"/>
            <w:r w:rsidRPr="00316693">
              <w:rPr>
                <w:b/>
                <w:bCs/>
                <w:iCs/>
              </w:rPr>
              <w:t xml:space="preserve"> на момент принятия Эмитентом решения об указанных событиях.</w:t>
            </w:r>
          </w:p>
          <w:p w14:paraId="6B287FB9" w14:textId="77777777" w:rsidR="00261D38" w:rsidRPr="00261D38" w:rsidRDefault="00261D38" w:rsidP="00261D38">
            <w:pPr>
              <w:ind w:firstLine="540"/>
              <w:jc w:val="both"/>
              <w:rPr>
                <w:b/>
                <w:bCs/>
                <w:iCs/>
              </w:rPr>
            </w:pPr>
            <w:r w:rsidRPr="00261D38">
              <w:rPr>
                <w:b/>
                <w:bCs/>
                <w:iCs/>
              </w:rPr>
              <w:t xml:space="preserve">В </w:t>
            </w:r>
            <w:proofErr w:type="gramStart"/>
            <w:r w:rsidRPr="00261D38">
              <w:rPr>
                <w:b/>
                <w:bCs/>
                <w:iCs/>
              </w:rPr>
              <w:t>случаях</w:t>
            </w:r>
            <w:proofErr w:type="gramEnd"/>
            <w:r w:rsidRPr="00261D38">
              <w:rPr>
                <w:b/>
                <w:bCs/>
                <w:iCs/>
              </w:rPr>
              <w:t xml:space="preserve"> когда Эмитент обязан опубликовать информацию в информационном ресурсе, обновляемом в режиме реального времени и предоставляемом информационным агентством (ранее и далее - лента новостей), такое опубликование должно осуществляться в ленте новостей хотя бы одного из информационных агентств, которые в установленном порядке уполномочены на проведение действий по раскрытию информации о ценных бумагах и об иных финансовых инструментах (далее - распространитель информации на </w:t>
            </w:r>
            <w:proofErr w:type="gramStart"/>
            <w:r w:rsidRPr="00261D38">
              <w:rPr>
                <w:b/>
                <w:bCs/>
                <w:iCs/>
              </w:rPr>
              <w:t>рынке</w:t>
            </w:r>
            <w:proofErr w:type="gramEnd"/>
            <w:r w:rsidRPr="00261D38">
              <w:rPr>
                <w:b/>
                <w:bCs/>
                <w:iCs/>
              </w:rPr>
              <w:t xml:space="preserve"> ценных бумаг), в срок до 10.00 последнего дня, в течение которого должно быть осуществлено такое опубликование.</w:t>
            </w:r>
          </w:p>
          <w:p w14:paraId="0BB8C3C3" w14:textId="77777777" w:rsidR="00261D38" w:rsidRPr="00261D38" w:rsidRDefault="00261D38" w:rsidP="00261D38">
            <w:pPr>
              <w:ind w:firstLine="540"/>
              <w:jc w:val="both"/>
              <w:rPr>
                <w:b/>
                <w:bCs/>
                <w:iCs/>
              </w:rPr>
            </w:pPr>
            <w:proofErr w:type="gramStart"/>
            <w:r w:rsidRPr="00261D38">
              <w:rPr>
                <w:b/>
                <w:bCs/>
                <w:iCs/>
              </w:rPr>
              <w:t>Эмитент, ценные бумаги которого включены в список ценных бумаг, допущенных к торгам на организаторе торговли на рынке ценных бумаг, при опубликовании информации в информационно-телекоммуникационной сети "Интернет" (далее - сеть Интернет), за исключением публикации в ленте новостей, эмитент использует страницу в сети Интернет, предоставляемую одним из распространителей информации на рынке ценных бумаг: http://disclosure.1prime.ru/portal/default.aspx?emId=7714699186.</w:t>
            </w:r>
            <w:proofErr w:type="gramEnd"/>
          </w:p>
          <w:p w14:paraId="4A3AC484" w14:textId="77777777" w:rsidR="00261D38" w:rsidRPr="00261D38" w:rsidRDefault="00261D38" w:rsidP="00261D38">
            <w:pPr>
              <w:ind w:firstLine="540"/>
              <w:jc w:val="both"/>
              <w:rPr>
                <w:b/>
                <w:bCs/>
                <w:iCs/>
              </w:rPr>
            </w:pPr>
            <w:r w:rsidRPr="00261D38">
              <w:rPr>
                <w:b/>
                <w:bCs/>
                <w:iCs/>
              </w:rPr>
              <w:t>А также, помимо страницы в сети Интернет, предоставляемой одним из распространителей информации на рынке ценных бумаг, Эмитент использует страницу в сети Интернет, электронный адрес которой включает доменное имя, права на которое принадлежат Эмитенту (далее - страница эмитента в сети Интернет): http://www.domadengi.ru.</w:t>
            </w:r>
          </w:p>
          <w:p w14:paraId="4B91CA07" w14:textId="77777777" w:rsidR="00261D38" w:rsidRPr="00261D38" w:rsidRDefault="00261D38" w:rsidP="00261D38">
            <w:pPr>
              <w:ind w:firstLine="540"/>
              <w:jc w:val="both"/>
              <w:rPr>
                <w:b/>
                <w:bCs/>
                <w:iCs/>
              </w:rPr>
            </w:pPr>
            <w:r w:rsidRPr="00261D38">
              <w:rPr>
                <w:b/>
                <w:bCs/>
                <w:iCs/>
              </w:rPr>
              <w:t>В случае</w:t>
            </w:r>
            <w:proofErr w:type="gramStart"/>
            <w:r w:rsidRPr="00261D38">
              <w:rPr>
                <w:b/>
                <w:bCs/>
                <w:iCs/>
              </w:rPr>
              <w:t>,</w:t>
            </w:r>
            <w:proofErr w:type="gramEnd"/>
            <w:r w:rsidRPr="00261D38">
              <w:rPr>
                <w:b/>
                <w:bCs/>
                <w:iCs/>
              </w:rPr>
              <w:t xml:space="preserve"> если указано, что эмитент раскрывает информацию на странице http://disclosure.1prime.ru/portal/default.aspx?emId=7714699186, подразумевается, что он также раскрывает информацию на странице http://www.domadengi.ru.</w:t>
            </w:r>
          </w:p>
          <w:p w14:paraId="330052B9" w14:textId="77777777" w:rsidR="00261D38" w:rsidRPr="00261D38" w:rsidRDefault="00261D38" w:rsidP="00261D38">
            <w:pPr>
              <w:ind w:firstLine="540"/>
              <w:jc w:val="both"/>
              <w:rPr>
                <w:b/>
                <w:bCs/>
                <w:iCs/>
              </w:rPr>
            </w:pPr>
            <w:proofErr w:type="gramStart"/>
            <w:r w:rsidRPr="00261D38">
              <w:rPr>
                <w:b/>
                <w:bCs/>
                <w:iCs/>
              </w:rPr>
              <w:t>Раскрытие информации «на странице в сети Интернет» означает раскрытие информации на странице в сети Интернет, предоставляемой одним из распространителей информации на рынке ценных бумаг -  http://disclosure.1prime.ru/portal/default.aspx?emId=7714699186, а также на странице в сети Интернет, электронный адрес которой включает доменное имя, права на которое принадлежат эмитенту - http://www.domadengi.ru..</w:t>
            </w:r>
            <w:proofErr w:type="gramEnd"/>
          </w:p>
          <w:p w14:paraId="0D5B69E6" w14:textId="2E72576E" w:rsidR="00251B2D" w:rsidRPr="00316693" w:rsidRDefault="00261D38" w:rsidP="00261D38">
            <w:pPr>
              <w:ind w:firstLine="540"/>
              <w:jc w:val="both"/>
              <w:rPr>
                <w:b/>
                <w:bCs/>
                <w:iCs/>
              </w:rPr>
            </w:pPr>
            <w:r w:rsidRPr="00261D38">
              <w:rPr>
                <w:b/>
                <w:bCs/>
                <w:iCs/>
              </w:rPr>
              <w:t>Публикация на странице в сети Интернет осуществляется после публикации в ленте новостей.</w:t>
            </w:r>
          </w:p>
          <w:p w14:paraId="06FA5DD2" w14:textId="77777777" w:rsidR="00251B2D" w:rsidRPr="00316693" w:rsidRDefault="00251B2D" w:rsidP="00251B2D">
            <w:pPr>
              <w:jc w:val="both"/>
              <w:rPr>
                <w:b/>
                <w:bCs/>
                <w:iCs/>
              </w:rPr>
            </w:pPr>
          </w:p>
          <w:p w14:paraId="4DEDFCC8" w14:textId="77777777" w:rsidR="00251B2D" w:rsidRPr="00316693" w:rsidRDefault="00251B2D" w:rsidP="00251B2D">
            <w:pPr>
              <w:ind w:firstLine="540"/>
              <w:jc w:val="both"/>
              <w:rPr>
                <w:b/>
                <w:bCs/>
                <w:iCs/>
              </w:rPr>
            </w:pPr>
            <w:r w:rsidRPr="00316693">
              <w:rPr>
                <w:b/>
                <w:bCs/>
                <w:iCs/>
              </w:rPr>
              <w:t>а) Информация о принятии уполномоченным органом управления Эмитента решения о размещении Биржевых облигаций раскрывается Эмитентом в форме сообщения о существенном факте «об этапах процедуры эмиссии эмиссионных ценных бумаг эмитента» (сведения о принятии решения о размещении ценных бумаг). Раскрытие информации происходит в следующие сроки:</w:t>
            </w:r>
          </w:p>
          <w:p w14:paraId="3E07670A" w14:textId="77777777" w:rsidR="00251B2D" w:rsidRPr="00316693" w:rsidRDefault="00251B2D" w:rsidP="00251B2D">
            <w:pPr>
              <w:numPr>
                <w:ilvl w:val="0"/>
                <w:numId w:val="3"/>
              </w:numPr>
              <w:tabs>
                <w:tab w:val="left" w:pos="0"/>
                <w:tab w:val="num" w:pos="900"/>
              </w:tabs>
              <w:ind w:left="540" w:hanging="540"/>
              <w:jc w:val="both"/>
              <w:rPr>
                <w:b/>
                <w:bCs/>
                <w:iCs/>
              </w:rPr>
            </w:pPr>
            <w:r w:rsidRPr="00316693">
              <w:rPr>
                <w:b/>
                <w:bCs/>
                <w:iCs/>
              </w:rPr>
              <w:t xml:space="preserve">в ленте новостей - не позднее 1 (одного) дня </w:t>
            </w:r>
            <w:proofErr w:type="gramStart"/>
            <w:r w:rsidRPr="00316693">
              <w:rPr>
                <w:b/>
                <w:bCs/>
                <w:iCs/>
              </w:rPr>
              <w:t>с даты составления</w:t>
            </w:r>
            <w:proofErr w:type="gramEnd"/>
            <w:r w:rsidRPr="00316693">
              <w:rPr>
                <w:b/>
                <w:bCs/>
                <w:iCs/>
              </w:rPr>
              <w:t xml:space="preserve"> протокола заседания уполномоченного органа Эмитента, на котором принято решение о размещении Биржевых облигаций;</w:t>
            </w:r>
          </w:p>
          <w:p w14:paraId="3D08B111" w14:textId="77777777" w:rsidR="00251B2D" w:rsidRPr="00316693" w:rsidRDefault="00251B2D" w:rsidP="00251B2D">
            <w:pPr>
              <w:numPr>
                <w:ilvl w:val="0"/>
                <w:numId w:val="3"/>
              </w:numPr>
              <w:tabs>
                <w:tab w:val="left" w:pos="0"/>
                <w:tab w:val="num" w:pos="900"/>
              </w:tabs>
              <w:ind w:left="540" w:hanging="540"/>
              <w:jc w:val="both"/>
              <w:rPr>
                <w:b/>
                <w:bCs/>
                <w:iCs/>
              </w:rPr>
            </w:pPr>
            <w:r w:rsidRPr="00316693">
              <w:rPr>
                <w:b/>
                <w:bCs/>
                <w:iCs/>
              </w:rPr>
              <w:t xml:space="preserve">на странице в сети Интернет - не позднее 2 (Двух) дней </w:t>
            </w:r>
            <w:proofErr w:type="gramStart"/>
            <w:r w:rsidRPr="00316693">
              <w:rPr>
                <w:b/>
                <w:bCs/>
                <w:iCs/>
              </w:rPr>
              <w:t>с даты составления</w:t>
            </w:r>
            <w:proofErr w:type="gramEnd"/>
            <w:r w:rsidRPr="00316693">
              <w:rPr>
                <w:b/>
                <w:bCs/>
                <w:iCs/>
              </w:rPr>
              <w:t xml:space="preserve"> протокола заседания уполномоченного органа Эмитента, на котором принято решение о размещении Биржевых облигаций.</w:t>
            </w:r>
          </w:p>
          <w:p w14:paraId="117DA921" w14:textId="77777777" w:rsidR="00251B2D" w:rsidRPr="00316693" w:rsidRDefault="00251B2D" w:rsidP="00251B2D">
            <w:pPr>
              <w:ind w:firstLine="540"/>
              <w:jc w:val="both"/>
              <w:rPr>
                <w:b/>
                <w:bCs/>
                <w:iCs/>
              </w:rPr>
            </w:pPr>
          </w:p>
          <w:p w14:paraId="1CCE0333" w14:textId="4E938F63" w:rsidR="00251B2D" w:rsidRPr="00316693" w:rsidRDefault="00251B2D" w:rsidP="00251B2D">
            <w:pPr>
              <w:jc w:val="both"/>
              <w:rPr>
                <w:b/>
                <w:bCs/>
                <w:iCs/>
              </w:rPr>
            </w:pPr>
          </w:p>
          <w:p w14:paraId="56B6B981" w14:textId="77777777" w:rsidR="00511D84" w:rsidRPr="00511D84" w:rsidRDefault="00511D84" w:rsidP="00511D84">
            <w:pPr>
              <w:jc w:val="both"/>
              <w:rPr>
                <w:b/>
                <w:bCs/>
                <w:iCs/>
              </w:rPr>
            </w:pPr>
            <w:r w:rsidRPr="00511D84">
              <w:rPr>
                <w:b/>
                <w:bCs/>
                <w:iCs/>
              </w:rPr>
              <w:t>При этом публикация на странице в сети Интернет осуществляется после публикации в ленте новостей.</w:t>
            </w:r>
          </w:p>
          <w:p w14:paraId="265D7573" w14:textId="77777777" w:rsidR="00251B2D" w:rsidRPr="00316693" w:rsidRDefault="00251B2D" w:rsidP="00251B2D">
            <w:pPr>
              <w:jc w:val="both"/>
              <w:rPr>
                <w:b/>
                <w:bCs/>
                <w:iCs/>
              </w:rPr>
            </w:pPr>
          </w:p>
          <w:p w14:paraId="6A6F7FE9" w14:textId="77777777" w:rsidR="00251B2D" w:rsidRPr="00316693" w:rsidRDefault="00251B2D" w:rsidP="00251B2D">
            <w:pPr>
              <w:ind w:firstLine="540"/>
              <w:jc w:val="both"/>
              <w:rPr>
                <w:b/>
                <w:bCs/>
                <w:iCs/>
              </w:rPr>
            </w:pPr>
            <w:r w:rsidRPr="00316693">
              <w:rPr>
                <w:b/>
                <w:bCs/>
                <w:iCs/>
              </w:rPr>
              <w:t>б) Информация об утверждении уполномоченным органом управления Эмитента Решения о выпуске ценных бумаг раскрывается Эмитентом в виде сообщения о существенном факте «об этапах процедуры эмиссии эмиссионных ценных бумаг эмитента» (об утверждении решения о выпуске ценных бумаг). Раскрытие информации происходит в следующие сроки:</w:t>
            </w:r>
          </w:p>
          <w:p w14:paraId="528B0441" w14:textId="77777777" w:rsidR="00251B2D" w:rsidRPr="00316693" w:rsidRDefault="00251B2D" w:rsidP="00251B2D">
            <w:pPr>
              <w:numPr>
                <w:ilvl w:val="0"/>
                <w:numId w:val="3"/>
              </w:numPr>
              <w:tabs>
                <w:tab w:val="left" w:pos="0"/>
                <w:tab w:val="num" w:pos="900"/>
              </w:tabs>
              <w:ind w:left="540" w:hanging="540"/>
              <w:jc w:val="both"/>
              <w:rPr>
                <w:b/>
                <w:bCs/>
                <w:iCs/>
              </w:rPr>
            </w:pPr>
            <w:proofErr w:type="gramStart"/>
            <w:r w:rsidRPr="00316693">
              <w:rPr>
                <w:b/>
                <w:bCs/>
                <w:iCs/>
              </w:rPr>
              <w:t>в ленте новостей - не позднее 1 (Одного) дня с даты составления протокола заседания уполномоченного органа Эмитента, на котором принято решение об утверждении Решения о выпуске ценных бумаг;</w:t>
            </w:r>
            <w:proofErr w:type="gramEnd"/>
          </w:p>
          <w:p w14:paraId="3A2F200F" w14:textId="77777777" w:rsidR="00251B2D" w:rsidRPr="00316693" w:rsidRDefault="00251B2D" w:rsidP="00251B2D">
            <w:pPr>
              <w:numPr>
                <w:ilvl w:val="0"/>
                <w:numId w:val="3"/>
              </w:numPr>
              <w:tabs>
                <w:tab w:val="left" w:pos="0"/>
                <w:tab w:val="num" w:pos="900"/>
              </w:tabs>
              <w:ind w:left="540" w:hanging="540"/>
              <w:jc w:val="both"/>
              <w:rPr>
                <w:b/>
                <w:bCs/>
                <w:iCs/>
              </w:rPr>
            </w:pPr>
            <w:r w:rsidRPr="00316693">
              <w:rPr>
                <w:b/>
                <w:bCs/>
                <w:iCs/>
              </w:rPr>
              <w:t xml:space="preserve">на странице в сети Интернет - не позднее 2 (Двух) дней </w:t>
            </w:r>
            <w:proofErr w:type="gramStart"/>
            <w:r w:rsidRPr="00316693">
              <w:rPr>
                <w:b/>
                <w:bCs/>
                <w:iCs/>
              </w:rPr>
              <w:t>с даты составления</w:t>
            </w:r>
            <w:proofErr w:type="gramEnd"/>
            <w:r w:rsidRPr="00316693">
              <w:rPr>
                <w:b/>
                <w:bCs/>
                <w:iCs/>
              </w:rPr>
              <w:t xml:space="preserve"> протокола заседания уполномоченного органа Эмитента, на котором принято решение об утверждении Решения о выпуске ценных бумаг.</w:t>
            </w:r>
          </w:p>
          <w:p w14:paraId="3CEDAF40" w14:textId="77777777" w:rsidR="00251B2D" w:rsidRPr="00316693" w:rsidRDefault="00251B2D" w:rsidP="00251B2D">
            <w:pPr>
              <w:ind w:firstLine="540"/>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359FAEE0" w14:textId="77777777" w:rsidR="00251B2D" w:rsidRPr="00316693" w:rsidRDefault="00251B2D" w:rsidP="00251B2D">
            <w:pPr>
              <w:jc w:val="both"/>
              <w:rPr>
                <w:b/>
                <w:bCs/>
                <w:iCs/>
              </w:rPr>
            </w:pPr>
          </w:p>
          <w:p w14:paraId="4A049EAB" w14:textId="77777777" w:rsidR="00251B2D" w:rsidRPr="00316693" w:rsidRDefault="00251B2D" w:rsidP="00251B2D">
            <w:pPr>
              <w:jc w:val="both"/>
              <w:rPr>
                <w:b/>
                <w:bCs/>
                <w:iCs/>
              </w:rPr>
            </w:pPr>
            <w:proofErr w:type="gramStart"/>
            <w:r w:rsidRPr="00316693">
              <w:rPr>
                <w:b/>
                <w:bCs/>
                <w:iCs/>
              </w:rPr>
              <w:t>в) В случае допуска Биржевых облигаций к торгам в ЗАО «ФБ ММВБ» в процессе их размещения и/или обращения их Эмитент и ЗАО «ФБ ММВБ» обязаны обеспечить доступ к информации, содержащейся в Решении о выпуске и в Проспекте, любым заинтересованным в этом лицам независимо от целей получения этой информации, а также раскрыть информацию о допуске Биржевых облигаций к торгам на</w:t>
            </w:r>
            <w:proofErr w:type="gramEnd"/>
            <w:r w:rsidRPr="00316693">
              <w:rPr>
                <w:b/>
                <w:bCs/>
                <w:iCs/>
              </w:rPr>
              <w:t xml:space="preserve"> Бирже не позднее даты начала размещения Биржевых облигаций. </w:t>
            </w:r>
          </w:p>
          <w:p w14:paraId="2E47D10D" w14:textId="77777777" w:rsidR="00251B2D" w:rsidRPr="00316693" w:rsidRDefault="00251B2D" w:rsidP="00251B2D">
            <w:pPr>
              <w:jc w:val="both"/>
              <w:rPr>
                <w:b/>
                <w:bCs/>
                <w:iCs/>
              </w:rPr>
            </w:pPr>
            <w:r w:rsidRPr="00316693">
              <w:rPr>
                <w:b/>
                <w:bCs/>
                <w:iCs/>
              </w:rPr>
              <w:t xml:space="preserve">Информация о допуске Биржевых облигаций к торгам в ЗАО «ФБ ММВБ» раскрывается Биржей на странице ЗАО «ФБ ММВБ» в сети Интернет. </w:t>
            </w:r>
          </w:p>
          <w:p w14:paraId="142BABC7" w14:textId="77777777" w:rsidR="00251B2D" w:rsidRPr="00316693" w:rsidRDefault="00251B2D" w:rsidP="00251B2D">
            <w:pPr>
              <w:jc w:val="both"/>
              <w:rPr>
                <w:b/>
                <w:bCs/>
                <w:iCs/>
              </w:rPr>
            </w:pPr>
          </w:p>
          <w:p w14:paraId="6A69B2C7" w14:textId="77777777" w:rsidR="00251B2D" w:rsidRPr="00316693" w:rsidRDefault="00251B2D" w:rsidP="00251B2D">
            <w:pPr>
              <w:ind w:firstLine="540"/>
              <w:jc w:val="both"/>
              <w:rPr>
                <w:b/>
                <w:bCs/>
                <w:iCs/>
              </w:rPr>
            </w:pPr>
            <w:proofErr w:type="gramStart"/>
            <w:r w:rsidRPr="00316693">
              <w:rPr>
                <w:b/>
                <w:bCs/>
                <w:iCs/>
              </w:rPr>
              <w:t xml:space="preserve">г) Информации о допуске Биржевых облигаций к торгам в процессе их размещения раскрывается Эмитентом в форме сообщения о существенном факте «о включении эмиссионных ценных бумаг эмитента в список ценных бумаг, допущенных к торгам российским организатором торговли на рынке ценных бумаг, или об их исключении из указанного списка» в следующие сроки с даты раскрытия Биржей информации о </w:t>
            </w:r>
            <w:r w:rsidRPr="00316693">
              <w:rPr>
                <w:b/>
                <w:bCs/>
                <w:iCs/>
              </w:rPr>
              <w:lastRenderedPageBreak/>
              <w:t>допуске Биржевых облигаций к</w:t>
            </w:r>
            <w:proofErr w:type="gramEnd"/>
            <w:r w:rsidRPr="00316693">
              <w:rPr>
                <w:b/>
                <w:bCs/>
                <w:iCs/>
              </w:rPr>
              <w:t xml:space="preserve"> торгам в процессе размещения через представительство ЗАО «ФБ «ММВБ» или получения Эмитентом письменного Уведомления о допуске Биржевых облигаций к торгам в ЗАО «ФБ ММВБ» посредством почтовой, факсимильной, электронной связи, вручения под роспись в зависимости от того, какая из указанных дат наступит раньше:</w:t>
            </w:r>
          </w:p>
          <w:p w14:paraId="73FC730D" w14:textId="77777777" w:rsidR="00251B2D" w:rsidRPr="00316693" w:rsidRDefault="00251B2D" w:rsidP="00251B2D">
            <w:pPr>
              <w:numPr>
                <w:ilvl w:val="0"/>
                <w:numId w:val="3"/>
              </w:numPr>
              <w:tabs>
                <w:tab w:val="left" w:pos="0"/>
                <w:tab w:val="num" w:pos="900"/>
              </w:tabs>
              <w:ind w:left="540" w:hanging="540"/>
              <w:jc w:val="both"/>
              <w:rPr>
                <w:b/>
                <w:bCs/>
                <w:iCs/>
              </w:rPr>
            </w:pPr>
            <w:r w:rsidRPr="00316693">
              <w:rPr>
                <w:b/>
                <w:bCs/>
                <w:iCs/>
              </w:rPr>
              <w:t>в ленте новостей - не позднее 1 (Одного) дня;</w:t>
            </w:r>
          </w:p>
          <w:p w14:paraId="36D6B61B" w14:textId="77777777" w:rsidR="00251B2D" w:rsidRPr="00316693" w:rsidRDefault="00251B2D" w:rsidP="00251B2D">
            <w:pPr>
              <w:numPr>
                <w:ilvl w:val="0"/>
                <w:numId w:val="3"/>
              </w:numPr>
              <w:tabs>
                <w:tab w:val="left" w:pos="0"/>
                <w:tab w:val="num" w:pos="900"/>
              </w:tabs>
              <w:ind w:left="540" w:hanging="540"/>
              <w:jc w:val="both"/>
              <w:rPr>
                <w:b/>
                <w:bCs/>
                <w:iCs/>
              </w:rPr>
            </w:pPr>
            <w:r w:rsidRPr="00316693">
              <w:rPr>
                <w:b/>
                <w:bCs/>
                <w:iCs/>
              </w:rPr>
              <w:t xml:space="preserve">на странице в сети Интернет - не позднее 2 (Двух) дней. </w:t>
            </w:r>
          </w:p>
          <w:p w14:paraId="6614F15D" w14:textId="77777777" w:rsidR="00251B2D" w:rsidRPr="00316693" w:rsidRDefault="00251B2D" w:rsidP="00251B2D">
            <w:pPr>
              <w:ind w:firstLine="540"/>
              <w:jc w:val="both"/>
              <w:rPr>
                <w:b/>
                <w:bCs/>
                <w:iCs/>
              </w:rPr>
            </w:pPr>
            <w:r w:rsidRPr="00316693">
              <w:rPr>
                <w:b/>
                <w:bCs/>
                <w:iCs/>
              </w:rPr>
              <w:t>При этом раскрытие на странице в сети Интернет осуществляется после раскрытия в ленте новостей.</w:t>
            </w:r>
          </w:p>
          <w:p w14:paraId="4C7C6888" w14:textId="67B59035" w:rsidR="00251B2D" w:rsidRPr="00316693" w:rsidRDefault="00251B2D" w:rsidP="00251B2D">
            <w:pPr>
              <w:ind w:firstLine="540"/>
              <w:jc w:val="both"/>
              <w:rPr>
                <w:b/>
                <w:bCs/>
                <w:iCs/>
              </w:rPr>
            </w:pPr>
            <w:proofErr w:type="gramStart"/>
            <w:r w:rsidRPr="00316693">
              <w:rPr>
                <w:b/>
                <w:bCs/>
                <w:iCs/>
              </w:rPr>
              <w:t>Эмитент раскрывает информацию о присвоении выпуску Биржевых облигаций идентификационного номера путем опубликования сообщения о существенном факте «Об этапах процедуры эмиссии эмиссионных ценных бумаг эмитента» в следующие сроки с даты опубликования ФБ ММВБ информации о присвоении выпуску Биржевых облигаций идентификационного номера и допуске Биржевых облигаций к торгам в процессе размещения на странице ФБ ММВБ в сети Интернет или получения Эмитентом письменного</w:t>
            </w:r>
            <w:proofErr w:type="gramEnd"/>
            <w:r w:rsidRPr="00316693">
              <w:rPr>
                <w:b/>
                <w:bCs/>
                <w:iCs/>
              </w:rPr>
              <w:t xml:space="preserve"> уведомления о присвоении выпуску Биржевых облигаций идентификационного номера и допуске Биржевых облигаций к торгам на  бирже в процессе размещения в зависимости от того, какая из указанных дат наступит раньше: </w:t>
            </w:r>
          </w:p>
          <w:p w14:paraId="5BC30AE3" w14:textId="77777777" w:rsidR="00251B2D" w:rsidRPr="00316693" w:rsidRDefault="00251B2D" w:rsidP="00251B2D">
            <w:pPr>
              <w:ind w:firstLine="540"/>
              <w:jc w:val="both"/>
              <w:rPr>
                <w:b/>
                <w:bCs/>
                <w:iCs/>
              </w:rPr>
            </w:pPr>
            <w:r w:rsidRPr="00316693">
              <w:rPr>
                <w:b/>
                <w:bCs/>
                <w:iCs/>
              </w:rPr>
              <w:t xml:space="preserve">- в ленте новостей - не позднее 1 (Одного) дня; </w:t>
            </w:r>
          </w:p>
          <w:p w14:paraId="64858C5E" w14:textId="77777777" w:rsidR="00251B2D" w:rsidRPr="00316693" w:rsidRDefault="00251B2D" w:rsidP="00251B2D">
            <w:pPr>
              <w:ind w:firstLine="540"/>
              <w:jc w:val="both"/>
              <w:rPr>
                <w:b/>
                <w:bCs/>
                <w:iCs/>
              </w:rPr>
            </w:pPr>
            <w:r w:rsidRPr="00316693">
              <w:rPr>
                <w:b/>
                <w:bCs/>
                <w:iCs/>
              </w:rPr>
              <w:t xml:space="preserve">- на странице в сети Интернет - не позднее 2 (Двух) дней. </w:t>
            </w:r>
          </w:p>
          <w:p w14:paraId="6CDA7883" w14:textId="5F58B788" w:rsidR="00251B2D" w:rsidRPr="00316693" w:rsidRDefault="00251B2D" w:rsidP="00251B2D">
            <w:pPr>
              <w:ind w:firstLine="540"/>
              <w:jc w:val="both"/>
              <w:rPr>
                <w:b/>
                <w:bCs/>
                <w:iCs/>
              </w:rPr>
            </w:pPr>
            <w:r w:rsidRPr="00316693">
              <w:rPr>
                <w:b/>
                <w:bCs/>
                <w:iCs/>
              </w:rPr>
              <w:t>При этом раскрытие на странице в сети Интернет осуществляется после раскрытия в ленте новостей.</w:t>
            </w:r>
          </w:p>
          <w:p w14:paraId="144E1DEC" w14:textId="77777777" w:rsidR="00251B2D" w:rsidRPr="00316693" w:rsidRDefault="00251B2D" w:rsidP="00251B2D">
            <w:pPr>
              <w:ind w:firstLine="540"/>
              <w:jc w:val="both"/>
              <w:rPr>
                <w:b/>
                <w:bCs/>
                <w:iCs/>
              </w:rPr>
            </w:pPr>
          </w:p>
          <w:p w14:paraId="13DEA29B" w14:textId="77777777" w:rsidR="00251B2D" w:rsidRPr="00316693" w:rsidRDefault="00251B2D" w:rsidP="00251B2D">
            <w:pPr>
              <w:ind w:firstLine="540"/>
              <w:jc w:val="both"/>
              <w:rPr>
                <w:b/>
                <w:bCs/>
                <w:iCs/>
              </w:rPr>
            </w:pPr>
            <w:proofErr w:type="gramStart"/>
            <w:r w:rsidRPr="00316693">
              <w:rPr>
                <w:b/>
                <w:bCs/>
                <w:iCs/>
              </w:rPr>
              <w:t>Информация о заключении эмитентом договора с российским организатором торговли о включении эмиссионных ценных бумаг эмитента в список ценных бумаг, допущенных к организованным торгам российским организатором торговли раскрывается в форме сообщения о существенном факте в следующие сроки с даты заключения эмитентом соответствующего договора с российским организатором торговли на рынке ценных бумаг, а если такой договор заключается путем составления одного документа, подписанного</w:t>
            </w:r>
            <w:proofErr w:type="gramEnd"/>
            <w:r w:rsidRPr="00316693">
              <w:rPr>
                <w:b/>
                <w:bCs/>
                <w:iCs/>
              </w:rPr>
              <w:t xml:space="preserve"> сторонами, и считается заключенным с момента его подписания российским организатором торговли на рынке ценных бумаг – с даты, в которую эмитент узнал или должен был узнать о подписании такого договора российским организатором торговли на рынке ценных бумаг:</w:t>
            </w:r>
          </w:p>
          <w:p w14:paraId="5F10CCCE" w14:textId="77777777" w:rsidR="00251B2D" w:rsidRPr="00316693" w:rsidRDefault="00251B2D" w:rsidP="00251B2D">
            <w:pPr>
              <w:numPr>
                <w:ilvl w:val="0"/>
                <w:numId w:val="3"/>
              </w:numPr>
              <w:tabs>
                <w:tab w:val="left" w:pos="0"/>
                <w:tab w:val="num" w:pos="900"/>
              </w:tabs>
              <w:ind w:left="540" w:hanging="540"/>
              <w:jc w:val="both"/>
              <w:rPr>
                <w:b/>
                <w:bCs/>
                <w:iCs/>
              </w:rPr>
            </w:pPr>
            <w:r w:rsidRPr="00316693">
              <w:rPr>
                <w:b/>
                <w:bCs/>
                <w:iCs/>
              </w:rPr>
              <w:t>в ленте новостей - не позднее 1 (Одного) дня;</w:t>
            </w:r>
          </w:p>
          <w:p w14:paraId="228DD307" w14:textId="77777777" w:rsidR="00251B2D" w:rsidRPr="00316693" w:rsidRDefault="00251B2D" w:rsidP="00251B2D">
            <w:pPr>
              <w:numPr>
                <w:ilvl w:val="0"/>
                <w:numId w:val="3"/>
              </w:numPr>
              <w:tabs>
                <w:tab w:val="left" w:pos="0"/>
                <w:tab w:val="num" w:pos="900"/>
              </w:tabs>
              <w:ind w:left="540" w:hanging="540"/>
              <w:jc w:val="both"/>
              <w:rPr>
                <w:b/>
                <w:bCs/>
                <w:iCs/>
              </w:rPr>
            </w:pPr>
            <w:r w:rsidRPr="00316693">
              <w:rPr>
                <w:b/>
                <w:bCs/>
                <w:iCs/>
              </w:rPr>
              <w:t xml:space="preserve">на странице в сети Интернет - не позднее 2 (Двух) дней. </w:t>
            </w:r>
          </w:p>
          <w:p w14:paraId="413A281D" w14:textId="23021CFC" w:rsidR="00251B2D" w:rsidRPr="00316693" w:rsidRDefault="00251B2D" w:rsidP="00251B2D">
            <w:pPr>
              <w:ind w:firstLine="540"/>
              <w:jc w:val="both"/>
              <w:rPr>
                <w:b/>
                <w:bCs/>
                <w:iCs/>
              </w:rPr>
            </w:pPr>
            <w:r w:rsidRPr="00316693">
              <w:rPr>
                <w:b/>
                <w:bCs/>
                <w:iCs/>
              </w:rPr>
              <w:t>При этом раскрытие на странице в сети Интернет осуществляется после раскрытия в ленте новостей.</w:t>
            </w:r>
          </w:p>
          <w:p w14:paraId="6F21A684" w14:textId="77777777" w:rsidR="00251B2D" w:rsidRPr="00316693" w:rsidRDefault="00251B2D" w:rsidP="00251B2D">
            <w:pPr>
              <w:ind w:firstLine="540"/>
              <w:jc w:val="both"/>
              <w:rPr>
                <w:b/>
                <w:bCs/>
                <w:iCs/>
              </w:rPr>
            </w:pPr>
          </w:p>
          <w:p w14:paraId="78FE08D1" w14:textId="231EC352" w:rsidR="00251B2D" w:rsidRPr="00316693" w:rsidRDefault="00251B2D" w:rsidP="00251B2D">
            <w:pPr>
              <w:jc w:val="both"/>
              <w:rPr>
                <w:b/>
                <w:bCs/>
                <w:iCs/>
              </w:rPr>
            </w:pPr>
            <w:r w:rsidRPr="00316693">
              <w:rPr>
                <w:b/>
                <w:bCs/>
                <w:iCs/>
              </w:rPr>
              <w:t>д) В срок не более 2 (Двух) дней с даты допуска Биржевых облигаций к торгам в процессе их размещения Биржевых облигаций Эмитент публикует те</w:t>
            </w:r>
            <w:proofErr w:type="gramStart"/>
            <w:r w:rsidRPr="00316693">
              <w:rPr>
                <w:b/>
                <w:bCs/>
                <w:iCs/>
              </w:rPr>
              <w:t>кст Пр</w:t>
            </w:r>
            <w:proofErr w:type="gramEnd"/>
            <w:r w:rsidRPr="00316693">
              <w:rPr>
                <w:b/>
                <w:bCs/>
                <w:iCs/>
              </w:rPr>
              <w:t xml:space="preserve">оспекта ценных бумаг и Решения о выпуске ценных бумаг на странице в сети Интернет. </w:t>
            </w:r>
          </w:p>
          <w:p w14:paraId="44A5254C" w14:textId="3C7968B5" w:rsidR="00251B2D" w:rsidRPr="00316693" w:rsidRDefault="00251B2D" w:rsidP="00251B2D">
            <w:pPr>
              <w:jc w:val="both"/>
              <w:rPr>
                <w:b/>
                <w:bCs/>
                <w:iCs/>
              </w:rPr>
            </w:pPr>
            <w:r w:rsidRPr="00316693">
              <w:rPr>
                <w:b/>
                <w:bCs/>
                <w:iCs/>
              </w:rPr>
              <w:t xml:space="preserve">При опубликовании текста Решения о выпуске на странице в сети Интернет должны быть указаны идентификационный номер, присвоенный выпуску Биржевых облигаций  биржей, дата допуска Биржевых облигаций к торгам на бирже в процессе их размещения и наименование этой биржи. </w:t>
            </w:r>
          </w:p>
          <w:p w14:paraId="0E94B9B1" w14:textId="18B2CE1C" w:rsidR="00251B2D" w:rsidRPr="00316693" w:rsidRDefault="00251B2D" w:rsidP="00251B2D">
            <w:pPr>
              <w:jc w:val="both"/>
              <w:rPr>
                <w:b/>
                <w:bCs/>
                <w:iCs/>
              </w:rPr>
            </w:pPr>
            <w:r w:rsidRPr="00316693">
              <w:rPr>
                <w:b/>
                <w:bCs/>
                <w:iCs/>
              </w:rPr>
              <w:t xml:space="preserve">Текст Решения о выпуске ценных бумаг должен быть доступен в сети Интернет </w:t>
            </w:r>
            <w:proofErr w:type="gramStart"/>
            <w:r w:rsidRPr="00316693">
              <w:rPr>
                <w:b/>
                <w:bCs/>
                <w:iCs/>
              </w:rPr>
              <w:t>с даты</w:t>
            </w:r>
            <w:proofErr w:type="gramEnd"/>
            <w:r w:rsidRPr="00316693">
              <w:rPr>
                <w:b/>
                <w:bCs/>
                <w:iCs/>
              </w:rPr>
              <w:t xml:space="preserve"> его опубликования в сети Интернет и до погашения (аннулирования) всех ценных бумаг этого выпуска. </w:t>
            </w:r>
          </w:p>
          <w:p w14:paraId="7AA4700C" w14:textId="690A7419" w:rsidR="00251B2D" w:rsidRPr="00316693" w:rsidRDefault="00251B2D" w:rsidP="00251B2D">
            <w:pPr>
              <w:jc w:val="both"/>
              <w:rPr>
                <w:b/>
                <w:bCs/>
                <w:iCs/>
              </w:rPr>
            </w:pPr>
            <w:r w:rsidRPr="00316693">
              <w:rPr>
                <w:b/>
                <w:bCs/>
                <w:iCs/>
              </w:rPr>
              <w:t xml:space="preserve">При опубликовании текста Проспекта на странице в сети Интернет должны быть указаны идентификационный номер, присвоенный выпуску Биржевых облигаций биржей, дата допуска Биржевых облигаций к торгам на  бирже в процессе их размещения и наименование этой биржи. </w:t>
            </w:r>
          </w:p>
          <w:p w14:paraId="62DE7A56" w14:textId="58770A34" w:rsidR="00251B2D" w:rsidRPr="00316693" w:rsidRDefault="00251B2D" w:rsidP="00251B2D">
            <w:pPr>
              <w:jc w:val="both"/>
              <w:rPr>
                <w:b/>
                <w:bCs/>
                <w:iCs/>
              </w:rPr>
            </w:pPr>
            <w:r w:rsidRPr="00316693">
              <w:rPr>
                <w:b/>
                <w:bCs/>
                <w:iCs/>
              </w:rPr>
              <w:t>Те</w:t>
            </w:r>
            <w:proofErr w:type="gramStart"/>
            <w:r w:rsidRPr="00316693">
              <w:rPr>
                <w:b/>
                <w:bCs/>
                <w:iCs/>
              </w:rPr>
              <w:t>кст Пр</w:t>
            </w:r>
            <w:proofErr w:type="gramEnd"/>
            <w:r w:rsidRPr="00316693">
              <w:rPr>
                <w:b/>
                <w:bCs/>
                <w:iCs/>
              </w:rPr>
              <w:t xml:space="preserve">оспекта ценных бумаг будет доступен на странице в сети Интернет с даты его опубликования в сети Интернет и до погашения (аннулирования) всех ценных бумаг этого выпуска. </w:t>
            </w:r>
          </w:p>
          <w:p w14:paraId="0C0810CF" w14:textId="77777777" w:rsidR="00251B2D" w:rsidRPr="00316693" w:rsidRDefault="00251B2D" w:rsidP="00251B2D">
            <w:pPr>
              <w:jc w:val="both"/>
              <w:rPr>
                <w:b/>
                <w:bCs/>
                <w:iCs/>
              </w:rPr>
            </w:pPr>
          </w:p>
          <w:p w14:paraId="2C798754" w14:textId="77777777" w:rsidR="00251B2D" w:rsidRPr="00316693" w:rsidRDefault="00251B2D" w:rsidP="00251B2D">
            <w:pPr>
              <w:jc w:val="both"/>
              <w:rPr>
                <w:b/>
                <w:bCs/>
                <w:iCs/>
              </w:rPr>
            </w:pPr>
            <w:r w:rsidRPr="00316693">
              <w:rPr>
                <w:b/>
                <w:bCs/>
                <w:iCs/>
              </w:rPr>
              <w:t xml:space="preserve">е) Все заинтересованные лица могут ознакомиться с Решением о выпуске ценных бумаг и Проспектом ценных бумаг и получить их копии за плату, не превышающую затраты на их изготовление по адресу: 115088, г. Москва, 2-й </w:t>
            </w:r>
            <w:proofErr w:type="spellStart"/>
            <w:r w:rsidRPr="00316693">
              <w:rPr>
                <w:b/>
                <w:bCs/>
                <w:iCs/>
              </w:rPr>
              <w:t>Южнопортовый</w:t>
            </w:r>
            <w:proofErr w:type="spellEnd"/>
            <w:r w:rsidRPr="00316693">
              <w:rPr>
                <w:b/>
                <w:bCs/>
                <w:iCs/>
              </w:rPr>
              <w:t xml:space="preserve"> проезд, д. 33, строение 1, номер телефона: 8(800) 555-35-35, 8 Телефон: +7 (495) 926-84-03. </w:t>
            </w:r>
          </w:p>
          <w:p w14:paraId="4D4968D9" w14:textId="77777777" w:rsidR="00251B2D" w:rsidRPr="00316693" w:rsidRDefault="00251B2D" w:rsidP="00251B2D">
            <w:pPr>
              <w:jc w:val="both"/>
              <w:rPr>
                <w:b/>
                <w:bCs/>
                <w:iCs/>
              </w:rPr>
            </w:pPr>
            <w:r w:rsidRPr="00316693">
              <w:rPr>
                <w:b/>
                <w:bCs/>
                <w:iCs/>
              </w:rPr>
              <w:t xml:space="preserve">Эмитент обязан предоставить копии указанных документов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sidRPr="00316693">
              <w:rPr>
                <w:b/>
                <w:bCs/>
                <w:iCs/>
              </w:rPr>
              <w:t>с даты предъявления</w:t>
            </w:r>
            <w:proofErr w:type="gramEnd"/>
            <w:r w:rsidRPr="00316693">
              <w:rPr>
                <w:b/>
                <w:bCs/>
                <w:iCs/>
              </w:rPr>
              <w:t xml:space="preserve"> требования. </w:t>
            </w:r>
          </w:p>
          <w:p w14:paraId="144823AD" w14:textId="77777777" w:rsidR="00251B2D" w:rsidRPr="00316693" w:rsidRDefault="00251B2D" w:rsidP="00251B2D">
            <w:pPr>
              <w:jc w:val="both"/>
              <w:rPr>
                <w:b/>
                <w:bCs/>
                <w:iCs/>
              </w:rPr>
            </w:pPr>
            <w:r w:rsidRPr="00316693">
              <w:rPr>
                <w:b/>
                <w:bCs/>
                <w:iC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p>
          <w:p w14:paraId="2E8D6B55" w14:textId="2A8A6FFF" w:rsidR="00251B2D" w:rsidRPr="00316693" w:rsidRDefault="00251B2D" w:rsidP="00251B2D">
            <w:pPr>
              <w:jc w:val="both"/>
              <w:rPr>
                <w:b/>
                <w:bCs/>
                <w:iCs/>
              </w:rPr>
            </w:pPr>
            <w:r w:rsidRPr="00316693">
              <w:rPr>
                <w:b/>
                <w:bCs/>
                <w:iCs/>
              </w:rPr>
              <w:t>ж) Эмитент раскрывает информацию об Андеррайтере, в адрес которого Участники торгов должны будут направлять заявки на приобретение Биржевых облигаций</w:t>
            </w:r>
            <w:r w:rsidR="00261D38">
              <w:rPr>
                <w:b/>
                <w:bCs/>
                <w:iCs/>
              </w:rPr>
              <w:t>,</w:t>
            </w:r>
            <w:r w:rsidR="00EC4026">
              <w:rPr>
                <w:b/>
                <w:bCs/>
                <w:iCs/>
              </w:rPr>
              <w:t xml:space="preserve"> </w:t>
            </w:r>
            <w:r w:rsidR="00EC4026" w:rsidRPr="00EC4026">
              <w:rPr>
                <w:b/>
                <w:bCs/>
                <w:iCs/>
              </w:rPr>
              <w:t xml:space="preserve">в ленте новостей и на странице в сети Интернет не </w:t>
            </w:r>
            <w:proofErr w:type="gramStart"/>
            <w:r w:rsidR="00EC4026" w:rsidRPr="00EC4026">
              <w:rPr>
                <w:b/>
                <w:bCs/>
                <w:iCs/>
              </w:rPr>
              <w:t>позднее</w:t>
            </w:r>
            <w:proofErr w:type="gramEnd"/>
            <w:r w:rsidR="00EC4026" w:rsidRPr="00EC4026">
              <w:rPr>
                <w:b/>
                <w:bCs/>
                <w:iCs/>
              </w:rPr>
              <w:t xml:space="preserve"> чем за один день до даты начала размещения Биржевых облигаций</w:t>
            </w:r>
          </w:p>
          <w:p w14:paraId="79296E5C" w14:textId="77777777" w:rsidR="00251B2D" w:rsidRPr="00316693" w:rsidRDefault="00251B2D" w:rsidP="00251B2D">
            <w:pPr>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457BB4FA" w14:textId="69CF624D" w:rsidR="00251B2D" w:rsidRPr="00316693" w:rsidRDefault="00251B2D" w:rsidP="00251B2D">
            <w:pPr>
              <w:jc w:val="both"/>
              <w:rPr>
                <w:b/>
                <w:bCs/>
                <w:iCs/>
              </w:rPr>
            </w:pPr>
            <w:r w:rsidRPr="00316693">
              <w:rPr>
                <w:b/>
                <w:bCs/>
                <w:iCs/>
              </w:rPr>
              <w:t>Указанное сообщение должно содержать также реквизиты счета, на который должны перечисляться денежные средства, поступающие в оплату Биржевых облигаций.</w:t>
            </w:r>
          </w:p>
          <w:p w14:paraId="35DAA53A" w14:textId="3FC3E3F9" w:rsidR="00251B2D" w:rsidRPr="00316693" w:rsidRDefault="00251B2D" w:rsidP="00251B2D">
            <w:pPr>
              <w:jc w:val="both"/>
              <w:rPr>
                <w:b/>
                <w:bCs/>
                <w:iCs/>
              </w:rPr>
            </w:pPr>
            <w:r w:rsidRPr="00316693">
              <w:rPr>
                <w:b/>
                <w:bCs/>
                <w:iCs/>
              </w:rPr>
              <w:t xml:space="preserve">Эмитент информирует Биржу о принятом </w:t>
            </w:r>
            <w:proofErr w:type="gramStart"/>
            <w:r w:rsidRPr="00316693">
              <w:rPr>
                <w:b/>
                <w:bCs/>
                <w:iCs/>
              </w:rPr>
              <w:t>решении</w:t>
            </w:r>
            <w:proofErr w:type="gramEnd"/>
            <w:r w:rsidRPr="00316693">
              <w:rPr>
                <w:b/>
                <w:bCs/>
                <w:iCs/>
              </w:rPr>
              <w:t xml:space="preserve"> об определении Андеррайтера, в адрес которого Участники торгов должны будут направлять заявки на приобретение Биржевых  облигаций</w:t>
            </w:r>
            <w:r w:rsidR="00511D84">
              <w:rPr>
                <w:b/>
                <w:bCs/>
                <w:iCs/>
              </w:rPr>
              <w:t>,</w:t>
            </w:r>
            <w:r w:rsidRPr="00316693">
              <w:rPr>
                <w:b/>
                <w:bCs/>
                <w:iCs/>
              </w:rPr>
              <w:t xml:space="preserve"> не позднее, чем за </w:t>
            </w:r>
            <w:r w:rsidR="00EC4026" w:rsidRPr="00EC4026">
              <w:rPr>
                <w:b/>
                <w:bCs/>
                <w:iCs/>
              </w:rPr>
              <w:t xml:space="preserve">один день </w:t>
            </w:r>
            <w:r w:rsidR="00EC4026">
              <w:rPr>
                <w:b/>
                <w:bCs/>
                <w:iCs/>
              </w:rPr>
              <w:t xml:space="preserve"> </w:t>
            </w:r>
            <w:r w:rsidRPr="00316693">
              <w:rPr>
                <w:b/>
                <w:bCs/>
                <w:iCs/>
              </w:rPr>
              <w:t>до даты начала размещения Биржевых  облигаций.</w:t>
            </w:r>
          </w:p>
          <w:p w14:paraId="705AF516" w14:textId="77777777" w:rsidR="00251B2D" w:rsidRPr="00316693" w:rsidRDefault="00251B2D" w:rsidP="00251B2D">
            <w:pPr>
              <w:jc w:val="both"/>
              <w:rPr>
                <w:b/>
                <w:bCs/>
                <w:iCs/>
              </w:rPr>
            </w:pPr>
          </w:p>
          <w:p w14:paraId="6C794121" w14:textId="62885C76" w:rsidR="00251B2D" w:rsidRPr="00316693" w:rsidRDefault="00251B2D" w:rsidP="00251B2D">
            <w:pPr>
              <w:jc w:val="both"/>
              <w:rPr>
                <w:b/>
                <w:bCs/>
                <w:iCs/>
              </w:rPr>
            </w:pPr>
            <w:r w:rsidRPr="00316693">
              <w:rPr>
                <w:b/>
                <w:bCs/>
                <w:iCs/>
              </w:rPr>
              <w:lastRenderedPageBreak/>
              <w:t xml:space="preserve">з) раскрытие информации о досрочном погашении Биржевых облигаций по усмотрению Эмитента: </w:t>
            </w:r>
          </w:p>
          <w:p w14:paraId="02C47DD0" w14:textId="77777777" w:rsidR="00251B2D" w:rsidRPr="00316693" w:rsidRDefault="00251B2D" w:rsidP="00251B2D">
            <w:pPr>
              <w:jc w:val="both"/>
              <w:rPr>
                <w:b/>
                <w:bCs/>
                <w:iCs/>
              </w:rPr>
            </w:pPr>
            <w:r w:rsidRPr="00316693">
              <w:rPr>
                <w:b/>
                <w:bCs/>
                <w:iCs/>
              </w:rPr>
              <w:t xml:space="preserve">A)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w:t>
            </w:r>
          </w:p>
          <w:p w14:paraId="471B3A8D" w14:textId="77777777" w:rsidR="00251B2D" w:rsidRPr="00316693" w:rsidRDefault="00251B2D" w:rsidP="00251B2D">
            <w:pPr>
              <w:jc w:val="both"/>
              <w:rPr>
                <w:b/>
                <w:bCs/>
                <w:iCs/>
              </w:rPr>
            </w:pPr>
            <w:r w:rsidRPr="00316693">
              <w:rPr>
                <w:b/>
                <w:bCs/>
                <w:iCs/>
              </w:rPr>
              <w:t xml:space="preserve">1. Сообщение о принятии Эмитентом решения о возможности досрочного погашения Биржевых облигаций по усмотрению Эмитента раскрывается в форме сообщения о существенном факте в следующем порядке: </w:t>
            </w:r>
          </w:p>
          <w:p w14:paraId="7AA21095" w14:textId="77777777" w:rsidR="00251B2D" w:rsidRPr="00316693" w:rsidRDefault="00251B2D" w:rsidP="00251B2D">
            <w:pPr>
              <w:spacing w:after="19"/>
              <w:jc w:val="both"/>
              <w:rPr>
                <w:b/>
                <w:bCs/>
                <w:iCs/>
              </w:rPr>
            </w:pPr>
            <w:r w:rsidRPr="00316693">
              <w:rPr>
                <w:b/>
                <w:bCs/>
                <w:iCs/>
              </w:rPr>
              <w:t xml:space="preserve">- в ленте новостей - не позднее 1 (Одного) дня </w:t>
            </w:r>
            <w:proofErr w:type="gramStart"/>
            <w:r w:rsidRPr="00316693">
              <w:rPr>
                <w:b/>
                <w:bCs/>
                <w:iCs/>
              </w:rPr>
              <w:t>с даты принятия</w:t>
            </w:r>
            <w:proofErr w:type="gramEnd"/>
            <w:r w:rsidRPr="00316693">
              <w:rPr>
                <w:b/>
                <w:bCs/>
                <w:iCs/>
              </w:rPr>
              <w:t xml:space="preserve"> решения о возможности досрочного погашения Биржевых облигаций и не позднее 1 (Одного) дня предшествующего дате начала размещения Биржевых облигаций; </w:t>
            </w:r>
          </w:p>
          <w:p w14:paraId="36632169" w14:textId="77777777" w:rsidR="00251B2D" w:rsidRPr="00316693" w:rsidRDefault="00251B2D" w:rsidP="00251B2D">
            <w:pPr>
              <w:jc w:val="both"/>
              <w:rPr>
                <w:b/>
                <w:bCs/>
                <w:iCs/>
              </w:rPr>
            </w:pPr>
            <w:r w:rsidRPr="00316693">
              <w:rPr>
                <w:b/>
                <w:bCs/>
                <w:iCs/>
              </w:rPr>
              <w:t xml:space="preserve">- на странице в сети Интернет - не позднее 2 (Двух) дней </w:t>
            </w:r>
            <w:proofErr w:type="gramStart"/>
            <w:r w:rsidRPr="00316693">
              <w:rPr>
                <w:b/>
                <w:bCs/>
                <w:iCs/>
              </w:rPr>
              <w:t>с даты принятия</w:t>
            </w:r>
            <w:proofErr w:type="gramEnd"/>
            <w:r w:rsidRPr="00316693">
              <w:rPr>
                <w:b/>
                <w:bCs/>
                <w:iCs/>
              </w:rPr>
              <w:t xml:space="preserve"> решения о возможности досрочного погашения Биржевых облигаций и не позднее 1 (Одного) дня предшествующего дате начала размещения Биржевых облигаций. </w:t>
            </w:r>
          </w:p>
          <w:p w14:paraId="14058799" w14:textId="77777777" w:rsidR="00251B2D" w:rsidRPr="00316693" w:rsidRDefault="00251B2D" w:rsidP="00251B2D">
            <w:pPr>
              <w:jc w:val="both"/>
              <w:rPr>
                <w:b/>
                <w:bCs/>
                <w:iCs/>
              </w:rPr>
            </w:pPr>
          </w:p>
          <w:p w14:paraId="332FB2E1" w14:textId="77777777"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4F6E39AA" w14:textId="4B96B30C" w:rsidR="00261D38" w:rsidRDefault="00251B2D" w:rsidP="00251B2D">
            <w:pPr>
              <w:jc w:val="both"/>
              <w:rPr>
                <w:b/>
                <w:bCs/>
                <w:iCs/>
              </w:rPr>
            </w:pPr>
            <w:r w:rsidRPr="00316693">
              <w:rPr>
                <w:b/>
                <w:bCs/>
                <w:iCs/>
              </w:rPr>
              <w:t>Данное сообщение среди прочих сведений должно включать в себя также порядок принятия Эмитентом решения о досрочном погашении Биржевых облигаций; срок и порядок раскрытия информации о принятии решения о досрочном погашении Биржевых облигаций; дату, в которую возможно досрочное погашение Биржевых облигаций по усмотрению Эмитента</w:t>
            </w:r>
            <w:r w:rsidR="00261D38">
              <w:rPr>
                <w:b/>
                <w:bCs/>
                <w:iCs/>
              </w:rPr>
              <w:t>.</w:t>
            </w:r>
          </w:p>
          <w:p w14:paraId="15825BB4" w14:textId="77777777" w:rsidR="00251B2D" w:rsidRPr="00316693" w:rsidRDefault="00251B2D" w:rsidP="00251B2D">
            <w:pPr>
              <w:jc w:val="both"/>
              <w:rPr>
                <w:b/>
                <w:bCs/>
                <w:iCs/>
              </w:rPr>
            </w:pPr>
            <w:r w:rsidRPr="00316693">
              <w:rPr>
                <w:b/>
                <w:bCs/>
                <w:iCs/>
              </w:rPr>
              <w:t xml:space="preserve">2. Информация о принятии Эмитентом решения о досрочном погашении Биржевых облигаций публикуется Эмитентом </w:t>
            </w:r>
            <w:proofErr w:type="gramStart"/>
            <w:r w:rsidRPr="00316693">
              <w:rPr>
                <w:b/>
                <w:bCs/>
                <w:iCs/>
              </w:rPr>
              <w:t>в форме сообщения о существенном факте в следующие сроки с даты принятия решения о досрочном погашении</w:t>
            </w:r>
            <w:proofErr w:type="gramEnd"/>
            <w:r w:rsidRPr="00316693">
              <w:rPr>
                <w:b/>
                <w:bCs/>
                <w:iCs/>
              </w:rPr>
              <w:t xml:space="preserve"> Биржевых облигаций: </w:t>
            </w:r>
          </w:p>
          <w:p w14:paraId="4504D258" w14:textId="77777777" w:rsidR="00251B2D" w:rsidRPr="00316693" w:rsidRDefault="00251B2D" w:rsidP="00251B2D">
            <w:pPr>
              <w:spacing w:after="19"/>
              <w:jc w:val="both"/>
              <w:rPr>
                <w:b/>
                <w:bCs/>
                <w:iCs/>
              </w:rPr>
            </w:pPr>
            <w:r w:rsidRPr="00316693">
              <w:rPr>
                <w:b/>
                <w:bCs/>
                <w:iCs/>
              </w:rPr>
              <w:t xml:space="preserve">- в ленте новостей - не позднее 1 (Одного) дня; </w:t>
            </w:r>
          </w:p>
          <w:p w14:paraId="65065E85" w14:textId="77777777" w:rsidR="00251B2D" w:rsidRPr="00316693" w:rsidRDefault="00251B2D" w:rsidP="00251B2D">
            <w:pPr>
              <w:jc w:val="both"/>
              <w:rPr>
                <w:b/>
                <w:bCs/>
                <w:iCs/>
              </w:rPr>
            </w:pPr>
            <w:r w:rsidRPr="00316693">
              <w:rPr>
                <w:b/>
                <w:bCs/>
                <w:iCs/>
              </w:rPr>
              <w:t xml:space="preserve">- на странице в сети Интернет - не позднее 2 (Двух) дней. </w:t>
            </w:r>
          </w:p>
          <w:p w14:paraId="40650B61" w14:textId="77777777" w:rsidR="00251B2D" w:rsidRPr="00316693" w:rsidRDefault="00251B2D" w:rsidP="00251B2D">
            <w:pPr>
              <w:jc w:val="both"/>
              <w:rPr>
                <w:b/>
                <w:bCs/>
                <w:iCs/>
              </w:rPr>
            </w:pPr>
          </w:p>
          <w:p w14:paraId="7F7253C3" w14:textId="77777777"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600463A3" w14:textId="77777777" w:rsidR="00251B2D" w:rsidRPr="00316693" w:rsidRDefault="00251B2D" w:rsidP="00251B2D">
            <w:pPr>
              <w:jc w:val="both"/>
              <w:rPr>
                <w:b/>
                <w:bCs/>
                <w:iCs/>
              </w:rPr>
            </w:pPr>
            <w:r w:rsidRPr="00316693">
              <w:rPr>
                <w:b/>
                <w:bCs/>
                <w:iCs/>
              </w:rPr>
              <w:t xml:space="preserve">Раскрытие информации о досрочном погашении Биржевых облигаций по усмотрению Эмитента должно быть осуществлено не позднее, чем за 14 (Четырнадцать) дней до дня осуществления такого досрочного погашения. </w:t>
            </w:r>
          </w:p>
          <w:p w14:paraId="236F518A" w14:textId="77777777" w:rsidR="00251B2D" w:rsidRPr="00316693" w:rsidRDefault="00251B2D" w:rsidP="00251B2D">
            <w:pPr>
              <w:jc w:val="both"/>
              <w:rPr>
                <w:b/>
                <w:bCs/>
                <w:iCs/>
              </w:rPr>
            </w:pPr>
            <w:r w:rsidRPr="00316693">
              <w:rPr>
                <w:b/>
                <w:bCs/>
                <w:iCs/>
              </w:rPr>
              <w:t xml:space="preserve">Данное сообщение среди прочих сведений должно включать в себя также стоимость досрочного погашения, срок, порядок осуществления Эмитентом досрочного погашения Биржевых облигаций. </w:t>
            </w:r>
          </w:p>
          <w:p w14:paraId="0FBE2596" w14:textId="2673BFBF" w:rsidR="00251B2D" w:rsidRPr="00316693" w:rsidRDefault="0028286D" w:rsidP="00251B2D">
            <w:pPr>
              <w:jc w:val="both"/>
              <w:rPr>
                <w:b/>
                <w:bCs/>
                <w:iCs/>
              </w:rPr>
            </w:pPr>
            <w:r>
              <w:rPr>
                <w:b/>
                <w:bCs/>
                <w:iCs/>
              </w:rPr>
              <w:t>Б</w:t>
            </w:r>
            <w:r w:rsidR="00251B2D" w:rsidRPr="00316693">
              <w:rPr>
                <w:b/>
                <w:bCs/>
                <w:iCs/>
              </w:rPr>
              <w:t xml:space="preserve">) Эмитент 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пункте 10.1 Решения о выпуске и пункте 9.1.2 Проспекта. </w:t>
            </w:r>
          </w:p>
          <w:p w14:paraId="0CB4B620" w14:textId="77777777" w:rsidR="00251B2D" w:rsidRPr="00316693" w:rsidRDefault="00251B2D" w:rsidP="00251B2D">
            <w:pPr>
              <w:jc w:val="both"/>
              <w:rPr>
                <w:b/>
                <w:bCs/>
                <w:iCs/>
              </w:rPr>
            </w:pPr>
            <w:r w:rsidRPr="00316693">
              <w:rPr>
                <w:b/>
                <w:bCs/>
                <w:iCs/>
              </w:rPr>
              <w:t xml:space="preserve">Информация о принятии Эмитентом решения о досрочном погашении Биржевых облигаций публикуется Эмитентом в форме сообщения о существенном факте в следующие сроки: </w:t>
            </w:r>
          </w:p>
          <w:p w14:paraId="0BBB99CF" w14:textId="77777777" w:rsidR="00251B2D" w:rsidRPr="00316693" w:rsidRDefault="00251B2D" w:rsidP="00251B2D">
            <w:pPr>
              <w:spacing w:after="19"/>
              <w:jc w:val="both"/>
              <w:rPr>
                <w:b/>
                <w:bCs/>
                <w:iCs/>
              </w:rPr>
            </w:pPr>
            <w:r w:rsidRPr="00316693">
              <w:rPr>
                <w:b/>
                <w:bCs/>
                <w:iCs/>
              </w:rPr>
              <w:t xml:space="preserve">- в ленте новостей - не позднее 1 (Одного) дня </w:t>
            </w:r>
            <w:proofErr w:type="gramStart"/>
            <w:r w:rsidRPr="00316693">
              <w:rPr>
                <w:b/>
                <w:bCs/>
                <w:iCs/>
              </w:rPr>
              <w:t>с даты принятия</w:t>
            </w:r>
            <w:proofErr w:type="gramEnd"/>
            <w:r w:rsidRPr="00316693">
              <w:rPr>
                <w:b/>
                <w:bCs/>
                <w:iCs/>
              </w:rPr>
              <w:t xml:space="preserve"> решения о досрочном погашении Биржевых облигаций и не позднее, чем за 14 дней до даты досрочного погашения Биржевых облигаций; </w:t>
            </w:r>
          </w:p>
          <w:p w14:paraId="370845CF" w14:textId="77777777" w:rsidR="00251B2D" w:rsidRPr="00316693" w:rsidRDefault="00251B2D" w:rsidP="00251B2D">
            <w:pPr>
              <w:jc w:val="both"/>
              <w:rPr>
                <w:b/>
                <w:bCs/>
                <w:iCs/>
              </w:rPr>
            </w:pPr>
            <w:r w:rsidRPr="00316693">
              <w:rPr>
                <w:b/>
                <w:bCs/>
                <w:iCs/>
              </w:rPr>
              <w:t xml:space="preserve">- на странице в сети Интернет - не позднее 2 (Двух) дней </w:t>
            </w:r>
            <w:proofErr w:type="gramStart"/>
            <w:r w:rsidRPr="00316693">
              <w:rPr>
                <w:b/>
                <w:bCs/>
                <w:iCs/>
              </w:rPr>
              <w:t>с даты принятия</w:t>
            </w:r>
            <w:proofErr w:type="gramEnd"/>
            <w:r w:rsidRPr="00316693">
              <w:rPr>
                <w:b/>
                <w:bCs/>
                <w:iCs/>
              </w:rPr>
              <w:t xml:space="preserve"> решения о досрочном погашении Биржевых облигаций и не позднее, чем за 14 дней до даты досрочного погашения Биржевых облигаций; </w:t>
            </w:r>
          </w:p>
          <w:p w14:paraId="536AE519" w14:textId="77777777" w:rsidR="00251B2D" w:rsidRPr="00316693" w:rsidRDefault="00251B2D" w:rsidP="00251B2D">
            <w:pPr>
              <w:jc w:val="both"/>
              <w:rPr>
                <w:b/>
                <w:bCs/>
                <w:iCs/>
              </w:rPr>
            </w:pPr>
          </w:p>
          <w:p w14:paraId="46E3D430" w14:textId="77777777"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2D5002B1" w14:textId="77777777" w:rsidR="00251B2D" w:rsidRDefault="00251B2D" w:rsidP="00251B2D">
            <w:pPr>
              <w:jc w:val="both"/>
              <w:rPr>
                <w:b/>
                <w:bCs/>
                <w:iCs/>
              </w:rPr>
            </w:pPr>
            <w:r w:rsidRPr="00316693">
              <w:rPr>
                <w:b/>
                <w:bCs/>
                <w:iCs/>
              </w:rPr>
              <w:t xml:space="preserve">Данное сообщение среди прочих сведений должно включать в себя также стоимость досрочного погашения, срок и порядок осуществления Эмитентом досрочного погашения Биржевых облигаций. </w:t>
            </w:r>
          </w:p>
          <w:p w14:paraId="3713F432" w14:textId="77777777" w:rsidR="00984127" w:rsidRPr="00316693" w:rsidRDefault="00984127" w:rsidP="00251B2D">
            <w:pPr>
              <w:jc w:val="both"/>
              <w:rPr>
                <w:b/>
                <w:bCs/>
                <w:iCs/>
              </w:rPr>
            </w:pPr>
          </w:p>
          <w:p w14:paraId="2FABE29E" w14:textId="51B9D944" w:rsidR="00251B2D" w:rsidRPr="00316693" w:rsidRDefault="00251B2D" w:rsidP="00251B2D">
            <w:pPr>
              <w:jc w:val="both"/>
              <w:rPr>
                <w:b/>
                <w:bCs/>
                <w:iCs/>
              </w:rPr>
            </w:pPr>
            <w:r w:rsidRPr="00316693">
              <w:rPr>
                <w:b/>
                <w:bCs/>
                <w:iCs/>
              </w:rPr>
              <w:t xml:space="preserve">и) </w:t>
            </w:r>
            <w:r w:rsidR="00984127" w:rsidRPr="00984127">
              <w:rPr>
                <w:b/>
                <w:bCs/>
                <w:iCs/>
              </w:rPr>
              <w:t xml:space="preserve">Сообщение о дате начала размещения ценных бумаг должно быть опубликовано эмитентом в ленте новостей и на странице в сети Интернет в срок не </w:t>
            </w:r>
            <w:proofErr w:type="gramStart"/>
            <w:r w:rsidR="00984127" w:rsidRPr="00984127">
              <w:rPr>
                <w:b/>
                <w:bCs/>
                <w:iCs/>
              </w:rPr>
              <w:t>позднее</w:t>
            </w:r>
            <w:proofErr w:type="gramEnd"/>
            <w:r w:rsidR="00984127" w:rsidRPr="00984127">
              <w:rPr>
                <w:b/>
                <w:bCs/>
                <w:iCs/>
              </w:rPr>
              <w:t xml:space="preserve"> чем за один день до даты начала размещения Биржевых облигаций.</w:t>
            </w:r>
            <w:r w:rsidR="00984127" w:rsidRPr="00C43716">
              <w:rPr>
                <w:rFonts w:eastAsia="Calibri"/>
                <w:bCs/>
                <w:i/>
                <w:iCs/>
                <w:color w:val="000000"/>
                <w:szCs w:val="22"/>
                <w:lang w:eastAsia="en-US"/>
              </w:rPr>
              <w:t xml:space="preserve"> </w:t>
            </w:r>
            <w:r w:rsidRPr="00316693">
              <w:rPr>
                <w:b/>
                <w:bCs/>
                <w:iCs/>
              </w:rPr>
              <w:t xml:space="preserve">При этом публикация на странице в сети Интернет осуществляется после публикации в ленте новостей. </w:t>
            </w:r>
          </w:p>
          <w:p w14:paraId="70219F36" w14:textId="236D7C92" w:rsidR="00251B2D" w:rsidRPr="00316693" w:rsidRDefault="00251B2D" w:rsidP="00251B2D">
            <w:pPr>
              <w:jc w:val="both"/>
              <w:rPr>
                <w:b/>
                <w:bCs/>
                <w:iCs/>
              </w:rPr>
            </w:pPr>
            <w:r w:rsidRPr="00316693">
              <w:rPr>
                <w:b/>
                <w:bCs/>
                <w:iCs/>
              </w:rPr>
              <w:t xml:space="preserve">Эмитент информирует Биржу и НРД о принятом </w:t>
            </w:r>
            <w:proofErr w:type="gramStart"/>
            <w:r w:rsidRPr="00316693">
              <w:rPr>
                <w:b/>
                <w:bCs/>
                <w:iCs/>
              </w:rPr>
              <w:t>решении</w:t>
            </w:r>
            <w:proofErr w:type="gramEnd"/>
            <w:r w:rsidRPr="00316693">
              <w:rPr>
                <w:b/>
                <w:bCs/>
                <w:iCs/>
              </w:rPr>
              <w:t xml:space="preserve"> о дате начала размещения не позднее, чем за </w:t>
            </w:r>
            <w:r w:rsidR="00657B11">
              <w:rPr>
                <w:b/>
                <w:bCs/>
                <w:iCs/>
              </w:rPr>
              <w:t xml:space="preserve"> один день </w:t>
            </w:r>
            <w:r w:rsidRPr="00316693">
              <w:rPr>
                <w:b/>
                <w:bCs/>
                <w:iCs/>
              </w:rPr>
              <w:t xml:space="preserve">до даты начала размещения Биржевых облигаций. </w:t>
            </w:r>
          </w:p>
          <w:p w14:paraId="54E5D653" w14:textId="77777777" w:rsidR="00251B2D" w:rsidRPr="00316693" w:rsidRDefault="00251B2D" w:rsidP="00251B2D">
            <w:pPr>
              <w:jc w:val="both"/>
              <w:rPr>
                <w:b/>
                <w:bCs/>
                <w:iCs/>
              </w:rPr>
            </w:pPr>
            <w:r w:rsidRPr="00316693">
              <w:rPr>
                <w:b/>
                <w:bCs/>
                <w:iCs/>
              </w:rPr>
              <w:t>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ценных бумаг и Проспектом ценных бумаг.</w:t>
            </w:r>
          </w:p>
          <w:p w14:paraId="5E3EEA66" w14:textId="7C1C9DD9" w:rsidR="00251B2D" w:rsidRPr="00316693" w:rsidRDefault="00657B11" w:rsidP="00251B2D">
            <w:pPr>
              <w:jc w:val="both"/>
              <w:rPr>
                <w:b/>
                <w:bCs/>
                <w:iCs/>
              </w:rPr>
            </w:pPr>
            <w:r w:rsidRPr="00657B11">
              <w:rPr>
                <w:b/>
                <w:bCs/>
                <w:iCs/>
              </w:rPr>
              <w:t>В случае принятия Эмитентом решения о переносе (изменении)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ленте новостей и на странице в сети Интернет не позднее одного дня до наступления такой даты.</w:t>
            </w:r>
          </w:p>
          <w:p w14:paraId="2EB34065" w14:textId="497BD917" w:rsidR="00251B2D" w:rsidRPr="00316693" w:rsidRDefault="007B144E" w:rsidP="00251B2D">
            <w:pPr>
              <w:jc w:val="both"/>
              <w:rPr>
                <w:b/>
                <w:bCs/>
                <w:iCs/>
              </w:rPr>
            </w:pPr>
            <w:r>
              <w:rPr>
                <w:b/>
                <w:bCs/>
                <w:iCs/>
              </w:rPr>
              <w:t>к</w:t>
            </w:r>
            <w:r w:rsidR="00251B2D" w:rsidRPr="00316693">
              <w:rPr>
                <w:b/>
                <w:bCs/>
                <w:iCs/>
              </w:rPr>
              <w:t>) До начала размещения выпуска Биржевых облигаций Эмитент принимает решение о порядке размещения ценных бумаг (Размещение Биржевых облигаций в форме Конкурса по определению ставки купона либо Размещение Биржевых облигаций путем сбора заявок на приобретение Биржевых облигаций по фиксированной цене и ставке первого купона).</w:t>
            </w:r>
          </w:p>
          <w:p w14:paraId="2DBA2767" w14:textId="77777777" w:rsidR="00251B2D" w:rsidRPr="00316693" w:rsidRDefault="00251B2D" w:rsidP="00251B2D">
            <w:pPr>
              <w:tabs>
                <w:tab w:val="left" w:pos="851"/>
              </w:tabs>
              <w:ind w:firstLine="567"/>
              <w:jc w:val="both"/>
              <w:rPr>
                <w:b/>
                <w:bCs/>
                <w:iCs/>
              </w:rPr>
            </w:pPr>
            <w:r w:rsidRPr="00316693">
              <w:rPr>
                <w:b/>
                <w:bCs/>
                <w:iCs/>
              </w:rPr>
              <w:t>Информация о принятии Эмитентом решения о порядке размещения ценных бумаг публикуется следующим образом:</w:t>
            </w:r>
          </w:p>
          <w:p w14:paraId="5986638C" w14:textId="77777777" w:rsidR="00251B2D" w:rsidRPr="00316693" w:rsidRDefault="00251B2D" w:rsidP="00251B2D">
            <w:pPr>
              <w:numPr>
                <w:ilvl w:val="0"/>
                <w:numId w:val="4"/>
              </w:numPr>
              <w:tabs>
                <w:tab w:val="clear" w:pos="1260"/>
                <w:tab w:val="left" w:pos="0"/>
              </w:tabs>
              <w:ind w:left="540" w:hanging="540"/>
              <w:jc w:val="both"/>
              <w:rPr>
                <w:b/>
                <w:bCs/>
                <w:iCs/>
              </w:rPr>
            </w:pPr>
            <w:r w:rsidRPr="00316693">
              <w:rPr>
                <w:b/>
                <w:bCs/>
                <w:iCs/>
              </w:rPr>
              <w:t xml:space="preserve">в ленте новостей - не позднее 1 (Одного) дня с даты принятия уполномоченным органом управления </w:t>
            </w:r>
            <w:r w:rsidRPr="00316693">
              <w:rPr>
                <w:b/>
                <w:bCs/>
                <w:iCs/>
              </w:rPr>
              <w:lastRenderedPageBreak/>
              <w:t xml:space="preserve">Эмитента решения о порядке размещения Биржевых облигаций и не </w:t>
            </w:r>
            <w:proofErr w:type="gramStart"/>
            <w:r w:rsidRPr="00316693">
              <w:rPr>
                <w:b/>
                <w:bCs/>
                <w:iCs/>
              </w:rPr>
              <w:t>позднее</w:t>
            </w:r>
            <w:proofErr w:type="gramEnd"/>
            <w:r w:rsidRPr="00316693">
              <w:rPr>
                <w:b/>
                <w:bCs/>
                <w:iCs/>
              </w:rPr>
              <w:t xml:space="preserve"> чем за 1 (Один) день до даты начала размещения Биржевых облигаций;</w:t>
            </w:r>
          </w:p>
          <w:p w14:paraId="13A5D67E" w14:textId="77777777" w:rsidR="00251B2D" w:rsidRPr="00316693" w:rsidRDefault="00251B2D" w:rsidP="00251B2D">
            <w:pPr>
              <w:numPr>
                <w:ilvl w:val="0"/>
                <w:numId w:val="4"/>
              </w:numPr>
              <w:tabs>
                <w:tab w:val="clear" w:pos="1260"/>
                <w:tab w:val="left" w:pos="0"/>
              </w:tabs>
              <w:ind w:left="540" w:hanging="540"/>
              <w:jc w:val="both"/>
              <w:rPr>
                <w:b/>
                <w:bCs/>
                <w:iCs/>
              </w:rPr>
            </w:pPr>
            <w:r w:rsidRPr="00316693">
              <w:rPr>
                <w:b/>
                <w:bCs/>
                <w:iCs/>
              </w:rPr>
              <w:t xml:space="preserve">на странице в сети Интернет - не позднее 2 (Двух) дней с даты принятия уполномоченным органом управления Эмитента решения о  порядке размещения Биржевых облигаций и не </w:t>
            </w:r>
            <w:proofErr w:type="gramStart"/>
            <w:r w:rsidRPr="00316693">
              <w:rPr>
                <w:b/>
                <w:bCs/>
                <w:iCs/>
              </w:rPr>
              <w:t>позднее</w:t>
            </w:r>
            <w:proofErr w:type="gramEnd"/>
            <w:r w:rsidRPr="00316693">
              <w:rPr>
                <w:b/>
                <w:bCs/>
                <w:iCs/>
              </w:rPr>
              <w:t xml:space="preserve"> чем за 1 (Один) день до даты начала размещения Биржевых облигаций.</w:t>
            </w:r>
          </w:p>
          <w:p w14:paraId="31FDC5F9" w14:textId="5A239482" w:rsidR="00251B2D" w:rsidRDefault="00251B2D" w:rsidP="00251B2D">
            <w:pPr>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1008C3F4" w14:textId="77777777" w:rsidR="00657B11" w:rsidRPr="00316693" w:rsidRDefault="00657B11" w:rsidP="00251B2D">
            <w:pPr>
              <w:jc w:val="both"/>
              <w:rPr>
                <w:b/>
                <w:bCs/>
                <w:iCs/>
              </w:rPr>
            </w:pPr>
          </w:p>
          <w:p w14:paraId="6FA0A03F" w14:textId="5B7E3E92" w:rsidR="00251B2D" w:rsidRPr="00316693" w:rsidRDefault="007B144E" w:rsidP="00251B2D">
            <w:pPr>
              <w:jc w:val="both"/>
              <w:rPr>
                <w:b/>
                <w:bCs/>
                <w:iCs/>
              </w:rPr>
            </w:pPr>
            <w:r>
              <w:rPr>
                <w:b/>
                <w:bCs/>
                <w:iCs/>
              </w:rPr>
              <w:t>л</w:t>
            </w:r>
            <w:r w:rsidR="00251B2D" w:rsidRPr="00316693">
              <w:rPr>
                <w:b/>
                <w:bCs/>
                <w:iCs/>
              </w:rPr>
              <w:t xml:space="preserve">) В случае если Андеррайтер намеревается заключать предварительные договоры с потенциальными покупателями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 Эмитент раскрывает следующую информацию: </w:t>
            </w:r>
          </w:p>
          <w:p w14:paraId="003072F9" w14:textId="77777777" w:rsidR="00251B2D" w:rsidRPr="00316693" w:rsidRDefault="00251B2D" w:rsidP="00251B2D">
            <w:pPr>
              <w:jc w:val="both"/>
              <w:rPr>
                <w:b/>
                <w:bCs/>
                <w:iCs/>
              </w:rPr>
            </w:pPr>
          </w:p>
          <w:p w14:paraId="459D0883" w14:textId="1A4AFDC5" w:rsidR="00251B2D" w:rsidRDefault="00251B2D" w:rsidP="00251B2D">
            <w:pPr>
              <w:jc w:val="both"/>
              <w:rPr>
                <w:b/>
                <w:bCs/>
                <w:iCs/>
              </w:rPr>
            </w:pPr>
            <w:r w:rsidRPr="00316693">
              <w:rPr>
                <w:b/>
                <w:bCs/>
                <w:iCs/>
              </w:rPr>
              <w:t>о сроке для направления оферт от потенциальных приобретателей облигаций с предложением заключить Предварительные договоры</w:t>
            </w:r>
            <w:r w:rsidR="00657B11">
              <w:rPr>
                <w:b/>
                <w:bCs/>
                <w:iCs/>
              </w:rPr>
              <w:t xml:space="preserve"> </w:t>
            </w:r>
            <w:r w:rsidR="00657B11" w:rsidRPr="00657B11">
              <w:rPr>
                <w:b/>
                <w:bCs/>
                <w:iCs/>
              </w:rPr>
              <w:t>в форме сообщения о существенном факте</w:t>
            </w:r>
            <w:r w:rsidRPr="00316693">
              <w:rPr>
                <w:b/>
                <w:bCs/>
                <w:iCs/>
              </w:rPr>
              <w:t xml:space="preserve"> в следующие сроки </w:t>
            </w:r>
            <w:proofErr w:type="gramStart"/>
            <w:r w:rsidRPr="00316693">
              <w:rPr>
                <w:b/>
                <w:bCs/>
                <w:iCs/>
              </w:rPr>
              <w:t>с даты принятия</w:t>
            </w:r>
            <w:proofErr w:type="gramEnd"/>
            <w:r w:rsidRPr="00316693">
              <w:rPr>
                <w:b/>
                <w:bCs/>
                <w:iCs/>
              </w:rPr>
              <w:t xml:space="preserve"> уполномоченным органом Эмитента такого решения: </w:t>
            </w:r>
          </w:p>
          <w:p w14:paraId="3CC6FDF2" w14:textId="77777777" w:rsidR="000450DA" w:rsidRPr="00316693" w:rsidRDefault="000450DA" w:rsidP="00251B2D">
            <w:pPr>
              <w:jc w:val="both"/>
              <w:rPr>
                <w:b/>
                <w:bCs/>
                <w:iCs/>
              </w:rPr>
            </w:pPr>
          </w:p>
          <w:p w14:paraId="345C5D49" w14:textId="77777777" w:rsidR="00251B2D" w:rsidRPr="00316693" w:rsidRDefault="00251B2D" w:rsidP="00251B2D">
            <w:pPr>
              <w:jc w:val="both"/>
              <w:rPr>
                <w:b/>
                <w:bCs/>
                <w:iCs/>
              </w:rPr>
            </w:pPr>
            <w:r w:rsidRPr="00316693">
              <w:rPr>
                <w:b/>
                <w:bCs/>
                <w:iCs/>
              </w:rPr>
              <w:t xml:space="preserve">- в ленте новостей не позднее 1 (Одного) дня; </w:t>
            </w:r>
          </w:p>
          <w:p w14:paraId="56738F3D" w14:textId="2A2C62B1" w:rsidR="00251B2D" w:rsidRPr="00316693" w:rsidRDefault="00251B2D" w:rsidP="00251B2D">
            <w:pPr>
              <w:jc w:val="both"/>
              <w:rPr>
                <w:b/>
                <w:bCs/>
                <w:iCs/>
              </w:rPr>
            </w:pPr>
            <w:r w:rsidRPr="00316693">
              <w:rPr>
                <w:b/>
                <w:bCs/>
                <w:iCs/>
              </w:rPr>
              <w:t xml:space="preserve">- на странице в сети Интернет - не позднее 2 (Двух) дней. </w:t>
            </w:r>
          </w:p>
          <w:p w14:paraId="2A4AE935" w14:textId="14690EDF" w:rsidR="00251B2D" w:rsidRPr="00316693" w:rsidRDefault="00251B2D" w:rsidP="00251B2D">
            <w:pPr>
              <w:jc w:val="both"/>
              <w:rPr>
                <w:b/>
                <w:bCs/>
                <w:iCs/>
              </w:rPr>
            </w:pPr>
            <w:r w:rsidRPr="00316693">
              <w:rPr>
                <w:b/>
                <w:bCs/>
                <w:iCs/>
              </w:rPr>
              <w:t>При этом публикация на странице в сети Интернет осу</w:t>
            </w:r>
            <w:r w:rsidR="00511D84">
              <w:rPr>
                <w:b/>
                <w:bCs/>
                <w:iCs/>
              </w:rPr>
              <w:t>ществляется после публикации в л</w:t>
            </w:r>
            <w:r w:rsidRPr="00316693">
              <w:rPr>
                <w:b/>
                <w:bCs/>
                <w:iCs/>
              </w:rPr>
              <w:t xml:space="preserve">енте новостей. </w:t>
            </w:r>
          </w:p>
          <w:p w14:paraId="16E16C20" w14:textId="03D2EE01" w:rsidR="00251B2D" w:rsidRPr="00316693" w:rsidRDefault="00251B2D" w:rsidP="00251B2D">
            <w:pPr>
              <w:jc w:val="both"/>
              <w:rPr>
                <w:b/>
                <w:bCs/>
                <w:iCs/>
              </w:rPr>
            </w:pPr>
            <w:r w:rsidRPr="00316693">
              <w:rPr>
                <w:b/>
                <w:bCs/>
                <w:iCs/>
              </w:rPr>
              <w:t xml:space="preserve">Указанная информация должна содержать в себе форму оферты от потенциального покупателя с предложением заключить Предварительный договор, а также порядок и срок направления данных оферт. </w:t>
            </w:r>
          </w:p>
          <w:p w14:paraId="3D229153" w14:textId="595E8D61" w:rsidR="00251B2D" w:rsidRPr="00316693" w:rsidRDefault="00251B2D" w:rsidP="00251B2D">
            <w:pPr>
              <w:jc w:val="both"/>
              <w:rPr>
                <w:b/>
                <w:bCs/>
                <w:iCs/>
              </w:rPr>
            </w:pPr>
            <w:r w:rsidRPr="00316693">
              <w:rPr>
                <w:b/>
                <w:bCs/>
                <w:iCs/>
              </w:rPr>
              <w:t>Первоначально установленная решением уполномоченного органа Эмитента дата окончания срока для направления оферт от потенциальных покупателей на заключение Предварительных договоров может быть изменена решением уполномоченного органа Эмитента. Информация об этом раскрывается в форме сообщения</w:t>
            </w:r>
          </w:p>
          <w:p w14:paraId="722DE3BC" w14:textId="77777777" w:rsidR="00251B2D" w:rsidRPr="00316693" w:rsidRDefault="00251B2D" w:rsidP="00251B2D">
            <w:pPr>
              <w:jc w:val="both"/>
              <w:rPr>
                <w:b/>
                <w:bCs/>
                <w:iCs/>
              </w:rPr>
            </w:pPr>
            <w:proofErr w:type="gramStart"/>
            <w:r w:rsidRPr="00316693">
              <w:rPr>
                <w:b/>
                <w:bCs/>
                <w:iCs/>
              </w:rPr>
              <w:t>о существенном факте в следующие сроки с даты принятия решения об изменении срока для направления</w:t>
            </w:r>
            <w:proofErr w:type="gramEnd"/>
            <w:r w:rsidRPr="00316693">
              <w:rPr>
                <w:b/>
                <w:bCs/>
                <w:iCs/>
              </w:rPr>
              <w:t xml:space="preserve"> оферт от потенциальных покупателей на заключение Предварительных договоров: </w:t>
            </w:r>
          </w:p>
          <w:p w14:paraId="6586982F" w14:textId="77777777" w:rsidR="00251B2D" w:rsidRPr="00316693" w:rsidRDefault="00251B2D" w:rsidP="00251B2D">
            <w:pPr>
              <w:jc w:val="both"/>
              <w:rPr>
                <w:b/>
                <w:bCs/>
                <w:iCs/>
              </w:rPr>
            </w:pPr>
            <w:r w:rsidRPr="00316693">
              <w:rPr>
                <w:b/>
                <w:bCs/>
                <w:iCs/>
              </w:rPr>
              <w:t xml:space="preserve">- в ленте новостей - не позднее 1 (Одного) дня; </w:t>
            </w:r>
          </w:p>
          <w:p w14:paraId="77892AB2" w14:textId="77777777" w:rsidR="00251B2D" w:rsidRPr="00316693" w:rsidRDefault="00251B2D" w:rsidP="00251B2D">
            <w:pPr>
              <w:jc w:val="both"/>
              <w:rPr>
                <w:b/>
                <w:bCs/>
                <w:iCs/>
              </w:rPr>
            </w:pPr>
            <w:r w:rsidRPr="00316693">
              <w:rPr>
                <w:b/>
                <w:bCs/>
                <w:iCs/>
              </w:rPr>
              <w:t xml:space="preserve">- на странице в сети Интернет - не позднее 2 (Двух) дней. </w:t>
            </w:r>
          </w:p>
          <w:p w14:paraId="6437F6E2" w14:textId="77777777"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52071EA2" w14:textId="77777777" w:rsidR="00251B2D" w:rsidRPr="00316693" w:rsidRDefault="00251B2D" w:rsidP="00251B2D">
            <w:pPr>
              <w:jc w:val="both"/>
              <w:rPr>
                <w:b/>
                <w:bCs/>
                <w:iCs/>
              </w:rPr>
            </w:pPr>
          </w:p>
          <w:p w14:paraId="044EAF6B" w14:textId="3225F3E5" w:rsidR="00251B2D" w:rsidRPr="00316693" w:rsidRDefault="00251B2D" w:rsidP="00251B2D">
            <w:pPr>
              <w:jc w:val="both"/>
              <w:rPr>
                <w:b/>
                <w:bCs/>
                <w:iCs/>
              </w:rPr>
            </w:pPr>
            <w:r w:rsidRPr="00316693">
              <w:rPr>
                <w:b/>
                <w:bCs/>
                <w:iCs/>
              </w:rPr>
              <w:t xml:space="preserve">об истечении срока для направления оферт потенциальных приобретателей облигаций с предложением заключить Предварительный договор покупателей с предложением заключить Предварительный договор раскрывается Эмитентом в форме сообщения о существенном факте следующим образом: </w:t>
            </w:r>
          </w:p>
          <w:p w14:paraId="59AC48E7" w14:textId="2C4C5809" w:rsidR="00251B2D" w:rsidRPr="00316693" w:rsidRDefault="00251B2D" w:rsidP="00251B2D">
            <w:pPr>
              <w:jc w:val="both"/>
              <w:rPr>
                <w:b/>
                <w:bCs/>
                <w:iCs/>
              </w:rPr>
            </w:pPr>
            <w:r w:rsidRPr="00316693">
              <w:rPr>
                <w:b/>
                <w:bCs/>
                <w:iCs/>
              </w:rPr>
              <w:t>- в ленте новостей не позднее дня, следующего за истечением срока для направления офе</w:t>
            </w:r>
            <w:proofErr w:type="gramStart"/>
            <w:r w:rsidRPr="00316693">
              <w:rPr>
                <w:b/>
                <w:bCs/>
                <w:iCs/>
              </w:rPr>
              <w:t>рт с пр</w:t>
            </w:r>
            <w:proofErr w:type="gramEnd"/>
            <w:r w:rsidRPr="00316693">
              <w:rPr>
                <w:b/>
                <w:bCs/>
                <w:iCs/>
              </w:rPr>
              <w:t xml:space="preserve">едложением заключить Предварительный договор; </w:t>
            </w:r>
          </w:p>
          <w:p w14:paraId="4175A620" w14:textId="07DA2C9C" w:rsidR="00251B2D" w:rsidRPr="00316693" w:rsidRDefault="00251B2D" w:rsidP="00251B2D">
            <w:pPr>
              <w:jc w:val="both"/>
              <w:rPr>
                <w:b/>
                <w:bCs/>
                <w:iCs/>
              </w:rPr>
            </w:pPr>
            <w:r w:rsidRPr="00316693">
              <w:rPr>
                <w:b/>
                <w:bCs/>
                <w:iCs/>
              </w:rPr>
              <w:t>- на странице в сети Интернет - не позднее дня, следующего за истечением срока для направления офе</w:t>
            </w:r>
            <w:proofErr w:type="gramStart"/>
            <w:r w:rsidRPr="00316693">
              <w:rPr>
                <w:b/>
                <w:bCs/>
                <w:iCs/>
              </w:rPr>
              <w:t>рт с пр</w:t>
            </w:r>
            <w:proofErr w:type="gramEnd"/>
            <w:r w:rsidRPr="00316693">
              <w:rPr>
                <w:b/>
                <w:bCs/>
                <w:iCs/>
              </w:rPr>
              <w:t xml:space="preserve">едложением заключить Предварительный договор. </w:t>
            </w:r>
          </w:p>
          <w:p w14:paraId="2B405EE7" w14:textId="09283735"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5F858B9F" w14:textId="77777777" w:rsidR="00251B2D" w:rsidRPr="00316693" w:rsidRDefault="00251B2D" w:rsidP="00251B2D">
            <w:pPr>
              <w:tabs>
                <w:tab w:val="left" w:pos="851"/>
              </w:tabs>
              <w:jc w:val="both"/>
              <w:rPr>
                <w:b/>
                <w:bCs/>
                <w:iCs/>
              </w:rPr>
            </w:pPr>
          </w:p>
          <w:p w14:paraId="214A4C73" w14:textId="66DA97EF" w:rsidR="00251B2D" w:rsidRPr="00316693" w:rsidRDefault="00251B2D" w:rsidP="00251B2D">
            <w:pPr>
              <w:jc w:val="both"/>
              <w:rPr>
                <w:b/>
                <w:bCs/>
                <w:iCs/>
              </w:rPr>
            </w:pPr>
            <w:r w:rsidRPr="00316693">
              <w:rPr>
                <w:b/>
                <w:bCs/>
                <w:iCs/>
              </w:rPr>
              <w:t>м) В случае если Эмитент принимает решение о размещении Биржевых облигаций по фиксированной цене и ставке первого купона, Эмитент также принимает решение об установлении ставки купона на первый купонный период. Величина процентной ставки по первому купонному периоду определяется Эмитентом перед датой размещения Биржевых облигаций и не позднее, чем за 1 (Один) день до даты начала размещения Биржевых облигаций. Сообщение об установленной Эмитентом ставке купона публикуется в форме с</w:t>
            </w:r>
            <w:r>
              <w:rPr>
                <w:b/>
                <w:bCs/>
                <w:iCs/>
              </w:rPr>
              <w:t xml:space="preserve">ообщения о существенных фактах </w:t>
            </w:r>
            <w:r w:rsidRPr="00316693">
              <w:rPr>
                <w:b/>
                <w:bCs/>
                <w:iCs/>
              </w:rPr>
              <w:t>следующим образом:</w:t>
            </w:r>
          </w:p>
          <w:p w14:paraId="3A638AA8" w14:textId="77777777" w:rsidR="00251B2D" w:rsidRPr="00316693" w:rsidRDefault="00251B2D" w:rsidP="00251B2D">
            <w:pPr>
              <w:numPr>
                <w:ilvl w:val="0"/>
                <w:numId w:val="4"/>
              </w:numPr>
              <w:tabs>
                <w:tab w:val="clear" w:pos="1260"/>
                <w:tab w:val="left" w:pos="0"/>
              </w:tabs>
              <w:ind w:left="540" w:hanging="540"/>
              <w:jc w:val="both"/>
              <w:rPr>
                <w:b/>
                <w:bCs/>
                <w:iCs/>
              </w:rPr>
            </w:pPr>
            <w:r w:rsidRPr="00316693">
              <w:rPr>
                <w:b/>
                <w:bCs/>
                <w:iCs/>
              </w:rPr>
              <w:t>в ленте новостей - не позднее 1 (Одного) дня с да</w:t>
            </w:r>
            <w:r>
              <w:rPr>
                <w:b/>
                <w:bCs/>
                <w:iCs/>
              </w:rPr>
              <w:t xml:space="preserve">ты установления уполномоченным </w:t>
            </w:r>
            <w:r w:rsidRPr="00316693">
              <w:rPr>
                <w:b/>
                <w:bCs/>
                <w:iCs/>
              </w:rPr>
              <w:t xml:space="preserve">органом управления Эмитента ставки купона первого купонного периода и не </w:t>
            </w:r>
            <w:proofErr w:type="gramStart"/>
            <w:r w:rsidRPr="00316693">
              <w:rPr>
                <w:b/>
                <w:bCs/>
                <w:iCs/>
              </w:rPr>
              <w:t>позднее</w:t>
            </w:r>
            <w:proofErr w:type="gramEnd"/>
            <w:r w:rsidRPr="00316693">
              <w:rPr>
                <w:b/>
                <w:bCs/>
                <w:iCs/>
              </w:rPr>
              <w:t xml:space="preserve"> чем за 1 (Один) день до даты начала размещения Биржевых облигаций;</w:t>
            </w:r>
          </w:p>
          <w:p w14:paraId="17CB0F53" w14:textId="77777777" w:rsidR="00251B2D" w:rsidRPr="00316693" w:rsidRDefault="00251B2D" w:rsidP="00251B2D">
            <w:pPr>
              <w:numPr>
                <w:ilvl w:val="0"/>
                <w:numId w:val="4"/>
              </w:numPr>
              <w:tabs>
                <w:tab w:val="clear" w:pos="1260"/>
                <w:tab w:val="left" w:pos="0"/>
              </w:tabs>
              <w:ind w:left="540" w:hanging="540"/>
              <w:jc w:val="both"/>
              <w:rPr>
                <w:b/>
                <w:bCs/>
                <w:iCs/>
              </w:rPr>
            </w:pPr>
            <w:r w:rsidRPr="00316693">
              <w:rPr>
                <w:b/>
                <w:bCs/>
                <w:iCs/>
              </w:rPr>
              <w:t xml:space="preserve">на странице в сети Интернет - не позднее 2 (Двух) дней с даты установления уполномоченным органом управления Эмитента ставки купона первого купонного периода и не </w:t>
            </w:r>
            <w:proofErr w:type="gramStart"/>
            <w:r w:rsidRPr="00316693">
              <w:rPr>
                <w:b/>
                <w:bCs/>
                <w:iCs/>
              </w:rPr>
              <w:t>позднее</w:t>
            </w:r>
            <w:proofErr w:type="gramEnd"/>
            <w:r w:rsidRPr="00316693">
              <w:rPr>
                <w:b/>
                <w:bCs/>
                <w:iCs/>
              </w:rPr>
              <w:t xml:space="preserve"> чем за 1 (Один) день до даты начала размещения Биржевых облигаций.</w:t>
            </w:r>
          </w:p>
          <w:p w14:paraId="641790C8" w14:textId="77777777" w:rsidR="00251B2D" w:rsidRPr="00316693" w:rsidRDefault="00251B2D" w:rsidP="00251B2D">
            <w:pPr>
              <w:ind w:firstLine="540"/>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69C38500" w14:textId="77777777" w:rsidR="00251B2D" w:rsidRPr="00316693" w:rsidRDefault="00251B2D" w:rsidP="00251B2D">
            <w:pPr>
              <w:widowControl w:val="0"/>
              <w:ind w:firstLine="539"/>
              <w:jc w:val="both"/>
              <w:rPr>
                <w:b/>
                <w:bCs/>
                <w:iCs/>
              </w:rPr>
            </w:pPr>
            <w:r w:rsidRPr="00316693">
              <w:rPr>
                <w:b/>
                <w:bCs/>
                <w:iCs/>
              </w:rPr>
              <w:t>В случае</w:t>
            </w:r>
            <w:proofErr w:type="gramStart"/>
            <w:r w:rsidRPr="00316693">
              <w:rPr>
                <w:b/>
                <w:bCs/>
                <w:iCs/>
              </w:rPr>
              <w:t>,</w:t>
            </w:r>
            <w:proofErr w:type="gramEnd"/>
            <w:r w:rsidRPr="00316693">
              <w:rPr>
                <w:b/>
                <w:bCs/>
                <w:iCs/>
              </w:rPr>
              <w:t xml:space="preserve"> если за 1 (Один) день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рабочих дней до даты окончания 1-го купона. </w:t>
            </w:r>
          </w:p>
          <w:p w14:paraId="0CD2503B" w14:textId="06530113" w:rsidR="00251B2D" w:rsidRPr="00316693" w:rsidRDefault="00251B2D" w:rsidP="00251B2D">
            <w:pPr>
              <w:widowControl w:val="0"/>
              <w:ind w:firstLine="539"/>
              <w:jc w:val="both"/>
              <w:rPr>
                <w:b/>
                <w:bCs/>
                <w:iCs/>
              </w:rPr>
            </w:pPr>
            <w:r w:rsidRPr="00316693">
              <w:rPr>
                <w:b/>
                <w:bCs/>
                <w:iCs/>
              </w:rPr>
              <w:t xml:space="preserve">В данном случае Эмитент обязан обеспечить право владельцев Биржевых облигаций в течение последних 5 (Пяти) рабочих дней 1-го купонного периода требовать от Эмитента приобретения Биржевых облигаций по цене, равной 100 (Сто) процентов от номинальной стоимости без </w:t>
            </w:r>
            <w:proofErr w:type="gramStart"/>
            <w:r w:rsidRPr="00316693">
              <w:rPr>
                <w:b/>
                <w:bCs/>
                <w:iCs/>
              </w:rPr>
              <w:t>учета</w:t>
            </w:r>
            <w:proofErr w:type="gramEnd"/>
            <w:r w:rsidRPr="00316693">
              <w:rPr>
                <w:b/>
                <w:bCs/>
                <w:iCs/>
              </w:rPr>
              <w:t xml:space="preserve"> накопленного на дату приобретения купонного дохода, который уплачивается продавцу Биржевых облигаций сверх указанной цены приобретения.</w:t>
            </w:r>
          </w:p>
          <w:p w14:paraId="7B5CAB3E" w14:textId="77777777" w:rsidR="00251B2D" w:rsidRPr="00316693" w:rsidRDefault="00251B2D" w:rsidP="00251B2D">
            <w:pPr>
              <w:widowControl w:val="0"/>
              <w:ind w:firstLine="539"/>
              <w:jc w:val="both"/>
              <w:rPr>
                <w:b/>
                <w:bCs/>
                <w:iCs/>
              </w:rPr>
            </w:pPr>
            <w:r w:rsidRPr="00316693">
              <w:rPr>
                <w:b/>
                <w:bCs/>
                <w:iCs/>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14:paraId="2D225220" w14:textId="77777777" w:rsidR="00251B2D" w:rsidRPr="00316693" w:rsidRDefault="00251B2D" w:rsidP="00251B2D">
            <w:pPr>
              <w:widowControl w:val="0"/>
              <w:ind w:firstLine="539"/>
              <w:jc w:val="both"/>
              <w:rPr>
                <w:b/>
                <w:bCs/>
                <w:iCs/>
              </w:rPr>
            </w:pPr>
          </w:p>
          <w:p w14:paraId="18B55EFC" w14:textId="77777777" w:rsidR="00251B2D" w:rsidRPr="00316693" w:rsidRDefault="00251B2D" w:rsidP="00251B2D">
            <w:pPr>
              <w:ind w:firstLine="567"/>
              <w:jc w:val="both"/>
              <w:rPr>
                <w:b/>
                <w:bCs/>
                <w:iCs/>
              </w:rPr>
            </w:pPr>
            <w:proofErr w:type="gramStart"/>
            <w:r w:rsidRPr="00316693">
              <w:rPr>
                <w:b/>
                <w:bCs/>
                <w:iCs/>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Банка России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w:t>
            </w:r>
            <w:proofErr w:type="gramEnd"/>
            <w:r w:rsidRPr="00316693">
              <w:rPr>
                <w:b/>
                <w:bCs/>
                <w:iCs/>
              </w:rPr>
              <w:t xml:space="preserve">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14:paraId="0109965C" w14:textId="77777777" w:rsidR="00251B2D" w:rsidRPr="00316693" w:rsidRDefault="00251B2D" w:rsidP="00251B2D">
            <w:pPr>
              <w:ind w:firstLine="539"/>
              <w:jc w:val="both"/>
              <w:rPr>
                <w:b/>
                <w:bCs/>
                <w:iCs/>
              </w:rPr>
            </w:pPr>
            <w:r w:rsidRPr="00316693">
              <w:rPr>
                <w:b/>
                <w:bCs/>
                <w:iCs/>
              </w:rPr>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p w14:paraId="2E4D7451" w14:textId="33E464BF" w:rsidR="00251B2D" w:rsidRPr="00316693" w:rsidRDefault="00251B2D" w:rsidP="00251B2D">
            <w:pPr>
              <w:ind w:firstLine="540"/>
              <w:jc w:val="both"/>
              <w:rPr>
                <w:b/>
                <w:bCs/>
                <w:iCs/>
              </w:rPr>
            </w:pPr>
          </w:p>
          <w:p w14:paraId="6C742622" w14:textId="77777777" w:rsidR="00251B2D" w:rsidRPr="00316693" w:rsidRDefault="00251B2D" w:rsidP="00251B2D">
            <w:pPr>
              <w:jc w:val="both"/>
              <w:rPr>
                <w:b/>
                <w:bCs/>
                <w:iCs/>
              </w:rPr>
            </w:pPr>
          </w:p>
          <w:p w14:paraId="5F2EC23B" w14:textId="3F406BF4" w:rsidR="00251B2D" w:rsidRPr="00316693" w:rsidRDefault="00251B2D" w:rsidP="00251B2D">
            <w:pPr>
              <w:jc w:val="both"/>
              <w:rPr>
                <w:b/>
                <w:bCs/>
                <w:iCs/>
              </w:rPr>
            </w:pPr>
            <w:r w:rsidRPr="00316693">
              <w:rPr>
                <w:b/>
                <w:bCs/>
                <w:iCs/>
              </w:rPr>
              <w:t>н) В случае если Эмитент принимает решение о размещении Биржевых облигаций на Конкурсе - Информация о величине процентной ставки купона на первый купонный период Биржевых облигаций, установленной уполномоченным органом Эмитента по результатам проведенного Конкурса, раскрывается Эмитентом в форме сообщения о существенном факте не позднее даты начала размещения в соответствии с нормативными актами в сфере финансовых рынков</w:t>
            </w:r>
            <w:proofErr w:type="gramStart"/>
            <w:r w:rsidRPr="00316693">
              <w:rPr>
                <w:b/>
                <w:bCs/>
                <w:iCs/>
              </w:rPr>
              <w:t xml:space="preserve"> .</w:t>
            </w:r>
            <w:proofErr w:type="gramEnd"/>
            <w:r w:rsidRPr="00316693">
              <w:rPr>
                <w:b/>
                <w:bCs/>
                <w:iCs/>
              </w:rPr>
              <w:t xml:space="preserve"> Раскрытие информации происходит в следующие сроки: в ленте новостей - не позднее 1 (Одного) дня</w:t>
            </w:r>
          </w:p>
          <w:p w14:paraId="1FDE3EFB" w14:textId="77777777" w:rsidR="00251B2D" w:rsidRPr="00316693" w:rsidRDefault="00251B2D" w:rsidP="00251B2D">
            <w:pPr>
              <w:jc w:val="both"/>
              <w:rPr>
                <w:b/>
                <w:bCs/>
                <w:iCs/>
              </w:rPr>
            </w:pPr>
            <w:r w:rsidRPr="00316693">
              <w:rPr>
                <w:b/>
                <w:bCs/>
                <w:iCs/>
              </w:rPr>
              <w:t xml:space="preserve"> </w:t>
            </w:r>
            <w:proofErr w:type="gramStart"/>
            <w:r w:rsidRPr="00316693">
              <w:rPr>
                <w:b/>
                <w:bCs/>
                <w:iCs/>
              </w:rPr>
              <w:t>с даты утверждения</w:t>
            </w:r>
            <w:proofErr w:type="gramEnd"/>
            <w:r w:rsidRPr="00316693">
              <w:rPr>
                <w:b/>
                <w:bCs/>
                <w:iCs/>
              </w:rPr>
              <w:t xml:space="preserve"> уполномоченным органом Эмитента процентной ставки купона на первый купонный период Биржевых облигаций; </w:t>
            </w:r>
          </w:p>
          <w:p w14:paraId="2C22EC17" w14:textId="5FC940B3" w:rsidR="00251B2D" w:rsidRPr="00316693" w:rsidRDefault="00251B2D" w:rsidP="00251B2D">
            <w:pPr>
              <w:jc w:val="both"/>
              <w:rPr>
                <w:b/>
                <w:bCs/>
                <w:iCs/>
              </w:rPr>
            </w:pPr>
            <w:r w:rsidRPr="00316693">
              <w:rPr>
                <w:b/>
                <w:bCs/>
                <w:iCs/>
              </w:rPr>
              <w:t xml:space="preserve">- на странице в сети Интернет - не позднее 2 (Двух) дней </w:t>
            </w:r>
            <w:proofErr w:type="gramStart"/>
            <w:r w:rsidRPr="00316693">
              <w:rPr>
                <w:b/>
                <w:bCs/>
                <w:iCs/>
              </w:rPr>
              <w:t>с даты утверждения</w:t>
            </w:r>
            <w:proofErr w:type="gramEnd"/>
            <w:r w:rsidRPr="00316693">
              <w:rPr>
                <w:b/>
                <w:bCs/>
                <w:iCs/>
              </w:rPr>
              <w:t xml:space="preserve"> уполномоченным органом Эмитента процентной ставки купона на первый купонный период. </w:t>
            </w:r>
          </w:p>
          <w:p w14:paraId="731C0EE4" w14:textId="41BD9D2F"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3EACF349" w14:textId="77777777" w:rsidR="00251B2D" w:rsidRPr="00316693" w:rsidRDefault="00251B2D" w:rsidP="00251B2D">
            <w:pPr>
              <w:jc w:val="both"/>
              <w:rPr>
                <w:b/>
                <w:bCs/>
                <w:iCs/>
              </w:rPr>
            </w:pPr>
          </w:p>
          <w:p w14:paraId="2BD5F4A4" w14:textId="305639CB" w:rsidR="00251B2D" w:rsidRDefault="00251B2D" w:rsidP="0089106F">
            <w:pPr>
              <w:jc w:val="both"/>
              <w:rPr>
                <w:b/>
                <w:bCs/>
                <w:iCs/>
              </w:rPr>
            </w:pPr>
            <w:r w:rsidRPr="00316693">
              <w:rPr>
                <w:b/>
                <w:bCs/>
                <w:iCs/>
              </w:rPr>
              <w:t>о) Информация о начале и завершении размещения ценных бумаг  раскрывается в следующем порядке:</w:t>
            </w:r>
          </w:p>
          <w:p w14:paraId="7A271CEE" w14:textId="77777777" w:rsidR="00511D84" w:rsidRPr="00511D84" w:rsidRDefault="00511D84" w:rsidP="00511D84">
            <w:pPr>
              <w:suppressAutoHyphens w:val="0"/>
              <w:autoSpaceDN w:val="0"/>
              <w:adjustRightInd w:val="0"/>
              <w:jc w:val="both"/>
              <w:rPr>
                <w:b/>
                <w:bCs/>
                <w:iCs/>
              </w:rPr>
            </w:pPr>
            <w:r w:rsidRPr="00511D84">
              <w:rPr>
                <w:b/>
                <w:bCs/>
                <w:iCs/>
              </w:rPr>
              <w:t xml:space="preserve">1) Информация о начале размещения Облигаций раскрывается Эмитентом в форме сообщения о существенном факте в следующие сроки </w:t>
            </w:r>
            <w:proofErr w:type="gramStart"/>
            <w:r w:rsidRPr="00511D84">
              <w:rPr>
                <w:b/>
                <w:bCs/>
                <w:iCs/>
              </w:rPr>
              <w:t>с даты начала</w:t>
            </w:r>
            <w:proofErr w:type="gramEnd"/>
            <w:r w:rsidRPr="00511D84">
              <w:rPr>
                <w:b/>
                <w:bCs/>
                <w:iCs/>
              </w:rPr>
              <w:t xml:space="preserve"> размещения Облигаций:</w:t>
            </w:r>
          </w:p>
          <w:p w14:paraId="498DDDEE" w14:textId="77777777" w:rsidR="00511D84" w:rsidRPr="00511D84" w:rsidRDefault="00511D84" w:rsidP="00511D84">
            <w:pPr>
              <w:suppressAutoHyphens w:val="0"/>
              <w:autoSpaceDN w:val="0"/>
              <w:adjustRightInd w:val="0"/>
              <w:jc w:val="both"/>
              <w:rPr>
                <w:b/>
                <w:bCs/>
                <w:iCs/>
              </w:rPr>
            </w:pPr>
            <w:r w:rsidRPr="00511D84">
              <w:rPr>
                <w:b/>
                <w:bCs/>
                <w:iCs/>
              </w:rPr>
              <w:t>- в ленте новостей - не позднее 1 (Одного) дня</w:t>
            </w:r>
          </w:p>
          <w:p w14:paraId="6287DCE2" w14:textId="77777777" w:rsidR="00511D84" w:rsidRPr="00511D84" w:rsidRDefault="00511D84" w:rsidP="00511D84">
            <w:pPr>
              <w:suppressAutoHyphens w:val="0"/>
              <w:autoSpaceDN w:val="0"/>
              <w:adjustRightInd w:val="0"/>
              <w:jc w:val="both"/>
              <w:rPr>
                <w:b/>
                <w:bCs/>
                <w:iCs/>
              </w:rPr>
            </w:pPr>
            <w:r w:rsidRPr="00511D84">
              <w:rPr>
                <w:b/>
                <w:bCs/>
                <w:iCs/>
              </w:rPr>
              <w:t>- на странице в сети Интернет – не позднее 2 (Двух) дней.</w:t>
            </w:r>
          </w:p>
          <w:p w14:paraId="1131B9BF" w14:textId="77777777" w:rsidR="00511D84" w:rsidRPr="00511D84" w:rsidRDefault="00511D84" w:rsidP="00511D84">
            <w:pPr>
              <w:suppressAutoHyphens w:val="0"/>
              <w:autoSpaceDN w:val="0"/>
              <w:adjustRightInd w:val="0"/>
              <w:jc w:val="both"/>
              <w:rPr>
                <w:b/>
                <w:bCs/>
                <w:iCs/>
              </w:rPr>
            </w:pPr>
            <w:r w:rsidRPr="00511D84">
              <w:rPr>
                <w:b/>
                <w:bCs/>
                <w:iCs/>
              </w:rPr>
              <w:t>При этом публикация на странице в сети Интернет осуществляется после публикации в ленте новостей.</w:t>
            </w:r>
          </w:p>
          <w:p w14:paraId="3BAFA097" w14:textId="77777777" w:rsidR="00511D84" w:rsidRPr="00511D84" w:rsidRDefault="00511D84" w:rsidP="00511D84">
            <w:pPr>
              <w:suppressAutoHyphens w:val="0"/>
              <w:autoSpaceDN w:val="0"/>
              <w:adjustRightInd w:val="0"/>
              <w:jc w:val="both"/>
              <w:rPr>
                <w:b/>
                <w:bCs/>
                <w:iCs/>
              </w:rPr>
            </w:pPr>
            <w:r w:rsidRPr="00511D84">
              <w:rPr>
                <w:b/>
                <w:bCs/>
                <w:iCs/>
              </w:rPr>
              <w:t xml:space="preserve">В случае раскрытия Эмитентом сообщения о дате начала размещения (изменении даты начала размещения) ценных бумаг в соответствии с </w:t>
            </w:r>
            <w:proofErr w:type="spellStart"/>
            <w:r w:rsidRPr="00511D84">
              <w:rPr>
                <w:b/>
                <w:bCs/>
                <w:iCs/>
              </w:rPr>
              <w:t>пп</w:t>
            </w:r>
            <w:proofErr w:type="spellEnd"/>
            <w:r w:rsidRPr="00511D84">
              <w:rPr>
                <w:b/>
                <w:bCs/>
                <w:iCs/>
              </w:rPr>
              <w:t xml:space="preserve">. и) п. 11 Решения о выпуске ценных бумаг и </w:t>
            </w:r>
            <w:proofErr w:type="spellStart"/>
            <w:r w:rsidRPr="00511D84">
              <w:rPr>
                <w:b/>
                <w:bCs/>
                <w:iCs/>
              </w:rPr>
              <w:t>пп</w:t>
            </w:r>
            <w:proofErr w:type="spellEnd"/>
            <w:r w:rsidRPr="00511D84">
              <w:rPr>
                <w:b/>
                <w:bCs/>
                <w:iCs/>
              </w:rPr>
              <w:t xml:space="preserve">. и) п. 2.9. Проспекта ценных бумаг, раскрытие сообщения о существенном </w:t>
            </w:r>
            <w:proofErr w:type="gramStart"/>
            <w:r w:rsidRPr="00511D84">
              <w:rPr>
                <w:b/>
                <w:bCs/>
                <w:iCs/>
              </w:rPr>
              <w:t>факте</w:t>
            </w:r>
            <w:proofErr w:type="gramEnd"/>
            <w:r w:rsidRPr="00511D84">
              <w:rPr>
                <w:b/>
                <w:bCs/>
                <w:iCs/>
              </w:rPr>
              <w:t xml:space="preserve"> о начале размещения ценных бумаг не требуется.</w:t>
            </w:r>
          </w:p>
          <w:p w14:paraId="5BD61C2F" w14:textId="77777777" w:rsidR="00511D84" w:rsidRPr="00316693" w:rsidRDefault="00511D84" w:rsidP="00511D84">
            <w:pPr>
              <w:jc w:val="both"/>
              <w:rPr>
                <w:b/>
                <w:bCs/>
                <w:iCs/>
              </w:rPr>
            </w:pPr>
          </w:p>
          <w:p w14:paraId="4A16FAB7" w14:textId="243EC9D1" w:rsidR="00251B2D" w:rsidRPr="00316693" w:rsidRDefault="00251B2D" w:rsidP="00251B2D">
            <w:pPr>
              <w:jc w:val="both"/>
              <w:rPr>
                <w:b/>
                <w:bCs/>
                <w:iCs/>
              </w:rPr>
            </w:pPr>
            <w:r w:rsidRPr="00316693">
              <w:rPr>
                <w:b/>
                <w:bCs/>
                <w:iCs/>
              </w:rPr>
              <w:t xml:space="preserve">2) Сообщение о завершении размещения Биржевых облигаций раскрывается Эмитентом в форме сообщения о существенном факте в следующие сроки с даты, в которую завершается размещение Биржевых облигаций: </w:t>
            </w:r>
          </w:p>
          <w:p w14:paraId="6E9D0EBA" w14:textId="77777777" w:rsidR="00251B2D" w:rsidRPr="00316693" w:rsidRDefault="00251B2D" w:rsidP="00251B2D">
            <w:pPr>
              <w:jc w:val="both"/>
              <w:rPr>
                <w:b/>
                <w:bCs/>
                <w:iCs/>
              </w:rPr>
            </w:pPr>
            <w:r w:rsidRPr="00316693">
              <w:rPr>
                <w:b/>
                <w:bCs/>
                <w:iCs/>
              </w:rPr>
              <w:t xml:space="preserve">- в ленте новостей - не позднее 1 (Одного) дня; </w:t>
            </w:r>
          </w:p>
          <w:p w14:paraId="1A4AE404" w14:textId="77777777" w:rsidR="00251B2D" w:rsidRPr="00316693" w:rsidRDefault="00251B2D" w:rsidP="00251B2D">
            <w:pPr>
              <w:jc w:val="both"/>
              <w:rPr>
                <w:b/>
                <w:bCs/>
                <w:iCs/>
              </w:rPr>
            </w:pPr>
            <w:r w:rsidRPr="00316693">
              <w:rPr>
                <w:b/>
                <w:bCs/>
                <w:iCs/>
              </w:rPr>
              <w:t xml:space="preserve">- на странице  в сети Интернет - не позднее 2 (Двух) дней. </w:t>
            </w:r>
          </w:p>
          <w:p w14:paraId="77B26AFC" w14:textId="71A1541D" w:rsidR="00251B2D" w:rsidRPr="00316693" w:rsidRDefault="00251B2D" w:rsidP="00251B2D">
            <w:pPr>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72CB34EB" w14:textId="77777777" w:rsidR="00074B5B" w:rsidRDefault="00074B5B" w:rsidP="00251B2D">
            <w:pPr>
              <w:jc w:val="both"/>
              <w:rPr>
                <w:b/>
                <w:bCs/>
                <w:iCs/>
              </w:rPr>
            </w:pPr>
          </w:p>
          <w:p w14:paraId="3C7FFDB3" w14:textId="40C9C5CF" w:rsidR="00251B2D" w:rsidRPr="00316693" w:rsidRDefault="00251B2D" w:rsidP="00251B2D">
            <w:pPr>
              <w:jc w:val="both"/>
              <w:rPr>
                <w:b/>
                <w:bCs/>
                <w:iCs/>
              </w:rPr>
            </w:pPr>
            <w:r w:rsidRPr="00316693">
              <w:rPr>
                <w:b/>
                <w:bCs/>
                <w:iCs/>
              </w:rPr>
              <w:t xml:space="preserve">п) Не позднее следующего дня после окончания срока размещения Биржевых облигаций, ЗАО «ФБ ММВБ» раскрывает информацию об итогах выпуска Биржевых облигаций и уведомляет </w:t>
            </w:r>
            <w:r w:rsidR="00A6486C">
              <w:rPr>
                <w:b/>
                <w:bCs/>
                <w:iCs/>
              </w:rPr>
              <w:t xml:space="preserve">об этом </w:t>
            </w:r>
            <w:r w:rsidRPr="00316693">
              <w:rPr>
                <w:b/>
                <w:bCs/>
                <w:iCs/>
              </w:rPr>
              <w:t xml:space="preserve">Банк России. </w:t>
            </w:r>
          </w:p>
          <w:p w14:paraId="153481B7" w14:textId="77777777" w:rsidR="00251B2D" w:rsidRPr="00316693" w:rsidRDefault="00251B2D" w:rsidP="00251B2D">
            <w:pPr>
              <w:jc w:val="both"/>
              <w:rPr>
                <w:b/>
                <w:bCs/>
                <w:iCs/>
              </w:rPr>
            </w:pPr>
          </w:p>
          <w:p w14:paraId="2AA49BFE" w14:textId="77777777" w:rsidR="00074B5B" w:rsidRDefault="00251B2D" w:rsidP="00251B2D">
            <w:pPr>
              <w:jc w:val="both"/>
              <w:rPr>
                <w:b/>
                <w:bCs/>
                <w:iCs/>
              </w:rPr>
            </w:pPr>
            <w:r w:rsidRPr="00316693">
              <w:rPr>
                <w:b/>
                <w:bCs/>
                <w:iCs/>
              </w:rPr>
              <w:t>Эмитент обязан предоставить Бирже информацию о сделках, признаваемых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не позднее дня завершения размещения Биржевых облигаций.</w:t>
            </w:r>
          </w:p>
          <w:p w14:paraId="78BA03AB" w14:textId="77777777" w:rsidR="00074B5B" w:rsidRDefault="00074B5B" w:rsidP="00251B2D">
            <w:pPr>
              <w:jc w:val="both"/>
              <w:rPr>
                <w:b/>
                <w:bCs/>
                <w:iCs/>
              </w:rPr>
            </w:pPr>
          </w:p>
          <w:p w14:paraId="1567D998" w14:textId="51DBA80F" w:rsidR="00251B2D" w:rsidRPr="00316693" w:rsidRDefault="00251B2D" w:rsidP="00251B2D">
            <w:pPr>
              <w:jc w:val="both"/>
              <w:rPr>
                <w:b/>
                <w:bCs/>
                <w:iCs/>
              </w:rPr>
            </w:pPr>
            <w:r w:rsidRPr="00316693">
              <w:rPr>
                <w:b/>
                <w:bCs/>
                <w:iCs/>
              </w:rPr>
              <w:t>р) 1</w:t>
            </w:r>
            <w:r w:rsidRPr="00316693">
              <w:rPr>
                <w:b/>
              </w:rPr>
              <w:t>) Информация об исполнении обязательств Эмитента по выплате дохода по Биржевы</w:t>
            </w:r>
            <w:r w:rsidR="0089106F">
              <w:rPr>
                <w:b/>
              </w:rPr>
              <w:t>м</w:t>
            </w:r>
            <w:r w:rsidRPr="00316693">
              <w:rPr>
                <w:b/>
              </w:rPr>
              <w:t xml:space="preserve"> облигаци</w:t>
            </w:r>
            <w:r w:rsidR="0089106F">
              <w:rPr>
                <w:b/>
              </w:rPr>
              <w:t>ям</w:t>
            </w:r>
            <w:r w:rsidRPr="00316693">
              <w:rPr>
                <w:b/>
              </w:rPr>
              <w:t xml:space="preserve"> раскрывается Эмитентом в форме сообщения о существенном факте в следующие сроки: </w:t>
            </w:r>
          </w:p>
          <w:p w14:paraId="4C135264" w14:textId="77777777" w:rsidR="00251B2D" w:rsidRPr="00316693" w:rsidRDefault="00251B2D" w:rsidP="00251B2D">
            <w:pPr>
              <w:jc w:val="both"/>
              <w:rPr>
                <w:b/>
                <w:bCs/>
                <w:iCs/>
              </w:rPr>
            </w:pPr>
            <w:r w:rsidRPr="00316693">
              <w:rPr>
                <w:b/>
                <w:bCs/>
                <w:iCs/>
              </w:rPr>
              <w:t xml:space="preserve">- в ленте новостей - не позднее 1 (Одного) дня </w:t>
            </w:r>
            <w:proofErr w:type="gramStart"/>
            <w:r w:rsidRPr="00316693">
              <w:rPr>
                <w:b/>
                <w:bCs/>
                <w:iCs/>
              </w:rPr>
              <w:t>с даты исполнения</w:t>
            </w:r>
            <w:proofErr w:type="gramEnd"/>
            <w:r w:rsidRPr="00316693">
              <w:rPr>
                <w:b/>
                <w:bCs/>
                <w:iCs/>
              </w:rPr>
              <w:t xml:space="preserve"> Эмитентом обязательств по выплате дохода по </w:t>
            </w:r>
            <w:r w:rsidRPr="00316693">
              <w:rPr>
                <w:b/>
              </w:rPr>
              <w:t>Биржевым облигациям</w:t>
            </w:r>
            <w:r w:rsidRPr="00316693">
              <w:rPr>
                <w:b/>
                <w:bCs/>
                <w:iCs/>
              </w:rPr>
              <w:t>;</w:t>
            </w:r>
          </w:p>
          <w:p w14:paraId="1C4CACAF" w14:textId="77777777" w:rsidR="00251B2D" w:rsidRDefault="00251B2D" w:rsidP="00251B2D">
            <w:pPr>
              <w:jc w:val="both"/>
              <w:rPr>
                <w:b/>
                <w:bCs/>
                <w:iCs/>
              </w:rPr>
            </w:pPr>
            <w:r w:rsidRPr="00316693">
              <w:rPr>
                <w:b/>
                <w:bCs/>
                <w:iCs/>
              </w:rPr>
              <w:t xml:space="preserve">- на странице в сети Интернет - не позднее 2 (Двух) дней </w:t>
            </w:r>
            <w:proofErr w:type="gramStart"/>
            <w:r w:rsidRPr="00316693">
              <w:rPr>
                <w:b/>
                <w:bCs/>
                <w:iCs/>
              </w:rPr>
              <w:t>с даты исполнения</w:t>
            </w:r>
            <w:proofErr w:type="gramEnd"/>
            <w:r w:rsidRPr="00316693">
              <w:rPr>
                <w:b/>
                <w:bCs/>
                <w:iCs/>
              </w:rPr>
              <w:t xml:space="preserve"> Эмитентом обязательств по выплате дохода по </w:t>
            </w:r>
            <w:r w:rsidRPr="00316693">
              <w:rPr>
                <w:b/>
              </w:rPr>
              <w:t>Биржевым облигациям</w:t>
            </w:r>
            <w:r w:rsidRPr="00316693">
              <w:rPr>
                <w:b/>
                <w:bCs/>
                <w:iCs/>
              </w:rPr>
              <w:t xml:space="preserve">. </w:t>
            </w:r>
          </w:p>
          <w:p w14:paraId="17B67895" w14:textId="77777777" w:rsidR="00A6486C" w:rsidRPr="00316693" w:rsidRDefault="00A6486C" w:rsidP="00251B2D">
            <w:pPr>
              <w:jc w:val="both"/>
              <w:rPr>
                <w:b/>
              </w:rPr>
            </w:pPr>
          </w:p>
          <w:p w14:paraId="44896DB2" w14:textId="77777777" w:rsidR="00251B2D" w:rsidRDefault="00251B2D" w:rsidP="00251B2D">
            <w:pPr>
              <w:jc w:val="both"/>
              <w:rPr>
                <w:b/>
              </w:rPr>
            </w:pPr>
            <w:r w:rsidRPr="00316693">
              <w:rPr>
                <w:b/>
              </w:rPr>
              <w:t xml:space="preserve">При этом публикация на странице в сети Интернет осуществляется после публикации на ленте новостей. </w:t>
            </w:r>
          </w:p>
          <w:p w14:paraId="099B0E44" w14:textId="77777777" w:rsidR="00A6486C" w:rsidRPr="00316693" w:rsidRDefault="00A6486C" w:rsidP="00251B2D">
            <w:pPr>
              <w:jc w:val="both"/>
              <w:rPr>
                <w:b/>
                <w:bCs/>
                <w:iCs/>
              </w:rPr>
            </w:pPr>
          </w:p>
          <w:p w14:paraId="67422160" w14:textId="4E3CB290" w:rsidR="00251B2D" w:rsidRPr="00316693" w:rsidRDefault="00251B2D" w:rsidP="00251B2D">
            <w:pPr>
              <w:jc w:val="both"/>
              <w:rPr>
                <w:b/>
                <w:bCs/>
                <w:iCs/>
              </w:rPr>
            </w:pPr>
            <w:r w:rsidRPr="00316693">
              <w:rPr>
                <w:b/>
                <w:bCs/>
                <w:iCs/>
              </w:rPr>
              <w:t>2) Информация об исполнении обязательств Эмитента по погашению/досрочному погашению</w:t>
            </w:r>
            <w:r w:rsidR="00A6486C">
              <w:rPr>
                <w:b/>
                <w:bCs/>
                <w:iCs/>
              </w:rPr>
              <w:t xml:space="preserve"> </w:t>
            </w:r>
            <w:r w:rsidRPr="00316693">
              <w:rPr>
                <w:b/>
                <w:bCs/>
                <w:iCs/>
              </w:rPr>
              <w:t xml:space="preserve">номинальной стоимости Биржевых облигаций и раскрывается Эмитентом в форме сообщения о существенном факте в следующие сроки: </w:t>
            </w:r>
          </w:p>
          <w:p w14:paraId="4D39B4ED" w14:textId="70E0814B" w:rsidR="00A6486C" w:rsidRDefault="00251B2D" w:rsidP="00251B2D">
            <w:pPr>
              <w:jc w:val="both"/>
              <w:rPr>
                <w:b/>
                <w:bCs/>
                <w:iCs/>
              </w:rPr>
            </w:pPr>
            <w:r w:rsidRPr="00316693">
              <w:rPr>
                <w:b/>
                <w:bCs/>
                <w:iCs/>
              </w:rPr>
              <w:lastRenderedPageBreak/>
              <w:t xml:space="preserve">- в ленте новостей - не позднее 1 (Одного) дня </w:t>
            </w:r>
            <w:proofErr w:type="gramStart"/>
            <w:r w:rsidRPr="00316693">
              <w:rPr>
                <w:b/>
                <w:bCs/>
                <w:iCs/>
              </w:rPr>
              <w:t>с даты исполнения</w:t>
            </w:r>
            <w:proofErr w:type="gramEnd"/>
            <w:r w:rsidRPr="00316693">
              <w:rPr>
                <w:b/>
                <w:bCs/>
                <w:iCs/>
              </w:rPr>
              <w:t xml:space="preserve"> Эмитентом обязательств по погашению / досрочному погашению номинальной стоимости Биржевых облигаций; </w:t>
            </w:r>
          </w:p>
          <w:p w14:paraId="58DB7656" w14:textId="6FCD1700" w:rsidR="00251B2D" w:rsidRPr="00316693" w:rsidRDefault="00A6486C" w:rsidP="00251B2D">
            <w:pPr>
              <w:jc w:val="both"/>
              <w:rPr>
                <w:b/>
                <w:bCs/>
                <w:iCs/>
              </w:rPr>
            </w:pPr>
            <w:r>
              <w:rPr>
                <w:b/>
                <w:bCs/>
                <w:iCs/>
              </w:rPr>
              <w:t xml:space="preserve">- </w:t>
            </w:r>
            <w:r w:rsidR="00251B2D" w:rsidRPr="00316693">
              <w:rPr>
                <w:b/>
                <w:bCs/>
                <w:iCs/>
              </w:rPr>
              <w:t xml:space="preserve">на странице в сети Интернет - не позднее 2 (Двух) дней </w:t>
            </w:r>
            <w:proofErr w:type="gramStart"/>
            <w:r w:rsidR="00251B2D" w:rsidRPr="00316693">
              <w:rPr>
                <w:b/>
                <w:bCs/>
                <w:iCs/>
              </w:rPr>
              <w:t>с даты исполнения</w:t>
            </w:r>
            <w:proofErr w:type="gramEnd"/>
            <w:r w:rsidR="00251B2D" w:rsidRPr="00316693">
              <w:rPr>
                <w:b/>
                <w:bCs/>
                <w:iCs/>
              </w:rPr>
              <w:t xml:space="preserve"> Эмитентом обязательств по погашению /досрочному погашению</w:t>
            </w:r>
            <w:r>
              <w:rPr>
                <w:b/>
                <w:bCs/>
                <w:iCs/>
              </w:rPr>
              <w:t xml:space="preserve"> </w:t>
            </w:r>
            <w:r w:rsidR="00251B2D" w:rsidRPr="00316693">
              <w:rPr>
                <w:b/>
                <w:bCs/>
                <w:iCs/>
              </w:rPr>
              <w:t xml:space="preserve">номинальной стоимости Биржевых облигаций и. </w:t>
            </w:r>
          </w:p>
          <w:p w14:paraId="1DED37E0" w14:textId="16FE5536"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на ленте новостей. </w:t>
            </w:r>
          </w:p>
          <w:p w14:paraId="30855030" w14:textId="77777777" w:rsidR="00251B2D" w:rsidRPr="00316693" w:rsidRDefault="00251B2D" w:rsidP="00251B2D">
            <w:pPr>
              <w:jc w:val="both"/>
              <w:rPr>
                <w:b/>
                <w:bCs/>
                <w:iCs/>
              </w:rPr>
            </w:pPr>
          </w:p>
          <w:p w14:paraId="056203AE" w14:textId="4283508F" w:rsidR="00251B2D" w:rsidRPr="00316693" w:rsidRDefault="00251B2D" w:rsidP="00251B2D">
            <w:pPr>
              <w:jc w:val="both"/>
              <w:rPr>
                <w:b/>
                <w:bCs/>
                <w:iCs/>
              </w:rPr>
            </w:pPr>
            <w:r w:rsidRPr="00316693">
              <w:rPr>
                <w:b/>
                <w:bCs/>
                <w:iCs/>
              </w:rPr>
              <w:t xml:space="preserve">Указанная информация должна содержать, в том числе количество </w:t>
            </w:r>
            <w:r w:rsidR="00A6486C" w:rsidRPr="00A6486C">
              <w:rPr>
                <w:b/>
                <w:bCs/>
                <w:iCs/>
              </w:rPr>
              <w:t xml:space="preserve">погашенных/ </w:t>
            </w:r>
            <w:r w:rsidRPr="00316693">
              <w:rPr>
                <w:b/>
                <w:bCs/>
                <w:iCs/>
              </w:rPr>
              <w:t xml:space="preserve">досрочно погашенных облигаций. </w:t>
            </w:r>
          </w:p>
          <w:p w14:paraId="1C33CD34" w14:textId="77777777" w:rsidR="00251B2D" w:rsidRPr="00316693" w:rsidRDefault="00251B2D" w:rsidP="00251B2D">
            <w:pPr>
              <w:jc w:val="both"/>
              <w:rPr>
                <w:b/>
                <w:bCs/>
                <w:iCs/>
              </w:rPr>
            </w:pPr>
          </w:p>
          <w:p w14:paraId="0A541711" w14:textId="3617BE3A" w:rsidR="00251B2D" w:rsidRPr="00316693" w:rsidRDefault="006A7E21" w:rsidP="00251B2D">
            <w:pPr>
              <w:jc w:val="both"/>
              <w:rPr>
                <w:b/>
                <w:bCs/>
                <w:iCs/>
              </w:rPr>
            </w:pPr>
            <w:r>
              <w:rPr>
                <w:b/>
                <w:bCs/>
                <w:iCs/>
              </w:rPr>
              <w:t>с</w:t>
            </w:r>
            <w:r w:rsidR="00251B2D" w:rsidRPr="00316693">
              <w:rPr>
                <w:b/>
                <w:bCs/>
                <w:iCs/>
              </w:rPr>
              <w:t xml:space="preserve">) 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перед владельцами Биржевых облигаций, которая включает в себя: </w:t>
            </w:r>
          </w:p>
          <w:p w14:paraId="57058C1D" w14:textId="47E98718" w:rsidR="00251B2D" w:rsidRPr="00316693" w:rsidRDefault="00251B2D" w:rsidP="00251B2D">
            <w:pPr>
              <w:jc w:val="both"/>
              <w:rPr>
                <w:b/>
                <w:bCs/>
                <w:iCs/>
              </w:rPr>
            </w:pPr>
            <w:r w:rsidRPr="00316693">
              <w:rPr>
                <w:b/>
                <w:bCs/>
                <w:iCs/>
              </w:rPr>
              <w:t xml:space="preserve">- объем неисполненных обязательств; </w:t>
            </w:r>
          </w:p>
          <w:p w14:paraId="0ADD236F" w14:textId="64F07D42" w:rsidR="00251B2D" w:rsidRPr="00316693" w:rsidRDefault="00251B2D" w:rsidP="00251B2D">
            <w:pPr>
              <w:jc w:val="both"/>
              <w:rPr>
                <w:b/>
                <w:bCs/>
                <w:iCs/>
              </w:rPr>
            </w:pPr>
            <w:r w:rsidRPr="00316693">
              <w:rPr>
                <w:b/>
                <w:bCs/>
                <w:iCs/>
              </w:rPr>
              <w:t xml:space="preserve">- причину неисполнения обязательств; </w:t>
            </w:r>
          </w:p>
          <w:p w14:paraId="379D8C74" w14:textId="614BBED0" w:rsidR="00251B2D" w:rsidRPr="00316693" w:rsidRDefault="00251B2D" w:rsidP="00251B2D">
            <w:pPr>
              <w:jc w:val="both"/>
              <w:rPr>
                <w:b/>
                <w:bCs/>
                <w:iCs/>
              </w:rPr>
            </w:pPr>
            <w:r w:rsidRPr="00316693">
              <w:rPr>
                <w:b/>
                <w:bCs/>
                <w:iCs/>
              </w:rPr>
              <w:t xml:space="preserve">- перечисление возможных действий владельцев Биржевых облигаций по удовлетворению своих требований. Указанная информация публикуется Эмитентом в форме сообщения о существенном факте в следующие сроки </w:t>
            </w:r>
            <w:proofErr w:type="gramStart"/>
            <w:r w:rsidRPr="00316693">
              <w:rPr>
                <w:b/>
                <w:bCs/>
                <w:iCs/>
              </w:rPr>
              <w:t>с даты неисполнения</w:t>
            </w:r>
            <w:proofErr w:type="gramEnd"/>
            <w:r w:rsidRPr="00316693">
              <w:rPr>
                <w:b/>
                <w:bCs/>
                <w:iCs/>
              </w:rPr>
              <w:t xml:space="preserve"> или ненадлежащего исполнения Эмитентом обязательств по Биржевым облигациям: </w:t>
            </w:r>
          </w:p>
          <w:p w14:paraId="60103496" w14:textId="540A468C" w:rsidR="00251B2D" w:rsidRPr="00316693" w:rsidRDefault="00251B2D" w:rsidP="00251B2D">
            <w:pPr>
              <w:jc w:val="both"/>
              <w:rPr>
                <w:b/>
                <w:bCs/>
                <w:iCs/>
              </w:rPr>
            </w:pPr>
            <w:r w:rsidRPr="00316693">
              <w:rPr>
                <w:b/>
                <w:bCs/>
                <w:iCs/>
              </w:rPr>
              <w:t xml:space="preserve">- в ленте новостей – не позднее 1 (Одного) дня; на странице в сети Интернет – не позднее 2 (Двух) дней. </w:t>
            </w:r>
          </w:p>
          <w:p w14:paraId="69B6CAAC" w14:textId="521E06C3" w:rsidR="00251B2D" w:rsidRPr="00316693" w:rsidRDefault="00251B2D" w:rsidP="00251B2D">
            <w:pPr>
              <w:ind w:firstLine="540"/>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248A0BFE" w14:textId="77777777" w:rsidR="00251B2D" w:rsidRPr="00316693" w:rsidRDefault="00251B2D" w:rsidP="00251B2D">
            <w:pPr>
              <w:jc w:val="both"/>
              <w:rPr>
                <w:b/>
                <w:bCs/>
                <w:iCs/>
              </w:rPr>
            </w:pPr>
          </w:p>
          <w:p w14:paraId="565002F0" w14:textId="2A75DF68" w:rsidR="00251B2D" w:rsidRPr="00316693" w:rsidRDefault="006A7E21" w:rsidP="00251B2D">
            <w:pPr>
              <w:jc w:val="both"/>
              <w:rPr>
                <w:b/>
                <w:bCs/>
                <w:iCs/>
              </w:rPr>
            </w:pPr>
            <w:r>
              <w:rPr>
                <w:b/>
                <w:bCs/>
                <w:iCs/>
              </w:rPr>
              <w:t>т</w:t>
            </w:r>
            <w:r w:rsidR="00251B2D" w:rsidRPr="00316693">
              <w:rPr>
                <w:b/>
                <w:bCs/>
                <w:iCs/>
              </w:rPr>
              <w:t xml:space="preserve">) Информация о назначении Эмитентом платежного агента  и отмене такого назначения раскрывается Эмитентом в форме сообщения о существенном факте в следующие сроки </w:t>
            </w:r>
            <w:proofErr w:type="gramStart"/>
            <w:r w:rsidR="00251B2D" w:rsidRPr="00316693">
              <w:rPr>
                <w:b/>
                <w:bCs/>
                <w:iCs/>
              </w:rPr>
              <w:t>с даты совершения</w:t>
            </w:r>
            <w:proofErr w:type="gramEnd"/>
            <w:r w:rsidR="00251B2D" w:rsidRPr="00316693">
              <w:rPr>
                <w:b/>
                <w:bCs/>
                <w:iCs/>
              </w:rPr>
              <w:t xml:space="preserve"> таких назначений либо их отмены: </w:t>
            </w:r>
          </w:p>
          <w:p w14:paraId="568D8961" w14:textId="77777777" w:rsidR="00251B2D" w:rsidRPr="00316693" w:rsidRDefault="00251B2D" w:rsidP="00251B2D">
            <w:pPr>
              <w:jc w:val="both"/>
              <w:rPr>
                <w:b/>
                <w:bCs/>
                <w:iCs/>
              </w:rPr>
            </w:pPr>
            <w:r w:rsidRPr="00316693">
              <w:rPr>
                <w:b/>
                <w:bCs/>
                <w:iCs/>
              </w:rPr>
              <w:t xml:space="preserve">- в Ленте новостей – не позднее 1 (Одного) дня; </w:t>
            </w:r>
          </w:p>
          <w:p w14:paraId="2DC6C6C7" w14:textId="4E5CB6E0" w:rsidR="00251B2D" w:rsidRPr="00316693" w:rsidRDefault="00251B2D" w:rsidP="00251B2D">
            <w:pPr>
              <w:jc w:val="both"/>
              <w:rPr>
                <w:b/>
                <w:bCs/>
                <w:iCs/>
              </w:rPr>
            </w:pPr>
            <w:r w:rsidRPr="00316693">
              <w:rPr>
                <w:b/>
                <w:bCs/>
                <w:iCs/>
              </w:rPr>
              <w:t xml:space="preserve">- на странице в сети Интернет – не позднее 2 (Двух) дней. При этом публикация на странице в сети Интернет осуществляется после публикации в ленте новостей. </w:t>
            </w:r>
          </w:p>
          <w:p w14:paraId="3DC48647" w14:textId="77777777" w:rsidR="00251B2D" w:rsidRPr="00316693" w:rsidRDefault="00251B2D" w:rsidP="00251B2D">
            <w:pPr>
              <w:jc w:val="both"/>
              <w:rPr>
                <w:b/>
                <w:bCs/>
                <w:iCs/>
              </w:rPr>
            </w:pPr>
          </w:p>
          <w:p w14:paraId="37601E4C" w14:textId="0188E793" w:rsidR="00251B2D" w:rsidRPr="00316693" w:rsidRDefault="006A7E21" w:rsidP="00251B2D">
            <w:pPr>
              <w:jc w:val="both"/>
              <w:rPr>
                <w:b/>
                <w:bCs/>
                <w:iCs/>
              </w:rPr>
            </w:pPr>
            <w:r>
              <w:rPr>
                <w:b/>
                <w:bCs/>
                <w:iCs/>
              </w:rPr>
              <w:t>у</w:t>
            </w:r>
            <w:r w:rsidR="00251B2D" w:rsidRPr="00316693">
              <w:rPr>
                <w:b/>
                <w:bCs/>
                <w:iCs/>
              </w:rPr>
              <w:t xml:space="preserve">) Процентная ставка или порядок определения размера ставок по купонам, начиная со </w:t>
            </w:r>
            <w:proofErr w:type="gramStart"/>
            <w:r w:rsidR="00251B2D" w:rsidRPr="00316693">
              <w:rPr>
                <w:b/>
                <w:bCs/>
                <w:iCs/>
              </w:rPr>
              <w:t>второго</w:t>
            </w:r>
            <w:proofErr w:type="gramEnd"/>
            <w:r w:rsidR="00251B2D" w:rsidRPr="00316693">
              <w:rPr>
                <w:b/>
                <w:bCs/>
                <w:iCs/>
              </w:rPr>
              <w:t xml:space="preserve"> определяется в соответствии с порядком, указанным в п. 9.3.1 Решения о выпуске ценных бумаг и п. 9.1.2 Проспекта ценных бумаг.</w:t>
            </w:r>
          </w:p>
          <w:p w14:paraId="509AE1BF" w14:textId="7019FC8F" w:rsidR="00251B2D" w:rsidRPr="00316693" w:rsidRDefault="00251B2D" w:rsidP="00251B2D">
            <w:pPr>
              <w:jc w:val="both"/>
              <w:rPr>
                <w:b/>
                <w:bCs/>
                <w:iCs/>
              </w:rPr>
            </w:pPr>
            <w:proofErr w:type="gramStart"/>
            <w:r w:rsidRPr="00316693">
              <w:rPr>
                <w:b/>
                <w:bCs/>
                <w:iCs/>
              </w:rPr>
              <w:t>1) Информация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которые определяются не позднее, чем за 1 (Один) день до даты начала размещения Биржевых облигаций, а также порядковом номере купонного периода, в котором владельцы Биржевых облигаций могут требовать приобретения</w:t>
            </w:r>
            <w:proofErr w:type="gramEnd"/>
            <w:r w:rsidRPr="00316693">
              <w:rPr>
                <w:b/>
                <w:bCs/>
                <w:iCs/>
              </w:rPr>
              <w:t xml:space="preserve"> Биржевых облигаций Эмитентом, раскрывается Эмитентом в форме сообщения о существенном факте не позднее, чем за 1 (Один) день до даты начала размещения Биржевых облигаций и в следующие сроки с момента принятия соответствующего решения уполномоченным органом управления Эмитента, которым принято такое решение: </w:t>
            </w:r>
          </w:p>
          <w:p w14:paraId="60D33C25" w14:textId="77777777" w:rsidR="00251B2D" w:rsidRPr="00316693" w:rsidRDefault="00251B2D" w:rsidP="00251B2D">
            <w:pPr>
              <w:jc w:val="both"/>
              <w:rPr>
                <w:b/>
                <w:bCs/>
                <w:iCs/>
              </w:rPr>
            </w:pPr>
            <w:r w:rsidRPr="00316693">
              <w:rPr>
                <w:b/>
                <w:bCs/>
                <w:iCs/>
              </w:rPr>
              <w:t xml:space="preserve">- в ленте новостей – не позднее 1 (Одного) дня; </w:t>
            </w:r>
          </w:p>
          <w:p w14:paraId="22B73687" w14:textId="77777777" w:rsidR="00251B2D" w:rsidRPr="00316693" w:rsidRDefault="00251B2D" w:rsidP="00251B2D">
            <w:pPr>
              <w:jc w:val="both"/>
              <w:rPr>
                <w:b/>
                <w:bCs/>
                <w:iCs/>
              </w:rPr>
            </w:pPr>
            <w:r w:rsidRPr="00316693">
              <w:rPr>
                <w:b/>
                <w:bCs/>
                <w:iCs/>
              </w:rPr>
              <w:t xml:space="preserve">- на странице в сети Интернет – не позднее 2(Двух) дней. </w:t>
            </w:r>
          </w:p>
          <w:p w14:paraId="69B39FC6" w14:textId="77777777"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2B055AC1" w14:textId="29F8457A" w:rsidR="00251B2D" w:rsidRDefault="00251B2D" w:rsidP="00251B2D">
            <w:pPr>
              <w:jc w:val="both"/>
              <w:rPr>
                <w:b/>
                <w:bCs/>
                <w:iCs/>
              </w:rPr>
            </w:pPr>
            <w:proofErr w:type="gramStart"/>
            <w:r w:rsidRPr="00316693">
              <w:rPr>
                <w:b/>
                <w:bCs/>
                <w:iCs/>
              </w:rPr>
              <w:t>2) Информация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которые определяются Эмитентом после раскрытия ФБ ММВБ информации об итогах выпуска Биржевых облигаций и уведомления об этом Банка России в установленном им порядке</w:t>
            </w:r>
            <w:r w:rsidR="00A6486C">
              <w:rPr>
                <w:b/>
                <w:bCs/>
                <w:iCs/>
              </w:rPr>
              <w:t xml:space="preserve">, </w:t>
            </w:r>
            <w:r w:rsidR="00A6486C" w:rsidRPr="00A6486C">
              <w:rPr>
                <w:b/>
                <w:bCs/>
                <w:iCs/>
              </w:rPr>
              <w:t>а также порядковом номере купонного периода</w:t>
            </w:r>
            <w:proofErr w:type="gramEnd"/>
            <w:r w:rsidR="00A6486C" w:rsidRPr="00A6486C">
              <w:rPr>
                <w:b/>
                <w:bCs/>
                <w:iCs/>
              </w:rPr>
              <w:t>, в котором владельцы Биржевых облигаций могут требовать приобретения Биржевых облигаций Эмитентом,</w:t>
            </w:r>
            <w:r w:rsidRPr="00316693">
              <w:rPr>
                <w:b/>
                <w:bCs/>
                <w:iCs/>
              </w:rPr>
              <w:t xml:space="preserve"> раскрывается в форме сообщения о существенных фактах не позднее, чем за 5 (Пять) рабочих дней до даты окончания </w:t>
            </w:r>
            <w:r w:rsidR="00DF7353">
              <w:rPr>
                <w:b/>
                <w:bCs/>
                <w:iCs/>
              </w:rPr>
              <w:t>к</w:t>
            </w:r>
            <w:r w:rsidR="00DF7353" w:rsidRPr="00316693">
              <w:rPr>
                <w:b/>
                <w:bCs/>
                <w:iCs/>
              </w:rPr>
              <w:t xml:space="preserve">упонного </w:t>
            </w:r>
            <w:r w:rsidRPr="00316693">
              <w:rPr>
                <w:b/>
                <w:bCs/>
                <w:iCs/>
              </w:rPr>
              <w:t>периода, в котором Эмитент обязан обеспечить право владельцев Биржевых облигаций требовать от Эмитента приобретения Биржевых облигаций и в следующие сроки с момента принятия решения об установлении процентно</w:t>
            </w:r>
            <w:proofErr w:type="gramStart"/>
            <w:r w:rsidRPr="00316693">
              <w:rPr>
                <w:b/>
                <w:bCs/>
                <w:iCs/>
              </w:rPr>
              <w:t>й(</w:t>
            </w:r>
            <w:proofErr w:type="spellStart"/>
            <w:proofErr w:type="gramEnd"/>
            <w:r w:rsidRPr="00316693">
              <w:rPr>
                <w:b/>
                <w:bCs/>
                <w:iCs/>
              </w:rPr>
              <w:t>ых</w:t>
            </w:r>
            <w:proofErr w:type="spellEnd"/>
            <w:r w:rsidRPr="00316693">
              <w:rPr>
                <w:b/>
                <w:bCs/>
                <w:iCs/>
              </w:rPr>
              <w:t>) ставки(</w:t>
            </w:r>
            <w:proofErr w:type="spellStart"/>
            <w:r w:rsidRPr="00316693">
              <w:rPr>
                <w:b/>
                <w:bCs/>
                <w:iCs/>
              </w:rPr>
              <w:t>ок</w:t>
            </w:r>
            <w:proofErr w:type="spellEnd"/>
            <w:r w:rsidRPr="00316693">
              <w:rPr>
                <w:b/>
                <w:bCs/>
                <w:iCs/>
              </w:rPr>
              <w:t>) либо порядке определения процентно</w:t>
            </w:r>
            <w:proofErr w:type="gramStart"/>
            <w:r w:rsidRPr="00316693">
              <w:rPr>
                <w:b/>
                <w:bCs/>
                <w:iCs/>
              </w:rPr>
              <w:t>й(</w:t>
            </w:r>
            <w:proofErr w:type="spellStart"/>
            <w:proofErr w:type="gramEnd"/>
            <w:r w:rsidRPr="00316693">
              <w:rPr>
                <w:b/>
                <w:bCs/>
                <w:iCs/>
              </w:rPr>
              <w:t>ых</w:t>
            </w:r>
            <w:proofErr w:type="spellEnd"/>
            <w:r w:rsidRPr="00316693">
              <w:rPr>
                <w:b/>
                <w:bCs/>
                <w:iCs/>
              </w:rPr>
              <w:t>) ставки(</w:t>
            </w:r>
            <w:proofErr w:type="spellStart"/>
            <w:r w:rsidRPr="00316693">
              <w:rPr>
                <w:b/>
                <w:bCs/>
                <w:iCs/>
              </w:rPr>
              <w:t>ок</w:t>
            </w:r>
            <w:proofErr w:type="spellEnd"/>
            <w:r w:rsidRPr="00316693">
              <w:rPr>
                <w:b/>
                <w:bCs/>
                <w:iCs/>
              </w:rPr>
              <w:t>) по купону(</w:t>
            </w:r>
            <w:proofErr w:type="spellStart"/>
            <w:r w:rsidRPr="00316693">
              <w:rPr>
                <w:b/>
                <w:bCs/>
                <w:iCs/>
              </w:rPr>
              <w:t>ам</w:t>
            </w:r>
            <w:proofErr w:type="spellEnd"/>
            <w:r w:rsidRPr="00316693">
              <w:rPr>
                <w:b/>
                <w:bCs/>
                <w:iCs/>
              </w:rPr>
              <w:t xml:space="preserve">): </w:t>
            </w:r>
          </w:p>
          <w:p w14:paraId="212DA8DA" w14:textId="77777777" w:rsidR="00A6486C" w:rsidRPr="00316693" w:rsidRDefault="00A6486C" w:rsidP="00251B2D">
            <w:pPr>
              <w:jc w:val="both"/>
              <w:rPr>
                <w:b/>
                <w:bCs/>
                <w:iCs/>
              </w:rPr>
            </w:pPr>
          </w:p>
          <w:p w14:paraId="07776034" w14:textId="77777777" w:rsidR="00251B2D" w:rsidRPr="00316693" w:rsidRDefault="00251B2D" w:rsidP="00251B2D">
            <w:pPr>
              <w:jc w:val="both"/>
              <w:rPr>
                <w:b/>
                <w:bCs/>
                <w:iCs/>
              </w:rPr>
            </w:pPr>
            <w:r w:rsidRPr="00316693">
              <w:rPr>
                <w:b/>
                <w:bCs/>
                <w:iCs/>
              </w:rPr>
              <w:t xml:space="preserve">- в ленте новостей – не позднее 1 (Одного) дня; </w:t>
            </w:r>
          </w:p>
          <w:p w14:paraId="09D5E318" w14:textId="2C0F4838" w:rsidR="00251B2D" w:rsidRPr="00316693" w:rsidRDefault="00251B2D" w:rsidP="00251B2D">
            <w:pPr>
              <w:jc w:val="both"/>
              <w:rPr>
                <w:b/>
                <w:bCs/>
                <w:iCs/>
              </w:rPr>
            </w:pPr>
            <w:r w:rsidRPr="00316693">
              <w:rPr>
                <w:b/>
                <w:bCs/>
                <w:iCs/>
              </w:rPr>
              <w:t xml:space="preserve">- на странице в сети Интернет – не позднее 2 (Двух) дней. </w:t>
            </w:r>
          </w:p>
          <w:p w14:paraId="1B8C7B33" w14:textId="77777777"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132BB155" w14:textId="77777777" w:rsidR="00074B5B" w:rsidRDefault="00074B5B" w:rsidP="00251B2D">
            <w:pPr>
              <w:jc w:val="both"/>
              <w:rPr>
                <w:b/>
                <w:bCs/>
                <w:iCs/>
              </w:rPr>
            </w:pPr>
          </w:p>
          <w:p w14:paraId="775F0281" w14:textId="6CE379EA" w:rsidR="00251B2D" w:rsidRPr="00316693" w:rsidRDefault="006A7E21" w:rsidP="00251B2D">
            <w:pPr>
              <w:jc w:val="both"/>
              <w:rPr>
                <w:b/>
                <w:bCs/>
                <w:iCs/>
              </w:rPr>
            </w:pPr>
            <w:proofErr w:type="gramStart"/>
            <w:r>
              <w:rPr>
                <w:b/>
                <w:bCs/>
                <w:iCs/>
              </w:rPr>
              <w:t>ф</w:t>
            </w:r>
            <w:r w:rsidR="00251B2D" w:rsidRPr="00316693">
              <w:rPr>
                <w:b/>
                <w:bCs/>
                <w:iCs/>
              </w:rPr>
              <w:t>)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сообщение о соответствующем решении раскрывается в форме существенного факта в следующие сроки с даты составления протокола заседания уполномоченного органа Эмитента, на котором Эмитентом принято решение о приобретении Биржевых облигаций, но не позднее, чем за 7 (Семь</w:t>
            </w:r>
            <w:proofErr w:type="gramEnd"/>
            <w:r w:rsidR="00251B2D" w:rsidRPr="00316693">
              <w:rPr>
                <w:b/>
                <w:bCs/>
                <w:iCs/>
              </w:rPr>
              <w:t xml:space="preserve">) рабочих дней до начала срока принятия предложения о приобретении Биржевых облигаций: </w:t>
            </w:r>
          </w:p>
          <w:p w14:paraId="12F00ACC" w14:textId="77777777" w:rsidR="00251B2D" w:rsidRPr="00316693" w:rsidRDefault="00251B2D" w:rsidP="00251B2D">
            <w:pPr>
              <w:jc w:val="both"/>
              <w:rPr>
                <w:b/>
                <w:bCs/>
                <w:iCs/>
              </w:rPr>
            </w:pPr>
            <w:r w:rsidRPr="00316693">
              <w:rPr>
                <w:b/>
                <w:bCs/>
                <w:iCs/>
              </w:rPr>
              <w:lastRenderedPageBreak/>
              <w:t xml:space="preserve">- в ленте новостей - не позднее 1 (Одного) дня; </w:t>
            </w:r>
          </w:p>
          <w:p w14:paraId="1DDAF85F" w14:textId="77777777" w:rsidR="00251B2D" w:rsidRPr="00316693" w:rsidRDefault="00251B2D" w:rsidP="00251B2D">
            <w:pPr>
              <w:jc w:val="both"/>
              <w:rPr>
                <w:b/>
                <w:bCs/>
                <w:iCs/>
              </w:rPr>
            </w:pPr>
            <w:r w:rsidRPr="00316693">
              <w:rPr>
                <w:b/>
                <w:bCs/>
                <w:iCs/>
              </w:rPr>
              <w:t xml:space="preserve">- на странице в сети Интернет - не позднее 2 (Двух) дней. </w:t>
            </w:r>
          </w:p>
          <w:p w14:paraId="74771A31" w14:textId="77777777" w:rsidR="00251B2D" w:rsidRPr="00316693" w:rsidRDefault="00251B2D" w:rsidP="00251B2D">
            <w:pPr>
              <w:jc w:val="both"/>
              <w:rPr>
                <w:b/>
                <w:bCs/>
                <w:iCs/>
              </w:rPr>
            </w:pPr>
            <w:r w:rsidRPr="00316693">
              <w:rPr>
                <w:b/>
                <w:bCs/>
                <w:iCs/>
              </w:rPr>
              <w:t xml:space="preserve">Данное сообщение включает в себя следующую информацию: </w:t>
            </w:r>
          </w:p>
          <w:p w14:paraId="1834C729" w14:textId="77777777" w:rsidR="00251B2D" w:rsidRPr="00316693" w:rsidRDefault="00251B2D" w:rsidP="00251B2D">
            <w:pPr>
              <w:jc w:val="both"/>
              <w:rPr>
                <w:b/>
                <w:bCs/>
                <w:iCs/>
              </w:rPr>
            </w:pPr>
            <w:r w:rsidRPr="00316693">
              <w:rPr>
                <w:b/>
                <w:bCs/>
                <w:iCs/>
              </w:rPr>
              <w:t xml:space="preserve">- дату принятия решения о приобретении (выкупе) Биржевых облигаций; </w:t>
            </w:r>
          </w:p>
          <w:p w14:paraId="3BC91F06" w14:textId="6DC901B7" w:rsidR="00251B2D" w:rsidRPr="00316693" w:rsidRDefault="00251B2D" w:rsidP="00251B2D">
            <w:pPr>
              <w:jc w:val="both"/>
              <w:rPr>
                <w:b/>
                <w:bCs/>
                <w:iCs/>
              </w:rPr>
            </w:pPr>
            <w:r w:rsidRPr="00316693">
              <w:rPr>
                <w:b/>
                <w:bCs/>
                <w:iCs/>
              </w:rPr>
              <w:t xml:space="preserve">- серию и форму Биржевых облигаций, идентификационный номер и дату допуска Биржевых облигаций к торгам на бирже в процессе размещения; </w:t>
            </w:r>
          </w:p>
          <w:p w14:paraId="2DB80CB0" w14:textId="77777777" w:rsidR="00251B2D" w:rsidRPr="00316693" w:rsidRDefault="00251B2D" w:rsidP="00251B2D">
            <w:pPr>
              <w:jc w:val="both"/>
              <w:rPr>
                <w:b/>
                <w:bCs/>
                <w:iCs/>
              </w:rPr>
            </w:pPr>
            <w:r w:rsidRPr="00316693">
              <w:rPr>
                <w:b/>
                <w:bCs/>
                <w:iCs/>
              </w:rPr>
              <w:t xml:space="preserve">- количество приобретаемых Биржевых облигаций; </w:t>
            </w:r>
          </w:p>
          <w:p w14:paraId="08CB77CF" w14:textId="77777777" w:rsidR="00251B2D" w:rsidRPr="00316693" w:rsidRDefault="00251B2D" w:rsidP="00251B2D">
            <w:pPr>
              <w:jc w:val="both"/>
              <w:rPr>
                <w:b/>
                <w:bCs/>
                <w:iCs/>
              </w:rPr>
            </w:pPr>
            <w:proofErr w:type="gramStart"/>
            <w:r w:rsidRPr="00316693">
              <w:rPr>
                <w:b/>
                <w:bCs/>
                <w:iCs/>
              </w:rPr>
              <w:t xml:space="preserve">- порядок принятия предложения о приобретении владельцами Биржевых облигаций и срок, в течение которого держатель Биржевой облигации может передать Агенту по приобретению письменное уведомление о намерении продать Эмитенту определенное количество Биржевых облигаций на установленных в решении Эмитента о приобретении Биржевых облигаций и изложенных в опубликованном сообщении о приобретении Биржевых облигаций условиях, и который не может быть менее 5 (Пяти) рабочих дней. </w:t>
            </w:r>
            <w:proofErr w:type="gramEnd"/>
          </w:p>
          <w:p w14:paraId="00BFF8B3" w14:textId="77777777" w:rsidR="00251B2D" w:rsidRPr="00316693" w:rsidRDefault="00251B2D" w:rsidP="00251B2D">
            <w:pPr>
              <w:jc w:val="both"/>
              <w:rPr>
                <w:b/>
                <w:bCs/>
                <w:iCs/>
              </w:rPr>
            </w:pPr>
            <w:r w:rsidRPr="00316693">
              <w:rPr>
                <w:b/>
                <w:bCs/>
                <w:iCs/>
              </w:rPr>
              <w:t xml:space="preserve">- дату начала приобретения Эмитентом Биржевых облигаций; </w:t>
            </w:r>
          </w:p>
          <w:p w14:paraId="5FB49CDA" w14:textId="77777777" w:rsidR="00251B2D" w:rsidRPr="00316693" w:rsidRDefault="00251B2D" w:rsidP="00251B2D">
            <w:pPr>
              <w:jc w:val="both"/>
              <w:rPr>
                <w:b/>
                <w:bCs/>
                <w:iCs/>
              </w:rPr>
            </w:pPr>
            <w:r w:rsidRPr="00316693">
              <w:rPr>
                <w:b/>
                <w:bCs/>
                <w:iCs/>
              </w:rPr>
              <w:t xml:space="preserve">- дату окончания приобретения Биржевых облигаций; </w:t>
            </w:r>
          </w:p>
          <w:p w14:paraId="2EF24F62" w14:textId="77777777" w:rsidR="00251B2D" w:rsidRPr="00316693" w:rsidRDefault="00251B2D" w:rsidP="00251B2D">
            <w:pPr>
              <w:jc w:val="both"/>
              <w:rPr>
                <w:b/>
                <w:bCs/>
                <w:iCs/>
              </w:rPr>
            </w:pPr>
            <w:r w:rsidRPr="00316693">
              <w:rPr>
                <w:b/>
                <w:bCs/>
                <w:iCs/>
              </w:rPr>
              <w:t xml:space="preserve">- цену приобретения Биржевых облигаций или порядок ее определения; </w:t>
            </w:r>
          </w:p>
          <w:p w14:paraId="20DC2F08" w14:textId="77777777" w:rsidR="00251B2D" w:rsidRPr="00316693" w:rsidRDefault="00251B2D" w:rsidP="00251B2D">
            <w:pPr>
              <w:jc w:val="both"/>
              <w:rPr>
                <w:b/>
                <w:bCs/>
                <w:iCs/>
              </w:rPr>
            </w:pPr>
            <w:r w:rsidRPr="00316693">
              <w:rPr>
                <w:b/>
                <w:bCs/>
                <w:iCs/>
              </w:rPr>
              <w:t xml:space="preserve">- порядок приобретения Биржевых облигаций; </w:t>
            </w:r>
          </w:p>
          <w:p w14:paraId="3A0503DF" w14:textId="77777777" w:rsidR="00251B2D" w:rsidRPr="00316693" w:rsidRDefault="00251B2D" w:rsidP="00251B2D">
            <w:pPr>
              <w:jc w:val="both"/>
              <w:rPr>
                <w:b/>
                <w:bCs/>
                <w:iCs/>
              </w:rPr>
            </w:pPr>
            <w:r w:rsidRPr="00316693">
              <w:rPr>
                <w:b/>
                <w:bCs/>
                <w:iCs/>
              </w:rPr>
              <w:t xml:space="preserve">- форму и срок оплаты; </w:t>
            </w:r>
          </w:p>
          <w:p w14:paraId="6D72642A" w14:textId="77777777" w:rsidR="00251B2D" w:rsidRPr="00316693" w:rsidRDefault="00251B2D" w:rsidP="00251B2D">
            <w:pPr>
              <w:jc w:val="both"/>
              <w:rPr>
                <w:b/>
                <w:bCs/>
                <w:iCs/>
              </w:rPr>
            </w:pPr>
            <w:r w:rsidRPr="00316693">
              <w:rPr>
                <w:b/>
                <w:bCs/>
                <w:iCs/>
              </w:rPr>
              <w:t xml:space="preserve">- наименование Агента по приобретению, его место нахождения, сведения о реквизитах его лицензии профессионального участника рынка ценных бумаг. </w:t>
            </w:r>
          </w:p>
          <w:p w14:paraId="58799D83" w14:textId="7FDA5751" w:rsidR="00251B2D" w:rsidRPr="00316693" w:rsidRDefault="00251B2D" w:rsidP="00251B2D">
            <w:pPr>
              <w:jc w:val="both"/>
              <w:rPr>
                <w:b/>
                <w:bCs/>
                <w:iCs/>
              </w:rPr>
            </w:pPr>
            <w:r w:rsidRPr="00316693">
              <w:rPr>
                <w:b/>
                <w:bCs/>
                <w:iCs/>
              </w:rPr>
              <w:t>При этом публикация на странице в сети Интернет осу</w:t>
            </w:r>
            <w:r w:rsidR="0089106F">
              <w:rPr>
                <w:b/>
                <w:bCs/>
                <w:iCs/>
              </w:rPr>
              <w:t>ществляется после публикации в л</w:t>
            </w:r>
            <w:r w:rsidRPr="00316693">
              <w:rPr>
                <w:b/>
                <w:bCs/>
                <w:iCs/>
              </w:rPr>
              <w:t>енте новостей.</w:t>
            </w:r>
          </w:p>
          <w:p w14:paraId="071A653E" w14:textId="77777777" w:rsidR="006A7E21" w:rsidRDefault="006A7E21" w:rsidP="00251B2D">
            <w:pPr>
              <w:jc w:val="both"/>
              <w:rPr>
                <w:b/>
                <w:bCs/>
                <w:iCs/>
              </w:rPr>
            </w:pPr>
          </w:p>
          <w:p w14:paraId="4C9C86FA" w14:textId="5353B60D" w:rsidR="00251B2D" w:rsidRPr="00316693" w:rsidRDefault="006A7E21" w:rsidP="00251B2D">
            <w:pPr>
              <w:jc w:val="both"/>
              <w:rPr>
                <w:b/>
                <w:bCs/>
                <w:iCs/>
              </w:rPr>
            </w:pPr>
            <w:r>
              <w:rPr>
                <w:b/>
                <w:bCs/>
                <w:iCs/>
              </w:rPr>
              <w:t>х</w:t>
            </w:r>
            <w:r w:rsidR="00251B2D" w:rsidRPr="00316693">
              <w:rPr>
                <w:b/>
                <w:bCs/>
                <w:iCs/>
              </w:rPr>
              <w:t xml:space="preserve">) Порядок раскрытия информации о смене Агента по приобретению Биржевых облигаций. </w:t>
            </w:r>
          </w:p>
          <w:p w14:paraId="23E9CD87" w14:textId="77777777" w:rsidR="00251B2D" w:rsidRPr="00316693" w:rsidRDefault="00251B2D" w:rsidP="00251B2D">
            <w:pPr>
              <w:widowControl w:val="0"/>
              <w:ind w:firstLine="540"/>
              <w:jc w:val="both"/>
              <w:rPr>
                <w:b/>
                <w:bCs/>
                <w:iCs/>
              </w:rPr>
            </w:pPr>
            <w:r w:rsidRPr="00316693">
              <w:rPr>
                <w:b/>
                <w:bCs/>
                <w:iCs/>
              </w:rPr>
              <w:t>Сообщение о назначении Эмитентом Агента по приобретению Биржевых облигаций по требованию их владельцев и отмене таких назначений раскрывается Эмитентом не позднее, чем за 7 (Семь) рабочих дней до даты начала срока направления требований  о приобретении Биржевых облигаций.</w:t>
            </w:r>
          </w:p>
          <w:p w14:paraId="5B7E68A4" w14:textId="77777777" w:rsidR="00251B2D" w:rsidRPr="00316693" w:rsidRDefault="00251B2D" w:rsidP="00251B2D">
            <w:pPr>
              <w:widowControl w:val="0"/>
              <w:ind w:firstLine="540"/>
              <w:jc w:val="both"/>
              <w:rPr>
                <w:b/>
                <w:bCs/>
                <w:iCs/>
              </w:rPr>
            </w:pPr>
            <w:r w:rsidRPr="00316693">
              <w:rPr>
                <w:b/>
                <w:bCs/>
                <w:iCs/>
              </w:rPr>
              <w:t>Сообщение о назначении Эмитентом Агента по приобретению Биржевых облигаций по соглашению с их владельцами и отмене таких назначений раскрывается Эмитентом не позднее, чем за 7 (Семь) рабочих дней до даты начала срока принятия предложений о приобретении Биржевых облигаций.</w:t>
            </w:r>
          </w:p>
          <w:p w14:paraId="1B81490D" w14:textId="77777777" w:rsidR="00251B2D" w:rsidRPr="00316693" w:rsidRDefault="00251B2D" w:rsidP="00251B2D">
            <w:pPr>
              <w:widowControl w:val="0"/>
              <w:ind w:firstLine="539"/>
              <w:jc w:val="both"/>
              <w:rPr>
                <w:b/>
                <w:bCs/>
                <w:iCs/>
              </w:rPr>
            </w:pPr>
            <w:proofErr w:type="gramStart"/>
            <w:r w:rsidRPr="00316693">
              <w:rPr>
                <w:b/>
                <w:bCs/>
                <w:iCs/>
              </w:rPr>
              <w:t xml:space="preserve">В сообщении о назначении/отмене назначения Агента по приобретению указываются полное и сокращенное фирменные наименования, место нахождения и почтовый адрес назначенного Агента по приобретению, номер и дата лицензии, на основании которой указанное лицо может осуществлять функции Агента по приобретению, орган, выдавший указанную лицензию, а также дата, начиная с которой указанное лицо начинает (прекращает) осуществлять функции Агента. </w:t>
            </w:r>
            <w:proofErr w:type="gramEnd"/>
          </w:p>
          <w:p w14:paraId="49DC39A9" w14:textId="77777777" w:rsidR="00251B2D" w:rsidRPr="00316693" w:rsidRDefault="00251B2D" w:rsidP="00251B2D">
            <w:pPr>
              <w:tabs>
                <w:tab w:val="left" w:pos="720"/>
              </w:tabs>
              <w:ind w:firstLine="539"/>
              <w:jc w:val="both"/>
              <w:rPr>
                <w:b/>
                <w:bCs/>
                <w:iCs/>
              </w:rPr>
            </w:pPr>
            <w:proofErr w:type="gramStart"/>
            <w:r w:rsidRPr="00316693">
              <w:rPr>
                <w:b/>
                <w:bCs/>
                <w:iCs/>
              </w:rPr>
              <w:t>Эмитент раскрывает данную информацию в форме сообщения о существенном факте  в следующие сроки с даты заключения соответствующего договора с соответствующей организацией, а если такой договор вступает в силу не с даты его заключения, – с даты вступления его в силу; в случае изменения сведений об организации – с даты, в которую Эмитент узнал или должен был узнать об изменении соответствующих сведений;</w:t>
            </w:r>
            <w:proofErr w:type="gramEnd"/>
            <w:r w:rsidRPr="00316693">
              <w:rPr>
                <w:b/>
                <w:bCs/>
                <w:iCs/>
              </w:rPr>
              <w:t xml:space="preserve"> в случае прекращения оказания услуг организацией – </w:t>
            </w:r>
            <w:proofErr w:type="gramStart"/>
            <w:r w:rsidRPr="00316693">
              <w:rPr>
                <w:b/>
                <w:bCs/>
                <w:iCs/>
              </w:rPr>
              <w:t>с даты расторжения</w:t>
            </w:r>
            <w:proofErr w:type="gramEnd"/>
            <w:r w:rsidRPr="00316693">
              <w:rPr>
                <w:b/>
                <w:bCs/>
                <w:iCs/>
              </w:rPr>
              <w:t xml:space="preserve"> или прекращения по иным основаниям соответствующего договора с организацией:</w:t>
            </w:r>
          </w:p>
          <w:p w14:paraId="209CDC3E" w14:textId="77777777" w:rsidR="00251B2D" w:rsidRPr="00316693" w:rsidRDefault="00251B2D" w:rsidP="00251B2D">
            <w:pPr>
              <w:tabs>
                <w:tab w:val="left" w:pos="720"/>
              </w:tabs>
              <w:ind w:firstLine="539"/>
              <w:jc w:val="both"/>
              <w:rPr>
                <w:b/>
                <w:bCs/>
                <w:iCs/>
              </w:rPr>
            </w:pPr>
            <w:r w:rsidRPr="00316693">
              <w:rPr>
                <w:b/>
                <w:bCs/>
                <w:iCs/>
              </w:rPr>
              <w:t>-</w:t>
            </w:r>
            <w:r w:rsidRPr="00316693">
              <w:rPr>
                <w:b/>
                <w:bCs/>
                <w:iCs/>
              </w:rPr>
              <w:tab/>
              <w:t>в ленте новостей - не позднее 1 (Одного) дня;</w:t>
            </w:r>
          </w:p>
          <w:p w14:paraId="3CB9F3D1" w14:textId="77777777" w:rsidR="00251B2D" w:rsidRPr="00316693" w:rsidRDefault="00251B2D" w:rsidP="00251B2D">
            <w:pPr>
              <w:tabs>
                <w:tab w:val="left" w:pos="720"/>
              </w:tabs>
              <w:ind w:firstLine="539"/>
              <w:jc w:val="both"/>
              <w:rPr>
                <w:b/>
                <w:bCs/>
                <w:iCs/>
              </w:rPr>
            </w:pPr>
            <w:r w:rsidRPr="00316693">
              <w:rPr>
                <w:b/>
                <w:bCs/>
                <w:iCs/>
              </w:rPr>
              <w:t>-</w:t>
            </w:r>
            <w:r w:rsidRPr="00316693">
              <w:rPr>
                <w:b/>
                <w:bCs/>
                <w:iCs/>
              </w:rPr>
              <w:tab/>
              <w:t>на странице в Сети Интернет - не позднее 2 (Двух) дней.</w:t>
            </w:r>
          </w:p>
          <w:p w14:paraId="44CB62BB" w14:textId="77777777" w:rsidR="00251B2D" w:rsidRPr="00316693" w:rsidRDefault="00251B2D" w:rsidP="00251B2D">
            <w:pPr>
              <w:tabs>
                <w:tab w:val="left" w:pos="720"/>
              </w:tabs>
              <w:ind w:firstLine="540"/>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52ABD829" w14:textId="0E3EC740" w:rsidR="00251B2D" w:rsidRPr="00316693" w:rsidRDefault="00251B2D" w:rsidP="00251B2D">
            <w:pPr>
              <w:widowControl w:val="0"/>
              <w:jc w:val="both"/>
              <w:rPr>
                <w:b/>
                <w:bCs/>
                <w:iCs/>
              </w:rPr>
            </w:pPr>
          </w:p>
          <w:p w14:paraId="35B9367B" w14:textId="196E8CA9" w:rsidR="00251B2D" w:rsidRPr="00316693" w:rsidRDefault="006A7E21" w:rsidP="00251B2D">
            <w:pPr>
              <w:jc w:val="both"/>
              <w:rPr>
                <w:b/>
                <w:bCs/>
                <w:iCs/>
              </w:rPr>
            </w:pPr>
            <w:r>
              <w:rPr>
                <w:b/>
                <w:bCs/>
                <w:iCs/>
              </w:rPr>
              <w:t>ц</w:t>
            </w:r>
            <w:r w:rsidR="00251B2D" w:rsidRPr="00316693">
              <w:rPr>
                <w:b/>
                <w:bCs/>
                <w:iCs/>
              </w:rPr>
              <w:t xml:space="preserve">) Информация об исполнении Эмитентом обязательств по приобретению Биржевых облигаций (в том числе о количестве приобретенных Биржевых облигаций) раскрывается в форме сообщения о существенном факте в следующие сроки: </w:t>
            </w:r>
          </w:p>
          <w:p w14:paraId="1D6BDC56" w14:textId="77777777" w:rsidR="00251B2D" w:rsidRPr="00316693" w:rsidRDefault="00251B2D" w:rsidP="00251B2D">
            <w:pPr>
              <w:jc w:val="both"/>
              <w:rPr>
                <w:b/>
                <w:bCs/>
                <w:iCs/>
              </w:rPr>
            </w:pPr>
            <w:r w:rsidRPr="00316693">
              <w:rPr>
                <w:b/>
                <w:bCs/>
                <w:iCs/>
              </w:rPr>
              <w:t xml:space="preserve">- в ленте новостей - не позднее 1 (Одного) дня с даты </w:t>
            </w:r>
            <w:proofErr w:type="gramStart"/>
            <w:r w:rsidRPr="00316693">
              <w:rPr>
                <w:b/>
                <w:bCs/>
                <w:iCs/>
              </w:rPr>
              <w:t>приобретения Биржевых облигаций / даты окончания установленного срока приобретения Биржевых облигаций</w:t>
            </w:r>
            <w:proofErr w:type="gramEnd"/>
            <w:r w:rsidRPr="00316693">
              <w:rPr>
                <w:b/>
                <w:bCs/>
                <w:iCs/>
              </w:rPr>
              <w:t xml:space="preserve">; </w:t>
            </w:r>
          </w:p>
          <w:p w14:paraId="1F4F38F5" w14:textId="4CDF70DA" w:rsidR="00251B2D" w:rsidRPr="00316693" w:rsidRDefault="00251B2D" w:rsidP="00D21F78">
            <w:pPr>
              <w:tabs>
                <w:tab w:val="left" w:pos="0"/>
              </w:tabs>
              <w:jc w:val="both"/>
              <w:rPr>
                <w:b/>
                <w:bCs/>
                <w:iCs/>
              </w:rPr>
            </w:pPr>
            <w:r w:rsidRPr="00316693">
              <w:rPr>
                <w:b/>
                <w:bCs/>
                <w:iCs/>
              </w:rPr>
              <w:t xml:space="preserve">- на странице в сети Интернет –- не позднее 2 (Двух) дней с Даты </w:t>
            </w:r>
            <w:proofErr w:type="gramStart"/>
            <w:r w:rsidRPr="00316693">
              <w:rPr>
                <w:b/>
                <w:bCs/>
                <w:iCs/>
              </w:rPr>
              <w:t>приобретения Биржевых облигаций / даты окончания установленного срока приобретения Биржевых облигаций</w:t>
            </w:r>
            <w:proofErr w:type="gramEnd"/>
            <w:r w:rsidRPr="00316693">
              <w:rPr>
                <w:b/>
                <w:bCs/>
                <w:iCs/>
              </w:rPr>
              <w:t xml:space="preserve">. </w:t>
            </w:r>
          </w:p>
          <w:p w14:paraId="2D7901EA" w14:textId="552C29B2"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5F415653" w14:textId="1A48637D" w:rsidR="00251B2D" w:rsidRPr="00316693" w:rsidRDefault="00251B2D" w:rsidP="00251B2D">
            <w:pPr>
              <w:jc w:val="both"/>
              <w:rPr>
                <w:b/>
                <w:bCs/>
                <w:iCs/>
              </w:rPr>
            </w:pPr>
          </w:p>
          <w:p w14:paraId="5B3D8391" w14:textId="170C8160" w:rsidR="00251B2D" w:rsidRPr="00316693" w:rsidRDefault="006A7E21" w:rsidP="00251B2D">
            <w:pPr>
              <w:jc w:val="both"/>
              <w:rPr>
                <w:b/>
                <w:bCs/>
                <w:iCs/>
              </w:rPr>
            </w:pPr>
            <w:r>
              <w:rPr>
                <w:b/>
                <w:bCs/>
                <w:iCs/>
              </w:rPr>
              <w:t>ч</w:t>
            </w:r>
            <w:r w:rsidR="00251B2D" w:rsidRPr="00316693">
              <w:rPr>
                <w:b/>
                <w:bCs/>
                <w:iCs/>
              </w:rPr>
              <w:t>) Раскрытие информации о досрочном погашении Биржевых облигаций по требованию владельцев:</w:t>
            </w:r>
          </w:p>
          <w:p w14:paraId="411701E4" w14:textId="77777777" w:rsidR="00074B5B" w:rsidRDefault="00074B5B" w:rsidP="00074B5B">
            <w:pPr>
              <w:jc w:val="both"/>
              <w:rPr>
                <w:b/>
                <w:bCs/>
                <w:iCs/>
              </w:rPr>
            </w:pPr>
          </w:p>
          <w:p w14:paraId="7FAC2982" w14:textId="77777777" w:rsidR="00251B2D" w:rsidRPr="00316693" w:rsidRDefault="00251B2D" w:rsidP="00074B5B">
            <w:pPr>
              <w:jc w:val="both"/>
              <w:rPr>
                <w:b/>
                <w:bCs/>
                <w:iCs/>
              </w:rPr>
            </w:pPr>
            <w:proofErr w:type="gramStart"/>
            <w:r w:rsidRPr="00316693">
              <w:rPr>
                <w:b/>
                <w:bCs/>
                <w:iCs/>
              </w:rPr>
              <w:t>Информация о возникновении/ прекращении у владельцев Биржевых облигаций права требовать от Эмитента досрочного погашения принадлежащих им Биржевых облигаций раскрывается Эмитентом в форме сообщения о существенном факте  в следующие сроки с даты, в которую Эмитент узнал или должен был узнать о возникновении основания (наступлении события, совершении действия), повлекшего за собой возникновение/ прекращение у владельцев Биржевых облигаций указанного права:</w:t>
            </w:r>
            <w:proofErr w:type="gramEnd"/>
          </w:p>
          <w:p w14:paraId="0AC166E0" w14:textId="77777777" w:rsidR="00251B2D" w:rsidRPr="00316693" w:rsidRDefault="00251B2D" w:rsidP="00251B2D">
            <w:pPr>
              <w:ind w:firstLine="540"/>
              <w:jc w:val="both"/>
              <w:rPr>
                <w:b/>
                <w:bCs/>
                <w:iCs/>
              </w:rPr>
            </w:pPr>
            <w:r w:rsidRPr="00316693">
              <w:rPr>
                <w:b/>
                <w:bCs/>
                <w:iCs/>
              </w:rPr>
              <w:t>- в Ленте новостей - не позднее 1 (Одного) дня;</w:t>
            </w:r>
          </w:p>
          <w:p w14:paraId="38946296" w14:textId="77777777" w:rsidR="00251B2D" w:rsidRPr="00316693" w:rsidRDefault="00251B2D" w:rsidP="00251B2D">
            <w:pPr>
              <w:ind w:firstLine="540"/>
              <w:jc w:val="both"/>
              <w:rPr>
                <w:b/>
                <w:bCs/>
                <w:iCs/>
              </w:rPr>
            </w:pPr>
            <w:r w:rsidRPr="00316693">
              <w:rPr>
                <w:b/>
                <w:bCs/>
                <w:iCs/>
              </w:rPr>
              <w:t>- на странице в Сети Интернет - не позднее 2 (Двух) дней.</w:t>
            </w:r>
          </w:p>
          <w:p w14:paraId="2F96EBB6" w14:textId="77777777" w:rsidR="00251B2D" w:rsidRPr="00316693" w:rsidRDefault="00251B2D" w:rsidP="00251B2D">
            <w:pPr>
              <w:ind w:firstLine="540"/>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4BDD6914" w14:textId="77777777" w:rsidR="00251B2D" w:rsidRPr="00316693" w:rsidRDefault="00251B2D" w:rsidP="00251B2D">
            <w:pPr>
              <w:ind w:firstLine="540"/>
              <w:jc w:val="both"/>
              <w:rPr>
                <w:b/>
                <w:bCs/>
                <w:iCs/>
              </w:rPr>
            </w:pPr>
            <w:r w:rsidRPr="00316693">
              <w:rPr>
                <w:b/>
                <w:bCs/>
                <w:iCs/>
              </w:rPr>
              <w:t xml:space="preserve">Информация об итогах досрочного погашения Биржевых облигаций (в том числе количестве досрочно </w:t>
            </w:r>
            <w:r w:rsidRPr="00316693">
              <w:rPr>
                <w:b/>
                <w:bCs/>
                <w:iCs/>
              </w:rPr>
              <w:lastRenderedPageBreak/>
              <w:t>погашенных Биржевых облигаций) раскрывается Эмитентом в форме сообщения о существенном факте в следующие сроки с даты, в которую обязательство по досрочному погашению Биржевых облигаций исполнено:</w:t>
            </w:r>
          </w:p>
          <w:p w14:paraId="0814F471" w14:textId="77777777" w:rsidR="00251B2D" w:rsidRPr="00316693" w:rsidRDefault="00251B2D" w:rsidP="00251B2D">
            <w:pPr>
              <w:ind w:firstLine="540"/>
              <w:jc w:val="both"/>
              <w:rPr>
                <w:b/>
                <w:bCs/>
                <w:iCs/>
              </w:rPr>
            </w:pPr>
            <w:r w:rsidRPr="00316693">
              <w:rPr>
                <w:b/>
                <w:bCs/>
                <w:iCs/>
              </w:rPr>
              <w:t>•</w:t>
            </w:r>
            <w:r w:rsidRPr="00316693">
              <w:rPr>
                <w:b/>
                <w:bCs/>
                <w:iCs/>
              </w:rPr>
              <w:tab/>
              <w:t>в ленте новостей – не позднее 1 (Одного) дня;</w:t>
            </w:r>
          </w:p>
          <w:p w14:paraId="26F2542A" w14:textId="77777777" w:rsidR="00251B2D" w:rsidRPr="00316693" w:rsidRDefault="00251B2D" w:rsidP="00251B2D">
            <w:pPr>
              <w:ind w:firstLine="540"/>
              <w:jc w:val="both"/>
              <w:rPr>
                <w:b/>
                <w:bCs/>
                <w:iCs/>
              </w:rPr>
            </w:pPr>
            <w:r w:rsidRPr="00316693">
              <w:rPr>
                <w:b/>
                <w:bCs/>
                <w:iCs/>
              </w:rPr>
              <w:t>•</w:t>
            </w:r>
            <w:r w:rsidRPr="00316693">
              <w:rPr>
                <w:b/>
                <w:bCs/>
                <w:iCs/>
              </w:rPr>
              <w:tab/>
              <w:t>на странице в сети Интернет – не позднее 2 (Двух) дней.</w:t>
            </w:r>
          </w:p>
          <w:p w14:paraId="3993A32E" w14:textId="77777777" w:rsidR="00251B2D" w:rsidRPr="00316693" w:rsidRDefault="00251B2D" w:rsidP="00251B2D">
            <w:pPr>
              <w:ind w:firstLine="540"/>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683A0B52" w14:textId="77777777" w:rsidR="00251B2D" w:rsidRPr="00316693" w:rsidRDefault="00251B2D" w:rsidP="00251B2D">
            <w:pPr>
              <w:jc w:val="both"/>
              <w:rPr>
                <w:b/>
                <w:bCs/>
                <w:iCs/>
              </w:rPr>
            </w:pPr>
          </w:p>
          <w:p w14:paraId="094310A7" w14:textId="5B69ED70" w:rsidR="00251B2D" w:rsidRPr="00316693" w:rsidRDefault="00650966">
            <w:pPr>
              <w:jc w:val="both"/>
              <w:rPr>
                <w:b/>
                <w:bCs/>
                <w:iCs/>
              </w:rPr>
            </w:pPr>
            <w:r>
              <w:rPr>
                <w:b/>
                <w:bCs/>
                <w:iCs/>
              </w:rPr>
              <w:t>ш</w:t>
            </w:r>
            <w:r w:rsidR="00251B2D" w:rsidRPr="00316693">
              <w:rPr>
                <w:b/>
                <w:bCs/>
                <w:iCs/>
              </w:rPr>
              <w:t xml:space="preserve">) Эмитент имеет обязательство по раскрытию информации о своей деятельности в форме ежеквартальных отчетов, сообщений о существенных фактах в объеме и порядке, установленном  нормативными актами в сфере финансовых рынков. </w:t>
            </w:r>
          </w:p>
          <w:p w14:paraId="7EABA2F3" w14:textId="77777777" w:rsidR="00A6486C" w:rsidRPr="00A6486C" w:rsidRDefault="00A6486C" w:rsidP="00A6486C">
            <w:pPr>
              <w:jc w:val="both"/>
              <w:rPr>
                <w:b/>
                <w:bCs/>
                <w:iCs/>
              </w:rPr>
            </w:pPr>
            <w:r w:rsidRPr="00A6486C">
              <w:rPr>
                <w:b/>
                <w:bCs/>
                <w:iCs/>
              </w:rPr>
              <w:t xml:space="preserve">    </w:t>
            </w:r>
            <w:proofErr w:type="gramStart"/>
            <w:r w:rsidRPr="00A6486C">
              <w:rPr>
                <w:b/>
                <w:bCs/>
                <w:iCs/>
              </w:rPr>
              <w:t>В случае если в течение срока размещения Биржевых облигаций Эмитент принимает решение о внесении изменений в решение о выпуске (дополнительном выпуске) ценных бумаг и (или) в проспект ценных бумаг, и (или) в случае получения Эмитентом в течение срока размещения Биржевых облигаций письменного требования (предписания, определения) Банка России, органа государственной власти о приостановлении размещения ценных бумаг, а если в соответствии с</w:t>
            </w:r>
            <w:proofErr w:type="gramEnd"/>
            <w:r w:rsidRPr="00A6486C">
              <w:rPr>
                <w:b/>
                <w:bCs/>
                <w:iCs/>
              </w:rPr>
              <w:t xml:space="preserve"> </w:t>
            </w:r>
            <w:proofErr w:type="gramStart"/>
            <w:r w:rsidRPr="00A6486C">
              <w:rPr>
                <w:b/>
                <w:bCs/>
                <w:iCs/>
              </w:rPr>
              <w:t>Федеральным законом "О рынке ценных бумаг" или иными федеральными законами выпуск (дополнительный выпуск) ценных бумаг эмитента не подлежит государственной регистрации - также иного органа (организации), уполномоченного (уполномоченной) в соответствии с законодательством Российской Федерации направлять такое требование (далее - уполномоченный орган), Эмитент обязан приостановить размещение Биржевых облигаций и опубликовать сообщение о приостановлении размещения Биржевых облигаций в ленте новостей и на странице в сети</w:t>
            </w:r>
            <w:proofErr w:type="gramEnd"/>
            <w:r w:rsidRPr="00A6486C">
              <w:rPr>
                <w:b/>
                <w:bCs/>
                <w:iCs/>
              </w:rPr>
              <w:t xml:space="preserve"> Интернет.</w:t>
            </w:r>
          </w:p>
          <w:p w14:paraId="19974C6D" w14:textId="77777777" w:rsidR="00A6486C" w:rsidRPr="00A6486C" w:rsidRDefault="00A6486C" w:rsidP="00A6486C">
            <w:pPr>
              <w:jc w:val="both"/>
              <w:rPr>
                <w:b/>
                <w:bCs/>
                <w:iCs/>
              </w:rPr>
            </w:pPr>
            <w:proofErr w:type="gramStart"/>
            <w:r w:rsidRPr="00A6486C">
              <w:rPr>
                <w:b/>
                <w:bCs/>
                <w:iCs/>
              </w:rPr>
              <w:t>Сообщение о приостановлении размещения Биржевых облигаций должно быть опубликовано Эмитентом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 внесении изменений в решение о выпуске (дополнительном выпуске) ценных бумаг и (или) в проспект ценных бумаг, а в случае изменения условий, установленных</w:t>
            </w:r>
            <w:proofErr w:type="gramEnd"/>
            <w:r w:rsidRPr="00A6486C">
              <w:rPr>
                <w:b/>
                <w:bCs/>
                <w:iCs/>
              </w:rPr>
              <w:t xml:space="preserve"> </w:t>
            </w:r>
            <w:proofErr w:type="gramStart"/>
            <w:r w:rsidRPr="00A6486C">
              <w:rPr>
                <w:b/>
                <w:bCs/>
                <w:iCs/>
              </w:rPr>
              <w:t>решением о размещении ценных бумаг, -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таких условий, либо даты получения Эмитентом письменного требования (предписания, определения) уполномоченного органа о приостановлении размещения Биржевых облигаций посредством почтовой, факсимильной, электронной связи, вручения под подпись в зависимости от того</w:t>
            </w:r>
            <w:proofErr w:type="gramEnd"/>
            <w:r w:rsidRPr="00A6486C">
              <w:rPr>
                <w:b/>
                <w:bCs/>
                <w:iCs/>
              </w:rPr>
              <w:t>, какая из указанных дат наступит раньше:</w:t>
            </w:r>
          </w:p>
          <w:p w14:paraId="5C5BA6B8" w14:textId="77777777" w:rsidR="00A6486C" w:rsidRPr="00A6486C" w:rsidRDefault="00A6486C" w:rsidP="00A6486C">
            <w:pPr>
              <w:jc w:val="both"/>
              <w:rPr>
                <w:b/>
                <w:bCs/>
                <w:iCs/>
              </w:rPr>
            </w:pPr>
            <w:r w:rsidRPr="00A6486C">
              <w:rPr>
                <w:b/>
                <w:bCs/>
                <w:iCs/>
              </w:rPr>
              <w:t>- в ленте новостей - не позднее одного дня;</w:t>
            </w:r>
          </w:p>
          <w:p w14:paraId="4317D8BB" w14:textId="77777777" w:rsidR="00A6486C" w:rsidRPr="00A6486C" w:rsidRDefault="00A6486C" w:rsidP="00A6486C">
            <w:pPr>
              <w:jc w:val="both"/>
              <w:rPr>
                <w:b/>
                <w:bCs/>
                <w:iCs/>
              </w:rPr>
            </w:pPr>
            <w:r w:rsidRPr="00A6486C">
              <w:rPr>
                <w:b/>
                <w:bCs/>
                <w:iCs/>
              </w:rPr>
              <w:t>- на странице в сети Интернет - не позднее двух дней.</w:t>
            </w:r>
          </w:p>
          <w:p w14:paraId="04E24964" w14:textId="77777777" w:rsidR="00A6486C" w:rsidRPr="00A6486C" w:rsidRDefault="00A6486C" w:rsidP="00A6486C">
            <w:pPr>
              <w:jc w:val="both"/>
              <w:rPr>
                <w:b/>
                <w:bCs/>
                <w:iCs/>
              </w:rPr>
            </w:pPr>
            <w:r w:rsidRPr="00A6486C">
              <w:rPr>
                <w:b/>
                <w:bCs/>
                <w:iCs/>
              </w:rPr>
              <w:t>В случае если размещение ценных бумаг приостанавливается в связи с принятием регистрирующим органом решения о приостановлении эмиссии ценных бумаг, информация о приостановлении размещения ценных бумаг раскрывается эмитентом в форме сообщения о существенном факте в соответствии с требованиями нормативных  актов в сфере финансовых рынков.</w:t>
            </w:r>
          </w:p>
          <w:p w14:paraId="7826316E" w14:textId="77777777" w:rsidR="00A6486C" w:rsidRPr="00A6486C" w:rsidRDefault="00A6486C" w:rsidP="00A6486C">
            <w:pPr>
              <w:jc w:val="both"/>
              <w:rPr>
                <w:b/>
                <w:bCs/>
                <w:iCs/>
              </w:rPr>
            </w:pPr>
          </w:p>
          <w:p w14:paraId="73D13BED" w14:textId="6C433A53" w:rsidR="00074B5B" w:rsidRDefault="00A6486C" w:rsidP="00A6486C">
            <w:pPr>
              <w:jc w:val="both"/>
              <w:rPr>
                <w:b/>
                <w:bCs/>
                <w:iCs/>
              </w:rPr>
            </w:pPr>
            <w:r w:rsidRPr="00A6486C">
              <w:rPr>
                <w:b/>
                <w:bCs/>
                <w:iCs/>
              </w:rPr>
              <w:t>Приостановление размещения Биржевых облигаций до опубликования сообщения о приостановлении размещения ценных бумаг в ленте новостей и на странице в сети Интернет не допускается.</w:t>
            </w:r>
          </w:p>
          <w:p w14:paraId="45DC6B0B" w14:textId="77777777" w:rsidR="00A6486C" w:rsidRDefault="00A6486C" w:rsidP="00251B2D">
            <w:pPr>
              <w:jc w:val="both"/>
              <w:rPr>
                <w:b/>
                <w:bCs/>
                <w:iCs/>
              </w:rPr>
            </w:pPr>
          </w:p>
          <w:p w14:paraId="40CC5675" w14:textId="0C09C076" w:rsidR="00251B2D" w:rsidRDefault="00251B2D">
            <w:pPr>
              <w:jc w:val="both"/>
              <w:rPr>
                <w:b/>
                <w:bCs/>
                <w:iCs/>
              </w:rPr>
            </w:pPr>
            <w:r w:rsidRPr="00316693">
              <w:rPr>
                <w:b/>
                <w:bCs/>
                <w:iCs/>
              </w:rPr>
              <w:t xml:space="preserve">щ) </w:t>
            </w:r>
          </w:p>
          <w:p w14:paraId="10502CE5" w14:textId="77777777" w:rsidR="00A6486C" w:rsidRPr="00A6486C" w:rsidRDefault="00A6486C" w:rsidP="00A6486C">
            <w:pPr>
              <w:jc w:val="both"/>
              <w:rPr>
                <w:b/>
                <w:bCs/>
                <w:iCs/>
              </w:rPr>
            </w:pPr>
          </w:p>
          <w:p w14:paraId="6ED6FCFE" w14:textId="77777777" w:rsidR="00A6486C" w:rsidRPr="00A6486C" w:rsidRDefault="00A6486C" w:rsidP="00A6486C">
            <w:pPr>
              <w:jc w:val="both"/>
              <w:rPr>
                <w:b/>
                <w:bCs/>
                <w:iCs/>
              </w:rPr>
            </w:pPr>
            <w:proofErr w:type="gramStart"/>
            <w:r w:rsidRPr="00A6486C">
              <w:rPr>
                <w:b/>
                <w:bCs/>
                <w:iCs/>
              </w:rPr>
              <w:t>После утверждения биржей в течение срока размещения Биржевых облигаций изменений в решение о выпуске (дополнительном выпуске) ценных бумаг и (или) в проспект ценных бумаг, принятия биржей решения об отказе в утверждении таких изменений или получения в течение срока размещения Биржевых облигаций письменного уведомления (определения, решения) уполномоченного органа о разрешении возобновления размещения Биржевых облигаций (прекращении действия оснований для приостановления размещения Биржевых</w:t>
            </w:r>
            <w:proofErr w:type="gramEnd"/>
            <w:r w:rsidRPr="00A6486C">
              <w:rPr>
                <w:b/>
                <w:bCs/>
                <w:iCs/>
              </w:rPr>
              <w:t xml:space="preserve"> облигаций) Эмитент обязан опубликовать сообщение о возобновлении размещения Биржевых облигаций в ленте новостей и на странице в сети Интернет.</w:t>
            </w:r>
          </w:p>
          <w:p w14:paraId="48B49821" w14:textId="77777777" w:rsidR="00A6486C" w:rsidRPr="00A6486C" w:rsidRDefault="00A6486C" w:rsidP="00A6486C">
            <w:pPr>
              <w:jc w:val="both"/>
              <w:rPr>
                <w:b/>
                <w:bCs/>
                <w:iCs/>
              </w:rPr>
            </w:pPr>
            <w:proofErr w:type="gramStart"/>
            <w:r w:rsidRPr="00A6486C">
              <w:rPr>
                <w:b/>
                <w:bCs/>
                <w:iCs/>
              </w:rPr>
              <w:t>Сообщение о возобновлении размещения Биржевых облигаций должно быть опубликовано Эмитентом в следующие сроки с даты опубликования информации об утверждении биржей изменений в решение о выпуске (дополнительном выпуске) ценных бумаг и (или) в проспект ценных бумаг или об отказе биржи в утверждении таких изменений на странице биржи в сети Интернет или с даты получения Эмитентом письменного уведомления биржи об утверждении изменений</w:t>
            </w:r>
            <w:proofErr w:type="gramEnd"/>
            <w:r w:rsidRPr="00A6486C">
              <w:rPr>
                <w:b/>
                <w:bCs/>
                <w:iCs/>
              </w:rPr>
              <w:t xml:space="preserve"> </w:t>
            </w:r>
            <w:proofErr w:type="gramStart"/>
            <w:r w:rsidRPr="00A6486C">
              <w:rPr>
                <w:b/>
                <w:bCs/>
                <w:iCs/>
              </w:rPr>
              <w:t>в решение о выпуске (дополнительном выпуске) ценных бумаг и (или) в проспект ценных бумаг или об отказе биржи в утверждении таких изменений либо письменного уведомления (определения, решения) уполномоченного органа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подпись в зависимости от того, какая из указанных дат наступит раньше:</w:t>
            </w:r>
            <w:proofErr w:type="gramEnd"/>
          </w:p>
          <w:p w14:paraId="533D0D91" w14:textId="77777777" w:rsidR="00A6486C" w:rsidRPr="00A6486C" w:rsidRDefault="00A6486C" w:rsidP="00A6486C">
            <w:pPr>
              <w:jc w:val="both"/>
              <w:rPr>
                <w:b/>
                <w:bCs/>
                <w:iCs/>
              </w:rPr>
            </w:pPr>
            <w:r w:rsidRPr="00A6486C">
              <w:rPr>
                <w:b/>
                <w:bCs/>
                <w:iCs/>
              </w:rPr>
              <w:t>- в ленте новостей - не позднее одного дня;</w:t>
            </w:r>
          </w:p>
          <w:p w14:paraId="70C2F0FB" w14:textId="683E5CDF" w:rsidR="00A6486C" w:rsidRDefault="00A6486C" w:rsidP="00A6486C">
            <w:pPr>
              <w:jc w:val="both"/>
              <w:rPr>
                <w:b/>
                <w:bCs/>
                <w:iCs/>
              </w:rPr>
            </w:pPr>
            <w:r w:rsidRPr="00A6486C">
              <w:rPr>
                <w:b/>
                <w:bCs/>
                <w:iCs/>
              </w:rPr>
              <w:t>- на странице в сети Интернет - не позднее двух дней.</w:t>
            </w:r>
          </w:p>
          <w:p w14:paraId="2B8C8A7E" w14:textId="77777777" w:rsidR="00A6486C" w:rsidRPr="00A6486C" w:rsidRDefault="00A6486C" w:rsidP="00A6486C">
            <w:pPr>
              <w:jc w:val="both"/>
              <w:rPr>
                <w:b/>
                <w:bCs/>
                <w:iCs/>
              </w:rPr>
            </w:pPr>
            <w:r w:rsidRPr="00A6486C">
              <w:rPr>
                <w:b/>
                <w:bCs/>
                <w:iCs/>
              </w:rPr>
              <w:lastRenderedPageBreak/>
              <w:t>В случае если размещение Биржевых облигаций возобновляется в связи с принятием регистрирующим органом решения о возобновлении эмиссии Биржевых облигаций, информация о возобновлении размещения  Биржевых облигаций раскрывается Эмитентом в форме сообщения о существенном факте в соответствии с требованиями нормативных актов в сфере финансовых рынков.</w:t>
            </w:r>
          </w:p>
          <w:p w14:paraId="49A9D538" w14:textId="77777777" w:rsidR="00A6486C" w:rsidRPr="00A6486C" w:rsidRDefault="00A6486C" w:rsidP="00A6486C">
            <w:pPr>
              <w:jc w:val="both"/>
              <w:rPr>
                <w:b/>
                <w:bCs/>
                <w:iCs/>
              </w:rPr>
            </w:pPr>
          </w:p>
          <w:p w14:paraId="6DAE2A1B" w14:textId="1365B032" w:rsidR="00A6486C" w:rsidRDefault="00A6486C" w:rsidP="00A6486C">
            <w:pPr>
              <w:jc w:val="both"/>
              <w:rPr>
                <w:b/>
                <w:bCs/>
                <w:iCs/>
              </w:rPr>
            </w:pPr>
            <w:r w:rsidRPr="00A6486C">
              <w:rPr>
                <w:b/>
                <w:bCs/>
                <w:iCs/>
              </w:rPr>
              <w:t>Возобновление размещения Биржевых облигаций до опубликования сообщения о возобновлении размещения ценных бумаг в ленте новостей и на странице в сети Интернет не допускается.</w:t>
            </w:r>
          </w:p>
          <w:p w14:paraId="5190ADDA" w14:textId="77777777" w:rsidR="00A6486C" w:rsidRPr="00316693" w:rsidRDefault="00A6486C" w:rsidP="00251B2D">
            <w:pPr>
              <w:jc w:val="both"/>
              <w:rPr>
                <w:b/>
                <w:bCs/>
                <w:iCs/>
              </w:rPr>
            </w:pPr>
          </w:p>
          <w:p w14:paraId="5F690CF2" w14:textId="720601D0" w:rsidR="00251B2D" w:rsidRPr="00316693" w:rsidRDefault="00373A6E" w:rsidP="00251B2D">
            <w:pPr>
              <w:tabs>
                <w:tab w:val="left" w:pos="1978"/>
              </w:tabs>
              <w:jc w:val="both"/>
              <w:rPr>
                <w:b/>
                <w:bCs/>
                <w:iCs/>
              </w:rPr>
            </w:pPr>
            <w:proofErr w:type="gramStart"/>
            <w:r>
              <w:rPr>
                <w:b/>
                <w:bCs/>
                <w:iCs/>
              </w:rPr>
              <w:t>ь</w:t>
            </w:r>
            <w:r w:rsidR="00251B2D" w:rsidRPr="00316693">
              <w:rPr>
                <w:b/>
                <w:bCs/>
                <w:iCs/>
              </w:rPr>
              <w:t>) Информация об утверждении Биржей изменений в решение о выпуске  и/или в проспект должна быть раскрыта Эмитентом в следующие сроки с даты раскрытия Биржей через представительство  ЗАО «ФБ «ММВБ» в  сети Интернет информации об утверждении изменений в решение о выпуске и/или проспект или получения эмитентом письменного уведомления Биржи о принятом решении посредством почтовой, факсимильной, электронной связи, вручения под</w:t>
            </w:r>
            <w:proofErr w:type="gramEnd"/>
            <w:r w:rsidR="00251B2D" w:rsidRPr="00316693">
              <w:rPr>
                <w:b/>
                <w:bCs/>
                <w:iCs/>
              </w:rPr>
              <w:t xml:space="preserve"> роспись в зависимости от того, какая из указанных дат наступит раньше: </w:t>
            </w:r>
          </w:p>
          <w:p w14:paraId="5C22989F" w14:textId="1006E145" w:rsidR="00251B2D" w:rsidRPr="00316693" w:rsidRDefault="00251B2D" w:rsidP="00251B2D">
            <w:pPr>
              <w:jc w:val="both"/>
              <w:rPr>
                <w:b/>
                <w:bCs/>
                <w:iCs/>
              </w:rPr>
            </w:pPr>
            <w:r w:rsidRPr="00316693">
              <w:rPr>
                <w:b/>
                <w:bCs/>
                <w:iCs/>
              </w:rPr>
              <w:t>-</w:t>
            </w:r>
            <w:r w:rsidRPr="00316693">
              <w:rPr>
                <w:b/>
                <w:bCs/>
                <w:iCs/>
              </w:rPr>
              <w:tab/>
              <w:t xml:space="preserve">• в ленте новостей - не позднее 1 (Одного) дня; </w:t>
            </w:r>
          </w:p>
          <w:p w14:paraId="46DC77E9" w14:textId="585D11E5" w:rsidR="00251B2D" w:rsidRPr="00316693" w:rsidRDefault="00251B2D" w:rsidP="00251B2D">
            <w:pPr>
              <w:jc w:val="both"/>
              <w:rPr>
                <w:b/>
                <w:bCs/>
                <w:iCs/>
              </w:rPr>
            </w:pPr>
            <w:r w:rsidRPr="00316693">
              <w:rPr>
                <w:b/>
                <w:bCs/>
                <w:iCs/>
              </w:rPr>
              <w:t>-</w:t>
            </w:r>
            <w:r w:rsidRPr="00316693">
              <w:rPr>
                <w:b/>
                <w:bCs/>
                <w:iCs/>
              </w:rPr>
              <w:tab/>
              <w:t xml:space="preserve">• на странице в сети Интернет - не позднее 2 (Двух) дней. </w:t>
            </w:r>
          </w:p>
          <w:p w14:paraId="12F0F84B" w14:textId="77777777" w:rsidR="00251B2D" w:rsidRPr="00316693" w:rsidRDefault="00251B2D" w:rsidP="00251B2D">
            <w:pPr>
              <w:ind w:firstLine="539"/>
              <w:jc w:val="both"/>
              <w:rPr>
                <w:b/>
                <w:bCs/>
                <w:iCs/>
              </w:rPr>
            </w:pPr>
            <w:proofErr w:type="gramStart"/>
            <w:r w:rsidRPr="00316693">
              <w:rPr>
                <w:b/>
                <w:bCs/>
                <w:iCs/>
              </w:rPr>
              <w:t>Эмитент раскрывает текст изменений в решение о выпуске и/или проспект на странице в Сети Интернет с указанием идентификационного номера выпуска биржевых облигаций, даты его присвоения в срок не более 2 дней с даты опубликования Биржей через представительство ЗАО «ФБ ММВБ» в сети Интернет информации об утверждении Биржей изменений в решение о выпуске и/или проспект или получения эмитентом письменного</w:t>
            </w:r>
            <w:proofErr w:type="gramEnd"/>
            <w:r w:rsidRPr="00316693">
              <w:rPr>
                <w:b/>
                <w:bCs/>
                <w:iCs/>
              </w:rPr>
              <w:t xml:space="preserve"> уведомления Биржи о принятом решении посредством почтовой, факсимильной, электронной связи, вручения под роспись в зависимости от того, какая из указанных дат наступит раньше.</w:t>
            </w:r>
          </w:p>
          <w:p w14:paraId="41721622" w14:textId="77777777" w:rsidR="00251B2D" w:rsidRPr="00316693" w:rsidRDefault="00251B2D" w:rsidP="00251B2D">
            <w:pPr>
              <w:ind w:firstLine="539"/>
              <w:jc w:val="both"/>
              <w:rPr>
                <w:b/>
                <w:bCs/>
                <w:iCs/>
              </w:rPr>
            </w:pPr>
            <w:r w:rsidRPr="00316693">
              <w:rPr>
                <w:b/>
                <w:bCs/>
                <w:iCs/>
              </w:rPr>
              <w:t>Тексты изменений в решение о выпуске и/или проспект должны быть доступны на странице эмитента в сети Интернет с даты их раскрытия и до погашения (аннулирования) всех биржевых облигаций этого выпуска (дополнительного выпуска).</w:t>
            </w:r>
          </w:p>
          <w:p w14:paraId="50C7FBBB" w14:textId="77777777" w:rsidR="00251B2D" w:rsidRPr="00316693" w:rsidRDefault="00251B2D" w:rsidP="00251B2D">
            <w:pPr>
              <w:jc w:val="both"/>
              <w:rPr>
                <w:b/>
                <w:bCs/>
                <w:iCs/>
              </w:rPr>
            </w:pPr>
          </w:p>
          <w:p w14:paraId="2311058F" w14:textId="77777777" w:rsidR="00251B2D" w:rsidRPr="00316693" w:rsidRDefault="00251B2D" w:rsidP="00251B2D">
            <w:pPr>
              <w:jc w:val="both"/>
              <w:rPr>
                <w:b/>
                <w:bCs/>
                <w:iCs/>
              </w:rPr>
            </w:pPr>
            <w:r w:rsidRPr="00316693">
              <w:rPr>
                <w:b/>
                <w:bCs/>
                <w:iCs/>
              </w:rPr>
              <w:t xml:space="preserve">Эмитент обязан предоставить заинтересованному лицу копии Решения о выпуске ценных бумаг, Проспекта ценных бумаг. </w:t>
            </w:r>
          </w:p>
          <w:p w14:paraId="6A217B9C" w14:textId="77777777" w:rsidR="00A6486C" w:rsidRDefault="00251B2D" w:rsidP="00251B2D">
            <w:pPr>
              <w:jc w:val="both"/>
              <w:rPr>
                <w:b/>
                <w:bCs/>
                <w:iCs/>
              </w:rPr>
            </w:pPr>
            <w:r w:rsidRPr="00316693">
              <w:rPr>
                <w:b/>
                <w:bCs/>
                <w:iCs/>
              </w:rPr>
              <w:t>За предоставление копий Решения о выпуске ценных бумаг и Проспекта ценных бумаг взимается плата, размер которой не должен превышать затраты на их изготовление.</w:t>
            </w:r>
            <w:r w:rsidR="00650966">
              <w:rPr>
                <w:b/>
                <w:bCs/>
                <w:iCs/>
              </w:rPr>
              <w:t xml:space="preserve"> </w:t>
            </w:r>
          </w:p>
          <w:p w14:paraId="2B87BB09" w14:textId="77777777" w:rsidR="00A6486C" w:rsidRDefault="00A6486C" w:rsidP="00251B2D">
            <w:pPr>
              <w:jc w:val="both"/>
              <w:rPr>
                <w:b/>
                <w:bCs/>
                <w:iCs/>
              </w:rPr>
            </w:pPr>
          </w:p>
          <w:p w14:paraId="5E0673C8" w14:textId="218FFA72" w:rsidR="00251B2D" w:rsidRPr="00316693" w:rsidRDefault="00251B2D" w:rsidP="00251B2D">
            <w:pPr>
              <w:jc w:val="both"/>
              <w:rPr>
                <w:b/>
                <w:bCs/>
                <w:iCs/>
              </w:rPr>
            </w:pPr>
            <w:r w:rsidRPr="00316693">
              <w:rPr>
                <w:b/>
                <w:bCs/>
                <w:iCs/>
              </w:rPr>
              <w:t>ы) При смене организатора торговли на рынке ценных бумаг, через которого будут заключаться сделки по приобретению Биржевых облигаций, Эмитент должен опубликовать информацию о новом организаторе торговли на рынке ценных бумаг, через которого будут заключаться сделки по приобретению Биржевых облигаций.</w:t>
            </w:r>
          </w:p>
          <w:p w14:paraId="3894AC87" w14:textId="43710DE3" w:rsidR="00251B2D" w:rsidRPr="00316693" w:rsidRDefault="00251B2D" w:rsidP="00251B2D">
            <w:pPr>
              <w:jc w:val="both"/>
              <w:rPr>
                <w:b/>
                <w:bCs/>
                <w:iCs/>
              </w:rPr>
            </w:pPr>
            <w:r w:rsidRPr="00316693">
              <w:rPr>
                <w:b/>
                <w:bCs/>
                <w:iCs/>
              </w:rPr>
              <w:t xml:space="preserve">Указанная информацию будет включать в себя: </w:t>
            </w:r>
          </w:p>
          <w:p w14:paraId="3AAB8DF6" w14:textId="77777777" w:rsidR="00251B2D" w:rsidRPr="00316693" w:rsidRDefault="00251B2D" w:rsidP="00251B2D">
            <w:pPr>
              <w:jc w:val="both"/>
              <w:rPr>
                <w:b/>
                <w:bCs/>
                <w:iCs/>
              </w:rPr>
            </w:pPr>
            <w:r w:rsidRPr="00316693">
              <w:rPr>
                <w:b/>
                <w:bCs/>
                <w:iCs/>
              </w:rPr>
              <w:t xml:space="preserve">- полное и сокращенное наименования организатора торговли на рынке ценных бумаг; </w:t>
            </w:r>
          </w:p>
          <w:p w14:paraId="6271E4D1" w14:textId="77777777" w:rsidR="00251B2D" w:rsidRPr="00316693" w:rsidRDefault="00251B2D" w:rsidP="00251B2D">
            <w:pPr>
              <w:jc w:val="both"/>
              <w:rPr>
                <w:b/>
                <w:bCs/>
                <w:iCs/>
              </w:rPr>
            </w:pPr>
            <w:r w:rsidRPr="00316693">
              <w:rPr>
                <w:b/>
                <w:bCs/>
                <w:iCs/>
              </w:rPr>
              <w:t xml:space="preserve">- его место нахождения, номер телефона, факса; </w:t>
            </w:r>
          </w:p>
          <w:p w14:paraId="46640695" w14:textId="77777777" w:rsidR="00251B2D" w:rsidRPr="00316693" w:rsidRDefault="00251B2D" w:rsidP="00251B2D">
            <w:pPr>
              <w:jc w:val="both"/>
              <w:rPr>
                <w:b/>
                <w:bCs/>
                <w:iCs/>
              </w:rPr>
            </w:pPr>
            <w:r w:rsidRPr="00316693">
              <w:rPr>
                <w:b/>
                <w:bCs/>
                <w:iCs/>
              </w:rPr>
              <w:t xml:space="preserve">- сведения о лицензии: номер, дата выдачи, срок действия, орган, выдавший лицензию; </w:t>
            </w:r>
          </w:p>
          <w:p w14:paraId="065D681C" w14:textId="632EA7C9" w:rsidR="00251B2D" w:rsidRPr="00316693" w:rsidRDefault="00251B2D" w:rsidP="00251B2D">
            <w:pPr>
              <w:jc w:val="both"/>
              <w:rPr>
                <w:b/>
                <w:bCs/>
                <w:iCs/>
              </w:rPr>
            </w:pPr>
            <w:r w:rsidRPr="00316693">
              <w:rPr>
                <w:b/>
                <w:bCs/>
                <w:iCs/>
              </w:rPr>
              <w:t xml:space="preserve">- порядок осуществления приобретения Биржевых облигаций в соответствии с правилами </w:t>
            </w:r>
          </w:p>
          <w:p w14:paraId="486FB5D1" w14:textId="77777777" w:rsidR="00251B2D" w:rsidRPr="00316693" w:rsidRDefault="00251B2D" w:rsidP="00251B2D">
            <w:pPr>
              <w:jc w:val="both"/>
              <w:rPr>
                <w:b/>
                <w:bCs/>
                <w:iCs/>
              </w:rPr>
            </w:pPr>
            <w:r w:rsidRPr="00316693">
              <w:rPr>
                <w:b/>
                <w:bCs/>
                <w:iCs/>
              </w:rPr>
              <w:t xml:space="preserve">организатора торговли. </w:t>
            </w:r>
          </w:p>
          <w:p w14:paraId="009EDCE2" w14:textId="77777777" w:rsidR="00251B2D" w:rsidRPr="00316693" w:rsidRDefault="00251B2D" w:rsidP="00251B2D">
            <w:pPr>
              <w:jc w:val="both"/>
              <w:rPr>
                <w:b/>
                <w:bCs/>
                <w:iCs/>
              </w:rPr>
            </w:pPr>
            <w:r w:rsidRPr="00316693">
              <w:rPr>
                <w:b/>
                <w:bCs/>
                <w:iCs/>
              </w:rPr>
              <w:t xml:space="preserve">Раскрытие информации осуществляется Эмитентом в форме сообщения о существенном факте в следующие сроки, </w:t>
            </w:r>
            <w:proofErr w:type="gramStart"/>
            <w:r w:rsidRPr="00316693">
              <w:rPr>
                <w:b/>
                <w:bCs/>
                <w:iCs/>
              </w:rPr>
              <w:t>с даты принятия</w:t>
            </w:r>
            <w:proofErr w:type="gramEnd"/>
            <w:r w:rsidRPr="00316693">
              <w:rPr>
                <w:b/>
                <w:bCs/>
                <w:iCs/>
              </w:rPr>
              <w:t xml:space="preserve"> решения об изменении организатора торговли на рынке ценных бумаг, через которого будут заключаться сделки по приобретению Биржевых облигаций: </w:t>
            </w:r>
          </w:p>
          <w:p w14:paraId="698C884A" w14:textId="5F2A0CBB" w:rsidR="00251B2D" w:rsidRPr="00316693" w:rsidRDefault="00251B2D" w:rsidP="00251B2D">
            <w:pPr>
              <w:jc w:val="both"/>
              <w:rPr>
                <w:b/>
                <w:bCs/>
                <w:iCs/>
              </w:rPr>
            </w:pPr>
            <w:r w:rsidRPr="00316693">
              <w:rPr>
                <w:b/>
                <w:bCs/>
                <w:iCs/>
              </w:rPr>
              <w:t xml:space="preserve">- в ленте новостей - не позднее 1 (Одного); </w:t>
            </w:r>
          </w:p>
          <w:p w14:paraId="4F5575F2" w14:textId="4380CFA2" w:rsidR="00251B2D" w:rsidRPr="00316693" w:rsidRDefault="00251B2D" w:rsidP="00251B2D">
            <w:pPr>
              <w:jc w:val="both"/>
              <w:rPr>
                <w:b/>
                <w:bCs/>
                <w:iCs/>
              </w:rPr>
            </w:pPr>
            <w:r w:rsidRPr="00316693">
              <w:rPr>
                <w:b/>
                <w:bCs/>
                <w:iCs/>
              </w:rPr>
              <w:t xml:space="preserve">- на странице в сети Интернет - не позднее 2 (Двух) дней. </w:t>
            </w:r>
          </w:p>
          <w:p w14:paraId="4AFAF790" w14:textId="1A108FEC" w:rsidR="00251B2D" w:rsidRPr="00316693" w:rsidRDefault="00251B2D" w:rsidP="00251B2D">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18F835BE" w14:textId="77777777" w:rsidR="00251B2D" w:rsidRPr="00316693" w:rsidRDefault="00251B2D" w:rsidP="00251B2D">
            <w:pPr>
              <w:jc w:val="both"/>
              <w:rPr>
                <w:b/>
                <w:bCs/>
                <w:iCs/>
              </w:rPr>
            </w:pPr>
          </w:p>
          <w:p w14:paraId="0532791E" w14:textId="3B3CCDD9" w:rsidR="00251B2D" w:rsidRPr="00316693" w:rsidRDefault="00251B2D" w:rsidP="00251B2D">
            <w:pPr>
              <w:jc w:val="both"/>
              <w:rPr>
                <w:b/>
                <w:bCs/>
                <w:iCs/>
              </w:rPr>
            </w:pPr>
            <w:r w:rsidRPr="00316693">
              <w:rPr>
                <w:b/>
                <w:bCs/>
                <w:iCs/>
              </w:rPr>
              <w:t xml:space="preserve">Тексты вышеуказанных сообщений должны быть доступны на странице в сети Интернет в течение срока установленного нормативными правовыми актами </w:t>
            </w:r>
            <w:r w:rsidR="00085FCE" w:rsidRPr="00085FCE">
              <w:rPr>
                <w:b/>
                <w:bCs/>
                <w:iCs/>
              </w:rPr>
              <w:t>Банка России</w:t>
            </w:r>
            <w:r w:rsidRPr="00316693">
              <w:rPr>
                <w:b/>
                <w:bCs/>
                <w:iCs/>
              </w:rPr>
              <w:t xml:space="preserve">, действующими на момент наступления события, а если он опубликован в сети Интернет после истечения такого срока, - </w:t>
            </w:r>
            <w:proofErr w:type="gramStart"/>
            <w:r w:rsidRPr="00316693">
              <w:rPr>
                <w:b/>
                <w:bCs/>
                <w:iCs/>
              </w:rPr>
              <w:t>с даты</w:t>
            </w:r>
            <w:proofErr w:type="gramEnd"/>
            <w:r w:rsidRPr="00316693">
              <w:rPr>
                <w:b/>
                <w:bCs/>
                <w:iCs/>
              </w:rPr>
              <w:t xml:space="preserve"> его опубликования в сети Интернет. </w:t>
            </w:r>
          </w:p>
          <w:p w14:paraId="4358793F" w14:textId="1CF3B669" w:rsidR="00251B2D" w:rsidRPr="001A03EE" w:rsidRDefault="00251B2D" w:rsidP="00251B2D">
            <w:pPr>
              <w:jc w:val="both"/>
              <w:rPr>
                <w:b/>
                <w:bCs/>
                <w:iCs/>
              </w:rPr>
            </w:pPr>
            <w:r w:rsidRPr="00316693">
              <w:rPr>
                <w:b/>
                <w:bCs/>
                <w:iCs/>
              </w:rPr>
              <w:t>В случае</w:t>
            </w:r>
            <w:proofErr w:type="gramStart"/>
            <w:r w:rsidRPr="00316693">
              <w:rPr>
                <w:b/>
                <w:bCs/>
                <w:iCs/>
              </w:rPr>
              <w:t>,</w:t>
            </w:r>
            <w:proofErr w:type="gramEnd"/>
            <w:r w:rsidRPr="00316693">
              <w:rPr>
                <w:b/>
                <w:bCs/>
                <w:iCs/>
              </w:rPr>
              <w:t xml:space="preserve"> если эмитент обязан раскрывать информацию в форме ежеквартального отчета и сообщений о существенных фактах (событиях, действиях), затрагивающих его финансово-хозяйственную деятельность, указывается на это обстоятельство: указанная обязанность существует.</w:t>
            </w:r>
          </w:p>
        </w:tc>
      </w:tr>
    </w:tbl>
    <w:p w14:paraId="7C5CB885" w14:textId="77777777" w:rsidR="00251B2D" w:rsidRDefault="00251B2D">
      <w:pPr>
        <w:rPr>
          <w:sz w:val="22"/>
          <w:szCs w:val="22"/>
        </w:rPr>
      </w:pPr>
    </w:p>
    <w:p w14:paraId="52A0CE89" w14:textId="77777777" w:rsidR="00085FCE" w:rsidRDefault="00085FCE">
      <w:pPr>
        <w:rPr>
          <w:sz w:val="22"/>
          <w:szCs w:val="22"/>
        </w:rPr>
      </w:pPr>
    </w:p>
    <w:p w14:paraId="1FBD4859" w14:textId="77777777" w:rsidR="00140814" w:rsidRDefault="00140814" w:rsidP="004E79BA">
      <w:pPr>
        <w:rPr>
          <w:sz w:val="22"/>
          <w:szCs w:val="22"/>
        </w:rPr>
      </w:pPr>
    </w:p>
    <w:tbl>
      <w:tblPr>
        <w:tblW w:w="0" w:type="auto"/>
        <w:tblInd w:w="-5" w:type="dxa"/>
        <w:tblLayout w:type="fixed"/>
        <w:tblLook w:val="0000" w:firstRow="0" w:lastRow="0" w:firstColumn="0" w:lastColumn="0" w:noHBand="0" w:noVBand="0"/>
      </w:tblPr>
      <w:tblGrid>
        <w:gridCol w:w="5068"/>
        <w:gridCol w:w="5079"/>
      </w:tblGrid>
      <w:tr w:rsidR="00140814" w14:paraId="2C0EDEB4" w14:textId="77777777" w:rsidTr="0068126A">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6D59E0B8" w14:textId="47CB6022" w:rsidR="00140814" w:rsidRPr="00172F6E" w:rsidRDefault="00140814" w:rsidP="0068126A">
            <w:pPr>
              <w:adjustRightInd w:val="0"/>
              <w:ind w:firstLine="540"/>
              <w:jc w:val="both"/>
              <w:rPr>
                <w:bCs/>
              </w:rPr>
            </w:pPr>
            <w:r w:rsidRPr="0087038B">
              <w:rPr>
                <w:b/>
                <w:u w:val="single"/>
              </w:rPr>
              <w:t xml:space="preserve">Внести изменения </w:t>
            </w:r>
            <w:r>
              <w:rPr>
                <w:b/>
                <w:u w:val="single"/>
              </w:rPr>
              <w:t xml:space="preserve">в </w:t>
            </w:r>
            <w:r w:rsidRPr="00140814">
              <w:rPr>
                <w:b/>
                <w:u w:val="single"/>
              </w:rPr>
              <w:t xml:space="preserve">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sidRPr="00140814">
              <w:rPr>
                <w:b/>
                <w:u w:val="single"/>
              </w:rPr>
              <w:t>пп</w:t>
            </w:r>
            <w:proofErr w:type="spellEnd"/>
            <w:r w:rsidRPr="00140814">
              <w:rPr>
                <w:b/>
                <w:u w:val="single"/>
              </w:rPr>
              <w:t xml:space="preserve">. </w:t>
            </w:r>
            <w:r>
              <w:rPr>
                <w:b/>
                <w:u w:val="single"/>
              </w:rPr>
              <w:t>В</w:t>
            </w:r>
            <w:r w:rsidRPr="00140814">
              <w:rPr>
                <w:b/>
                <w:u w:val="single"/>
              </w:rPr>
              <w:t>: «</w:t>
            </w:r>
            <w:r>
              <w:rPr>
                <w:b/>
                <w:u w:val="single"/>
              </w:rPr>
              <w:t>Облигации серии БО-03</w:t>
            </w:r>
            <w:r w:rsidRPr="00140814">
              <w:rPr>
                <w:b/>
                <w:u w:val="single"/>
              </w:rPr>
              <w:t>» в отношении</w:t>
            </w:r>
            <w:r>
              <w:rPr>
                <w:b/>
                <w:u w:val="single"/>
              </w:rPr>
              <w:t xml:space="preserve"> </w:t>
            </w:r>
            <w:r w:rsidRPr="00140814">
              <w:rPr>
                <w:u w:val="single"/>
              </w:rPr>
              <w:t>«</w:t>
            </w:r>
            <w:r w:rsidRPr="00140814">
              <w:rPr>
                <w:b/>
                <w:bCs/>
              </w:rPr>
              <w:t>Дата окончания размещения, или порядок ее определения»</w:t>
            </w:r>
            <w:r w:rsidRPr="00140814">
              <w:rPr>
                <w:b/>
                <w:u w:val="single"/>
              </w:rPr>
              <w:t xml:space="preserve"> </w:t>
            </w:r>
            <w:r w:rsidRPr="00140814">
              <w:rPr>
                <w:b/>
                <w:bCs/>
              </w:rPr>
              <w:t>в абзацы:</w:t>
            </w:r>
          </w:p>
        </w:tc>
      </w:tr>
      <w:tr w:rsidR="00140814" w14:paraId="3AF180BB" w14:textId="77777777" w:rsidTr="0068126A">
        <w:tc>
          <w:tcPr>
            <w:tcW w:w="5068" w:type="dxa"/>
            <w:tcBorders>
              <w:top w:val="single" w:sz="4" w:space="0" w:color="000000"/>
              <w:left w:val="single" w:sz="4" w:space="0" w:color="000000"/>
              <w:bottom w:val="single" w:sz="4" w:space="0" w:color="000000"/>
            </w:tcBorders>
            <w:shd w:val="clear" w:color="auto" w:fill="auto"/>
          </w:tcPr>
          <w:p w14:paraId="5182782E" w14:textId="77777777" w:rsidR="00140814" w:rsidRDefault="00140814" w:rsidP="0068126A">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15495FEB" w14:textId="77777777" w:rsidR="00140814" w:rsidRDefault="00140814" w:rsidP="0068126A">
            <w:pPr>
              <w:pStyle w:val="StyleBoldUnderlineJustified"/>
              <w:rPr>
                <w:bCs w:val="0"/>
                <w:i/>
                <w:iCs/>
                <w:sz w:val="21"/>
                <w:szCs w:val="21"/>
                <w:u w:val="none"/>
              </w:rPr>
            </w:pPr>
            <w:r>
              <w:t>Текст новой редакции с изменениями:</w:t>
            </w:r>
          </w:p>
        </w:tc>
      </w:tr>
      <w:tr w:rsidR="00140814" w:rsidRPr="00E52444" w14:paraId="48D2E663" w14:textId="77777777" w:rsidTr="0068126A">
        <w:trPr>
          <w:trHeight w:val="918"/>
        </w:trPr>
        <w:tc>
          <w:tcPr>
            <w:tcW w:w="5068" w:type="dxa"/>
            <w:tcBorders>
              <w:top w:val="single" w:sz="4" w:space="0" w:color="000000"/>
              <w:left w:val="single" w:sz="4" w:space="0" w:color="000000"/>
              <w:bottom w:val="single" w:sz="4" w:space="0" w:color="000000"/>
            </w:tcBorders>
            <w:shd w:val="clear" w:color="auto" w:fill="auto"/>
          </w:tcPr>
          <w:p w14:paraId="5DE44EEA" w14:textId="77777777" w:rsidR="00140814" w:rsidRPr="00172F6E" w:rsidRDefault="00140814" w:rsidP="0068126A">
            <w:pPr>
              <w:ind w:firstLine="540"/>
              <w:jc w:val="both"/>
              <w:rPr>
                <w:b/>
                <w:bCs/>
                <w:color w:val="000000"/>
                <w:lang w:eastAsia="ru-RU"/>
              </w:rPr>
            </w:pPr>
            <w:r w:rsidRPr="00172F6E">
              <w:rPr>
                <w:b/>
                <w:bCs/>
                <w:color w:val="000000"/>
                <w:lang w:eastAsia="ru-RU"/>
              </w:rPr>
              <w:lastRenderedPageBreak/>
              <w:t xml:space="preserve">Датой окончания размещения Биржевых облигаций является наиболее ранняя из следующих дат: </w:t>
            </w:r>
          </w:p>
          <w:p w14:paraId="1AB43DB4" w14:textId="77777777" w:rsidR="00140814" w:rsidRPr="00172F6E" w:rsidRDefault="00140814" w:rsidP="0068126A">
            <w:pPr>
              <w:ind w:firstLine="540"/>
              <w:jc w:val="both"/>
              <w:rPr>
                <w:b/>
                <w:bCs/>
                <w:color w:val="000000"/>
                <w:lang w:eastAsia="ru-RU"/>
              </w:rPr>
            </w:pPr>
            <w:r w:rsidRPr="00172F6E">
              <w:rPr>
                <w:b/>
                <w:bCs/>
                <w:color w:val="000000"/>
                <w:lang w:eastAsia="ru-RU"/>
              </w:rPr>
              <w:t xml:space="preserve">а) 3-й (Третий) рабочий день </w:t>
            </w:r>
            <w:proofErr w:type="gramStart"/>
            <w:r w:rsidRPr="00172F6E">
              <w:rPr>
                <w:b/>
                <w:bCs/>
                <w:color w:val="000000"/>
                <w:lang w:eastAsia="ru-RU"/>
              </w:rPr>
              <w:t>с даты начала</w:t>
            </w:r>
            <w:proofErr w:type="gramEnd"/>
            <w:r w:rsidRPr="00172F6E">
              <w:rPr>
                <w:b/>
                <w:bCs/>
                <w:color w:val="000000"/>
                <w:lang w:eastAsia="ru-RU"/>
              </w:rPr>
              <w:t xml:space="preserve"> размещения Биржевых облигаций; </w:t>
            </w:r>
          </w:p>
          <w:p w14:paraId="0FAFDBF0" w14:textId="77777777" w:rsidR="00140814" w:rsidRPr="00172F6E" w:rsidRDefault="00140814" w:rsidP="0068126A">
            <w:pPr>
              <w:ind w:firstLine="540"/>
              <w:jc w:val="both"/>
              <w:rPr>
                <w:b/>
                <w:bCs/>
                <w:color w:val="000000"/>
                <w:lang w:eastAsia="ru-RU"/>
              </w:rPr>
            </w:pPr>
            <w:r w:rsidRPr="00172F6E">
              <w:rPr>
                <w:b/>
                <w:bCs/>
                <w:color w:val="000000"/>
                <w:lang w:eastAsia="ru-RU"/>
              </w:rPr>
              <w:t>б) дата размещения последней Биржевой облигации выпуска.</w:t>
            </w:r>
          </w:p>
          <w:p w14:paraId="68954CD8" w14:textId="77777777" w:rsidR="00140814" w:rsidRPr="00172F6E" w:rsidRDefault="00140814" w:rsidP="0068126A">
            <w:pPr>
              <w:ind w:firstLine="540"/>
              <w:jc w:val="both"/>
              <w:rPr>
                <w:b/>
                <w:bCs/>
                <w:color w:val="000000"/>
                <w:lang w:eastAsia="ru-RU"/>
              </w:rPr>
            </w:pPr>
            <w:r w:rsidRPr="00172F6E">
              <w:rPr>
                <w:b/>
                <w:bCs/>
                <w:color w:val="000000"/>
                <w:lang w:eastAsia="ru-RU"/>
              </w:rPr>
              <w:t xml:space="preserve">Эмитент в соответствии с действующими нормативными правовыми актами федерального органа исполнительной власти по рынку ценных бумаг обязан завершить размещение Биржевых облигаций в срок, установленный Решением о выпуске ценных бумаг, но не позднее одного месяца </w:t>
            </w:r>
            <w:proofErr w:type="gramStart"/>
            <w:r w:rsidRPr="00172F6E">
              <w:rPr>
                <w:b/>
                <w:bCs/>
                <w:color w:val="000000"/>
                <w:lang w:eastAsia="ru-RU"/>
              </w:rPr>
              <w:t>с даты начала</w:t>
            </w:r>
            <w:proofErr w:type="gramEnd"/>
            <w:r w:rsidRPr="00172F6E">
              <w:rPr>
                <w:b/>
                <w:bCs/>
                <w:color w:val="000000"/>
                <w:lang w:eastAsia="ru-RU"/>
              </w:rPr>
              <w:t xml:space="preserve"> размещения Биржевых облигаций.</w:t>
            </w:r>
          </w:p>
          <w:p w14:paraId="42B1DF53" w14:textId="77777777" w:rsidR="00140814" w:rsidRPr="00172F6E" w:rsidRDefault="00140814" w:rsidP="0068126A">
            <w:pPr>
              <w:ind w:firstLine="540"/>
              <w:jc w:val="both"/>
              <w:rPr>
                <w:b/>
                <w:bCs/>
                <w:color w:val="000000"/>
                <w:lang w:eastAsia="ru-RU"/>
              </w:rPr>
            </w:pPr>
            <w:r w:rsidRPr="00172F6E">
              <w:rPr>
                <w:b/>
                <w:bCs/>
                <w:color w:val="000000"/>
                <w:lang w:eastAsia="ru-RU"/>
              </w:rPr>
              <w:t>Выпуск Биржевых облигаций не предполагается размещать траншами.</w:t>
            </w:r>
          </w:p>
          <w:p w14:paraId="3CD1395C" w14:textId="77777777" w:rsidR="00140814" w:rsidRPr="00290FF3" w:rsidRDefault="00140814" w:rsidP="0068126A">
            <w:pPr>
              <w:ind w:firstLine="540"/>
              <w:jc w:val="both"/>
              <w:rPr>
                <w:b/>
                <w:bCs/>
                <w:color w:val="000000"/>
                <w:lang w:eastAsia="ru-RU"/>
              </w:rPr>
            </w:pPr>
            <w:r w:rsidRPr="00172F6E">
              <w:rPr>
                <w:b/>
                <w:bCs/>
                <w:color w:val="000000"/>
                <w:lang w:eastAsia="ru-RU"/>
              </w:rPr>
              <w:t>Срок размещения ценных бумаг указанием на даты раскрытия какой-либо информации о выпуске ценных бумаг не определяется.</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41925FD4" w14:textId="77777777" w:rsidR="00140814" w:rsidRPr="00172F6E" w:rsidRDefault="00140814" w:rsidP="0068126A">
            <w:pPr>
              <w:suppressAutoHyphens w:val="0"/>
              <w:autoSpaceDN w:val="0"/>
              <w:ind w:firstLine="567"/>
              <w:jc w:val="both"/>
              <w:rPr>
                <w:b/>
                <w:bCs/>
                <w:iCs/>
                <w:lang w:eastAsia="en-US"/>
              </w:rPr>
            </w:pPr>
            <w:r w:rsidRPr="00172F6E">
              <w:rPr>
                <w:b/>
                <w:bCs/>
                <w:iCs/>
                <w:lang w:eastAsia="en-US"/>
              </w:rPr>
              <w:t xml:space="preserve">Датой окончания размещения Биржевых облигаций является наиболее ранняя из следующих дат: </w:t>
            </w:r>
          </w:p>
          <w:p w14:paraId="277326F4" w14:textId="77777777" w:rsidR="00140814" w:rsidRPr="00172F6E" w:rsidRDefault="00140814" w:rsidP="0068126A">
            <w:pPr>
              <w:suppressAutoHyphens w:val="0"/>
              <w:autoSpaceDN w:val="0"/>
              <w:ind w:firstLine="567"/>
              <w:jc w:val="both"/>
              <w:rPr>
                <w:b/>
                <w:bCs/>
                <w:iCs/>
                <w:lang w:eastAsia="en-US"/>
              </w:rPr>
            </w:pPr>
            <w:r w:rsidRPr="00172F6E">
              <w:rPr>
                <w:b/>
                <w:bCs/>
                <w:iCs/>
                <w:lang w:eastAsia="en-US"/>
              </w:rPr>
              <w:t xml:space="preserve">а) 3-й (Третий) рабочий день </w:t>
            </w:r>
            <w:proofErr w:type="gramStart"/>
            <w:r w:rsidRPr="00172F6E">
              <w:rPr>
                <w:b/>
                <w:bCs/>
                <w:iCs/>
                <w:lang w:eastAsia="en-US"/>
              </w:rPr>
              <w:t>с даты начала</w:t>
            </w:r>
            <w:proofErr w:type="gramEnd"/>
            <w:r w:rsidRPr="00172F6E">
              <w:rPr>
                <w:b/>
                <w:bCs/>
                <w:iCs/>
                <w:lang w:eastAsia="en-US"/>
              </w:rPr>
              <w:t xml:space="preserve"> размещения Биржевых облигаций; </w:t>
            </w:r>
          </w:p>
          <w:p w14:paraId="07AA1771" w14:textId="77777777" w:rsidR="00140814" w:rsidRPr="00172F6E" w:rsidRDefault="00140814" w:rsidP="0068126A">
            <w:pPr>
              <w:suppressAutoHyphens w:val="0"/>
              <w:autoSpaceDN w:val="0"/>
              <w:ind w:firstLine="567"/>
              <w:jc w:val="both"/>
              <w:rPr>
                <w:b/>
                <w:bCs/>
                <w:iCs/>
                <w:lang w:eastAsia="en-US"/>
              </w:rPr>
            </w:pPr>
            <w:r w:rsidRPr="00172F6E">
              <w:rPr>
                <w:b/>
                <w:bCs/>
                <w:iCs/>
                <w:lang w:eastAsia="en-US"/>
              </w:rPr>
              <w:t>б) дата размещения последней Биржевой облигации выпуска.</w:t>
            </w:r>
          </w:p>
          <w:p w14:paraId="2351F164" w14:textId="77777777" w:rsidR="00140814" w:rsidRPr="00172F6E" w:rsidRDefault="00140814" w:rsidP="0068126A">
            <w:pPr>
              <w:suppressAutoHyphens w:val="0"/>
              <w:autoSpaceDN w:val="0"/>
              <w:ind w:firstLine="567"/>
              <w:jc w:val="both"/>
              <w:rPr>
                <w:b/>
                <w:bCs/>
                <w:iCs/>
                <w:lang w:eastAsia="en-US"/>
              </w:rPr>
            </w:pPr>
            <w:r w:rsidRPr="00172F6E">
              <w:rPr>
                <w:b/>
                <w:bCs/>
                <w:iCs/>
                <w:lang w:eastAsia="en-US"/>
              </w:rPr>
              <w:t xml:space="preserve">Эмитент обязан завершить размещение Биржевых облигаций в срок, установленный Решением о выпуске ценных бумаг. </w:t>
            </w:r>
          </w:p>
          <w:p w14:paraId="19A64AAB" w14:textId="77777777" w:rsidR="00140814" w:rsidRPr="00172F6E" w:rsidRDefault="00140814" w:rsidP="0068126A">
            <w:pPr>
              <w:suppressAutoHyphens w:val="0"/>
              <w:autoSpaceDN w:val="0"/>
              <w:adjustRightInd w:val="0"/>
              <w:ind w:firstLine="540"/>
              <w:jc w:val="both"/>
              <w:rPr>
                <w:b/>
                <w:bCs/>
                <w:iCs/>
                <w:lang w:eastAsia="ru-RU"/>
              </w:rPr>
            </w:pPr>
            <w:r w:rsidRPr="00172F6E">
              <w:rPr>
                <w:b/>
                <w:bCs/>
                <w:iCs/>
                <w:lang w:eastAsia="ru-RU"/>
              </w:rPr>
              <w:t>Выпуск Биржевых облигаций не предполагается размещать траншами.</w:t>
            </w:r>
          </w:p>
          <w:p w14:paraId="1B8B4496" w14:textId="77777777" w:rsidR="00140814" w:rsidRPr="00172F6E" w:rsidRDefault="00140814" w:rsidP="0068126A">
            <w:pPr>
              <w:widowControl w:val="0"/>
              <w:suppressAutoHyphens w:val="0"/>
              <w:autoSpaceDN w:val="0"/>
              <w:adjustRightInd w:val="0"/>
              <w:ind w:firstLine="540"/>
              <w:jc w:val="both"/>
              <w:rPr>
                <w:b/>
                <w:bCs/>
                <w:iCs/>
                <w:lang w:eastAsia="en-US"/>
              </w:rPr>
            </w:pPr>
            <w:r w:rsidRPr="00172F6E">
              <w:rPr>
                <w:b/>
                <w:bCs/>
                <w:iCs/>
                <w:lang w:eastAsia="en-US"/>
              </w:rPr>
              <w:t>Срок размещения ценных бумаг указанием на даты раскрытия какой-либо информации о выпуске ценных бумаг не определяется.</w:t>
            </w:r>
          </w:p>
        </w:tc>
      </w:tr>
    </w:tbl>
    <w:p w14:paraId="3E8509AF" w14:textId="77777777" w:rsidR="00140814" w:rsidRDefault="00140814" w:rsidP="004E79BA">
      <w:pPr>
        <w:rPr>
          <w:sz w:val="22"/>
          <w:szCs w:val="22"/>
        </w:rPr>
      </w:pPr>
    </w:p>
    <w:p w14:paraId="10D1562B" w14:textId="77777777" w:rsidR="00140814" w:rsidRDefault="00140814" w:rsidP="004E79BA">
      <w:pPr>
        <w:rPr>
          <w:sz w:val="22"/>
          <w:szCs w:val="22"/>
        </w:rPr>
      </w:pPr>
    </w:p>
    <w:tbl>
      <w:tblPr>
        <w:tblW w:w="0" w:type="auto"/>
        <w:tblInd w:w="-5" w:type="dxa"/>
        <w:tblLayout w:type="fixed"/>
        <w:tblLook w:val="0000" w:firstRow="0" w:lastRow="0" w:firstColumn="0" w:lastColumn="0" w:noHBand="0" w:noVBand="0"/>
      </w:tblPr>
      <w:tblGrid>
        <w:gridCol w:w="10147"/>
      </w:tblGrid>
      <w:tr w:rsidR="004E79BA" w14:paraId="086E035E" w14:textId="77777777" w:rsidTr="00BB7C3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2592B672" w14:textId="2C403E37" w:rsidR="004E79BA" w:rsidRPr="00E1079F" w:rsidRDefault="004E79BA" w:rsidP="00BB7C39">
            <w:pPr>
              <w:pStyle w:val="BodyTextIndent1"/>
              <w:spacing w:before="0" w:after="0"/>
              <w:ind w:left="0"/>
              <w:jc w:val="both"/>
              <w:rPr>
                <w:b/>
                <w:sz w:val="20"/>
                <w:szCs w:val="20"/>
                <w:u w:val="single"/>
              </w:rPr>
            </w:pPr>
            <w:r w:rsidRPr="00E1079F">
              <w:rPr>
                <w:b/>
                <w:sz w:val="20"/>
                <w:szCs w:val="20"/>
                <w:u w:val="single"/>
              </w:rPr>
              <w:t xml:space="preserve">Дополнить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r w:rsidR="00527926">
              <w:rPr>
                <w:b/>
                <w:sz w:val="20"/>
                <w:szCs w:val="20"/>
                <w:u w:val="single"/>
              </w:rPr>
              <w:t>В</w:t>
            </w:r>
            <w:r w:rsidRPr="00E1079F">
              <w:rPr>
                <w:b/>
                <w:sz w:val="20"/>
                <w:szCs w:val="20"/>
                <w:u w:val="single"/>
              </w:rPr>
              <w:t xml:space="preserve">: </w:t>
            </w:r>
            <w:r w:rsidRPr="00E1079F">
              <w:rPr>
                <w:b/>
                <w:u w:val="single"/>
              </w:rPr>
              <w:t>«</w:t>
            </w:r>
            <w:r w:rsidR="00527926">
              <w:rPr>
                <w:b/>
                <w:sz w:val="20"/>
                <w:szCs w:val="20"/>
                <w:u w:val="single"/>
              </w:rPr>
              <w:t>Облигации серии БО-03</w:t>
            </w:r>
            <w:r w:rsidRPr="00E1079F">
              <w:rPr>
                <w:b/>
                <w:u w:val="single"/>
              </w:rPr>
              <w:t>»</w:t>
            </w:r>
            <w:r>
              <w:rPr>
                <w:b/>
                <w:u w:val="single"/>
              </w:rPr>
              <w:t xml:space="preserve"> </w:t>
            </w:r>
            <w:r>
              <w:rPr>
                <w:b/>
                <w:sz w:val="20"/>
                <w:szCs w:val="20"/>
                <w:u w:val="single"/>
              </w:rPr>
              <w:t>в отношении Даты начала размещения или поряд</w:t>
            </w:r>
            <w:r w:rsidRPr="00E1079F">
              <w:rPr>
                <w:b/>
                <w:sz w:val="20"/>
                <w:szCs w:val="20"/>
                <w:u w:val="single"/>
              </w:rPr>
              <w:t>к</w:t>
            </w:r>
            <w:r>
              <w:rPr>
                <w:b/>
                <w:sz w:val="20"/>
                <w:szCs w:val="20"/>
                <w:u w:val="single"/>
              </w:rPr>
              <w:t>а</w:t>
            </w:r>
            <w:r w:rsidRPr="00E1079F">
              <w:rPr>
                <w:b/>
                <w:sz w:val="20"/>
                <w:szCs w:val="20"/>
                <w:u w:val="single"/>
              </w:rPr>
              <w:t xml:space="preserve"> ее определения</w:t>
            </w:r>
            <w:r w:rsidRPr="00E1079F">
              <w:rPr>
                <w:bCs/>
                <w:sz w:val="20"/>
              </w:rPr>
              <w:t xml:space="preserve"> </w:t>
            </w:r>
            <w:r w:rsidRPr="00E1079F">
              <w:rPr>
                <w:b/>
                <w:sz w:val="20"/>
                <w:szCs w:val="20"/>
                <w:u w:val="single"/>
              </w:rPr>
              <w:t>информацией следующего содержания</w:t>
            </w:r>
          </w:p>
        </w:tc>
      </w:tr>
      <w:tr w:rsidR="004E79BA" w14:paraId="3FE7EB2E" w14:textId="77777777" w:rsidTr="00BB7C3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7F83D95A" w14:textId="77777777" w:rsidR="004E79BA" w:rsidRPr="00074B5B" w:rsidRDefault="004E79BA" w:rsidP="00BB7C39">
            <w:pPr>
              <w:pStyle w:val="Basic1"/>
              <w:rPr>
                <w:i w:val="0"/>
                <w:sz w:val="20"/>
              </w:rPr>
            </w:pPr>
            <w:proofErr w:type="gramStart"/>
            <w:r w:rsidRPr="00074B5B">
              <w:rPr>
                <w:i w:val="0"/>
                <w:sz w:val="20"/>
              </w:rPr>
              <w:t>В случае если на момент принятия (утверждения уполномоченным органом) Эмитентом решения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w:t>
            </w:r>
            <w:proofErr w:type="gramEnd"/>
            <w:r w:rsidRPr="00074B5B">
              <w:rPr>
                <w:i w:val="0"/>
                <w:sz w:val="20"/>
              </w:rPr>
              <w:t xml:space="preserve">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14:paraId="00365858" w14:textId="77777777" w:rsidR="004E79BA" w:rsidRDefault="004E79BA" w:rsidP="00BB7C39">
            <w:pPr>
              <w:ind w:firstLine="540"/>
              <w:jc w:val="both"/>
              <w:rPr>
                <w:sz w:val="22"/>
                <w:szCs w:val="22"/>
              </w:rPr>
            </w:pPr>
            <w:proofErr w:type="gramStart"/>
            <w:r w:rsidRPr="00074B5B">
              <w:rPr>
                <w:b/>
              </w:rPr>
              <w:t>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w:t>
            </w:r>
            <w:proofErr w:type="gramEnd"/>
            <w:r w:rsidRPr="00074B5B">
              <w:rPr>
                <w:b/>
              </w:rPr>
              <w:t xml:space="preserve">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r w:rsidRPr="00074B5B">
              <w:rPr>
                <w:b/>
                <w:i/>
              </w:rPr>
              <w:t>.</w:t>
            </w:r>
          </w:p>
        </w:tc>
      </w:tr>
    </w:tbl>
    <w:p w14:paraId="3F361AEE" w14:textId="77777777" w:rsidR="004E79BA" w:rsidRDefault="004E79BA" w:rsidP="004E79BA">
      <w:pPr>
        <w:rPr>
          <w:sz w:val="22"/>
          <w:szCs w:val="22"/>
        </w:rPr>
      </w:pPr>
    </w:p>
    <w:tbl>
      <w:tblPr>
        <w:tblW w:w="0" w:type="auto"/>
        <w:tblInd w:w="-5" w:type="dxa"/>
        <w:tblLayout w:type="fixed"/>
        <w:tblLook w:val="0000" w:firstRow="0" w:lastRow="0" w:firstColumn="0" w:lastColumn="0" w:noHBand="0" w:noVBand="0"/>
      </w:tblPr>
      <w:tblGrid>
        <w:gridCol w:w="5068"/>
        <w:gridCol w:w="5079"/>
      </w:tblGrid>
      <w:tr w:rsidR="004E79BA" w14:paraId="26DD4694"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19B3EECF" w14:textId="470B045A" w:rsidR="004E79BA" w:rsidRPr="00E52444" w:rsidRDefault="004E79BA" w:rsidP="00BB7C39">
            <w:pPr>
              <w:pStyle w:val="afe"/>
              <w:rPr>
                <w:b/>
                <w:u w:val="single"/>
              </w:rPr>
            </w:pPr>
            <w:r w:rsidRPr="0087038B">
              <w:rPr>
                <w:b/>
                <w:u w:val="single"/>
              </w:rPr>
              <w:t xml:space="preserve">Внести изменения в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r w:rsidR="00527926">
              <w:rPr>
                <w:b/>
                <w:u w:val="single"/>
              </w:rPr>
              <w:t>В</w:t>
            </w:r>
            <w:r w:rsidRPr="0087038B">
              <w:rPr>
                <w:b/>
                <w:u w:val="single"/>
              </w:rPr>
              <w:t xml:space="preserve">: </w:t>
            </w:r>
            <w:r w:rsidRPr="00E1079F">
              <w:rPr>
                <w:b/>
                <w:u w:val="single"/>
              </w:rPr>
              <w:t>«</w:t>
            </w:r>
            <w:r w:rsidR="00527926">
              <w:rPr>
                <w:b/>
                <w:u w:val="single"/>
              </w:rPr>
              <w:t>Облигации серии БО-03</w:t>
            </w:r>
            <w:r w:rsidRPr="00E1079F">
              <w:rPr>
                <w:b/>
                <w:u w:val="single"/>
              </w:rPr>
              <w:t>»</w:t>
            </w:r>
            <w:r>
              <w:rPr>
                <w:b/>
                <w:u w:val="single"/>
              </w:rPr>
              <w:t xml:space="preserve"> </w:t>
            </w:r>
            <w:r w:rsidRPr="0087038B">
              <w:rPr>
                <w:b/>
                <w:u w:val="single"/>
              </w:rPr>
              <w:t>после</w:t>
            </w:r>
            <w:r>
              <w:rPr>
                <w:b/>
                <w:u w:val="single"/>
              </w:rPr>
              <w:t xml:space="preserve"> абзаца</w:t>
            </w:r>
            <w:r w:rsidRPr="0087038B">
              <w:rPr>
                <w:b/>
                <w:u w:val="single"/>
              </w:rPr>
              <w:t xml:space="preserve"> </w:t>
            </w:r>
            <w:r>
              <w:rPr>
                <w:b/>
                <w:u w:val="single"/>
              </w:rPr>
              <w:t>«</w:t>
            </w:r>
            <w:r w:rsidRPr="0087038B">
              <w:rPr>
                <w:b/>
                <w:u w:val="single"/>
              </w:rPr>
              <w:t>В случае если размещение ценных бумаг осуществляется эмитентом с привлечением лиц, оказывающих услуги по размещению и/или организации размещения ценных бумаг, в отношении каждого такого лица указывается</w:t>
            </w:r>
            <w:proofErr w:type="gramStart"/>
            <w:r w:rsidRPr="0087038B">
              <w:rPr>
                <w:b/>
                <w:u w:val="single"/>
              </w:rPr>
              <w:t>:</w:t>
            </w:r>
            <w:r>
              <w:rPr>
                <w:b/>
                <w:u w:val="single"/>
              </w:rPr>
              <w:t>»</w:t>
            </w:r>
            <w:proofErr w:type="gramEnd"/>
            <w:r>
              <w:rPr>
                <w:b/>
                <w:u w:val="single"/>
              </w:rPr>
              <w:t xml:space="preserve"> в абзацы</w:t>
            </w:r>
          </w:p>
        </w:tc>
      </w:tr>
      <w:tr w:rsidR="004E79BA" w14:paraId="15A53DAA" w14:textId="77777777" w:rsidTr="00BB7C39">
        <w:tc>
          <w:tcPr>
            <w:tcW w:w="5068" w:type="dxa"/>
            <w:tcBorders>
              <w:top w:val="single" w:sz="4" w:space="0" w:color="000000"/>
              <w:left w:val="single" w:sz="4" w:space="0" w:color="000000"/>
              <w:bottom w:val="single" w:sz="4" w:space="0" w:color="000000"/>
            </w:tcBorders>
            <w:shd w:val="clear" w:color="auto" w:fill="auto"/>
          </w:tcPr>
          <w:p w14:paraId="11E96B45" w14:textId="77777777" w:rsidR="004E79BA" w:rsidRDefault="004E79BA" w:rsidP="00BB7C39">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42C4DED4" w14:textId="77777777" w:rsidR="004E79BA" w:rsidRDefault="004E79BA" w:rsidP="00BB7C39">
            <w:pPr>
              <w:pStyle w:val="StyleBoldUnderlineJustified"/>
              <w:rPr>
                <w:bCs w:val="0"/>
                <w:i/>
                <w:iCs/>
                <w:sz w:val="21"/>
                <w:szCs w:val="21"/>
                <w:u w:val="none"/>
              </w:rPr>
            </w:pPr>
            <w:r>
              <w:t>Текст новой редакции с изменениями:</w:t>
            </w:r>
          </w:p>
        </w:tc>
      </w:tr>
      <w:tr w:rsidR="004E79BA" w:rsidRPr="00E52444" w14:paraId="6180769B" w14:textId="77777777" w:rsidTr="00BB7C39">
        <w:tc>
          <w:tcPr>
            <w:tcW w:w="5068" w:type="dxa"/>
            <w:tcBorders>
              <w:top w:val="single" w:sz="4" w:space="0" w:color="000000"/>
              <w:left w:val="single" w:sz="4" w:space="0" w:color="000000"/>
              <w:bottom w:val="single" w:sz="4" w:space="0" w:color="000000"/>
            </w:tcBorders>
            <w:shd w:val="clear" w:color="auto" w:fill="auto"/>
          </w:tcPr>
          <w:p w14:paraId="7F3B63A4" w14:textId="77777777" w:rsidR="004E79BA" w:rsidRPr="00E52444" w:rsidRDefault="004E79BA" w:rsidP="00BB7C39">
            <w:pPr>
              <w:pStyle w:val="afe"/>
              <w:jc w:val="both"/>
              <w:rPr>
                <w:b/>
              </w:rPr>
            </w:pPr>
            <w:r w:rsidRPr="00E52444">
              <w:rPr>
                <w:b/>
                <w:lang w:eastAsia="en-US"/>
              </w:rPr>
              <w:t>Организацией, оказывающей Эмитенту услуги по организации размещения Биржевых облигаций (далее – Организатор), является ОТКРЫТОЕ АКЦИОНЕРНОЕ ОБЩЕСТВО «АЛЬФА-БАНК».</w:t>
            </w:r>
          </w:p>
          <w:p w14:paraId="246A9652" w14:textId="77777777" w:rsidR="004E79BA" w:rsidRPr="00E52444" w:rsidRDefault="004E79BA" w:rsidP="00BB7C39">
            <w:pPr>
              <w:pStyle w:val="afe"/>
              <w:jc w:val="both"/>
              <w:rPr>
                <w:b/>
              </w:rPr>
            </w:pPr>
            <w:r w:rsidRPr="00E52444">
              <w:rPr>
                <w:b/>
              </w:rPr>
              <w:t xml:space="preserve">ОТКРЫТОЕ АКЦИОНЕРНОЕ ОБЩЕСТВО «АЛЬФА-БАНК» является профессиональным участником рынка ценных бумаг. </w:t>
            </w:r>
          </w:p>
          <w:p w14:paraId="2815987D" w14:textId="77777777" w:rsidR="004E79BA" w:rsidRPr="00E52444" w:rsidRDefault="004E79BA" w:rsidP="00BB7C39">
            <w:pPr>
              <w:pStyle w:val="afe"/>
              <w:jc w:val="both"/>
              <w:rPr>
                <w:b/>
              </w:rPr>
            </w:pPr>
            <w:r w:rsidRPr="00E52444">
              <w:rPr>
                <w:b/>
              </w:rPr>
              <w:t>Полное фирменное наименование: ОТКРЫТОЕ АКЦИОНЕРНОЕ ОБЩЕСТВО «АЛЬФА-БАНК»</w:t>
            </w:r>
          </w:p>
          <w:p w14:paraId="5F87BEF0" w14:textId="77777777" w:rsidR="004E79BA" w:rsidRPr="00E52444" w:rsidRDefault="004E79BA" w:rsidP="00BB7C39">
            <w:pPr>
              <w:pStyle w:val="afe"/>
              <w:jc w:val="both"/>
              <w:rPr>
                <w:b/>
              </w:rPr>
            </w:pPr>
            <w:r w:rsidRPr="00E52444">
              <w:rPr>
                <w:b/>
              </w:rPr>
              <w:t xml:space="preserve">Сокращенное фирменное наименование: ОАО </w:t>
            </w:r>
            <w:r w:rsidRPr="00E52444">
              <w:rPr>
                <w:b/>
              </w:rPr>
              <w:lastRenderedPageBreak/>
              <w:t>«АЛЬФА-БАНК»</w:t>
            </w:r>
          </w:p>
          <w:p w14:paraId="75B4DA9F" w14:textId="77777777" w:rsidR="004E79BA" w:rsidRPr="00E52444" w:rsidRDefault="004E79BA" w:rsidP="00BB7C39">
            <w:pPr>
              <w:pStyle w:val="afe"/>
              <w:jc w:val="both"/>
              <w:rPr>
                <w:b/>
              </w:rPr>
            </w:pPr>
            <w:r w:rsidRPr="00E52444">
              <w:rPr>
                <w:b/>
              </w:rPr>
              <w:t>Место нахождения: 107078, г. Москва ул. Каланчевская, д. 27</w:t>
            </w:r>
          </w:p>
          <w:p w14:paraId="3633F302" w14:textId="77777777" w:rsidR="004E79BA" w:rsidRPr="00E52444" w:rsidRDefault="004E79BA" w:rsidP="00BB7C39">
            <w:pPr>
              <w:pStyle w:val="afe"/>
              <w:jc w:val="both"/>
              <w:rPr>
                <w:b/>
              </w:rPr>
            </w:pPr>
            <w:r w:rsidRPr="00E52444">
              <w:rPr>
                <w:b/>
              </w:rPr>
              <w:t>ИНН: 7728168971</w:t>
            </w:r>
          </w:p>
          <w:p w14:paraId="01FE6747" w14:textId="77777777" w:rsidR="004E79BA" w:rsidRPr="00E52444" w:rsidRDefault="004E79BA" w:rsidP="00BB7C39">
            <w:pPr>
              <w:pStyle w:val="afe"/>
              <w:jc w:val="both"/>
              <w:rPr>
                <w:b/>
              </w:rPr>
            </w:pPr>
            <w:r w:rsidRPr="00E52444">
              <w:rPr>
                <w:b/>
              </w:rPr>
              <w:t>ОГРН: 1027700067328</w:t>
            </w:r>
          </w:p>
          <w:p w14:paraId="17CCB037" w14:textId="77777777" w:rsidR="004E79BA" w:rsidRPr="00E52444" w:rsidRDefault="004E79BA" w:rsidP="00BB7C39">
            <w:pPr>
              <w:pStyle w:val="afe"/>
              <w:jc w:val="both"/>
              <w:rPr>
                <w:b/>
              </w:rPr>
            </w:pPr>
            <w:r w:rsidRPr="00E52444">
              <w:rPr>
                <w:b/>
              </w:rPr>
              <w:t>Номер лицензии на осуществление брокерской деятельности: № 177-03471-100000</w:t>
            </w:r>
          </w:p>
          <w:p w14:paraId="2290E1E9" w14:textId="77777777" w:rsidR="004E79BA" w:rsidRPr="00E52444" w:rsidRDefault="004E79BA" w:rsidP="00BB7C39">
            <w:pPr>
              <w:pStyle w:val="afe"/>
              <w:jc w:val="both"/>
              <w:rPr>
                <w:b/>
              </w:rPr>
            </w:pPr>
            <w:r w:rsidRPr="00E52444">
              <w:rPr>
                <w:b/>
              </w:rPr>
              <w:t>Дата выдачи лицензии: 07.12.2000</w:t>
            </w:r>
          </w:p>
          <w:p w14:paraId="2B376D68" w14:textId="77777777" w:rsidR="004E79BA" w:rsidRPr="00E52444" w:rsidRDefault="004E79BA" w:rsidP="00BB7C39">
            <w:pPr>
              <w:pStyle w:val="afe"/>
              <w:jc w:val="both"/>
              <w:rPr>
                <w:b/>
              </w:rPr>
            </w:pPr>
            <w:r w:rsidRPr="00E52444">
              <w:rPr>
                <w:b/>
              </w:rPr>
              <w:t>Срок действия лицензии: без ограничения срока действия</w:t>
            </w:r>
          </w:p>
          <w:p w14:paraId="086CE662" w14:textId="77777777" w:rsidR="004E79BA" w:rsidRPr="00E52444" w:rsidRDefault="004E79BA" w:rsidP="00BB7C39">
            <w:pPr>
              <w:pStyle w:val="afe"/>
              <w:jc w:val="both"/>
              <w:rPr>
                <w:b/>
              </w:rPr>
            </w:pPr>
            <w:r w:rsidRPr="00E52444">
              <w:rPr>
                <w:b/>
              </w:rPr>
              <w:t>Орган, выдавший лицензию: ФКЦБ России</w:t>
            </w:r>
          </w:p>
          <w:p w14:paraId="54CEE889" w14:textId="77777777" w:rsidR="004E79BA" w:rsidRPr="00E52444" w:rsidRDefault="004E79BA" w:rsidP="00BB7C39">
            <w:pPr>
              <w:pStyle w:val="afe"/>
              <w:jc w:val="both"/>
              <w:rPr>
                <w:b/>
              </w:rPr>
            </w:pPr>
          </w:p>
          <w:p w14:paraId="20BBACAF" w14:textId="77777777" w:rsidR="004E79BA" w:rsidRPr="00E52444" w:rsidRDefault="004E79BA" w:rsidP="00BB7C39">
            <w:pPr>
              <w:pStyle w:val="afe"/>
              <w:jc w:val="both"/>
              <w:rPr>
                <w:b/>
              </w:rPr>
            </w:pPr>
            <w:r w:rsidRPr="00E52444">
              <w:rPr>
                <w:b/>
              </w:rPr>
              <w:t>Организацией, являющейся посредником при размещении, действующей по поручению и за счет Эмитента (далее "Андеррайтер"),  выступает ОТКРЫТОЕ АКЦИОНЕРНОЕ ОБЩЕСТВО «АЛЬФА-БАНК».</w:t>
            </w:r>
          </w:p>
          <w:p w14:paraId="5ADC720A" w14:textId="77777777" w:rsidR="004E79BA" w:rsidRPr="00E52444" w:rsidRDefault="004E79BA" w:rsidP="00BB7C39">
            <w:pPr>
              <w:pStyle w:val="afe"/>
              <w:jc w:val="both"/>
              <w:rPr>
                <w:b/>
              </w:rPr>
            </w:pPr>
          </w:p>
          <w:p w14:paraId="560FD9E0" w14:textId="77777777" w:rsidR="004E79BA" w:rsidRPr="00E52444" w:rsidRDefault="004E79BA" w:rsidP="00BB7C39">
            <w:pPr>
              <w:pStyle w:val="afe"/>
              <w:jc w:val="both"/>
              <w:rPr>
                <w:b/>
              </w:rPr>
            </w:pPr>
            <w:r w:rsidRPr="00E52444">
              <w:rPr>
                <w:b/>
              </w:rPr>
              <w:t>Полное фирменное наименование: ОТКРЫТОЕ АКЦИОНЕРНОЕ ОБЩЕСТВО «АЛЬФА-БАНК»</w:t>
            </w:r>
          </w:p>
          <w:p w14:paraId="392643F6" w14:textId="77777777" w:rsidR="004E79BA" w:rsidRPr="00E52444" w:rsidRDefault="004E79BA" w:rsidP="00BB7C39">
            <w:pPr>
              <w:pStyle w:val="afe"/>
              <w:jc w:val="both"/>
              <w:rPr>
                <w:b/>
              </w:rPr>
            </w:pPr>
            <w:r w:rsidRPr="00E52444">
              <w:rPr>
                <w:b/>
              </w:rPr>
              <w:t>Сокращенное фирменное наименование: ОАО «АЛЬФА-БАНК»</w:t>
            </w:r>
          </w:p>
          <w:p w14:paraId="0C0A0931" w14:textId="77777777" w:rsidR="004E79BA" w:rsidRPr="00E52444" w:rsidRDefault="004E79BA" w:rsidP="00BB7C39">
            <w:pPr>
              <w:pStyle w:val="afe"/>
              <w:keepNext/>
              <w:widowControl w:val="0"/>
              <w:jc w:val="both"/>
              <w:rPr>
                <w:b/>
              </w:rPr>
            </w:pPr>
            <w:r w:rsidRPr="00E52444">
              <w:rPr>
                <w:b/>
              </w:rPr>
              <w:t>Место нахождения: 107078, г. Москва ул. Каланчевская, д. 27</w:t>
            </w:r>
          </w:p>
          <w:p w14:paraId="780F4196" w14:textId="77777777" w:rsidR="004E79BA" w:rsidRPr="00E52444" w:rsidRDefault="004E79BA" w:rsidP="00BB7C39">
            <w:pPr>
              <w:pStyle w:val="afe"/>
              <w:keepNext/>
              <w:widowControl w:val="0"/>
              <w:jc w:val="both"/>
              <w:rPr>
                <w:b/>
              </w:rPr>
            </w:pPr>
            <w:r w:rsidRPr="00E52444">
              <w:rPr>
                <w:b/>
              </w:rPr>
              <w:t>ИНН: 7728168971</w:t>
            </w:r>
          </w:p>
          <w:p w14:paraId="7C541ECF" w14:textId="77777777" w:rsidR="004E79BA" w:rsidRPr="00E52444" w:rsidRDefault="004E79BA" w:rsidP="00BB7C39">
            <w:pPr>
              <w:pStyle w:val="afe"/>
              <w:keepNext/>
              <w:widowControl w:val="0"/>
              <w:jc w:val="both"/>
              <w:rPr>
                <w:b/>
              </w:rPr>
            </w:pPr>
            <w:r w:rsidRPr="00E52444">
              <w:rPr>
                <w:b/>
              </w:rPr>
              <w:t>ОГРН: 1027700067328</w:t>
            </w:r>
          </w:p>
          <w:p w14:paraId="422EED33" w14:textId="77777777" w:rsidR="004E79BA" w:rsidRPr="00E52444" w:rsidRDefault="004E79BA" w:rsidP="00BB7C39">
            <w:pPr>
              <w:pStyle w:val="afe"/>
              <w:keepNext/>
              <w:widowControl w:val="0"/>
              <w:jc w:val="both"/>
              <w:rPr>
                <w:b/>
              </w:rPr>
            </w:pPr>
            <w:r w:rsidRPr="00E52444">
              <w:rPr>
                <w:b/>
              </w:rPr>
              <w:t>Номер лицензии на осуществление брокерской деятельности: № 177-03471-100000</w:t>
            </w:r>
          </w:p>
          <w:p w14:paraId="1D4E9D10" w14:textId="77777777" w:rsidR="004E79BA" w:rsidRPr="00E52444" w:rsidRDefault="004E79BA" w:rsidP="00BB7C39">
            <w:pPr>
              <w:pStyle w:val="afe"/>
              <w:keepNext/>
              <w:widowControl w:val="0"/>
              <w:jc w:val="both"/>
              <w:rPr>
                <w:b/>
              </w:rPr>
            </w:pPr>
            <w:r w:rsidRPr="00E52444">
              <w:rPr>
                <w:b/>
              </w:rPr>
              <w:t>Дата выдачи лицензии: 07.12.2000</w:t>
            </w:r>
          </w:p>
          <w:p w14:paraId="6BEC38FD" w14:textId="77777777" w:rsidR="004E79BA" w:rsidRPr="00E52444" w:rsidRDefault="004E79BA" w:rsidP="00BB7C39">
            <w:pPr>
              <w:pStyle w:val="afe"/>
              <w:keepNext/>
              <w:widowControl w:val="0"/>
              <w:jc w:val="both"/>
              <w:rPr>
                <w:b/>
              </w:rPr>
            </w:pPr>
            <w:r w:rsidRPr="00E52444">
              <w:rPr>
                <w:b/>
              </w:rPr>
              <w:t>Срок действия лицензии: без ограничения срока действия</w:t>
            </w:r>
          </w:p>
          <w:p w14:paraId="60533B5E" w14:textId="77777777" w:rsidR="004E79BA" w:rsidRPr="00E52444" w:rsidRDefault="004E79BA" w:rsidP="00BB7C39">
            <w:pPr>
              <w:pStyle w:val="afe"/>
              <w:keepNext/>
              <w:widowControl w:val="0"/>
              <w:jc w:val="both"/>
              <w:rPr>
                <w:b/>
              </w:rPr>
            </w:pPr>
            <w:r w:rsidRPr="00E52444">
              <w:rPr>
                <w:b/>
              </w:rPr>
              <w:t>Орган, выдавший лицензию: ФКЦБ России</w:t>
            </w:r>
          </w:p>
          <w:p w14:paraId="74196FEB" w14:textId="77777777" w:rsidR="004E79BA" w:rsidRPr="00E52444" w:rsidRDefault="004E79BA" w:rsidP="00BB7C39">
            <w:pPr>
              <w:pStyle w:val="afe"/>
              <w:ind w:firstLine="540"/>
              <w:jc w:val="both"/>
              <w:rPr>
                <w:b/>
              </w:rPr>
            </w:pPr>
          </w:p>
          <w:p w14:paraId="0EE7845C" w14:textId="77777777" w:rsidR="004E79BA" w:rsidRPr="00E52444" w:rsidRDefault="004E79BA" w:rsidP="00BB7C39">
            <w:pPr>
              <w:pStyle w:val="StyleBoldUnderlineJustified"/>
              <w:rPr>
                <w:bCs w:val="0"/>
                <w:iCs/>
                <w:sz w:val="21"/>
                <w:szCs w:val="21"/>
                <w:u w:val="none"/>
              </w:rPr>
            </w:pP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4697CEC2" w14:textId="73F89E4E" w:rsidR="004E79BA" w:rsidRPr="00BB7C39" w:rsidRDefault="004E79BA" w:rsidP="00BB7C39">
            <w:pPr>
              <w:jc w:val="both"/>
              <w:rPr>
                <w:b/>
                <w:color w:val="000000"/>
                <w:lang w:eastAsia="ru-RU"/>
              </w:rPr>
            </w:pPr>
            <w:r w:rsidRPr="00BB7C39">
              <w:rPr>
                <w:b/>
                <w:color w:val="000000"/>
                <w:lang w:eastAsia="ru-RU"/>
              </w:rPr>
              <w:lastRenderedPageBreak/>
              <w:t xml:space="preserve">Организацией, оказывающей Эмитенту услуги по организации размещения Биржевых облигаций (далее – Организатор), является АКЦИОНЕРНОЕ ОБЩЕСТВО «АЛЬФА-БАНК», Публичное  акционерное общество Банк «Финансовая Корпорация Открытие», Закрытое акционерное общество «Сбербанк </w:t>
            </w:r>
            <w:proofErr w:type="gramStart"/>
            <w:r w:rsidRPr="00BB7C39">
              <w:rPr>
                <w:b/>
                <w:color w:val="000000"/>
                <w:lang w:eastAsia="ru-RU"/>
              </w:rPr>
              <w:t>КИБ</w:t>
            </w:r>
            <w:proofErr w:type="gramEnd"/>
            <w:r w:rsidRPr="00BB7C39">
              <w:rPr>
                <w:b/>
                <w:color w:val="000000"/>
                <w:lang w:eastAsia="ru-RU"/>
              </w:rPr>
              <w:t xml:space="preserve">», «Газпромбанк» ( Акционерное общество), Закрытое акционерное общество «ВТБ Капитал», Общество с ограниченной ответственностью «Брокерская компания «РЕГИОН», Публичное акционерное общество РОСБАНК , Акционерное общество «Райффайзенбанк», Межрегиональный </w:t>
            </w:r>
            <w:r w:rsidRPr="00BB7C39">
              <w:rPr>
                <w:b/>
                <w:color w:val="000000"/>
                <w:lang w:eastAsia="ru-RU"/>
              </w:rPr>
              <w:lastRenderedPageBreak/>
              <w:t>коммерческий банк развития связи и информатики (публичное акционерное общество), Банк ЗЕНИТ (публичное акционерное общество), Публичное акционерное общество «Промсвязьбанк», Акционерное общество «</w:t>
            </w:r>
            <w:proofErr w:type="spellStart"/>
            <w:r w:rsidRPr="00BB7C39">
              <w:rPr>
                <w:b/>
                <w:color w:val="000000"/>
                <w:lang w:eastAsia="ru-RU"/>
              </w:rPr>
              <w:t>ЮниКредит</w:t>
            </w:r>
            <w:proofErr w:type="spellEnd"/>
            <w:r w:rsidRPr="00BB7C39">
              <w:rPr>
                <w:b/>
                <w:color w:val="000000"/>
                <w:lang w:eastAsia="ru-RU"/>
              </w:rPr>
              <w:t xml:space="preserve"> Банк», Открытое акционерное общество «Российский Сельскохозяйственный банк» и Закрытое акционерное общество «АЛОР ИНВЕСТ».</w:t>
            </w:r>
          </w:p>
          <w:p w14:paraId="0C9DB2F4" w14:textId="27B17EA3" w:rsidR="004E79BA" w:rsidRPr="00BB7C39" w:rsidRDefault="004E79BA" w:rsidP="00BB7C39">
            <w:pPr>
              <w:keepNext/>
              <w:widowControl w:val="0"/>
              <w:autoSpaceDE/>
              <w:jc w:val="both"/>
              <w:rPr>
                <w:b/>
                <w:color w:val="000000"/>
                <w:lang w:eastAsia="ru-RU"/>
              </w:rPr>
            </w:pPr>
            <w:r w:rsidRPr="00BB7C39">
              <w:rPr>
                <w:b/>
                <w:color w:val="000000"/>
                <w:lang w:eastAsia="ru-RU"/>
              </w:rPr>
              <w:t>Полное фирменное наименование:  АКЦИОНЕРНОЕ ОБЩЕСТВО «АЛЬФА-БАНК»</w:t>
            </w:r>
          </w:p>
          <w:p w14:paraId="18E7014D" w14:textId="5F54051C" w:rsidR="004E79BA" w:rsidRPr="00BB7C39" w:rsidRDefault="004E79BA" w:rsidP="00BB7C39">
            <w:pPr>
              <w:keepNext/>
              <w:widowControl w:val="0"/>
              <w:autoSpaceDE/>
              <w:jc w:val="both"/>
              <w:rPr>
                <w:b/>
                <w:color w:val="000000"/>
                <w:lang w:eastAsia="ru-RU"/>
              </w:rPr>
            </w:pPr>
            <w:r w:rsidRPr="00BB7C39">
              <w:rPr>
                <w:b/>
                <w:color w:val="000000"/>
                <w:lang w:eastAsia="ru-RU"/>
              </w:rPr>
              <w:t>Сокращенное фирменное наименование: АО «АЛЬФА-БАНК»</w:t>
            </w:r>
          </w:p>
          <w:p w14:paraId="7129A576" w14:textId="77777777" w:rsidR="004E79BA" w:rsidRPr="00BB7C39" w:rsidRDefault="004E79BA" w:rsidP="00BB7C39">
            <w:pPr>
              <w:keepNext/>
              <w:widowControl w:val="0"/>
              <w:autoSpaceDE/>
              <w:jc w:val="both"/>
              <w:rPr>
                <w:b/>
                <w:color w:val="000000"/>
                <w:lang w:eastAsia="ru-RU"/>
              </w:rPr>
            </w:pPr>
            <w:r w:rsidRPr="00BB7C39">
              <w:rPr>
                <w:b/>
                <w:color w:val="000000"/>
                <w:lang w:eastAsia="ru-RU"/>
              </w:rPr>
              <w:t>Место нахождения: 107078, г. Москва ул. Каланчевская, д. 27</w:t>
            </w:r>
          </w:p>
          <w:p w14:paraId="65BD8C70" w14:textId="77777777" w:rsidR="004E79BA" w:rsidRPr="00BB7C39" w:rsidRDefault="004E79BA" w:rsidP="00BB7C39">
            <w:pPr>
              <w:keepNext/>
              <w:widowControl w:val="0"/>
              <w:autoSpaceDE/>
              <w:jc w:val="both"/>
              <w:rPr>
                <w:b/>
                <w:color w:val="000000"/>
                <w:lang w:eastAsia="ru-RU"/>
              </w:rPr>
            </w:pPr>
            <w:r w:rsidRPr="00BB7C39">
              <w:rPr>
                <w:b/>
                <w:color w:val="000000"/>
                <w:lang w:eastAsia="ru-RU"/>
              </w:rPr>
              <w:t>ИНН: 7728168971</w:t>
            </w:r>
          </w:p>
          <w:p w14:paraId="33C1862C" w14:textId="77777777" w:rsidR="004E79BA" w:rsidRPr="00BB7C39" w:rsidRDefault="004E79BA" w:rsidP="00BB7C39">
            <w:pPr>
              <w:keepNext/>
              <w:widowControl w:val="0"/>
              <w:autoSpaceDE/>
              <w:jc w:val="both"/>
              <w:rPr>
                <w:b/>
                <w:color w:val="000000"/>
                <w:lang w:eastAsia="ru-RU"/>
              </w:rPr>
            </w:pPr>
            <w:r w:rsidRPr="00BB7C39">
              <w:rPr>
                <w:b/>
                <w:color w:val="000000"/>
                <w:lang w:eastAsia="ru-RU"/>
              </w:rPr>
              <w:t>ОГРН: 1027700067328</w:t>
            </w:r>
          </w:p>
          <w:p w14:paraId="22450587" w14:textId="77777777" w:rsidR="004E79BA" w:rsidRPr="00BB7C39" w:rsidRDefault="004E79BA" w:rsidP="00BB7C39">
            <w:pPr>
              <w:keepNext/>
              <w:widowControl w:val="0"/>
              <w:autoSpaceDE/>
              <w:jc w:val="both"/>
              <w:rPr>
                <w:b/>
                <w:color w:val="000000"/>
                <w:lang w:eastAsia="ru-RU"/>
              </w:rPr>
            </w:pPr>
            <w:r w:rsidRPr="00BB7C39">
              <w:rPr>
                <w:b/>
                <w:color w:val="000000"/>
                <w:lang w:eastAsia="ru-RU"/>
              </w:rPr>
              <w:t>Номер лицензии на осуществление брокерской деятельности: № 177-03471-100000</w:t>
            </w:r>
          </w:p>
          <w:p w14:paraId="4CF1C0B8" w14:textId="77777777" w:rsidR="004E79BA" w:rsidRPr="00BB7C39" w:rsidRDefault="004E79BA" w:rsidP="00BB7C39">
            <w:pPr>
              <w:keepNext/>
              <w:widowControl w:val="0"/>
              <w:autoSpaceDE/>
              <w:jc w:val="both"/>
              <w:rPr>
                <w:b/>
                <w:color w:val="000000"/>
                <w:lang w:eastAsia="ru-RU"/>
              </w:rPr>
            </w:pPr>
            <w:r w:rsidRPr="00BB7C39">
              <w:rPr>
                <w:b/>
                <w:color w:val="000000"/>
                <w:lang w:eastAsia="ru-RU"/>
              </w:rPr>
              <w:t>Дата выдачи лицензии: 07.12.2000</w:t>
            </w:r>
          </w:p>
          <w:p w14:paraId="717B20EB" w14:textId="77777777" w:rsidR="004E79BA" w:rsidRPr="00BB7C39" w:rsidRDefault="004E79BA" w:rsidP="00BB7C39">
            <w:pPr>
              <w:keepNext/>
              <w:widowControl w:val="0"/>
              <w:autoSpaceDE/>
              <w:jc w:val="both"/>
              <w:rPr>
                <w:b/>
                <w:color w:val="000000"/>
                <w:lang w:eastAsia="ru-RU"/>
              </w:rPr>
            </w:pPr>
            <w:r w:rsidRPr="00BB7C39">
              <w:rPr>
                <w:b/>
                <w:color w:val="000000"/>
                <w:lang w:eastAsia="ru-RU"/>
              </w:rPr>
              <w:t>Срок действия лицензии: без ограничения срока действия</w:t>
            </w:r>
          </w:p>
          <w:p w14:paraId="1BAABB8E" w14:textId="77777777" w:rsidR="004E79BA" w:rsidRPr="00BB7C39" w:rsidRDefault="004E79BA" w:rsidP="00BB7C39">
            <w:pPr>
              <w:keepNext/>
              <w:widowControl w:val="0"/>
              <w:autoSpaceDE/>
              <w:jc w:val="both"/>
              <w:rPr>
                <w:b/>
                <w:color w:val="000000"/>
                <w:lang w:eastAsia="ru-RU"/>
              </w:rPr>
            </w:pPr>
            <w:r w:rsidRPr="00BB7C39">
              <w:rPr>
                <w:b/>
                <w:color w:val="000000"/>
                <w:lang w:eastAsia="ru-RU"/>
              </w:rPr>
              <w:t>Орган, выдавший лицензию: ФКЦБ России</w:t>
            </w:r>
          </w:p>
          <w:p w14:paraId="7FE9E483" w14:textId="77777777" w:rsidR="004E79BA" w:rsidRPr="00BB7C39" w:rsidRDefault="004E79BA" w:rsidP="00BB7C39">
            <w:pPr>
              <w:keepNext/>
              <w:widowControl w:val="0"/>
              <w:autoSpaceDE/>
              <w:jc w:val="both"/>
              <w:rPr>
                <w:b/>
                <w:color w:val="000000"/>
                <w:lang w:eastAsia="ru-RU"/>
              </w:rPr>
            </w:pPr>
          </w:p>
          <w:p w14:paraId="4AF0830E" w14:textId="16C04A75" w:rsidR="004E79BA" w:rsidRPr="00BB7C39" w:rsidRDefault="004E79BA" w:rsidP="00BB7C39">
            <w:pPr>
              <w:autoSpaceDE/>
              <w:spacing w:after="26" w:line="259" w:lineRule="auto"/>
              <w:ind w:right="56" w:firstLine="567"/>
              <w:jc w:val="both"/>
              <w:rPr>
                <w:b/>
                <w:color w:val="000000"/>
                <w:lang w:eastAsia="ru-RU"/>
              </w:rPr>
            </w:pPr>
            <w:r w:rsidRPr="00BB7C39">
              <w:rPr>
                <w:b/>
                <w:color w:val="000000"/>
                <w:lang w:eastAsia="ru-RU"/>
              </w:rPr>
              <w:t xml:space="preserve">Полное фирменное наименование: </w:t>
            </w:r>
            <w:r w:rsidRPr="00CF4922">
              <w:rPr>
                <w:b/>
                <w:color w:val="000000"/>
                <w:lang w:eastAsia="ru-RU"/>
              </w:rPr>
              <w:t>Публичное акционерное общество Банк «Финансовая Корпорация Открытие»;</w:t>
            </w:r>
          </w:p>
          <w:p w14:paraId="07E08788" w14:textId="69F53761" w:rsidR="004E79BA" w:rsidRPr="00BB7C39" w:rsidRDefault="004E79BA" w:rsidP="00BB7C39">
            <w:pPr>
              <w:autoSpaceDE/>
              <w:spacing w:after="26" w:line="259" w:lineRule="auto"/>
              <w:ind w:right="56" w:firstLine="567"/>
              <w:jc w:val="both"/>
              <w:rPr>
                <w:b/>
                <w:color w:val="000000"/>
                <w:lang w:eastAsia="ru-RU"/>
              </w:rPr>
            </w:pPr>
            <w:r w:rsidRPr="00BB7C39">
              <w:rPr>
                <w:b/>
                <w:color w:val="000000"/>
                <w:lang w:eastAsia="ru-RU"/>
              </w:rPr>
              <w:t>Сокращенное фирменное наименование: ПАО Банк «ФК Открытие»;</w:t>
            </w:r>
          </w:p>
          <w:p w14:paraId="4BBC1EE8" w14:textId="77777777" w:rsidR="004E79BA" w:rsidRPr="00BB7C39" w:rsidRDefault="004E79BA" w:rsidP="00BB7C39">
            <w:pPr>
              <w:ind w:firstLine="567"/>
              <w:jc w:val="both"/>
              <w:rPr>
                <w:b/>
                <w:color w:val="000000"/>
                <w:lang w:eastAsia="ru-RU"/>
              </w:rPr>
            </w:pPr>
            <w:r w:rsidRPr="00BB7C39">
              <w:rPr>
                <w:b/>
                <w:color w:val="000000"/>
                <w:lang w:eastAsia="ru-RU"/>
              </w:rPr>
              <w:t xml:space="preserve">ИНН: </w:t>
            </w:r>
            <w:r w:rsidRPr="00CF4922">
              <w:rPr>
                <w:b/>
                <w:color w:val="000000"/>
                <w:lang w:eastAsia="ru-RU"/>
              </w:rPr>
              <w:t>7706092528</w:t>
            </w:r>
          </w:p>
          <w:p w14:paraId="0AFA9475" w14:textId="77777777" w:rsidR="004E79BA" w:rsidRPr="00BB7C39" w:rsidRDefault="004E79BA" w:rsidP="00BB7C39">
            <w:pPr>
              <w:ind w:firstLine="567"/>
              <w:jc w:val="both"/>
              <w:rPr>
                <w:b/>
                <w:color w:val="000000"/>
                <w:lang w:eastAsia="ru-RU"/>
              </w:rPr>
            </w:pPr>
            <w:r w:rsidRPr="00BB7C39">
              <w:rPr>
                <w:b/>
                <w:color w:val="000000"/>
                <w:lang w:eastAsia="ru-RU"/>
              </w:rPr>
              <w:t xml:space="preserve">ОГРН: </w:t>
            </w:r>
            <w:r w:rsidRPr="00CF4922">
              <w:rPr>
                <w:b/>
                <w:color w:val="000000"/>
                <w:lang w:eastAsia="ru-RU"/>
              </w:rPr>
              <w:t>1027739019208</w:t>
            </w:r>
          </w:p>
          <w:p w14:paraId="4A1E0EBD" w14:textId="77777777" w:rsidR="004E79BA" w:rsidRPr="00BB7C39" w:rsidRDefault="004E79BA" w:rsidP="00BB7C39">
            <w:pPr>
              <w:autoSpaceDE/>
              <w:spacing w:after="26" w:line="259" w:lineRule="auto"/>
              <w:ind w:right="56" w:firstLine="567"/>
              <w:jc w:val="both"/>
              <w:rPr>
                <w:b/>
                <w:color w:val="000000"/>
                <w:lang w:eastAsia="ru-RU"/>
              </w:rPr>
            </w:pPr>
            <w:r w:rsidRPr="00BB7C39">
              <w:rPr>
                <w:b/>
                <w:color w:val="000000"/>
                <w:lang w:eastAsia="ru-RU"/>
              </w:rPr>
              <w:t xml:space="preserve">Место нахождения: 115114, г. Москва, ул. </w:t>
            </w:r>
            <w:proofErr w:type="spellStart"/>
            <w:r w:rsidRPr="00BB7C39">
              <w:rPr>
                <w:b/>
                <w:color w:val="000000"/>
                <w:lang w:eastAsia="ru-RU"/>
              </w:rPr>
              <w:t>Летниковская</w:t>
            </w:r>
            <w:proofErr w:type="spellEnd"/>
            <w:r w:rsidRPr="00BB7C39">
              <w:rPr>
                <w:b/>
                <w:color w:val="000000"/>
                <w:lang w:eastAsia="ru-RU"/>
              </w:rPr>
              <w:t>, д. 2, стр. 4;</w:t>
            </w:r>
          </w:p>
          <w:p w14:paraId="7E285860" w14:textId="77777777" w:rsidR="004E79BA" w:rsidRPr="00BB7C39" w:rsidRDefault="004E79BA" w:rsidP="00BB7C39">
            <w:pPr>
              <w:autoSpaceDE/>
              <w:spacing w:after="26" w:line="259" w:lineRule="auto"/>
              <w:ind w:right="56" w:firstLine="567"/>
              <w:jc w:val="both"/>
              <w:rPr>
                <w:b/>
                <w:color w:val="000000"/>
                <w:lang w:eastAsia="ru-RU"/>
              </w:rPr>
            </w:pPr>
            <w:r w:rsidRPr="00BB7C39">
              <w:rPr>
                <w:b/>
                <w:color w:val="000000"/>
                <w:lang w:eastAsia="ru-RU"/>
              </w:rPr>
              <w:t>Номер лицензии профессионального участника рынка ценных бумаг на осуществление брокерской деятельности: 177-02667-100000;</w:t>
            </w:r>
          </w:p>
          <w:p w14:paraId="6CD35468" w14:textId="77777777" w:rsidR="004E79BA" w:rsidRPr="00BB7C39" w:rsidRDefault="004E79BA" w:rsidP="00BB7C39">
            <w:pPr>
              <w:autoSpaceDE/>
              <w:spacing w:after="26" w:line="259" w:lineRule="auto"/>
              <w:ind w:right="56" w:firstLine="567"/>
              <w:jc w:val="both"/>
              <w:rPr>
                <w:b/>
                <w:color w:val="000000"/>
                <w:lang w:eastAsia="ru-RU"/>
              </w:rPr>
            </w:pPr>
            <w:r w:rsidRPr="00BB7C39">
              <w:rPr>
                <w:b/>
                <w:color w:val="000000"/>
                <w:lang w:eastAsia="ru-RU"/>
              </w:rPr>
              <w:t>Дата выдачи лицензии: 01.11.2000;</w:t>
            </w:r>
          </w:p>
          <w:p w14:paraId="025A0B9A" w14:textId="77777777" w:rsidR="004E79BA" w:rsidRPr="00BB7C39" w:rsidRDefault="004E79BA" w:rsidP="00BB7C39">
            <w:pPr>
              <w:autoSpaceDE/>
              <w:spacing w:after="26" w:line="259" w:lineRule="auto"/>
              <w:ind w:right="56" w:firstLine="567"/>
              <w:jc w:val="both"/>
              <w:rPr>
                <w:b/>
                <w:color w:val="000000"/>
                <w:lang w:eastAsia="ru-RU"/>
              </w:rPr>
            </w:pPr>
            <w:r w:rsidRPr="00BB7C39">
              <w:rPr>
                <w:b/>
                <w:color w:val="000000"/>
                <w:lang w:eastAsia="ru-RU"/>
              </w:rPr>
              <w:t>Срок действия лицензии: без ограничения срока действия;</w:t>
            </w:r>
          </w:p>
          <w:p w14:paraId="537BC320" w14:textId="77777777" w:rsidR="004E79BA" w:rsidRPr="00BB7C39" w:rsidRDefault="004E79BA" w:rsidP="00BB7C39">
            <w:pPr>
              <w:autoSpaceDE/>
              <w:spacing w:after="5" w:line="259" w:lineRule="auto"/>
              <w:ind w:right="40" w:firstLine="567"/>
              <w:jc w:val="both"/>
              <w:rPr>
                <w:b/>
                <w:color w:val="000000"/>
                <w:lang w:eastAsia="ru-RU"/>
              </w:rPr>
            </w:pPr>
            <w:r w:rsidRPr="00BB7C39">
              <w:rPr>
                <w:b/>
                <w:color w:val="000000"/>
                <w:lang w:eastAsia="ru-RU"/>
              </w:rPr>
              <w:t>Орган, выдавший лицензию: ФКЦБ России.</w:t>
            </w:r>
          </w:p>
          <w:p w14:paraId="4DF97499" w14:textId="77777777" w:rsidR="004E79BA" w:rsidRPr="00BB7C39" w:rsidRDefault="004E79BA" w:rsidP="00BB7C39">
            <w:pPr>
              <w:ind w:firstLine="567"/>
              <w:jc w:val="both"/>
              <w:rPr>
                <w:b/>
                <w:color w:val="000000"/>
                <w:lang w:eastAsia="ru-RU"/>
              </w:rPr>
            </w:pPr>
          </w:p>
          <w:p w14:paraId="75FAF77B" w14:textId="77777777" w:rsidR="004E79BA" w:rsidRPr="00BB7C39" w:rsidRDefault="004E79BA" w:rsidP="00BB7C39">
            <w:pPr>
              <w:ind w:firstLine="567"/>
              <w:jc w:val="both"/>
              <w:rPr>
                <w:b/>
                <w:color w:val="000000"/>
                <w:lang w:eastAsia="ru-RU"/>
              </w:rPr>
            </w:pPr>
            <w:r w:rsidRPr="00BB7C39">
              <w:rPr>
                <w:b/>
                <w:color w:val="000000"/>
                <w:lang w:eastAsia="ru-RU"/>
              </w:rPr>
              <w:t xml:space="preserve">Полное фирменное наименование: Закрытое акционерное общество «Сбербанк </w:t>
            </w:r>
            <w:proofErr w:type="gramStart"/>
            <w:r w:rsidRPr="00BB7C39">
              <w:rPr>
                <w:b/>
                <w:color w:val="000000"/>
                <w:lang w:eastAsia="ru-RU"/>
              </w:rPr>
              <w:t>КИБ</w:t>
            </w:r>
            <w:proofErr w:type="gramEnd"/>
            <w:r w:rsidRPr="00BB7C39">
              <w:rPr>
                <w:b/>
                <w:color w:val="000000"/>
                <w:lang w:eastAsia="ru-RU"/>
              </w:rPr>
              <w:t>»</w:t>
            </w:r>
          </w:p>
          <w:p w14:paraId="37F52B16" w14:textId="77777777" w:rsidR="004E79BA" w:rsidRPr="00BB7C39" w:rsidRDefault="004E79BA" w:rsidP="00BB7C39">
            <w:pPr>
              <w:ind w:firstLine="567"/>
              <w:jc w:val="both"/>
              <w:rPr>
                <w:b/>
                <w:color w:val="000000"/>
                <w:lang w:eastAsia="ru-RU"/>
              </w:rPr>
            </w:pPr>
            <w:r w:rsidRPr="00BB7C39">
              <w:rPr>
                <w:b/>
                <w:color w:val="000000"/>
                <w:lang w:eastAsia="ru-RU"/>
              </w:rPr>
              <w:t xml:space="preserve">Сокращенное фирменное наименование: ЗАО «Сбербанк </w:t>
            </w:r>
            <w:proofErr w:type="gramStart"/>
            <w:r w:rsidRPr="00BB7C39">
              <w:rPr>
                <w:b/>
                <w:color w:val="000000"/>
                <w:lang w:eastAsia="ru-RU"/>
              </w:rPr>
              <w:t>КИБ</w:t>
            </w:r>
            <w:proofErr w:type="gramEnd"/>
            <w:r w:rsidRPr="00BB7C39">
              <w:rPr>
                <w:b/>
                <w:color w:val="000000"/>
                <w:lang w:eastAsia="ru-RU"/>
              </w:rPr>
              <w:t>»</w:t>
            </w:r>
          </w:p>
          <w:p w14:paraId="5382B924" w14:textId="77777777" w:rsidR="004E79BA" w:rsidRPr="00BB7C39" w:rsidRDefault="004E79BA" w:rsidP="00BB7C39">
            <w:pPr>
              <w:ind w:firstLine="567"/>
              <w:jc w:val="both"/>
              <w:rPr>
                <w:b/>
                <w:color w:val="000000"/>
                <w:lang w:eastAsia="ru-RU"/>
              </w:rPr>
            </w:pPr>
            <w:r w:rsidRPr="00BB7C39">
              <w:rPr>
                <w:b/>
                <w:color w:val="000000"/>
                <w:lang w:eastAsia="ru-RU"/>
              </w:rPr>
              <w:t>ИНН: 7710048970</w:t>
            </w:r>
          </w:p>
          <w:p w14:paraId="59058539" w14:textId="77777777" w:rsidR="004E79BA" w:rsidRPr="00BB7C39" w:rsidRDefault="004E79BA" w:rsidP="00BB7C39">
            <w:pPr>
              <w:ind w:firstLine="567"/>
              <w:jc w:val="both"/>
              <w:rPr>
                <w:b/>
                <w:color w:val="000000"/>
                <w:lang w:eastAsia="ru-RU"/>
              </w:rPr>
            </w:pPr>
            <w:r w:rsidRPr="00BB7C39">
              <w:rPr>
                <w:b/>
                <w:color w:val="000000"/>
                <w:lang w:eastAsia="ru-RU"/>
              </w:rPr>
              <w:t>ОГРН: 1027739007768</w:t>
            </w:r>
            <w:r w:rsidRPr="00BB7C39">
              <w:rPr>
                <w:b/>
                <w:color w:val="000000"/>
                <w:lang w:eastAsia="ru-RU"/>
              </w:rPr>
              <w:tab/>
            </w:r>
          </w:p>
          <w:p w14:paraId="43D4D22B" w14:textId="77777777" w:rsidR="004E79BA" w:rsidRPr="00BB7C39" w:rsidRDefault="004E79BA" w:rsidP="00BB7C39">
            <w:pPr>
              <w:ind w:firstLine="567"/>
              <w:jc w:val="both"/>
              <w:rPr>
                <w:b/>
                <w:color w:val="000000"/>
                <w:lang w:eastAsia="ru-RU"/>
              </w:rPr>
            </w:pPr>
            <w:r w:rsidRPr="00BB7C39">
              <w:rPr>
                <w:b/>
                <w:color w:val="000000"/>
                <w:lang w:eastAsia="ru-RU"/>
              </w:rPr>
              <w:t>Место нахождения: Российская Федерация, 125009, город Москва, Романов переулок, д. 4</w:t>
            </w:r>
          </w:p>
          <w:p w14:paraId="568F9C21" w14:textId="77777777" w:rsidR="004E79BA" w:rsidRPr="00BB7C39" w:rsidRDefault="004E79BA" w:rsidP="00BB7C39">
            <w:pPr>
              <w:ind w:firstLine="567"/>
              <w:jc w:val="both"/>
              <w:rPr>
                <w:b/>
                <w:color w:val="000000"/>
                <w:lang w:eastAsia="ru-RU"/>
              </w:rPr>
            </w:pPr>
            <w:r w:rsidRPr="00BB7C39">
              <w:rPr>
                <w:b/>
                <w:color w:val="000000"/>
                <w:lang w:eastAsia="ru-RU"/>
              </w:rPr>
              <w:t>Почтовый адрес: Российская Федерация, 125009, город Москва, Романов переулок, д. 4</w:t>
            </w:r>
          </w:p>
          <w:p w14:paraId="5E657607" w14:textId="77777777" w:rsidR="004E79BA" w:rsidRPr="00BB7C39" w:rsidRDefault="004E79BA" w:rsidP="00BB7C39">
            <w:pPr>
              <w:ind w:firstLine="567"/>
              <w:jc w:val="both"/>
              <w:rPr>
                <w:b/>
                <w:color w:val="000000"/>
                <w:lang w:eastAsia="ru-RU"/>
              </w:rPr>
            </w:pPr>
            <w:r w:rsidRPr="00BB7C39">
              <w:rPr>
                <w:b/>
                <w:color w:val="000000"/>
                <w:lang w:eastAsia="ru-RU"/>
              </w:rPr>
              <w:t>Номер лицензии: Лицензия на осуществление брокерской деятельности № 177-06514-100000</w:t>
            </w:r>
          </w:p>
          <w:p w14:paraId="756DD4CA" w14:textId="77777777" w:rsidR="004E79BA" w:rsidRPr="00BB7C39" w:rsidRDefault="004E79BA" w:rsidP="00BB7C39">
            <w:pPr>
              <w:ind w:firstLine="567"/>
              <w:jc w:val="both"/>
              <w:rPr>
                <w:b/>
                <w:color w:val="000000"/>
                <w:lang w:eastAsia="ru-RU"/>
              </w:rPr>
            </w:pPr>
            <w:r w:rsidRPr="00BB7C39">
              <w:rPr>
                <w:b/>
                <w:color w:val="000000"/>
                <w:lang w:eastAsia="ru-RU"/>
              </w:rPr>
              <w:t>Дата выдачи: 08.04.2003</w:t>
            </w:r>
          </w:p>
          <w:p w14:paraId="118938F4" w14:textId="77777777" w:rsidR="004E79BA" w:rsidRPr="00BB7C39" w:rsidRDefault="004E79BA" w:rsidP="00BB7C39">
            <w:pPr>
              <w:ind w:firstLine="567"/>
              <w:jc w:val="both"/>
              <w:rPr>
                <w:b/>
                <w:color w:val="000000"/>
                <w:lang w:eastAsia="ru-RU"/>
              </w:rPr>
            </w:pPr>
            <w:r w:rsidRPr="00BB7C39">
              <w:rPr>
                <w:b/>
                <w:color w:val="000000"/>
                <w:lang w:eastAsia="ru-RU"/>
              </w:rPr>
              <w:t>Срок действия: без ограничения срока действия</w:t>
            </w:r>
          </w:p>
          <w:p w14:paraId="585AADF3" w14:textId="77777777" w:rsidR="004E79BA" w:rsidRPr="00BB7C39" w:rsidRDefault="004E79BA" w:rsidP="00BB7C39">
            <w:pPr>
              <w:keepNext/>
              <w:widowControl w:val="0"/>
              <w:autoSpaceDE/>
              <w:ind w:firstLine="720"/>
              <w:jc w:val="both"/>
              <w:rPr>
                <w:b/>
                <w:color w:val="000000"/>
                <w:lang w:eastAsia="ru-RU"/>
              </w:rPr>
            </w:pPr>
            <w:r w:rsidRPr="00BB7C39">
              <w:rPr>
                <w:b/>
                <w:color w:val="000000"/>
                <w:lang w:eastAsia="ru-RU"/>
              </w:rPr>
              <w:t>Орган, выдавший указанную лицензию: ФКЦБ России</w:t>
            </w:r>
          </w:p>
          <w:p w14:paraId="29D01DCB" w14:textId="77777777" w:rsidR="004E79BA" w:rsidRPr="00BB7C39" w:rsidRDefault="004E79BA" w:rsidP="00BB7C39">
            <w:pPr>
              <w:keepNext/>
              <w:widowControl w:val="0"/>
              <w:autoSpaceDE/>
              <w:ind w:firstLine="720"/>
              <w:jc w:val="both"/>
              <w:rPr>
                <w:b/>
                <w:color w:val="000000"/>
                <w:lang w:eastAsia="ru-RU"/>
              </w:rPr>
            </w:pPr>
          </w:p>
          <w:p w14:paraId="3013B868" w14:textId="4AEE9EE2" w:rsidR="004E79BA" w:rsidRPr="00CF4922" w:rsidRDefault="004E79BA" w:rsidP="00BB7C39">
            <w:pPr>
              <w:widowControl w:val="0"/>
              <w:autoSpaceDE/>
              <w:ind w:firstLine="540"/>
              <w:jc w:val="both"/>
              <w:rPr>
                <w:b/>
                <w:color w:val="000000"/>
                <w:lang w:eastAsia="ru-RU"/>
              </w:rPr>
            </w:pPr>
            <w:r w:rsidRPr="00CF4922">
              <w:rPr>
                <w:b/>
                <w:color w:val="000000"/>
                <w:lang w:eastAsia="ru-RU"/>
              </w:rPr>
              <w:t xml:space="preserve">Полное фирменное наименование: «Газпромбанк» </w:t>
            </w:r>
            <w:proofErr w:type="gramStart"/>
            <w:r w:rsidRPr="00CF4922">
              <w:rPr>
                <w:b/>
                <w:color w:val="000000"/>
                <w:lang w:eastAsia="ru-RU"/>
              </w:rPr>
              <w:t xml:space="preserve">( </w:t>
            </w:r>
            <w:proofErr w:type="gramEnd"/>
            <w:r w:rsidRPr="00CF4922">
              <w:rPr>
                <w:b/>
                <w:color w:val="000000"/>
                <w:lang w:eastAsia="ru-RU"/>
              </w:rPr>
              <w:t>Акционерное общество)</w:t>
            </w:r>
          </w:p>
          <w:p w14:paraId="7F964871" w14:textId="3F521E3E" w:rsidR="004E79BA" w:rsidRPr="00CF4922" w:rsidRDefault="004E79BA" w:rsidP="00BB7C39">
            <w:pPr>
              <w:autoSpaceDE/>
              <w:ind w:firstLine="540"/>
              <w:jc w:val="both"/>
              <w:rPr>
                <w:b/>
                <w:color w:val="000000"/>
                <w:lang w:eastAsia="ru-RU"/>
              </w:rPr>
            </w:pPr>
            <w:r w:rsidRPr="00CF4922">
              <w:rPr>
                <w:b/>
                <w:color w:val="000000"/>
                <w:lang w:eastAsia="ru-RU"/>
              </w:rPr>
              <w:t>Сокращенное фирменное наименование: Банк ГПБ (АО)</w:t>
            </w:r>
          </w:p>
          <w:p w14:paraId="43660F03" w14:textId="77777777" w:rsidR="004E79BA" w:rsidRPr="00CF4922" w:rsidRDefault="004E79BA" w:rsidP="00BB7C39">
            <w:pPr>
              <w:autoSpaceDE/>
              <w:ind w:firstLine="540"/>
              <w:jc w:val="both"/>
              <w:rPr>
                <w:b/>
                <w:color w:val="000000"/>
                <w:lang w:eastAsia="ru-RU"/>
              </w:rPr>
            </w:pPr>
            <w:r w:rsidRPr="00CF4922">
              <w:rPr>
                <w:b/>
                <w:color w:val="000000"/>
                <w:lang w:eastAsia="ru-RU"/>
              </w:rPr>
              <w:t>ИНН: 7744001497</w:t>
            </w:r>
          </w:p>
          <w:p w14:paraId="3D5AB896" w14:textId="77777777" w:rsidR="004E79BA" w:rsidRPr="00CF4922" w:rsidRDefault="004E79BA" w:rsidP="00BB7C39">
            <w:pPr>
              <w:autoSpaceDE/>
              <w:ind w:firstLine="540"/>
              <w:jc w:val="both"/>
              <w:rPr>
                <w:b/>
                <w:color w:val="000000"/>
                <w:lang w:eastAsia="ru-RU"/>
              </w:rPr>
            </w:pPr>
            <w:r w:rsidRPr="00CF4922">
              <w:rPr>
                <w:b/>
                <w:color w:val="000000"/>
                <w:lang w:eastAsia="ru-RU"/>
              </w:rPr>
              <w:lastRenderedPageBreak/>
              <w:t>ОГРН: 1027700167110</w:t>
            </w:r>
          </w:p>
          <w:p w14:paraId="5C682BCE" w14:textId="77777777" w:rsidR="004E79BA" w:rsidRPr="00CF4922" w:rsidRDefault="004E79BA" w:rsidP="00BB7C39">
            <w:pPr>
              <w:autoSpaceDE/>
              <w:ind w:firstLine="540"/>
              <w:jc w:val="both"/>
              <w:rPr>
                <w:b/>
                <w:color w:val="000000"/>
                <w:lang w:eastAsia="ru-RU"/>
              </w:rPr>
            </w:pPr>
            <w:r w:rsidRPr="00CF4922">
              <w:rPr>
                <w:b/>
                <w:color w:val="000000"/>
                <w:lang w:eastAsia="ru-RU"/>
              </w:rPr>
              <w:t xml:space="preserve">Место нахождения: 117420, г. Москва, ул. </w:t>
            </w:r>
            <w:proofErr w:type="spellStart"/>
            <w:r w:rsidRPr="00CF4922">
              <w:rPr>
                <w:b/>
                <w:color w:val="000000"/>
                <w:lang w:eastAsia="ru-RU"/>
              </w:rPr>
              <w:t>Наметкина</w:t>
            </w:r>
            <w:proofErr w:type="spellEnd"/>
            <w:r w:rsidRPr="00CF4922">
              <w:rPr>
                <w:b/>
                <w:color w:val="000000"/>
                <w:lang w:eastAsia="ru-RU"/>
              </w:rPr>
              <w:t>, дом 16, корпус 1</w:t>
            </w:r>
          </w:p>
          <w:p w14:paraId="23656B75" w14:textId="77777777" w:rsidR="004E79BA" w:rsidRPr="00CF4922" w:rsidRDefault="004E79BA" w:rsidP="00BB7C39">
            <w:pPr>
              <w:autoSpaceDE/>
              <w:ind w:firstLine="540"/>
              <w:jc w:val="both"/>
              <w:rPr>
                <w:b/>
                <w:color w:val="000000"/>
                <w:lang w:eastAsia="ru-RU"/>
              </w:rPr>
            </w:pPr>
            <w:r w:rsidRPr="00CF4922">
              <w:rPr>
                <w:b/>
                <w:color w:val="000000"/>
                <w:lang w:eastAsia="ru-RU"/>
              </w:rPr>
              <w:t xml:space="preserve">Почтовый адрес: 117420, г. Москва, ул. </w:t>
            </w:r>
            <w:proofErr w:type="spellStart"/>
            <w:r w:rsidRPr="00CF4922">
              <w:rPr>
                <w:b/>
                <w:color w:val="000000"/>
                <w:lang w:eastAsia="ru-RU"/>
              </w:rPr>
              <w:t>Наметкина</w:t>
            </w:r>
            <w:proofErr w:type="spellEnd"/>
            <w:r w:rsidRPr="00CF4922">
              <w:rPr>
                <w:b/>
                <w:color w:val="000000"/>
                <w:lang w:eastAsia="ru-RU"/>
              </w:rPr>
              <w:t>, дом 16, корпус 1</w:t>
            </w:r>
          </w:p>
          <w:p w14:paraId="04D83762" w14:textId="77777777" w:rsidR="004E79BA" w:rsidRPr="00CF4922" w:rsidRDefault="004E79BA" w:rsidP="00BB7C39">
            <w:pPr>
              <w:autoSpaceDE/>
              <w:ind w:firstLine="540"/>
              <w:jc w:val="both"/>
              <w:rPr>
                <w:b/>
                <w:color w:val="000000"/>
                <w:lang w:eastAsia="ru-RU"/>
              </w:rPr>
            </w:pPr>
            <w:r w:rsidRPr="00CF4922">
              <w:rPr>
                <w:b/>
                <w:color w:val="000000"/>
                <w:lang w:eastAsia="ru-RU"/>
              </w:rPr>
              <w:t>Номер лицензии: Лицензия на осуществление брокерской деятельности № 177-04229-100000</w:t>
            </w:r>
          </w:p>
          <w:p w14:paraId="75D14FD7" w14:textId="77777777" w:rsidR="004E79BA" w:rsidRPr="00CF4922" w:rsidRDefault="004E79BA" w:rsidP="00BB7C39">
            <w:pPr>
              <w:autoSpaceDE/>
              <w:ind w:firstLine="540"/>
              <w:jc w:val="both"/>
              <w:rPr>
                <w:b/>
                <w:color w:val="000000"/>
                <w:lang w:eastAsia="ru-RU"/>
              </w:rPr>
            </w:pPr>
            <w:r w:rsidRPr="00CF4922">
              <w:rPr>
                <w:b/>
                <w:color w:val="000000"/>
                <w:lang w:eastAsia="ru-RU"/>
              </w:rPr>
              <w:t>Дата выдачи: 27.12.2000</w:t>
            </w:r>
          </w:p>
          <w:p w14:paraId="79F0CF82" w14:textId="77777777" w:rsidR="004E79BA" w:rsidRPr="00CF4922" w:rsidRDefault="004E79BA" w:rsidP="00BB7C39">
            <w:pPr>
              <w:autoSpaceDE/>
              <w:ind w:firstLine="540"/>
              <w:jc w:val="both"/>
              <w:rPr>
                <w:b/>
                <w:color w:val="000000"/>
                <w:lang w:eastAsia="ru-RU"/>
              </w:rPr>
            </w:pPr>
            <w:r w:rsidRPr="00CF4922">
              <w:rPr>
                <w:b/>
                <w:color w:val="000000"/>
                <w:lang w:eastAsia="ru-RU"/>
              </w:rPr>
              <w:t>Срок действия: без ограничения срока действия</w:t>
            </w:r>
          </w:p>
          <w:p w14:paraId="2655975A" w14:textId="77777777" w:rsidR="004E79BA" w:rsidRPr="00BB7C39" w:rsidRDefault="004E79BA" w:rsidP="00BB7C39">
            <w:pPr>
              <w:autoSpaceDE/>
              <w:ind w:firstLine="540"/>
              <w:jc w:val="both"/>
              <w:rPr>
                <w:b/>
                <w:color w:val="000000"/>
                <w:lang w:eastAsia="ru-RU"/>
              </w:rPr>
            </w:pPr>
            <w:r w:rsidRPr="00CF4922">
              <w:rPr>
                <w:b/>
                <w:color w:val="000000"/>
                <w:lang w:eastAsia="ru-RU"/>
              </w:rPr>
              <w:t>Орган, выдавший указанную лицензию: ФКЦБ России</w:t>
            </w:r>
          </w:p>
          <w:p w14:paraId="3C9C2B8A" w14:textId="77777777" w:rsidR="004E79BA" w:rsidRPr="00BB7C39" w:rsidRDefault="004E79BA" w:rsidP="00BB7C39">
            <w:pPr>
              <w:keepNext/>
              <w:widowControl w:val="0"/>
              <w:autoSpaceDE/>
              <w:ind w:firstLine="720"/>
              <w:jc w:val="both"/>
              <w:rPr>
                <w:b/>
                <w:color w:val="000000"/>
                <w:lang w:eastAsia="ru-RU"/>
              </w:rPr>
            </w:pPr>
          </w:p>
          <w:p w14:paraId="4E3F30C9" w14:textId="77777777" w:rsidR="004E79BA" w:rsidRPr="00CF4922" w:rsidRDefault="004E79BA" w:rsidP="00BB7C39">
            <w:pPr>
              <w:autoSpaceDE/>
              <w:ind w:firstLine="540"/>
              <w:jc w:val="both"/>
              <w:rPr>
                <w:b/>
                <w:color w:val="000000"/>
                <w:lang w:eastAsia="ru-RU"/>
              </w:rPr>
            </w:pPr>
            <w:r w:rsidRPr="00CF4922">
              <w:rPr>
                <w:b/>
                <w:color w:val="000000"/>
                <w:lang w:eastAsia="ru-RU"/>
              </w:rPr>
              <w:t>Полное фирменное наименование: Закрытое акционерное общество «ВТБ Капитал»</w:t>
            </w:r>
          </w:p>
          <w:p w14:paraId="693F7F2F" w14:textId="77777777" w:rsidR="004E79BA" w:rsidRPr="00CF4922" w:rsidRDefault="004E79BA" w:rsidP="00BB7C39">
            <w:pPr>
              <w:autoSpaceDE/>
              <w:ind w:firstLine="540"/>
              <w:jc w:val="both"/>
              <w:rPr>
                <w:b/>
                <w:color w:val="000000"/>
                <w:lang w:eastAsia="ru-RU"/>
              </w:rPr>
            </w:pPr>
            <w:r w:rsidRPr="00CF4922">
              <w:rPr>
                <w:b/>
                <w:color w:val="000000"/>
                <w:lang w:eastAsia="ru-RU"/>
              </w:rPr>
              <w:t>Сокращенное фирменное наименование: ЗАО «ВТБ Капитал»</w:t>
            </w:r>
          </w:p>
          <w:p w14:paraId="43FF2B0E" w14:textId="77777777" w:rsidR="004E79BA" w:rsidRPr="00CF4922" w:rsidRDefault="004E79BA" w:rsidP="00BB7C39">
            <w:pPr>
              <w:autoSpaceDE/>
              <w:ind w:firstLine="540"/>
              <w:jc w:val="both"/>
              <w:rPr>
                <w:b/>
                <w:color w:val="000000"/>
                <w:lang w:eastAsia="ru-RU"/>
              </w:rPr>
            </w:pPr>
            <w:r w:rsidRPr="00CF4922">
              <w:rPr>
                <w:b/>
                <w:color w:val="000000"/>
                <w:lang w:eastAsia="ru-RU"/>
              </w:rPr>
              <w:t>ИНН: 7703585780</w:t>
            </w:r>
          </w:p>
          <w:p w14:paraId="2F239107" w14:textId="77777777" w:rsidR="004E79BA" w:rsidRPr="00CF4922" w:rsidRDefault="004E79BA" w:rsidP="00BB7C39">
            <w:pPr>
              <w:autoSpaceDE/>
              <w:ind w:firstLine="540"/>
              <w:jc w:val="both"/>
              <w:rPr>
                <w:b/>
                <w:color w:val="000000"/>
                <w:lang w:eastAsia="ru-RU"/>
              </w:rPr>
            </w:pPr>
            <w:r w:rsidRPr="00CF4922">
              <w:rPr>
                <w:b/>
                <w:color w:val="000000"/>
                <w:lang w:eastAsia="ru-RU"/>
              </w:rPr>
              <w:t>ОГРН: 1067746393780</w:t>
            </w:r>
          </w:p>
          <w:p w14:paraId="027F8453" w14:textId="77777777" w:rsidR="004E79BA" w:rsidRPr="00CF4922" w:rsidRDefault="004E79BA" w:rsidP="00BB7C39">
            <w:pPr>
              <w:autoSpaceDE/>
              <w:ind w:firstLine="540"/>
              <w:jc w:val="both"/>
              <w:rPr>
                <w:b/>
                <w:color w:val="000000"/>
                <w:lang w:eastAsia="ru-RU"/>
              </w:rPr>
            </w:pPr>
            <w:r w:rsidRPr="00CF4922">
              <w:rPr>
                <w:b/>
                <w:color w:val="000000"/>
                <w:lang w:eastAsia="ru-RU"/>
              </w:rPr>
              <w:t>Место нахождения: г. Москва, Пресненская набережная, д.12</w:t>
            </w:r>
          </w:p>
          <w:p w14:paraId="71042244" w14:textId="77777777" w:rsidR="004E79BA" w:rsidRPr="00CF4922" w:rsidRDefault="004E79BA" w:rsidP="00BB7C39">
            <w:pPr>
              <w:autoSpaceDE/>
              <w:ind w:firstLine="540"/>
              <w:jc w:val="both"/>
              <w:rPr>
                <w:b/>
                <w:color w:val="000000"/>
                <w:lang w:eastAsia="ru-RU"/>
              </w:rPr>
            </w:pPr>
            <w:r w:rsidRPr="00CF4922">
              <w:rPr>
                <w:b/>
                <w:color w:val="000000"/>
                <w:lang w:eastAsia="ru-RU"/>
              </w:rPr>
              <w:t>Почтовый адрес: 123100, г. Москва, Пресненская набережная, д.12</w:t>
            </w:r>
          </w:p>
          <w:p w14:paraId="46A37ACC" w14:textId="77777777" w:rsidR="004E79BA" w:rsidRPr="00CF4922" w:rsidRDefault="004E79BA" w:rsidP="00BB7C39">
            <w:pPr>
              <w:autoSpaceDE/>
              <w:ind w:firstLine="540"/>
              <w:jc w:val="both"/>
              <w:rPr>
                <w:b/>
                <w:color w:val="000000"/>
                <w:lang w:eastAsia="ru-RU"/>
              </w:rPr>
            </w:pPr>
            <w:r w:rsidRPr="00CF4922">
              <w:rPr>
                <w:b/>
                <w:color w:val="000000"/>
                <w:lang w:eastAsia="ru-RU"/>
              </w:rPr>
              <w:t>Номер лицензии: Лицензия на осуществление брокерской деятельности № 177-11463-100000</w:t>
            </w:r>
          </w:p>
          <w:p w14:paraId="08AACAD7" w14:textId="77777777" w:rsidR="004E79BA" w:rsidRPr="00CF4922" w:rsidRDefault="004E79BA" w:rsidP="00BB7C39">
            <w:pPr>
              <w:autoSpaceDE/>
              <w:ind w:firstLine="540"/>
              <w:jc w:val="both"/>
              <w:rPr>
                <w:b/>
                <w:color w:val="000000"/>
                <w:lang w:eastAsia="ru-RU"/>
              </w:rPr>
            </w:pPr>
            <w:r w:rsidRPr="00CF4922">
              <w:rPr>
                <w:b/>
                <w:color w:val="000000"/>
                <w:lang w:eastAsia="ru-RU"/>
              </w:rPr>
              <w:t>Дата выдачи: 31.07.2008</w:t>
            </w:r>
          </w:p>
          <w:p w14:paraId="1B344EB5" w14:textId="77777777" w:rsidR="004E79BA" w:rsidRPr="00CF4922" w:rsidRDefault="004E79BA" w:rsidP="00BB7C39">
            <w:pPr>
              <w:autoSpaceDE/>
              <w:ind w:firstLine="540"/>
              <w:jc w:val="both"/>
              <w:rPr>
                <w:b/>
                <w:color w:val="000000"/>
                <w:lang w:eastAsia="ru-RU"/>
              </w:rPr>
            </w:pPr>
            <w:r w:rsidRPr="00CF4922">
              <w:rPr>
                <w:b/>
                <w:color w:val="000000"/>
                <w:lang w:eastAsia="ru-RU"/>
              </w:rPr>
              <w:t>Срок действия: без ограничения срока действия</w:t>
            </w:r>
          </w:p>
          <w:p w14:paraId="40BC3CDC" w14:textId="77777777" w:rsidR="004E79BA" w:rsidRPr="00BB7C39" w:rsidRDefault="004E79BA" w:rsidP="00BB7C39">
            <w:pPr>
              <w:autoSpaceDE/>
              <w:ind w:firstLine="540"/>
              <w:jc w:val="both"/>
              <w:rPr>
                <w:b/>
                <w:color w:val="000000"/>
                <w:lang w:eastAsia="ru-RU"/>
              </w:rPr>
            </w:pPr>
            <w:r w:rsidRPr="00CF4922">
              <w:rPr>
                <w:b/>
                <w:color w:val="000000"/>
                <w:lang w:eastAsia="ru-RU"/>
              </w:rPr>
              <w:t>Орган, выдавший указанную лицензию: ФСФР России</w:t>
            </w:r>
          </w:p>
          <w:p w14:paraId="1077AC3A" w14:textId="77777777" w:rsidR="004E79BA" w:rsidRPr="00BB7C39" w:rsidRDefault="004E79BA" w:rsidP="00BB7C39">
            <w:pPr>
              <w:keepNext/>
              <w:widowControl w:val="0"/>
              <w:autoSpaceDE/>
              <w:ind w:firstLine="720"/>
              <w:jc w:val="both"/>
              <w:rPr>
                <w:b/>
                <w:color w:val="000000"/>
                <w:lang w:eastAsia="ru-RU"/>
              </w:rPr>
            </w:pPr>
          </w:p>
          <w:p w14:paraId="5A16DA8D" w14:textId="77777777" w:rsidR="004E79BA" w:rsidRPr="00BB7C39" w:rsidRDefault="004E79BA" w:rsidP="00BB7C39">
            <w:pPr>
              <w:keepNext/>
              <w:widowControl w:val="0"/>
              <w:autoSpaceDE/>
              <w:ind w:firstLine="720"/>
              <w:jc w:val="both"/>
              <w:rPr>
                <w:b/>
                <w:color w:val="000000"/>
                <w:lang w:eastAsia="ru-RU"/>
              </w:rPr>
            </w:pPr>
          </w:p>
          <w:p w14:paraId="39CB36E1" w14:textId="77777777" w:rsidR="004E79BA" w:rsidRPr="00CF4922" w:rsidRDefault="004E79BA" w:rsidP="00BB7C39">
            <w:pPr>
              <w:rPr>
                <w:b/>
                <w:color w:val="000000"/>
                <w:lang w:eastAsia="ru-RU"/>
              </w:rPr>
            </w:pPr>
            <w:r w:rsidRPr="00CF4922">
              <w:rPr>
                <w:b/>
                <w:color w:val="000000"/>
                <w:lang w:eastAsia="ru-RU"/>
              </w:rPr>
              <w:t>Полное фирменное наименование: Общество с ограниченной ответственностью «Брокерская компания «РЕГИОН»</w:t>
            </w:r>
          </w:p>
          <w:p w14:paraId="44051F8B" w14:textId="77777777" w:rsidR="004E79BA" w:rsidRPr="00BB7C39" w:rsidRDefault="004E79BA" w:rsidP="00BB7C39">
            <w:pPr>
              <w:rPr>
                <w:b/>
                <w:color w:val="000000"/>
                <w:lang w:eastAsia="ru-RU"/>
              </w:rPr>
            </w:pPr>
            <w:r w:rsidRPr="00CF4922">
              <w:rPr>
                <w:b/>
                <w:color w:val="000000"/>
                <w:lang w:eastAsia="ru-RU"/>
              </w:rPr>
              <w:t>Сокращенное фирменное наименование: ООО «БК РЕГИОН»</w:t>
            </w:r>
          </w:p>
          <w:p w14:paraId="1397EE1E" w14:textId="77777777" w:rsidR="004E79BA" w:rsidRPr="00CF4922" w:rsidRDefault="004E79BA" w:rsidP="00BB7C39">
            <w:pPr>
              <w:rPr>
                <w:b/>
                <w:color w:val="000000"/>
                <w:lang w:eastAsia="ru-RU"/>
              </w:rPr>
            </w:pPr>
            <w:r w:rsidRPr="00CF4922">
              <w:rPr>
                <w:b/>
                <w:color w:val="000000"/>
                <w:lang w:eastAsia="ru-RU"/>
              </w:rPr>
              <w:t>ИНН: 7708207809</w:t>
            </w:r>
          </w:p>
          <w:p w14:paraId="4696A77A" w14:textId="77777777" w:rsidR="004E79BA" w:rsidRPr="00BB7C39" w:rsidRDefault="004E79BA" w:rsidP="00BB7C39">
            <w:pPr>
              <w:rPr>
                <w:b/>
                <w:color w:val="000000"/>
                <w:lang w:eastAsia="ru-RU"/>
              </w:rPr>
            </w:pPr>
            <w:r w:rsidRPr="00CF4922">
              <w:rPr>
                <w:b/>
                <w:color w:val="000000"/>
                <w:lang w:eastAsia="ru-RU"/>
              </w:rPr>
              <w:t>ОГРН: 1027708015576</w:t>
            </w:r>
          </w:p>
          <w:p w14:paraId="1CA3BE1A" w14:textId="77777777" w:rsidR="004E79BA" w:rsidRPr="00CF4922" w:rsidRDefault="004E79BA" w:rsidP="00BB7C39">
            <w:pPr>
              <w:rPr>
                <w:b/>
                <w:color w:val="000000"/>
                <w:lang w:eastAsia="ru-RU"/>
              </w:rPr>
            </w:pPr>
            <w:r w:rsidRPr="00CF4922">
              <w:rPr>
                <w:b/>
                <w:color w:val="000000"/>
                <w:lang w:eastAsia="ru-RU"/>
              </w:rPr>
              <w:t>Место нахождения: 119049, г. Москва, ул. Шаболовка, д.10, корпус 2</w:t>
            </w:r>
          </w:p>
          <w:p w14:paraId="50C0A98F" w14:textId="77777777" w:rsidR="004E79BA" w:rsidRPr="00CF4922" w:rsidRDefault="004E79BA" w:rsidP="00BB7C39">
            <w:pPr>
              <w:rPr>
                <w:b/>
                <w:color w:val="000000"/>
                <w:lang w:eastAsia="ru-RU"/>
              </w:rPr>
            </w:pPr>
            <w:r w:rsidRPr="00CF4922">
              <w:rPr>
                <w:b/>
                <w:color w:val="000000"/>
                <w:lang w:eastAsia="ru-RU"/>
              </w:rPr>
              <w:t>Почтовый адрес: 119049, г. Москва, ул. Шаболовка, д.10, корпус 2</w:t>
            </w:r>
          </w:p>
          <w:p w14:paraId="0A35C30C" w14:textId="77777777" w:rsidR="004E79BA" w:rsidRPr="00CF4922" w:rsidRDefault="004E79BA" w:rsidP="00BB7C39">
            <w:pPr>
              <w:rPr>
                <w:b/>
                <w:color w:val="000000"/>
                <w:lang w:eastAsia="ru-RU"/>
              </w:rPr>
            </w:pPr>
            <w:r w:rsidRPr="00CF4922">
              <w:rPr>
                <w:b/>
                <w:color w:val="000000"/>
                <w:lang w:eastAsia="ru-RU"/>
              </w:rPr>
              <w:t>Номер лицензии на осуществление брокерской деятельности: 077-08969-100000</w:t>
            </w:r>
          </w:p>
          <w:p w14:paraId="4B884CA5" w14:textId="77777777" w:rsidR="004E79BA" w:rsidRPr="00CF4922" w:rsidRDefault="004E79BA" w:rsidP="00BB7C39">
            <w:pPr>
              <w:rPr>
                <w:b/>
                <w:color w:val="000000"/>
                <w:lang w:eastAsia="ru-RU"/>
              </w:rPr>
            </w:pPr>
            <w:r w:rsidRPr="00CF4922">
              <w:rPr>
                <w:b/>
                <w:color w:val="000000"/>
                <w:lang w:eastAsia="ru-RU"/>
              </w:rPr>
              <w:t>Дата выдачи лицензии: 28.02.2006</w:t>
            </w:r>
          </w:p>
          <w:p w14:paraId="46F13301" w14:textId="77777777" w:rsidR="004E79BA" w:rsidRPr="00CF4922" w:rsidRDefault="004E79BA" w:rsidP="00BB7C39">
            <w:pPr>
              <w:rPr>
                <w:b/>
                <w:color w:val="000000"/>
                <w:lang w:eastAsia="ru-RU"/>
              </w:rPr>
            </w:pPr>
            <w:r w:rsidRPr="00CF4922">
              <w:rPr>
                <w:b/>
                <w:color w:val="000000"/>
                <w:lang w:eastAsia="ru-RU"/>
              </w:rPr>
              <w:t>Срок действия лицензии: без ограничения срока действия</w:t>
            </w:r>
          </w:p>
          <w:p w14:paraId="2E3E77C5" w14:textId="77777777" w:rsidR="004E79BA" w:rsidRPr="00BB7C39" w:rsidRDefault="004E79BA" w:rsidP="00BB7C39">
            <w:pPr>
              <w:jc w:val="both"/>
              <w:rPr>
                <w:b/>
                <w:color w:val="000000"/>
                <w:lang w:eastAsia="ru-RU"/>
              </w:rPr>
            </w:pPr>
            <w:r w:rsidRPr="00CF4922">
              <w:rPr>
                <w:b/>
                <w:color w:val="000000"/>
                <w:lang w:eastAsia="ru-RU"/>
              </w:rPr>
              <w:t>Орган, выдавший лицензию: ФСФР России</w:t>
            </w:r>
          </w:p>
          <w:p w14:paraId="2D858234" w14:textId="77777777" w:rsidR="004E79BA" w:rsidRPr="00BB7C39" w:rsidRDefault="004E79BA" w:rsidP="00BB7C39">
            <w:pPr>
              <w:keepNext/>
              <w:widowControl w:val="0"/>
              <w:autoSpaceDE/>
              <w:ind w:firstLine="720"/>
              <w:jc w:val="both"/>
              <w:rPr>
                <w:b/>
                <w:color w:val="000000"/>
                <w:lang w:eastAsia="ru-RU"/>
              </w:rPr>
            </w:pPr>
          </w:p>
          <w:p w14:paraId="75E0E339" w14:textId="4C5EF7B4" w:rsidR="004E79BA" w:rsidRPr="00CF4922" w:rsidRDefault="004E79BA" w:rsidP="00BB7C39">
            <w:pPr>
              <w:autoSpaceDE/>
              <w:spacing w:line="259" w:lineRule="auto"/>
              <w:jc w:val="both"/>
              <w:rPr>
                <w:b/>
                <w:color w:val="000000"/>
                <w:lang w:eastAsia="ru-RU"/>
              </w:rPr>
            </w:pPr>
            <w:r w:rsidRPr="00CF4922">
              <w:rPr>
                <w:b/>
                <w:color w:val="000000"/>
                <w:lang w:eastAsia="ru-RU"/>
              </w:rPr>
              <w:t xml:space="preserve">Полное фирменное наименование: Публичное акционерное общество РОСБАНК </w:t>
            </w:r>
          </w:p>
          <w:p w14:paraId="4F79F5D8" w14:textId="7251A3A8" w:rsidR="004E79BA" w:rsidRPr="00BB7C39" w:rsidRDefault="004E79BA" w:rsidP="00BB7C39">
            <w:pPr>
              <w:jc w:val="both"/>
              <w:rPr>
                <w:b/>
                <w:color w:val="000000"/>
                <w:lang w:eastAsia="ru-RU"/>
              </w:rPr>
            </w:pPr>
            <w:r w:rsidRPr="00CF4922">
              <w:rPr>
                <w:b/>
                <w:color w:val="000000"/>
                <w:lang w:eastAsia="ru-RU"/>
              </w:rPr>
              <w:t xml:space="preserve">Сокращенное фирменное наименование: ПАО РОСБАНК </w:t>
            </w:r>
          </w:p>
          <w:p w14:paraId="14D94E4A" w14:textId="77777777" w:rsidR="004E79BA" w:rsidRPr="00CF4922" w:rsidRDefault="004E79BA" w:rsidP="00BB7C39">
            <w:pPr>
              <w:jc w:val="both"/>
              <w:rPr>
                <w:b/>
                <w:color w:val="000000"/>
                <w:lang w:eastAsia="ru-RU"/>
              </w:rPr>
            </w:pPr>
            <w:r w:rsidRPr="00CF4922">
              <w:rPr>
                <w:b/>
                <w:color w:val="000000"/>
                <w:lang w:eastAsia="ru-RU"/>
              </w:rPr>
              <w:t>ИНН: 7730060164</w:t>
            </w:r>
          </w:p>
          <w:p w14:paraId="6F9D3928" w14:textId="77777777" w:rsidR="004E79BA" w:rsidRPr="00BB7C39" w:rsidRDefault="004E79BA" w:rsidP="00BB7C39">
            <w:pPr>
              <w:jc w:val="both"/>
              <w:rPr>
                <w:b/>
                <w:color w:val="000000"/>
                <w:lang w:eastAsia="ru-RU"/>
              </w:rPr>
            </w:pPr>
            <w:r w:rsidRPr="00CF4922">
              <w:rPr>
                <w:b/>
                <w:color w:val="000000"/>
                <w:lang w:eastAsia="ru-RU"/>
              </w:rPr>
              <w:t>ОГРН: 1027739460737</w:t>
            </w:r>
          </w:p>
          <w:p w14:paraId="7DA6B049" w14:textId="77777777" w:rsidR="004E79BA" w:rsidRPr="00CF4922" w:rsidRDefault="004E79BA" w:rsidP="00BB7C39">
            <w:pPr>
              <w:tabs>
                <w:tab w:val="left" w:pos="851"/>
              </w:tabs>
              <w:jc w:val="both"/>
              <w:rPr>
                <w:b/>
                <w:color w:val="000000"/>
                <w:lang w:eastAsia="ru-RU"/>
              </w:rPr>
            </w:pPr>
            <w:r w:rsidRPr="00CF4922">
              <w:rPr>
                <w:b/>
                <w:color w:val="000000"/>
                <w:lang w:eastAsia="ru-RU"/>
              </w:rPr>
              <w:t>Место нахождения: 107078, г. Москва, ул. Маши Порываевой, 34</w:t>
            </w:r>
          </w:p>
          <w:p w14:paraId="7EC5CAFD" w14:textId="77777777" w:rsidR="004E79BA" w:rsidRPr="00BB7C39" w:rsidRDefault="004E79BA" w:rsidP="00BB7C39">
            <w:pPr>
              <w:tabs>
                <w:tab w:val="left" w:pos="851"/>
              </w:tabs>
              <w:jc w:val="both"/>
              <w:rPr>
                <w:b/>
                <w:color w:val="000000"/>
                <w:lang w:eastAsia="ru-RU"/>
              </w:rPr>
            </w:pPr>
            <w:r w:rsidRPr="00CF4922">
              <w:rPr>
                <w:b/>
                <w:color w:val="000000"/>
                <w:lang w:eastAsia="ru-RU"/>
              </w:rPr>
              <w:t>Почтовый адрес: 107078, г. Москва, ул. Маши Порываевой, 34</w:t>
            </w:r>
          </w:p>
          <w:p w14:paraId="05095076" w14:textId="77777777" w:rsidR="004E79BA" w:rsidRPr="00CF4922" w:rsidRDefault="004E79BA" w:rsidP="00BB7C39">
            <w:pPr>
              <w:rPr>
                <w:b/>
                <w:color w:val="000000"/>
                <w:lang w:eastAsia="ru-RU"/>
              </w:rPr>
            </w:pPr>
            <w:r w:rsidRPr="00CF4922">
              <w:rPr>
                <w:b/>
                <w:color w:val="000000"/>
                <w:lang w:eastAsia="ru-RU"/>
              </w:rPr>
              <w:t xml:space="preserve">Номер лицензии: Лицензия на осуществление брокерской деятельности № 177-05721-100000 </w:t>
            </w:r>
          </w:p>
          <w:p w14:paraId="51607EC8" w14:textId="77777777" w:rsidR="004E79BA" w:rsidRPr="00CF4922" w:rsidRDefault="004E79BA" w:rsidP="00BB7C39">
            <w:pPr>
              <w:rPr>
                <w:b/>
                <w:color w:val="000000"/>
                <w:lang w:eastAsia="ru-RU"/>
              </w:rPr>
            </w:pPr>
            <w:r w:rsidRPr="00CF4922">
              <w:rPr>
                <w:b/>
                <w:color w:val="000000"/>
                <w:lang w:eastAsia="ru-RU"/>
              </w:rPr>
              <w:t xml:space="preserve">Дата выдачи: 06.11.2001 </w:t>
            </w:r>
          </w:p>
          <w:p w14:paraId="7DEC962B" w14:textId="77777777" w:rsidR="004E79BA" w:rsidRPr="00CF4922" w:rsidRDefault="004E79BA" w:rsidP="00BB7C39">
            <w:pPr>
              <w:jc w:val="both"/>
              <w:rPr>
                <w:b/>
                <w:color w:val="000000"/>
                <w:lang w:eastAsia="ru-RU"/>
              </w:rPr>
            </w:pPr>
            <w:r w:rsidRPr="00CF4922">
              <w:rPr>
                <w:b/>
                <w:color w:val="000000"/>
                <w:lang w:eastAsia="ru-RU"/>
              </w:rPr>
              <w:t xml:space="preserve">Срок действия: без ограничения срока действия </w:t>
            </w:r>
          </w:p>
          <w:p w14:paraId="7849F5D1" w14:textId="77777777" w:rsidR="004E79BA" w:rsidRPr="00BB7C39" w:rsidRDefault="004E79BA" w:rsidP="00BB7C39">
            <w:pPr>
              <w:jc w:val="both"/>
              <w:rPr>
                <w:b/>
                <w:color w:val="000000"/>
                <w:lang w:eastAsia="ru-RU"/>
              </w:rPr>
            </w:pPr>
            <w:r w:rsidRPr="00CF4922">
              <w:rPr>
                <w:b/>
                <w:color w:val="000000"/>
                <w:lang w:eastAsia="ru-RU"/>
              </w:rPr>
              <w:t xml:space="preserve">Орган, выдавший указанную лицензию: ФСФР </w:t>
            </w:r>
            <w:r w:rsidRPr="00CF4922">
              <w:rPr>
                <w:b/>
                <w:color w:val="000000"/>
                <w:lang w:eastAsia="ru-RU"/>
              </w:rPr>
              <w:lastRenderedPageBreak/>
              <w:t>России</w:t>
            </w:r>
          </w:p>
          <w:p w14:paraId="4868390E" w14:textId="77777777" w:rsidR="004E79BA" w:rsidRPr="00BB7C39" w:rsidRDefault="004E79BA" w:rsidP="00BB7C39">
            <w:pPr>
              <w:autoSpaceDE/>
              <w:spacing w:line="259" w:lineRule="auto"/>
              <w:jc w:val="both"/>
              <w:rPr>
                <w:b/>
                <w:color w:val="000000"/>
                <w:lang w:eastAsia="ru-RU"/>
              </w:rPr>
            </w:pPr>
          </w:p>
          <w:p w14:paraId="78071CB3" w14:textId="76C5B4BE" w:rsidR="004E79BA" w:rsidRPr="00BB7C39" w:rsidRDefault="004E79BA" w:rsidP="00BB7C39">
            <w:pPr>
              <w:autoSpaceDE/>
              <w:spacing w:line="259" w:lineRule="auto"/>
              <w:jc w:val="both"/>
              <w:rPr>
                <w:b/>
                <w:color w:val="000000"/>
                <w:lang w:eastAsia="ru-RU"/>
              </w:rPr>
            </w:pPr>
            <w:r w:rsidRPr="00BB7C39">
              <w:rPr>
                <w:b/>
                <w:color w:val="000000"/>
                <w:lang w:eastAsia="ru-RU"/>
              </w:rPr>
              <w:t xml:space="preserve">Полное фирменное наименование: Акционерное общество «Райффайзенбанк» </w:t>
            </w:r>
          </w:p>
          <w:p w14:paraId="43E50693" w14:textId="19B3C567" w:rsidR="004E79BA" w:rsidRPr="00BB7C39" w:rsidRDefault="004E79BA" w:rsidP="00BB7C39">
            <w:pPr>
              <w:autoSpaceDE/>
              <w:spacing w:line="259" w:lineRule="auto"/>
              <w:jc w:val="both"/>
              <w:rPr>
                <w:b/>
                <w:color w:val="000000"/>
                <w:lang w:eastAsia="ru-RU"/>
              </w:rPr>
            </w:pPr>
            <w:r w:rsidRPr="00BB7C39">
              <w:rPr>
                <w:b/>
                <w:color w:val="000000"/>
                <w:lang w:eastAsia="ru-RU"/>
              </w:rPr>
              <w:t>Сокращенное фирменное наименование: АО “Райффайзенбанк ”</w:t>
            </w:r>
          </w:p>
          <w:p w14:paraId="4439FF82" w14:textId="77777777" w:rsidR="004E79BA" w:rsidRPr="00BB7C39" w:rsidRDefault="004E79BA" w:rsidP="00BB7C39">
            <w:pPr>
              <w:autoSpaceDE/>
              <w:spacing w:line="259" w:lineRule="auto"/>
              <w:jc w:val="both"/>
              <w:rPr>
                <w:b/>
                <w:color w:val="000000"/>
                <w:lang w:eastAsia="ru-RU"/>
              </w:rPr>
            </w:pPr>
            <w:r w:rsidRPr="00BB7C39">
              <w:rPr>
                <w:b/>
                <w:color w:val="000000"/>
                <w:lang w:eastAsia="ru-RU"/>
              </w:rPr>
              <w:t>ИНН: 7744000302</w:t>
            </w:r>
          </w:p>
          <w:p w14:paraId="000BEA5C" w14:textId="77777777" w:rsidR="004E79BA" w:rsidRPr="00BB7C39" w:rsidRDefault="004E79BA" w:rsidP="00BB7C39">
            <w:pPr>
              <w:autoSpaceDE/>
              <w:spacing w:line="259" w:lineRule="auto"/>
              <w:jc w:val="both"/>
              <w:rPr>
                <w:b/>
                <w:color w:val="000000"/>
                <w:lang w:eastAsia="ru-RU"/>
              </w:rPr>
            </w:pPr>
            <w:r w:rsidRPr="00BB7C39">
              <w:rPr>
                <w:b/>
                <w:color w:val="000000"/>
                <w:lang w:eastAsia="ru-RU"/>
              </w:rPr>
              <w:t>ОГРН:1027739326449</w:t>
            </w:r>
          </w:p>
          <w:p w14:paraId="642A6D83" w14:textId="77777777" w:rsidR="004E79BA" w:rsidRPr="00BB7C39" w:rsidRDefault="004E79BA" w:rsidP="00BB7C39">
            <w:pPr>
              <w:autoSpaceDE/>
              <w:spacing w:line="259" w:lineRule="auto"/>
              <w:jc w:val="both"/>
              <w:rPr>
                <w:b/>
                <w:color w:val="000000"/>
                <w:lang w:eastAsia="ru-RU"/>
              </w:rPr>
            </w:pPr>
            <w:r w:rsidRPr="00BB7C39">
              <w:rPr>
                <w:b/>
                <w:color w:val="000000"/>
                <w:lang w:eastAsia="ru-RU"/>
              </w:rPr>
              <w:t xml:space="preserve">Место нахождения: 129090, г. Москва, </w:t>
            </w:r>
            <w:proofErr w:type="spellStart"/>
            <w:r w:rsidRPr="00BB7C39">
              <w:rPr>
                <w:b/>
                <w:color w:val="000000"/>
                <w:lang w:eastAsia="ru-RU"/>
              </w:rPr>
              <w:t>ул</w:t>
            </w:r>
            <w:proofErr w:type="gramStart"/>
            <w:r w:rsidRPr="00BB7C39">
              <w:rPr>
                <w:b/>
                <w:color w:val="000000"/>
                <w:lang w:eastAsia="ru-RU"/>
              </w:rPr>
              <w:t>.Т</w:t>
            </w:r>
            <w:proofErr w:type="gramEnd"/>
            <w:r w:rsidRPr="00BB7C39">
              <w:rPr>
                <w:b/>
                <w:color w:val="000000"/>
                <w:lang w:eastAsia="ru-RU"/>
              </w:rPr>
              <w:t>роицкая</w:t>
            </w:r>
            <w:proofErr w:type="spellEnd"/>
            <w:r w:rsidRPr="00BB7C39">
              <w:rPr>
                <w:b/>
                <w:color w:val="000000"/>
                <w:lang w:eastAsia="ru-RU"/>
              </w:rPr>
              <w:t>, д.17, стр.1</w:t>
            </w:r>
          </w:p>
          <w:p w14:paraId="4AB82D3B" w14:textId="77777777" w:rsidR="004E79BA" w:rsidRPr="00BB7C39" w:rsidRDefault="004E79BA" w:rsidP="00BB7C39">
            <w:pPr>
              <w:rPr>
                <w:b/>
                <w:color w:val="000000"/>
                <w:lang w:eastAsia="ru-RU"/>
              </w:rPr>
            </w:pPr>
            <w:r w:rsidRPr="00BB7C39">
              <w:rPr>
                <w:b/>
                <w:color w:val="000000"/>
                <w:lang w:eastAsia="ru-RU"/>
              </w:rPr>
              <w:t>Номер лицензии профессионального участника рынка ценных бумаг на осуществление брокерской деятельности: № 177-02900-100000;</w:t>
            </w:r>
          </w:p>
          <w:p w14:paraId="16AC1477" w14:textId="77777777" w:rsidR="004E79BA" w:rsidRPr="00BB7C39" w:rsidRDefault="004E79BA" w:rsidP="00BB7C39">
            <w:pPr>
              <w:autoSpaceDE/>
              <w:spacing w:line="259" w:lineRule="auto"/>
              <w:jc w:val="both"/>
              <w:rPr>
                <w:b/>
                <w:color w:val="000000"/>
                <w:lang w:eastAsia="ru-RU"/>
              </w:rPr>
            </w:pPr>
            <w:r w:rsidRPr="00BB7C39">
              <w:rPr>
                <w:b/>
                <w:color w:val="000000"/>
                <w:lang w:eastAsia="ru-RU"/>
              </w:rPr>
              <w:t>Дата выдачи лицензии: 27.11.2000 года;</w:t>
            </w:r>
          </w:p>
          <w:p w14:paraId="6299DF83" w14:textId="77777777" w:rsidR="004E79BA" w:rsidRPr="00BB7C39" w:rsidRDefault="004E79BA" w:rsidP="00BB7C39">
            <w:pPr>
              <w:autoSpaceDE/>
              <w:spacing w:line="259" w:lineRule="auto"/>
              <w:jc w:val="both"/>
              <w:rPr>
                <w:b/>
                <w:color w:val="000000"/>
                <w:lang w:eastAsia="ru-RU"/>
              </w:rPr>
            </w:pPr>
            <w:r w:rsidRPr="00BB7C39">
              <w:rPr>
                <w:b/>
                <w:color w:val="000000"/>
                <w:lang w:eastAsia="ru-RU"/>
              </w:rPr>
              <w:t>Срок действия лицензии: Без ограничения срока действия</w:t>
            </w:r>
          </w:p>
          <w:p w14:paraId="44208CF7" w14:textId="77777777" w:rsidR="004E79BA" w:rsidRPr="00BB7C39" w:rsidRDefault="004E79BA" w:rsidP="00BB7C39">
            <w:pPr>
              <w:keepNext/>
              <w:widowControl w:val="0"/>
              <w:autoSpaceDE/>
              <w:jc w:val="both"/>
              <w:rPr>
                <w:b/>
                <w:color w:val="000000"/>
                <w:lang w:eastAsia="ru-RU"/>
              </w:rPr>
            </w:pPr>
            <w:r w:rsidRPr="00BB7C39">
              <w:rPr>
                <w:b/>
                <w:color w:val="000000"/>
                <w:lang w:eastAsia="ru-RU"/>
              </w:rPr>
              <w:t>Орган, выдавший лицензию: ФКЦБ России</w:t>
            </w:r>
          </w:p>
          <w:p w14:paraId="2FCCBA8B" w14:textId="77777777" w:rsidR="004E79BA" w:rsidRPr="00BB7C39" w:rsidRDefault="004E79BA" w:rsidP="00BB7C39">
            <w:pPr>
              <w:keepNext/>
              <w:widowControl w:val="0"/>
              <w:autoSpaceDE/>
              <w:ind w:firstLine="720"/>
              <w:jc w:val="both"/>
              <w:rPr>
                <w:b/>
                <w:color w:val="000000"/>
                <w:lang w:eastAsia="ru-RU"/>
              </w:rPr>
            </w:pPr>
          </w:p>
          <w:p w14:paraId="5C1D4607" w14:textId="77777777" w:rsidR="004E79BA" w:rsidRPr="00CF4922" w:rsidRDefault="004E79BA" w:rsidP="00BB7C39">
            <w:pPr>
              <w:rPr>
                <w:b/>
                <w:color w:val="000000"/>
                <w:lang w:eastAsia="ru-RU"/>
              </w:rPr>
            </w:pPr>
            <w:r w:rsidRPr="00CF4922">
              <w:rPr>
                <w:b/>
                <w:color w:val="000000"/>
                <w:lang w:eastAsia="ru-RU"/>
              </w:rPr>
              <w:t>Полное фирменное наименование: Межрегиональный коммерческий банк развития связи и</w:t>
            </w:r>
          </w:p>
          <w:p w14:paraId="6A146B15" w14:textId="20A8B4F2" w:rsidR="004E79BA" w:rsidRPr="00CF4922" w:rsidRDefault="004E79BA" w:rsidP="00BB7C39">
            <w:pPr>
              <w:rPr>
                <w:b/>
                <w:color w:val="000000"/>
                <w:lang w:eastAsia="ru-RU"/>
              </w:rPr>
            </w:pPr>
            <w:r w:rsidRPr="00CF4922">
              <w:rPr>
                <w:b/>
                <w:color w:val="000000"/>
                <w:lang w:eastAsia="ru-RU"/>
              </w:rPr>
              <w:t>информатики (публичное акционерное общество)</w:t>
            </w:r>
          </w:p>
          <w:p w14:paraId="2C5CFE17" w14:textId="0332680F" w:rsidR="004E79BA" w:rsidRPr="00CF4922" w:rsidRDefault="004E79BA" w:rsidP="00BB7C39">
            <w:pPr>
              <w:rPr>
                <w:b/>
                <w:color w:val="000000"/>
                <w:lang w:eastAsia="ru-RU"/>
              </w:rPr>
            </w:pPr>
            <w:r w:rsidRPr="00CF4922">
              <w:rPr>
                <w:b/>
                <w:color w:val="000000"/>
                <w:lang w:eastAsia="ru-RU"/>
              </w:rPr>
              <w:t>Сокращенное фирменное наименование: ПАО АКБ «Связь-Банк»</w:t>
            </w:r>
          </w:p>
          <w:p w14:paraId="068C7CB2" w14:textId="77777777" w:rsidR="004E79BA" w:rsidRPr="00CF4922" w:rsidRDefault="004E79BA" w:rsidP="00BB7C39">
            <w:pPr>
              <w:rPr>
                <w:b/>
                <w:color w:val="000000"/>
                <w:lang w:eastAsia="ru-RU"/>
              </w:rPr>
            </w:pPr>
            <w:r w:rsidRPr="00CF4922">
              <w:rPr>
                <w:b/>
                <w:color w:val="000000"/>
                <w:lang w:eastAsia="ru-RU"/>
              </w:rPr>
              <w:t>ИНН: 7710301140</w:t>
            </w:r>
          </w:p>
          <w:p w14:paraId="56985EF4" w14:textId="77777777" w:rsidR="004E79BA" w:rsidRPr="00CF4922" w:rsidRDefault="004E79BA" w:rsidP="00BB7C39">
            <w:pPr>
              <w:rPr>
                <w:b/>
                <w:color w:val="000000"/>
                <w:lang w:eastAsia="ru-RU"/>
              </w:rPr>
            </w:pPr>
            <w:r w:rsidRPr="00CF4922">
              <w:rPr>
                <w:b/>
                <w:color w:val="000000"/>
                <w:lang w:eastAsia="ru-RU"/>
              </w:rPr>
              <w:t>ОГРН: 1027700159288</w:t>
            </w:r>
          </w:p>
          <w:p w14:paraId="2E7F8983" w14:textId="77777777" w:rsidR="004E79BA" w:rsidRPr="00CF4922" w:rsidRDefault="004E79BA" w:rsidP="00BB7C39">
            <w:pPr>
              <w:rPr>
                <w:b/>
                <w:color w:val="000000"/>
                <w:lang w:eastAsia="ru-RU"/>
              </w:rPr>
            </w:pPr>
            <w:r w:rsidRPr="00CF4922">
              <w:rPr>
                <w:b/>
                <w:color w:val="000000"/>
                <w:lang w:eastAsia="ru-RU"/>
              </w:rPr>
              <w:t xml:space="preserve">Место нахождения: 105066, г. Москва, ул. </w:t>
            </w:r>
            <w:proofErr w:type="spellStart"/>
            <w:r w:rsidRPr="00CF4922">
              <w:rPr>
                <w:b/>
                <w:color w:val="000000"/>
                <w:lang w:eastAsia="ru-RU"/>
              </w:rPr>
              <w:t>Новорязанская</w:t>
            </w:r>
            <w:proofErr w:type="spellEnd"/>
            <w:r w:rsidRPr="00CF4922">
              <w:rPr>
                <w:b/>
                <w:color w:val="000000"/>
                <w:lang w:eastAsia="ru-RU"/>
              </w:rPr>
              <w:t>, д. 31/7, корп. 2</w:t>
            </w:r>
          </w:p>
          <w:p w14:paraId="6DCB3C61" w14:textId="77777777" w:rsidR="004E79BA" w:rsidRPr="00CF4922" w:rsidRDefault="004E79BA" w:rsidP="00BB7C39">
            <w:pPr>
              <w:rPr>
                <w:b/>
                <w:color w:val="000000"/>
                <w:lang w:eastAsia="ru-RU"/>
              </w:rPr>
            </w:pPr>
            <w:r w:rsidRPr="00CF4922">
              <w:rPr>
                <w:b/>
                <w:color w:val="000000"/>
                <w:lang w:eastAsia="ru-RU"/>
              </w:rPr>
              <w:t xml:space="preserve">Почтовый адрес: 105066, г. Москва, ул. </w:t>
            </w:r>
            <w:proofErr w:type="spellStart"/>
            <w:r w:rsidRPr="00CF4922">
              <w:rPr>
                <w:b/>
                <w:color w:val="000000"/>
                <w:lang w:eastAsia="ru-RU"/>
              </w:rPr>
              <w:t>Новорязанская</w:t>
            </w:r>
            <w:proofErr w:type="spellEnd"/>
            <w:r w:rsidRPr="00CF4922">
              <w:rPr>
                <w:b/>
                <w:color w:val="000000"/>
                <w:lang w:eastAsia="ru-RU"/>
              </w:rPr>
              <w:t>, д. 31/7, корп. 2</w:t>
            </w:r>
          </w:p>
          <w:p w14:paraId="28D8549E" w14:textId="77777777" w:rsidR="004E79BA" w:rsidRPr="00CF4922" w:rsidRDefault="004E79BA" w:rsidP="00BB7C39">
            <w:pPr>
              <w:rPr>
                <w:b/>
                <w:color w:val="000000"/>
                <w:lang w:eastAsia="ru-RU"/>
              </w:rPr>
            </w:pPr>
            <w:r w:rsidRPr="00CF4922">
              <w:rPr>
                <w:b/>
                <w:color w:val="000000"/>
                <w:lang w:eastAsia="ru-RU"/>
              </w:rPr>
              <w:t>Номер лицензии: Лицензия на осуществление брокерской деятельности № 177-10817-100000</w:t>
            </w:r>
          </w:p>
          <w:p w14:paraId="0E330326" w14:textId="77777777" w:rsidR="004E79BA" w:rsidRPr="00CF4922" w:rsidRDefault="004E79BA" w:rsidP="00BB7C39">
            <w:pPr>
              <w:rPr>
                <w:b/>
                <w:color w:val="000000"/>
                <w:lang w:eastAsia="ru-RU"/>
              </w:rPr>
            </w:pPr>
            <w:r w:rsidRPr="00CF4922">
              <w:rPr>
                <w:b/>
                <w:color w:val="000000"/>
                <w:lang w:eastAsia="ru-RU"/>
              </w:rPr>
              <w:t>Дата выдачи: 06.12.2007</w:t>
            </w:r>
          </w:p>
          <w:p w14:paraId="560C82CC" w14:textId="77777777" w:rsidR="004E79BA" w:rsidRPr="00CF4922" w:rsidRDefault="004E79BA" w:rsidP="00BB7C39">
            <w:pPr>
              <w:rPr>
                <w:b/>
                <w:color w:val="000000"/>
                <w:lang w:eastAsia="ru-RU"/>
              </w:rPr>
            </w:pPr>
            <w:r w:rsidRPr="00CF4922">
              <w:rPr>
                <w:b/>
                <w:color w:val="000000"/>
                <w:lang w:eastAsia="ru-RU"/>
              </w:rPr>
              <w:t>Срок действия: без ограничения срока действия</w:t>
            </w:r>
          </w:p>
          <w:p w14:paraId="3902BC94" w14:textId="77777777" w:rsidR="004E79BA" w:rsidRPr="00BB7C39" w:rsidRDefault="004E79BA" w:rsidP="00BB7C39">
            <w:pPr>
              <w:jc w:val="both"/>
              <w:rPr>
                <w:b/>
                <w:color w:val="000000"/>
                <w:lang w:eastAsia="ru-RU"/>
              </w:rPr>
            </w:pPr>
            <w:r w:rsidRPr="00CF4922">
              <w:rPr>
                <w:b/>
                <w:color w:val="000000"/>
                <w:lang w:eastAsia="ru-RU"/>
              </w:rPr>
              <w:t>Орган, выдавший указанную лицензию: ФСФР России</w:t>
            </w:r>
          </w:p>
          <w:p w14:paraId="390945E5" w14:textId="77777777" w:rsidR="004E79BA" w:rsidRPr="00BB7C39" w:rsidRDefault="004E79BA" w:rsidP="00BB7C39">
            <w:pPr>
              <w:keepNext/>
              <w:widowControl w:val="0"/>
              <w:autoSpaceDE/>
              <w:ind w:firstLine="720"/>
              <w:jc w:val="both"/>
              <w:rPr>
                <w:b/>
                <w:color w:val="000000"/>
                <w:lang w:eastAsia="ru-RU"/>
              </w:rPr>
            </w:pPr>
          </w:p>
          <w:p w14:paraId="33CB2AA6" w14:textId="3FCEA725" w:rsidR="004E79BA" w:rsidRPr="00BB7C39" w:rsidRDefault="004E79BA" w:rsidP="00BB7C39">
            <w:pPr>
              <w:autoSpaceDE/>
              <w:jc w:val="both"/>
              <w:rPr>
                <w:b/>
                <w:color w:val="000000"/>
                <w:lang w:eastAsia="ru-RU"/>
              </w:rPr>
            </w:pPr>
            <w:r w:rsidRPr="00BB7C39">
              <w:rPr>
                <w:b/>
                <w:color w:val="000000"/>
                <w:lang w:eastAsia="ru-RU"/>
              </w:rPr>
              <w:t>Полное фирменное наименование: Банк ЗЕНИТ (публичное акционерное общество)</w:t>
            </w:r>
          </w:p>
          <w:p w14:paraId="142FEE96" w14:textId="75EF09E9" w:rsidR="004E79BA" w:rsidRPr="00BB7C39" w:rsidRDefault="004E79BA" w:rsidP="00BB7C39">
            <w:pPr>
              <w:autoSpaceDE/>
              <w:jc w:val="both"/>
              <w:rPr>
                <w:b/>
                <w:color w:val="000000"/>
                <w:lang w:eastAsia="ru-RU"/>
              </w:rPr>
            </w:pPr>
            <w:r w:rsidRPr="00BB7C39">
              <w:rPr>
                <w:b/>
                <w:color w:val="000000"/>
                <w:lang w:eastAsia="ru-RU"/>
              </w:rPr>
              <w:t>Сокращенное фирменное наименование: ПАО Банк ЗЕНИТ</w:t>
            </w:r>
          </w:p>
          <w:p w14:paraId="0DE0A086" w14:textId="77777777" w:rsidR="004E79BA" w:rsidRPr="00BB7C39" w:rsidRDefault="004E79BA" w:rsidP="00BB7C39">
            <w:pPr>
              <w:autoSpaceDE/>
              <w:jc w:val="both"/>
              <w:rPr>
                <w:b/>
                <w:color w:val="000000"/>
                <w:lang w:eastAsia="ru-RU"/>
              </w:rPr>
            </w:pPr>
            <w:r w:rsidRPr="00BB7C39">
              <w:rPr>
                <w:b/>
                <w:color w:val="000000"/>
                <w:lang w:eastAsia="ru-RU"/>
              </w:rPr>
              <w:t>ИНН: 7729405872</w:t>
            </w:r>
          </w:p>
          <w:p w14:paraId="7D7AF8B6" w14:textId="77777777" w:rsidR="004E79BA" w:rsidRPr="00BB7C39" w:rsidRDefault="004E79BA" w:rsidP="00BB7C39">
            <w:pPr>
              <w:autoSpaceDE/>
              <w:jc w:val="both"/>
              <w:rPr>
                <w:b/>
                <w:color w:val="000000"/>
                <w:lang w:eastAsia="ru-RU"/>
              </w:rPr>
            </w:pPr>
            <w:r w:rsidRPr="00BB7C39">
              <w:rPr>
                <w:b/>
                <w:color w:val="000000"/>
                <w:lang w:eastAsia="ru-RU"/>
              </w:rPr>
              <w:t>ОГРН: 1027739056927</w:t>
            </w:r>
          </w:p>
          <w:p w14:paraId="71A45B9F" w14:textId="77777777" w:rsidR="004E79BA" w:rsidRPr="00CF4922" w:rsidRDefault="004E79BA" w:rsidP="00BB7C39">
            <w:pPr>
              <w:autoSpaceDE/>
              <w:jc w:val="both"/>
              <w:rPr>
                <w:b/>
                <w:color w:val="000000"/>
                <w:lang w:eastAsia="ru-RU"/>
              </w:rPr>
            </w:pPr>
            <w:r w:rsidRPr="00BB7C39">
              <w:rPr>
                <w:b/>
                <w:color w:val="000000"/>
                <w:lang w:eastAsia="ru-RU"/>
              </w:rPr>
              <w:t>Место нахождения: Российская Федерация, 129110, г. Москва, Банный переулок, д. 9.</w:t>
            </w:r>
          </w:p>
          <w:p w14:paraId="495BC631" w14:textId="77777777" w:rsidR="004E79BA" w:rsidRPr="00BB7C39" w:rsidRDefault="004E79BA" w:rsidP="00BB7C39">
            <w:pPr>
              <w:autoSpaceDE/>
              <w:jc w:val="both"/>
              <w:rPr>
                <w:b/>
                <w:color w:val="000000"/>
                <w:lang w:eastAsia="ru-RU"/>
              </w:rPr>
            </w:pPr>
            <w:r w:rsidRPr="00CF4922">
              <w:rPr>
                <w:b/>
                <w:color w:val="000000"/>
                <w:lang w:eastAsia="ru-RU"/>
              </w:rPr>
              <w:t>Почтовый адрес: Российская Федерация,</w:t>
            </w:r>
            <w:r w:rsidRPr="00BB7C39">
              <w:rPr>
                <w:b/>
                <w:color w:val="000000"/>
                <w:lang w:eastAsia="ru-RU"/>
              </w:rPr>
              <w:t xml:space="preserve"> 129110, г. Москва, Банный переулок, д. 9.</w:t>
            </w:r>
          </w:p>
          <w:p w14:paraId="60CF2123" w14:textId="77777777" w:rsidR="004E79BA" w:rsidRPr="00BB7C39" w:rsidRDefault="004E79BA" w:rsidP="00BB7C39">
            <w:pPr>
              <w:autoSpaceDE/>
              <w:jc w:val="both"/>
              <w:rPr>
                <w:b/>
                <w:color w:val="000000"/>
                <w:lang w:eastAsia="ru-RU"/>
              </w:rPr>
            </w:pPr>
            <w:r w:rsidRPr="00BB7C39">
              <w:rPr>
                <w:b/>
                <w:color w:val="000000"/>
                <w:lang w:eastAsia="ru-RU"/>
              </w:rPr>
              <w:t xml:space="preserve">Лицензия профессионального участника рынка ценных бумаг на осуществление брокерской деятельности № 177-02954-100000  </w:t>
            </w:r>
          </w:p>
          <w:p w14:paraId="053725AB" w14:textId="77777777" w:rsidR="004E79BA" w:rsidRPr="00BB7C39" w:rsidRDefault="004E79BA" w:rsidP="00BB7C39">
            <w:pPr>
              <w:autoSpaceDE/>
              <w:rPr>
                <w:b/>
                <w:color w:val="000000"/>
                <w:lang w:eastAsia="ru-RU"/>
              </w:rPr>
            </w:pPr>
            <w:r w:rsidRPr="00BB7C39">
              <w:rPr>
                <w:b/>
                <w:color w:val="000000"/>
                <w:lang w:eastAsia="ru-RU"/>
              </w:rPr>
              <w:t>Дата выдачи лицензии: 27 ноября 2000 г.</w:t>
            </w:r>
          </w:p>
          <w:p w14:paraId="2FACBE74" w14:textId="77777777" w:rsidR="004E79BA" w:rsidRPr="00BB7C39" w:rsidRDefault="004E79BA" w:rsidP="00BB7C39">
            <w:pPr>
              <w:autoSpaceDE/>
              <w:rPr>
                <w:b/>
                <w:color w:val="000000"/>
                <w:lang w:eastAsia="ru-RU"/>
              </w:rPr>
            </w:pPr>
            <w:r w:rsidRPr="00BB7C39">
              <w:rPr>
                <w:b/>
                <w:color w:val="000000"/>
                <w:lang w:eastAsia="ru-RU"/>
              </w:rPr>
              <w:t>Срок действия лицензии: без ограничения срока действия</w:t>
            </w:r>
          </w:p>
          <w:p w14:paraId="11133DDD" w14:textId="77777777" w:rsidR="004E79BA" w:rsidRPr="00BB7C39" w:rsidRDefault="004E79BA" w:rsidP="00BB7C39">
            <w:pPr>
              <w:keepNext/>
              <w:widowControl w:val="0"/>
              <w:autoSpaceDE/>
              <w:jc w:val="both"/>
              <w:rPr>
                <w:b/>
                <w:color w:val="000000"/>
                <w:lang w:eastAsia="ru-RU"/>
              </w:rPr>
            </w:pPr>
            <w:r w:rsidRPr="00BB7C39">
              <w:rPr>
                <w:b/>
                <w:color w:val="000000"/>
                <w:lang w:eastAsia="ru-RU"/>
              </w:rPr>
              <w:t>Орган, выдавший указанную лицензию: ФКЦБ России</w:t>
            </w:r>
          </w:p>
          <w:p w14:paraId="2A38F2F8" w14:textId="77777777" w:rsidR="004E79BA" w:rsidRPr="00BB7C39" w:rsidRDefault="004E79BA" w:rsidP="00BB7C39">
            <w:pPr>
              <w:keepNext/>
              <w:widowControl w:val="0"/>
              <w:autoSpaceDE/>
              <w:ind w:firstLine="720"/>
              <w:jc w:val="both"/>
              <w:rPr>
                <w:b/>
                <w:color w:val="000000"/>
                <w:lang w:eastAsia="ru-RU"/>
              </w:rPr>
            </w:pPr>
          </w:p>
          <w:p w14:paraId="65CDE9F6" w14:textId="6E5C2DD2" w:rsidR="004E79BA" w:rsidRPr="00BB7C39" w:rsidRDefault="004E79BA" w:rsidP="00BB7C39">
            <w:pPr>
              <w:autoSpaceDE/>
              <w:rPr>
                <w:b/>
                <w:color w:val="000000"/>
                <w:lang w:eastAsia="ru-RU"/>
              </w:rPr>
            </w:pPr>
            <w:r w:rsidRPr="00BB7C39">
              <w:rPr>
                <w:b/>
                <w:color w:val="000000"/>
                <w:lang w:eastAsia="ru-RU"/>
              </w:rPr>
              <w:t xml:space="preserve">Полное фирменное наименование: Публичное акционерное общество «Промсвязьбанк» </w:t>
            </w:r>
          </w:p>
          <w:p w14:paraId="2795625A" w14:textId="6156CCFE" w:rsidR="004E79BA" w:rsidRPr="00BB7C39" w:rsidRDefault="004E79BA" w:rsidP="00BB7C39">
            <w:pPr>
              <w:autoSpaceDE/>
              <w:rPr>
                <w:b/>
                <w:color w:val="000000"/>
                <w:lang w:eastAsia="ru-RU"/>
              </w:rPr>
            </w:pPr>
            <w:r w:rsidRPr="00BB7C39">
              <w:rPr>
                <w:b/>
                <w:color w:val="000000"/>
                <w:lang w:eastAsia="ru-RU"/>
              </w:rPr>
              <w:t>Сокращенное фирменное наименование: ПАО «Промсвязьбанк» </w:t>
            </w:r>
          </w:p>
          <w:p w14:paraId="28EAE453" w14:textId="77777777" w:rsidR="004E79BA" w:rsidRPr="00BB7C39" w:rsidRDefault="004E79BA" w:rsidP="00BB7C39">
            <w:pPr>
              <w:autoSpaceDE/>
              <w:rPr>
                <w:b/>
                <w:color w:val="000000"/>
                <w:lang w:eastAsia="ru-RU"/>
              </w:rPr>
            </w:pPr>
            <w:r w:rsidRPr="00BB7C39">
              <w:rPr>
                <w:b/>
                <w:color w:val="000000"/>
                <w:lang w:eastAsia="ru-RU"/>
              </w:rPr>
              <w:t>ИНН: 7744000912</w:t>
            </w:r>
          </w:p>
          <w:p w14:paraId="5645FE85" w14:textId="77777777" w:rsidR="004E79BA" w:rsidRPr="00BB7C39" w:rsidRDefault="004E79BA" w:rsidP="00BB7C39">
            <w:pPr>
              <w:autoSpaceDE/>
              <w:rPr>
                <w:b/>
                <w:color w:val="000000"/>
                <w:lang w:eastAsia="ru-RU"/>
              </w:rPr>
            </w:pPr>
            <w:r w:rsidRPr="00BB7C39">
              <w:rPr>
                <w:b/>
                <w:color w:val="000000"/>
                <w:lang w:eastAsia="ru-RU"/>
              </w:rPr>
              <w:t>ОГРН: 1027739019142</w:t>
            </w:r>
          </w:p>
          <w:p w14:paraId="56422143" w14:textId="77777777" w:rsidR="004E79BA" w:rsidRPr="00BB7C39" w:rsidRDefault="004E79BA" w:rsidP="00BB7C39">
            <w:pPr>
              <w:autoSpaceDE/>
              <w:rPr>
                <w:b/>
                <w:color w:val="000000"/>
                <w:lang w:eastAsia="ru-RU"/>
              </w:rPr>
            </w:pPr>
            <w:r w:rsidRPr="00BB7C39">
              <w:rPr>
                <w:b/>
                <w:color w:val="000000"/>
                <w:lang w:eastAsia="ru-RU"/>
              </w:rPr>
              <w:t>Место нахождения: Российская Федерация, 109052,  г. Москва, ул. Смирновская, д. 10, стр. 22 </w:t>
            </w:r>
          </w:p>
          <w:p w14:paraId="4202E53A" w14:textId="77777777" w:rsidR="004E79BA" w:rsidRPr="00BB7C39" w:rsidRDefault="004E79BA" w:rsidP="00BB7C39">
            <w:pPr>
              <w:autoSpaceDE/>
              <w:rPr>
                <w:b/>
                <w:color w:val="000000"/>
                <w:lang w:eastAsia="ru-RU"/>
              </w:rPr>
            </w:pPr>
            <w:r w:rsidRPr="00BB7C39">
              <w:rPr>
                <w:b/>
                <w:color w:val="000000"/>
                <w:lang w:eastAsia="ru-RU"/>
              </w:rPr>
              <w:lastRenderedPageBreak/>
              <w:t>Почтовый адрес: Российская Федерация, 109052,  г. Москва, ул. Смирновская, д. 10, стр. 22 </w:t>
            </w:r>
          </w:p>
          <w:p w14:paraId="0420AC67" w14:textId="77777777" w:rsidR="004E79BA" w:rsidRPr="00BB7C39" w:rsidRDefault="004E79BA" w:rsidP="00BB7C39">
            <w:pPr>
              <w:autoSpaceDE/>
              <w:rPr>
                <w:b/>
                <w:color w:val="000000"/>
                <w:lang w:eastAsia="ru-RU"/>
              </w:rPr>
            </w:pPr>
            <w:r w:rsidRPr="00BB7C39">
              <w:rPr>
                <w:b/>
                <w:color w:val="000000"/>
                <w:lang w:eastAsia="ru-RU"/>
              </w:rPr>
              <w:t>Номер лицензии на осуществление брокерской деятельности: 177-03816-100000</w:t>
            </w:r>
          </w:p>
          <w:p w14:paraId="7482A615" w14:textId="77777777" w:rsidR="004E79BA" w:rsidRPr="00BB7C39" w:rsidRDefault="004E79BA" w:rsidP="00BB7C39">
            <w:pPr>
              <w:autoSpaceDE/>
              <w:rPr>
                <w:b/>
                <w:color w:val="000000"/>
                <w:lang w:eastAsia="ru-RU"/>
              </w:rPr>
            </w:pPr>
            <w:r w:rsidRPr="00BB7C39">
              <w:rPr>
                <w:b/>
                <w:color w:val="000000"/>
                <w:lang w:eastAsia="ru-RU"/>
              </w:rPr>
              <w:t>Дата выдачи лицензии: 13.12.2000 г.</w:t>
            </w:r>
          </w:p>
          <w:p w14:paraId="532A7C72" w14:textId="77777777" w:rsidR="004E79BA" w:rsidRPr="00BB7C39" w:rsidRDefault="004E79BA" w:rsidP="00BB7C39">
            <w:pPr>
              <w:autoSpaceDE/>
              <w:rPr>
                <w:b/>
                <w:color w:val="000000"/>
                <w:lang w:eastAsia="ru-RU"/>
              </w:rPr>
            </w:pPr>
            <w:r w:rsidRPr="00BB7C39">
              <w:rPr>
                <w:b/>
                <w:color w:val="000000"/>
                <w:lang w:eastAsia="ru-RU"/>
              </w:rPr>
              <w:t>Срок действия лицензии: без ограничения срока действия</w:t>
            </w:r>
          </w:p>
          <w:p w14:paraId="1FF51555" w14:textId="5A032847" w:rsidR="004E79BA" w:rsidRPr="00BB7C39" w:rsidRDefault="004E79BA" w:rsidP="00BB7C39">
            <w:pPr>
              <w:autoSpaceDE/>
              <w:rPr>
                <w:b/>
                <w:color w:val="000000"/>
                <w:lang w:eastAsia="ru-RU"/>
              </w:rPr>
            </w:pPr>
            <w:r w:rsidRPr="00BB7C39">
              <w:rPr>
                <w:b/>
                <w:color w:val="000000"/>
                <w:lang w:eastAsia="ru-RU"/>
              </w:rPr>
              <w:t>Орган, выдавший лицензию: ФСФР России</w:t>
            </w:r>
          </w:p>
          <w:p w14:paraId="18401148" w14:textId="77777777" w:rsidR="004E79BA" w:rsidRPr="00BB7C39" w:rsidRDefault="004E79BA" w:rsidP="00BB7C39">
            <w:pPr>
              <w:keepNext/>
              <w:widowControl w:val="0"/>
              <w:autoSpaceDE/>
              <w:ind w:firstLine="720"/>
              <w:jc w:val="both"/>
              <w:rPr>
                <w:b/>
                <w:color w:val="000000"/>
                <w:lang w:eastAsia="ru-RU"/>
              </w:rPr>
            </w:pPr>
          </w:p>
          <w:p w14:paraId="6CE3C1DB" w14:textId="77777777" w:rsidR="004E79BA" w:rsidRPr="00CF4922" w:rsidRDefault="004E79BA" w:rsidP="00BB7C39">
            <w:pPr>
              <w:jc w:val="both"/>
              <w:rPr>
                <w:b/>
                <w:color w:val="000000"/>
                <w:lang w:eastAsia="ru-RU"/>
              </w:rPr>
            </w:pPr>
            <w:r w:rsidRPr="00CF4922">
              <w:rPr>
                <w:b/>
                <w:color w:val="000000"/>
                <w:lang w:eastAsia="ru-RU"/>
              </w:rPr>
              <w:t>Полное фирменное наименование: Акционерное общество "</w:t>
            </w:r>
            <w:proofErr w:type="spellStart"/>
            <w:r w:rsidRPr="00CF4922">
              <w:rPr>
                <w:b/>
                <w:color w:val="000000"/>
                <w:lang w:eastAsia="ru-RU"/>
              </w:rPr>
              <w:t>ЮниКредит</w:t>
            </w:r>
            <w:proofErr w:type="spellEnd"/>
            <w:r w:rsidRPr="00CF4922">
              <w:rPr>
                <w:b/>
                <w:color w:val="000000"/>
                <w:lang w:eastAsia="ru-RU"/>
              </w:rPr>
              <w:t xml:space="preserve"> Банк"</w:t>
            </w:r>
          </w:p>
          <w:p w14:paraId="7890F26E" w14:textId="77777777" w:rsidR="004E79BA" w:rsidRPr="00CF4922" w:rsidRDefault="004E79BA" w:rsidP="00BB7C39">
            <w:pPr>
              <w:jc w:val="both"/>
              <w:rPr>
                <w:b/>
                <w:color w:val="000000"/>
                <w:lang w:eastAsia="ru-RU"/>
              </w:rPr>
            </w:pPr>
            <w:r w:rsidRPr="00CF4922">
              <w:rPr>
                <w:b/>
                <w:color w:val="000000"/>
                <w:lang w:eastAsia="ru-RU"/>
              </w:rPr>
              <w:t xml:space="preserve">Сокращенное фирменное наименование: </w:t>
            </w:r>
            <w:r w:rsidRPr="00BB7C39">
              <w:rPr>
                <w:b/>
                <w:color w:val="000000"/>
                <w:lang w:eastAsia="ru-RU"/>
              </w:rPr>
              <w:t xml:space="preserve">АО </w:t>
            </w:r>
            <w:proofErr w:type="spellStart"/>
            <w:r w:rsidRPr="00BB7C39">
              <w:rPr>
                <w:b/>
                <w:color w:val="000000"/>
                <w:lang w:eastAsia="ru-RU"/>
              </w:rPr>
              <w:t>ЮниКредит</w:t>
            </w:r>
            <w:proofErr w:type="spellEnd"/>
            <w:r w:rsidRPr="00BB7C39">
              <w:rPr>
                <w:b/>
                <w:color w:val="000000"/>
                <w:lang w:eastAsia="ru-RU"/>
              </w:rPr>
              <w:t xml:space="preserve"> Банк</w:t>
            </w:r>
          </w:p>
          <w:p w14:paraId="6BB15A2C" w14:textId="77777777" w:rsidR="004E79BA" w:rsidRPr="00CF4922" w:rsidRDefault="004E79BA" w:rsidP="00BB7C39">
            <w:pPr>
              <w:jc w:val="both"/>
              <w:rPr>
                <w:b/>
                <w:color w:val="000000"/>
                <w:lang w:eastAsia="ru-RU"/>
              </w:rPr>
            </w:pPr>
            <w:r w:rsidRPr="00CF4922">
              <w:rPr>
                <w:b/>
                <w:color w:val="000000"/>
                <w:lang w:eastAsia="ru-RU"/>
              </w:rPr>
              <w:t>ИНН: 7710030411</w:t>
            </w:r>
          </w:p>
          <w:p w14:paraId="0DDD3FB3" w14:textId="77777777" w:rsidR="004E79BA" w:rsidRPr="00CF4922" w:rsidRDefault="004E79BA" w:rsidP="00BB7C39">
            <w:pPr>
              <w:jc w:val="both"/>
              <w:rPr>
                <w:b/>
                <w:color w:val="000000"/>
                <w:lang w:eastAsia="ru-RU"/>
              </w:rPr>
            </w:pPr>
            <w:r w:rsidRPr="00CF4922">
              <w:rPr>
                <w:b/>
                <w:color w:val="000000"/>
                <w:lang w:eastAsia="ru-RU"/>
              </w:rPr>
              <w:t>ОГРН: 1027739082106</w:t>
            </w:r>
          </w:p>
          <w:p w14:paraId="7BE17749" w14:textId="77777777" w:rsidR="004E79BA" w:rsidRPr="00CF4922" w:rsidRDefault="004E79BA" w:rsidP="00BB7C39">
            <w:pPr>
              <w:tabs>
                <w:tab w:val="left" w:pos="851"/>
              </w:tabs>
              <w:jc w:val="both"/>
              <w:rPr>
                <w:b/>
                <w:color w:val="000000"/>
                <w:lang w:eastAsia="ru-RU"/>
              </w:rPr>
            </w:pPr>
            <w:r w:rsidRPr="00CF4922">
              <w:rPr>
                <w:b/>
                <w:color w:val="000000"/>
                <w:lang w:eastAsia="ru-RU"/>
              </w:rPr>
              <w:t xml:space="preserve">Место нахождения: </w:t>
            </w:r>
            <w:r w:rsidRPr="00BB7C39">
              <w:rPr>
                <w:b/>
                <w:color w:val="000000"/>
                <w:lang w:eastAsia="ru-RU"/>
              </w:rPr>
              <w:t>119034, Москва, Пречистенская наб., д. 9</w:t>
            </w:r>
          </w:p>
          <w:p w14:paraId="13AA33BE" w14:textId="77777777" w:rsidR="004E79BA" w:rsidRPr="00CF4922" w:rsidRDefault="004E79BA" w:rsidP="00BB7C39">
            <w:pPr>
              <w:tabs>
                <w:tab w:val="left" w:pos="851"/>
              </w:tabs>
              <w:jc w:val="both"/>
              <w:rPr>
                <w:b/>
                <w:color w:val="000000"/>
                <w:lang w:eastAsia="ru-RU"/>
              </w:rPr>
            </w:pPr>
            <w:r w:rsidRPr="00CF4922">
              <w:rPr>
                <w:b/>
                <w:color w:val="000000"/>
                <w:lang w:eastAsia="ru-RU"/>
              </w:rPr>
              <w:t>Почтовый адрес: 119034, Москва, Пречистенская наб., д. 9</w:t>
            </w:r>
          </w:p>
          <w:p w14:paraId="038FBC32" w14:textId="77777777" w:rsidR="004E79BA" w:rsidRPr="00CF4922" w:rsidRDefault="004E79BA" w:rsidP="00BB7C39">
            <w:pPr>
              <w:rPr>
                <w:b/>
                <w:color w:val="000000"/>
                <w:lang w:eastAsia="ru-RU"/>
              </w:rPr>
            </w:pPr>
            <w:r w:rsidRPr="00CF4922">
              <w:rPr>
                <w:b/>
                <w:color w:val="000000"/>
                <w:lang w:eastAsia="ru-RU"/>
              </w:rPr>
              <w:t>Номер лицензии: Лицензия на осуществление брокерской деятельности № 177-06561-100000</w:t>
            </w:r>
          </w:p>
          <w:p w14:paraId="3C33782C" w14:textId="77777777" w:rsidR="004E79BA" w:rsidRPr="00CF4922" w:rsidRDefault="004E79BA" w:rsidP="00BB7C39">
            <w:pPr>
              <w:jc w:val="both"/>
              <w:rPr>
                <w:b/>
                <w:color w:val="000000"/>
                <w:lang w:eastAsia="ru-RU"/>
              </w:rPr>
            </w:pPr>
            <w:r w:rsidRPr="00CF4922">
              <w:rPr>
                <w:b/>
                <w:color w:val="000000"/>
                <w:lang w:eastAsia="ru-RU"/>
              </w:rPr>
              <w:t>Дата выдачи: 25.04.2003 г</w:t>
            </w:r>
          </w:p>
          <w:p w14:paraId="1D95F7B1" w14:textId="77777777" w:rsidR="004E79BA" w:rsidRPr="00CF4922" w:rsidRDefault="004E79BA" w:rsidP="00BB7C39">
            <w:pPr>
              <w:jc w:val="both"/>
              <w:rPr>
                <w:b/>
                <w:color w:val="000000"/>
                <w:lang w:eastAsia="ru-RU"/>
              </w:rPr>
            </w:pPr>
            <w:r w:rsidRPr="00CF4922">
              <w:rPr>
                <w:b/>
                <w:color w:val="000000"/>
                <w:lang w:eastAsia="ru-RU"/>
              </w:rPr>
              <w:t xml:space="preserve">Срок действия: без ограничения срока действия </w:t>
            </w:r>
          </w:p>
          <w:p w14:paraId="1D4C14A0" w14:textId="462D1D3C" w:rsidR="004E79BA" w:rsidRPr="00CF4922" w:rsidRDefault="004E79BA" w:rsidP="00BB7C39">
            <w:pPr>
              <w:jc w:val="both"/>
              <w:rPr>
                <w:b/>
                <w:color w:val="000000"/>
                <w:lang w:eastAsia="ru-RU"/>
              </w:rPr>
            </w:pPr>
            <w:r w:rsidRPr="00CF4922">
              <w:rPr>
                <w:b/>
                <w:color w:val="000000"/>
                <w:lang w:eastAsia="ru-RU"/>
              </w:rPr>
              <w:t xml:space="preserve">Орган, выдавший указанную лицензию: </w:t>
            </w:r>
            <w:r w:rsidRPr="00BB7C39">
              <w:rPr>
                <w:b/>
                <w:color w:val="000000"/>
                <w:lang w:eastAsia="ru-RU"/>
              </w:rPr>
              <w:t>Федеральная комиссия по рынку ценных бумаг</w:t>
            </w:r>
          </w:p>
          <w:p w14:paraId="0ABFF101" w14:textId="77777777" w:rsidR="004E79BA" w:rsidRPr="00CF4922" w:rsidRDefault="004E79BA" w:rsidP="00BB7C39">
            <w:pPr>
              <w:jc w:val="both"/>
              <w:rPr>
                <w:b/>
                <w:color w:val="000000"/>
                <w:lang w:eastAsia="ru-RU"/>
              </w:rPr>
            </w:pPr>
          </w:p>
          <w:p w14:paraId="008D73A8" w14:textId="77777777" w:rsidR="004E79BA" w:rsidRPr="00BB7C39" w:rsidRDefault="004E79BA" w:rsidP="00BB7C39">
            <w:pPr>
              <w:jc w:val="both"/>
              <w:rPr>
                <w:b/>
                <w:color w:val="000000"/>
                <w:lang w:eastAsia="ru-RU"/>
              </w:rPr>
            </w:pPr>
            <w:r w:rsidRPr="00CF4922">
              <w:rPr>
                <w:b/>
                <w:color w:val="000000"/>
                <w:lang w:eastAsia="ru-RU"/>
              </w:rPr>
              <w:t xml:space="preserve">Полное фирменное наименование: </w:t>
            </w:r>
            <w:r w:rsidRPr="00BB7C39">
              <w:rPr>
                <w:b/>
                <w:color w:val="000000"/>
                <w:lang w:eastAsia="ru-RU"/>
              </w:rPr>
              <w:t>Открытое акционерное общество «Российский Сельскохозяйственный банк»</w:t>
            </w:r>
          </w:p>
          <w:p w14:paraId="4D9AA1A9" w14:textId="77777777" w:rsidR="004E79BA" w:rsidRPr="00BB7C39" w:rsidRDefault="004E79BA" w:rsidP="00BB7C39">
            <w:pPr>
              <w:jc w:val="both"/>
              <w:rPr>
                <w:b/>
                <w:color w:val="000000"/>
                <w:lang w:eastAsia="ru-RU"/>
              </w:rPr>
            </w:pPr>
            <w:r w:rsidRPr="00CF4922">
              <w:rPr>
                <w:b/>
                <w:color w:val="000000"/>
                <w:lang w:eastAsia="ru-RU"/>
              </w:rPr>
              <w:t xml:space="preserve">Сокращенное фирменное наименование: </w:t>
            </w:r>
            <w:r w:rsidRPr="00BB7C39">
              <w:rPr>
                <w:b/>
                <w:color w:val="000000"/>
                <w:lang w:eastAsia="ru-RU"/>
              </w:rPr>
              <w:t>ОАО «</w:t>
            </w:r>
            <w:proofErr w:type="spellStart"/>
            <w:r w:rsidRPr="00BB7C39">
              <w:rPr>
                <w:b/>
                <w:color w:val="000000"/>
                <w:lang w:eastAsia="ru-RU"/>
              </w:rPr>
              <w:t>Россельхозбанк</w:t>
            </w:r>
            <w:proofErr w:type="spellEnd"/>
            <w:r w:rsidRPr="00BB7C39">
              <w:rPr>
                <w:b/>
                <w:color w:val="000000"/>
                <w:lang w:eastAsia="ru-RU"/>
              </w:rPr>
              <w:t>»</w:t>
            </w:r>
          </w:p>
          <w:p w14:paraId="4038C1FD" w14:textId="77777777" w:rsidR="004E79BA" w:rsidRPr="00CF4922" w:rsidRDefault="004E79BA" w:rsidP="00BB7C39">
            <w:pPr>
              <w:jc w:val="both"/>
              <w:rPr>
                <w:b/>
                <w:color w:val="000000"/>
                <w:lang w:eastAsia="ru-RU"/>
              </w:rPr>
            </w:pPr>
            <w:r w:rsidRPr="00CF4922">
              <w:rPr>
                <w:b/>
                <w:color w:val="000000"/>
                <w:lang w:eastAsia="ru-RU"/>
              </w:rPr>
              <w:t>ИНН: 7725114488</w:t>
            </w:r>
          </w:p>
          <w:p w14:paraId="5C76D3EF" w14:textId="77777777" w:rsidR="004E79BA" w:rsidRPr="00BB7C39" w:rsidRDefault="004E79BA" w:rsidP="00BB7C39">
            <w:pPr>
              <w:jc w:val="both"/>
              <w:rPr>
                <w:b/>
                <w:color w:val="000000"/>
                <w:lang w:eastAsia="ru-RU"/>
              </w:rPr>
            </w:pPr>
            <w:r w:rsidRPr="00CF4922">
              <w:rPr>
                <w:b/>
                <w:color w:val="000000"/>
                <w:lang w:eastAsia="ru-RU"/>
              </w:rPr>
              <w:t xml:space="preserve">ОГРН: </w:t>
            </w:r>
            <w:r w:rsidRPr="00BB7C39">
              <w:rPr>
                <w:b/>
                <w:color w:val="000000"/>
                <w:lang w:eastAsia="ru-RU"/>
              </w:rPr>
              <w:t>1027700342890</w:t>
            </w:r>
          </w:p>
          <w:p w14:paraId="55AD6D89" w14:textId="77777777" w:rsidR="004E79BA" w:rsidRPr="00BB7C39" w:rsidRDefault="004E79BA" w:rsidP="00BB7C39">
            <w:pPr>
              <w:rPr>
                <w:b/>
                <w:color w:val="000000"/>
                <w:lang w:eastAsia="ru-RU"/>
              </w:rPr>
            </w:pPr>
            <w:r w:rsidRPr="00CF4922">
              <w:rPr>
                <w:b/>
                <w:color w:val="000000"/>
                <w:lang w:eastAsia="ru-RU"/>
              </w:rPr>
              <w:t xml:space="preserve">Место нахождения: </w:t>
            </w:r>
            <w:r w:rsidRPr="00BB7C39">
              <w:rPr>
                <w:b/>
                <w:color w:val="000000"/>
                <w:lang w:eastAsia="ru-RU"/>
              </w:rPr>
              <w:t>эмитента: 119034, г. Москва, Гагаринский пер., дом 3</w:t>
            </w:r>
          </w:p>
          <w:p w14:paraId="79500851" w14:textId="77777777" w:rsidR="004E79BA" w:rsidRPr="00BB7C39" w:rsidRDefault="004E79BA" w:rsidP="00BB7C39">
            <w:pPr>
              <w:tabs>
                <w:tab w:val="left" w:pos="851"/>
              </w:tabs>
              <w:jc w:val="both"/>
              <w:rPr>
                <w:b/>
                <w:color w:val="000000"/>
                <w:lang w:eastAsia="ru-RU"/>
              </w:rPr>
            </w:pPr>
            <w:r w:rsidRPr="00CF4922">
              <w:rPr>
                <w:b/>
                <w:color w:val="000000"/>
                <w:lang w:eastAsia="ru-RU"/>
              </w:rPr>
              <w:t>Почтовый адрес: 119034, г. Москва, Гагаринский пер., д. 3</w:t>
            </w:r>
          </w:p>
          <w:p w14:paraId="0E5C0CAE" w14:textId="77777777" w:rsidR="004E79BA" w:rsidRPr="00CF4922" w:rsidRDefault="004E79BA" w:rsidP="00BB7C39">
            <w:pPr>
              <w:rPr>
                <w:b/>
                <w:color w:val="000000"/>
                <w:lang w:eastAsia="ru-RU"/>
              </w:rPr>
            </w:pPr>
            <w:r w:rsidRPr="00CF4922">
              <w:rPr>
                <w:b/>
                <w:color w:val="000000"/>
                <w:lang w:eastAsia="ru-RU"/>
              </w:rPr>
              <w:t xml:space="preserve">Номер лицензии: Лицензия на осуществление брокерской деятельности № </w:t>
            </w:r>
            <w:r w:rsidRPr="00BB7C39">
              <w:rPr>
                <w:b/>
                <w:color w:val="000000"/>
                <w:lang w:eastAsia="ru-RU"/>
              </w:rPr>
              <w:t>077-08455-100000</w:t>
            </w:r>
          </w:p>
          <w:p w14:paraId="7C5F2F6C" w14:textId="77777777" w:rsidR="004E79BA" w:rsidRPr="00BB7C39" w:rsidRDefault="004E79BA" w:rsidP="00BB7C39">
            <w:pPr>
              <w:jc w:val="both"/>
              <w:rPr>
                <w:b/>
                <w:color w:val="000000"/>
                <w:lang w:eastAsia="ru-RU"/>
              </w:rPr>
            </w:pPr>
            <w:r w:rsidRPr="00CF4922">
              <w:rPr>
                <w:b/>
                <w:color w:val="000000"/>
                <w:lang w:eastAsia="ru-RU"/>
              </w:rPr>
              <w:t>Дата выдачи: 19.05.2005 г.</w:t>
            </w:r>
          </w:p>
          <w:p w14:paraId="6AAB359F" w14:textId="77777777" w:rsidR="004E79BA" w:rsidRPr="00CF4922" w:rsidRDefault="004E79BA" w:rsidP="00BB7C39">
            <w:pPr>
              <w:jc w:val="both"/>
              <w:rPr>
                <w:b/>
                <w:color w:val="000000"/>
                <w:lang w:eastAsia="ru-RU"/>
              </w:rPr>
            </w:pPr>
            <w:r w:rsidRPr="00CF4922">
              <w:rPr>
                <w:b/>
                <w:color w:val="000000"/>
                <w:lang w:eastAsia="ru-RU"/>
              </w:rPr>
              <w:t xml:space="preserve">Срок действия: без ограничения срока действия </w:t>
            </w:r>
          </w:p>
          <w:p w14:paraId="45350A79" w14:textId="77777777" w:rsidR="004E79BA" w:rsidRPr="00BB7C39" w:rsidRDefault="004E79BA" w:rsidP="00BB7C39">
            <w:pPr>
              <w:jc w:val="both"/>
              <w:rPr>
                <w:b/>
                <w:color w:val="000000"/>
                <w:lang w:eastAsia="ru-RU"/>
              </w:rPr>
            </w:pPr>
            <w:r w:rsidRPr="00CF4922">
              <w:rPr>
                <w:b/>
                <w:color w:val="000000"/>
                <w:lang w:eastAsia="ru-RU"/>
              </w:rPr>
              <w:t>Орган, выдавший указанную лицензию: ФСФР России</w:t>
            </w:r>
          </w:p>
          <w:p w14:paraId="1EDFAB83" w14:textId="77777777" w:rsidR="004E79BA" w:rsidRPr="00CF4922" w:rsidRDefault="004E79BA" w:rsidP="00BB7C39">
            <w:pPr>
              <w:jc w:val="both"/>
              <w:rPr>
                <w:b/>
                <w:color w:val="000000"/>
                <w:lang w:eastAsia="ru-RU"/>
              </w:rPr>
            </w:pPr>
          </w:p>
          <w:p w14:paraId="3670C00A" w14:textId="77777777" w:rsidR="004E79BA" w:rsidRPr="00BB7C39" w:rsidRDefault="004E79BA" w:rsidP="00BB7C39">
            <w:pPr>
              <w:jc w:val="both"/>
              <w:rPr>
                <w:b/>
                <w:color w:val="000000"/>
                <w:lang w:eastAsia="ru-RU"/>
              </w:rPr>
            </w:pPr>
            <w:r w:rsidRPr="00CF4922">
              <w:rPr>
                <w:b/>
                <w:color w:val="000000"/>
                <w:lang w:eastAsia="ru-RU"/>
              </w:rPr>
              <w:t>Полное фирменное наименование: Закрытое акционерное общество «АЛОР ИНВЕСТ»</w:t>
            </w:r>
          </w:p>
          <w:p w14:paraId="1E8405B1" w14:textId="77777777" w:rsidR="004E79BA" w:rsidRPr="00BB7C39" w:rsidRDefault="004E79BA" w:rsidP="00BB7C39">
            <w:pPr>
              <w:jc w:val="both"/>
              <w:rPr>
                <w:b/>
                <w:color w:val="000000"/>
                <w:lang w:eastAsia="ru-RU"/>
              </w:rPr>
            </w:pPr>
            <w:r w:rsidRPr="00CF4922">
              <w:rPr>
                <w:b/>
                <w:color w:val="000000"/>
                <w:lang w:eastAsia="ru-RU"/>
              </w:rPr>
              <w:t>Сокращенное фирменное наименование: ЗАО «АЛОР ИНВЕСТ»</w:t>
            </w:r>
          </w:p>
          <w:p w14:paraId="49DB2AC5" w14:textId="77777777" w:rsidR="004E79BA" w:rsidRPr="00BB7C39" w:rsidRDefault="004E79BA" w:rsidP="00BB7C39">
            <w:pPr>
              <w:jc w:val="both"/>
              <w:rPr>
                <w:b/>
                <w:color w:val="000000"/>
                <w:lang w:eastAsia="ru-RU"/>
              </w:rPr>
            </w:pPr>
            <w:r w:rsidRPr="00CF4922">
              <w:rPr>
                <w:b/>
                <w:color w:val="000000"/>
                <w:lang w:eastAsia="ru-RU"/>
              </w:rPr>
              <w:t>ИНН: 7706028226</w:t>
            </w:r>
          </w:p>
          <w:p w14:paraId="7804AEBD" w14:textId="77777777" w:rsidR="004E79BA" w:rsidRPr="00BB7C39" w:rsidRDefault="004E79BA" w:rsidP="00BB7C39">
            <w:pPr>
              <w:jc w:val="both"/>
              <w:rPr>
                <w:b/>
                <w:color w:val="000000"/>
                <w:lang w:eastAsia="ru-RU"/>
              </w:rPr>
            </w:pPr>
            <w:r w:rsidRPr="00CF4922">
              <w:rPr>
                <w:b/>
                <w:color w:val="000000"/>
                <w:lang w:eastAsia="ru-RU"/>
              </w:rPr>
              <w:t>ОГРН: 1027700076117</w:t>
            </w:r>
          </w:p>
          <w:p w14:paraId="66B08D6E" w14:textId="77777777" w:rsidR="004E79BA" w:rsidRPr="00BB7C39" w:rsidRDefault="004E79BA" w:rsidP="00BB7C39">
            <w:pPr>
              <w:jc w:val="both"/>
              <w:rPr>
                <w:b/>
                <w:color w:val="000000"/>
                <w:lang w:eastAsia="ru-RU"/>
              </w:rPr>
            </w:pPr>
            <w:r w:rsidRPr="00BB7C39">
              <w:rPr>
                <w:b/>
                <w:color w:val="000000"/>
                <w:lang w:eastAsia="ru-RU"/>
              </w:rPr>
              <w:t xml:space="preserve">Место нахождения: 115162, </w:t>
            </w:r>
            <w:proofErr w:type="spellStart"/>
            <w:r w:rsidRPr="00BB7C39">
              <w:rPr>
                <w:b/>
                <w:color w:val="000000"/>
                <w:lang w:eastAsia="ru-RU"/>
              </w:rPr>
              <w:t>Россияская</w:t>
            </w:r>
            <w:proofErr w:type="spellEnd"/>
            <w:r w:rsidRPr="00BB7C39">
              <w:rPr>
                <w:b/>
                <w:color w:val="000000"/>
                <w:lang w:eastAsia="ru-RU"/>
              </w:rPr>
              <w:t xml:space="preserve"> Федерация, г. Москва, ул. </w:t>
            </w:r>
            <w:proofErr w:type="spellStart"/>
            <w:r w:rsidRPr="00BB7C39">
              <w:rPr>
                <w:b/>
                <w:color w:val="000000"/>
                <w:lang w:eastAsia="ru-RU"/>
              </w:rPr>
              <w:t>Шаболовская</w:t>
            </w:r>
            <w:proofErr w:type="spellEnd"/>
            <w:r w:rsidRPr="00BB7C39">
              <w:rPr>
                <w:b/>
                <w:color w:val="000000"/>
                <w:lang w:eastAsia="ru-RU"/>
              </w:rPr>
              <w:t>, дом 31, стр. Б</w:t>
            </w:r>
          </w:p>
          <w:p w14:paraId="1E2EB012" w14:textId="77777777" w:rsidR="004E79BA" w:rsidRPr="00BB7C39" w:rsidRDefault="004E79BA" w:rsidP="00BB7C39">
            <w:pPr>
              <w:tabs>
                <w:tab w:val="left" w:pos="851"/>
              </w:tabs>
              <w:jc w:val="both"/>
              <w:rPr>
                <w:b/>
                <w:color w:val="000000"/>
                <w:lang w:eastAsia="ru-RU"/>
              </w:rPr>
            </w:pPr>
            <w:r w:rsidRPr="00BB7C39">
              <w:rPr>
                <w:b/>
                <w:color w:val="000000"/>
                <w:lang w:eastAsia="ru-RU"/>
              </w:rPr>
              <w:t xml:space="preserve">Почтовый адрес: 115162, </w:t>
            </w:r>
            <w:proofErr w:type="spellStart"/>
            <w:r w:rsidRPr="00BB7C39">
              <w:rPr>
                <w:b/>
                <w:color w:val="000000"/>
                <w:lang w:eastAsia="ru-RU"/>
              </w:rPr>
              <w:t>Россияская</w:t>
            </w:r>
            <w:proofErr w:type="spellEnd"/>
            <w:r w:rsidRPr="00BB7C39">
              <w:rPr>
                <w:b/>
                <w:color w:val="000000"/>
                <w:lang w:eastAsia="ru-RU"/>
              </w:rPr>
              <w:t xml:space="preserve"> Федерация, г. Москва, ул. </w:t>
            </w:r>
            <w:proofErr w:type="spellStart"/>
            <w:r w:rsidRPr="00BB7C39">
              <w:rPr>
                <w:b/>
                <w:color w:val="000000"/>
                <w:lang w:eastAsia="ru-RU"/>
              </w:rPr>
              <w:t>Шаболовская</w:t>
            </w:r>
            <w:proofErr w:type="spellEnd"/>
            <w:r w:rsidRPr="00BB7C39">
              <w:rPr>
                <w:b/>
                <w:color w:val="000000"/>
                <w:lang w:eastAsia="ru-RU"/>
              </w:rPr>
              <w:t>, дом 31, стр. Б</w:t>
            </w:r>
          </w:p>
          <w:p w14:paraId="002566BA" w14:textId="77777777" w:rsidR="004E79BA" w:rsidRPr="00BB7C39" w:rsidRDefault="004E79BA" w:rsidP="00BB7C39">
            <w:pPr>
              <w:rPr>
                <w:b/>
                <w:color w:val="000000"/>
                <w:lang w:eastAsia="ru-RU"/>
              </w:rPr>
            </w:pPr>
            <w:r w:rsidRPr="00CF4922">
              <w:rPr>
                <w:b/>
                <w:color w:val="000000"/>
                <w:lang w:eastAsia="ru-RU"/>
              </w:rPr>
              <w:t xml:space="preserve">Номер лицензии: Лицензия на осуществление брокерской деятельности №077-06971-100000 </w:t>
            </w:r>
          </w:p>
          <w:p w14:paraId="35E2AC49" w14:textId="77777777" w:rsidR="004E79BA" w:rsidRPr="00BB7C39" w:rsidRDefault="004E79BA" w:rsidP="00BB7C39">
            <w:pPr>
              <w:jc w:val="both"/>
              <w:rPr>
                <w:b/>
                <w:color w:val="000000"/>
                <w:lang w:eastAsia="ru-RU"/>
              </w:rPr>
            </w:pPr>
            <w:r w:rsidRPr="00CF4922">
              <w:rPr>
                <w:b/>
                <w:color w:val="000000"/>
                <w:lang w:eastAsia="ru-RU"/>
              </w:rPr>
              <w:t>Дата выдачи: 19.08.2003</w:t>
            </w:r>
          </w:p>
          <w:p w14:paraId="53F847A2" w14:textId="77777777" w:rsidR="004E79BA" w:rsidRPr="00CF4922" w:rsidRDefault="004E79BA" w:rsidP="00BB7C39">
            <w:pPr>
              <w:jc w:val="both"/>
              <w:rPr>
                <w:b/>
                <w:color w:val="000000"/>
                <w:lang w:eastAsia="ru-RU"/>
              </w:rPr>
            </w:pPr>
            <w:r w:rsidRPr="00CF4922">
              <w:rPr>
                <w:b/>
                <w:color w:val="000000"/>
                <w:lang w:eastAsia="ru-RU"/>
              </w:rPr>
              <w:t xml:space="preserve">Срок действия: без ограничения срока действия </w:t>
            </w:r>
          </w:p>
          <w:p w14:paraId="76E0F547" w14:textId="77777777" w:rsidR="004E79BA" w:rsidRPr="00BB7C39" w:rsidRDefault="004E79BA" w:rsidP="00BB7C39">
            <w:pPr>
              <w:tabs>
                <w:tab w:val="left" w:pos="5234"/>
              </w:tabs>
              <w:jc w:val="both"/>
              <w:rPr>
                <w:b/>
                <w:color w:val="000000"/>
                <w:lang w:eastAsia="ru-RU"/>
              </w:rPr>
            </w:pPr>
            <w:r w:rsidRPr="00CF4922">
              <w:rPr>
                <w:b/>
                <w:color w:val="000000"/>
                <w:lang w:eastAsia="ru-RU"/>
              </w:rPr>
              <w:t>Орган, выдавший указанную лицензию: ФСФР России</w:t>
            </w:r>
          </w:p>
          <w:p w14:paraId="2F2EA66C" w14:textId="77777777" w:rsidR="004E79BA" w:rsidRPr="00CF4922" w:rsidRDefault="004E79BA" w:rsidP="00BB7C39">
            <w:pPr>
              <w:jc w:val="both"/>
              <w:rPr>
                <w:b/>
                <w:color w:val="000000"/>
                <w:lang w:eastAsia="ru-RU"/>
              </w:rPr>
            </w:pPr>
            <w:r w:rsidRPr="00CF4922">
              <w:rPr>
                <w:b/>
                <w:color w:val="000000"/>
                <w:lang w:eastAsia="ru-RU"/>
              </w:rPr>
              <w:t>Посредником при размещении (далее - Андеррайтер) выпуска Биржевых облигаций, действующим по поручению и за счет Эмитента, может выступать любой из указанных Организаторов.</w:t>
            </w:r>
          </w:p>
          <w:p w14:paraId="2BB33A01" w14:textId="77777777" w:rsidR="004E79BA" w:rsidRPr="00CF4922" w:rsidRDefault="004E79BA" w:rsidP="00BB7C39">
            <w:pPr>
              <w:jc w:val="both"/>
              <w:rPr>
                <w:b/>
                <w:color w:val="000000"/>
                <w:lang w:eastAsia="ru-RU"/>
              </w:rPr>
            </w:pPr>
            <w:r w:rsidRPr="00CF4922">
              <w:rPr>
                <w:b/>
                <w:color w:val="000000"/>
                <w:lang w:eastAsia="ru-RU"/>
              </w:rPr>
              <w:t xml:space="preserve">Не позднее раскрытия информации о дате начала </w:t>
            </w:r>
            <w:r w:rsidRPr="00CF4922">
              <w:rPr>
                <w:b/>
                <w:color w:val="000000"/>
                <w:lang w:eastAsia="ru-RU"/>
              </w:rPr>
              <w:lastRenderedPageBreak/>
              <w:t>размещения Эмитент раскрывает информацию об Андеррайтере, в адрес которого Участники торгов должны будут направлять заявки на приобретение Биржевых облигаций в течение срока размещения Биржевых облигаций.</w:t>
            </w:r>
          </w:p>
          <w:p w14:paraId="75B4384B" w14:textId="030F5C5C" w:rsidR="004E79BA" w:rsidRPr="00CF4922" w:rsidRDefault="004E79BA">
            <w:pPr>
              <w:jc w:val="both"/>
              <w:rPr>
                <w:b/>
                <w:color w:val="000000"/>
                <w:lang w:eastAsia="ru-RU"/>
              </w:rPr>
            </w:pPr>
            <w:r w:rsidRPr="00CF4922">
              <w:rPr>
                <w:b/>
                <w:color w:val="000000"/>
                <w:lang w:eastAsia="ru-RU"/>
              </w:rPr>
              <w:t>Эмитент раскрывает информацию об Андеррайтере, в адрес которого Участники торгов должны будут направлять заявки на приобретение Биржевых облигаций</w:t>
            </w:r>
            <w:r w:rsidR="00261D38">
              <w:rPr>
                <w:b/>
                <w:color w:val="000000"/>
                <w:lang w:eastAsia="ru-RU"/>
              </w:rPr>
              <w:t>,</w:t>
            </w:r>
            <w:r w:rsidR="00EC4026">
              <w:rPr>
                <w:b/>
                <w:color w:val="000000"/>
                <w:lang w:eastAsia="ru-RU"/>
              </w:rPr>
              <w:t xml:space="preserve"> </w:t>
            </w:r>
            <w:r w:rsidR="00EC4026" w:rsidRPr="00EC4026">
              <w:rPr>
                <w:b/>
                <w:color w:val="000000"/>
                <w:lang w:eastAsia="ru-RU"/>
              </w:rPr>
              <w:t xml:space="preserve">в ленте новостей и на странице в сети Интернет не </w:t>
            </w:r>
            <w:proofErr w:type="gramStart"/>
            <w:r w:rsidR="00EC4026" w:rsidRPr="00EC4026">
              <w:rPr>
                <w:b/>
                <w:color w:val="000000"/>
                <w:lang w:eastAsia="ru-RU"/>
              </w:rPr>
              <w:t>позднее</w:t>
            </w:r>
            <w:proofErr w:type="gramEnd"/>
            <w:r w:rsidR="00EC4026" w:rsidRPr="00EC4026">
              <w:rPr>
                <w:b/>
                <w:color w:val="000000"/>
                <w:lang w:eastAsia="ru-RU"/>
              </w:rPr>
              <w:t xml:space="preserve"> чем за один день до даты начала размещения Биржевых облигаций.</w:t>
            </w:r>
          </w:p>
          <w:p w14:paraId="1DE09F0B" w14:textId="77777777" w:rsidR="004E79BA" w:rsidRPr="00CF4922" w:rsidRDefault="004E79BA" w:rsidP="00BB7C39">
            <w:pPr>
              <w:jc w:val="both"/>
              <w:rPr>
                <w:b/>
                <w:color w:val="000000"/>
                <w:lang w:eastAsia="ru-RU"/>
              </w:rPr>
            </w:pPr>
            <w:r w:rsidRPr="00CF4922">
              <w:rPr>
                <w:b/>
                <w:color w:val="000000"/>
                <w:lang w:eastAsia="ru-RU"/>
              </w:rPr>
              <w:t>При этом публикация на странице в сети Интернет осуществляется после публикации в ленте новостей.</w:t>
            </w:r>
          </w:p>
          <w:p w14:paraId="4D421DF8" w14:textId="77777777" w:rsidR="004E79BA" w:rsidRPr="00CF4922" w:rsidRDefault="004E79BA" w:rsidP="00BB7C39">
            <w:pPr>
              <w:jc w:val="both"/>
              <w:rPr>
                <w:b/>
                <w:color w:val="000000"/>
                <w:lang w:eastAsia="ru-RU"/>
              </w:rPr>
            </w:pPr>
            <w:r w:rsidRPr="00CF4922">
              <w:rPr>
                <w:b/>
                <w:color w:val="000000"/>
                <w:lang w:eastAsia="ru-RU"/>
              </w:rPr>
              <w:t>Указанное сообщение должно содержать также реквизиты счета, на который должны перечисляться денежные средства, поступающие в оплату Биржевых облигаций.</w:t>
            </w:r>
          </w:p>
          <w:p w14:paraId="7C849D0A" w14:textId="7F56F3FC" w:rsidR="004E79BA" w:rsidRPr="00BB7C39" w:rsidRDefault="004E79BA" w:rsidP="00BB7C39">
            <w:pPr>
              <w:jc w:val="both"/>
              <w:rPr>
                <w:b/>
                <w:color w:val="000000"/>
                <w:lang w:eastAsia="ru-RU"/>
              </w:rPr>
            </w:pPr>
            <w:r w:rsidRPr="00CF4922">
              <w:rPr>
                <w:b/>
                <w:color w:val="000000"/>
                <w:lang w:eastAsia="ru-RU"/>
              </w:rPr>
              <w:t xml:space="preserve">Эмитент информирует Биржу о принятом </w:t>
            </w:r>
            <w:proofErr w:type="gramStart"/>
            <w:r w:rsidRPr="00CF4922">
              <w:rPr>
                <w:b/>
                <w:color w:val="000000"/>
                <w:lang w:eastAsia="ru-RU"/>
              </w:rPr>
              <w:t>решении</w:t>
            </w:r>
            <w:proofErr w:type="gramEnd"/>
            <w:r w:rsidRPr="00CF4922">
              <w:rPr>
                <w:b/>
                <w:color w:val="000000"/>
                <w:lang w:eastAsia="ru-RU"/>
              </w:rPr>
              <w:t xml:space="preserve"> об определении Андеррайтера, в адрес которого Участники торгов должны будут направлять заявки на приобретение Биржевых облигаций не позднее, чем за </w:t>
            </w:r>
            <w:r w:rsidR="00EC4026" w:rsidRPr="00EC4026">
              <w:rPr>
                <w:b/>
                <w:color w:val="000000"/>
                <w:lang w:eastAsia="ru-RU"/>
              </w:rPr>
              <w:t xml:space="preserve">один день </w:t>
            </w:r>
            <w:r w:rsidRPr="00CF4922">
              <w:rPr>
                <w:b/>
                <w:color w:val="000000"/>
                <w:lang w:eastAsia="ru-RU"/>
              </w:rPr>
              <w:t>до даты начала размещения Биржевых облигаций.</w:t>
            </w:r>
          </w:p>
          <w:p w14:paraId="068982B2" w14:textId="2CE197A3" w:rsidR="004E79BA" w:rsidRPr="00BB7C39" w:rsidRDefault="004E79BA" w:rsidP="00BB7C39">
            <w:pPr>
              <w:keepNext/>
              <w:widowControl w:val="0"/>
              <w:autoSpaceDE/>
              <w:ind w:firstLine="720"/>
              <w:jc w:val="both"/>
              <w:rPr>
                <w:b/>
                <w:color w:val="000000"/>
                <w:lang w:eastAsia="ru-RU"/>
              </w:rPr>
            </w:pPr>
          </w:p>
          <w:p w14:paraId="1492DEF7" w14:textId="5D119A5E" w:rsidR="004E79BA" w:rsidRPr="00BB7C39" w:rsidRDefault="004E79BA" w:rsidP="00BB7C39">
            <w:pPr>
              <w:widowControl w:val="0"/>
              <w:autoSpaceDE/>
              <w:jc w:val="both"/>
              <w:rPr>
                <w:b/>
                <w:color w:val="000000"/>
                <w:lang w:eastAsia="ru-RU"/>
              </w:rPr>
            </w:pPr>
          </w:p>
        </w:tc>
      </w:tr>
    </w:tbl>
    <w:p w14:paraId="18530016" w14:textId="77777777" w:rsidR="004E79BA" w:rsidRPr="00E52444" w:rsidRDefault="004E79BA" w:rsidP="004E79BA">
      <w:pPr>
        <w:rPr>
          <w:b/>
          <w:sz w:val="22"/>
          <w:szCs w:val="22"/>
        </w:rPr>
      </w:pPr>
    </w:p>
    <w:tbl>
      <w:tblPr>
        <w:tblW w:w="0" w:type="auto"/>
        <w:tblInd w:w="-5" w:type="dxa"/>
        <w:tblLayout w:type="fixed"/>
        <w:tblLook w:val="0000" w:firstRow="0" w:lastRow="0" w:firstColumn="0" w:lastColumn="0" w:noHBand="0" w:noVBand="0"/>
      </w:tblPr>
      <w:tblGrid>
        <w:gridCol w:w="5068"/>
        <w:gridCol w:w="5079"/>
      </w:tblGrid>
      <w:tr w:rsidR="004E79BA" w14:paraId="333DAA60"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4337156C" w14:textId="79BE5579" w:rsidR="004E79BA" w:rsidRPr="00290FF3" w:rsidRDefault="004E79BA" w:rsidP="00BB7C39">
            <w:pPr>
              <w:pStyle w:val="afe"/>
              <w:ind w:firstLine="540"/>
              <w:jc w:val="both"/>
            </w:pPr>
            <w:r w:rsidRPr="0087038B">
              <w:rPr>
                <w:b/>
                <w:u w:val="single"/>
              </w:rPr>
              <w:t xml:space="preserve">Внести изменения в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proofErr w:type="gramStart"/>
            <w:r w:rsidR="00527926">
              <w:rPr>
                <w:b/>
                <w:u w:val="single"/>
              </w:rPr>
              <w:t>В</w:t>
            </w:r>
            <w:r w:rsidRPr="0087038B">
              <w:rPr>
                <w:b/>
                <w:u w:val="single"/>
              </w:rPr>
              <w:t xml:space="preserve">: </w:t>
            </w:r>
            <w:r w:rsidRPr="00E1079F">
              <w:rPr>
                <w:b/>
                <w:u w:val="single"/>
              </w:rPr>
              <w:t>«</w:t>
            </w:r>
            <w:r w:rsidR="00527926">
              <w:rPr>
                <w:b/>
                <w:u w:val="single"/>
              </w:rPr>
              <w:t>Облигации серии БО-03</w:t>
            </w:r>
            <w:r w:rsidRPr="00E1079F">
              <w:rPr>
                <w:b/>
                <w:u w:val="single"/>
              </w:rPr>
              <w:t>»</w:t>
            </w:r>
            <w:r>
              <w:rPr>
                <w:b/>
                <w:u w:val="single"/>
              </w:rPr>
              <w:t xml:space="preserve"> в отношении</w:t>
            </w:r>
            <w:r w:rsidRPr="0087038B">
              <w:rPr>
                <w:b/>
                <w:u w:val="single"/>
              </w:rPr>
              <w:t xml:space="preserve"> </w:t>
            </w:r>
            <w:r>
              <w:rPr>
                <w:b/>
                <w:u w:val="single"/>
              </w:rPr>
              <w:t>«Сведений</w:t>
            </w:r>
            <w:r w:rsidRPr="00290FF3">
              <w:rPr>
                <w:b/>
                <w:u w:val="single"/>
              </w:rPr>
              <w:t xml:space="preserve"> о наличии у лиц, оказывающих услуги по размещению и/или организации размещения ценных бумаг,  обязанностей по приобретению не размещенных в срок ценных бумаг, а при наличии такой обязанности - также количество (порядок определения количества) не размещенных в срок ценных бумаг, которые обязаны приобрести указанные лица, и срок (порядок определения срока), по истечении которого указанные</w:t>
            </w:r>
            <w:proofErr w:type="gramEnd"/>
            <w:r w:rsidRPr="00290FF3">
              <w:rPr>
                <w:b/>
                <w:u w:val="single"/>
              </w:rPr>
              <w:t xml:space="preserve"> лица обязаны приобрести такое количество ценных бумаг</w:t>
            </w:r>
            <w:r>
              <w:rPr>
                <w:b/>
                <w:u w:val="single"/>
              </w:rPr>
              <w:t>» в абзац:</w:t>
            </w:r>
          </w:p>
        </w:tc>
      </w:tr>
      <w:tr w:rsidR="004E79BA" w14:paraId="221AA6C9" w14:textId="77777777" w:rsidTr="00BB7C39">
        <w:tc>
          <w:tcPr>
            <w:tcW w:w="5068" w:type="dxa"/>
            <w:tcBorders>
              <w:top w:val="single" w:sz="4" w:space="0" w:color="000000"/>
              <w:left w:val="single" w:sz="4" w:space="0" w:color="000000"/>
              <w:bottom w:val="single" w:sz="4" w:space="0" w:color="000000"/>
            </w:tcBorders>
            <w:shd w:val="clear" w:color="auto" w:fill="auto"/>
          </w:tcPr>
          <w:p w14:paraId="5FBDEC0E" w14:textId="77777777" w:rsidR="004E79BA" w:rsidRDefault="004E79BA" w:rsidP="00BB7C39">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1415C45C" w14:textId="77777777" w:rsidR="004E79BA" w:rsidRDefault="004E79BA" w:rsidP="00BB7C39">
            <w:pPr>
              <w:pStyle w:val="StyleBoldUnderlineJustified"/>
              <w:rPr>
                <w:bCs w:val="0"/>
                <w:i/>
                <w:iCs/>
                <w:sz w:val="21"/>
                <w:szCs w:val="21"/>
                <w:u w:val="none"/>
              </w:rPr>
            </w:pPr>
            <w:r>
              <w:t>Текст новой редакции с изменениями:</w:t>
            </w:r>
          </w:p>
        </w:tc>
      </w:tr>
      <w:tr w:rsidR="004E79BA" w:rsidRPr="00E52444" w14:paraId="333A14DF" w14:textId="77777777" w:rsidTr="00BB7C39">
        <w:tc>
          <w:tcPr>
            <w:tcW w:w="5068" w:type="dxa"/>
            <w:tcBorders>
              <w:top w:val="single" w:sz="4" w:space="0" w:color="000000"/>
              <w:left w:val="single" w:sz="4" w:space="0" w:color="000000"/>
              <w:bottom w:val="single" w:sz="4" w:space="0" w:color="000000"/>
            </w:tcBorders>
            <w:shd w:val="clear" w:color="auto" w:fill="auto"/>
          </w:tcPr>
          <w:p w14:paraId="737D2AAF" w14:textId="77777777" w:rsidR="004E79BA" w:rsidRPr="00290FF3" w:rsidRDefault="004E79BA" w:rsidP="00BB7C39">
            <w:pPr>
              <w:ind w:firstLine="540"/>
              <w:jc w:val="both"/>
              <w:rPr>
                <w:b/>
                <w:bCs/>
                <w:color w:val="000000"/>
                <w:lang w:eastAsia="ru-RU"/>
              </w:rPr>
            </w:pPr>
            <w:r w:rsidRPr="00290FF3">
              <w:rPr>
                <w:b/>
                <w:bCs/>
                <w:iCs/>
                <w:color w:val="000000"/>
                <w:lang w:eastAsia="ru-RU"/>
              </w:rPr>
              <w:t>У лица, оказывающего услуги по размещению и/или организации размещения ценных бумаг в соответствии с Договором отсутствуют обязанности по приобретению не размещенных в срок ценных бумаг.</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23DB6839" w14:textId="6F6BC55E" w:rsidR="004E79BA" w:rsidRPr="00290FF3" w:rsidRDefault="004E79BA" w:rsidP="00BB7C39">
            <w:pPr>
              <w:ind w:firstLine="540"/>
              <w:jc w:val="both"/>
              <w:rPr>
                <w:b/>
                <w:bCs/>
                <w:color w:val="000000"/>
                <w:lang w:eastAsia="ru-RU"/>
              </w:rPr>
            </w:pPr>
            <w:r w:rsidRPr="00290FF3">
              <w:rPr>
                <w:b/>
                <w:bCs/>
                <w:iCs/>
                <w:color w:val="000000"/>
                <w:lang w:eastAsia="ru-RU"/>
              </w:rPr>
              <w:t>У лиц, оказывающих услуги по размещению и/или организации размещения ценных бумаг в соответствии с Договором отсутствуют обязанности по приобретению не размещенных в срок ценных бумаг.</w:t>
            </w:r>
          </w:p>
        </w:tc>
      </w:tr>
    </w:tbl>
    <w:p w14:paraId="563F7166" w14:textId="77777777" w:rsidR="004E79BA" w:rsidRDefault="004E79BA" w:rsidP="004E79BA">
      <w:pPr>
        <w:rPr>
          <w:sz w:val="22"/>
          <w:szCs w:val="22"/>
        </w:rPr>
      </w:pPr>
    </w:p>
    <w:tbl>
      <w:tblPr>
        <w:tblW w:w="0" w:type="auto"/>
        <w:tblInd w:w="-5" w:type="dxa"/>
        <w:tblLayout w:type="fixed"/>
        <w:tblLook w:val="0000" w:firstRow="0" w:lastRow="0" w:firstColumn="0" w:lastColumn="0" w:noHBand="0" w:noVBand="0"/>
      </w:tblPr>
      <w:tblGrid>
        <w:gridCol w:w="5068"/>
        <w:gridCol w:w="5079"/>
      </w:tblGrid>
      <w:tr w:rsidR="004E79BA" w14:paraId="7E4E7A42"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5AEE2D58" w14:textId="4DD8BBE5" w:rsidR="004E79BA" w:rsidRPr="00E52444" w:rsidRDefault="004E79BA" w:rsidP="00BB7C39">
            <w:pPr>
              <w:pStyle w:val="afe"/>
              <w:ind w:firstLine="540"/>
              <w:jc w:val="both"/>
              <w:rPr>
                <w:b/>
                <w:u w:val="single"/>
              </w:rPr>
            </w:pPr>
            <w:r w:rsidRPr="0087038B">
              <w:rPr>
                <w:b/>
                <w:u w:val="single"/>
              </w:rPr>
              <w:t xml:space="preserve">Внести изменения в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proofErr w:type="gramStart"/>
            <w:r w:rsidR="00527926">
              <w:rPr>
                <w:b/>
                <w:u w:val="single"/>
              </w:rPr>
              <w:t>В</w:t>
            </w:r>
            <w:r w:rsidRPr="0087038B">
              <w:rPr>
                <w:b/>
                <w:u w:val="single"/>
              </w:rPr>
              <w:t xml:space="preserve">: </w:t>
            </w:r>
            <w:r w:rsidRPr="00E1079F">
              <w:rPr>
                <w:b/>
                <w:u w:val="single"/>
              </w:rPr>
              <w:t>«</w:t>
            </w:r>
            <w:r w:rsidR="00527926">
              <w:rPr>
                <w:b/>
                <w:u w:val="single"/>
              </w:rPr>
              <w:t>Облигации серии БО-03</w:t>
            </w:r>
            <w:r w:rsidRPr="00E1079F">
              <w:rPr>
                <w:b/>
                <w:u w:val="single"/>
              </w:rPr>
              <w:t>»</w:t>
            </w:r>
            <w:r>
              <w:rPr>
                <w:b/>
                <w:u w:val="single"/>
              </w:rPr>
              <w:t xml:space="preserve"> в отношении «</w:t>
            </w:r>
            <w:r w:rsidRPr="00290FF3">
              <w:rPr>
                <w:b/>
                <w:u w:val="single"/>
              </w:rPr>
              <w:t xml:space="preserve">Сведений о наличии у лиц, оказывающих услуги по размещению и/или организации размещения ценных бумаг, обязанностей, связанных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w:t>
            </w:r>
            <w:proofErr w:type="spellStart"/>
            <w:r w:rsidRPr="00290FF3">
              <w:rPr>
                <w:b/>
                <w:u w:val="single"/>
              </w:rPr>
              <w:t>маркет-мейкера</w:t>
            </w:r>
            <w:proofErr w:type="spellEnd"/>
            <w:r w:rsidRPr="00290FF3">
              <w:rPr>
                <w:b/>
                <w:u w:val="single"/>
              </w:rPr>
              <w:t>, а при наличии такой обязанности - также срок (порядок определения</w:t>
            </w:r>
            <w:proofErr w:type="gramEnd"/>
            <w:r w:rsidRPr="00290FF3">
              <w:rPr>
                <w:b/>
                <w:u w:val="single"/>
              </w:rPr>
              <w:t xml:space="preserve"> срока), в течение которого указаны лица обязаны осуществлять стабилизацию или оказывать услуги </w:t>
            </w:r>
            <w:proofErr w:type="spellStart"/>
            <w:r w:rsidRPr="00290FF3">
              <w:rPr>
                <w:b/>
                <w:u w:val="single"/>
              </w:rPr>
              <w:t>маркет-мейкера</w:t>
            </w:r>
            <w:proofErr w:type="spellEnd"/>
            <w:proofErr w:type="gramStart"/>
            <w:r w:rsidRPr="00290FF3">
              <w:rPr>
                <w:b/>
                <w:u w:val="single"/>
              </w:rPr>
              <w:t>:</w:t>
            </w:r>
            <w:r>
              <w:rPr>
                <w:b/>
                <w:u w:val="single"/>
              </w:rPr>
              <w:t>»</w:t>
            </w:r>
            <w:proofErr w:type="gramEnd"/>
            <w:r>
              <w:rPr>
                <w:b/>
                <w:u w:val="single"/>
              </w:rPr>
              <w:t xml:space="preserve"> в абзац:</w:t>
            </w:r>
          </w:p>
        </w:tc>
      </w:tr>
      <w:tr w:rsidR="004E79BA" w14:paraId="37D4D0FB" w14:textId="77777777" w:rsidTr="00BB7C39">
        <w:tc>
          <w:tcPr>
            <w:tcW w:w="5068" w:type="dxa"/>
            <w:tcBorders>
              <w:top w:val="single" w:sz="4" w:space="0" w:color="000000"/>
              <w:left w:val="single" w:sz="4" w:space="0" w:color="000000"/>
              <w:bottom w:val="single" w:sz="4" w:space="0" w:color="000000"/>
            </w:tcBorders>
            <w:shd w:val="clear" w:color="auto" w:fill="auto"/>
          </w:tcPr>
          <w:p w14:paraId="23B52865" w14:textId="77777777" w:rsidR="004E79BA" w:rsidRDefault="004E79BA" w:rsidP="00BB7C39">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77DB6C40" w14:textId="77777777" w:rsidR="004E79BA" w:rsidRDefault="004E79BA" w:rsidP="00BB7C39">
            <w:pPr>
              <w:pStyle w:val="StyleBoldUnderlineJustified"/>
              <w:rPr>
                <w:bCs w:val="0"/>
                <w:i/>
                <w:iCs/>
                <w:sz w:val="21"/>
                <w:szCs w:val="21"/>
                <w:u w:val="none"/>
              </w:rPr>
            </w:pPr>
            <w:r>
              <w:t>Текст новой редакции с изменениями:</w:t>
            </w:r>
          </w:p>
        </w:tc>
      </w:tr>
      <w:tr w:rsidR="004E79BA" w:rsidRPr="00E52444" w14:paraId="5ADA7A1B" w14:textId="77777777" w:rsidTr="00BB7C39">
        <w:tc>
          <w:tcPr>
            <w:tcW w:w="5068" w:type="dxa"/>
            <w:tcBorders>
              <w:top w:val="single" w:sz="4" w:space="0" w:color="000000"/>
              <w:left w:val="single" w:sz="4" w:space="0" w:color="000000"/>
              <w:bottom w:val="single" w:sz="4" w:space="0" w:color="000000"/>
            </w:tcBorders>
            <w:shd w:val="clear" w:color="auto" w:fill="auto"/>
          </w:tcPr>
          <w:p w14:paraId="7A61FF3A" w14:textId="77777777" w:rsidR="004E79BA" w:rsidRPr="00290FF3" w:rsidRDefault="004E79BA" w:rsidP="00BB7C39">
            <w:pPr>
              <w:autoSpaceDE/>
              <w:ind w:firstLine="567"/>
              <w:jc w:val="both"/>
              <w:rPr>
                <w:b/>
                <w:bCs/>
                <w:iCs/>
                <w:color w:val="000000"/>
                <w:lang w:eastAsia="en-US"/>
              </w:rPr>
            </w:pPr>
            <w:r w:rsidRPr="00290FF3">
              <w:rPr>
                <w:b/>
                <w:bCs/>
                <w:iCs/>
                <w:color w:val="000000"/>
                <w:lang w:eastAsia="ru-RU"/>
              </w:rPr>
              <w:t xml:space="preserve">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лицом, оказывающим услуги по размещению и/или организации размещения ценных бумаг, не установлена. Обязанностей, связанных с оказанием услуг </w:t>
            </w:r>
            <w:proofErr w:type="spellStart"/>
            <w:r w:rsidRPr="00290FF3">
              <w:rPr>
                <w:b/>
                <w:bCs/>
                <w:iCs/>
                <w:color w:val="000000"/>
                <w:lang w:eastAsia="ru-RU"/>
              </w:rPr>
              <w:t>маркет-мейкера</w:t>
            </w:r>
            <w:proofErr w:type="spellEnd"/>
            <w:r w:rsidRPr="00290FF3">
              <w:rPr>
                <w:b/>
                <w:bCs/>
                <w:iCs/>
                <w:color w:val="000000"/>
                <w:lang w:eastAsia="ru-RU"/>
              </w:rPr>
              <w:t xml:space="preserve">, у лица, оказывающего услуги по размещению и/или организации размещения </w:t>
            </w:r>
            <w:r w:rsidRPr="00290FF3">
              <w:rPr>
                <w:b/>
                <w:bCs/>
                <w:iCs/>
                <w:color w:val="000000"/>
                <w:lang w:eastAsia="ru-RU"/>
              </w:rPr>
              <w:lastRenderedPageBreak/>
              <w:t xml:space="preserve">ценных бумаг, нет. </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1C89504E" w14:textId="147F9239" w:rsidR="004E79BA" w:rsidRPr="00290FF3" w:rsidRDefault="004E79BA" w:rsidP="00BB7C39">
            <w:pPr>
              <w:autoSpaceDE/>
              <w:ind w:firstLine="567"/>
              <w:jc w:val="both"/>
              <w:rPr>
                <w:b/>
                <w:bCs/>
                <w:iCs/>
                <w:color w:val="000000"/>
                <w:lang w:eastAsia="en-US"/>
              </w:rPr>
            </w:pPr>
            <w:r w:rsidRPr="00290FF3">
              <w:rPr>
                <w:b/>
                <w:bCs/>
                <w:iCs/>
                <w:color w:val="000000"/>
                <w:lang w:eastAsia="ru-RU"/>
              </w:rPr>
              <w:lastRenderedPageBreak/>
              <w:t xml:space="preserve">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лицами, оказывающими услуги по размещению и/или организации размещения ценных бумаг, не установлена. Обязанностей, связанных с оказанием услуг </w:t>
            </w:r>
            <w:proofErr w:type="spellStart"/>
            <w:r w:rsidRPr="00290FF3">
              <w:rPr>
                <w:b/>
                <w:bCs/>
                <w:iCs/>
                <w:color w:val="000000"/>
                <w:lang w:eastAsia="ru-RU"/>
              </w:rPr>
              <w:t>маркет-мейкера</w:t>
            </w:r>
            <w:proofErr w:type="spellEnd"/>
            <w:r w:rsidRPr="00290FF3">
              <w:rPr>
                <w:b/>
                <w:bCs/>
                <w:iCs/>
                <w:color w:val="000000"/>
                <w:lang w:eastAsia="ru-RU"/>
              </w:rPr>
              <w:t xml:space="preserve">, у лица, оказывающего услуги по размещению и/или организации размещения </w:t>
            </w:r>
            <w:r w:rsidRPr="00290FF3">
              <w:rPr>
                <w:b/>
                <w:bCs/>
                <w:iCs/>
                <w:color w:val="000000"/>
                <w:lang w:eastAsia="ru-RU"/>
              </w:rPr>
              <w:lastRenderedPageBreak/>
              <w:t xml:space="preserve">ценных бумаг, нет. </w:t>
            </w:r>
          </w:p>
        </w:tc>
      </w:tr>
    </w:tbl>
    <w:p w14:paraId="0A8B3960" w14:textId="77777777" w:rsidR="004E79BA" w:rsidRDefault="004E79BA" w:rsidP="004E79BA">
      <w:pPr>
        <w:rPr>
          <w:sz w:val="22"/>
          <w:szCs w:val="22"/>
        </w:rPr>
      </w:pPr>
    </w:p>
    <w:tbl>
      <w:tblPr>
        <w:tblW w:w="0" w:type="auto"/>
        <w:tblInd w:w="-5" w:type="dxa"/>
        <w:tblLayout w:type="fixed"/>
        <w:tblLook w:val="0000" w:firstRow="0" w:lastRow="0" w:firstColumn="0" w:lastColumn="0" w:noHBand="0" w:noVBand="0"/>
      </w:tblPr>
      <w:tblGrid>
        <w:gridCol w:w="5068"/>
        <w:gridCol w:w="5079"/>
      </w:tblGrid>
      <w:tr w:rsidR="004E79BA" w14:paraId="10664FB3"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1A24CA01" w14:textId="48FED7A8" w:rsidR="004E79BA" w:rsidRPr="00290FF3" w:rsidRDefault="004E79BA" w:rsidP="00BB7C39">
            <w:pPr>
              <w:pStyle w:val="afe"/>
              <w:ind w:firstLine="540"/>
              <w:jc w:val="both"/>
            </w:pPr>
            <w:r w:rsidRPr="0087038B">
              <w:rPr>
                <w:b/>
                <w:u w:val="single"/>
              </w:rPr>
              <w:t xml:space="preserve">Внести изменения в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proofErr w:type="gramStart"/>
            <w:r w:rsidR="00527926">
              <w:rPr>
                <w:b/>
                <w:u w:val="single"/>
              </w:rPr>
              <w:t>В</w:t>
            </w:r>
            <w:r w:rsidRPr="0087038B">
              <w:rPr>
                <w:b/>
                <w:u w:val="single"/>
              </w:rPr>
              <w:t xml:space="preserve">: </w:t>
            </w:r>
            <w:r w:rsidRPr="00E1079F">
              <w:rPr>
                <w:b/>
                <w:u w:val="single"/>
              </w:rPr>
              <w:t>«</w:t>
            </w:r>
            <w:r w:rsidR="00527926">
              <w:rPr>
                <w:b/>
                <w:u w:val="single"/>
              </w:rPr>
              <w:t>Облигации серии БО-03</w:t>
            </w:r>
            <w:r w:rsidRPr="00E1079F">
              <w:rPr>
                <w:b/>
                <w:u w:val="single"/>
              </w:rPr>
              <w:t>»</w:t>
            </w:r>
            <w:r>
              <w:rPr>
                <w:b/>
                <w:u w:val="single"/>
              </w:rPr>
              <w:t xml:space="preserve"> в отношении</w:t>
            </w:r>
            <w:r w:rsidRPr="0087038B">
              <w:rPr>
                <w:b/>
                <w:u w:val="single"/>
              </w:rPr>
              <w:t xml:space="preserve"> </w:t>
            </w:r>
            <w:r>
              <w:rPr>
                <w:b/>
                <w:u w:val="single"/>
              </w:rPr>
              <w:t>«</w:t>
            </w:r>
            <w:r w:rsidRPr="00CD72FD">
              <w:rPr>
                <w:b/>
                <w:u w:val="single"/>
              </w:rPr>
              <w:t>Сведений о наличии у лиц, оказывающих услуги по размещению и/или организации размещения ценных бумаг, права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w:t>
            </w:r>
            <w:proofErr w:type="gramEnd"/>
            <w:r w:rsidRPr="00CD72FD">
              <w:rPr>
                <w:b/>
                <w:u w:val="single"/>
              </w:rPr>
              <w:t xml:space="preserve"> ценных бумаг, а при наличии такого права - дополнительное количество (порядок определения количества) ценных бумаг, которое может быть приобретено указанными лицами, и срок (порядок определения срока), в течение которого указанными лицами может быть реализовано право на приобретение дополнительного количества ценных бумаг</w:t>
            </w:r>
            <w:proofErr w:type="gramStart"/>
            <w:r w:rsidRPr="00CD72FD">
              <w:rPr>
                <w:b/>
                <w:u w:val="single"/>
              </w:rPr>
              <w:t>:</w:t>
            </w:r>
            <w:r>
              <w:rPr>
                <w:b/>
                <w:u w:val="single"/>
              </w:rPr>
              <w:t>»</w:t>
            </w:r>
            <w:proofErr w:type="gramEnd"/>
            <w:r>
              <w:rPr>
                <w:b/>
                <w:u w:val="single"/>
              </w:rPr>
              <w:t xml:space="preserve"> в абзац:</w:t>
            </w:r>
          </w:p>
        </w:tc>
      </w:tr>
      <w:tr w:rsidR="004E79BA" w14:paraId="57206488" w14:textId="77777777" w:rsidTr="00BB7C39">
        <w:tc>
          <w:tcPr>
            <w:tcW w:w="5068" w:type="dxa"/>
            <w:tcBorders>
              <w:top w:val="single" w:sz="4" w:space="0" w:color="000000"/>
              <w:left w:val="single" w:sz="4" w:space="0" w:color="000000"/>
              <w:bottom w:val="single" w:sz="4" w:space="0" w:color="000000"/>
            </w:tcBorders>
            <w:shd w:val="clear" w:color="auto" w:fill="auto"/>
          </w:tcPr>
          <w:p w14:paraId="400C3682" w14:textId="77777777" w:rsidR="004E79BA" w:rsidRDefault="004E79BA" w:rsidP="00BB7C39">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2F93E0B6" w14:textId="77777777" w:rsidR="004E79BA" w:rsidRDefault="004E79BA" w:rsidP="00BB7C39">
            <w:pPr>
              <w:pStyle w:val="StyleBoldUnderlineJustified"/>
              <w:rPr>
                <w:bCs w:val="0"/>
                <w:i/>
                <w:iCs/>
                <w:sz w:val="21"/>
                <w:szCs w:val="21"/>
                <w:u w:val="none"/>
              </w:rPr>
            </w:pPr>
            <w:r>
              <w:t>Текст новой редакции с изменениями:</w:t>
            </w:r>
          </w:p>
        </w:tc>
      </w:tr>
      <w:tr w:rsidR="004E79BA" w:rsidRPr="00E52444" w14:paraId="299B792D" w14:textId="77777777" w:rsidTr="00BB7C39">
        <w:tc>
          <w:tcPr>
            <w:tcW w:w="5068" w:type="dxa"/>
            <w:tcBorders>
              <w:top w:val="single" w:sz="4" w:space="0" w:color="000000"/>
              <w:left w:val="single" w:sz="4" w:space="0" w:color="000000"/>
              <w:bottom w:val="single" w:sz="4" w:space="0" w:color="000000"/>
            </w:tcBorders>
            <w:shd w:val="clear" w:color="auto" w:fill="auto"/>
          </w:tcPr>
          <w:p w14:paraId="10BD9B03" w14:textId="77777777" w:rsidR="004E79BA" w:rsidRPr="00290FF3" w:rsidRDefault="004E79BA" w:rsidP="00BB7C39">
            <w:pPr>
              <w:autoSpaceDE/>
              <w:spacing w:after="160" w:line="259" w:lineRule="auto"/>
              <w:ind w:firstLine="540"/>
              <w:jc w:val="both"/>
              <w:rPr>
                <w:b/>
                <w:bCs/>
                <w:iCs/>
                <w:color w:val="000000"/>
                <w:lang w:eastAsia="ru-RU"/>
              </w:rPr>
            </w:pPr>
            <w:r w:rsidRPr="00290FF3">
              <w:rPr>
                <w:b/>
                <w:bCs/>
                <w:iCs/>
                <w:color w:val="000000"/>
                <w:lang w:eastAsia="ru-RU"/>
              </w:rPr>
              <w:t>У Андеррайтера, отсутствует право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54F08141" w14:textId="51349F3E" w:rsidR="004E79BA" w:rsidRPr="00290FF3" w:rsidRDefault="004E79BA" w:rsidP="00BB7C39">
            <w:pPr>
              <w:ind w:firstLine="540"/>
              <w:jc w:val="both"/>
              <w:rPr>
                <w:b/>
                <w:bCs/>
                <w:color w:val="000000"/>
                <w:lang w:eastAsia="ru-RU"/>
              </w:rPr>
            </w:pPr>
            <w:proofErr w:type="gramStart"/>
            <w:r w:rsidRPr="00290FF3">
              <w:rPr>
                <w:b/>
                <w:bCs/>
                <w:iCs/>
                <w:color w:val="000000"/>
                <w:lang w:eastAsia="ru-RU"/>
              </w:rPr>
              <w:t>У лиц, оказывающих услуги по размещению и/или организации размещения ценных бумаг, отсутствует право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w:t>
            </w:r>
            <w:proofErr w:type="gramEnd"/>
          </w:p>
        </w:tc>
      </w:tr>
    </w:tbl>
    <w:p w14:paraId="4C846FAA" w14:textId="77777777" w:rsidR="004E79BA" w:rsidRDefault="004E79BA" w:rsidP="004E79BA">
      <w:pPr>
        <w:rPr>
          <w:sz w:val="22"/>
          <w:szCs w:val="22"/>
        </w:rPr>
      </w:pPr>
    </w:p>
    <w:tbl>
      <w:tblPr>
        <w:tblW w:w="0" w:type="auto"/>
        <w:tblInd w:w="-5" w:type="dxa"/>
        <w:tblLayout w:type="fixed"/>
        <w:tblLook w:val="0000" w:firstRow="0" w:lastRow="0" w:firstColumn="0" w:lastColumn="0" w:noHBand="0" w:noVBand="0"/>
      </w:tblPr>
      <w:tblGrid>
        <w:gridCol w:w="5068"/>
        <w:gridCol w:w="5079"/>
      </w:tblGrid>
      <w:tr w:rsidR="004E79BA" w14:paraId="5494DEA4"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0FBCAF11" w14:textId="4F820764" w:rsidR="004E79BA" w:rsidRPr="00CD72FD" w:rsidRDefault="004E79BA" w:rsidP="00BB7C39">
            <w:pPr>
              <w:pStyle w:val="afe"/>
              <w:ind w:firstLine="540"/>
              <w:jc w:val="both"/>
            </w:pPr>
            <w:r w:rsidRPr="0087038B">
              <w:rPr>
                <w:b/>
                <w:u w:val="single"/>
              </w:rPr>
              <w:t xml:space="preserve">Внести изменения в раздел II «Краткие сведения об объеме, сроках, порядке и условиях размещения по каждому виду, категории (типу) размещаемых эмиссионных ценных бумаг», п. 2.5. «Порядок и сроки размещения эмиссионных ценных бумаг», </w:t>
            </w:r>
            <w:proofErr w:type="spellStart"/>
            <w:r>
              <w:rPr>
                <w:b/>
                <w:u w:val="single"/>
              </w:rPr>
              <w:t>пп</w:t>
            </w:r>
            <w:proofErr w:type="spellEnd"/>
            <w:r>
              <w:rPr>
                <w:b/>
                <w:u w:val="single"/>
              </w:rPr>
              <w:t xml:space="preserve">. </w:t>
            </w:r>
            <w:r w:rsidR="00527926">
              <w:rPr>
                <w:b/>
                <w:u w:val="single"/>
              </w:rPr>
              <w:t>В</w:t>
            </w:r>
            <w:r w:rsidRPr="0087038B">
              <w:rPr>
                <w:b/>
                <w:u w:val="single"/>
              </w:rPr>
              <w:t xml:space="preserve">: </w:t>
            </w:r>
            <w:r w:rsidRPr="00E1079F">
              <w:rPr>
                <w:b/>
                <w:u w:val="single"/>
              </w:rPr>
              <w:t>«</w:t>
            </w:r>
            <w:r w:rsidR="00527926">
              <w:rPr>
                <w:b/>
                <w:u w:val="single"/>
              </w:rPr>
              <w:t>Облигации серии БО-03</w:t>
            </w:r>
            <w:r w:rsidRPr="00E1079F">
              <w:rPr>
                <w:b/>
                <w:u w:val="single"/>
              </w:rPr>
              <w:t>»</w:t>
            </w:r>
            <w:r>
              <w:rPr>
                <w:b/>
                <w:u w:val="single"/>
              </w:rPr>
              <w:t xml:space="preserve"> в отношении «</w:t>
            </w:r>
            <w:r w:rsidRPr="00CD72FD">
              <w:rPr>
                <w:b/>
                <w:u w:val="single"/>
              </w:rPr>
              <w:t>Размер</w:t>
            </w:r>
            <w:r>
              <w:rPr>
                <w:b/>
                <w:u w:val="single"/>
              </w:rPr>
              <w:t>а</w:t>
            </w:r>
            <w:r w:rsidRPr="00CD72FD">
              <w:rPr>
                <w:b/>
                <w:u w:val="single"/>
              </w:rPr>
              <w:t xml:space="preserve"> вознаграждения лица, оказывающего услуги по размещению и/или организации размещения ценных бумаг</w:t>
            </w:r>
            <w:proofErr w:type="gramStart"/>
            <w:r w:rsidRPr="00CD72FD">
              <w:rPr>
                <w:b/>
                <w:u w:val="single"/>
              </w:rPr>
              <w:t>:</w:t>
            </w:r>
            <w:r>
              <w:rPr>
                <w:b/>
                <w:u w:val="single"/>
              </w:rPr>
              <w:t>»</w:t>
            </w:r>
            <w:proofErr w:type="gramEnd"/>
            <w:r>
              <w:rPr>
                <w:b/>
                <w:u w:val="single"/>
              </w:rPr>
              <w:t xml:space="preserve"> в абзац:</w:t>
            </w:r>
          </w:p>
        </w:tc>
      </w:tr>
      <w:tr w:rsidR="004E79BA" w14:paraId="44FEF161" w14:textId="77777777" w:rsidTr="00BB7C39">
        <w:tc>
          <w:tcPr>
            <w:tcW w:w="5068" w:type="dxa"/>
            <w:tcBorders>
              <w:top w:val="single" w:sz="4" w:space="0" w:color="000000"/>
              <w:left w:val="single" w:sz="4" w:space="0" w:color="000000"/>
              <w:bottom w:val="single" w:sz="4" w:space="0" w:color="000000"/>
            </w:tcBorders>
            <w:shd w:val="clear" w:color="auto" w:fill="auto"/>
          </w:tcPr>
          <w:p w14:paraId="6E2E0DA5" w14:textId="77777777" w:rsidR="004E79BA" w:rsidRDefault="004E79BA" w:rsidP="00BB7C39">
            <w:pPr>
              <w:pStyle w:val="StyleBoldUnderlineJustified"/>
            </w:pPr>
            <w:r>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77CE6B7F" w14:textId="77777777" w:rsidR="004E79BA" w:rsidRDefault="004E79BA" w:rsidP="00BB7C39">
            <w:pPr>
              <w:pStyle w:val="StyleBoldUnderlineJustified"/>
              <w:rPr>
                <w:bCs w:val="0"/>
                <w:i/>
                <w:iCs/>
                <w:sz w:val="21"/>
                <w:szCs w:val="21"/>
                <w:u w:val="none"/>
              </w:rPr>
            </w:pPr>
            <w:r>
              <w:t>Текст новой редакции с изменениями:</w:t>
            </w:r>
          </w:p>
        </w:tc>
      </w:tr>
      <w:tr w:rsidR="004E79BA" w:rsidRPr="00E52444" w14:paraId="3CD11D5C" w14:textId="77777777" w:rsidTr="00BB7C39">
        <w:tc>
          <w:tcPr>
            <w:tcW w:w="5068" w:type="dxa"/>
            <w:tcBorders>
              <w:top w:val="single" w:sz="4" w:space="0" w:color="000000"/>
              <w:left w:val="single" w:sz="4" w:space="0" w:color="000000"/>
              <w:bottom w:val="single" w:sz="4" w:space="0" w:color="000000"/>
            </w:tcBorders>
            <w:shd w:val="clear" w:color="auto" w:fill="auto"/>
          </w:tcPr>
          <w:p w14:paraId="037EF507" w14:textId="77777777" w:rsidR="004E79BA" w:rsidRPr="00CD72FD" w:rsidRDefault="004E79BA" w:rsidP="00BB7C39">
            <w:pPr>
              <w:ind w:firstLine="540"/>
              <w:jc w:val="both"/>
              <w:rPr>
                <w:b/>
                <w:bCs/>
                <w:iCs/>
                <w:color w:val="000000"/>
                <w:lang w:eastAsia="ru-RU"/>
              </w:rPr>
            </w:pPr>
            <w:r w:rsidRPr="00CD72FD">
              <w:rPr>
                <w:b/>
                <w:bCs/>
                <w:iCs/>
                <w:color w:val="000000"/>
                <w:lang w:eastAsia="ru-RU"/>
              </w:rPr>
              <w:t xml:space="preserve">Вознаграждение лица, оказывающего услуги по размещению и/или организации размещения ценных бумаг,  не превысит 1% (Одного процента) от номинальной стоимости выпуска Биржевых облигаций (включая НДС). </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388AB867" w14:textId="77403751" w:rsidR="004E79BA" w:rsidRPr="00CD72FD" w:rsidRDefault="004E79BA" w:rsidP="00BB7C39">
            <w:pPr>
              <w:ind w:firstLine="540"/>
              <w:jc w:val="both"/>
              <w:rPr>
                <w:b/>
                <w:bCs/>
                <w:iCs/>
                <w:color w:val="000000"/>
                <w:lang w:eastAsia="ru-RU"/>
              </w:rPr>
            </w:pPr>
            <w:r w:rsidRPr="00CD72FD">
              <w:rPr>
                <w:b/>
                <w:bCs/>
                <w:iCs/>
                <w:color w:val="000000"/>
                <w:lang w:eastAsia="ru-RU"/>
              </w:rPr>
              <w:t xml:space="preserve">Вознаграждение лиц, оказывающих услуги по размещению и/или организации размещения ценных бумаг, не превысит 1% (Одного процента) от номинальной стоимости выпуска Биржевых облигаций (включая НДС). </w:t>
            </w:r>
          </w:p>
        </w:tc>
      </w:tr>
    </w:tbl>
    <w:p w14:paraId="3D603960" w14:textId="77777777" w:rsidR="004E79BA" w:rsidRDefault="004E79BA" w:rsidP="004E79BA">
      <w:pPr>
        <w:rPr>
          <w:sz w:val="22"/>
          <w:szCs w:val="22"/>
        </w:rPr>
      </w:pPr>
    </w:p>
    <w:p w14:paraId="2F85E162" w14:textId="77777777" w:rsidR="004E79BA" w:rsidRDefault="004E79BA" w:rsidP="004E79BA">
      <w:pPr>
        <w:rPr>
          <w:sz w:val="22"/>
          <w:szCs w:val="22"/>
        </w:rPr>
      </w:pPr>
    </w:p>
    <w:tbl>
      <w:tblPr>
        <w:tblW w:w="0" w:type="auto"/>
        <w:tblInd w:w="-5" w:type="dxa"/>
        <w:tblLayout w:type="fixed"/>
        <w:tblLook w:val="0000" w:firstRow="0" w:lastRow="0" w:firstColumn="0" w:lastColumn="0" w:noHBand="0" w:noVBand="0"/>
      </w:tblPr>
      <w:tblGrid>
        <w:gridCol w:w="5068"/>
        <w:gridCol w:w="5079"/>
      </w:tblGrid>
      <w:tr w:rsidR="004E79BA" w:rsidRPr="001A03EE" w14:paraId="0C064465"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3E242759" w14:textId="340DE934" w:rsidR="004E79BA" w:rsidRPr="001A03EE" w:rsidRDefault="004E79BA" w:rsidP="00BB7C39">
            <w:pPr>
              <w:pStyle w:val="afe"/>
              <w:ind w:firstLine="540"/>
              <w:jc w:val="both"/>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Pr>
                <w:b/>
                <w:u w:val="single"/>
              </w:rPr>
              <w:t>миссионных ценных бумаг», п. 2.6</w:t>
            </w:r>
            <w:r w:rsidRPr="001A03EE">
              <w:rPr>
                <w:b/>
                <w:u w:val="single"/>
              </w:rPr>
              <w:t xml:space="preserve">. «Порядок и условия оплаты размещаемых эмиссионных ценных бумаг», </w:t>
            </w:r>
            <w:proofErr w:type="spellStart"/>
            <w:r>
              <w:rPr>
                <w:b/>
                <w:u w:val="single"/>
              </w:rPr>
              <w:t>пп</w:t>
            </w:r>
            <w:proofErr w:type="spellEnd"/>
            <w:r>
              <w:rPr>
                <w:b/>
                <w:u w:val="single"/>
              </w:rPr>
              <w:t xml:space="preserve">. </w:t>
            </w:r>
            <w:r w:rsidR="00527926">
              <w:rPr>
                <w:b/>
                <w:u w:val="single"/>
              </w:rPr>
              <w:t>В</w:t>
            </w:r>
            <w:r w:rsidRPr="0087038B">
              <w:rPr>
                <w:b/>
                <w:u w:val="single"/>
              </w:rPr>
              <w:t xml:space="preserve">: </w:t>
            </w:r>
            <w:r w:rsidRPr="00E1079F">
              <w:rPr>
                <w:b/>
                <w:u w:val="single"/>
              </w:rPr>
              <w:t>«</w:t>
            </w:r>
            <w:r w:rsidR="00527926">
              <w:rPr>
                <w:b/>
                <w:u w:val="single"/>
              </w:rPr>
              <w:t>Облигации серии БО-03</w:t>
            </w:r>
            <w:r w:rsidRPr="00E1079F">
              <w:rPr>
                <w:b/>
                <w:u w:val="single"/>
              </w:rPr>
              <w:t>»</w:t>
            </w:r>
            <w:r>
              <w:rPr>
                <w:b/>
                <w:u w:val="single"/>
              </w:rPr>
              <w:t xml:space="preserve">, </w:t>
            </w:r>
            <w:proofErr w:type="spellStart"/>
            <w:r>
              <w:rPr>
                <w:b/>
                <w:u w:val="single"/>
              </w:rPr>
              <w:t>п</w:t>
            </w:r>
            <w:r w:rsidRPr="001A03EE">
              <w:rPr>
                <w:b/>
                <w:u w:val="single"/>
              </w:rPr>
              <w:t>пп</w:t>
            </w:r>
            <w:proofErr w:type="spellEnd"/>
            <w:r w:rsidRPr="001A03EE">
              <w:rPr>
                <w:b/>
                <w:u w:val="single"/>
              </w:rPr>
              <w:t xml:space="preserve">. «В случае размещения ценных бумаг путем подписки указываются срок, форма (денежные средства, </w:t>
            </w:r>
            <w:proofErr w:type="spellStart"/>
            <w:r w:rsidRPr="001A03EE">
              <w:rPr>
                <w:b/>
                <w:u w:val="single"/>
              </w:rPr>
              <w:t>неденежные</w:t>
            </w:r>
            <w:proofErr w:type="spellEnd"/>
            <w:r w:rsidRPr="001A03EE">
              <w:rPr>
                <w:b/>
                <w:u w:val="single"/>
              </w:rPr>
              <w:t xml:space="preserve"> средства) и порядок оплаты размещаемых ценных бумаг</w:t>
            </w:r>
            <w:proofErr w:type="gramStart"/>
            <w:r w:rsidRPr="001A03EE">
              <w:rPr>
                <w:b/>
                <w:u w:val="single"/>
              </w:rPr>
              <w:t>.»</w:t>
            </w:r>
            <w:r>
              <w:rPr>
                <w:b/>
                <w:u w:val="single"/>
              </w:rPr>
              <w:t xml:space="preserve"> </w:t>
            </w:r>
            <w:proofErr w:type="gramEnd"/>
            <w:r>
              <w:rPr>
                <w:b/>
                <w:u w:val="single"/>
              </w:rPr>
              <w:t>в отношении кредитной организации</w:t>
            </w:r>
            <w:r w:rsidRPr="001A03EE">
              <w:rPr>
                <w:b/>
                <w:u w:val="single"/>
              </w:rPr>
              <w:t xml:space="preserve"> в абзацы:</w:t>
            </w:r>
          </w:p>
        </w:tc>
      </w:tr>
      <w:tr w:rsidR="004E79BA" w:rsidRPr="001A03EE" w14:paraId="542C25D1" w14:textId="77777777" w:rsidTr="00BB7C39">
        <w:tc>
          <w:tcPr>
            <w:tcW w:w="5068" w:type="dxa"/>
            <w:tcBorders>
              <w:top w:val="single" w:sz="4" w:space="0" w:color="000000"/>
              <w:left w:val="single" w:sz="4" w:space="0" w:color="000000"/>
              <w:bottom w:val="single" w:sz="4" w:space="0" w:color="000000"/>
            </w:tcBorders>
            <w:shd w:val="clear" w:color="auto" w:fill="auto"/>
          </w:tcPr>
          <w:p w14:paraId="677A9FF8" w14:textId="77777777" w:rsidR="004E79BA" w:rsidRPr="001A03EE" w:rsidRDefault="004E79BA" w:rsidP="00BB7C39">
            <w:pPr>
              <w:pStyle w:val="StyleBoldUnderlineJustified"/>
            </w:pPr>
            <w:r w:rsidRPr="001A03EE">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6657DFA8" w14:textId="77777777" w:rsidR="004E79BA" w:rsidRPr="001A03EE" w:rsidRDefault="004E79BA" w:rsidP="00BB7C39">
            <w:pPr>
              <w:pStyle w:val="StyleBoldUnderlineJustified"/>
              <w:rPr>
                <w:bCs w:val="0"/>
                <w:i/>
                <w:iCs/>
                <w:sz w:val="21"/>
                <w:szCs w:val="21"/>
                <w:u w:val="none"/>
              </w:rPr>
            </w:pPr>
            <w:r w:rsidRPr="001A03EE">
              <w:t>Текст новой редакции с изменениями:</w:t>
            </w:r>
          </w:p>
        </w:tc>
      </w:tr>
      <w:tr w:rsidR="004E79BA" w14:paraId="68F2065B" w14:textId="77777777" w:rsidTr="00BB7C39">
        <w:tc>
          <w:tcPr>
            <w:tcW w:w="5068" w:type="dxa"/>
            <w:tcBorders>
              <w:top w:val="single" w:sz="4" w:space="0" w:color="000000"/>
              <w:left w:val="single" w:sz="4" w:space="0" w:color="000000"/>
              <w:bottom w:val="single" w:sz="4" w:space="0" w:color="000000"/>
            </w:tcBorders>
            <w:shd w:val="clear" w:color="auto" w:fill="auto"/>
          </w:tcPr>
          <w:p w14:paraId="3CB3B172" w14:textId="77777777" w:rsidR="004E79BA" w:rsidRDefault="004E79BA" w:rsidP="00BB7C39">
            <w:pPr>
              <w:pStyle w:val="afe"/>
              <w:ind w:firstLine="567"/>
              <w:jc w:val="both"/>
            </w:pPr>
            <w:r>
              <w:rPr>
                <w:bCs/>
              </w:rPr>
              <w:t xml:space="preserve">Полное фирменное наименование на русском языке: </w:t>
            </w:r>
            <w:r>
              <w:rPr>
                <w:b/>
              </w:rPr>
              <w:t>Небанковская кредитная организация закрытое акционерное общество «Национальный расчетный депозитарий».</w:t>
            </w:r>
          </w:p>
          <w:p w14:paraId="54AB392E" w14:textId="77777777" w:rsidR="004E79BA" w:rsidRDefault="004E79BA" w:rsidP="00BB7C39">
            <w:pPr>
              <w:pStyle w:val="afe"/>
              <w:ind w:firstLine="567"/>
              <w:jc w:val="both"/>
            </w:pPr>
            <w:r>
              <w:rPr>
                <w:bCs/>
              </w:rPr>
              <w:t>Сокращенное фирменное наименование на русском языке:</w:t>
            </w:r>
            <w:r>
              <w:t xml:space="preserve"> </w:t>
            </w:r>
            <w:r>
              <w:rPr>
                <w:b/>
              </w:rPr>
              <w:t>НКО ЗАО НРД.</w:t>
            </w:r>
          </w:p>
          <w:p w14:paraId="47BD8096" w14:textId="77777777" w:rsidR="004E79BA" w:rsidRDefault="004E79BA" w:rsidP="00BB7C39">
            <w:pPr>
              <w:pStyle w:val="afe"/>
              <w:ind w:firstLine="567"/>
              <w:jc w:val="both"/>
            </w:pPr>
            <w:r>
              <w:rPr>
                <w:bCs/>
              </w:rPr>
              <w:t xml:space="preserve">Место нахождения: </w:t>
            </w:r>
            <w:r>
              <w:rPr>
                <w:b/>
              </w:rPr>
              <w:t xml:space="preserve">125009,  Москва, Средний </w:t>
            </w:r>
            <w:proofErr w:type="spellStart"/>
            <w:r>
              <w:rPr>
                <w:b/>
              </w:rPr>
              <w:t>Кисловский</w:t>
            </w:r>
            <w:proofErr w:type="spellEnd"/>
            <w:r>
              <w:rPr>
                <w:b/>
              </w:rPr>
              <w:t xml:space="preserve"> переулок, дом 1/13, строение 8.</w:t>
            </w:r>
          </w:p>
          <w:p w14:paraId="4BFAE364" w14:textId="77777777" w:rsidR="004E79BA" w:rsidRDefault="004E79BA" w:rsidP="00BB7C39">
            <w:pPr>
              <w:pStyle w:val="afe"/>
              <w:ind w:firstLine="567"/>
              <w:jc w:val="both"/>
            </w:pPr>
            <w:r>
              <w:rPr>
                <w:bCs/>
              </w:rPr>
              <w:t xml:space="preserve">Адрес для направления корреспонденции (почтовый адрес): </w:t>
            </w:r>
            <w:r>
              <w:rPr>
                <w:b/>
                <w:bCs/>
                <w:iCs/>
              </w:rPr>
              <w:t>105066, г. Москва, ул. Спартаковская, дом 12</w:t>
            </w:r>
            <w:r>
              <w:rPr>
                <w:b/>
              </w:rPr>
              <w:t>.</w:t>
            </w:r>
          </w:p>
          <w:p w14:paraId="72F2588E" w14:textId="77777777" w:rsidR="004E79BA" w:rsidRDefault="004E79BA" w:rsidP="00BB7C39">
            <w:pPr>
              <w:pStyle w:val="afe"/>
              <w:ind w:firstLine="567"/>
              <w:jc w:val="both"/>
            </w:pPr>
            <w:r>
              <w:t xml:space="preserve">БИК: </w:t>
            </w:r>
            <w:r>
              <w:rPr>
                <w:b/>
              </w:rPr>
              <w:t>044583505</w:t>
            </w:r>
          </w:p>
          <w:p w14:paraId="563C28A2" w14:textId="77777777" w:rsidR="004E79BA" w:rsidRDefault="004E79BA" w:rsidP="00BB7C39">
            <w:pPr>
              <w:pStyle w:val="afe"/>
              <w:ind w:firstLine="567"/>
              <w:jc w:val="both"/>
            </w:pPr>
            <w:proofErr w:type="gramStart"/>
            <w:r>
              <w:lastRenderedPageBreak/>
              <w:t>К</w:t>
            </w:r>
            <w:proofErr w:type="gramEnd"/>
            <w:r>
              <w:t xml:space="preserve">/с: </w:t>
            </w:r>
            <w:r>
              <w:rPr>
                <w:b/>
              </w:rPr>
              <w:t xml:space="preserve">№ 30105810100000000505 </w:t>
            </w:r>
            <w:proofErr w:type="gramStart"/>
            <w:r>
              <w:rPr>
                <w:b/>
              </w:rPr>
              <w:t>в</w:t>
            </w:r>
            <w:proofErr w:type="gramEnd"/>
            <w:r>
              <w:rPr>
                <w:b/>
              </w:rPr>
              <w:t xml:space="preserve"> Отделении № 1 Московского ГТУ Банка России</w:t>
            </w:r>
          </w:p>
          <w:p w14:paraId="5CEFC22A" w14:textId="77777777" w:rsidR="004E79BA" w:rsidRDefault="004E79BA" w:rsidP="00BB7C39">
            <w:pPr>
              <w:pStyle w:val="afe"/>
              <w:ind w:firstLine="540"/>
              <w:jc w:val="both"/>
            </w:pPr>
          </w:p>
          <w:p w14:paraId="74F8B400" w14:textId="77777777" w:rsidR="004E79BA" w:rsidRDefault="004E79BA" w:rsidP="00BB7C39">
            <w:pPr>
              <w:pStyle w:val="afe"/>
              <w:ind w:firstLine="567"/>
              <w:jc w:val="both"/>
            </w:pPr>
            <w:r>
              <w:rPr>
                <w:bCs/>
              </w:rPr>
              <w:t>Реквизиты счета Андеррайтера в НКО ЗАО НРД:</w:t>
            </w:r>
          </w:p>
          <w:p w14:paraId="041E4FAD" w14:textId="77777777" w:rsidR="004E79BA" w:rsidRDefault="004E79BA" w:rsidP="00BB7C39">
            <w:pPr>
              <w:pStyle w:val="afe"/>
              <w:ind w:left="567"/>
              <w:jc w:val="both"/>
            </w:pPr>
            <w:r>
              <w:rPr>
                <w:color w:val="000000"/>
              </w:rPr>
              <w:t>Владелец счета:</w:t>
            </w:r>
            <w:r>
              <w:rPr>
                <w:b/>
                <w:bCs/>
                <w:color w:val="000000"/>
              </w:rPr>
              <w:t xml:space="preserve"> </w:t>
            </w:r>
            <w:r>
              <w:rPr>
                <w:b/>
                <w:bCs/>
                <w:iCs/>
                <w:color w:val="000000"/>
              </w:rPr>
              <w:t>ОТКРЫТОЕ АКЦИОНЕРНОЕ ОБЩЕСТВО «АЛЬФА-БАНК»</w:t>
            </w:r>
          </w:p>
          <w:p w14:paraId="19E35413" w14:textId="77777777" w:rsidR="004E79BA" w:rsidRDefault="004E79BA" w:rsidP="00BB7C39">
            <w:pPr>
              <w:pStyle w:val="afe"/>
              <w:ind w:left="567"/>
              <w:jc w:val="both"/>
            </w:pPr>
            <w:r>
              <w:rPr>
                <w:color w:val="000000"/>
              </w:rPr>
              <w:t>Номер счета:</w:t>
            </w:r>
            <w:r>
              <w:rPr>
                <w:bCs/>
                <w:i/>
                <w:iCs/>
                <w:color w:val="000000"/>
              </w:rPr>
              <w:t xml:space="preserve"> </w:t>
            </w:r>
            <w:r>
              <w:rPr>
                <w:b/>
                <w:bCs/>
                <w:iCs/>
                <w:color w:val="000000"/>
              </w:rPr>
              <w:t>30411810400002000059</w:t>
            </w:r>
          </w:p>
          <w:p w14:paraId="411D2788" w14:textId="77777777" w:rsidR="004E79BA" w:rsidRDefault="004E79BA" w:rsidP="00BB7C39">
            <w:pPr>
              <w:pStyle w:val="afe"/>
              <w:ind w:left="567"/>
            </w:pPr>
            <w:r>
              <w:rPr>
                <w:color w:val="000000"/>
              </w:rPr>
              <w:t xml:space="preserve">ИНН: </w:t>
            </w:r>
            <w:r>
              <w:rPr>
                <w:bCs/>
                <w:i/>
                <w:iCs/>
                <w:color w:val="000000"/>
              </w:rPr>
              <w:t>7728168971</w:t>
            </w:r>
          </w:p>
          <w:p w14:paraId="168262F4" w14:textId="77777777" w:rsidR="004E79BA" w:rsidRDefault="004E79BA" w:rsidP="00BB7C39">
            <w:pPr>
              <w:pStyle w:val="afe"/>
              <w:ind w:firstLine="540"/>
              <w:jc w:val="both"/>
            </w:pPr>
          </w:p>
          <w:p w14:paraId="231AD640" w14:textId="77777777" w:rsidR="004E79BA" w:rsidRPr="001A03EE" w:rsidRDefault="004E79BA" w:rsidP="00BB7C39">
            <w:pPr>
              <w:pStyle w:val="StyleBoldUnderlineJustified"/>
              <w:rPr>
                <w:bCs w:val="0"/>
                <w:i/>
                <w:iCs/>
                <w:sz w:val="21"/>
                <w:szCs w:val="21"/>
                <w:u w:val="none"/>
              </w:rPr>
            </w:pP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579A2426" w14:textId="77777777" w:rsidR="004E79BA" w:rsidRPr="00266FCA" w:rsidRDefault="004E79BA" w:rsidP="00BB7C39">
            <w:pPr>
              <w:ind w:firstLine="567"/>
              <w:jc w:val="both"/>
              <w:rPr>
                <w:b/>
                <w:bCs/>
                <w:iCs/>
              </w:rPr>
            </w:pPr>
            <w:r w:rsidRPr="001A03EE">
              <w:rPr>
                <w:bCs/>
                <w:iCs/>
              </w:rPr>
              <w:lastRenderedPageBreak/>
              <w:t>Полное фирменное наименование на русском языке:</w:t>
            </w:r>
            <w:r w:rsidRPr="00266FCA">
              <w:rPr>
                <w:b/>
                <w:bCs/>
                <w:iCs/>
              </w:rPr>
              <w:t xml:space="preserve"> Небанковская кредитная организация закрытое акционерное общество «Национальный расчетный депозитарий».</w:t>
            </w:r>
          </w:p>
          <w:p w14:paraId="4F69A9E9" w14:textId="77777777" w:rsidR="004E79BA" w:rsidRPr="00266FCA" w:rsidRDefault="004E79BA" w:rsidP="00BB7C39">
            <w:pPr>
              <w:ind w:firstLine="567"/>
              <w:jc w:val="both"/>
              <w:rPr>
                <w:b/>
                <w:bCs/>
                <w:iCs/>
              </w:rPr>
            </w:pPr>
            <w:r w:rsidRPr="001A03EE">
              <w:rPr>
                <w:bCs/>
                <w:iCs/>
              </w:rPr>
              <w:t>Сокращенное фирменное наименование на русском языке:</w:t>
            </w:r>
            <w:r w:rsidRPr="00266FCA">
              <w:rPr>
                <w:b/>
                <w:bCs/>
                <w:iCs/>
              </w:rPr>
              <w:t xml:space="preserve"> НКО ЗАО НРД.</w:t>
            </w:r>
          </w:p>
          <w:p w14:paraId="23A81CE6" w14:textId="4195D733" w:rsidR="004E79BA" w:rsidRPr="001A03EE" w:rsidRDefault="004E79BA" w:rsidP="00BB7C39">
            <w:pPr>
              <w:ind w:firstLine="567"/>
              <w:jc w:val="both"/>
              <w:rPr>
                <w:b/>
                <w:bCs/>
                <w:iCs/>
              </w:rPr>
            </w:pPr>
            <w:r w:rsidRPr="001A03EE">
              <w:rPr>
                <w:bCs/>
                <w:iCs/>
              </w:rPr>
              <w:t>Место нахождения:</w:t>
            </w:r>
            <w:r w:rsidRPr="00266FCA">
              <w:rPr>
                <w:b/>
                <w:bCs/>
                <w:iCs/>
              </w:rPr>
              <w:t xml:space="preserve"> город  Москва, улица Спартаковская, дом 12</w:t>
            </w:r>
          </w:p>
          <w:p w14:paraId="03696173" w14:textId="77777777" w:rsidR="004E79BA" w:rsidRPr="00266FCA" w:rsidRDefault="004E79BA" w:rsidP="00BB7C39">
            <w:pPr>
              <w:ind w:firstLine="567"/>
              <w:jc w:val="both"/>
              <w:rPr>
                <w:b/>
                <w:bCs/>
                <w:iCs/>
              </w:rPr>
            </w:pPr>
            <w:r w:rsidRPr="001A03EE">
              <w:rPr>
                <w:bCs/>
                <w:iCs/>
              </w:rPr>
              <w:t>Адрес для направления корреспонденции (почтовый адрес):</w:t>
            </w:r>
            <w:r w:rsidRPr="00266FCA">
              <w:rPr>
                <w:b/>
                <w:bCs/>
                <w:iCs/>
              </w:rPr>
              <w:t xml:space="preserve"> 105066, г. Москва, ул. Спартаковская, дом 12.</w:t>
            </w:r>
          </w:p>
          <w:p w14:paraId="7CCC2D99" w14:textId="77777777" w:rsidR="004E79BA" w:rsidRPr="001A03EE" w:rsidRDefault="004E79BA" w:rsidP="00BB7C39">
            <w:pPr>
              <w:ind w:firstLine="567"/>
              <w:jc w:val="both"/>
              <w:rPr>
                <w:b/>
                <w:bCs/>
                <w:iCs/>
              </w:rPr>
            </w:pPr>
            <w:r w:rsidRPr="001A03EE">
              <w:rPr>
                <w:bCs/>
                <w:iCs/>
              </w:rPr>
              <w:t>БИК:</w:t>
            </w:r>
            <w:r w:rsidRPr="00266FCA">
              <w:rPr>
                <w:b/>
                <w:bCs/>
                <w:iCs/>
              </w:rPr>
              <w:t xml:space="preserve"> 044583505</w:t>
            </w:r>
          </w:p>
          <w:p w14:paraId="3FFE48F5" w14:textId="2C6DA55B" w:rsidR="004E79BA" w:rsidRPr="00266FCA" w:rsidRDefault="004E79BA" w:rsidP="00BB7C39">
            <w:pPr>
              <w:ind w:firstLine="567"/>
              <w:jc w:val="both"/>
              <w:rPr>
                <w:b/>
                <w:bCs/>
                <w:iCs/>
              </w:rPr>
            </w:pPr>
            <w:proofErr w:type="gramStart"/>
            <w:r w:rsidRPr="001A03EE">
              <w:rPr>
                <w:bCs/>
                <w:iCs/>
              </w:rPr>
              <w:t>К</w:t>
            </w:r>
            <w:proofErr w:type="gramEnd"/>
            <w:r w:rsidRPr="001A03EE">
              <w:rPr>
                <w:bCs/>
                <w:iCs/>
              </w:rPr>
              <w:t>/с:</w:t>
            </w:r>
            <w:r w:rsidRPr="001A03EE">
              <w:rPr>
                <w:b/>
                <w:bCs/>
                <w:iCs/>
              </w:rPr>
              <w:t xml:space="preserve"> № 30105810100000000505 </w:t>
            </w:r>
            <w:proofErr w:type="gramStart"/>
            <w:r w:rsidRPr="001A03EE">
              <w:rPr>
                <w:b/>
                <w:bCs/>
                <w:iCs/>
              </w:rPr>
              <w:t>в</w:t>
            </w:r>
            <w:proofErr w:type="gramEnd"/>
            <w:r w:rsidRPr="001A03EE">
              <w:rPr>
                <w:b/>
                <w:bCs/>
                <w:iCs/>
              </w:rPr>
              <w:t xml:space="preserve"> Отделении 1 Главного управления Центрального банка Российской Федерации по Центральному федеральному округу г. Москв</w:t>
            </w:r>
            <w:r w:rsidRPr="00266FCA">
              <w:rPr>
                <w:b/>
                <w:bCs/>
                <w:iCs/>
              </w:rPr>
              <w:t>а</w:t>
            </w:r>
          </w:p>
          <w:p w14:paraId="30F2AD60" w14:textId="77777777" w:rsidR="004E79BA" w:rsidRPr="001A03EE" w:rsidRDefault="004E79BA" w:rsidP="00BB7C39">
            <w:pPr>
              <w:ind w:firstLine="540"/>
              <w:jc w:val="both"/>
              <w:rPr>
                <w:b/>
                <w:bCs/>
                <w:iCs/>
              </w:rPr>
            </w:pPr>
            <w:proofErr w:type="gramStart"/>
            <w:r w:rsidRPr="00266FCA">
              <w:rPr>
                <w:b/>
                <w:bCs/>
                <w:iCs/>
              </w:rPr>
              <w:lastRenderedPageBreak/>
              <w:t>Информация о счете Андеррайтера, на который должны перечисляться денежные средства, поступающие в оплату Биржевых облигаций, раскрывается Эмитентом одновременно с раскрытием информации об Андеррайтере, в адрес которого Участники торгов должны будут направлять заявки на приобретение Биржевых облигаций в порядке и сроки, указанные в п.11 Решения о выпуске ценных бумаг и п.2.9.</w:t>
            </w:r>
            <w:proofErr w:type="gramEnd"/>
            <w:r w:rsidRPr="00266FCA">
              <w:rPr>
                <w:b/>
                <w:bCs/>
                <w:iCs/>
              </w:rPr>
              <w:t xml:space="preserve"> Проспекта ценных бумаг.</w:t>
            </w:r>
          </w:p>
        </w:tc>
      </w:tr>
    </w:tbl>
    <w:p w14:paraId="27EAB0AB" w14:textId="77777777" w:rsidR="004E79BA" w:rsidRDefault="004E79BA" w:rsidP="004E79BA">
      <w:pPr>
        <w:rPr>
          <w:sz w:val="22"/>
          <w:szCs w:val="22"/>
        </w:rPr>
      </w:pPr>
    </w:p>
    <w:tbl>
      <w:tblPr>
        <w:tblW w:w="10147" w:type="dxa"/>
        <w:tblInd w:w="-5" w:type="dxa"/>
        <w:tblLayout w:type="fixed"/>
        <w:tblLook w:val="0000" w:firstRow="0" w:lastRow="0" w:firstColumn="0" w:lastColumn="0" w:noHBand="0" w:noVBand="0"/>
      </w:tblPr>
      <w:tblGrid>
        <w:gridCol w:w="10147"/>
      </w:tblGrid>
      <w:tr w:rsidR="004E79BA" w:rsidRPr="001A03EE" w14:paraId="1808630B" w14:textId="77777777" w:rsidTr="00BB7C3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71886144" w14:textId="29C20450" w:rsidR="004E79BA" w:rsidRPr="001A03EE" w:rsidRDefault="004E79BA" w:rsidP="00BB7C39">
            <w:pPr>
              <w:pStyle w:val="afe"/>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Pr>
                <w:b/>
                <w:u w:val="single"/>
              </w:rPr>
              <w:t xml:space="preserve">миссионных ценных бумаг», </w:t>
            </w:r>
            <w:r w:rsidRPr="00BC195D">
              <w:rPr>
                <w:b/>
                <w:u w:val="single"/>
              </w:rPr>
              <w:t>п</w:t>
            </w:r>
            <w:r w:rsidRPr="001A03EE">
              <w:rPr>
                <w:b/>
                <w:u w:val="single"/>
              </w:rPr>
              <w:t xml:space="preserve">. 2.7. «Порядок и условия заключения договоров в ходе размещения эмиссионных ценных бумаг», </w:t>
            </w:r>
            <w:proofErr w:type="spellStart"/>
            <w:r>
              <w:rPr>
                <w:b/>
                <w:u w:val="single"/>
              </w:rPr>
              <w:t>пп</w:t>
            </w:r>
            <w:proofErr w:type="spellEnd"/>
            <w:r>
              <w:rPr>
                <w:b/>
                <w:u w:val="single"/>
              </w:rPr>
              <w:t xml:space="preserve">. </w:t>
            </w:r>
            <w:r w:rsidR="00527926">
              <w:rPr>
                <w:b/>
                <w:u w:val="single"/>
              </w:rPr>
              <w:t>В</w:t>
            </w:r>
            <w:r w:rsidRPr="0087038B">
              <w:rPr>
                <w:b/>
                <w:u w:val="single"/>
              </w:rPr>
              <w:t xml:space="preserve">: </w:t>
            </w:r>
            <w:r w:rsidRPr="00E1079F">
              <w:rPr>
                <w:b/>
                <w:u w:val="single"/>
              </w:rPr>
              <w:t>«</w:t>
            </w:r>
            <w:r w:rsidR="00527926">
              <w:rPr>
                <w:b/>
                <w:u w:val="single"/>
              </w:rPr>
              <w:t>Облигации серии БО-03</w:t>
            </w:r>
            <w:r w:rsidRPr="00E1079F">
              <w:rPr>
                <w:b/>
                <w:u w:val="single"/>
              </w:rPr>
              <w:t>»</w:t>
            </w:r>
            <w:r>
              <w:rPr>
                <w:b/>
                <w:u w:val="single"/>
              </w:rPr>
              <w:t>, после абзаца</w:t>
            </w:r>
            <w:r w:rsidRPr="001A03EE">
              <w:rPr>
                <w:b/>
                <w:u w:val="single"/>
              </w:rPr>
              <w:t xml:space="preserve"> «</w:t>
            </w:r>
            <w:r w:rsidRPr="00BC195D">
              <w:rPr>
                <w:b/>
                <w:u w:val="single"/>
              </w:rPr>
              <w:t>В случае размещения ценных бумаг путем подписки описываются порядок и условия заключения договоров в ходе размещения ценных бумаг, в том числе форма и способ заключения договоров, место и момент их заключения</w:t>
            </w:r>
            <w:proofErr w:type="gramStart"/>
            <w:r w:rsidRPr="00BC195D">
              <w:rPr>
                <w:b/>
                <w:u w:val="single"/>
              </w:rPr>
              <w:t>:»</w:t>
            </w:r>
            <w:proofErr w:type="gramEnd"/>
            <w:r w:rsidRPr="00BC195D">
              <w:rPr>
                <w:b/>
                <w:u w:val="single"/>
              </w:rPr>
              <w:t xml:space="preserve"> </w:t>
            </w:r>
            <w:r>
              <w:rPr>
                <w:b/>
                <w:u w:val="single"/>
              </w:rPr>
              <w:t>удалить абзац</w:t>
            </w:r>
            <w:r w:rsidRPr="001A03EE">
              <w:rPr>
                <w:b/>
                <w:u w:val="single"/>
              </w:rPr>
              <w:t>:</w:t>
            </w:r>
          </w:p>
        </w:tc>
      </w:tr>
      <w:tr w:rsidR="004E79BA" w14:paraId="7FD2E59F" w14:textId="77777777" w:rsidTr="00BB7C39">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14CC61DC" w14:textId="77777777" w:rsidR="004E79BA" w:rsidRPr="00BC195D" w:rsidRDefault="004E79BA" w:rsidP="00BB7C39">
            <w:pPr>
              <w:autoSpaceDE/>
              <w:spacing w:after="160" w:line="259" w:lineRule="auto"/>
              <w:ind w:firstLine="567"/>
              <w:jc w:val="both"/>
              <w:rPr>
                <w:b/>
                <w:bCs/>
                <w:iCs/>
                <w:color w:val="000000"/>
                <w:lang w:eastAsia="ru-RU"/>
              </w:rPr>
            </w:pPr>
            <w:r w:rsidRPr="00BC195D">
              <w:rPr>
                <w:b/>
                <w:bCs/>
                <w:iCs/>
                <w:color w:val="000000"/>
                <w:lang w:eastAsia="ru-RU"/>
              </w:rPr>
              <w:t>Размещение Биржевых облигаций может быть проведено с включением или без включения Биржевых облигаций в один из котировальных списков ЗАО «ФБ ММВБ». При этом при включении Биржевых облигаций в котировальный список, такое включение будет осуществляться в соответствии с Правилами листинга Закрытого акционерного общества «Фондовая биржа ММВБ».</w:t>
            </w:r>
          </w:p>
        </w:tc>
      </w:tr>
    </w:tbl>
    <w:p w14:paraId="20FB22DD" w14:textId="77777777" w:rsidR="00527926" w:rsidRDefault="00527926" w:rsidP="004E79BA">
      <w:pPr>
        <w:rPr>
          <w:sz w:val="22"/>
          <w:szCs w:val="22"/>
        </w:rPr>
      </w:pPr>
    </w:p>
    <w:tbl>
      <w:tblPr>
        <w:tblW w:w="0" w:type="auto"/>
        <w:tblInd w:w="-5" w:type="dxa"/>
        <w:tblLayout w:type="fixed"/>
        <w:tblLook w:val="0000" w:firstRow="0" w:lastRow="0" w:firstColumn="0" w:lastColumn="0" w:noHBand="0" w:noVBand="0"/>
      </w:tblPr>
      <w:tblGrid>
        <w:gridCol w:w="5068"/>
        <w:gridCol w:w="5079"/>
      </w:tblGrid>
      <w:tr w:rsidR="00235AA9" w:rsidRPr="001A03EE" w14:paraId="626582C1" w14:textId="77777777" w:rsidTr="00C83AAA">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16AF6940" w14:textId="11DF4EBD" w:rsidR="00235AA9" w:rsidRPr="001A03EE" w:rsidRDefault="00235AA9" w:rsidP="00C83AAA">
            <w:pPr>
              <w:pStyle w:val="afe"/>
              <w:ind w:firstLine="540"/>
              <w:jc w:val="both"/>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Pr>
                <w:b/>
                <w:u w:val="single"/>
              </w:rPr>
              <w:t xml:space="preserve">миссионных ценных бумаг», </w:t>
            </w:r>
            <w:r>
              <w:t>п</w:t>
            </w:r>
            <w:r w:rsidRPr="001A03EE">
              <w:rPr>
                <w:b/>
                <w:u w:val="single"/>
              </w:rPr>
              <w:t xml:space="preserve">. 2.7. «Порядок и условия заключения договоров в ходе размещения эмиссионных ценных бумаг», </w:t>
            </w:r>
            <w:proofErr w:type="spellStart"/>
            <w:r>
              <w:rPr>
                <w:b/>
                <w:u w:val="single"/>
              </w:rPr>
              <w:t>пп</w:t>
            </w:r>
            <w:proofErr w:type="spellEnd"/>
            <w:r>
              <w:rPr>
                <w:b/>
                <w:u w:val="single"/>
              </w:rPr>
              <w:t>. В</w:t>
            </w:r>
            <w:r w:rsidRPr="0087038B">
              <w:rPr>
                <w:b/>
                <w:u w:val="single"/>
              </w:rPr>
              <w:t xml:space="preserve">: </w:t>
            </w:r>
            <w:r w:rsidRPr="00E1079F">
              <w:rPr>
                <w:b/>
                <w:u w:val="single"/>
              </w:rPr>
              <w:t>«</w:t>
            </w:r>
            <w:r>
              <w:rPr>
                <w:b/>
                <w:u w:val="single"/>
              </w:rPr>
              <w:t>Облигации серии БО-03</w:t>
            </w:r>
            <w:r w:rsidRPr="00E1079F">
              <w:rPr>
                <w:b/>
                <w:u w:val="single"/>
              </w:rPr>
              <w:t>»</w:t>
            </w:r>
            <w:r>
              <w:rPr>
                <w:b/>
                <w:u w:val="single"/>
              </w:rPr>
              <w:t xml:space="preserve">, </w:t>
            </w:r>
            <w:proofErr w:type="spellStart"/>
            <w:r>
              <w:rPr>
                <w:b/>
                <w:u w:val="single"/>
              </w:rPr>
              <w:t>п</w:t>
            </w:r>
            <w:r w:rsidRPr="001A03EE">
              <w:rPr>
                <w:b/>
                <w:u w:val="single"/>
              </w:rPr>
              <w:t>пп</w:t>
            </w:r>
            <w:proofErr w:type="spellEnd"/>
            <w:r w:rsidRPr="001A03EE">
              <w:rPr>
                <w:b/>
                <w:u w:val="single"/>
              </w:rPr>
              <w:t>. «</w:t>
            </w:r>
            <w:r w:rsidRPr="00BC195D">
              <w:rPr>
                <w:b/>
                <w:u w:val="single"/>
              </w:rPr>
              <w:t>Порядок и условия заключения договоров (порядок и условия подачи и удовлетворения заявок) в ходе размещения ценных бумаг</w:t>
            </w:r>
            <w:proofErr w:type="gramStart"/>
            <w:r w:rsidRPr="00BC195D">
              <w:rPr>
                <w:b/>
                <w:u w:val="single"/>
              </w:rPr>
              <w:t>:»</w:t>
            </w:r>
            <w:proofErr w:type="gramEnd"/>
            <w:r w:rsidRPr="00BC195D">
              <w:rPr>
                <w:b/>
                <w:u w:val="single"/>
              </w:rPr>
              <w:t xml:space="preserve"> </w:t>
            </w:r>
            <w:r>
              <w:rPr>
                <w:b/>
                <w:u w:val="single"/>
              </w:rPr>
              <w:t>в абзац</w:t>
            </w:r>
            <w:r w:rsidRPr="001A03EE">
              <w:rPr>
                <w:b/>
                <w:u w:val="single"/>
              </w:rPr>
              <w:t>:</w:t>
            </w:r>
          </w:p>
        </w:tc>
      </w:tr>
      <w:tr w:rsidR="00235AA9" w:rsidRPr="001A03EE" w14:paraId="15774DD0" w14:textId="77777777" w:rsidTr="00C83AAA">
        <w:tc>
          <w:tcPr>
            <w:tcW w:w="5068" w:type="dxa"/>
            <w:tcBorders>
              <w:top w:val="single" w:sz="4" w:space="0" w:color="000000"/>
              <w:left w:val="single" w:sz="4" w:space="0" w:color="000000"/>
              <w:bottom w:val="single" w:sz="4" w:space="0" w:color="000000"/>
            </w:tcBorders>
            <w:shd w:val="clear" w:color="auto" w:fill="auto"/>
          </w:tcPr>
          <w:p w14:paraId="6B562364" w14:textId="77777777" w:rsidR="00235AA9" w:rsidRPr="001A03EE" w:rsidRDefault="00235AA9" w:rsidP="00C83AAA">
            <w:pPr>
              <w:pStyle w:val="StyleBoldUnderlineJustified"/>
            </w:pPr>
            <w:r w:rsidRPr="001A03EE">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6298A824" w14:textId="77777777" w:rsidR="00235AA9" w:rsidRPr="001A03EE" w:rsidRDefault="00235AA9" w:rsidP="00C83AAA">
            <w:pPr>
              <w:pStyle w:val="StyleBoldUnderlineJustified"/>
              <w:rPr>
                <w:bCs w:val="0"/>
                <w:i/>
                <w:iCs/>
                <w:sz w:val="21"/>
                <w:szCs w:val="21"/>
                <w:u w:val="none"/>
              </w:rPr>
            </w:pPr>
            <w:r w:rsidRPr="001A03EE">
              <w:t>Текст новой редакции с изменениями:</w:t>
            </w:r>
          </w:p>
        </w:tc>
      </w:tr>
      <w:tr w:rsidR="00235AA9" w14:paraId="180708D9" w14:textId="77777777" w:rsidTr="00C83AAA">
        <w:tc>
          <w:tcPr>
            <w:tcW w:w="5068" w:type="dxa"/>
            <w:tcBorders>
              <w:top w:val="single" w:sz="4" w:space="0" w:color="000000"/>
              <w:left w:val="single" w:sz="4" w:space="0" w:color="000000"/>
              <w:bottom w:val="single" w:sz="4" w:space="0" w:color="000000"/>
            </w:tcBorders>
            <w:shd w:val="clear" w:color="auto" w:fill="auto"/>
          </w:tcPr>
          <w:p w14:paraId="1CF0EB26" w14:textId="77777777" w:rsidR="00235AA9" w:rsidRPr="009D73D7" w:rsidRDefault="00235AA9" w:rsidP="00C83AAA">
            <w:pPr>
              <w:pStyle w:val="afe"/>
              <w:ind w:firstLine="540"/>
              <w:jc w:val="both"/>
              <w:rPr>
                <w:b/>
              </w:rPr>
            </w:pPr>
            <w:r w:rsidRPr="009D73D7">
              <w:rPr>
                <w:b/>
              </w:rPr>
              <w:t>Эмитент информирует Биржу и НРД о принятых решениях не позднее 1 (Одного) дня с даты принятия уполномоченным органом управления Эмитента решения о порядк</w:t>
            </w:r>
            <w:r>
              <w:rPr>
                <w:b/>
              </w:rPr>
              <w:t>е размещения Биржевых облигаций</w:t>
            </w:r>
            <w:r w:rsidRPr="009D73D7">
              <w:rPr>
                <w:b/>
              </w:rPr>
              <w:t xml:space="preserve"> и не </w:t>
            </w:r>
            <w:proofErr w:type="gramStart"/>
            <w:r w:rsidRPr="009D73D7">
              <w:rPr>
                <w:b/>
              </w:rPr>
              <w:t>позднее</w:t>
            </w:r>
            <w:proofErr w:type="gramEnd"/>
            <w:r w:rsidRPr="009D73D7">
              <w:rPr>
                <w:b/>
              </w:rPr>
              <w:t xml:space="preserve"> чем за 5 (Пять) дней до даты начала размещения Биржевых облигаций.</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6179C853" w14:textId="77777777" w:rsidR="00235AA9" w:rsidRPr="009D73D7" w:rsidRDefault="00235AA9" w:rsidP="00C83AAA">
            <w:pPr>
              <w:ind w:firstLine="540"/>
              <w:jc w:val="both"/>
              <w:rPr>
                <w:b/>
                <w:bCs/>
                <w:iCs/>
              </w:rPr>
            </w:pPr>
            <w:r w:rsidRPr="009D73D7">
              <w:rPr>
                <w:b/>
                <w:bCs/>
                <w:iCs/>
              </w:rPr>
              <w:t xml:space="preserve">Эмитент информирует Биржу и НРД о принятых решениях не позднее 1 (Одного) дня </w:t>
            </w:r>
            <w:proofErr w:type="gramStart"/>
            <w:r w:rsidRPr="009D73D7">
              <w:rPr>
                <w:b/>
                <w:bCs/>
                <w:iCs/>
              </w:rPr>
              <w:t>с даты принятия</w:t>
            </w:r>
            <w:proofErr w:type="gramEnd"/>
            <w:r w:rsidRPr="009D73D7">
              <w:rPr>
                <w:b/>
                <w:bCs/>
                <w:iCs/>
              </w:rPr>
              <w:t xml:space="preserve"> уполномоченным органом управления Эмитента решения о порядке размещения Биржевых облигаций. </w:t>
            </w:r>
          </w:p>
        </w:tc>
      </w:tr>
    </w:tbl>
    <w:p w14:paraId="1884A1D6" w14:textId="77777777" w:rsidR="00235AA9" w:rsidRDefault="00235AA9" w:rsidP="004E79BA">
      <w:pPr>
        <w:rPr>
          <w:sz w:val="22"/>
          <w:szCs w:val="22"/>
        </w:rPr>
      </w:pPr>
    </w:p>
    <w:tbl>
      <w:tblPr>
        <w:tblW w:w="10147" w:type="dxa"/>
        <w:tblInd w:w="-5" w:type="dxa"/>
        <w:tblLayout w:type="fixed"/>
        <w:tblLook w:val="0000" w:firstRow="0" w:lastRow="0" w:firstColumn="0" w:lastColumn="0" w:noHBand="0" w:noVBand="0"/>
      </w:tblPr>
      <w:tblGrid>
        <w:gridCol w:w="5068"/>
        <w:gridCol w:w="5079"/>
      </w:tblGrid>
      <w:tr w:rsidR="004E79BA" w:rsidRPr="001A03EE" w14:paraId="1FCC5D36" w14:textId="77777777" w:rsidTr="00235AA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74E8BDF5" w14:textId="742F5DA7" w:rsidR="004E79BA" w:rsidRPr="001A03EE" w:rsidRDefault="004E79BA" w:rsidP="00BB7C39">
            <w:pPr>
              <w:pStyle w:val="afe"/>
              <w:ind w:firstLine="540"/>
              <w:jc w:val="both"/>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Pr>
                <w:b/>
                <w:u w:val="single"/>
              </w:rPr>
              <w:t xml:space="preserve">миссионных ценных бумаг», </w:t>
            </w:r>
            <w:r>
              <w:t>п</w:t>
            </w:r>
            <w:r w:rsidRPr="001A03EE">
              <w:rPr>
                <w:b/>
                <w:u w:val="single"/>
              </w:rPr>
              <w:t xml:space="preserve">. 2.7. «Порядок и условия заключения договоров в ходе размещения эмиссионных ценных бумаг», </w:t>
            </w:r>
            <w:proofErr w:type="spellStart"/>
            <w:r>
              <w:rPr>
                <w:b/>
                <w:u w:val="single"/>
              </w:rPr>
              <w:t>пп</w:t>
            </w:r>
            <w:proofErr w:type="spellEnd"/>
            <w:r>
              <w:rPr>
                <w:b/>
                <w:u w:val="single"/>
              </w:rPr>
              <w:t xml:space="preserve">. </w:t>
            </w:r>
            <w:r w:rsidR="00527926">
              <w:rPr>
                <w:b/>
                <w:u w:val="single"/>
              </w:rPr>
              <w:t>В</w:t>
            </w:r>
            <w:r w:rsidRPr="0087038B">
              <w:rPr>
                <w:b/>
                <w:u w:val="single"/>
              </w:rPr>
              <w:t xml:space="preserve">: </w:t>
            </w:r>
            <w:r w:rsidRPr="00E1079F">
              <w:rPr>
                <w:b/>
                <w:u w:val="single"/>
              </w:rPr>
              <w:t>«</w:t>
            </w:r>
            <w:r w:rsidR="00527926">
              <w:rPr>
                <w:b/>
                <w:u w:val="single"/>
              </w:rPr>
              <w:t>Облигации серии БО-03</w:t>
            </w:r>
            <w:r w:rsidRPr="00E1079F">
              <w:rPr>
                <w:b/>
                <w:u w:val="single"/>
              </w:rPr>
              <w:t>»</w:t>
            </w:r>
            <w:r>
              <w:rPr>
                <w:b/>
                <w:u w:val="single"/>
              </w:rPr>
              <w:t xml:space="preserve">, </w:t>
            </w:r>
            <w:proofErr w:type="spellStart"/>
            <w:r>
              <w:rPr>
                <w:b/>
                <w:u w:val="single"/>
              </w:rPr>
              <w:t>п</w:t>
            </w:r>
            <w:r w:rsidRPr="001A03EE">
              <w:rPr>
                <w:b/>
                <w:u w:val="single"/>
              </w:rPr>
              <w:t>пп</w:t>
            </w:r>
            <w:proofErr w:type="spellEnd"/>
            <w:r w:rsidRPr="001A03EE">
              <w:rPr>
                <w:b/>
                <w:u w:val="single"/>
              </w:rPr>
              <w:t>. «</w:t>
            </w:r>
            <w:r w:rsidRPr="00BC195D">
              <w:rPr>
                <w:b/>
                <w:u w:val="single"/>
              </w:rPr>
              <w:t>Порядок и условия заключения договоров (порядок и условия подачи и удовлетворения заявок) в ходе размещения ценных бумаг</w:t>
            </w:r>
            <w:proofErr w:type="gramStart"/>
            <w:r w:rsidRPr="00BC195D">
              <w:rPr>
                <w:b/>
                <w:u w:val="single"/>
              </w:rPr>
              <w:t>:»</w:t>
            </w:r>
            <w:proofErr w:type="gramEnd"/>
            <w:r w:rsidRPr="00BC195D">
              <w:rPr>
                <w:b/>
                <w:u w:val="single"/>
              </w:rPr>
              <w:t xml:space="preserve"> </w:t>
            </w:r>
            <w:r>
              <w:rPr>
                <w:b/>
                <w:u w:val="single"/>
              </w:rPr>
              <w:t xml:space="preserve">в </w:t>
            </w:r>
            <w:proofErr w:type="spellStart"/>
            <w:r>
              <w:rPr>
                <w:b/>
                <w:u w:val="single"/>
              </w:rPr>
              <w:t>пппп</w:t>
            </w:r>
            <w:proofErr w:type="spellEnd"/>
            <w:r>
              <w:rPr>
                <w:b/>
                <w:u w:val="single"/>
              </w:rPr>
              <w:t>. «</w:t>
            </w:r>
            <w:r>
              <w:rPr>
                <w:b/>
                <w:bCs/>
                <w:iCs/>
                <w:u w:val="single"/>
              </w:rPr>
              <w:t>1) Размещение Биржевых облигаций в форме Конкурса по определению ставки первого купона:</w:t>
            </w:r>
            <w:r>
              <w:t xml:space="preserve">» </w:t>
            </w:r>
            <w:r w:rsidRPr="001A03EE">
              <w:rPr>
                <w:b/>
                <w:u w:val="single"/>
              </w:rPr>
              <w:t>в абзацы:</w:t>
            </w:r>
          </w:p>
        </w:tc>
      </w:tr>
      <w:tr w:rsidR="004E79BA" w:rsidRPr="001A03EE" w14:paraId="525D6690" w14:textId="77777777" w:rsidTr="00235AA9">
        <w:tc>
          <w:tcPr>
            <w:tcW w:w="5068" w:type="dxa"/>
            <w:tcBorders>
              <w:top w:val="single" w:sz="4" w:space="0" w:color="000000"/>
              <w:left w:val="single" w:sz="4" w:space="0" w:color="000000"/>
              <w:bottom w:val="single" w:sz="4" w:space="0" w:color="000000"/>
            </w:tcBorders>
            <w:shd w:val="clear" w:color="auto" w:fill="auto"/>
          </w:tcPr>
          <w:p w14:paraId="7E20A82C" w14:textId="77777777" w:rsidR="004E79BA" w:rsidRPr="001A03EE" w:rsidRDefault="004E79BA" w:rsidP="00BB7C39">
            <w:pPr>
              <w:pStyle w:val="StyleBoldUnderlineJustified"/>
            </w:pPr>
            <w:r w:rsidRPr="001A03EE">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45E08BBB" w14:textId="77777777" w:rsidR="004E79BA" w:rsidRPr="001A03EE" w:rsidRDefault="004E79BA" w:rsidP="00BB7C39">
            <w:pPr>
              <w:pStyle w:val="StyleBoldUnderlineJustified"/>
              <w:rPr>
                <w:bCs w:val="0"/>
                <w:i/>
                <w:iCs/>
                <w:sz w:val="21"/>
                <w:szCs w:val="21"/>
                <w:u w:val="none"/>
              </w:rPr>
            </w:pPr>
            <w:r w:rsidRPr="001A03EE">
              <w:t>Текст новой редакции с изменениями:</w:t>
            </w:r>
          </w:p>
        </w:tc>
      </w:tr>
      <w:tr w:rsidR="004E79BA" w14:paraId="64DDF6D2" w14:textId="77777777" w:rsidTr="00235AA9">
        <w:tc>
          <w:tcPr>
            <w:tcW w:w="5068" w:type="dxa"/>
            <w:tcBorders>
              <w:top w:val="single" w:sz="4" w:space="0" w:color="000000"/>
              <w:left w:val="single" w:sz="4" w:space="0" w:color="000000"/>
              <w:bottom w:val="single" w:sz="4" w:space="0" w:color="000000"/>
            </w:tcBorders>
            <w:shd w:val="clear" w:color="auto" w:fill="auto"/>
          </w:tcPr>
          <w:p w14:paraId="64349626" w14:textId="77777777" w:rsidR="004E79BA" w:rsidRDefault="004E79BA" w:rsidP="00BB7C39">
            <w:pPr>
              <w:pStyle w:val="afe"/>
              <w:ind w:firstLine="709"/>
              <w:jc w:val="both"/>
            </w:pPr>
          </w:p>
          <w:p w14:paraId="507128F7" w14:textId="77777777" w:rsidR="004E79BA" w:rsidRDefault="004E79BA" w:rsidP="00BB7C39">
            <w:pPr>
              <w:pStyle w:val="afe"/>
              <w:ind w:firstLine="709"/>
              <w:jc w:val="both"/>
            </w:pPr>
            <w:r>
              <w:rPr>
                <w:b/>
                <w:lang w:eastAsia="en-US"/>
              </w:rPr>
              <w:t xml:space="preserve">Полное фирменное наименование: </w:t>
            </w:r>
            <w:r>
              <w:rPr>
                <w:b/>
              </w:rPr>
              <w:t>Небанковская кредитная организация закрытое акционерное общество «Национальный расчетный депозитарий»</w:t>
            </w:r>
            <w:r>
              <w:rPr>
                <w:b/>
                <w:bCs/>
                <w:iCs/>
                <w:lang w:eastAsia="en-US"/>
              </w:rPr>
              <w:t>.</w:t>
            </w:r>
          </w:p>
          <w:p w14:paraId="203D5A8F" w14:textId="77777777" w:rsidR="004E79BA" w:rsidRDefault="004E79BA" w:rsidP="00BB7C39">
            <w:pPr>
              <w:pStyle w:val="afe"/>
              <w:ind w:firstLine="709"/>
              <w:jc w:val="both"/>
            </w:pPr>
            <w:r>
              <w:rPr>
                <w:b/>
                <w:lang w:eastAsia="en-US"/>
              </w:rPr>
              <w:t>Сокращенное наименование: НКО ЗАО НРД</w:t>
            </w:r>
          </w:p>
          <w:p w14:paraId="6CC7D6B8" w14:textId="77777777" w:rsidR="004E79BA" w:rsidRDefault="004E79BA" w:rsidP="00BB7C39">
            <w:pPr>
              <w:pStyle w:val="afe"/>
              <w:ind w:firstLine="709"/>
              <w:jc w:val="both"/>
            </w:pPr>
            <w:r>
              <w:rPr>
                <w:b/>
                <w:lang w:eastAsia="en-US"/>
              </w:rPr>
              <w:t xml:space="preserve">Место нахождения: 125009,  Москва, </w:t>
            </w:r>
            <w:r>
              <w:rPr>
                <w:b/>
                <w:lang w:eastAsia="en-US"/>
              </w:rPr>
              <w:lastRenderedPageBreak/>
              <w:t xml:space="preserve">Средний </w:t>
            </w:r>
            <w:proofErr w:type="spellStart"/>
            <w:r>
              <w:rPr>
                <w:b/>
                <w:lang w:eastAsia="en-US"/>
              </w:rPr>
              <w:t>Кисловский</w:t>
            </w:r>
            <w:proofErr w:type="spellEnd"/>
            <w:r>
              <w:rPr>
                <w:b/>
                <w:lang w:eastAsia="en-US"/>
              </w:rPr>
              <w:t xml:space="preserve"> переулок, дом 1/13, строение 8</w:t>
            </w:r>
          </w:p>
          <w:p w14:paraId="49854894" w14:textId="77777777" w:rsidR="004E79BA" w:rsidRDefault="004E79BA" w:rsidP="00BB7C39">
            <w:pPr>
              <w:pStyle w:val="afe"/>
              <w:ind w:firstLine="709"/>
              <w:jc w:val="both"/>
            </w:pPr>
            <w:r>
              <w:rPr>
                <w:b/>
                <w:lang w:eastAsia="en-US"/>
              </w:rPr>
              <w:t xml:space="preserve">Почтовый адрес: </w:t>
            </w:r>
            <w:r>
              <w:rPr>
                <w:b/>
                <w:bCs/>
                <w:iCs/>
              </w:rPr>
              <w:t>105066, г. Москва, ул. Спартаковская, дом 12</w:t>
            </w:r>
          </w:p>
          <w:p w14:paraId="193E39CC" w14:textId="77777777" w:rsidR="004E79BA" w:rsidRDefault="004E79BA" w:rsidP="00BB7C39">
            <w:pPr>
              <w:pStyle w:val="afe"/>
              <w:ind w:left="709"/>
              <w:jc w:val="both"/>
            </w:pPr>
            <w:r>
              <w:rPr>
                <w:b/>
                <w:lang w:eastAsia="en-US"/>
              </w:rPr>
              <w:t>Номер лицензии на право осуществления банковских операций:</w:t>
            </w:r>
            <w:r>
              <w:rPr>
                <w:b/>
                <w:bCs/>
                <w:iCs/>
                <w:lang w:eastAsia="en-US"/>
              </w:rPr>
              <w:t xml:space="preserve"> № 3294</w:t>
            </w:r>
          </w:p>
          <w:p w14:paraId="033C0D65" w14:textId="77777777" w:rsidR="004E79BA" w:rsidRDefault="004E79BA" w:rsidP="00BB7C39">
            <w:pPr>
              <w:pStyle w:val="afe"/>
              <w:ind w:firstLine="709"/>
              <w:jc w:val="both"/>
            </w:pPr>
            <w:r>
              <w:rPr>
                <w:b/>
                <w:lang w:eastAsia="en-US"/>
              </w:rPr>
              <w:t xml:space="preserve">Срок действия: </w:t>
            </w:r>
            <w:r>
              <w:rPr>
                <w:b/>
                <w:bCs/>
                <w:iCs/>
                <w:lang w:eastAsia="en-US"/>
              </w:rPr>
              <w:t>без ограничения срока действия</w:t>
            </w:r>
          </w:p>
          <w:p w14:paraId="31DA9DB4" w14:textId="77777777" w:rsidR="004E79BA" w:rsidRDefault="004E79BA" w:rsidP="00BB7C39">
            <w:pPr>
              <w:pStyle w:val="afe"/>
              <w:ind w:left="709"/>
              <w:jc w:val="both"/>
            </w:pPr>
            <w:r>
              <w:rPr>
                <w:b/>
                <w:lang w:eastAsia="en-US"/>
              </w:rPr>
              <w:t>Дата выдачи:</w:t>
            </w:r>
            <w:r>
              <w:rPr>
                <w:b/>
                <w:bCs/>
                <w:iCs/>
                <w:lang w:eastAsia="en-US"/>
              </w:rPr>
              <w:t xml:space="preserve"> 26 июля 2012 г.</w:t>
            </w:r>
          </w:p>
          <w:p w14:paraId="2AE0DD35" w14:textId="77777777" w:rsidR="004E79BA" w:rsidRDefault="004E79BA" w:rsidP="00BB7C39">
            <w:pPr>
              <w:pStyle w:val="afe"/>
              <w:ind w:left="709"/>
              <w:jc w:val="both"/>
            </w:pPr>
            <w:r>
              <w:rPr>
                <w:b/>
                <w:lang w:eastAsia="en-US"/>
              </w:rPr>
              <w:t xml:space="preserve">Орган, выдавший указанную лицензию: </w:t>
            </w:r>
            <w:r>
              <w:rPr>
                <w:b/>
                <w:bCs/>
                <w:iCs/>
                <w:lang w:eastAsia="en-US"/>
              </w:rPr>
              <w:t>ЦБ РФ</w:t>
            </w:r>
          </w:p>
          <w:p w14:paraId="0F930A6E" w14:textId="77777777" w:rsidR="004E79BA" w:rsidRDefault="004E79BA" w:rsidP="00BB7C39">
            <w:pPr>
              <w:pStyle w:val="afe"/>
              <w:ind w:left="709"/>
              <w:jc w:val="both"/>
            </w:pPr>
            <w:r>
              <w:rPr>
                <w:b/>
                <w:lang w:eastAsia="en-US"/>
              </w:rPr>
              <w:t>БИК:</w:t>
            </w:r>
            <w:r>
              <w:rPr>
                <w:b/>
                <w:bCs/>
                <w:iCs/>
                <w:lang w:eastAsia="en-US"/>
              </w:rPr>
              <w:t xml:space="preserve"> 044583505</w:t>
            </w:r>
          </w:p>
          <w:p w14:paraId="1703DF14" w14:textId="77777777" w:rsidR="004E79BA" w:rsidRDefault="004E79BA" w:rsidP="00BB7C39">
            <w:pPr>
              <w:pStyle w:val="afe"/>
              <w:ind w:left="709"/>
              <w:jc w:val="both"/>
            </w:pPr>
            <w:r>
              <w:rPr>
                <w:b/>
                <w:lang w:eastAsia="en-US"/>
              </w:rPr>
              <w:t>К/с:</w:t>
            </w:r>
            <w:r>
              <w:rPr>
                <w:b/>
                <w:bCs/>
                <w:iCs/>
                <w:lang w:eastAsia="en-US"/>
              </w:rPr>
              <w:t xml:space="preserve"> 30105810100000000505</w:t>
            </w:r>
          </w:p>
          <w:p w14:paraId="0A91AFD3" w14:textId="77777777" w:rsidR="004E79BA" w:rsidRDefault="004E79BA" w:rsidP="00BB7C39">
            <w:pPr>
              <w:pStyle w:val="afe"/>
              <w:ind w:firstLine="540"/>
              <w:jc w:val="both"/>
              <w:rPr>
                <w:b/>
                <w:bCs/>
                <w:iCs/>
              </w:rPr>
            </w:pPr>
          </w:p>
          <w:p w14:paraId="1212F5EA" w14:textId="77777777" w:rsidR="004E79BA" w:rsidRDefault="004E79BA" w:rsidP="00BB7C39">
            <w:pPr>
              <w:pStyle w:val="afe"/>
              <w:ind w:firstLine="540"/>
              <w:jc w:val="both"/>
            </w:pPr>
            <w:r>
              <w:rPr>
                <w:b/>
                <w:bCs/>
                <w:iCs/>
              </w:rPr>
              <w:t>Заявки, не соответствующие изложенным выше требованиям, к участию в Конкурсе по определению процентной ставки по первому купону не допускаются.</w:t>
            </w:r>
          </w:p>
          <w:p w14:paraId="7C70D7B0" w14:textId="77777777" w:rsidR="004E79BA" w:rsidRDefault="004E79BA" w:rsidP="00BB7C39">
            <w:pPr>
              <w:pStyle w:val="afe"/>
              <w:ind w:firstLine="540"/>
              <w:jc w:val="both"/>
            </w:pPr>
            <w:r>
              <w:rPr>
                <w:b/>
                <w:bCs/>
                <w:iCs/>
              </w:rPr>
              <w:t>По окончании периода подачи заявок на Конкурс, Биржа составляет сводный реестр заявок на приобретение ценных бумаг (далее – «Сводный реестр заявок») и передает его Андеррайтеру.</w:t>
            </w:r>
          </w:p>
          <w:p w14:paraId="100F784C" w14:textId="77777777" w:rsidR="004E79BA" w:rsidRDefault="004E79BA" w:rsidP="00BB7C39">
            <w:pPr>
              <w:pStyle w:val="afe"/>
              <w:ind w:firstLine="540"/>
              <w:jc w:val="both"/>
            </w:pPr>
            <w:r>
              <w:rPr>
                <w:b/>
                <w:bCs/>
                <w:iCs/>
              </w:rPr>
              <w:t xml:space="preserve">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величину приемлемой процентной ставки по первому купону, а также иные реквизиты в соответствии с Правилами Биржи. </w:t>
            </w:r>
          </w:p>
          <w:p w14:paraId="3C86AABD" w14:textId="77777777" w:rsidR="004E79BA" w:rsidRPr="00BC195D" w:rsidRDefault="004E79BA" w:rsidP="00BB7C39">
            <w:pPr>
              <w:pStyle w:val="afe"/>
              <w:ind w:firstLine="540"/>
              <w:jc w:val="both"/>
            </w:pPr>
            <w:r>
              <w:rPr>
                <w:b/>
                <w:bCs/>
                <w:iCs/>
              </w:rPr>
              <w:t>На основании анализа заявок, поданных на Конкурс,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не позднее, чем за 30 минут до ее направления информационному агентству для опубликования в ленте новостей. Информация о величине процентной ставки по первому купону раскрывается Эмитентом в порядке, описанном в п. 11 Решения о выпуске ценных бумаг и п. 2.9 Проспекта ценных бумаг. После опубликования в ленте новостей сообщения о величине процентной ставки по первому купону (в соответствии с порядком, предусмотренным п. 11 Решения о выпуске ценных бумаг и п. 2.9 Проспекта ценных бумаг), Эмитент информирует Андеррайтера о величине процентной ставки по первому купону.</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1550F82B" w14:textId="77777777" w:rsidR="004E79BA" w:rsidRPr="00F6241A" w:rsidRDefault="004E79BA" w:rsidP="00BB7C39">
            <w:pPr>
              <w:ind w:firstLine="709"/>
              <w:jc w:val="both"/>
              <w:rPr>
                <w:b/>
                <w:bCs/>
                <w:iCs/>
              </w:rPr>
            </w:pPr>
            <w:r w:rsidRPr="00F6241A">
              <w:rPr>
                <w:b/>
                <w:bCs/>
                <w:iCs/>
              </w:rPr>
              <w:lastRenderedPageBreak/>
              <w:t>Полное фирменное наименование: Небанковская кредитная организация закрытое акционерное общество «Национальный расчетный депозитарий».</w:t>
            </w:r>
          </w:p>
          <w:p w14:paraId="5E4D457D" w14:textId="77777777" w:rsidR="004E79BA" w:rsidRPr="00F6241A" w:rsidRDefault="004E79BA" w:rsidP="00BB7C39">
            <w:pPr>
              <w:ind w:firstLine="709"/>
              <w:jc w:val="both"/>
              <w:rPr>
                <w:b/>
                <w:bCs/>
                <w:iCs/>
              </w:rPr>
            </w:pPr>
            <w:r w:rsidRPr="00F6241A">
              <w:rPr>
                <w:b/>
                <w:bCs/>
                <w:iCs/>
              </w:rPr>
              <w:t>Сокращенное наименование: НКО ЗАО НРД</w:t>
            </w:r>
          </w:p>
          <w:p w14:paraId="556FAB45" w14:textId="780DD7CF" w:rsidR="004E79BA" w:rsidRPr="00F6241A" w:rsidRDefault="004E79BA" w:rsidP="00BB7C39">
            <w:pPr>
              <w:ind w:firstLine="709"/>
              <w:jc w:val="both"/>
              <w:rPr>
                <w:b/>
                <w:bCs/>
                <w:iCs/>
              </w:rPr>
            </w:pPr>
            <w:r w:rsidRPr="00F6241A">
              <w:rPr>
                <w:b/>
                <w:bCs/>
                <w:iCs/>
              </w:rPr>
              <w:t>Место нахождения: город  Москва, улица Спартаковская, дом 12</w:t>
            </w:r>
          </w:p>
          <w:p w14:paraId="380A4E42" w14:textId="77777777" w:rsidR="004E79BA" w:rsidRPr="00F6241A" w:rsidRDefault="004E79BA" w:rsidP="00BB7C39">
            <w:pPr>
              <w:ind w:firstLine="709"/>
              <w:jc w:val="both"/>
              <w:rPr>
                <w:b/>
                <w:bCs/>
                <w:iCs/>
              </w:rPr>
            </w:pPr>
            <w:r w:rsidRPr="00F6241A">
              <w:rPr>
                <w:b/>
                <w:bCs/>
                <w:iCs/>
              </w:rPr>
              <w:t>Почтовый адрес: 105066, г. Москва, ул. Спартаковская, дом 12</w:t>
            </w:r>
          </w:p>
          <w:p w14:paraId="7E690BCB" w14:textId="77777777" w:rsidR="004E79BA" w:rsidRPr="00F6241A" w:rsidRDefault="004E79BA" w:rsidP="00BB7C39">
            <w:pPr>
              <w:ind w:left="709"/>
              <w:jc w:val="both"/>
              <w:rPr>
                <w:b/>
                <w:bCs/>
                <w:iCs/>
              </w:rPr>
            </w:pPr>
            <w:r w:rsidRPr="00F6241A">
              <w:rPr>
                <w:b/>
                <w:bCs/>
                <w:iCs/>
              </w:rPr>
              <w:lastRenderedPageBreak/>
              <w:t>Номер лицензии на право осуществления банковских операций: № 3294</w:t>
            </w:r>
          </w:p>
          <w:p w14:paraId="1EF67870" w14:textId="77777777" w:rsidR="004E79BA" w:rsidRPr="00F6241A" w:rsidRDefault="004E79BA" w:rsidP="00BB7C39">
            <w:pPr>
              <w:ind w:firstLine="709"/>
              <w:jc w:val="both"/>
              <w:rPr>
                <w:b/>
                <w:bCs/>
                <w:iCs/>
              </w:rPr>
            </w:pPr>
            <w:r w:rsidRPr="00F6241A">
              <w:rPr>
                <w:b/>
                <w:bCs/>
                <w:iCs/>
              </w:rPr>
              <w:t>Срок действия: без ограничения срока действия</w:t>
            </w:r>
          </w:p>
          <w:p w14:paraId="707726BE" w14:textId="77777777" w:rsidR="004E79BA" w:rsidRPr="00F6241A" w:rsidRDefault="004E79BA" w:rsidP="00BB7C39">
            <w:pPr>
              <w:ind w:left="709"/>
              <w:jc w:val="both"/>
              <w:rPr>
                <w:b/>
                <w:bCs/>
                <w:iCs/>
              </w:rPr>
            </w:pPr>
            <w:r w:rsidRPr="00F6241A">
              <w:rPr>
                <w:b/>
                <w:bCs/>
                <w:iCs/>
              </w:rPr>
              <w:t>Дата выдачи: 26 июля 2012 г.</w:t>
            </w:r>
          </w:p>
          <w:p w14:paraId="261640DC" w14:textId="461D2832" w:rsidR="004E79BA" w:rsidRPr="00F6241A" w:rsidRDefault="004E79BA" w:rsidP="00BB7C39">
            <w:pPr>
              <w:ind w:left="709"/>
              <w:jc w:val="both"/>
              <w:rPr>
                <w:b/>
                <w:bCs/>
                <w:iCs/>
              </w:rPr>
            </w:pPr>
            <w:r w:rsidRPr="00F6241A">
              <w:rPr>
                <w:b/>
                <w:bCs/>
                <w:iCs/>
              </w:rPr>
              <w:t>Орган, выдавший указанную лицензию: Центральный Банк РФ (Банк России)</w:t>
            </w:r>
          </w:p>
          <w:p w14:paraId="3EC2F8E3" w14:textId="77777777" w:rsidR="004E79BA" w:rsidRPr="00F6241A" w:rsidRDefault="004E79BA" w:rsidP="00BB7C39">
            <w:pPr>
              <w:ind w:left="709"/>
              <w:jc w:val="both"/>
              <w:rPr>
                <w:b/>
                <w:bCs/>
                <w:iCs/>
              </w:rPr>
            </w:pPr>
            <w:r w:rsidRPr="00F6241A">
              <w:rPr>
                <w:b/>
                <w:bCs/>
                <w:iCs/>
              </w:rPr>
              <w:t>БИК: 044583505</w:t>
            </w:r>
          </w:p>
          <w:p w14:paraId="58D2E272" w14:textId="77777777" w:rsidR="004E79BA" w:rsidRPr="00F6241A" w:rsidRDefault="004E79BA" w:rsidP="00BB7C39">
            <w:pPr>
              <w:ind w:left="709"/>
              <w:jc w:val="both"/>
              <w:rPr>
                <w:b/>
                <w:bCs/>
                <w:iCs/>
              </w:rPr>
            </w:pPr>
            <w:r w:rsidRPr="00F6241A">
              <w:rPr>
                <w:b/>
                <w:bCs/>
                <w:iCs/>
              </w:rPr>
              <w:t>К/с: 30105810100000000505</w:t>
            </w:r>
          </w:p>
          <w:p w14:paraId="2D462248" w14:textId="77777777" w:rsidR="004E79BA" w:rsidRPr="00F6241A" w:rsidRDefault="004E79BA" w:rsidP="00BB7C39">
            <w:pPr>
              <w:ind w:firstLine="540"/>
              <w:jc w:val="both"/>
              <w:rPr>
                <w:b/>
                <w:bCs/>
                <w:iCs/>
              </w:rPr>
            </w:pPr>
          </w:p>
          <w:p w14:paraId="769DE916" w14:textId="77777777" w:rsidR="004E79BA" w:rsidRPr="00F6241A" w:rsidRDefault="004E79BA" w:rsidP="00BB7C39">
            <w:pPr>
              <w:ind w:firstLine="540"/>
              <w:jc w:val="both"/>
              <w:rPr>
                <w:b/>
                <w:bCs/>
                <w:iCs/>
              </w:rPr>
            </w:pPr>
            <w:r w:rsidRPr="00F6241A">
              <w:rPr>
                <w:b/>
                <w:bCs/>
                <w:iCs/>
              </w:rPr>
              <w:t>Заявки, не соответствующие изложенным выше требованиям, к участию в Конкурсе по определению процентной ставки по первому купону не допускаются.</w:t>
            </w:r>
          </w:p>
          <w:p w14:paraId="2303F564" w14:textId="77777777" w:rsidR="004E79BA" w:rsidRPr="00F6241A" w:rsidRDefault="004E79BA" w:rsidP="00BB7C39">
            <w:pPr>
              <w:ind w:firstLine="540"/>
              <w:jc w:val="both"/>
              <w:rPr>
                <w:b/>
                <w:bCs/>
                <w:iCs/>
              </w:rPr>
            </w:pPr>
            <w:r w:rsidRPr="00F6241A">
              <w:rPr>
                <w:b/>
                <w:bCs/>
                <w:iCs/>
              </w:rPr>
              <w:t>По окончании периода подачи заявок на Конкурс, Биржа составляет сводный реестр заявок на приобретение ценных бумаг (далее – «Сводный реестр заявок») и передает его Андеррайтеру.</w:t>
            </w:r>
          </w:p>
          <w:p w14:paraId="69E9D5AB" w14:textId="77777777" w:rsidR="004E79BA" w:rsidRPr="00F6241A" w:rsidRDefault="004E79BA" w:rsidP="00BB7C39">
            <w:pPr>
              <w:ind w:firstLine="540"/>
              <w:jc w:val="both"/>
              <w:rPr>
                <w:b/>
                <w:bCs/>
                <w:iCs/>
              </w:rPr>
            </w:pPr>
            <w:r w:rsidRPr="00F6241A">
              <w:rPr>
                <w:b/>
                <w:bCs/>
                <w:iCs/>
              </w:rPr>
              <w:t xml:space="preserve">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величину приемлемой процентной ставки по первому купону, а также иные реквизиты в соответствии с Правилами Биржи. </w:t>
            </w:r>
          </w:p>
          <w:p w14:paraId="4AB6E0E1" w14:textId="474C9E00" w:rsidR="004E79BA" w:rsidRPr="001A03EE" w:rsidRDefault="004E79BA" w:rsidP="00BB7C39">
            <w:pPr>
              <w:ind w:firstLine="540"/>
              <w:jc w:val="both"/>
              <w:rPr>
                <w:b/>
                <w:bCs/>
                <w:iCs/>
              </w:rPr>
            </w:pPr>
            <w:r w:rsidRPr="00F6241A">
              <w:rPr>
                <w:b/>
                <w:bCs/>
                <w:iCs/>
              </w:rPr>
              <w:t>На основании анализа заявок Сводного реестра, полученного от Андеррайтера,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одновременно с опубликованием такой информации  в ленте новостей. Информация о величине процентной ставки по первому купону раскрывается Эмитентом в порядке, описанном в п. 11 Решения о выпуске ценных бумаг и п. 2.9 Проспекта ценных бумаг. После опубликования в ленте новостей сообщения о величине процентной ставки по первому купону (в соответствии с порядком, предусмотренным п. 11 Решения о выпуске ценных бумаг и п. 2.9 Проспекта ценных бумаг), Эмитент информирует Андеррайтера о величине процентной ставки по первому купону.</w:t>
            </w:r>
          </w:p>
        </w:tc>
      </w:tr>
    </w:tbl>
    <w:p w14:paraId="3252C363" w14:textId="77777777" w:rsidR="004E79BA" w:rsidRDefault="004E79BA" w:rsidP="004E79BA">
      <w:pPr>
        <w:rPr>
          <w:sz w:val="22"/>
          <w:szCs w:val="22"/>
        </w:rPr>
      </w:pPr>
    </w:p>
    <w:p w14:paraId="2C1E726D" w14:textId="77777777" w:rsidR="004E79BA" w:rsidRDefault="004E79BA" w:rsidP="004E79BA">
      <w:pPr>
        <w:rPr>
          <w:sz w:val="22"/>
          <w:szCs w:val="22"/>
        </w:rPr>
      </w:pPr>
    </w:p>
    <w:tbl>
      <w:tblPr>
        <w:tblW w:w="0" w:type="auto"/>
        <w:tblInd w:w="-5" w:type="dxa"/>
        <w:tblLayout w:type="fixed"/>
        <w:tblLook w:val="0000" w:firstRow="0" w:lastRow="0" w:firstColumn="0" w:lastColumn="0" w:noHBand="0" w:noVBand="0"/>
      </w:tblPr>
      <w:tblGrid>
        <w:gridCol w:w="5068"/>
        <w:gridCol w:w="5079"/>
      </w:tblGrid>
      <w:tr w:rsidR="004E79BA" w:rsidRPr="001A03EE" w14:paraId="7233F85A" w14:textId="77777777" w:rsidTr="00BB7C39">
        <w:tc>
          <w:tcPr>
            <w:tcW w:w="10147" w:type="dxa"/>
            <w:gridSpan w:val="2"/>
            <w:tcBorders>
              <w:top w:val="single" w:sz="4" w:space="0" w:color="000000"/>
              <w:left w:val="single" w:sz="4" w:space="0" w:color="000000"/>
              <w:bottom w:val="single" w:sz="4" w:space="0" w:color="000000"/>
              <w:right w:val="single" w:sz="4" w:space="0" w:color="000000"/>
            </w:tcBorders>
            <w:shd w:val="clear" w:color="auto" w:fill="auto"/>
          </w:tcPr>
          <w:p w14:paraId="271881B0" w14:textId="1F08F777" w:rsidR="004E79BA" w:rsidRPr="001F0B0D" w:rsidRDefault="004E79BA" w:rsidP="00BB7C39">
            <w:pPr>
              <w:ind w:firstLine="540"/>
              <w:jc w:val="both"/>
              <w:rPr>
                <w:bCs/>
                <w:iCs/>
              </w:rPr>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Pr>
                <w:b/>
                <w:u w:val="single"/>
              </w:rPr>
              <w:t xml:space="preserve">миссионных ценных бумаг», </w:t>
            </w:r>
            <w:r>
              <w:t>п</w:t>
            </w:r>
            <w:r w:rsidRPr="001A03EE">
              <w:rPr>
                <w:b/>
                <w:u w:val="single"/>
              </w:rPr>
              <w:t xml:space="preserve">. 2.7. «Порядок и условия заключения договоров в ходе размещения эмиссионных ценных бумаг», </w:t>
            </w:r>
            <w:proofErr w:type="spellStart"/>
            <w:r>
              <w:rPr>
                <w:b/>
                <w:u w:val="single"/>
              </w:rPr>
              <w:t>пп</w:t>
            </w:r>
            <w:proofErr w:type="spellEnd"/>
            <w:r>
              <w:rPr>
                <w:b/>
                <w:u w:val="single"/>
              </w:rPr>
              <w:t xml:space="preserve">. </w:t>
            </w:r>
            <w:r w:rsidR="00527926">
              <w:rPr>
                <w:b/>
                <w:u w:val="single"/>
              </w:rPr>
              <w:t>В</w:t>
            </w:r>
            <w:r w:rsidRPr="0087038B">
              <w:rPr>
                <w:b/>
                <w:u w:val="single"/>
              </w:rPr>
              <w:t xml:space="preserve">: </w:t>
            </w:r>
            <w:r w:rsidRPr="00E1079F">
              <w:rPr>
                <w:b/>
                <w:u w:val="single"/>
              </w:rPr>
              <w:t>«</w:t>
            </w:r>
            <w:r w:rsidR="00527926">
              <w:rPr>
                <w:b/>
                <w:u w:val="single"/>
              </w:rPr>
              <w:t>Облигации серии БО-03</w:t>
            </w:r>
            <w:r w:rsidRPr="00E1079F">
              <w:rPr>
                <w:b/>
                <w:u w:val="single"/>
              </w:rPr>
              <w:t>»</w:t>
            </w:r>
            <w:r>
              <w:rPr>
                <w:b/>
                <w:u w:val="single"/>
              </w:rPr>
              <w:t xml:space="preserve">, </w:t>
            </w:r>
            <w:proofErr w:type="spellStart"/>
            <w:r>
              <w:rPr>
                <w:b/>
                <w:u w:val="single"/>
              </w:rPr>
              <w:t>п</w:t>
            </w:r>
            <w:r w:rsidRPr="001A03EE">
              <w:rPr>
                <w:b/>
                <w:u w:val="single"/>
              </w:rPr>
              <w:t>пп</w:t>
            </w:r>
            <w:proofErr w:type="spellEnd"/>
            <w:r w:rsidRPr="001A03EE">
              <w:rPr>
                <w:b/>
                <w:u w:val="single"/>
              </w:rPr>
              <w:t>. «</w:t>
            </w:r>
            <w:r w:rsidRPr="00251B2D">
              <w:rPr>
                <w:b/>
                <w:u w:val="single"/>
              </w:rPr>
              <w:t xml:space="preserve">В случае, если размещение ценных бумаг предполагается осуществлять за пределами Российской Федерации, в том числе посредством размещения соответствующих иностранных ценных бумаг, </w:t>
            </w:r>
            <w:r w:rsidRPr="00251B2D">
              <w:rPr>
                <w:b/>
                <w:u w:val="single"/>
              </w:rPr>
              <w:lastRenderedPageBreak/>
              <w:t>указывается на это обстоятельство</w:t>
            </w:r>
            <w:proofErr w:type="gramStart"/>
            <w:r w:rsidRPr="00251B2D">
              <w:rPr>
                <w:b/>
                <w:u w:val="single"/>
              </w:rPr>
              <w:t>:</w:t>
            </w:r>
            <w:r w:rsidRPr="00BC195D">
              <w:rPr>
                <w:b/>
                <w:u w:val="single"/>
              </w:rPr>
              <w:t>»</w:t>
            </w:r>
            <w:proofErr w:type="gramEnd"/>
            <w:r w:rsidRPr="00BC195D">
              <w:rPr>
                <w:b/>
                <w:u w:val="single"/>
              </w:rPr>
              <w:t xml:space="preserve"> </w:t>
            </w:r>
            <w:r w:rsidRPr="001A03EE">
              <w:rPr>
                <w:b/>
                <w:u w:val="single"/>
              </w:rPr>
              <w:t>в абзацы:</w:t>
            </w:r>
          </w:p>
        </w:tc>
      </w:tr>
      <w:tr w:rsidR="004E79BA" w:rsidRPr="001A03EE" w14:paraId="21FAF32A" w14:textId="77777777" w:rsidTr="00BB7C39">
        <w:tc>
          <w:tcPr>
            <w:tcW w:w="5068" w:type="dxa"/>
            <w:tcBorders>
              <w:top w:val="single" w:sz="4" w:space="0" w:color="000000"/>
              <w:left w:val="single" w:sz="4" w:space="0" w:color="000000"/>
              <w:bottom w:val="single" w:sz="4" w:space="0" w:color="000000"/>
            </w:tcBorders>
            <w:shd w:val="clear" w:color="auto" w:fill="auto"/>
          </w:tcPr>
          <w:p w14:paraId="4ECB9678" w14:textId="77777777" w:rsidR="004E79BA" w:rsidRPr="001A03EE" w:rsidRDefault="004E79BA" w:rsidP="00BB7C39">
            <w:pPr>
              <w:pStyle w:val="StyleBoldUnderlineJustified"/>
            </w:pPr>
            <w:r w:rsidRPr="001A03EE">
              <w:lastRenderedPageBreak/>
              <w:t>Текст изменяемой редакции:</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73586A82" w14:textId="77777777" w:rsidR="004E79BA" w:rsidRPr="001A03EE" w:rsidRDefault="004E79BA" w:rsidP="00BB7C39">
            <w:pPr>
              <w:pStyle w:val="StyleBoldUnderlineJustified"/>
              <w:rPr>
                <w:bCs w:val="0"/>
                <w:i/>
                <w:iCs/>
                <w:sz w:val="21"/>
                <w:szCs w:val="21"/>
                <w:u w:val="none"/>
              </w:rPr>
            </w:pPr>
            <w:r w:rsidRPr="001A03EE">
              <w:t>Текст новой редакции с изменениями:</w:t>
            </w:r>
          </w:p>
        </w:tc>
      </w:tr>
      <w:tr w:rsidR="004E79BA" w14:paraId="5486511A" w14:textId="77777777" w:rsidTr="00BB7C39">
        <w:tc>
          <w:tcPr>
            <w:tcW w:w="5068" w:type="dxa"/>
            <w:tcBorders>
              <w:top w:val="single" w:sz="4" w:space="0" w:color="000000"/>
              <w:left w:val="single" w:sz="4" w:space="0" w:color="000000"/>
              <w:bottom w:val="single" w:sz="4" w:space="0" w:color="000000"/>
            </w:tcBorders>
            <w:shd w:val="clear" w:color="auto" w:fill="auto"/>
          </w:tcPr>
          <w:p w14:paraId="334F6880" w14:textId="77777777" w:rsidR="004E79BA" w:rsidRDefault="004E79BA" w:rsidP="00BB7C39">
            <w:pPr>
              <w:pStyle w:val="afe"/>
              <w:ind w:firstLine="540"/>
              <w:jc w:val="both"/>
            </w:pPr>
            <w:r>
              <w:rPr>
                <w:b/>
                <w:bCs/>
                <w:iCs/>
              </w:rPr>
              <w:t>Размещение ценных бумаг не предполагается осуществлять за пределами Российской Федерации.</w:t>
            </w:r>
          </w:p>
          <w:p w14:paraId="0868D2F7" w14:textId="77777777" w:rsidR="004E79BA" w:rsidRDefault="004E79BA" w:rsidP="00BB7C39">
            <w:pPr>
              <w:pStyle w:val="afe"/>
              <w:jc w:val="both"/>
            </w:pPr>
            <w:r>
              <w:rPr>
                <w:bCs/>
              </w:rPr>
              <w:t>Организации, принимающие участие в размещении ценных бумаг:</w:t>
            </w:r>
          </w:p>
          <w:p w14:paraId="387206C0" w14:textId="77777777" w:rsidR="004E79BA" w:rsidRDefault="004E79BA" w:rsidP="00BB7C39">
            <w:pPr>
              <w:pStyle w:val="afe"/>
              <w:ind w:left="567"/>
              <w:jc w:val="both"/>
            </w:pPr>
            <w:r>
              <w:rPr>
                <w:bCs/>
              </w:rPr>
              <w:t>Сведения об организаторе торговли на рынке ценных бумаг:</w:t>
            </w:r>
          </w:p>
          <w:p w14:paraId="0979D65C" w14:textId="77777777" w:rsidR="004E79BA" w:rsidRDefault="004E79BA" w:rsidP="00BB7C39">
            <w:pPr>
              <w:pStyle w:val="afe"/>
              <w:ind w:firstLine="540"/>
              <w:jc w:val="both"/>
            </w:pPr>
            <w:r>
              <w:rPr>
                <w:bCs/>
              </w:rPr>
              <w:t>Полное фирменное наименование</w:t>
            </w:r>
            <w:r>
              <w:rPr>
                <w:b/>
                <w:bCs/>
                <w:iCs/>
              </w:rPr>
              <w:t xml:space="preserve">: Закрытое акционерное общество «Фондовая Биржа ММВБ» </w:t>
            </w:r>
          </w:p>
          <w:p w14:paraId="22213C66" w14:textId="77777777" w:rsidR="004E79BA" w:rsidRDefault="004E79BA" w:rsidP="00BB7C39">
            <w:pPr>
              <w:pStyle w:val="afe"/>
              <w:ind w:firstLine="540"/>
              <w:jc w:val="both"/>
            </w:pPr>
            <w:r>
              <w:rPr>
                <w:bCs/>
              </w:rPr>
              <w:t>Сокращенное фирменное наименование</w:t>
            </w:r>
            <w:r>
              <w:rPr>
                <w:b/>
                <w:bCs/>
                <w:iCs/>
              </w:rPr>
              <w:t>: ЗАО «ФБ ММВБ»</w:t>
            </w:r>
          </w:p>
          <w:p w14:paraId="7016D8A3" w14:textId="77777777" w:rsidR="004E79BA" w:rsidRDefault="004E79BA" w:rsidP="00BB7C39">
            <w:pPr>
              <w:pStyle w:val="afe"/>
              <w:ind w:firstLine="540"/>
              <w:jc w:val="both"/>
            </w:pPr>
            <w:r>
              <w:rPr>
                <w:bCs/>
              </w:rPr>
              <w:t>Место нахождения</w:t>
            </w:r>
            <w:r>
              <w:rPr>
                <w:b/>
                <w:bCs/>
              </w:rPr>
              <w:t xml:space="preserve">: </w:t>
            </w:r>
            <w:r>
              <w:rPr>
                <w:b/>
                <w:bCs/>
                <w:iCs/>
              </w:rPr>
              <w:t xml:space="preserve">125009, г. Москва, Большой </w:t>
            </w:r>
            <w:proofErr w:type="spellStart"/>
            <w:r>
              <w:rPr>
                <w:b/>
                <w:bCs/>
                <w:iCs/>
              </w:rPr>
              <w:t>Кисловский</w:t>
            </w:r>
            <w:proofErr w:type="spellEnd"/>
            <w:r>
              <w:rPr>
                <w:b/>
                <w:bCs/>
                <w:iCs/>
              </w:rPr>
              <w:t xml:space="preserve"> переулок, д. 13</w:t>
            </w:r>
          </w:p>
          <w:p w14:paraId="3781DF46" w14:textId="77777777" w:rsidR="004E79BA" w:rsidRDefault="004E79BA" w:rsidP="00BB7C39">
            <w:pPr>
              <w:pStyle w:val="afe"/>
              <w:ind w:firstLine="540"/>
              <w:jc w:val="both"/>
            </w:pPr>
            <w:r>
              <w:rPr>
                <w:bCs/>
              </w:rPr>
              <w:t>Почтовый адрес:</w:t>
            </w:r>
            <w:r>
              <w:rPr>
                <w:b/>
                <w:bCs/>
              </w:rPr>
              <w:t xml:space="preserve"> </w:t>
            </w:r>
            <w:r>
              <w:rPr>
                <w:b/>
                <w:bCs/>
                <w:iCs/>
              </w:rPr>
              <w:t xml:space="preserve">125009, г. Москва, Большой </w:t>
            </w:r>
            <w:proofErr w:type="spellStart"/>
            <w:r>
              <w:rPr>
                <w:b/>
                <w:bCs/>
                <w:iCs/>
              </w:rPr>
              <w:t>Кисловский</w:t>
            </w:r>
            <w:proofErr w:type="spellEnd"/>
            <w:r>
              <w:rPr>
                <w:b/>
                <w:bCs/>
                <w:iCs/>
              </w:rPr>
              <w:t xml:space="preserve"> переулок, д. 13</w:t>
            </w:r>
          </w:p>
          <w:p w14:paraId="0C5F563A" w14:textId="77777777" w:rsidR="004E79BA" w:rsidRDefault="004E79BA" w:rsidP="00BB7C39">
            <w:pPr>
              <w:pStyle w:val="afe"/>
              <w:ind w:firstLine="540"/>
              <w:jc w:val="both"/>
            </w:pPr>
            <w:r>
              <w:rPr>
                <w:bCs/>
              </w:rPr>
              <w:t>Дата государственной регистрации</w:t>
            </w:r>
            <w:r>
              <w:rPr>
                <w:b/>
                <w:bCs/>
              </w:rPr>
              <w:t xml:space="preserve">: </w:t>
            </w:r>
            <w:r>
              <w:rPr>
                <w:b/>
                <w:bCs/>
                <w:iCs/>
              </w:rPr>
              <w:t>2.12.2003</w:t>
            </w:r>
          </w:p>
          <w:p w14:paraId="407BA1B9" w14:textId="77777777" w:rsidR="004E79BA" w:rsidRDefault="004E79BA" w:rsidP="00BB7C39">
            <w:pPr>
              <w:pStyle w:val="afe"/>
              <w:ind w:firstLine="540"/>
              <w:jc w:val="both"/>
            </w:pPr>
            <w:r>
              <w:rPr>
                <w:bCs/>
              </w:rPr>
              <w:t>Регистрационный номер</w:t>
            </w:r>
            <w:r>
              <w:rPr>
                <w:b/>
                <w:bCs/>
              </w:rPr>
              <w:t xml:space="preserve">: </w:t>
            </w:r>
            <w:r>
              <w:rPr>
                <w:b/>
                <w:bCs/>
                <w:iCs/>
              </w:rPr>
              <w:t>1037789012414</w:t>
            </w:r>
            <w:r>
              <w:rPr>
                <w:b/>
                <w:bCs/>
                <w:iCs/>
              </w:rPr>
              <w:tab/>
            </w:r>
          </w:p>
          <w:p w14:paraId="61F807F4" w14:textId="77777777" w:rsidR="004E79BA" w:rsidRDefault="004E79BA" w:rsidP="00BB7C39">
            <w:pPr>
              <w:pStyle w:val="afe"/>
              <w:ind w:firstLine="540"/>
              <w:jc w:val="both"/>
            </w:pPr>
            <w:r>
              <w:rPr>
                <w:bCs/>
              </w:rPr>
              <w:t>Наименование органа, осуществившего государственную регистрацию:</w:t>
            </w:r>
            <w:r>
              <w:rPr>
                <w:b/>
                <w:bCs/>
              </w:rPr>
              <w:t xml:space="preserve"> </w:t>
            </w:r>
            <w:r>
              <w:rPr>
                <w:b/>
                <w:bCs/>
                <w:iCs/>
              </w:rPr>
              <w:t>Межрайонная инспекция МНС России № 46 по г. Москве</w:t>
            </w:r>
          </w:p>
          <w:p w14:paraId="0355FC01" w14:textId="77777777" w:rsidR="004E79BA" w:rsidRDefault="004E79BA" w:rsidP="00BB7C39">
            <w:pPr>
              <w:pStyle w:val="afe"/>
              <w:ind w:firstLine="540"/>
              <w:jc w:val="both"/>
            </w:pPr>
            <w:r>
              <w:rPr>
                <w:bCs/>
              </w:rPr>
              <w:t>Номер лицензии:</w:t>
            </w:r>
            <w:r>
              <w:rPr>
                <w:b/>
                <w:bCs/>
                <w:iCs/>
              </w:rPr>
              <w:t xml:space="preserve"> 077-10489-000001</w:t>
            </w:r>
          </w:p>
          <w:p w14:paraId="14B1561B" w14:textId="77777777" w:rsidR="004E79BA" w:rsidRDefault="004E79BA" w:rsidP="00BB7C39">
            <w:pPr>
              <w:pStyle w:val="afe"/>
              <w:ind w:firstLine="540"/>
              <w:jc w:val="both"/>
            </w:pPr>
            <w:r>
              <w:rPr>
                <w:bCs/>
              </w:rPr>
              <w:t>Дата выдачи</w:t>
            </w:r>
            <w:r>
              <w:rPr>
                <w:b/>
                <w:bCs/>
              </w:rPr>
              <w:t>:</w:t>
            </w:r>
            <w:r>
              <w:rPr>
                <w:b/>
                <w:bCs/>
                <w:iCs/>
              </w:rPr>
              <w:t xml:space="preserve"> 23.08.2007 г.</w:t>
            </w:r>
          </w:p>
          <w:p w14:paraId="724115EF" w14:textId="77777777" w:rsidR="004E79BA" w:rsidRDefault="004E79BA" w:rsidP="00BB7C39">
            <w:pPr>
              <w:pStyle w:val="afe"/>
              <w:ind w:firstLine="540"/>
              <w:jc w:val="both"/>
            </w:pPr>
            <w:r>
              <w:rPr>
                <w:bCs/>
              </w:rPr>
              <w:t>Срок действия</w:t>
            </w:r>
            <w:r>
              <w:rPr>
                <w:b/>
                <w:bCs/>
              </w:rPr>
              <w:t>:</w:t>
            </w:r>
            <w:r>
              <w:rPr>
                <w:b/>
                <w:bCs/>
                <w:iCs/>
              </w:rPr>
              <w:t xml:space="preserve"> </w:t>
            </w:r>
            <w:proofErr w:type="gramStart"/>
            <w:r>
              <w:rPr>
                <w:b/>
                <w:bCs/>
                <w:iCs/>
              </w:rPr>
              <w:t>бессрочная</w:t>
            </w:r>
            <w:proofErr w:type="gramEnd"/>
          </w:p>
          <w:p w14:paraId="24CF664C" w14:textId="47E91B3B" w:rsidR="004E79BA" w:rsidRPr="00BC195D" w:rsidRDefault="004E79BA" w:rsidP="00074B5B">
            <w:pPr>
              <w:pStyle w:val="afe"/>
              <w:ind w:firstLine="540"/>
              <w:jc w:val="both"/>
            </w:pPr>
            <w:r>
              <w:rPr>
                <w:bCs/>
              </w:rPr>
              <w:t>Лицензирующий орган:</w:t>
            </w:r>
            <w:r>
              <w:rPr>
                <w:b/>
                <w:bCs/>
                <w:iCs/>
              </w:rPr>
              <w:t xml:space="preserve"> ФСФР России </w:t>
            </w:r>
          </w:p>
        </w:tc>
        <w:tc>
          <w:tcPr>
            <w:tcW w:w="5079" w:type="dxa"/>
            <w:tcBorders>
              <w:top w:val="single" w:sz="4" w:space="0" w:color="000000"/>
              <w:left w:val="single" w:sz="4" w:space="0" w:color="000000"/>
              <w:bottom w:val="single" w:sz="4" w:space="0" w:color="000000"/>
              <w:right w:val="single" w:sz="4" w:space="0" w:color="000000"/>
            </w:tcBorders>
            <w:shd w:val="clear" w:color="auto" w:fill="auto"/>
          </w:tcPr>
          <w:p w14:paraId="4394289B" w14:textId="77777777" w:rsidR="004E79BA" w:rsidRDefault="004E79BA" w:rsidP="00BB7C39">
            <w:pPr>
              <w:jc w:val="both"/>
              <w:rPr>
                <w:b/>
                <w:bCs/>
                <w:iCs/>
              </w:rPr>
            </w:pPr>
            <w:r w:rsidRPr="00F6241A">
              <w:rPr>
                <w:b/>
                <w:bCs/>
                <w:iCs/>
              </w:rPr>
              <w:t>Размещение ценных бумаг не предполагается осуществлять за пределами Российской Федерации.</w:t>
            </w:r>
          </w:p>
          <w:p w14:paraId="25E6A896" w14:textId="77777777" w:rsidR="004E79BA" w:rsidRDefault="004E79BA" w:rsidP="00BB7C39">
            <w:pPr>
              <w:jc w:val="both"/>
              <w:rPr>
                <w:b/>
                <w:bCs/>
                <w:iCs/>
              </w:rPr>
            </w:pPr>
          </w:p>
          <w:p w14:paraId="1CDE5A03" w14:textId="77777777" w:rsidR="004E79BA" w:rsidRPr="00F6241A" w:rsidRDefault="004E79BA" w:rsidP="00BB7C39">
            <w:pPr>
              <w:jc w:val="both"/>
              <w:rPr>
                <w:b/>
                <w:bCs/>
                <w:iCs/>
              </w:rPr>
            </w:pPr>
            <w:r w:rsidRPr="00F6241A">
              <w:rPr>
                <w:b/>
                <w:bCs/>
                <w:iCs/>
              </w:rPr>
              <w:t>Организации, принимающие участие в размещении ценных бумаг:</w:t>
            </w:r>
          </w:p>
          <w:p w14:paraId="192FDE90" w14:textId="7D52865A" w:rsidR="004E79BA" w:rsidRPr="00F6241A" w:rsidRDefault="004E79BA" w:rsidP="00BB7C39">
            <w:pPr>
              <w:ind w:left="567"/>
              <w:jc w:val="both"/>
              <w:rPr>
                <w:b/>
                <w:bCs/>
                <w:iCs/>
              </w:rPr>
            </w:pPr>
            <w:r w:rsidRPr="00F6241A">
              <w:rPr>
                <w:b/>
                <w:bCs/>
                <w:iCs/>
              </w:rPr>
              <w:t>Сведения об организаторе торговли:</w:t>
            </w:r>
          </w:p>
          <w:p w14:paraId="5C79FA00" w14:textId="77777777" w:rsidR="004E79BA" w:rsidRPr="00F6241A" w:rsidRDefault="004E79BA" w:rsidP="00BB7C39">
            <w:pPr>
              <w:ind w:firstLine="540"/>
              <w:jc w:val="both"/>
              <w:rPr>
                <w:b/>
                <w:bCs/>
                <w:iCs/>
              </w:rPr>
            </w:pPr>
            <w:r w:rsidRPr="00F6241A">
              <w:rPr>
                <w:b/>
                <w:bCs/>
                <w:iCs/>
              </w:rPr>
              <w:t xml:space="preserve">Полное фирменное наименование: Закрытое акционерное общество «Фондовая Биржа ММВБ» </w:t>
            </w:r>
          </w:p>
          <w:p w14:paraId="4E78BAF9" w14:textId="77777777" w:rsidR="004E79BA" w:rsidRPr="00F6241A" w:rsidRDefault="004E79BA" w:rsidP="00BB7C39">
            <w:pPr>
              <w:ind w:firstLine="540"/>
              <w:jc w:val="both"/>
              <w:rPr>
                <w:b/>
                <w:bCs/>
                <w:iCs/>
              </w:rPr>
            </w:pPr>
            <w:r w:rsidRPr="00F6241A">
              <w:rPr>
                <w:b/>
                <w:bCs/>
                <w:iCs/>
              </w:rPr>
              <w:t>Сокращенное фирменное наименование: ЗАО «ФБ ММВБ»</w:t>
            </w:r>
          </w:p>
          <w:p w14:paraId="08A9CEA8" w14:textId="61563546" w:rsidR="004E79BA" w:rsidRPr="00F6241A" w:rsidRDefault="004E79BA" w:rsidP="00BB7C39">
            <w:pPr>
              <w:ind w:firstLine="540"/>
              <w:jc w:val="both"/>
              <w:rPr>
                <w:b/>
                <w:bCs/>
                <w:iCs/>
              </w:rPr>
            </w:pPr>
            <w:r w:rsidRPr="00F6241A">
              <w:rPr>
                <w:b/>
                <w:bCs/>
                <w:iCs/>
              </w:rPr>
              <w:t xml:space="preserve">Место нахождения: Российская Федерация, 125009, г. Москва, Большой </w:t>
            </w:r>
            <w:proofErr w:type="spellStart"/>
            <w:r w:rsidRPr="00F6241A">
              <w:rPr>
                <w:b/>
                <w:bCs/>
                <w:iCs/>
              </w:rPr>
              <w:t>Кисловский</w:t>
            </w:r>
            <w:proofErr w:type="spellEnd"/>
            <w:r w:rsidRPr="00F6241A">
              <w:rPr>
                <w:b/>
                <w:bCs/>
                <w:iCs/>
              </w:rPr>
              <w:t xml:space="preserve"> переулок, дом 13</w:t>
            </w:r>
          </w:p>
          <w:p w14:paraId="7569C198" w14:textId="43469F03" w:rsidR="004E79BA" w:rsidRPr="00F6241A" w:rsidRDefault="004E79BA" w:rsidP="00BB7C39">
            <w:pPr>
              <w:ind w:firstLine="540"/>
              <w:jc w:val="both"/>
              <w:rPr>
                <w:b/>
                <w:bCs/>
                <w:iCs/>
              </w:rPr>
            </w:pPr>
            <w:r w:rsidRPr="00F6241A">
              <w:rPr>
                <w:b/>
                <w:bCs/>
                <w:iCs/>
              </w:rPr>
              <w:t xml:space="preserve">Почтовый адрес: Российская Федерация, 125009, г. Москва, Большой </w:t>
            </w:r>
            <w:proofErr w:type="spellStart"/>
            <w:r w:rsidRPr="00F6241A">
              <w:rPr>
                <w:b/>
                <w:bCs/>
                <w:iCs/>
              </w:rPr>
              <w:t>Кисловский</w:t>
            </w:r>
            <w:proofErr w:type="spellEnd"/>
            <w:r w:rsidRPr="00F6241A">
              <w:rPr>
                <w:b/>
                <w:bCs/>
                <w:iCs/>
              </w:rPr>
              <w:t xml:space="preserve"> переулок, дом 13</w:t>
            </w:r>
          </w:p>
          <w:p w14:paraId="7534D7C1" w14:textId="77777777" w:rsidR="004E79BA" w:rsidRPr="00F6241A" w:rsidRDefault="004E79BA" w:rsidP="00BB7C39">
            <w:pPr>
              <w:ind w:firstLine="540"/>
              <w:jc w:val="both"/>
              <w:rPr>
                <w:b/>
                <w:bCs/>
                <w:iCs/>
              </w:rPr>
            </w:pPr>
            <w:r w:rsidRPr="00F6241A">
              <w:rPr>
                <w:b/>
                <w:bCs/>
                <w:iCs/>
              </w:rPr>
              <w:t>Дата государственной регистрации: 02.12.2003</w:t>
            </w:r>
          </w:p>
          <w:p w14:paraId="07460AEA" w14:textId="074F151A" w:rsidR="004E79BA" w:rsidRPr="00F6241A" w:rsidRDefault="004E79BA" w:rsidP="00BB7C39">
            <w:pPr>
              <w:ind w:firstLine="540"/>
              <w:jc w:val="both"/>
              <w:rPr>
                <w:b/>
                <w:bCs/>
                <w:iCs/>
              </w:rPr>
            </w:pPr>
            <w:r w:rsidRPr="00F6241A">
              <w:rPr>
                <w:b/>
                <w:bCs/>
                <w:iCs/>
              </w:rPr>
              <w:t>ОГРН: 1037789012414</w:t>
            </w:r>
            <w:r w:rsidRPr="00F6241A">
              <w:rPr>
                <w:b/>
                <w:bCs/>
                <w:iCs/>
              </w:rPr>
              <w:tab/>
            </w:r>
          </w:p>
          <w:p w14:paraId="251D79F8" w14:textId="77777777" w:rsidR="004E79BA" w:rsidRPr="00F6241A" w:rsidRDefault="004E79BA" w:rsidP="00BB7C39">
            <w:pPr>
              <w:ind w:firstLine="540"/>
              <w:jc w:val="both"/>
              <w:rPr>
                <w:b/>
                <w:bCs/>
                <w:iCs/>
              </w:rPr>
            </w:pPr>
            <w:r w:rsidRPr="00F6241A">
              <w:rPr>
                <w:b/>
                <w:bCs/>
                <w:iCs/>
              </w:rPr>
              <w:t>ИНН:7703507076</w:t>
            </w:r>
          </w:p>
          <w:p w14:paraId="76DCD317" w14:textId="77777777" w:rsidR="004E79BA" w:rsidRPr="00BC195D" w:rsidRDefault="004E79BA" w:rsidP="00BB7C39">
            <w:pPr>
              <w:ind w:firstLine="540"/>
              <w:jc w:val="both"/>
              <w:rPr>
                <w:b/>
                <w:bCs/>
                <w:iCs/>
              </w:rPr>
            </w:pPr>
            <w:r w:rsidRPr="00F6241A">
              <w:rPr>
                <w:b/>
                <w:bCs/>
                <w:iCs/>
              </w:rPr>
              <w:t>Наименование органа, осуществившего государственную регистрацию: Межрайонная инспекция МНС России № 46 по г. Москве</w:t>
            </w:r>
          </w:p>
          <w:p w14:paraId="109B1BCF" w14:textId="7FE94635" w:rsidR="004E79BA" w:rsidRPr="00F6241A" w:rsidRDefault="004E79BA" w:rsidP="00BB7C39">
            <w:pPr>
              <w:ind w:firstLine="540"/>
              <w:jc w:val="both"/>
              <w:rPr>
                <w:b/>
                <w:bCs/>
                <w:iCs/>
              </w:rPr>
            </w:pPr>
            <w:r w:rsidRPr="00BC195D">
              <w:rPr>
                <w:b/>
                <w:bCs/>
                <w:iCs/>
              </w:rPr>
              <w:t xml:space="preserve">Номер лицензии: </w:t>
            </w:r>
            <w:r w:rsidRPr="00F6241A">
              <w:rPr>
                <w:b/>
                <w:bCs/>
                <w:iCs/>
              </w:rPr>
              <w:t xml:space="preserve"> 077-007</w:t>
            </w:r>
          </w:p>
          <w:p w14:paraId="298690D1" w14:textId="6BE61963" w:rsidR="004E79BA" w:rsidRPr="00F6241A" w:rsidRDefault="004E79BA" w:rsidP="00BB7C39">
            <w:pPr>
              <w:ind w:firstLine="540"/>
              <w:jc w:val="both"/>
              <w:rPr>
                <w:b/>
                <w:bCs/>
                <w:iCs/>
              </w:rPr>
            </w:pPr>
            <w:r w:rsidRPr="00F6241A">
              <w:rPr>
                <w:b/>
                <w:bCs/>
                <w:iCs/>
              </w:rPr>
              <w:t>Дата выдачи:  20 декабря 2013</w:t>
            </w:r>
          </w:p>
          <w:p w14:paraId="2A6E79BE" w14:textId="7568DE34" w:rsidR="004E79BA" w:rsidRPr="00F6241A" w:rsidRDefault="004E79BA" w:rsidP="00BB7C39">
            <w:pPr>
              <w:ind w:firstLine="540"/>
              <w:jc w:val="both"/>
              <w:rPr>
                <w:b/>
                <w:bCs/>
                <w:iCs/>
              </w:rPr>
            </w:pPr>
            <w:r w:rsidRPr="00F6241A">
              <w:rPr>
                <w:b/>
                <w:bCs/>
                <w:iCs/>
              </w:rPr>
              <w:t>Срок действия:  без ограничения срока действия</w:t>
            </w:r>
          </w:p>
          <w:p w14:paraId="41C242B7" w14:textId="54C66F56" w:rsidR="004E79BA" w:rsidRPr="001A03EE" w:rsidRDefault="004E79BA" w:rsidP="00074B5B">
            <w:pPr>
              <w:ind w:firstLine="540"/>
              <w:jc w:val="both"/>
              <w:rPr>
                <w:b/>
                <w:bCs/>
                <w:iCs/>
              </w:rPr>
            </w:pPr>
            <w:r w:rsidRPr="00F6241A">
              <w:rPr>
                <w:b/>
                <w:bCs/>
                <w:iCs/>
              </w:rPr>
              <w:t>Лицензирующий орган:  Центральный банк Российской Федерации (Банк России)</w:t>
            </w:r>
          </w:p>
        </w:tc>
      </w:tr>
    </w:tbl>
    <w:p w14:paraId="3FE23E7E" w14:textId="77777777" w:rsidR="004E79BA" w:rsidRDefault="004E79BA" w:rsidP="004E79BA">
      <w:pPr>
        <w:rPr>
          <w:sz w:val="22"/>
          <w:szCs w:val="22"/>
        </w:rPr>
      </w:pPr>
    </w:p>
    <w:p w14:paraId="65843EC3" w14:textId="77777777" w:rsidR="004E79BA" w:rsidRPr="00CF4922" w:rsidRDefault="004E79BA" w:rsidP="004E79BA">
      <w:pPr>
        <w:rPr>
          <w:sz w:val="22"/>
          <w:szCs w:val="22"/>
        </w:rPr>
      </w:pPr>
    </w:p>
    <w:tbl>
      <w:tblPr>
        <w:tblW w:w="10147" w:type="dxa"/>
        <w:tblInd w:w="-5" w:type="dxa"/>
        <w:tblLayout w:type="fixed"/>
        <w:tblLook w:val="0000" w:firstRow="0" w:lastRow="0" w:firstColumn="0" w:lastColumn="0" w:noHBand="0" w:noVBand="0"/>
      </w:tblPr>
      <w:tblGrid>
        <w:gridCol w:w="10147"/>
      </w:tblGrid>
      <w:tr w:rsidR="008C2D2C" w:rsidRPr="001A03EE" w14:paraId="193F7068" w14:textId="77777777" w:rsidTr="007E6033">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102C943C" w14:textId="61F92E45" w:rsidR="008C2D2C" w:rsidRPr="00251B2D" w:rsidRDefault="008C2D2C" w:rsidP="00EB10DF">
            <w:pPr>
              <w:jc w:val="both"/>
            </w:pPr>
            <w:r w:rsidRPr="001A03EE">
              <w:rPr>
                <w:b/>
                <w:u w:val="single"/>
              </w:rPr>
              <w:t>Внести изменения в раздел II «Краткие сведения об объеме, сроках, порядке и условиях размещения по каждому виду, категории (типу) размещаемых э</w:t>
            </w:r>
            <w:r>
              <w:rPr>
                <w:b/>
                <w:u w:val="single"/>
              </w:rPr>
              <w:t xml:space="preserve">миссионных ценных бумаг», </w:t>
            </w:r>
            <w:proofErr w:type="gramStart"/>
            <w:r w:rsidRPr="00251B2D">
              <w:rPr>
                <w:b/>
                <w:u w:val="single"/>
              </w:rPr>
              <w:t>п</w:t>
            </w:r>
            <w:proofErr w:type="gramEnd"/>
            <w:r>
              <w:rPr>
                <w:b/>
                <w:u w:val="single"/>
              </w:rPr>
              <w:t xml:space="preserve"> </w:t>
            </w:r>
            <w:r w:rsidRPr="00251B2D">
              <w:rPr>
                <w:b/>
                <w:u w:val="single"/>
              </w:rPr>
              <w:t>2.9. Порядок раскрытия информации о размещении и результатах размещения эмиссионных ценных бумаг</w:t>
            </w:r>
            <w:r>
              <w:rPr>
                <w:rFonts w:ascii="Arial" w:eastAsia="Batang" w:hAnsi="Arial" w:cs="Arial"/>
                <w:b/>
                <w:bCs/>
                <w:i/>
                <w:iCs/>
                <w:color w:val="00000A"/>
                <w:lang w:eastAsia="ko-KR"/>
              </w:rPr>
              <w:t xml:space="preserve">» </w:t>
            </w:r>
            <w:proofErr w:type="spellStart"/>
            <w:r>
              <w:rPr>
                <w:b/>
                <w:u w:val="single"/>
              </w:rPr>
              <w:t>пп</w:t>
            </w:r>
            <w:proofErr w:type="spellEnd"/>
            <w:r>
              <w:rPr>
                <w:b/>
                <w:u w:val="single"/>
              </w:rPr>
              <w:t xml:space="preserve">. </w:t>
            </w:r>
            <w:r w:rsidR="00EB10DF">
              <w:rPr>
                <w:b/>
                <w:u w:val="single"/>
              </w:rPr>
              <w:t>В</w:t>
            </w:r>
            <w:r w:rsidRPr="0087038B">
              <w:rPr>
                <w:b/>
                <w:u w:val="single"/>
              </w:rPr>
              <w:t xml:space="preserve">: </w:t>
            </w:r>
            <w:r w:rsidRPr="00E1079F">
              <w:rPr>
                <w:b/>
                <w:u w:val="single"/>
              </w:rPr>
              <w:t>«</w:t>
            </w:r>
            <w:r>
              <w:rPr>
                <w:b/>
                <w:u w:val="single"/>
              </w:rPr>
              <w:t>Облигации серии БО-0</w:t>
            </w:r>
            <w:r>
              <w:rPr>
                <w:b/>
                <w:u w:val="single"/>
                <w:lang w:val="en-US"/>
              </w:rPr>
              <w:t>3</w:t>
            </w:r>
            <w:r w:rsidRPr="00E1079F">
              <w:rPr>
                <w:b/>
                <w:u w:val="single"/>
              </w:rPr>
              <w:t>»</w:t>
            </w:r>
            <w:r w:rsidRPr="001A03EE">
              <w:rPr>
                <w:b/>
                <w:u w:val="single"/>
              </w:rPr>
              <w:t>:</w:t>
            </w:r>
          </w:p>
        </w:tc>
      </w:tr>
      <w:tr w:rsidR="008C2D2C" w:rsidRPr="001A03EE" w14:paraId="5F956BF1" w14:textId="77777777" w:rsidTr="007E6033">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31C7F882" w14:textId="77777777" w:rsidR="008C2D2C" w:rsidRPr="001A03EE" w:rsidRDefault="008C2D2C" w:rsidP="007E6033">
            <w:pPr>
              <w:pStyle w:val="StyleBoldUnderlineJustified"/>
              <w:rPr>
                <w:bCs w:val="0"/>
                <w:i/>
                <w:iCs/>
                <w:sz w:val="21"/>
                <w:szCs w:val="21"/>
                <w:u w:val="none"/>
              </w:rPr>
            </w:pPr>
            <w:r w:rsidRPr="001A03EE">
              <w:t>Текст изменяемой редакции:</w:t>
            </w:r>
          </w:p>
        </w:tc>
      </w:tr>
      <w:tr w:rsidR="008C2D2C" w:rsidRPr="001A03EE" w14:paraId="5D827540" w14:textId="77777777" w:rsidTr="007E6033">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723B87DC" w14:textId="77777777" w:rsidR="008C2D2C" w:rsidRDefault="008C2D2C" w:rsidP="00074B5B">
            <w:pPr>
              <w:pStyle w:val="afe"/>
              <w:jc w:val="both"/>
            </w:pPr>
            <w:r>
              <w:t xml:space="preserve">Указываются форма, порядок и сроки раскрытия эмитентом информации о начале и завершении размещения ценных бумаг, о цене (порядке определения цены) размещения ценных бумаг, о государственной регистрации отчета об итогах выпуска (дополнительного выпуска) ценных бумаг или представлении в регистрирующий орган уведомления об итогах выпуска (дополнительного выпуска) ценных бумаг. </w:t>
            </w:r>
          </w:p>
          <w:p w14:paraId="70D7F1E4" w14:textId="77777777" w:rsidR="008C2D2C" w:rsidRDefault="008C2D2C" w:rsidP="007E6033">
            <w:pPr>
              <w:pStyle w:val="afe"/>
              <w:ind w:firstLine="540"/>
              <w:jc w:val="both"/>
            </w:pPr>
            <w:proofErr w:type="gramStart"/>
            <w:r>
              <w:rPr>
                <w:b/>
                <w:bCs/>
                <w:iCs/>
              </w:rPr>
              <w:t xml:space="preserve">Эмитент осуществляет раскрытие информации на каждом этапе эмиссии ценных бумаг в порядке, установленном Федеральным законом «О рынке ценных бумаг», Федеральным законом «Об акционерных обществах», нормативными актами федерального органа исполнительной власти по рынку ценных бумаг, а также правилами допуска биржевых облигаций к торгам, утвержденными фондовой биржей, в порядке и сроки, предусмотренные Решением о выпуске и Проспектом. </w:t>
            </w:r>
            <w:proofErr w:type="gramEnd"/>
          </w:p>
          <w:p w14:paraId="2767A90C" w14:textId="77777777" w:rsidR="008C2D2C" w:rsidRDefault="008C2D2C" w:rsidP="007E6033">
            <w:pPr>
              <w:pStyle w:val="afe"/>
              <w:ind w:firstLine="540"/>
              <w:jc w:val="both"/>
            </w:pPr>
            <w:proofErr w:type="gramStart"/>
            <w:r>
              <w:rPr>
                <w:b/>
                <w:bCs/>
                <w:iCs/>
              </w:rPr>
              <w:t>В случае если на момент наступления события, о котором Эмитент должен раскрыть информацию в соответствии с действующими федеральными законами, а также нормативными правовыми актами федерального органа исполнительной власти по рынку ценных бумаг, установлен иной порядок и сроки раскрытия информации о таком событии, нежели порядок и сроки, предусмотренные Решением о выпуске и Проспектом, информация о таком событии раскрывается в порядке и</w:t>
            </w:r>
            <w:proofErr w:type="gramEnd"/>
            <w:r>
              <w:rPr>
                <w:b/>
                <w:bCs/>
                <w:iCs/>
              </w:rPr>
              <w:t xml:space="preserve"> сроки, предусмотренные федеральными законами, а также нормативными правовыми актами федерального органа исполнительной власти по рынку ценных бумаг, действующими на момент наступления события. </w:t>
            </w:r>
          </w:p>
          <w:p w14:paraId="4ECCF685" w14:textId="77777777" w:rsidR="008C2D2C" w:rsidRDefault="008C2D2C" w:rsidP="007E6033">
            <w:pPr>
              <w:pStyle w:val="afe"/>
              <w:ind w:firstLine="540"/>
              <w:jc w:val="both"/>
            </w:pPr>
            <w:r>
              <w:rPr>
                <w:b/>
                <w:bCs/>
                <w:iCs/>
              </w:rPr>
              <w:t xml:space="preserve">а) Информация о принятии уполномоченным органом управления Эмитента решения о размещении </w:t>
            </w:r>
            <w:r>
              <w:rPr>
                <w:b/>
                <w:bCs/>
                <w:iCs/>
              </w:rPr>
              <w:lastRenderedPageBreak/>
              <w:t xml:space="preserve">Биржевых облигаций раскрывается Эмитентом в форме сообщения о существенном факте </w:t>
            </w:r>
            <w:r>
              <w:rPr>
                <w:b/>
                <w:bCs/>
              </w:rPr>
              <w:t>«</w:t>
            </w:r>
            <w:r>
              <w:rPr>
                <w:b/>
                <w:bCs/>
                <w:iCs/>
              </w:rPr>
              <w:t>об этапах процедуры эмиссии эмиссионных ценных бумаг эмитента</w:t>
            </w:r>
            <w:r>
              <w:rPr>
                <w:b/>
                <w:bCs/>
              </w:rPr>
              <w:t>» (</w:t>
            </w:r>
            <w:r>
              <w:rPr>
                <w:b/>
              </w:rPr>
              <w:t>сведения о принятии решения о размещении ценных бумаг</w:t>
            </w:r>
            <w:r>
              <w:rPr>
                <w:b/>
                <w:bCs/>
              </w:rPr>
              <w:t>)</w:t>
            </w:r>
            <w:r>
              <w:rPr>
                <w:b/>
                <w:bCs/>
                <w:iCs/>
              </w:rPr>
              <w:t>. Раскрытие информации происходит в следующие сроки:</w:t>
            </w:r>
          </w:p>
          <w:p w14:paraId="281A18E5" w14:textId="77777777" w:rsidR="008C2D2C" w:rsidRDefault="008C2D2C" w:rsidP="007E6033">
            <w:pPr>
              <w:pStyle w:val="afe"/>
              <w:numPr>
                <w:ilvl w:val="0"/>
                <w:numId w:val="12"/>
              </w:numPr>
              <w:tabs>
                <w:tab w:val="left" w:pos="1260"/>
              </w:tabs>
              <w:jc w:val="both"/>
            </w:pPr>
            <w:r>
              <w:rPr>
                <w:b/>
                <w:bCs/>
                <w:iCs/>
              </w:rPr>
              <w:t xml:space="preserve">в ленте новостей - не позднее 1 (одного) дня </w:t>
            </w:r>
            <w:proofErr w:type="gramStart"/>
            <w:r>
              <w:rPr>
                <w:b/>
                <w:bCs/>
                <w:iCs/>
              </w:rPr>
              <w:t>с даты составления</w:t>
            </w:r>
            <w:proofErr w:type="gramEnd"/>
            <w:r>
              <w:rPr>
                <w:b/>
                <w:bCs/>
                <w:iCs/>
              </w:rPr>
              <w:t xml:space="preserve"> протокола заседания уполномоченного органа Эмитента, на котором принято решение о размещении Биржевых облигаций;</w:t>
            </w:r>
          </w:p>
          <w:p w14:paraId="0C39D519" w14:textId="77777777" w:rsidR="008C2D2C" w:rsidRDefault="008C2D2C" w:rsidP="007E6033">
            <w:pPr>
              <w:pStyle w:val="afe"/>
              <w:numPr>
                <w:ilvl w:val="0"/>
                <w:numId w:val="12"/>
              </w:numPr>
              <w:tabs>
                <w:tab w:val="left" w:pos="1260"/>
              </w:tabs>
              <w:jc w:val="both"/>
            </w:pPr>
            <w:r>
              <w:rPr>
                <w:b/>
                <w:bCs/>
                <w:iCs/>
              </w:rPr>
              <w:t xml:space="preserve">на странице в сети Интернет - не позднее 2 (Двух) дней </w:t>
            </w:r>
            <w:proofErr w:type="gramStart"/>
            <w:r>
              <w:rPr>
                <w:b/>
                <w:bCs/>
                <w:iCs/>
              </w:rPr>
              <w:t>с даты составления</w:t>
            </w:r>
            <w:proofErr w:type="gramEnd"/>
            <w:r>
              <w:rPr>
                <w:b/>
                <w:bCs/>
                <w:iCs/>
              </w:rPr>
              <w:t xml:space="preserve"> протокола заседания уполномоченного органа Эмитента, на котором принято решение о размещении Биржевых облигаций.</w:t>
            </w:r>
          </w:p>
          <w:p w14:paraId="21B0D3A3"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17B3C67F" w14:textId="77777777" w:rsidR="008C2D2C" w:rsidRDefault="008C2D2C" w:rsidP="007E6033">
            <w:pPr>
              <w:pStyle w:val="afe"/>
              <w:ind w:firstLine="540"/>
              <w:jc w:val="both"/>
            </w:pPr>
            <w:proofErr w:type="gramStart"/>
            <w:r>
              <w:rPr>
                <w:b/>
                <w:bCs/>
                <w:iCs/>
              </w:rPr>
              <w:t xml:space="preserve">Текст сообщения о </w:t>
            </w:r>
            <w:r w:rsidRPr="008D4351">
              <w:rPr>
                <w:b/>
              </w:rPr>
              <w:t>существенном факте должен быть доступен</w:t>
            </w:r>
            <w:r w:rsidRPr="008D4351">
              <w:rPr>
                <w:b/>
                <w:bCs/>
                <w:iCs/>
              </w:rPr>
              <w:t xml:space="preserve"> </w:t>
            </w:r>
            <w:r>
              <w:rPr>
                <w:b/>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66D2A50A" w14:textId="77777777" w:rsidR="008C2D2C" w:rsidRDefault="008C2D2C" w:rsidP="007E6033">
            <w:pPr>
              <w:pStyle w:val="afe"/>
              <w:ind w:firstLine="540"/>
              <w:jc w:val="both"/>
            </w:pPr>
          </w:p>
          <w:p w14:paraId="3A126599" w14:textId="77777777" w:rsidR="008C2D2C" w:rsidRDefault="008C2D2C" w:rsidP="007E6033">
            <w:pPr>
              <w:pStyle w:val="afe"/>
              <w:ind w:firstLine="540"/>
              <w:jc w:val="both"/>
            </w:pPr>
            <w:r>
              <w:rPr>
                <w:b/>
                <w:bCs/>
                <w:iCs/>
              </w:rPr>
              <w:t xml:space="preserve">б) Информация об утверждении уполномоченным органом управления Эмитента Решения о выпуске ценных бумаг раскрывается Эмитентом в виде сообщения о существенном факте </w:t>
            </w:r>
            <w:r>
              <w:rPr>
                <w:b/>
              </w:rPr>
              <w:t>«</w:t>
            </w:r>
            <w:r>
              <w:rPr>
                <w:b/>
                <w:bCs/>
                <w:iCs/>
              </w:rPr>
              <w:t>об этапах процедуры эмиссии эмиссионных ценных бумаг эмитента</w:t>
            </w:r>
            <w:r>
              <w:rPr>
                <w:b/>
                <w:bCs/>
              </w:rPr>
              <w:t>» (</w:t>
            </w:r>
            <w:r>
              <w:rPr>
                <w:b/>
              </w:rPr>
              <w:t>об утверждении решения о выпуске ценных бумаг</w:t>
            </w:r>
            <w:r>
              <w:rPr>
                <w:b/>
                <w:bCs/>
              </w:rPr>
              <w:t>)</w:t>
            </w:r>
            <w:r>
              <w:rPr>
                <w:b/>
                <w:bCs/>
                <w:iCs/>
              </w:rPr>
              <w:t>. Раскрытие информации происходит в следующие сроки:</w:t>
            </w:r>
          </w:p>
          <w:p w14:paraId="6ED066CF" w14:textId="77777777" w:rsidR="008C2D2C" w:rsidRDefault="008C2D2C" w:rsidP="007E6033">
            <w:pPr>
              <w:pStyle w:val="afe"/>
              <w:numPr>
                <w:ilvl w:val="0"/>
                <w:numId w:val="12"/>
              </w:numPr>
              <w:tabs>
                <w:tab w:val="left" w:pos="1260"/>
              </w:tabs>
              <w:jc w:val="both"/>
            </w:pPr>
            <w:proofErr w:type="gramStart"/>
            <w:r>
              <w:rPr>
                <w:b/>
                <w:bCs/>
                <w:iCs/>
              </w:rPr>
              <w:t>в ленте новостей - не позднее 1 (Одного) дня с даты составления протокола заседания уполномоченного органа Эмитента, на котором принято решение об утверждении Решения о выпуске ценных бумаг;</w:t>
            </w:r>
            <w:proofErr w:type="gramEnd"/>
          </w:p>
          <w:p w14:paraId="4C05174C" w14:textId="77777777" w:rsidR="008C2D2C" w:rsidRDefault="008C2D2C" w:rsidP="007E6033">
            <w:pPr>
              <w:pStyle w:val="afe"/>
              <w:numPr>
                <w:ilvl w:val="0"/>
                <w:numId w:val="12"/>
              </w:numPr>
              <w:tabs>
                <w:tab w:val="left" w:pos="1260"/>
              </w:tabs>
              <w:jc w:val="both"/>
            </w:pPr>
            <w:r>
              <w:rPr>
                <w:b/>
                <w:bCs/>
                <w:iCs/>
              </w:rPr>
              <w:t xml:space="preserve">на странице в сети Интернет - не позднее 2 (Двух) дней </w:t>
            </w:r>
            <w:proofErr w:type="gramStart"/>
            <w:r>
              <w:rPr>
                <w:b/>
                <w:bCs/>
                <w:iCs/>
              </w:rPr>
              <w:t>с даты составления</w:t>
            </w:r>
            <w:proofErr w:type="gramEnd"/>
            <w:r>
              <w:rPr>
                <w:b/>
                <w:bCs/>
                <w:iCs/>
              </w:rPr>
              <w:t xml:space="preserve"> протокола заседания уполномоченного органа Эмитента, на котором принято решение об утверждении Решения о выпуске ценных бумаг.</w:t>
            </w:r>
          </w:p>
          <w:p w14:paraId="7A5BA170"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284D35EF" w14:textId="77777777" w:rsidR="008C2D2C" w:rsidRDefault="008C2D2C" w:rsidP="007E6033">
            <w:pPr>
              <w:pStyle w:val="afe"/>
              <w:ind w:firstLine="540"/>
              <w:jc w:val="both"/>
            </w:pPr>
            <w:proofErr w:type="gramStart"/>
            <w:r>
              <w:rPr>
                <w:b/>
                <w:bCs/>
                <w:iCs/>
              </w:rPr>
              <w:t xml:space="preserve">Текст сообщения </w:t>
            </w:r>
            <w:r w:rsidRPr="008D4351">
              <w:rPr>
                <w:b/>
                <w:bCs/>
                <w:iCs/>
              </w:rPr>
              <w:t xml:space="preserve">о </w:t>
            </w:r>
            <w:r w:rsidRPr="008D4351">
              <w:rPr>
                <w:b/>
              </w:rPr>
              <w:t>существенном факте должен быть доступен</w:t>
            </w:r>
            <w:r w:rsidRPr="008D4351">
              <w:rPr>
                <w:b/>
                <w:bCs/>
                <w:iCs/>
              </w:rPr>
              <w:t xml:space="preserve"> на</w:t>
            </w:r>
            <w:r>
              <w:rPr>
                <w:b/>
              </w:rPr>
              <w:t xml:space="preserve">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351AC932" w14:textId="77777777" w:rsidR="008C2D2C" w:rsidRDefault="008C2D2C" w:rsidP="007E6033">
            <w:pPr>
              <w:pStyle w:val="afe"/>
              <w:ind w:firstLine="540"/>
              <w:jc w:val="both"/>
            </w:pPr>
          </w:p>
          <w:p w14:paraId="5FA565EB" w14:textId="77777777" w:rsidR="008C2D2C" w:rsidRDefault="008C2D2C" w:rsidP="007E6033">
            <w:pPr>
              <w:pStyle w:val="afe"/>
              <w:ind w:firstLine="540"/>
              <w:jc w:val="both"/>
            </w:pPr>
            <w:proofErr w:type="gramStart"/>
            <w:r>
              <w:rPr>
                <w:b/>
                <w:bCs/>
                <w:iCs/>
              </w:rPr>
              <w:t>в) В случае допуска Биржевых облигаций к торгам в ЗАО «ФБ ММВБ» в процессе их размещения и/или обращения их Эмитент и ЗАО «ФБ ММВБ» обязаны обеспечить доступ к информации, содержащейся в Решении о выпуске и в Проспекте, любым заинтересованным в этом лицам независимо от целей получения этой информации, а также раскрыть информацию о допуске Биржевых облигаций к торгам на</w:t>
            </w:r>
            <w:proofErr w:type="gramEnd"/>
            <w:r>
              <w:rPr>
                <w:b/>
                <w:bCs/>
                <w:iCs/>
              </w:rPr>
              <w:t xml:space="preserve"> Бирже не позднее даты начала размещения Биржевых облигаций. </w:t>
            </w:r>
          </w:p>
          <w:p w14:paraId="6743D1A5" w14:textId="77777777" w:rsidR="008C2D2C" w:rsidRDefault="008C2D2C" w:rsidP="007E6033">
            <w:pPr>
              <w:pStyle w:val="afe"/>
              <w:ind w:firstLine="540"/>
              <w:jc w:val="both"/>
            </w:pPr>
            <w:r>
              <w:rPr>
                <w:b/>
                <w:bCs/>
                <w:iCs/>
              </w:rPr>
              <w:t xml:space="preserve">Информация о допуске Биржевых облигаций к торгам в ЗАО «ФБ ММВБ» раскрывается Биржей на странице ЗАО «ФБ ММВБ» в сети Интернет. </w:t>
            </w:r>
          </w:p>
          <w:p w14:paraId="2FCE88A6" w14:textId="77777777" w:rsidR="008C2D2C" w:rsidRDefault="008C2D2C" w:rsidP="007E6033">
            <w:pPr>
              <w:pStyle w:val="afe"/>
              <w:ind w:firstLine="540"/>
              <w:jc w:val="both"/>
            </w:pPr>
          </w:p>
          <w:p w14:paraId="215D1CC0" w14:textId="77777777" w:rsidR="008C2D2C" w:rsidRDefault="008C2D2C" w:rsidP="007E6033">
            <w:pPr>
              <w:pStyle w:val="afe"/>
            </w:pPr>
            <w:proofErr w:type="gramStart"/>
            <w:r>
              <w:rPr>
                <w:b/>
                <w:bCs/>
                <w:iCs/>
              </w:rPr>
              <w:t xml:space="preserve">г) Информации о допуске Биржевых облигаций к торгам в процессе их размещения </w:t>
            </w:r>
            <w:r>
              <w:rPr>
                <w:b/>
              </w:rPr>
              <w:t xml:space="preserve">раскрывается </w:t>
            </w:r>
            <w:r>
              <w:rPr>
                <w:b/>
                <w:bCs/>
                <w:iCs/>
              </w:rPr>
              <w:t xml:space="preserve">Эмитентом в форме </w:t>
            </w:r>
            <w:r>
              <w:rPr>
                <w:b/>
              </w:rPr>
              <w:t>сообщения о существенном факте «</w:t>
            </w:r>
            <w:r>
              <w:rPr>
                <w:b/>
                <w:iCs/>
              </w:rPr>
              <w:t>о включении эмиссионных ценных бумаг эмитента в список ценных бумаг, допущенных к торгам российским организатором торговли на рынке ценных бумаг, или об их исключении из указанного списка</w:t>
            </w:r>
            <w:r>
              <w:rPr>
                <w:b/>
              </w:rPr>
              <w:t xml:space="preserve">» </w:t>
            </w:r>
            <w:r>
              <w:rPr>
                <w:b/>
                <w:bCs/>
                <w:iCs/>
              </w:rPr>
              <w:t xml:space="preserve">в следующие сроки с даты </w:t>
            </w:r>
            <w:r>
              <w:rPr>
                <w:b/>
                <w:bCs/>
                <w:iCs/>
                <w:lang w:eastAsia="en-US"/>
              </w:rPr>
              <w:t xml:space="preserve">раскрытия </w:t>
            </w:r>
            <w:r>
              <w:rPr>
                <w:b/>
                <w:bCs/>
                <w:iCs/>
              </w:rPr>
              <w:t>Биржей информации о допуске Биржевых облигаций к</w:t>
            </w:r>
            <w:proofErr w:type="gramEnd"/>
            <w:r>
              <w:rPr>
                <w:b/>
                <w:bCs/>
                <w:iCs/>
              </w:rPr>
              <w:t xml:space="preserve"> торгам в процессе размещения через представительство ЗАО «ФБ «ММВБ» или получения Эмитентом письменного Уведомления о допуске Биржевых облигаций </w:t>
            </w:r>
            <w:r>
              <w:rPr>
                <w:b/>
                <w:iCs/>
                <w:lang w:eastAsia="en-US"/>
              </w:rPr>
              <w:t>к торгам в ЗАО «ФБ ММВБ»</w:t>
            </w:r>
            <w:r>
              <w:rPr>
                <w:b/>
                <w:bCs/>
                <w:iCs/>
              </w:rPr>
              <w:t xml:space="preserve"> посредством почтовой, факсимильной, электронной связи, вручения под роспись в зависимости от того, какая из указанных дат наступит раньше</w:t>
            </w:r>
            <w:r>
              <w:rPr>
                <w:b/>
                <w:bCs/>
              </w:rPr>
              <w:t>:</w:t>
            </w:r>
          </w:p>
          <w:p w14:paraId="0C24C06E" w14:textId="77777777" w:rsidR="008C2D2C" w:rsidRDefault="008C2D2C" w:rsidP="007E6033">
            <w:pPr>
              <w:pStyle w:val="afe"/>
              <w:numPr>
                <w:ilvl w:val="0"/>
                <w:numId w:val="12"/>
              </w:numPr>
              <w:tabs>
                <w:tab w:val="left" w:pos="1260"/>
              </w:tabs>
              <w:jc w:val="both"/>
            </w:pPr>
            <w:r>
              <w:rPr>
                <w:b/>
                <w:bCs/>
                <w:iCs/>
              </w:rPr>
              <w:lastRenderedPageBreak/>
              <w:t>в ленте новостей - не позднее 1 (Одного) дня;</w:t>
            </w:r>
          </w:p>
          <w:p w14:paraId="78F6E4CB" w14:textId="77777777" w:rsidR="008C2D2C" w:rsidRDefault="008C2D2C" w:rsidP="007E6033">
            <w:pPr>
              <w:pStyle w:val="afe"/>
              <w:numPr>
                <w:ilvl w:val="0"/>
                <w:numId w:val="12"/>
              </w:numPr>
              <w:tabs>
                <w:tab w:val="left" w:pos="1260"/>
              </w:tabs>
              <w:jc w:val="both"/>
            </w:pPr>
            <w:r>
              <w:rPr>
                <w:b/>
                <w:bCs/>
                <w:iCs/>
              </w:rPr>
              <w:t xml:space="preserve">на странице в сети Интернет - не позднее 2 (Двух) дней. </w:t>
            </w:r>
          </w:p>
          <w:p w14:paraId="32B43FBA" w14:textId="77777777" w:rsidR="008C2D2C" w:rsidRDefault="008C2D2C" w:rsidP="007E6033">
            <w:pPr>
              <w:pStyle w:val="afe"/>
              <w:ind w:firstLine="540"/>
              <w:jc w:val="both"/>
            </w:pPr>
            <w:r>
              <w:rPr>
                <w:b/>
                <w:bCs/>
                <w:iCs/>
              </w:rPr>
              <w:t>При этом раскрытие на странице в сети Интернет осуществляется после раскрытия в ленте новостей</w:t>
            </w:r>
            <w:r>
              <w:rPr>
                <w:b/>
                <w:bCs/>
              </w:rPr>
              <w:t>.</w:t>
            </w:r>
          </w:p>
          <w:p w14:paraId="47FD7F56" w14:textId="77777777" w:rsidR="008C2D2C" w:rsidRDefault="008C2D2C" w:rsidP="007E6033">
            <w:pPr>
              <w:pStyle w:val="afe"/>
            </w:pPr>
            <w:proofErr w:type="gramStart"/>
            <w:r>
              <w:rPr>
                <w:b/>
                <w:iCs/>
              </w:rPr>
              <w:t>Эмитент раскрывает информацию о присвоении выпуску Биржевых облигаций идентификационного номера путем опубликования сообщения о существенном факте «Об этапах процедуры эмиссии эмиссионных ценных бумаг эмитента» в следующие сроки с даты опубликования ФБ ММВБ информации о присвоении выпуску Биржевых облигаций идентификационного номера и допуске Биржевых облигаций к торгам в процессе размещения на странице ФБ ММВБ в сети Интернет или получения Эмитентом письменного</w:t>
            </w:r>
            <w:proofErr w:type="gramEnd"/>
            <w:r>
              <w:rPr>
                <w:b/>
                <w:iCs/>
              </w:rPr>
              <w:t xml:space="preserve"> уведомления о присвоении выпуску Биржевых облигаций идентификационного номера и допуске Биржевых облигаций к торгам на фондовой бирже в процессе размещения в зависимости от того, какая из указанных дат наступит раньше: </w:t>
            </w:r>
          </w:p>
          <w:p w14:paraId="630AEBFE" w14:textId="77777777" w:rsidR="008C2D2C" w:rsidRDefault="008C2D2C" w:rsidP="007E6033">
            <w:pPr>
              <w:pStyle w:val="afe"/>
            </w:pPr>
            <w:r>
              <w:rPr>
                <w:b/>
                <w:iCs/>
              </w:rPr>
              <w:t xml:space="preserve">- в ленте новостей - не позднее 1 (Одного) дня; </w:t>
            </w:r>
          </w:p>
          <w:p w14:paraId="350C62BD" w14:textId="77777777" w:rsidR="008C2D2C" w:rsidRDefault="008C2D2C" w:rsidP="007E6033">
            <w:pPr>
              <w:pStyle w:val="afe"/>
            </w:pPr>
            <w:r>
              <w:rPr>
                <w:b/>
                <w:iCs/>
              </w:rPr>
              <w:t xml:space="preserve">- на странице в сети Интернет - не позднее 2 (Двух) дней. </w:t>
            </w:r>
          </w:p>
          <w:p w14:paraId="3734C2FA" w14:textId="77777777" w:rsidR="008C2D2C" w:rsidRDefault="008C2D2C" w:rsidP="007E6033">
            <w:pPr>
              <w:pStyle w:val="afe"/>
              <w:ind w:firstLine="540"/>
              <w:jc w:val="both"/>
            </w:pPr>
            <w:r>
              <w:rPr>
                <w:b/>
                <w:bCs/>
                <w:iCs/>
              </w:rPr>
              <w:t>При этом раскрытие на странице в сети Интернет осуществляется после раскрытия в ленте новостей</w:t>
            </w:r>
            <w:r>
              <w:rPr>
                <w:b/>
                <w:bCs/>
              </w:rPr>
              <w:t>.</w:t>
            </w:r>
          </w:p>
          <w:p w14:paraId="7E28D43F" w14:textId="77777777" w:rsidR="008C2D2C" w:rsidRDefault="008C2D2C" w:rsidP="007E6033">
            <w:pPr>
              <w:pStyle w:val="afe"/>
              <w:ind w:firstLine="540"/>
              <w:jc w:val="both"/>
            </w:pPr>
            <w:proofErr w:type="gramStart"/>
            <w:r>
              <w:rPr>
                <w:b/>
                <w:bCs/>
                <w:iCs/>
              </w:rPr>
              <w:t xml:space="preserve">Текст сообщения о </w:t>
            </w:r>
            <w:r w:rsidRPr="008D4351">
              <w:rPr>
                <w:b/>
                <w:bCs/>
                <w:iCs/>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7F637682" w14:textId="77777777" w:rsidR="008C2D2C" w:rsidRDefault="008C2D2C" w:rsidP="007E6033">
            <w:pPr>
              <w:pStyle w:val="afe"/>
              <w:ind w:firstLine="540"/>
              <w:jc w:val="both"/>
            </w:pPr>
          </w:p>
          <w:p w14:paraId="25C662B9" w14:textId="77777777" w:rsidR="008C2D2C" w:rsidRDefault="008C2D2C" w:rsidP="007E6033">
            <w:pPr>
              <w:pStyle w:val="afe"/>
              <w:ind w:firstLine="540"/>
              <w:jc w:val="both"/>
            </w:pPr>
            <w:proofErr w:type="gramStart"/>
            <w:r>
              <w:rPr>
                <w:b/>
              </w:rPr>
              <w:t xml:space="preserve">Информация о заключении эмитентом договора с российским организатором торговли о включении эмиссионных ценных бумаг эмитента в список ценных бумаг, допущенных к организованным торгам российским организатором торговли раскрывается в форме сообщения о существенном факте в следующие сроки с </w:t>
            </w:r>
            <w:r>
              <w:rPr>
                <w:b/>
                <w:iCs/>
              </w:rPr>
              <w:t>даты заключения эмитентом соответствующего договора с российским организатором торговли на рынке ценных бумаг, а если такой договор заключается путем составления одного документа, подписанного</w:t>
            </w:r>
            <w:proofErr w:type="gramEnd"/>
            <w:r>
              <w:rPr>
                <w:b/>
                <w:iCs/>
              </w:rPr>
              <w:t xml:space="preserve"> сторонами, и считается заключенным с момента его подписания российским организатором торговли на рынке ценных бумаг – с даты, в которую эмитент узнал или должен был узнать о подписании такого договора российским организатором торговли на рынке ценных бумаг:</w:t>
            </w:r>
          </w:p>
          <w:p w14:paraId="46C612AC" w14:textId="77777777" w:rsidR="008C2D2C" w:rsidRDefault="008C2D2C" w:rsidP="007E6033">
            <w:pPr>
              <w:pStyle w:val="afe"/>
              <w:numPr>
                <w:ilvl w:val="0"/>
                <w:numId w:val="12"/>
              </w:numPr>
              <w:tabs>
                <w:tab w:val="left" w:pos="1260"/>
              </w:tabs>
              <w:jc w:val="both"/>
            </w:pPr>
            <w:r>
              <w:rPr>
                <w:b/>
                <w:bCs/>
                <w:iCs/>
              </w:rPr>
              <w:t>в ленте новостей - не позднее 1 (Одного) дня;</w:t>
            </w:r>
          </w:p>
          <w:p w14:paraId="37C7248E" w14:textId="77777777" w:rsidR="008C2D2C" w:rsidRDefault="008C2D2C" w:rsidP="007E6033">
            <w:pPr>
              <w:pStyle w:val="afe"/>
              <w:numPr>
                <w:ilvl w:val="0"/>
                <w:numId w:val="12"/>
              </w:numPr>
              <w:tabs>
                <w:tab w:val="left" w:pos="1260"/>
              </w:tabs>
              <w:jc w:val="both"/>
            </w:pPr>
            <w:r>
              <w:rPr>
                <w:b/>
                <w:bCs/>
                <w:iCs/>
              </w:rPr>
              <w:t xml:space="preserve">на странице в сети Интернет - не позднее 2 (Двух) дней. </w:t>
            </w:r>
          </w:p>
          <w:p w14:paraId="6DD22DC8" w14:textId="77777777" w:rsidR="008C2D2C" w:rsidRDefault="008C2D2C" w:rsidP="007E6033">
            <w:pPr>
              <w:pStyle w:val="afe"/>
              <w:ind w:firstLine="540"/>
              <w:jc w:val="both"/>
            </w:pPr>
            <w:r>
              <w:rPr>
                <w:b/>
                <w:bCs/>
                <w:iCs/>
              </w:rPr>
              <w:t>При этом раскрытие на странице в сети Интернет осуществляется после раскрытия в ленте новостей</w:t>
            </w:r>
            <w:r>
              <w:rPr>
                <w:b/>
                <w:bCs/>
              </w:rPr>
              <w:t>.</w:t>
            </w:r>
          </w:p>
          <w:p w14:paraId="33333576" w14:textId="77777777" w:rsidR="008C2D2C" w:rsidRDefault="008C2D2C" w:rsidP="007E6033">
            <w:pPr>
              <w:pStyle w:val="afe"/>
              <w:ind w:firstLine="540"/>
              <w:jc w:val="both"/>
            </w:pPr>
            <w:proofErr w:type="gramStart"/>
            <w:r>
              <w:rPr>
                <w:b/>
                <w:bCs/>
                <w:iCs/>
              </w:rPr>
              <w:t xml:space="preserve">Текст сообщения </w:t>
            </w:r>
            <w:r w:rsidRPr="008D4351">
              <w:rPr>
                <w:b/>
              </w:rPr>
              <w:t xml:space="preserve">о </w:t>
            </w:r>
            <w:r w:rsidRPr="008D4351">
              <w:rPr>
                <w:b/>
                <w:bCs/>
                <w:iCs/>
              </w:rPr>
              <w:t>существенном факте должен быть доступен</w:t>
            </w:r>
            <w:r w:rsidRPr="008D4351">
              <w:rPr>
                <w:b/>
              </w:rPr>
              <w:t xml:space="preserve"> </w:t>
            </w:r>
            <w:r>
              <w:rPr>
                <w:b/>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4E96C79C" w14:textId="77777777" w:rsidR="008C2D2C" w:rsidRDefault="008C2D2C" w:rsidP="007E6033">
            <w:pPr>
              <w:pStyle w:val="afe"/>
              <w:ind w:firstLine="540"/>
              <w:jc w:val="both"/>
            </w:pPr>
          </w:p>
          <w:p w14:paraId="09747A0D" w14:textId="5BAA2C54" w:rsidR="008C2D2C" w:rsidRDefault="008C2D2C" w:rsidP="007E6033">
            <w:pPr>
              <w:pStyle w:val="afe"/>
              <w:ind w:firstLine="540"/>
              <w:jc w:val="both"/>
            </w:pPr>
            <w:r>
              <w:rPr>
                <w:b/>
              </w:rPr>
              <w:t>д)</w:t>
            </w:r>
            <w:r w:rsidR="00074B5B">
              <w:rPr>
                <w:b/>
              </w:rPr>
              <w:t xml:space="preserve"> </w:t>
            </w:r>
            <w:r>
              <w:rPr>
                <w:b/>
              </w:rPr>
              <w:t>В срок не более 2 (Двух) дней с даты допуска Биржевых облигаций к торгам в процессе их размещения Биржевых облигаций Эмитент публикует те</w:t>
            </w:r>
            <w:proofErr w:type="gramStart"/>
            <w:r>
              <w:rPr>
                <w:b/>
              </w:rPr>
              <w:t>кст Пр</w:t>
            </w:r>
            <w:proofErr w:type="gramEnd"/>
            <w:r>
              <w:rPr>
                <w:b/>
              </w:rPr>
              <w:t xml:space="preserve">оспекта и Решения о выпуске на странице в Сети Интернет. </w:t>
            </w:r>
          </w:p>
          <w:p w14:paraId="547AF80C" w14:textId="77777777" w:rsidR="008C2D2C" w:rsidRDefault="008C2D2C" w:rsidP="007E6033">
            <w:pPr>
              <w:pStyle w:val="afe"/>
              <w:ind w:firstLine="540"/>
              <w:jc w:val="both"/>
            </w:pPr>
            <w:r>
              <w:rPr>
                <w:b/>
              </w:rPr>
              <w:t xml:space="preserve">При опубликовании текста Решения о выпуске на странице в Сети Интернет должны быть указаны идентификационный номер, присвоенный выпуску Биржевых облигаций фондовой биржей, дата допуска Биржевых облигаций к торгам на фондовой бирже в процессе их размещения и наименование этой фондовой биржи. </w:t>
            </w:r>
          </w:p>
          <w:p w14:paraId="0C8ACE76" w14:textId="77777777" w:rsidR="008C2D2C" w:rsidRDefault="008C2D2C" w:rsidP="007E6033">
            <w:pPr>
              <w:pStyle w:val="afe"/>
              <w:ind w:firstLine="540"/>
              <w:jc w:val="both"/>
            </w:pPr>
            <w:r>
              <w:rPr>
                <w:b/>
              </w:rPr>
              <w:t xml:space="preserve">Текст Решения о выпуске должен быть доступен в Сети Интернет </w:t>
            </w:r>
            <w:proofErr w:type="gramStart"/>
            <w:r>
              <w:rPr>
                <w:b/>
              </w:rPr>
              <w:t>с даты</w:t>
            </w:r>
            <w:proofErr w:type="gramEnd"/>
            <w:r>
              <w:rPr>
                <w:b/>
              </w:rPr>
              <w:t xml:space="preserve"> его опубликования в сети Интернет и до погашения (аннулирования) всех ценных бумаг этого выпуска. </w:t>
            </w:r>
          </w:p>
          <w:p w14:paraId="441F4023" w14:textId="77777777" w:rsidR="008C2D2C" w:rsidRDefault="008C2D2C" w:rsidP="007E6033">
            <w:pPr>
              <w:pStyle w:val="afe"/>
              <w:ind w:firstLine="540"/>
              <w:jc w:val="both"/>
            </w:pPr>
            <w:r>
              <w:rPr>
                <w:b/>
              </w:rPr>
              <w:t xml:space="preserve">При опубликовании текста Проспекта на странице в Сети Интернет должны быть указаны идентификационный номер, присвоенный выпуску Биржевых облигаций фондовой биржей, дата допуска Биржевых облигаций к торгам на фондовой бирже в процессе их размещения и наименование этой фондовой биржи. </w:t>
            </w:r>
          </w:p>
          <w:p w14:paraId="7DEC4C30" w14:textId="77777777" w:rsidR="008C2D2C" w:rsidRDefault="008C2D2C" w:rsidP="007E6033">
            <w:pPr>
              <w:pStyle w:val="afe"/>
              <w:ind w:firstLine="540"/>
              <w:jc w:val="both"/>
            </w:pPr>
            <w:r>
              <w:rPr>
                <w:b/>
              </w:rPr>
              <w:lastRenderedPageBreak/>
              <w:t>Те</w:t>
            </w:r>
            <w:proofErr w:type="gramStart"/>
            <w:r>
              <w:rPr>
                <w:b/>
              </w:rPr>
              <w:t>кст Пр</w:t>
            </w:r>
            <w:proofErr w:type="gramEnd"/>
            <w:r>
              <w:rPr>
                <w:b/>
              </w:rPr>
              <w:t>оспекта будет доступен на странице в Сети Интернет с даты его опубликования в Сети Интернет и до погашения (аннулирования) всех ценных бумаг этого выпуска.</w:t>
            </w:r>
            <w:r>
              <w:rPr>
                <w:b/>
                <w:bCs/>
                <w:iCs/>
              </w:rPr>
              <w:t xml:space="preserve"> </w:t>
            </w:r>
          </w:p>
          <w:p w14:paraId="6D33C698" w14:textId="77777777" w:rsidR="008C2D2C" w:rsidRDefault="008C2D2C" w:rsidP="007E6033">
            <w:pPr>
              <w:pStyle w:val="afe"/>
              <w:ind w:firstLine="540"/>
              <w:jc w:val="both"/>
            </w:pPr>
          </w:p>
          <w:p w14:paraId="7656AA7B" w14:textId="77777777" w:rsidR="008C2D2C" w:rsidRDefault="008C2D2C" w:rsidP="007E6033">
            <w:pPr>
              <w:pStyle w:val="afe"/>
              <w:ind w:firstLine="567"/>
              <w:jc w:val="both"/>
            </w:pPr>
            <w:r>
              <w:rPr>
                <w:b/>
                <w:bCs/>
                <w:iCs/>
              </w:rPr>
              <w:t>е) Все заинтересованные лица могут ознакомиться с Решением о выпуске ценных бумаг и Проспектом ценных бумаг и получить их копии за плату, не превышающую затраты на их изготовление по адресу:</w:t>
            </w:r>
            <w:r>
              <w:rPr>
                <w:b/>
              </w:rPr>
              <w:t xml:space="preserve"> </w:t>
            </w:r>
            <w:r>
              <w:rPr>
                <w:b/>
                <w:bCs/>
                <w:iCs/>
              </w:rPr>
              <w:t xml:space="preserve">115088, г. Москва, 2-й </w:t>
            </w:r>
            <w:proofErr w:type="spellStart"/>
            <w:r>
              <w:rPr>
                <w:b/>
                <w:bCs/>
                <w:iCs/>
              </w:rPr>
              <w:t>Южнопортовый</w:t>
            </w:r>
            <w:proofErr w:type="spellEnd"/>
            <w:r>
              <w:rPr>
                <w:b/>
                <w:bCs/>
                <w:iCs/>
              </w:rPr>
              <w:t xml:space="preserve"> проезд, д. 33, строение 1, номер телефона: 8(800) 555-35-35, 8 (495) 926-84-03. </w:t>
            </w:r>
          </w:p>
          <w:p w14:paraId="75D714DC" w14:textId="77777777" w:rsidR="008C2D2C" w:rsidRDefault="008C2D2C" w:rsidP="007E6033">
            <w:pPr>
              <w:pStyle w:val="afe"/>
              <w:ind w:firstLine="567"/>
              <w:jc w:val="both"/>
            </w:pPr>
            <w:r>
              <w:rPr>
                <w:b/>
                <w:bCs/>
                <w:iCs/>
              </w:rPr>
              <w:t xml:space="preserve">Эмитент обязан предоставить копии указанных документов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Pr>
                <w:b/>
                <w:bCs/>
                <w:iCs/>
              </w:rPr>
              <w:t>с даты предъявления</w:t>
            </w:r>
            <w:proofErr w:type="gramEnd"/>
            <w:r>
              <w:rPr>
                <w:b/>
                <w:bCs/>
                <w:iCs/>
              </w:rPr>
              <w:t xml:space="preserve"> требования. </w:t>
            </w:r>
          </w:p>
          <w:p w14:paraId="57483694" w14:textId="77777777" w:rsidR="008C2D2C" w:rsidRDefault="008C2D2C" w:rsidP="007E6033">
            <w:pPr>
              <w:pStyle w:val="afe"/>
              <w:ind w:firstLine="567"/>
              <w:jc w:val="both"/>
            </w:pPr>
            <w:r>
              <w:rPr>
                <w:b/>
                <w:bCs/>
                <w:iC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p>
          <w:p w14:paraId="0862B2F2" w14:textId="77777777" w:rsidR="008C2D2C" w:rsidRDefault="008C2D2C" w:rsidP="007E6033">
            <w:pPr>
              <w:pStyle w:val="afe"/>
              <w:ind w:firstLine="540"/>
              <w:jc w:val="both"/>
            </w:pPr>
          </w:p>
          <w:p w14:paraId="4D77A5F6" w14:textId="77777777" w:rsidR="008C2D2C" w:rsidRDefault="008C2D2C" w:rsidP="007E6033">
            <w:pPr>
              <w:pStyle w:val="afe"/>
            </w:pPr>
            <w:r>
              <w:rPr>
                <w:b/>
                <w:bCs/>
                <w:iCs/>
              </w:rPr>
              <w:t>ж) Информация о дате начала размещения выпуска Биржевых облигаций раскрывается в форме сообщения «</w:t>
            </w:r>
            <w:r>
              <w:rPr>
                <w:b/>
                <w:iCs/>
              </w:rPr>
              <w:t>о дате начала размещения ценных бумаг</w:t>
            </w:r>
            <w:r>
              <w:rPr>
                <w:b/>
                <w:bCs/>
                <w:iCs/>
              </w:rPr>
              <w:t>» следующим образом:</w:t>
            </w:r>
          </w:p>
          <w:p w14:paraId="0226A31D" w14:textId="77777777" w:rsidR="008C2D2C" w:rsidRDefault="008C2D2C" w:rsidP="007E6033">
            <w:pPr>
              <w:pStyle w:val="afe"/>
              <w:numPr>
                <w:ilvl w:val="0"/>
                <w:numId w:val="12"/>
              </w:numPr>
              <w:tabs>
                <w:tab w:val="left" w:pos="1260"/>
              </w:tabs>
              <w:jc w:val="both"/>
            </w:pPr>
            <w:r>
              <w:rPr>
                <w:b/>
                <w:bCs/>
                <w:iCs/>
              </w:rPr>
              <w:t>не позднее, чем за 5 (Пять) дней до даты начала размещения Биржевых облигаций путем публикации Эмитентом сообщения в ленте новостей;</w:t>
            </w:r>
          </w:p>
          <w:p w14:paraId="1F4C53B9" w14:textId="77777777" w:rsidR="008C2D2C" w:rsidRDefault="008C2D2C" w:rsidP="007E6033">
            <w:pPr>
              <w:pStyle w:val="afe"/>
              <w:numPr>
                <w:ilvl w:val="0"/>
                <w:numId w:val="12"/>
              </w:numPr>
              <w:tabs>
                <w:tab w:val="left" w:pos="1260"/>
              </w:tabs>
              <w:jc w:val="both"/>
            </w:pPr>
            <w:r>
              <w:rPr>
                <w:b/>
                <w:bCs/>
                <w:iCs/>
              </w:rPr>
              <w:t>не позднее, чем за 4 (Четыре) дня до даты начала размещения Биржевых облигаций путем публикации Эмитентом сообщения на странице в сети Интернет.</w:t>
            </w:r>
          </w:p>
          <w:p w14:paraId="4E349EEC"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53C1B5D9" w14:textId="77777777" w:rsidR="008C2D2C" w:rsidRDefault="008C2D2C" w:rsidP="007E6033">
            <w:pPr>
              <w:pStyle w:val="afe"/>
              <w:widowControl w:val="0"/>
              <w:tabs>
                <w:tab w:val="left" w:pos="851"/>
              </w:tabs>
              <w:ind w:firstLine="567"/>
              <w:jc w:val="both"/>
            </w:pPr>
            <w:r>
              <w:rPr>
                <w:b/>
              </w:rPr>
              <w:t xml:space="preserve">Эмитент информирует Биржу о принятом решении не позднее 1 (Одного) дня </w:t>
            </w:r>
            <w:proofErr w:type="gramStart"/>
            <w:r>
              <w:rPr>
                <w:b/>
              </w:rPr>
              <w:t>с даты принятия</w:t>
            </w:r>
            <w:proofErr w:type="gramEnd"/>
            <w:r>
              <w:rPr>
                <w:b/>
              </w:rPr>
              <w:t xml:space="preserve"> уполномоченным органом управления Эмитента решения о дате размещения Биржевых облигаций и не позднее, чем за 5 (Пять) дней до начала размещения Биржевых облигаций.</w:t>
            </w:r>
          </w:p>
          <w:p w14:paraId="496A382C" w14:textId="77777777" w:rsidR="008C2D2C" w:rsidRDefault="008C2D2C" w:rsidP="007E6033">
            <w:pPr>
              <w:pStyle w:val="afe"/>
              <w:ind w:firstLine="540"/>
              <w:jc w:val="both"/>
            </w:pPr>
            <w:r>
              <w:rPr>
                <w:b/>
                <w:bCs/>
                <w:iCs/>
              </w:rPr>
              <w:t>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ценных бумаг и Проспектом ценных бумаг.</w:t>
            </w:r>
          </w:p>
          <w:p w14:paraId="0AF9D0DF" w14:textId="77777777" w:rsidR="008C2D2C" w:rsidRDefault="008C2D2C" w:rsidP="007E6033">
            <w:pPr>
              <w:pStyle w:val="afe"/>
              <w:ind w:firstLine="540"/>
              <w:jc w:val="both"/>
            </w:pPr>
            <w:r>
              <w:rPr>
                <w:b/>
                <w:bCs/>
                <w:iCs/>
              </w:rPr>
              <w:t>В случае принятия Эмитентом решения об изменении даты начала размещения Биржевых облигаций, раскрытой в порядке, предусмотренном выше, Эмитент обязан опубликовать сообщение «об изменении даты начала размещения ценных бумаг» в ленте новостей и на странице в сети Интернет не позднее 1 (Одного) дня до наступления такой даты.</w:t>
            </w:r>
          </w:p>
          <w:p w14:paraId="2CCEA92B" w14:textId="77777777" w:rsidR="008C2D2C" w:rsidRDefault="008C2D2C" w:rsidP="007E6033">
            <w:pPr>
              <w:pStyle w:val="afe"/>
              <w:ind w:firstLine="540"/>
              <w:jc w:val="both"/>
            </w:pPr>
            <w:proofErr w:type="gramStart"/>
            <w:r>
              <w:rPr>
                <w:b/>
                <w:bCs/>
                <w:iCs/>
              </w:rPr>
              <w:t>Об изменении даты начала размещения Эмитент уведомляет Биржу не позднее следующего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соответствующее решение, или с даты принятия такого решения уполномоченным органом управления Эмитента, если составление протокола не требуется.</w:t>
            </w:r>
            <w:proofErr w:type="gramEnd"/>
          </w:p>
          <w:p w14:paraId="0F3CAC44" w14:textId="77777777" w:rsidR="008C2D2C" w:rsidRDefault="008C2D2C" w:rsidP="007E6033">
            <w:pPr>
              <w:pStyle w:val="afe"/>
              <w:ind w:firstLine="540"/>
              <w:jc w:val="both"/>
            </w:pPr>
          </w:p>
          <w:p w14:paraId="25A977C9" w14:textId="77777777" w:rsidR="008C2D2C" w:rsidRDefault="008C2D2C" w:rsidP="007E6033">
            <w:pPr>
              <w:pStyle w:val="afe"/>
              <w:ind w:firstLine="540"/>
              <w:jc w:val="both"/>
            </w:pPr>
            <w:r>
              <w:rPr>
                <w:b/>
                <w:bCs/>
              </w:rPr>
              <w:t xml:space="preserve">з) </w:t>
            </w:r>
            <w:r>
              <w:rPr>
                <w:b/>
                <w:bCs/>
                <w:iCs/>
              </w:rPr>
              <w:t>До начала размещения выпуска Биржевых облигаций Эмитент принимает решение о порядке размещения ценных бумаг (Размещение Биржевых облигаций в форме Конкурса по определению ставки купона либо Размещение Биржевых облигаций путем сбора заявок на приобретение Биржевых облигаций по фиксированной цене и ставке первого купона).</w:t>
            </w:r>
          </w:p>
          <w:p w14:paraId="71650DA4" w14:textId="77777777" w:rsidR="008C2D2C" w:rsidRDefault="008C2D2C" w:rsidP="007E6033">
            <w:pPr>
              <w:pStyle w:val="afe"/>
              <w:tabs>
                <w:tab w:val="left" w:pos="851"/>
              </w:tabs>
              <w:ind w:firstLine="567"/>
              <w:jc w:val="both"/>
            </w:pPr>
            <w:r>
              <w:rPr>
                <w:b/>
              </w:rPr>
              <w:t>Информация о принятии Эмитентом решения о порядке размещения ценных бумаг публикуется следующим образом:</w:t>
            </w:r>
          </w:p>
          <w:p w14:paraId="4CC9528D" w14:textId="77777777" w:rsidR="008C2D2C" w:rsidRDefault="008C2D2C" w:rsidP="007E6033">
            <w:pPr>
              <w:pStyle w:val="afe"/>
              <w:numPr>
                <w:ilvl w:val="0"/>
                <w:numId w:val="12"/>
              </w:numPr>
              <w:tabs>
                <w:tab w:val="left" w:pos="1260"/>
              </w:tabs>
              <w:jc w:val="both"/>
            </w:pPr>
            <w:r>
              <w:rPr>
                <w:b/>
                <w:bCs/>
                <w:iCs/>
              </w:rPr>
              <w:t xml:space="preserve">в ленте новостей - не позднее 1 (Одного) дня с даты принятия уполномоченным органом управления Эмитента решения о порядке размещения Биржевых облигаций и не </w:t>
            </w:r>
            <w:proofErr w:type="gramStart"/>
            <w:r>
              <w:rPr>
                <w:b/>
                <w:bCs/>
                <w:iCs/>
              </w:rPr>
              <w:t>позднее</w:t>
            </w:r>
            <w:proofErr w:type="gramEnd"/>
            <w:r>
              <w:rPr>
                <w:b/>
                <w:bCs/>
                <w:iCs/>
              </w:rPr>
              <w:t xml:space="preserve"> чем за 1 (Один) день до даты начала размещения Биржевых облигаций;</w:t>
            </w:r>
          </w:p>
          <w:p w14:paraId="6270BC5E" w14:textId="77777777" w:rsidR="008C2D2C" w:rsidRDefault="008C2D2C" w:rsidP="007E6033">
            <w:pPr>
              <w:pStyle w:val="afe"/>
              <w:numPr>
                <w:ilvl w:val="0"/>
                <w:numId w:val="12"/>
              </w:numPr>
              <w:tabs>
                <w:tab w:val="left" w:pos="1260"/>
              </w:tabs>
              <w:jc w:val="both"/>
            </w:pPr>
            <w:r>
              <w:rPr>
                <w:b/>
                <w:bCs/>
                <w:iCs/>
              </w:rPr>
              <w:lastRenderedPageBreak/>
              <w:t xml:space="preserve">на странице в сети Интернет - не позднее 2 (Двух) дней с даты принятия уполномоченным органом управления Эмитента решения о  порядке размещения Биржевых облигаций и не </w:t>
            </w:r>
            <w:proofErr w:type="gramStart"/>
            <w:r>
              <w:rPr>
                <w:b/>
                <w:bCs/>
                <w:iCs/>
              </w:rPr>
              <w:t>позднее</w:t>
            </w:r>
            <w:proofErr w:type="gramEnd"/>
            <w:r>
              <w:rPr>
                <w:b/>
                <w:bCs/>
                <w:iCs/>
              </w:rPr>
              <w:t xml:space="preserve"> чем за 1 (Один) день до даты начала размещения Биржевых облигаций.</w:t>
            </w:r>
          </w:p>
          <w:p w14:paraId="19F7577D"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p>
          <w:p w14:paraId="40E41B1F" w14:textId="77777777" w:rsidR="008C2D2C" w:rsidRDefault="008C2D2C" w:rsidP="007E6033">
            <w:pPr>
              <w:pStyle w:val="afe"/>
              <w:ind w:firstLine="540"/>
              <w:jc w:val="both"/>
            </w:pPr>
            <w:proofErr w:type="gramStart"/>
            <w:r>
              <w:rPr>
                <w:b/>
                <w:bCs/>
                <w:iCs/>
              </w:rPr>
              <w:t xml:space="preserve">Текст сообщения о </w:t>
            </w:r>
            <w:r w:rsidRPr="008D4351">
              <w:rPr>
                <w:b/>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09F13D65" w14:textId="77777777" w:rsidR="008C2D2C" w:rsidRDefault="008C2D2C" w:rsidP="007E6033">
            <w:pPr>
              <w:pStyle w:val="afe"/>
              <w:ind w:firstLine="540"/>
              <w:jc w:val="both"/>
            </w:pPr>
            <w:r>
              <w:rPr>
                <w:b/>
                <w:bCs/>
                <w:iCs/>
              </w:rPr>
              <w:t xml:space="preserve">Эмитент информирует Биржу и НРД  о принятых решениях не позднее 1 (Одного) дня с даты  принятия уполномоченным органом управления Эмитента решения о порядке размещения Биржевых облигаций и не </w:t>
            </w:r>
            <w:proofErr w:type="gramStart"/>
            <w:r>
              <w:rPr>
                <w:b/>
                <w:bCs/>
                <w:iCs/>
              </w:rPr>
              <w:t>позднее</w:t>
            </w:r>
            <w:proofErr w:type="gramEnd"/>
            <w:r>
              <w:rPr>
                <w:b/>
                <w:bCs/>
                <w:iCs/>
              </w:rPr>
              <w:t xml:space="preserve"> чем за 5 (Пять) дней до даты начала размещения Биржевых облигаций.</w:t>
            </w:r>
          </w:p>
          <w:p w14:paraId="06CD09F6" w14:textId="77777777" w:rsidR="008C2D2C" w:rsidRDefault="008C2D2C" w:rsidP="007E6033">
            <w:pPr>
              <w:pStyle w:val="afe"/>
              <w:ind w:firstLine="540"/>
              <w:jc w:val="both"/>
            </w:pPr>
          </w:p>
          <w:p w14:paraId="0303D3AD" w14:textId="77777777" w:rsidR="008C2D2C" w:rsidRDefault="008C2D2C" w:rsidP="007E6033">
            <w:pPr>
              <w:pStyle w:val="afe"/>
              <w:ind w:firstLine="540"/>
              <w:jc w:val="both"/>
            </w:pPr>
            <w:r>
              <w:rPr>
                <w:b/>
                <w:bCs/>
                <w:iCs/>
              </w:rPr>
              <w:t>к) В случае если Эмитент и/или Андеррайтер намереваются заключать предварительные договоры с потенциальными приобретателями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 Эмитент раскрывает следующую информацию:</w:t>
            </w:r>
          </w:p>
          <w:p w14:paraId="44DC34E4" w14:textId="77777777" w:rsidR="008C2D2C" w:rsidRDefault="008C2D2C" w:rsidP="007E6033">
            <w:pPr>
              <w:pStyle w:val="afe"/>
              <w:ind w:firstLine="540"/>
              <w:jc w:val="both"/>
            </w:pPr>
          </w:p>
          <w:p w14:paraId="4EE5ECA4" w14:textId="77777777" w:rsidR="008C2D2C" w:rsidRDefault="008C2D2C" w:rsidP="007E6033">
            <w:pPr>
              <w:pStyle w:val="afe"/>
              <w:ind w:firstLine="540"/>
              <w:jc w:val="both"/>
            </w:pPr>
            <w:r>
              <w:rPr>
                <w:b/>
                <w:bCs/>
              </w:rPr>
              <w:t>о сроке для направления оферт от потенциальных приобретателей Биржевых облигаций с предложением заключить Предварительные договоры</w:t>
            </w:r>
          </w:p>
          <w:p w14:paraId="65B429F1" w14:textId="77777777" w:rsidR="008C2D2C" w:rsidRDefault="008C2D2C" w:rsidP="007E6033">
            <w:pPr>
              <w:pStyle w:val="afe"/>
              <w:ind w:firstLine="540"/>
              <w:jc w:val="both"/>
            </w:pPr>
            <w:r>
              <w:rPr>
                <w:b/>
                <w:bCs/>
                <w:iCs/>
              </w:rPr>
              <w:t>Эмитент раскрывает информацию о сроке для направления офе</w:t>
            </w:r>
            <w:proofErr w:type="gramStart"/>
            <w:r>
              <w:rPr>
                <w:b/>
                <w:bCs/>
                <w:iCs/>
              </w:rPr>
              <w:t>рт с пр</w:t>
            </w:r>
            <w:proofErr w:type="gramEnd"/>
            <w:r>
              <w:rPr>
                <w:b/>
                <w:bCs/>
                <w:iCs/>
              </w:rPr>
              <w:t xml:space="preserve">едложением заключить Предварительный договор </w:t>
            </w:r>
            <w:r>
              <w:rPr>
                <w:b/>
              </w:rPr>
              <w:t xml:space="preserve">в форме сообщения о существенном факте «о сведениях, оказывающих, по мнению эмитента, существенное влияние на стоимость его эмиссионных ценных бумаг», </w:t>
            </w:r>
            <w:r>
              <w:rPr>
                <w:b/>
                <w:bCs/>
                <w:iCs/>
              </w:rPr>
              <w:t>следующим образом:</w:t>
            </w:r>
          </w:p>
          <w:p w14:paraId="4BB9DEA3" w14:textId="77777777" w:rsidR="008C2D2C" w:rsidRDefault="008C2D2C" w:rsidP="007E6033">
            <w:pPr>
              <w:pStyle w:val="afe"/>
              <w:numPr>
                <w:ilvl w:val="0"/>
                <w:numId w:val="12"/>
              </w:numPr>
              <w:tabs>
                <w:tab w:val="left" w:pos="1260"/>
              </w:tabs>
              <w:jc w:val="both"/>
            </w:pPr>
            <w:proofErr w:type="gramStart"/>
            <w:r>
              <w:rPr>
                <w:b/>
                <w:bCs/>
                <w:iCs/>
              </w:rPr>
              <w:t>в ленте новостей - не позднее 1 (Одного)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установлении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roofErr w:type="gramEnd"/>
          </w:p>
          <w:p w14:paraId="349EF61F" w14:textId="77777777" w:rsidR="008C2D2C" w:rsidRDefault="008C2D2C" w:rsidP="007E6033">
            <w:pPr>
              <w:pStyle w:val="afe"/>
              <w:numPr>
                <w:ilvl w:val="0"/>
                <w:numId w:val="12"/>
              </w:numPr>
              <w:tabs>
                <w:tab w:val="left" w:pos="1260"/>
              </w:tabs>
              <w:jc w:val="both"/>
            </w:pPr>
            <w:proofErr w:type="gramStart"/>
            <w:r>
              <w:rPr>
                <w:b/>
                <w:bCs/>
                <w:iCs/>
              </w:rPr>
              <w:t>на странице в сети Интернет - не позднее 2 (Двух) дней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установлении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roofErr w:type="gramEnd"/>
          </w:p>
          <w:p w14:paraId="5154D41C" w14:textId="77777777" w:rsidR="008C2D2C" w:rsidRDefault="008C2D2C" w:rsidP="007E6033">
            <w:pPr>
              <w:pStyle w:val="afe"/>
              <w:ind w:firstLine="540"/>
              <w:jc w:val="both"/>
            </w:pPr>
            <w:r>
              <w:rPr>
                <w:b/>
                <w:bCs/>
                <w:iCs/>
              </w:rPr>
              <w:t>Указанная информация должна содержать в себе форму оферты от потенциального инвестора с предложением заключить Предварительный договор, а также порядок и срок направления данных оферт.</w:t>
            </w:r>
          </w:p>
          <w:p w14:paraId="3E5A0FA3" w14:textId="77777777" w:rsidR="008C2D2C" w:rsidRDefault="008C2D2C" w:rsidP="007E6033">
            <w:pPr>
              <w:pStyle w:val="afe"/>
              <w:ind w:firstLine="540"/>
              <w:jc w:val="both"/>
            </w:pPr>
            <w:r>
              <w:rPr>
                <w:b/>
                <w:bCs/>
                <w:iCs/>
              </w:rPr>
              <w:t xml:space="preserve">Первоначально установленная решением Эмитента дата окончания срока для направления оферт от потенциальных инвесторов на заключение Предварительных договоров может быть изменена решением Эмитента. Информация об этом раскрывается </w:t>
            </w:r>
            <w:r>
              <w:rPr>
                <w:b/>
              </w:rPr>
              <w:t>в форме сообщения о существенном факте «о сведениях, оказывающих, по мнению эмитента, существенное влияние на стоимость его эмиссионных ценных бумаг»</w:t>
            </w:r>
            <w:r>
              <w:rPr>
                <w:b/>
                <w:bCs/>
              </w:rPr>
              <w:t xml:space="preserve"> следующим образом:</w:t>
            </w:r>
          </w:p>
          <w:p w14:paraId="2016B569" w14:textId="77777777" w:rsidR="008C2D2C" w:rsidRDefault="008C2D2C" w:rsidP="007E6033">
            <w:pPr>
              <w:pStyle w:val="afe"/>
              <w:numPr>
                <w:ilvl w:val="0"/>
                <w:numId w:val="12"/>
              </w:numPr>
              <w:tabs>
                <w:tab w:val="left" w:pos="1260"/>
              </w:tabs>
              <w:jc w:val="both"/>
            </w:pPr>
            <w:proofErr w:type="gramStart"/>
            <w:r>
              <w:rPr>
                <w:b/>
                <w:bCs/>
                <w:iCs/>
              </w:rPr>
              <w:t>в ленте новостей - не позднее 1 (Одного)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даты окончания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roofErr w:type="gramEnd"/>
            <w:r>
              <w:rPr>
                <w:b/>
                <w:bCs/>
                <w:iCs/>
              </w:rPr>
              <w:t>;</w:t>
            </w:r>
          </w:p>
          <w:p w14:paraId="223A44C7" w14:textId="77777777" w:rsidR="008C2D2C" w:rsidRDefault="008C2D2C" w:rsidP="007E6033">
            <w:pPr>
              <w:pStyle w:val="afe"/>
              <w:numPr>
                <w:ilvl w:val="0"/>
                <w:numId w:val="12"/>
              </w:numPr>
              <w:tabs>
                <w:tab w:val="left" w:pos="1260"/>
              </w:tabs>
              <w:jc w:val="both"/>
            </w:pPr>
            <w:proofErr w:type="gramStart"/>
            <w:r>
              <w:rPr>
                <w:b/>
                <w:bCs/>
                <w:iCs/>
              </w:rPr>
              <w:t xml:space="preserve">на странице в сети Интернет - не позднее 2 (Двух) дней с даты составления протокола (даты истечения срока, установленного законодательством Российской Федерации для составления </w:t>
            </w:r>
            <w:r>
              <w:rPr>
                <w:b/>
                <w:bCs/>
                <w:iCs/>
              </w:rPr>
              <w:lastRenderedPageBreak/>
              <w:t>протокола) собрания (заседания) уполномоченного органа управления Эмитента, на котором принято решение об изменении даты окончания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w:t>
            </w:r>
            <w:proofErr w:type="gramEnd"/>
            <w:r>
              <w:rPr>
                <w:b/>
                <w:bCs/>
                <w:iCs/>
              </w:rPr>
              <w:t xml:space="preserve"> не требуется.</w:t>
            </w:r>
          </w:p>
          <w:p w14:paraId="306D52A5"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p>
          <w:p w14:paraId="6D08614D" w14:textId="77777777" w:rsidR="008C2D2C" w:rsidRDefault="008C2D2C" w:rsidP="007E6033">
            <w:pPr>
              <w:pStyle w:val="afe"/>
              <w:ind w:firstLine="540"/>
              <w:jc w:val="both"/>
            </w:pPr>
          </w:p>
          <w:p w14:paraId="7589AD3F" w14:textId="77777777" w:rsidR="008C2D2C" w:rsidRDefault="008C2D2C" w:rsidP="007E6033">
            <w:pPr>
              <w:pStyle w:val="afe"/>
              <w:ind w:firstLine="540"/>
              <w:jc w:val="both"/>
            </w:pPr>
            <w:r>
              <w:rPr>
                <w:b/>
                <w:bCs/>
              </w:rPr>
              <w:t>об истечении срока для направления оферт потенциальных приобретателей Биржевых облигаций с предложением заключить Предварительный договор</w:t>
            </w:r>
          </w:p>
          <w:p w14:paraId="3DC847D7" w14:textId="77777777" w:rsidR="008C2D2C" w:rsidRDefault="008C2D2C" w:rsidP="007E6033">
            <w:pPr>
              <w:pStyle w:val="afe"/>
              <w:ind w:firstLine="540"/>
              <w:jc w:val="both"/>
            </w:pPr>
            <w:r>
              <w:rPr>
                <w:b/>
                <w:bCs/>
                <w:iCs/>
              </w:rPr>
              <w:t xml:space="preserve">Информация об истечении срока для направления оферт потенциальных инвесторов с предложением заключить Предварительный договор раскрывается Эмитентом в форме </w:t>
            </w:r>
            <w:r>
              <w:rPr>
                <w:b/>
              </w:rPr>
              <w:t>сообщения о существенном факте «о сведениях, оказывающих, по мнению эмитента, существенное влияние на стоимость его эмиссионных ценных бумаг»</w:t>
            </w:r>
            <w:r>
              <w:rPr>
                <w:b/>
                <w:bCs/>
                <w:iCs/>
              </w:rPr>
              <w:t xml:space="preserve"> следующим образом:</w:t>
            </w:r>
          </w:p>
          <w:p w14:paraId="4778E9FB" w14:textId="77777777" w:rsidR="008C2D2C" w:rsidRDefault="008C2D2C" w:rsidP="007E6033">
            <w:pPr>
              <w:pStyle w:val="afe"/>
              <w:numPr>
                <w:ilvl w:val="0"/>
                <w:numId w:val="12"/>
              </w:numPr>
              <w:tabs>
                <w:tab w:val="left" w:pos="1260"/>
              </w:tabs>
              <w:jc w:val="both"/>
            </w:pPr>
            <w:r>
              <w:rPr>
                <w:b/>
                <w:bCs/>
                <w:iCs/>
              </w:rPr>
              <w:t>в ленте новостей - не позднее 1 (Одного) дня, следующего за истечением срока для направления офе</w:t>
            </w:r>
            <w:proofErr w:type="gramStart"/>
            <w:r>
              <w:rPr>
                <w:b/>
                <w:bCs/>
                <w:iCs/>
              </w:rPr>
              <w:t>рт с пр</w:t>
            </w:r>
            <w:proofErr w:type="gramEnd"/>
            <w:r>
              <w:rPr>
                <w:b/>
                <w:bCs/>
                <w:iCs/>
              </w:rPr>
              <w:t>едложением заключить Предварительный договор;</w:t>
            </w:r>
          </w:p>
          <w:p w14:paraId="04B52B16" w14:textId="77777777" w:rsidR="008C2D2C" w:rsidRDefault="008C2D2C" w:rsidP="007E6033">
            <w:pPr>
              <w:pStyle w:val="afe"/>
              <w:numPr>
                <w:ilvl w:val="0"/>
                <w:numId w:val="12"/>
              </w:numPr>
              <w:tabs>
                <w:tab w:val="left" w:pos="1260"/>
              </w:tabs>
              <w:jc w:val="both"/>
            </w:pPr>
            <w:r>
              <w:rPr>
                <w:b/>
                <w:bCs/>
                <w:iCs/>
              </w:rPr>
              <w:t>на странице в сети Интернет - не позднее 2 (Двух) дней, следующих за истечением срока для направления офе</w:t>
            </w:r>
            <w:proofErr w:type="gramStart"/>
            <w:r>
              <w:rPr>
                <w:b/>
                <w:bCs/>
                <w:iCs/>
              </w:rPr>
              <w:t>рт с пр</w:t>
            </w:r>
            <w:proofErr w:type="gramEnd"/>
            <w:r>
              <w:rPr>
                <w:b/>
                <w:bCs/>
                <w:iCs/>
              </w:rPr>
              <w:t>едложением заключить Предварительный договор.</w:t>
            </w:r>
          </w:p>
          <w:p w14:paraId="3542A9DC"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597B1F9B" w14:textId="77777777" w:rsidR="008C2D2C" w:rsidRDefault="008C2D2C" w:rsidP="007E6033">
            <w:pPr>
              <w:pStyle w:val="afe"/>
              <w:ind w:firstLine="540"/>
              <w:jc w:val="both"/>
            </w:pPr>
            <w:proofErr w:type="gramStart"/>
            <w:r>
              <w:rPr>
                <w:b/>
                <w:bCs/>
                <w:iCs/>
              </w:rPr>
              <w:t xml:space="preserve">Текст сообщения </w:t>
            </w:r>
            <w:r w:rsidRPr="008D4351">
              <w:rPr>
                <w:b/>
              </w:rPr>
              <w:t>о 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63787079" w14:textId="77777777" w:rsidR="008C2D2C" w:rsidRDefault="008C2D2C" w:rsidP="007E6033">
            <w:pPr>
              <w:pStyle w:val="afe"/>
              <w:tabs>
                <w:tab w:val="left" w:pos="851"/>
              </w:tabs>
              <w:ind w:firstLine="567"/>
              <w:jc w:val="both"/>
            </w:pPr>
          </w:p>
          <w:p w14:paraId="1E7FB2C4" w14:textId="77777777" w:rsidR="008C2D2C" w:rsidRDefault="008C2D2C" w:rsidP="007E6033">
            <w:pPr>
              <w:pStyle w:val="afe"/>
              <w:tabs>
                <w:tab w:val="left" w:pos="851"/>
              </w:tabs>
              <w:ind w:firstLine="567"/>
              <w:jc w:val="both"/>
            </w:pPr>
            <w:r>
              <w:rPr>
                <w:b/>
                <w:bCs/>
                <w:iCs/>
              </w:rPr>
              <w:t xml:space="preserve">л) В случае если Эмитент принимает решение о размещении Биржевых облигаций по фиксированной цене и ставке первого купона, Эмитент также принимает решение об установлении ставки купона на первый купонный период. Величина процентной ставки по первому купонному периоду определяется Эмитентом перед датой размещения Биржевых облигаций и не позднее, чем за 1 (Один) день до даты начала размещения Биржевых облигаций. </w:t>
            </w:r>
            <w:r>
              <w:rPr>
                <w:b/>
              </w:rPr>
              <w:t>Сообщение об установленной Эмитентом ставке купона публикуется в форме сообщения о существенных фактах  следующим образом:</w:t>
            </w:r>
          </w:p>
          <w:p w14:paraId="23F9D6C2" w14:textId="77777777" w:rsidR="008C2D2C" w:rsidRDefault="008C2D2C" w:rsidP="007E6033">
            <w:pPr>
              <w:pStyle w:val="afe"/>
              <w:numPr>
                <w:ilvl w:val="0"/>
                <w:numId w:val="12"/>
              </w:numPr>
              <w:tabs>
                <w:tab w:val="left" w:pos="1260"/>
              </w:tabs>
              <w:jc w:val="both"/>
            </w:pPr>
            <w:r>
              <w:rPr>
                <w:b/>
                <w:bCs/>
                <w:iCs/>
              </w:rPr>
              <w:t xml:space="preserve">в ленте новостей - не позднее 1 (Одного) дня с даты установления уполномоченным  органом управления Эмитента ставки купона первого купонного периода и не </w:t>
            </w:r>
            <w:proofErr w:type="gramStart"/>
            <w:r>
              <w:rPr>
                <w:b/>
                <w:bCs/>
                <w:iCs/>
              </w:rPr>
              <w:t>позднее</w:t>
            </w:r>
            <w:proofErr w:type="gramEnd"/>
            <w:r>
              <w:rPr>
                <w:b/>
                <w:bCs/>
                <w:iCs/>
              </w:rPr>
              <w:t xml:space="preserve"> чем за 1 (Один) день до даты начала размещения Биржевых облигаций;</w:t>
            </w:r>
          </w:p>
          <w:p w14:paraId="42B083E1" w14:textId="77777777" w:rsidR="008C2D2C" w:rsidRDefault="008C2D2C" w:rsidP="007E6033">
            <w:pPr>
              <w:pStyle w:val="afe"/>
              <w:numPr>
                <w:ilvl w:val="0"/>
                <w:numId w:val="12"/>
              </w:numPr>
              <w:tabs>
                <w:tab w:val="left" w:pos="1260"/>
              </w:tabs>
              <w:jc w:val="both"/>
            </w:pPr>
            <w:r>
              <w:rPr>
                <w:b/>
                <w:bCs/>
                <w:iCs/>
              </w:rPr>
              <w:t xml:space="preserve">на странице в сети Интернет - не позднее 2 (Двух) дней с даты установления уполномоченным органом управления Эмитента ставки купона первого купонного периода и не </w:t>
            </w:r>
            <w:proofErr w:type="gramStart"/>
            <w:r>
              <w:rPr>
                <w:b/>
                <w:bCs/>
                <w:iCs/>
              </w:rPr>
              <w:t>позднее</w:t>
            </w:r>
            <w:proofErr w:type="gramEnd"/>
            <w:r>
              <w:rPr>
                <w:b/>
                <w:bCs/>
                <w:iCs/>
              </w:rPr>
              <w:t xml:space="preserve"> чем за 1 (Один) день до даты начала размещения Биржевых облигаций.</w:t>
            </w:r>
          </w:p>
          <w:p w14:paraId="08C01972"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4C9CE190" w14:textId="77777777" w:rsidR="008C2D2C" w:rsidRDefault="008C2D2C" w:rsidP="007E6033">
            <w:pPr>
              <w:pStyle w:val="afe"/>
              <w:ind w:firstLine="540"/>
              <w:jc w:val="both"/>
            </w:pPr>
            <w:r>
              <w:rPr>
                <w:b/>
                <w:bCs/>
                <w:iCs/>
              </w:rPr>
              <w:t xml:space="preserve">Эмитент информирует Биржу и НРД о ставке купона на первый купонный период не </w:t>
            </w:r>
            <w:proofErr w:type="gramStart"/>
            <w:r>
              <w:rPr>
                <w:b/>
                <w:bCs/>
                <w:iCs/>
              </w:rPr>
              <w:t>позднее</w:t>
            </w:r>
            <w:proofErr w:type="gramEnd"/>
            <w:r>
              <w:rPr>
                <w:b/>
                <w:bCs/>
                <w:iCs/>
              </w:rPr>
              <w:t xml:space="preserve"> чем за 1 (Один) день до даты начала размещения Биржевых облигаций. </w:t>
            </w:r>
          </w:p>
          <w:p w14:paraId="39861F2A" w14:textId="77777777" w:rsidR="008C2D2C" w:rsidRDefault="008C2D2C" w:rsidP="007E6033">
            <w:pPr>
              <w:pStyle w:val="afe"/>
              <w:ind w:firstLine="540"/>
              <w:jc w:val="both"/>
            </w:pPr>
            <w:proofErr w:type="gramStart"/>
            <w:r>
              <w:rPr>
                <w:b/>
                <w:bCs/>
                <w:iCs/>
              </w:rPr>
              <w:t xml:space="preserve">Текст сообщения о </w:t>
            </w:r>
            <w:r w:rsidRPr="008D4351">
              <w:rPr>
                <w:rStyle w:val="SUBST"/>
                <w:i w:val="0"/>
                <w:sz w:val="18"/>
                <w:szCs w:val="18"/>
              </w:rPr>
              <w:t>существенном факте должен быть доступен</w:t>
            </w:r>
            <w:r w:rsidRPr="008D4351">
              <w:rPr>
                <w:b/>
                <w:i/>
                <w:sz w:val="18"/>
                <w:szCs w:val="18"/>
              </w:rPr>
              <w:t xml:space="preserve"> </w:t>
            </w:r>
            <w:r>
              <w:rPr>
                <w:b/>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69665D88" w14:textId="77777777" w:rsidR="008C2D2C" w:rsidRDefault="008C2D2C" w:rsidP="007E6033">
            <w:pPr>
              <w:pStyle w:val="afe"/>
              <w:ind w:firstLine="540"/>
              <w:jc w:val="both"/>
            </w:pPr>
          </w:p>
          <w:p w14:paraId="171F0AFE" w14:textId="77777777" w:rsidR="008C2D2C" w:rsidRDefault="008C2D2C" w:rsidP="007E6033">
            <w:pPr>
              <w:pStyle w:val="afe"/>
              <w:ind w:firstLine="540"/>
              <w:jc w:val="both"/>
            </w:pPr>
            <w:proofErr w:type="gramStart"/>
            <w:r>
              <w:rPr>
                <w:b/>
                <w:bCs/>
                <w:iCs/>
              </w:rPr>
              <w:t xml:space="preserve">м) В случае если Эмитент принимает решение о размещении Биржевых облигаций на Конкурсе по определению процентной ставки по первому купону - Информация о величине процентной ставки по первому купону Биржевых облигаций, установленной уполномоченным органом управления Эмитента по результатам проведенного Конкурса по определению процентной ставки первого купона Биржевых </w:t>
            </w:r>
            <w:r>
              <w:rPr>
                <w:b/>
                <w:bCs/>
                <w:iCs/>
              </w:rPr>
              <w:lastRenderedPageBreak/>
              <w:t xml:space="preserve">облигаций, раскрывается Эмитентом в форме сообщения о существенном факте </w:t>
            </w:r>
            <w:r>
              <w:rPr>
                <w:rStyle w:val="SUBST"/>
                <w:rFonts w:eastAsia="SimSun"/>
              </w:rPr>
              <w:t>«</w:t>
            </w:r>
            <w:r>
              <w:rPr>
                <w:b/>
              </w:rPr>
              <w:t>о начисленных доходах по эмиссионным</w:t>
            </w:r>
            <w:proofErr w:type="gramEnd"/>
            <w:r>
              <w:rPr>
                <w:b/>
              </w:rPr>
              <w:t xml:space="preserve"> ценным бумагам эмитента</w:t>
            </w:r>
            <w:r>
              <w:rPr>
                <w:rStyle w:val="SUBST"/>
                <w:rFonts w:eastAsia="SimSun"/>
              </w:rPr>
              <w:t>»</w:t>
            </w:r>
            <w:r>
              <w:rPr>
                <w:b/>
                <w:bCs/>
                <w:iCs/>
              </w:rPr>
              <w:t xml:space="preserve">. Раскрытие информации происходит в следующие сроки </w:t>
            </w:r>
            <w:proofErr w:type="gramStart"/>
            <w:r>
              <w:rPr>
                <w:b/>
                <w:bCs/>
                <w:iCs/>
              </w:rPr>
              <w:t>с даты принятия</w:t>
            </w:r>
            <w:proofErr w:type="gramEnd"/>
            <w:r>
              <w:rPr>
                <w:b/>
                <w:bCs/>
                <w:iCs/>
              </w:rPr>
              <w:t xml:space="preserve"> решения об установлении процентной ставки  по купону:</w:t>
            </w:r>
          </w:p>
          <w:p w14:paraId="1CF56AEC" w14:textId="77777777" w:rsidR="008C2D2C" w:rsidRDefault="008C2D2C" w:rsidP="007E6033">
            <w:pPr>
              <w:pStyle w:val="afe"/>
              <w:numPr>
                <w:ilvl w:val="0"/>
                <w:numId w:val="12"/>
              </w:numPr>
              <w:tabs>
                <w:tab w:val="left" w:pos="1260"/>
              </w:tabs>
              <w:jc w:val="both"/>
            </w:pPr>
            <w:r>
              <w:rPr>
                <w:b/>
                <w:bCs/>
                <w:iCs/>
              </w:rPr>
              <w:t>в ленте новостей – не позднее 1 (Одного) дня;</w:t>
            </w:r>
          </w:p>
          <w:p w14:paraId="0E139F80" w14:textId="77777777" w:rsidR="008C2D2C" w:rsidRDefault="008C2D2C" w:rsidP="007E6033">
            <w:pPr>
              <w:pStyle w:val="afe"/>
              <w:numPr>
                <w:ilvl w:val="0"/>
                <w:numId w:val="12"/>
              </w:numPr>
              <w:tabs>
                <w:tab w:val="left" w:pos="1260"/>
              </w:tabs>
              <w:jc w:val="both"/>
            </w:pPr>
            <w:r>
              <w:rPr>
                <w:b/>
                <w:bCs/>
                <w:iCs/>
              </w:rPr>
              <w:t>на странице в сети Интернет – не позднее 2 (Двух) дней.</w:t>
            </w:r>
          </w:p>
          <w:p w14:paraId="21DABB15"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5F47D657" w14:textId="77777777" w:rsidR="008C2D2C" w:rsidRDefault="008C2D2C" w:rsidP="007E6033">
            <w:pPr>
              <w:pStyle w:val="afe"/>
              <w:ind w:firstLine="540"/>
              <w:jc w:val="both"/>
            </w:pPr>
            <w:r>
              <w:rPr>
                <w:b/>
                <w:bCs/>
                <w:iCs/>
              </w:rPr>
              <w:t>Дополнительно Андеррайтер в дату начала размещения публикует сообщение о величине процентной ставки по первому купону при помощи Системы торгов Биржи путем отправки электронного сообщения всем Участникам торгов Биржи</w:t>
            </w:r>
          </w:p>
          <w:p w14:paraId="61F6ACE8" w14:textId="77777777" w:rsidR="008C2D2C" w:rsidRDefault="008C2D2C" w:rsidP="007E6033">
            <w:pPr>
              <w:pStyle w:val="afe"/>
              <w:ind w:firstLine="540"/>
              <w:jc w:val="both"/>
            </w:pPr>
            <w:proofErr w:type="gramStart"/>
            <w:r>
              <w:rPr>
                <w:b/>
                <w:bCs/>
                <w:iCs/>
              </w:rPr>
              <w:t xml:space="preserve">Текст сообщения </w:t>
            </w:r>
            <w:r w:rsidRPr="008D4351">
              <w:rPr>
                <w:b/>
                <w:bCs/>
                <w:iCs/>
              </w:rPr>
              <w:t xml:space="preserve">о </w:t>
            </w:r>
            <w:r w:rsidRPr="008D4351">
              <w:rPr>
                <w:rStyle w:val="SUBST"/>
                <w:i w:val="0"/>
                <w:sz w:val="20"/>
                <w:szCs w:val="20"/>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4F54304C" w14:textId="77777777" w:rsidR="008C2D2C" w:rsidRDefault="008C2D2C" w:rsidP="007E6033">
            <w:pPr>
              <w:pStyle w:val="afe"/>
              <w:ind w:firstLine="540"/>
              <w:jc w:val="both"/>
            </w:pPr>
          </w:p>
          <w:p w14:paraId="6BCDC2A7" w14:textId="77777777" w:rsidR="008C2D2C" w:rsidRDefault="008C2D2C" w:rsidP="007E6033">
            <w:pPr>
              <w:pStyle w:val="afe"/>
              <w:ind w:firstLine="540"/>
              <w:jc w:val="both"/>
            </w:pPr>
            <w:r>
              <w:rPr>
                <w:b/>
                <w:bCs/>
              </w:rPr>
              <w:t>н) раскрытие информации о досрочном погашении Биржевых облигаций по усмотрению Эмитента</w:t>
            </w:r>
          </w:p>
          <w:p w14:paraId="4FB161D9" w14:textId="77777777" w:rsidR="008C2D2C" w:rsidRDefault="008C2D2C" w:rsidP="007E6033">
            <w:pPr>
              <w:pStyle w:val="afe"/>
              <w:ind w:firstLine="540"/>
              <w:jc w:val="both"/>
            </w:pPr>
            <w:proofErr w:type="gramStart"/>
            <w:r>
              <w:rPr>
                <w:b/>
                <w:bCs/>
                <w:iCs/>
              </w:rPr>
              <w:t xml:space="preserve">1) Эмитент имеет право принять решение о досрочном погашении Биржевых облигаций в дату окончания </w:t>
            </w:r>
            <w:r>
              <w:rPr>
                <w:b/>
                <w:bCs/>
                <w:iCs/>
                <w:lang w:val="en-US"/>
              </w:rPr>
              <w:t>k</w:t>
            </w:r>
            <w:r>
              <w:rPr>
                <w:b/>
                <w:bCs/>
                <w:iCs/>
              </w:rPr>
              <w:t>-го купонного периода (</w:t>
            </w:r>
            <w:r>
              <w:rPr>
                <w:b/>
                <w:bCs/>
                <w:iCs/>
                <w:lang w:val="en-US"/>
              </w:rPr>
              <w:t>k</w:t>
            </w:r>
            <w:r>
              <w:rPr>
                <w:b/>
                <w:bCs/>
                <w:iCs/>
              </w:rPr>
              <w:t xml:space="preserve">&lt;6), предшествующего купонному периоду, процентная ставка по которому будет определена </w:t>
            </w:r>
            <w:r w:rsidRPr="008D4351">
              <w:rPr>
                <w:rStyle w:val="SUBST"/>
                <w:bCs w:val="0"/>
                <w:i w:val="0"/>
                <w:iCs w:val="0"/>
                <w:sz w:val="20"/>
                <w:szCs w:val="20"/>
              </w:rPr>
              <w:t xml:space="preserve">после </w:t>
            </w:r>
            <w:r w:rsidRPr="008D4351">
              <w:rPr>
                <w:rStyle w:val="SUBST"/>
                <w:i w:val="0"/>
                <w:sz w:val="20"/>
                <w:szCs w:val="20"/>
              </w:rPr>
              <w:t>полной оплаты Биржевых облигаций,</w:t>
            </w:r>
            <w:r w:rsidRPr="008D4351">
              <w:rPr>
                <w:rStyle w:val="SUBST"/>
                <w:bCs w:val="0"/>
                <w:i w:val="0"/>
                <w:iCs w:val="0"/>
                <w:sz w:val="20"/>
                <w:szCs w:val="20"/>
              </w:rPr>
              <w:t xml:space="preserve">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w:t>
            </w:r>
            <w:r>
              <w:rPr>
                <w:b/>
                <w:bCs/>
                <w:iCs/>
              </w:rPr>
              <w:t>.</w:t>
            </w:r>
            <w:proofErr w:type="gramEnd"/>
          </w:p>
          <w:p w14:paraId="6303B24C" w14:textId="77777777" w:rsidR="008C2D2C" w:rsidRDefault="008C2D2C" w:rsidP="007E6033">
            <w:pPr>
              <w:pStyle w:val="afe"/>
              <w:tabs>
                <w:tab w:val="left" w:pos="851"/>
              </w:tabs>
              <w:ind w:firstLine="567"/>
              <w:jc w:val="both"/>
            </w:pPr>
            <w:proofErr w:type="gramStart"/>
            <w:r>
              <w:rPr>
                <w:b/>
              </w:rPr>
              <w:t xml:space="preserve">Сообщение о принятии уполномоченным органом управления Эмитента решения о досрочном погашении Биржевых облигаций публикуется Эмитентом </w:t>
            </w:r>
            <w:r>
              <w:rPr>
                <w:b/>
                <w:lang w:eastAsia="en-US"/>
              </w:rPr>
              <w:t>в форме сообщения о существенном факте «</w:t>
            </w:r>
            <w:r>
              <w:rPr>
                <w:b/>
              </w:rPr>
              <w:t>о возникновении у владельцев облигаций эмитента права требовать от эмитента досрочного погашения принадлежащих им облигаций эмитента</w:t>
            </w:r>
            <w:r>
              <w:rPr>
                <w:b/>
                <w:lang w:eastAsia="en-US"/>
              </w:rPr>
              <w:t xml:space="preserve">» </w:t>
            </w:r>
            <w:r>
              <w:rPr>
                <w:b/>
              </w:rPr>
              <w:t>в следующие сроки с даты составления протокола</w:t>
            </w:r>
            <w:r>
              <w:rPr>
                <w:b/>
                <w:bCs/>
                <w:iCs/>
              </w:rPr>
              <w:t xml:space="preserve"> </w:t>
            </w:r>
            <w:r>
              <w:rPr>
                <w:b/>
              </w:rPr>
              <w:t>(даты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w:t>
            </w:r>
            <w:r>
              <w:rPr>
                <w:b/>
                <w:bCs/>
                <w:iCs/>
              </w:rPr>
              <w:t xml:space="preserve"> </w:t>
            </w:r>
            <w:r>
              <w:rPr>
                <w:b/>
              </w:rPr>
              <w:t>Эмитента</w:t>
            </w:r>
            <w:proofErr w:type="gramEnd"/>
            <w:r>
              <w:rPr>
                <w:b/>
              </w:rPr>
              <w:t xml:space="preserve">, </w:t>
            </w:r>
            <w:proofErr w:type="gramStart"/>
            <w:r>
              <w:rPr>
                <w:b/>
              </w:rPr>
              <w:t>на котором принято решение о досрочном погашении, или с даты принятия такого решения уполномоченным органом управления Эмитента, если составление протокола не требуется:</w:t>
            </w:r>
            <w:proofErr w:type="gramEnd"/>
          </w:p>
          <w:p w14:paraId="1FDC001A" w14:textId="77777777" w:rsidR="008C2D2C" w:rsidRDefault="008C2D2C" w:rsidP="007E6033">
            <w:pPr>
              <w:pStyle w:val="afe"/>
              <w:numPr>
                <w:ilvl w:val="0"/>
                <w:numId w:val="12"/>
              </w:numPr>
              <w:tabs>
                <w:tab w:val="left" w:pos="1260"/>
              </w:tabs>
              <w:jc w:val="both"/>
            </w:pPr>
            <w:r>
              <w:rPr>
                <w:b/>
                <w:bCs/>
                <w:iCs/>
              </w:rPr>
              <w:t xml:space="preserve">в ленте новостей - не позднее 1 (Одного) дня </w:t>
            </w:r>
          </w:p>
          <w:p w14:paraId="55FCADE6" w14:textId="77777777" w:rsidR="008C2D2C" w:rsidRDefault="008C2D2C" w:rsidP="007E6033">
            <w:pPr>
              <w:pStyle w:val="afe"/>
              <w:numPr>
                <w:ilvl w:val="0"/>
                <w:numId w:val="12"/>
              </w:numPr>
              <w:tabs>
                <w:tab w:val="left" w:pos="1260"/>
              </w:tabs>
              <w:jc w:val="both"/>
            </w:pPr>
            <w:r>
              <w:rPr>
                <w:b/>
                <w:bCs/>
                <w:iCs/>
              </w:rPr>
              <w:t>на странице в сети Интернет - не позднее 2 (Двух) дней.</w:t>
            </w:r>
          </w:p>
          <w:p w14:paraId="59A84332" w14:textId="77777777" w:rsidR="008C2D2C" w:rsidRDefault="008C2D2C" w:rsidP="007E6033">
            <w:pPr>
              <w:pStyle w:val="afe"/>
              <w:tabs>
                <w:tab w:val="left" w:pos="567"/>
                <w:tab w:val="left" w:pos="851"/>
              </w:tabs>
              <w:ind w:firstLine="567"/>
              <w:jc w:val="both"/>
            </w:pPr>
            <w:r>
              <w:rPr>
                <w:b/>
                <w:lang w:eastAsia="en-US"/>
              </w:rPr>
              <w:t>При этом сообщение о принятии уполномоченным органом управления Эмитента решения о досрочном погашении Эмитентом Биржевых облигаций должно быть опубликовано не позднее, чем за 14(Четырнадцать) дней до даты досрочного погашения Биржевых облигаций.</w:t>
            </w:r>
          </w:p>
          <w:p w14:paraId="2726AB8F" w14:textId="77777777" w:rsidR="008C2D2C" w:rsidRDefault="008C2D2C" w:rsidP="007E6033">
            <w:pPr>
              <w:pStyle w:val="afe"/>
              <w:tabs>
                <w:tab w:val="left" w:pos="851"/>
              </w:tabs>
              <w:ind w:firstLine="567"/>
              <w:jc w:val="both"/>
            </w:pPr>
            <w:r>
              <w:rPr>
                <w:b/>
              </w:rPr>
              <w:t>При этом публикация на странице в сети Интернет осуществляется после публикации в ленте новостей.</w:t>
            </w:r>
          </w:p>
          <w:p w14:paraId="119050FD" w14:textId="77777777" w:rsidR="008C2D2C" w:rsidRDefault="008C2D2C" w:rsidP="007E6033">
            <w:pPr>
              <w:pStyle w:val="afe"/>
              <w:widowControl w:val="0"/>
              <w:ind w:firstLine="567"/>
              <w:jc w:val="both"/>
            </w:pPr>
            <w:r>
              <w:rPr>
                <w:b/>
                <w:lang w:eastAsia="en-US"/>
              </w:rPr>
              <w:t>Текст сообщения о существенном факте должен быть доступен на странице в сети «Интернет»</w:t>
            </w:r>
            <w:r>
              <w:rPr>
                <w:b/>
                <w:bCs/>
                <w:iCs/>
              </w:rPr>
              <w:t xml:space="preserve"> </w:t>
            </w:r>
            <w:r>
              <w:rPr>
                <w:b/>
                <w:lang w:eastAsia="en-US"/>
              </w:rPr>
              <w:t xml:space="preserve">в течение не менее 12 месяцев </w:t>
            </w:r>
            <w:proofErr w:type="gramStart"/>
            <w:r>
              <w:rPr>
                <w:b/>
                <w:lang w:eastAsia="en-US"/>
              </w:rPr>
              <w:t>с даты</w:t>
            </w:r>
            <w:proofErr w:type="gramEnd"/>
            <w:r>
              <w:rPr>
                <w:b/>
                <w:lang w:eastAsia="en-US"/>
              </w:rPr>
              <w:t xml:space="preserve"> его опубликования в сети «Интернет», а если оно опубликовано в сети «Интернет» после истечения такого срока, – с даты его опубликования в сети «Интернет».</w:t>
            </w:r>
          </w:p>
          <w:p w14:paraId="687FAAB0" w14:textId="77777777" w:rsidR="008C2D2C" w:rsidRDefault="008C2D2C" w:rsidP="007E6033">
            <w:pPr>
              <w:pStyle w:val="afe"/>
              <w:widowControl w:val="0"/>
              <w:tabs>
                <w:tab w:val="left" w:pos="851"/>
              </w:tabs>
              <w:ind w:firstLine="567"/>
              <w:jc w:val="both"/>
            </w:pPr>
          </w:p>
          <w:p w14:paraId="04C4054C" w14:textId="77777777" w:rsidR="008C2D2C" w:rsidRDefault="008C2D2C" w:rsidP="007E6033">
            <w:pPr>
              <w:pStyle w:val="afe"/>
              <w:widowControl w:val="0"/>
              <w:tabs>
                <w:tab w:val="left" w:pos="851"/>
              </w:tabs>
              <w:ind w:firstLine="567"/>
              <w:jc w:val="both"/>
            </w:pPr>
            <w:r>
              <w:rPr>
                <w:rFonts w:eastAsia="PMingLiU"/>
                <w:b/>
                <w:lang w:eastAsia="en-US"/>
              </w:rPr>
              <w:t xml:space="preserve">Данное сообщение </w:t>
            </w:r>
            <w:r>
              <w:rPr>
                <w:b/>
                <w:lang w:eastAsia="en-US"/>
              </w:rPr>
              <w:t>должно содержать следующую информацию:</w:t>
            </w:r>
          </w:p>
          <w:p w14:paraId="6F0BE28A" w14:textId="77777777" w:rsidR="008C2D2C" w:rsidRDefault="008C2D2C" w:rsidP="007E6033">
            <w:pPr>
              <w:pStyle w:val="afe"/>
              <w:widowControl w:val="0"/>
              <w:tabs>
                <w:tab w:val="left" w:pos="1620"/>
                <w:tab w:val="left" w:pos="5191"/>
              </w:tabs>
              <w:ind w:left="540" w:hanging="540"/>
              <w:jc w:val="both"/>
            </w:pPr>
            <w:r>
              <w:rPr>
                <w:b/>
              </w:rPr>
              <w:t>-</w:t>
            </w:r>
            <w:r>
              <w:rPr>
                <w:b/>
              </w:rPr>
              <w:tab/>
              <w:t>наименование Эмитента;</w:t>
            </w:r>
          </w:p>
          <w:p w14:paraId="35FEAF3C" w14:textId="77777777" w:rsidR="008C2D2C" w:rsidRDefault="008C2D2C" w:rsidP="007E6033">
            <w:pPr>
              <w:pStyle w:val="afe"/>
              <w:widowControl w:val="0"/>
              <w:tabs>
                <w:tab w:val="left" w:pos="1620"/>
                <w:tab w:val="left" w:pos="5191"/>
              </w:tabs>
              <w:ind w:left="540" w:hanging="540"/>
              <w:jc w:val="both"/>
            </w:pPr>
            <w:r>
              <w:rPr>
                <w:b/>
              </w:rPr>
              <w:t>-</w:t>
            </w:r>
            <w:r>
              <w:rPr>
                <w:b/>
              </w:rPr>
              <w:tab/>
              <w:t>дату досрочного погашения Биржевых облигаций;</w:t>
            </w:r>
          </w:p>
          <w:p w14:paraId="0695683E" w14:textId="77777777" w:rsidR="008C2D2C" w:rsidRDefault="008C2D2C" w:rsidP="007E6033">
            <w:pPr>
              <w:pStyle w:val="afe"/>
              <w:widowControl w:val="0"/>
              <w:tabs>
                <w:tab w:val="left" w:pos="1620"/>
                <w:tab w:val="left" w:pos="5191"/>
              </w:tabs>
              <w:ind w:left="540" w:hanging="540"/>
              <w:jc w:val="both"/>
            </w:pPr>
            <w:r>
              <w:rPr>
                <w:b/>
              </w:rPr>
              <w:t>-</w:t>
            </w:r>
            <w:r>
              <w:rPr>
                <w:b/>
              </w:rPr>
              <w:tab/>
              <w:t>стоимость  досрочного погашения Биржевых облигаций;</w:t>
            </w:r>
          </w:p>
          <w:p w14:paraId="2CCCC507" w14:textId="77777777" w:rsidR="008C2D2C" w:rsidRDefault="008C2D2C" w:rsidP="007E6033">
            <w:pPr>
              <w:pStyle w:val="afe"/>
              <w:widowControl w:val="0"/>
              <w:tabs>
                <w:tab w:val="left" w:pos="1620"/>
                <w:tab w:val="left" w:pos="5191"/>
              </w:tabs>
              <w:ind w:left="540" w:hanging="540"/>
              <w:jc w:val="both"/>
            </w:pPr>
            <w:r>
              <w:rPr>
                <w:b/>
              </w:rPr>
              <w:t>-</w:t>
            </w:r>
            <w:r>
              <w:rPr>
                <w:b/>
              </w:rPr>
              <w:tab/>
              <w:t>порядок осуществления Эмитентом досрочного погашения Биржевых облигаций по усмотрению Эмитента.</w:t>
            </w:r>
          </w:p>
          <w:p w14:paraId="46AF615A" w14:textId="77777777" w:rsidR="008C2D2C" w:rsidRDefault="008C2D2C" w:rsidP="007E6033">
            <w:pPr>
              <w:pStyle w:val="afe"/>
              <w:tabs>
                <w:tab w:val="left" w:pos="851"/>
              </w:tabs>
              <w:ind w:firstLine="567"/>
              <w:jc w:val="both"/>
            </w:pPr>
          </w:p>
          <w:p w14:paraId="5136A24B" w14:textId="77777777" w:rsidR="008C2D2C" w:rsidRDefault="008C2D2C" w:rsidP="007E6033">
            <w:pPr>
              <w:pStyle w:val="afe"/>
              <w:tabs>
                <w:tab w:val="left" w:pos="851"/>
              </w:tabs>
              <w:ind w:firstLine="567"/>
              <w:jc w:val="both"/>
            </w:pPr>
            <w:r>
              <w:rPr>
                <w:b/>
                <w:lang w:eastAsia="en-US"/>
              </w:rPr>
              <w:t xml:space="preserve">Эмитент информирует Биржу и НРД о принятии решения о досрочном погашении Биржевых облигаций по усмотрению Эмитента, в том числе о дате и условиях проведения досрочного погашения не позднее 1 (Одного) рабочего дня после даты </w:t>
            </w:r>
            <w:proofErr w:type="gramStart"/>
            <w:r>
              <w:rPr>
                <w:b/>
                <w:lang w:eastAsia="en-US"/>
              </w:rPr>
              <w:t>составления соответствующего протокола/приказа</w:t>
            </w:r>
            <w:r>
              <w:rPr>
                <w:b/>
                <w:bCs/>
                <w:iCs/>
              </w:rPr>
              <w:t xml:space="preserve"> уполномоченного органа управления Эмитента</w:t>
            </w:r>
            <w:proofErr w:type="gramEnd"/>
            <w:r>
              <w:rPr>
                <w:b/>
                <w:lang w:eastAsia="en-US"/>
              </w:rPr>
              <w:t>.</w:t>
            </w:r>
          </w:p>
          <w:p w14:paraId="37FD06F7" w14:textId="77777777" w:rsidR="008C2D2C" w:rsidRDefault="008C2D2C" w:rsidP="007E6033">
            <w:pPr>
              <w:pStyle w:val="afe"/>
              <w:ind w:firstLine="540"/>
              <w:jc w:val="both"/>
            </w:pPr>
            <w:r>
              <w:rPr>
                <w:b/>
                <w:bCs/>
                <w:iCs/>
              </w:rPr>
              <w:t xml:space="preserve">Также Эмитент не </w:t>
            </w:r>
            <w:proofErr w:type="gramStart"/>
            <w:r>
              <w:rPr>
                <w:b/>
                <w:bCs/>
                <w:iCs/>
              </w:rPr>
              <w:t>позднее</w:t>
            </w:r>
            <w:proofErr w:type="gramEnd"/>
            <w:r>
              <w:rPr>
                <w:b/>
                <w:bCs/>
                <w:iCs/>
              </w:rPr>
              <w:t xml:space="preserve"> чем за 14 (Четырнадцать) дней до даты, досрочного погашения Биржевых облигаций по усмотрению Эмитента, обязан направить на Биржу и в НРД уведомление о том, что Эмитент принял решение о досрочном погашении Биржевых облигаций и о дате  досрочного погашения Биржевых облигаций по усмотрению Эмитента.</w:t>
            </w:r>
          </w:p>
          <w:p w14:paraId="010104E8" w14:textId="77777777" w:rsidR="008C2D2C" w:rsidRDefault="008C2D2C" w:rsidP="007E6033">
            <w:pPr>
              <w:pStyle w:val="afe"/>
              <w:ind w:firstLine="540"/>
              <w:jc w:val="both"/>
            </w:pPr>
          </w:p>
          <w:p w14:paraId="1F25DD39" w14:textId="77777777" w:rsidR="008C2D2C" w:rsidRDefault="008C2D2C" w:rsidP="007E6033">
            <w:pPr>
              <w:pStyle w:val="afe"/>
              <w:ind w:firstLine="540"/>
              <w:jc w:val="both"/>
            </w:pPr>
            <w:r>
              <w:rPr>
                <w:b/>
                <w:bCs/>
                <w:iCs/>
              </w:rPr>
              <w:t>о) Информация о начале и завершении размещения ценных бумаг  раскрывается в следующем порядке:</w:t>
            </w:r>
          </w:p>
          <w:p w14:paraId="0AA49C3E" w14:textId="77777777" w:rsidR="008C2D2C" w:rsidRDefault="008C2D2C" w:rsidP="007E6033">
            <w:pPr>
              <w:pStyle w:val="afe"/>
              <w:ind w:firstLine="540"/>
              <w:jc w:val="both"/>
            </w:pPr>
            <w:r>
              <w:rPr>
                <w:b/>
                <w:bCs/>
                <w:iCs/>
              </w:rPr>
              <w:t xml:space="preserve">1) </w:t>
            </w:r>
            <w:r>
              <w:rPr>
                <w:b/>
                <w:lang w:eastAsia="en-US"/>
              </w:rPr>
              <w:t>В соответствии с п. 6.2.13.10 Положения о раскрытии информации эмитентами эмиссионных ценных бумаг (Приказ ФСФР от 4 октября 2011 г. N 11-46/</w:t>
            </w:r>
            <w:proofErr w:type="spellStart"/>
            <w:r>
              <w:rPr>
                <w:b/>
                <w:lang w:eastAsia="en-US"/>
              </w:rPr>
              <w:t>пз</w:t>
            </w:r>
            <w:proofErr w:type="spellEnd"/>
            <w:r>
              <w:rPr>
                <w:b/>
                <w:lang w:eastAsia="en-US"/>
              </w:rPr>
              <w:t xml:space="preserve">-н) (далее также – «Положение»), в случае раскрытия Эмитентом сообщения о дате начала размещения (изменении даты начала размещения) ценных бумаг в соответствии с требованиями раздела 2.5 Положения, раскрытие сообщения о существенном </w:t>
            </w:r>
            <w:proofErr w:type="gramStart"/>
            <w:r>
              <w:rPr>
                <w:b/>
                <w:lang w:eastAsia="en-US"/>
              </w:rPr>
              <w:t>факте</w:t>
            </w:r>
            <w:proofErr w:type="gramEnd"/>
            <w:r>
              <w:rPr>
                <w:b/>
                <w:lang w:eastAsia="en-US"/>
              </w:rPr>
              <w:t xml:space="preserve"> о начале размещения ценных бумаг не требуется</w:t>
            </w:r>
            <w:r>
              <w:rPr>
                <w:b/>
                <w:bCs/>
                <w:iCs/>
              </w:rPr>
              <w:t xml:space="preserve">. </w:t>
            </w:r>
          </w:p>
          <w:p w14:paraId="680AAEE8" w14:textId="77777777" w:rsidR="008C2D2C" w:rsidRDefault="008C2D2C" w:rsidP="007E6033">
            <w:pPr>
              <w:pStyle w:val="afe"/>
              <w:ind w:firstLine="540"/>
              <w:jc w:val="both"/>
            </w:pPr>
            <w:r>
              <w:rPr>
                <w:b/>
                <w:bCs/>
                <w:iCs/>
              </w:rPr>
              <w:t>2) Сообщение о завершении размещения ценных бумаг раскрывается Эмитентом путем опубликования в ленте новостей, на странице в сети Интернет. Сообщение о завершении размещения Биржевых облигаций публикуется в следующие сроки с даты, в которую завершается  размещение ценных бумаг,</w:t>
            </w:r>
            <w:r>
              <w:rPr>
                <w:b/>
                <w:bCs/>
              </w:rPr>
              <w:t xml:space="preserve"> в форме существенного факта </w:t>
            </w:r>
            <w:r>
              <w:rPr>
                <w:b/>
              </w:rPr>
              <w:t>«</w:t>
            </w:r>
            <w:r>
              <w:rPr>
                <w:b/>
                <w:bCs/>
                <w:iCs/>
              </w:rPr>
              <w:t>об этапах процедуры эмиссии эмиссионных ценных бумаг эмитента</w:t>
            </w:r>
            <w:r>
              <w:rPr>
                <w:b/>
              </w:rPr>
              <w:t>» («о завершении размещения ценных бумаг»)</w:t>
            </w:r>
            <w:r>
              <w:rPr>
                <w:b/>
                <w:bCs/>
                <w:iCs/>
              </w:rPr>
              <w:t>:</w:t>
            </w:r>
          </w:p>
          <w:p w14:paraId="7CE4DB33" w14:textId="77777777" w:rsidR="008C2D2C" w:rsidRDefault="008C2D2C" w:rsidP="007E6033">
            <w:pPr>
              <w:pStyle w:val="afe"/>
              <w:numPr>
                <w:ilvl w:val="0"/>
                <w:numId w:val="12"/>
              </w:numPr>
              <w:tabs>
                <w:tab w:val="left" w:pos="1260"/>
              </w:tabs>
              <w:jc w:val="both"/>
            </w:pPr>
            <w:r>
              <w:rPr>
                <w:b/>
                <w:bCs/>
                <w:iCs/>
              </w:rPr>
              <w:t>в ленте новостей - не позднее 1 (Одного) дня;</w:t>
            </w:r>
          </w:p>
          <w:p w14:paraId="72BA1EAC" w14:textId="77777777" w:rsidR="008C2D2C" w:rsidRDefault="008C2D2C" w:rsidP="007E6033">
            <w:pPr>
              <w:pStyle w:val="afe"/>
              <w:numPr>
                <w:ilvl w:val="0"/>
                <w:numId w:val="12"/>
              </w:numPr>
              <w:tabs>
                <w:tab w:val="left" w:pos="1260"/>
              </w:tabs>
              <w:jc w:val="both"/>
            </w:pPr>
            <w:r>
              <w:rPr>
                <w:b/>
                <w:bCs/>
                <w:iCs/>
              </w:rPr>
              <w:t>на странице  в сети Интернет - не позднее 2 (Двух) дней.</w:t>
            </w:r>
          </w:p>
          <w:p w14:paraId="6937A318"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1678BE3E" w14:textId="77777777" w:rsidR="008C2D2C" w:rsidRDefault="008C2D2C" w:rsidP="007E6033">
            <w:pPr>
              <w:pStyle w:val="afe"/>
              <w:ind w:firstLine="540"/>
              <w:jc w:val="both"/>
            </w:pPr>
            <w:proofErr w:type="gramStart"/>
            <w:r>
              <w:rPr>
                <w:b/>
                <w:bCs/>
                <w:iCs/>
              </w:rPr>
              <w:t xml:space="preserve">Текст сообщения о </w:t>
            </w:r>
            <w:r w:rsidRPr="008D4351">
              <w:rPr>
                <w:rStyle w:val="SUBST"/>
                <w:i w:val="0"/>
                <w:sz w:val="20"/>
                <w:szCs w:val="20"/>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312700EE" w14:textId="77777777" w:rsidR="008C2D2C" w:rsidRDefault="008C2D2C" w:rsidP="007E6033">
            <w:pPr>
              <w:pStyle w:val="afe"/>
              <w:ind w:firstLine="540"/>
              <w:jc w:val="both"/>
            </w:pPr>
          </w:p>
          <w:p w14:paraId="405B6AF9" w14:textId="77777777" w:rsidR="008C2D2C" w:rsidRDefault="008C2D2C" w:rsidP="007E6033">
            <w:pPr>
              <w:pStyle w:val="afe"/>
              <w:ind w:firstLine="540"/>
              <w:jc w:val="both"/>
            </w:pPr>
            <w:proofErr w:type="gramStart"/>
            <w:r>
              <w:rPr>
                <w:b/>
                <w:bCs/>
              </w:rPr>
              <w:t>п) Не позднее следующего дня после окончания срока размещения Биржевых облигаций либо не позднее следующего дня после размещения последней Биржевой облигации в случае, если все Биржевые облигации размещены до истечения срока размещения,  ЗАО «ФБ ММВБ» раскрывает информацию об итогах выпуска Биржевых облигаций и уведомляет об этом федеральный орган исполнительной власти по рынку ценных бумаг в установленном им порядке. </w:t>
            </w:r>
            <w:proofErr w:type="gramEnd"/>
          </w:p>
          <w:p w14:paraId="0E23BB5C" w14:textId="77777777" w:rsidR="008C2D2C" w:rsidRDefault="008C2D2C" w:rsidP="007E6033">
            <w:pPr>
              <w:pStyle w:val="afe"/>
              <w:ind w:firstLine="540"/>
              <w:jc w:val="both"/>
            </w:pPr>
            <w:r>
              <w:rPr>
                <w:b/>
                <w:bCs/>
              </w:rPr>
              <w:t>Раскрываемая информация и уведомление об итогах выпуска Биржевых облигаций должны содержать:</w:t>
            </w:r>
          </w:p>
          <w:p w14:paraId="0BD7774A" w14:textId="77777777" w:rsidR="008C2D2C" w:rsidRDefault="008C2D2C" w:rsidP="007E6033">
            <w:pPr>
              <w:pStyle w:val="afe"/>
              <w:ind w:firstLine="540"/>
              <w:jc w:val="both"/>
            </w:pPr>
            <w:r>
              <w:rPr>
                <w:b/>
                <w:bCs/>
              </w:rPr>
              <w:t>1) даты начала и окончания размещения Биржевых облигаций;</w:t>
            </w:r>
          </w:p>
          <w:p w14:paraId="64081491" w14:textId="77777777" w:rsidR="008C2D2C" w:rsidRDefault="008C2D2C" w:rsidP="007E6033">
            <w:pPr>
              <w:pStyle w:val="afe"/>
              <w:ind w:firstLine="540"/>
              <w:jc w:val="both"/>
            </w:pPr>
            <w:r>
              <w:rPr>
                <w:b/>
                <w:bCs/>
              </w:rPr>
              <w:t>2) фактическая цена (цены) размещения Биржевых облигаций;</w:t>
            </w:r>
          </w:p>
          <w:p w14:paraId="2509F1D8" w14:textId="77777777" w:rsidR="008C2D2C" w:rsidRDefault="008C2D2C" w:rsidP="007E6033">
            <w:pPr>
              <w:pStyle w:val="afe"/>
              <w:ind w:firstLine="540"/>
              <w:jc w:val="both"/>
            </w:pPr>
            <w:r>
              <w:rPr>
                <w:b/>
                <w:bCs/>
              </w:rPr>
              <w:t>3) количество размещенных Биржевых облигаций;</w:t>
            </w:r>
          </w:p>
          <w:p w14:paraId="098FA5EB" w14:textId="77777777" w:rsidR="008C2D2C" w:rsidRDefault="008C2D2C" w:rsidP="007E6033">
            <w:pPr>
              <w:pStyle w:val="afe"/>
              <w:ind w:firstLine="540"/>
              <w:jc w:val="both"/>
            </w:pPr>
            <w:r>
              <w:rPr>
                <w:b/>
                <w:bCs/>
              </w:rPr>
              <w:t>4) доля размещенных и неразмещенных ценных бумаг выпуска (дополнительного выпуска);</w:t>
            </w:r>
          </w:p>
          <w:p w14:paraId="66DCCF8E" w14:textId="77777777" w:rsidR="008C2D2C" w:rsidRDefault="008C2D2C" w:rsidP="007E6033">
            <w:pPr>
              <w:pStyle w:val="afe"/>
              <w:ind w:firstLine="540"/>
              <w:jc w:val="both"/>
            </w:pPr>
            <w:r>
              <w:rPr>
                <w:b/>
                <w:bCs/>
              </w:rPr>
              <w:t xml:space="preserve">5) общая стоимость денежных средств, внесенных в оплату за размещенные Биржевые облигации </w:t>
            </w:r>
          </w:p>
          <w:p w14:paraId="40137AB7" w14:textId="77777777" w:rsidR="008C2D2C" w:rsidRDefault="008C2D2C" w:rsidP="007E6033">
            <w:pPr>
              <w:pStyle w:val="afe"/>
              <w:ind w:firstLine="540"/>
              <w:jc w:val="both"/>
            </w:pPr>
            <w:r>
              <w:rPr>
                <w:b/>
                <w:bCs/>
              </w:rPr>
              <w:t xml:space="preserve">6) сделки, признаваемые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w:t>
            </w:r>
          </w:p>
          <w:p w14:paraId="4657892F" w14:textId="77777777" w:rsidR="008C2D2C" w:rsidRDefault="008C2D2C" w:rsidP="007E6033">
            <w:pPr>
              <w:pStyle w:val="afe"/>
              <w:ind w:firstLine="540"/>
              <w:jc w:val="both"/>
            </w:pPr>
          </w:p>
          <w:p w14:paraId="2736AD96" w14:textId="77777777" w:rsidR="008C2D2C" w:rsidRDefault="008C2D2C" w:rsidP="007E6033">
            <w:pPr>
              <w:pStyle w:val="afe"/>
              <w:ind w:firstLine="540"/>
              <w:jc w:val="both"/>
            </w:pPr>
            <w:r>
              <w:rPr>
                <w:b/>
                <w:bCs/>
              </w:rPr>
              <w:t xml:space="preserve">Эмитент обязан предоставить Бирже информацию о сделках, признаваемых федеральными законами </w:t>
            </w:r>
            <w:r>
              <w:rPr>
                <w:b/>
                <w:bCs/>
              </w:rPr>
              <w:lastRenderedPageBreak/>
              <w:t>крупными сделками и сделками, в совершении которых имеется заинтересованность и которые совершены в процессе размещения Биржевых облигаций, не позднее дня завершения размещения Биржевых облигаций.</w:t>
            </w:r>
          </w:p>
          <w:p w14:paraId="77AE2157" w14:textId="77777777" w:rsidR="008C2D2C" w:rsidRDefault="008C2D2C" w:rsidP="007E6033">
            <w:pPr>
              <w:pStyle w:val="afe"/>
              <w:ind w:firstLine="540"/>
              <w:jc w:val="both"/>
            </w:pPr>
            <w:proofErr w:type="gramStart"/>
            <w:r>
              <w:rPr>
                <w:b/>
                <w:bCs/>
                <w:iCs/>
              </w:rPr>
              <w:t xml:space="preserve">р) </w:t>
            </w:r>
            <w:r>
              <w:rPr>
                <w:b/>
                <w:bCs/>
              </w:rPr>
              <w:t xml:space="preserve">Сообщение об </w:t>
            </w:r>
            <w:r>
              <w:rPr>
                <w:b/>
              </w:rPr>
              <w:t>исполнении обязательств Эмитента по погашению / досрочному погашению  номинальной стоимости Биржевых облигаций (в случае досрочного погашения Биржевых облигаций по требованию их владельцев - об итогах досрочного погашения Биржевых облигаций, в том числе о количестве досрочно погашенных Биржевых облигаций) и/или выплате дохода по ним раскрывается Эмитентом в порядке раскрытия информации о существенных фактах «о погашении эмиссионных ценных бумаг эмитента</w:t>
            </w:r>
            <w:proofErr w:type="gramEnd"/>
            <w:r>
              <w:rPr>
                <w:b/>
              </w:rPr>
              <w:t>» и «о начисленных и (или) выплаченных доходах по эмиссионным ценным бумагам эмитента», а при досрочном погашении дополнительно публикуется сообщение о существенном факте  «о возникновении и (или)  прекращении у владельцев облигаций эмитента права требовать от эмитента досрочного погашения принадлежащих им облигаций эмитента»</w:t>
            </w:r>
            <w:r>
              <w:rPr>
                <w:b/>
                <w:bCs/>
              </w:rPr>
              <w:t>. Раскрытие информации Эмитентом происходит в следующие сроки:</w:t>
            </w:r>
          </w:p>
          <w:p w14:paraId="6E41FC3E" w14:textId="77777777" w:rsidR="008C2D2C" w:rsidRDefault="008C2D2C" w:rsidP="007E6033">
            <w:pPr>
              <w:pStyle w:val="afe"/>
              <w:numPr>
                <w:ilvl w:val="0"/>
                <w:numId w:val="12"/>
              </w:numPr>
              <w:tabs>
                <w:tab w:val="left" w:pos="1260"/>
              </w:tabs>
              <w:jc w:val="both"/>
            </w:pPr>
            <w:r>
              <w:rPr>
                <w:b/>
                <w:bCs/>
                <w:iCs/>
              </w:rPr>
              <w:t xml:space="preserve">в ленте новостей - не позднее 1 (Одного) дня </w:t>
            </w:r>
            <w:proofErr w:type="gramStart"/>
            <w:r>
              <w:rPr>
                <w:b/>
                <w:bCs/>
                <w:iCs/>
              </w:rPr>
              <w:t>с даты исполнения</w:t>
            </w:r>
            <w:proofErr w:type="gramEnd"/>
            <w:r>
              <w:rPr>
                <w:b/>
                <w:bCs/>
                <w:iCs/>
              </w:rPr>
              <w:t xml:space="preserve"> Эмитентом обязательств по погашению / досрочному погашению номинальной стоимости Биржевых облигаций и/или выплате дохода по ним и/или с даты наступления события, дающего право владельцам Биржевых облигаций на предъявление Биржевых облигаций к досрочному погашению;</w:t>
            </w:r>
          </w:p>
          <w:p w14:paraId="7476B741" w14:textId="77777777" w:rsidR="008C2D2C" w:rsidRDefault="008C2D2C" w:rsidP="007E6033">
            <w:pPr>
              <w:pStyle w:val="afe"/>
              <w:numPr>
                <w:ilvl w:val="0"/>
                <w:numId w:val="12"/>
              </w:numPr>
              <w:tabs>
                <w:tab w:val="left" w:pos="1260"/>
              </w:tabs>
              <w:jc w:val="both"/>
            </w:pPr>
            <w:r>
              <w:rPr>
                <w:b/>
                <w:bCs/>
                <w:iCs/>
              </w:rPr>
              <w:t xml:space="preserve">на странице в сети Интернет - не позднее 2 (Двух) дней </w:t>
            </w:r>
            <w:proofErr w:type="gramStart"/>
            <w:r>
              <w:rPr>
                <w:b/>
                <w:bCs/>
                <w:iCs/>
              </w:rPr>
              <w:t>с даты исполнения</w:t>
            </w:r>
            <w:proofErr w:type="gramEnd"/>
            <w:r>
              <w:rPr>
                <w:b/>
                <w:bCs/>
                <w:iCs/>
              </w:rPr>
              <w:t xml:space="preserve"> Эмитентом обязательств по погашению / досрочному погашению  номинальной стоимости Биржевых облигаций и/или выплате дохода по ним и/или с даты наступления события, дающего право владельцам Биржевых облигаций на предъявление Биржевых облигаций к досрочному погашению.</w:t>
            </w:r>
          </w:p>
          <w:p w14:paraId="096125A3"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на ленте новостей</w:t>
            </w:r>
            <w:r>
              <w:rPr>
                <w:b/>
                <w:bCs/>
              </w:rPr>
              <w:t>.</w:t>
            </w:r>
          </w:p>
          <w:p w14:paraId="6EED9CC7" w14:textId="77777777" w:rsidR="008C2D2C" w:rsidRDefault="008C2D2C" w:rsidP="007E6033">
            <w:pPr>
              <w:pStyle w:val="afe"/>
              <w:ind w:firstLine="540"/>
              <w:jc w:val="both"/>
            </w:pPr>
            <w:proofErr w:type="gramStart"/>
            <w:r>
              <w:rPr>
                <w:b/>
                <w:bCs/>
                <w:iCs/>
              </w:rPr>
              <w:t xml:space="preserve">Текст сообщения о </w:t>
            </w:r>
            <w:r w:rsidRPr="008D4351">
              <w:rPr>
                <w:rStyle w:val="SUBST"/>
                <w:i w:val="0"/>
                <w:sz w:val="20"/>
                <w:szCs w:val="20"/>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w:t>
            </w:r>
            <w:proofErr w:type="gramEnd"/>
          </w:p>
          <w:p w14:paraId="2CA471D5" w14:textId="77777777" w:rsidR="008C2D2C" w:rsidRDefault="008C2D2C" w:rsidP="007E6033">
            <w:pPr>
              <w:pStyle w:val="afe"/>
              <w:ind w:firstLine="540"/>
              <w:jc w:val="both"/>
            </w:pPr>
          </w:p>
          <w:p w14:paraId="3BAFD5D1" w14:textId="77777777" w:rsidR="008C2D2C" w:rsidRDefault="008C2D2C" w:rsidP="007E6033">
            <w:pPr>
              <w:pStyle w:val="afe"/>
              <w:ind w:firstLine="540"/>
              <w:jc w:val="both"/>
            </w:pPr>
            <w:r>
              <w:rPr>
                <w:b/>
                <w:bCs/>
                <w:iCs/>
              </w:rPr>
              <w:t xml:space="preserve">с) 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перед владельцами Биржевых облигаций. Данное сообщение должно включать в себя: </w:t>
            </w:r>
          </w:p>
          <w:p w14:paraId="63AA79CE" w14:textId="77777777" w:rsidR="008C2D2C" w:rsidRDefault="008C2D2C" w:rsidP="007E6033">
            <w:pPr>
              <w:pStyle w:val="afe"/>
              <w:ind w:firstLine="540"/>
              <w:jc w:val="both"/>
            </w:pPr>
            <w:r>
              <w:rPr>
                <w:b/>
                <w:bCs/>
                <w:iCs/>
              </w:rPr>
              <w:t xml:space="preserve">объем неисполненных обязательств, </w:t>
            </w:r>
          </w:p>
          <w:p w14:paraId="1E0FCD99" w14:textId="77777777" w:rsidR="008C2D2C" w:rsidRDefault="008C2D2C" w:rsidP="007E6033">
            <w:pPr>
              <w:pStyle w:val="afe"/>
              <w:ind w:firstLine="540"/>
              <w:jc w:val="both"/>
            </w:pPr>
            <w:r>
              <w:rPr>
                <w:b/>
                <w:bCs/>
                <w:iCs/>
              </w:rPr>
              <w:t xml:space="preserve">причину неисполнения обязательств, </w:t>
            </w:r>
          </w:p>
          <w:p w14:paraId="5F4F206D" w14:textId="77777777" w:rsidR="008C2D2C" w:rsidRDefault="008C2D2C" w:rsidP="007E6033">
            <w:pPr>
              <w:pStyle w:val="afe"/>
              <w:ind w:firstLine="540"/>
              <w:jc w:val="both"/>
            </w:pPr>
            <w:r>
              <w:rPr>
                <w:b/>
                <w:bCs/>
                <w:iCs/>
              </w:rPr>
              <w:t xml:space="preserve">перечисление возможных действий владельцев Биржевых облигаций по удовлетворению своих требований. </w:t>
            </w:r>
          </w:p>
          <w:p w14:paraId="799BD820" w14:textId="77777777" w:rsidR="008C2D2C" w:rsidRDefault="008C2D2C" w:rsidP="007E6033">
            <w:pPr>
              <w:pStyle w:val="afe"/>
              <w:ind w:firstLine="540"/>
              <w:jc w:val="both"/>
            </w:pPr>
            <w:r>
              <w:rPr>
                <w:b/>
                <w:bCs/>
                <w:iCs/>
              </w:rPr>
              <w:t>Раскрытие информации Эмитентом происходит в следующие сроки:</w:t>
            </w:r>
          </w:p>
          <w:p w14:paraId="6ABF3E5B" w14:textId="77777777" w:rsidR="008C2D2C" w:rsidRDefault="008C2D2C" w:rsidP="007E6033">
            <w:pPr>
              <w:pStyle w:val="afe"/>
              <w:numPr>
                <w:ilvl w:val="0"/>
                <w:numId w:val="12"/>
              </w:numPr>
              <w:tabs>
                <w:tab w:val="left" w:pos="1260"/>
              </w:tabs>
              <w:jc w:val="both"/>
            </w:pPr>
            <w:r>
              <w:rPr>
                <w:b/>
                <w:bCs/>
                <w:iCs/>
              </w:rPr>
              <w:t xml:space="preserve">в ленте новостей - не позднее 1 (Одного) дня </w:t>
            </w:r>
            <w:proofErr w:type="gramStart"/>
            <w:r>
              <w:rPr>
                <w:b/>
                <w:bCs/>
                <w:iCs/>
              </w:rPr>
              <w:t>с даты окончания</w:t>
            </w:r>
            <w:proofErr w:type="gramEnd"/>
            <w:r>
              <w:rPr>
                <w:b/>
                <w:bCs/>
                <w:iCs/>
              </w:rPr>
              <w:t xml:space="preserve"> срока, в течение которого обязательство по погашению номинальной стоимости Биржевых облигаций и/или выплате дохода по ним должно быть исполнено эмитентом;</w:t>
            </w:r>
          </w:p>
          <w:p w14:paraId="45C81747" w14:textId="77777777" w:rsidR="008C2D2C" w:rsidRDefault="008C2D2C" w:rsidP="007E6033">
            <w:pPr>
              <w:pStyle w:val="afe"/>
              <w:numPr>
                <w:ilvl w:val="0"/>
                <w:numId w:val="12"/>
              </w:numPr>
              <w:tabs>
                <w:tab w:val="left" w:pos="1260"/>
              </w:tabs>
              <w:jc w:val="both"/>
            </w:pPr>
            <w:r>
              <w:rPr>
                <w:b/>
                <w:bCs/>
                <w:iCs/>
              </w:rPr>
              <w:t xml:space="preserve">на странице в сети Интернет - не позднее 2 (Двух) дней </w:t>
            </w:r>
            <w:proofErr w:type="gramStart"/>
            <w:r>
              <w:rPr>
                <w:b/>
                <w:bCs/>
                <w:iCs/>
              </w:rPr>
              <w:t>с даты окончания</w:t>
            </w:r>
            <w:proofErr w:type="gramEnd"/>
            <w:r>
              <w:rPr>
                <w:b/>
                <w:bCs/>
                <w:iCs/>
              </w:rPr>
              <w:t xml:space="preserve"> срока, в течение которого обязательство по погашению номинальной стоимости Биржевых облигаций и/или выплате дохода по ним должно быть исполнено эмитентом.</w:t>
            </w:r>
          </w:p>
          <w:p w14:paraId="2831E00D"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1C6D23B9" w14:textId="77777777" w:rsidR="008C2D2C" w:rsidRDefault="008C2D2C" w:rsidP="007E6033">
            <w:pPr>
              <w:pStyle w:val="afe"/>
              <w:ind w:firstLine="540"/>
              <w:jc w:val="both"/>
            </w:pPr>
            <w:proofErr w:type="gramStart"/>
            <w:r>
              <w:rPr>
                <w:b/>
                <w:bCs/>
                <w:iCs/>
              </w:rPr>
              <w:t xml:space="preserve">Текст сообщения о </w:t>
            </w:r>
            <w:r w:rsidRPr="008D4351">
              <w:rPr>
                <w:rStyle w:val="SUBST"/>
                <w:i w:val="0"/>
                <w:sz w:val="20"/>
                <w:szCs w:val="20"/>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2200313F" w14:textId="77777777" w:rsidR="008C2D2C" w:rsidRDefault="008C2D2C" w:rsidP="007E6033">
            <w:pPr>
              <w:pStyle w:val="afe"/>
              <w:ind w:firstLine="540"/>
              <w:jc w:val="both"/>
            </w:pPr>
          </w:p>
          <w:p w14:paraId="7C6E0AD6" w14:textId="77777777" w:rsidR="008C2D2C" w:rsidRDefault="008C2D2C" w:rsidP="007E6033">
            <w:pPr>
              <w:pStyle w:val="afe"/>
              <w:ind w:firstLine="540"/>
              <w:jc w:val="both"/>
            </w:pPr>
            <w:proofErr w:type="gramStart"/>
            <w:r>
              <w:rPr>
                <w:b/>
                <w:bCs/>
                <w:iCs/>
              </w:rPr>
              <w:lastRenderedPageBreak/>
              <w:t xml:space="preserve">т) Сообщение о назначении Эмитентом иных Агентов по приобретению Биржевых облигаций и отмене таких назначений в соответствии с п. 10. раскрывается Эмитентом в форме </w:t>
            </w:r>
            <w:r w:rsidRPr="008D4351">
              <w:rPr>
                <w:rStyle w:val="SUBST"/>
                <w:i w:val="0"/>
                <w:sz w:val="20"/>
                <w:szCs w:val="20"/>
              </w:rPr>
              <w:t>сообщения</w:t>
            </w:r>
            <w:r w:rsidRPr="008D4351">
              <w:rPr>
                <w:b/>
                <w:i/>
              </w:rPr>
              <w:t xml:space="preserve"> </w:t>
            </w:r>
            <w:r>
              <w:rPr>
                <w:b/>
              </w:rPr>
              <w:t xml:space="preserve">о существенном факте «о привлечении или замене организаций, оказывающих эмитенту услуги посредника при исполнении эмитентом обязательств по облигациям или иным эмиссионным ценным бумагам эмитента, а также об изменении сведений об указанных организациях» </w:t>
            </w:r>
            <w:r>
              <w:rPr>
                <w:b/>
                <w:bCs/>
                <w:iCs/>
              </w:rPr>
              <w:t xml:space="preserve">следующим образом: </w:t>
            </w:r>
            <w:proofErr w:type="gramEnd"/>
          </w:p>
          <w:p w14:paraId="24A2A27D" w14:textId="77777777" w:rsidR="008C2D2C" w:rsidRDefault="008C2D2C" w:rsidP="007E6033">
            <w:pPr>
              <w:pStyle w:val="afe"/>
              <w:numPr>
                <w:ilvl w:val="0"/>
                <w:numId w:val="12"/>
              </w:numPr>
              <w:tabs>
                <w:tab w:val="left" w:pos="1260"/>
              </w:tabs>
              <w:jc w:val="both"/>
            </w:pPr>
            <w:r>
              <w:rPr>
                <w:b/>
                <w:bCs/>
                <w:iCs/>
              </w:rPr>
              <w:t xml:space="preserve">в ленте новостей - в течение 1 (Одного) дня </w:t>
            </w:r>
            <w:proofErr w:type="gramStart"/>
            <w:r>
              <w:rPr>
                <w:b/>
                <w:bCs/>
                <w:iCs/>
              </w:rPr>
              <w:t>с даты совершения</w:t>
            </w:r>
            <w:proofErr w:type="gramEnd"/>
            <w:r>
              <w:rPr>
                <w:b/>
                <w:bCs/>
                <w:iCs/>
              </w:rPr>
              <w:t xml:space="preserve"> таких назначений либо их отмены и не позднее, чем за 5 (Пять) дней до начала Периода предъявления Биржевых облигаций к приобретению Эмитентом;</w:t>
            </w:r>
          </w:p>
          <w:p w14:paraId="0E405ADF" w14:textId="77777777" w:rsidR="008C2D2C" w:rsidRDefault="008C2D2C" w:rsidP="007E6033">
            <w:pPr>
              <w:pStyle w:val="afe"/>
              <w:numPr>
                <w:ilvl w:val="0"/>
                <w:numId w:val="12"/>
              </w:numPr>
              <w:tabs>
                <w:tab w:val="left" w:pos="1260"/>
              </w:tabs>
              <w:jc w:val="both"/>
            </w:pPr>
            <w:r>
              <w:rPr>
                <w:b/>
                <w:bCs/>
                <w:iCs/>
              </w:rPr>
              <w:t xml:space="preserve">на странице в сети Интернет - в течение 2 (Двух) дней </w:t>
            </w:r>
            <w:proofErr w:type="gramStart"/>
            <w:r>
              <w:rPr>
                <w:b/>
                <w:bCs/>
                <w:iCs/>
              </w:rPr>
              <w:t>с даты совершения</w:t>
            </w:r>
            <w:proofErr w:type="gramEnd"/>
            <w:r>
              <w:rPr>
                <w:b/>
                <w:bCs/>
                <w:iCs/>
              </w:rPr>
              <w:t xml:space="preserve"> таких назначений либо их отмены и не позднее, чем за 5 (Пять) дней до начала Периода предъявления Биржевых облигаций к приобретению Эмитентом.</w:t>
            </w:r>
          </w:p>
          <w:p w14:paraId="55EADF19" w14:textId="77777777" w:rsidR="008C2D2C" w:rsidRDefault="008C2D2C" w:rsidP="007E6033">
            <w:pPr>
              <w:pStyle w:val="afe"/>
              <w:ind w:firstLine="540"/>
              <w:jc w:val="both"/>
            </w:pPr>
            <w:r>
              <w:rPr>
                <w:rFonts w:eastAsia="Calibri"/>
                <w:b/>
                <w:bCs/>
                <w:iCs/>
                <w:lang w:eastAsia="en-US"/>
              </w:rPr>
              <w:t>Сообщение о назначении иных Агентов по приобретению Биржевых облигаций и отмене таких назначений публикуется Эмитентом на странице в сети Интернет после публикации в ленте новостей.</w:t>
            </w:r>
          </w:p>
          <w:p w14:paraId="2E7DA3DD" w14:textId="77777777" w:rsidR="008C2D2C" w:rsidRDefault="008C2D2C" w:rsidP="007E6033">
            <w:pPr>
              <w:pStyle w:val="afe"/>
              <w:ind w:firstLine="540"/>
              <w:jc w:val="both"/>
            </w:pPr>
          </w:p>
          <w:p w14:paraId="250430B3" w14:textId="77777777" w:rsidR="008C2D2C" w:rsidRDefault="008C2D2C" w:rsidP="007E6033">
            <w:pPr>
              <w:pStyle w:val="afe"/>
              <w:ind w:firstLine="540"/>
              <w:jc w:val="both"/>
            </w:pPr>
            <w:r>
              <w:rPr>
                <w:b/>
                <w:bCs/>
                <w:iCs/>
              </w:rPr>
              <w:t>у)</w:t>
            </w:r>
            <w:r>
              <w:rPr>
                <w:b/>
                <w:bCs/>
              </w:rPr>
              <w:t xml:space="preserve"> </w:t>
            </w:r>
            <w:r>
              <w:rPr>
                <w:b/>
                <w:bCs/>
                <w:iCs/>
              </w:rPr>
              <w:t xml:space="preserve">Процентная ставка или порядок определения размера ставок по купонам, начиная со </w:t>
            </w:r>
            <w:proofErr w:type="gramStart"/>
            <w:r>
              <w:rPr>
                <w:b/>
                <w:bCs/>
                <w:iCs/>
              </w:rPr>
              <w:t>второго</w:t>
            </w:r>
            <w:proofErr w:type="gramEnd"/>
            <w:r>
              <w:rPr>
                <w:b/>
                <w:bCs/>
                <w:iCs/>
              </w:rPr>
              <w:t xml:space="preserve"> определяется в соответствии с порядком, указанным в п. 9.3.1 Решения о выпуске ценных бумаг и п. 9.1.2 Проспекта ценных бумаг.</w:t>
            </w:r>
          </w:p>
          <w:p w14:paraId="2CCD0D95" w14:textId="77777777" w:rsidR="008C2D2C" w:rsidRDefault="008C2D2C" w:rsidP="007E6033">
            <w:pPr>
              <w:pStyle w:val="afe"/>
              <w:ind w:firstLine="540"/>
              <w:jc w:val="both"/>
            </w:pPr>
            <w:r>
              <w:rPr>
                <w:b/>
                <w:bCs/>
                <w:iCs/>
              </w:rPr>
              <w:t>1) До даты начала размещения Биржевых облигаций Эмитент может принять решение о ставках или порядке определения размера ставок купонов по купонным периодам, начиная со второго по n-</w:t>
            </w:r>
            <w:proofErr w:type="spellStart"/>
            <w:r>
              <w:rPr>
                <w:b/>
                <w:bCs/>
                <w:iCs/>
              </w:rPr>
              <w:t>ый</w:t>
            </w:r>
            <w:proofErr w:type="spellEnd"/>
            <w:r>
              <w:rPr>
                <w:b/>
                <w:bCs/>
                <w:iCs/>
              </w:rPr>
              <w:t xml:space="preserve"> купонный период (n=2,3…6). </w:t>
            </w:r>
          </w:p>
          <w:p w14:paraId="518EDCB4" w14:textId="77777777" w:rsidR="008C2D2C" w:rsidRDefault="008C2D2C" w:rsidP="007E6033">
            <w:pPr>
              <w:pStyle w:val="afe"/>
              <w:ind w:firstLine="540"/>
              <w:jc w:val="both"/>
            </w:pPr>
            <w:proofErr w:type="gramStart"/>
            <w:r>
              <w:rPr>
                <w:b/>
                <w:bCs/>
                <w:iCs/>
              </w:rPr>
              <w:t>В случае если Эмитентом не будет принято такого решения в отношении какого-либо купонного периода (i-й купонный период), Эмитент будет обязан приобрести Биржевые облигации по требованию их владельцев, заявленным в течение последних 5 (Пяти) календарных дней купонного периода, непосредственно предшествующего i-</w:t>
            </w:r>
            <w:proofErr w:type="spellStart"/>
            <w:r>
              <w:rPr>
                <w:b/>
                <w:bCs/>
                <w:iCs/>
              </w:rPr>
              <w:t>му</w:t>
            </w:r>
            <w:proofErr w:type="spellEnd"/>
            <w:r>
              <w:rPr>
                <w:b/>
                <w:bCs/>
                <w:iCs/>
              </w:rPr>
              <w:t xml:space="preserve"> купонному периоду, по которому размер купона или порядок его определения определяется Эмитентом Биржевых облигаций после полной оплаты Биржевых облигаций, раскрытия</w:t>
            </w:r>
            <w:proofErr w:type="gramEnd"/>
            <w:r>
              <w:rPr>
                <w:b/>
                <w:bCs/>
                <w:iCs/>
              </w:rPr>
              <w:t xml:space="preserve">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
          <w:p w14:paraId="70B5BB7B" w14:textId="77777777" w:rsidR="008C2D2C" w:rsidRDefault="008C2D2C" w:rsidP="007E6033">
            <w:pPr>
              <w:pStyle w:val="afe"/>
              <w:ind w:firstLine="540"/>
              <w:jc w:val="both"/>
            </w:pPr>
            <w:proofErr w:type="gramStart"/>
            <w:r>
              <w:rPr>
                <w:b/>
                <w:bCs/>
                <w:iCs/>
              </w:rPr>
              <w:t xml:space="preserve">Указанная информация, включая порядковые номера купонов, ставка или порядок определения ставки по которым устанавливается Эмитентом до даты начала размещения Биржевых облигаций, а также порядковый номер купонного периода (n), в котором владельцы Биржевых облигаций могут требовать приобретения Биржевых облигаций Эмитентом, раскрывается Эмитентом в форме сообщения о существенном факте </w:t>
            </w:r>
            <w:r>
              <w:rPr>
                <w:b/>
                <w:color w:val="000000"/>
              </w:rPr>
              <w:t>«</w:t>
            </w:r>
            <w:r>
              <w:rPr>
                <w:b/>
              </w:rPr>
              <w:t>о начисленных доходах по эмиссионным ценным бумагам эмитента</w:t>
            </w:r>
            <w:r>
              <w:rPr>
                <w:b/>
                <w:color w:val="000000"/>
              </w:rPr>
              <w:t xml:space="preserve">» </w:t>
            </w:r>
            <w:r>
              <w:rPr>
                <w:b/>
                <w:bCs/>
                <w:iCs/>
              </w:rPr>
              <w:t>не позднее, чем за 1</w:t>
            </w:r>
            <w:proofErr w:type="gramEnd"/>
            <w:r>
              <w:rPr>
                <w:b/>
                <w:bCs/>
                <w:iCs/>
              </w:rPr>
              <w:t xml:space="preserve"> (Один) день до даты начала размещения Биржевых облигаций и в следующие сроки с даты принятия решения о ставк</w:t>
            </w:r>
            <w:proofErr w:type="gramStart"/>
            <w:r>
              <w:rPr>
                <w:b/>
                <w:bCs/>
                <w:iCs/>
              </w:rPr>
              <w:t>е(</w:t>
            </w:r>
            <w:proofErr w:type="gramEnd"/>
            <w:r>
              <w:rPr>
                <w:b/>
                <w:bCs/>
                <w:iCs/>
              </w:rPr>
              <w:t>ах) или порядке определения процентной(</w:t>
            </w:r>
            <w:proofErr w:type="spellStart"/>
            <w:r>
              <w:rPr>
                <w:b/>
                <w:bCs/>
                <w:iCs/>
              </w:rPr>
              <w:t>ых</w:t>
            </w:r>
            <w:proofErr w:type="spellEnd"/>
            <w:r>
              <w:rPr>
                <w:b/>
                <w:bCs/>
                <w:iCs/>
              </w:rPr>
              <w:t>) ставки(</w:t>
            </w:r>
            <w:proofErr w:type="spellStart"/>
            <w:r>
              <w:rPr>
                <w:b/>
                <w:bCs/>
                <w:iCs/>
              </w:rPr>
              <w:t>ок</w:t>
            </w:r>
            <w:proofErr w:type="spellEnd"/>
            <w:r>
              <w:rPr>
                <w:b/>
                <w:bCs/>
                <w:iCs/>
              </w:rPr>
              <w:t>) по купону(</w:t>
            </w:r>
            <w:proofErr w:type="spellStart"/>
            <w:r>
              <w:rPr>
                <w:b/>
                <w:bCs/>
                <w:iCs/>
              </w:rPr>
              <w:t>ам</w:t>
            </w:r>
            <w:proofErr w:type="spellEnd"/>
            <w:r>
              <w:rPr>
                <w:b/>
                <w:bCs/>
                <w:iCs/>
              </w:rPr>
              <w:t>):</w:t>
            </w:r>
          </w:p>
          <w:p w14:paraId="06E65293" w14:textId="77777777" w:rsidR="008C2D2C" w:rsidRDefault="008C2D2C" w:rsidP="007E6033">
            <w:pPr>
              <w:pStyle w:val="afe"/>
              <w:numPr>
                <w:ilvl w:val="0"/>
                <w:numId w:val="13"/>
              </w:numPr>
              <w:tabs>
                <w:tab w:val="left" w:pos="2574"/>
                <w:tab w:val="left" w:pos="2619"/>
              </w:tabs>
              <w:jc w:val="both"/>
            </w:pPr>
            <w:r>
              <w:rPr>
                <w:b/>
                <w:bCs/>
                <w:iCs/>
              </w:rPr>
              <w:t>в ленте новостей – не позднее 1 (Одного) дня;</w:t>
            </w:r>
          </w:p>
          <w:p w14:paraId="4CFA92AA" w14:textId="77777777" w:rsidR="008C2D2C" w:rsidRDefault="008C2D2C" w:rsidP="007E6033">
            <w:pPr>
              <w:pStyle w:val="afe"/>
              <w:numPr>
                <w:ilvl w:val="0"/>
                <w:numId w:val="14"/>
              </w:numPr>
              <w:tabs>
                <w:tab w:val="left" w:pos="1800"/>
              </w:tabs>
              <w:jc w:val="both"/>
            </w:pPr>
            <w:r>
              <w:rPr>
                <w:b/>
                <w:bCs/>
                <w:iCs/>
              </w:rPr>
              <w:t xml:space="preserve"> на странице в сети Интернет – не позднее 2 (Двух) дней.</w:t>
            </w:r>
          </w:p>
          <w:p w14:paraId="43D9659D" w14:textId="77777777" w:rsidR="008C2D2C" w:rsidRDefault="008C2D2C" w:rsidP="007E6033">
            <w:pPr>
              <w:pStyle w:val="afe"/>
              <w:ind w:firstLine="540"/>
              <w:jc w:val="both"/>
            </w:pPr>
            <w:r>
              <w:rPr>
                <w:b/>
                <w:bCs/>
                <w:iCs/>
              </w:rPr>
              <w:t>Эмитент информирует Биржу о принятых решениях, в том числе об определенных ставках, либо порядке определения ставок не позднее, чем за 1 (Один) день до даты начала размещения Биржевых облигаций.</w:t>
            </w:r>
          </w:p>
          <w:p w14:paraId="061C1A6B" w14:textId="77777777" w:rsidR="008C2D2C" w:rsidRDefault="008C2D2C" w:rsidP="007E6033">
            <w:pPr>
              <w:pStyle w:val="afe"/>
              <w:ind w:firstLine="540"/>
              <w:jc w:val="both"/>
            </w:pPr>
            <w:r>
              <w:rPr>
                <w:b/>
                <w:bCs/>
                <w:iCs/>
              </w:rPr>
              <w:t>В случае</w:t>
            </w:r>
            <w:proofErr w:type="gramStart"/>
            <w:r>
              <w:rPr>
                <w:b/>
                <w:bCs/>
                <w:iCs/>
              </w:rPr>
              <w:t>,</w:t>
            </w:r>
            <w:proofErr w:type="gramEnd"/>
            <w:r>
              <w:rPr>
                <w:b/>
                <w:bCs/>
                <w:iCs/>
              </w:rPr>
              <w:t xml:space="preserve"> если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календарных дней до даты окончания 1-го купона. </w:t>
            </w:r>
          </w:p>
          <w:p w14:paraId="7F2E414D" w14:textId="77777777" w:rsidR="008C2D2C" w:rsidRDefault="008C2D2C" w:rsidP="007E6033">
            <w:pPr>
              <w:pStyle w:val="afe"/>
              <w:ind w:firstLine="540"/>
              <w:jc w:val="both"/>
            </w:pPr>
          </w:p>
          <w:p w14:paraId="2C8C1D49" w14:textId="77777777" w:rsidR="008C2D2C" w:rsidRDefault="008C2D2C" w:rsidP="007E6033">
            <w:pPr>
              <w:pStyle w:val="afe"/>
              <w:ind w:firstLine="540"/>
              <w:jc w:val="both"/>
            </w:pPr>
            <w:proofErr w:type="gramStart"/>
            <w:r>
              <w:rPr>
                <w:b/>
                <w:bCs/>
                <w:iCs/>
              </w:rPr>
              <w:t>2) Процентная ставка или порядок определения процентной ставки по купонам, размер (порядок определения) которых не был установлен Эмитентом до даты начала размещения Биржевых облигаций (i=(n+1),..,6), определяется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roofErr w:type="gramEnd"/>
            <w:r>
              <w:rPr>
                <w:b/>
                <w:bCs/>
                <w:iCs/>
              </w:rPr>
              <w:t xml:space="preserve"> в Дату установления i-</w:t>
            </w:r>
            <w:proofErr w:type="spellStart"/>
            <w:r>
              <w:rPr>
                <w:b/>
                <w:bCs/>
                <w:iCs/>
              </w:rPr>
              <w:t>го</w:t>
            </w:r>
            <w:proofErr w:type="spellEnd"/>
            <w:r>
              <w:rPr>
                <w:b/>
                <w:bCs/>
                <w:iCs/>
              </w:rPr>
              <w:t xml:space="preserve"> купона, которая наступает не позднее, чем за 5 (Пять) календарных дней до даты окончания (i-1)-го купона. Эмитент имеет право определить в Дату установления i-</w:t>
            </w:r>
            <w:proofErr w:type="spellStart"/>
            <w:r>
              <w:rPr>
                <w:b/>
                <w:bCs/>
                <w:iCs/>
              </w:rPr>
              <w:t>го</w:t>
            </w:r>
            <w:proofErr w:type="spellEnd"/>
            <w:r>
              <w:rPr>
                <w:b/>
                <w:bCs/>
                <w:iCs/>
              </w:rPr>
              <w:t xml:space="preserve"> купона ставку или порядок определения ставки любого количества следующих за i-м купоном неопределенных купонов (при этом k - номер последнего из </w:t>
            </w:r>
            <w:r>
              <w:rPr>
                <w:b/>
                <w:bCs/>
                <w:iCs/>
              </w:rPr>
              <w:lastRenderedPageBreak/>
              <w:t xml:space="preserve">определяемых купонов). </w:t>
            </w:r>
          </w:p>
          <w:p w14:paraId="164C4C2B" w14:textId="77777777" w:rsidR="008C2D2C" w:rsidRDefault="008C2D2C" w:rsidP="007E6033">
            <w:pPr>
              <w:pStyle w:val="afe"/>
              <w:ind w:firstLine="540"/>
              <w:jc w:val="both"/>
            </w:pPr>
          </w:p>
          <w:p w14:paraId="0812CE83" w14:textId="77777777" w:rsidR="008C2D2C" w:rsidRDefault="008C2D2C" w:rsidP="007E6033">
            <w:pPr>
              <w:pStyle w:val="afe"/>
              <w:ind w:firstLine="540"/>
              <w:jc w:val="both"/>
            </w:pPr>
            <w:proofErr w:type="gramStart"/>
            <w:r>
              <w:rPr>
                <w:b/>
                <w:bCs/>
                <w:iCs/>
              </w:rPr>
              <w:t>3) В случае, если после объявления ставок или порядка определения ставок купонов (в соответствии с предыдущими подпунктами), у Биржевой облигации останутся неопределенными ставки или порядок определения ставок хотя бы одного из последующих купонов, тогда одновременно с сообщением о ставках либо порядке определения ставок i-</w:t>
            </w:r>
            <w:proofErr w:type="spellStart"/>
            <w:r>
              <w:rPr>
                <w:b/>
                <w:bCs/>
                <w:iCs/>
              </w:rPr>
              <w:t>го</w:t>
            </w:r>
            <w:proofErr w:type="spellEnd"/>
            <w:r>
              <w:rPr>
                <w:b/>
                <w:bCs/>
                <w:iCs/>
              </w:rPr>
              <w:t xml:space="preserve"> и других определяемых купонов по Биржевым облигациям Эмитент обязан обеспечить право владельцев Биржевых облигаций в течение</w:t>
            </w:r>
            <w:proofErr w:type="gramEnd"/>
            <w:r>
              <w:rPr>
                <w:b/>
                <w:bCs/>
                <w:iCs/>
              </w:rPr>
              <w:t xml:space="preserve"> последних 5 (Пяти) календарных дней k-</w:t>
            </w:r>
            <w:proofErr w:type="spellStart"/>
            <w:r>
              <w:rPr>
                <w:b/>
                <w:bCs/>
                <w:iCs/>
              </w:rPr>
              <w:t>го</w:t>
            </w:r>
            <w:proofErr w:type="spellEnd"/>
            <w:r>
              <w:rPr>
                <w:b/>
                <w:bCs/>
                <w:iCs/>
              </w:rPr>
              <w:t xml:space="preserve"> купонного периода (в случае если Эмитентом определяется ставка только одного i-</w:t>
            </w:r>
            <w:proofErr w:type="spellStart"/>
            <w:r>
              <w:rPr>
                <w:b/>
                <w:bCs/>
                <w:iCs/>
              </w:rPr>
              <w:t>го</w:t>
            </w:r>
            <w:proofErr w:type="spellEnd"/>
            <w:r>
              <w:rPr>
                <w:b/>
                <w:bCs/>
                <w:iCs/>
              </w:rPr>
              <w:t xml:space="preserve"> купона, i=k) требовать от Эмитента приобретения Биржевых облигаций по цене, равной 100 (Сто) процентов от номинальной стоимости без </w:t>
            </w:r>
            <w:proofErr w:type="gramStart"/>
            <w:r>
              <w:rPr>
                <w:b/>
                <w:bCs/>
                <w:iCs/>
              </w:rPr>
              <w:t>учета</w:t>
            </w:r>
            <w:proofErr w:type="gramEnd"/>
            <w:r>
              <w:rPr>
                <w:b/>
                <w:bCs/>
                <w:iCs/>
              </w:rPr>
              <w:t xml:space="preserve"> накопленного на дату приобретения купонного дохода, который уплачивается продавцу Биржевых облигаций сверх указанной цены приобретения. </w:t>
            </w:r>
          </w:p>
          <w:p w14:paraId="5489369B" w14:textId="77777777" w:rsidR="008C2D2C" w:rsidRDefault="008C2D2C" w:rsidP="007E6033">
            <w:pPr>
              <w:pStyle w:val="afe"/>
              <w:ind w:firstLine="540"/>
              <w:jc w:val="both"/>
            </w:pPr>
          </w:p>
          <w:p w14:paraId="2F00A8EF" w14:textId="77777777" w:rsidR="008C2D2C" w:rsidRDefault="008C2D2C" w:rsidP="007E6033">
            <w:pPr>
              <w:pStyle w:val="afe"/>
              <w:ind w:firstLine="540"/>
              <w:jc w:val="both"/>
            </w:pPr>
            <w:proofErr w:type="gramStart"/>
            <w:r>
              <w:rPr>
                <w:b/>
                <w:bCs/>
                <w:iCs/>
              </w:rPr>
              <w:t xml:space="preserve">4) Информация об определенных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ставках либо порядке определения ставок по купонам </w:t>
            </w:r>
            <w:r>
              <w:rPr>
                <w:b/>
                <w:bCs/>
              </w:rPr>
              <w:t>Биржевых облигаций, начиная со второго,</w:t>
            </w:r>
            <w:r>
              <w:rPr>
                <w:b/>
                <w:bCs/>
                <w:iCs/>
              </w:rPr>
              <w:t xml:space="preserve"> а также порядковый номер купонного периода (n), в котором владельцы Биржевых облигаций могут</w:t>
            </w:r>
            <w:proofErr w:type="gramEnd"/>
            <w:r>
              <w:rPr>
                <w:b/>
                <w:bCs/>
                <w:iCs/>
              </w:rPr>
              <w:t xml:space="preserve"> </w:t>
            </w:r>
            <w:proofErr w:type="gramStart"/>
            <w:r>
              <w:rPr>
                <w:b/>
                <w:bCs/>
                <w:iCs/>
              </w:rPr>
              <w:t>требовать приобретения Биржевых облигаций Эмитентом,</w:t>
            </w:r>
            <w:r>
              <w:rPr>
                <w:b/>
                <w:bCs/>
              </w:rPr>
              <w:t xml:space="preserve"> доводится до потенциальных приобретателей путем раскрытия в форме сообщения о существенном факте </w:t>
            </w:r>
            <w:r>
              <w:rPr>
                <w:rStyle w:val="SUBST"/>
                <w:rFonts w:eastAsia="SimSun"/>
              </w:rPr>
              <w:t>«</w:t>
            </w:r>
            <w:r>
              <w:rPr>
                <w:b/>
              </w:rPr>
              <w:t>о начисленных доходах по эмиссионным ценным бумагам эмитента</w:t>
            </w:r>
            <w:r>
              <w:rPr>
                <w:rStyle w:val="SUBST"/>
                <w:rFonts w:eastAsia="SimSun"/>
              </w:rPr>
              <w:t xml:space="preserve">» </w:t>
            </w:r>
            <w:r>
              <w:rPr>
                <w:b/>
                <w:bCs/>
              </w:rPr>
              <w:t xml:space="preserve">не позднее, чем за </w:t>
            </w:r>
            <w:r>
              <w:rPr>
                <w:b/>
                <w:bCs/>
                <w:iCs/>
              </w:rPr>
              <w:t>5 (Пять</w:t>
            </w:r>
            <w:r>
              <w:rPr>
                <w:b/>
                <w:bCs/>
              </w:rPr>
              <w:t>) календарных дней до даты начала i-</w:t>
            </w:r>
            <w:proofErr w:type="spellStart"/>
            <w:r>
              <w:rPr>
                <w:b/>
                <w:bCs/>
              </w:rPr>
              <w:t>го</w:t>
            </w:r>
            <w:proofErr w:type="spellEnd"/>
            <w:r>
              <w:rPr>
                <w:b/>
                <w:bCs/>
              </w:rPr>
              <w:t xml:space="preserve"> купонного периода по Биржевым облигациям и в следующие сроки с </w:t>
            </w:r>
            <w:r>
              <w:rPr>
                <w:b/>
                <w:bCs/>
                <w:iCs/>
              </w:rPr>
              <w:t>Даты</w:t>
            </w:r>
            <w:r>
              <w:rPr>
                <w:b/>
                <w:bCs/>
              </w:rPr>
              <w:t xml:space="preserve"> установления </w:t>
            </w:r>
            <w:r>
              <w:rPr>
                <w:b/>
                <w:bCs/>
                <w:iCs/>
              </w:rPr>
              <w:t>i-</w:t>
            </w:r>
            <w:proofErr w:type="spellStart"/>
            <w:r>
              <w:rPr>
                <w:b/>
                <w:bCs/>
                <w:iCs/>
              </w:rPr>
              <w:t>го</w:t>
            </w:r>
            <w:proofErr w:type="spellEnd"/>
            <w:r>
              <w:rPr>
                <w:b/>
                <w:bCs/>
                <w:iCs/>
              </w:rPr>
              <w:t xml:space="preserve"> купона</w:t>
            </w:r>
            <w:r>
              <w:rPr>
                <w:b/>
                <w:bCs/>
              </w:rPr>
              <w:t>:</w:t>
            </w:r>
            <w:proofErr w:type="gramEnd"/>
          </w:p>
          <w:p w14:paraId="475D9D62" w14:textId="77777777" w:rsidR="008C2D2C" w:rsidRDefault="008C2D2C" w:rsidP="007E6033">
            <w:pPr>
              <w:pStyle w:val="afe"/>
              <w:numPr>
                <w:ilvl w:val="0"/>
                <w:numId w:val="13"/>
              </w:numPr>
              <w:tabs>
                <w:tab w:val="left" w:pos="2574"/>
                <w:tab w:val="left" w:pos="2619"/>
              </w:tabs>
              <w:jc w:val="both"/>
            </w:pPr>
            <w:r>
              <w:rPr>
                <w:b/>
                <w:bCs/>
                <w:iCs/>
              </w:rPr>
              <w:t>в ленте новостей – не позднее 1 (Одного) дня;</w:t>
            </w:r>
          </w:p>
          <w:p w14:paraId="6D6B9A28" w14:textId="77777777" w:rsidR="008C2D2C" w:rsidRDefault="008C2D2C" w:rsidP="007E6033">
            <w:pPr>
              <w:pStyle w:val="afe"/>
              <w:numPr>
                <w:ilvl w:val="0"/>
                <w:numId w:val="13"/>
              </w:numPr>
              <w:tabs>
                <w:tab w:val="left" w:pos="2574"/>
                <w:tab w:val="left" w:pos="2619"/>
              </w:tabs>
              <w:jc w:val="both"/>
            </w:pPr>
            <w:r>
              <w:rPr>
                <w:b/>
                <w:bCs/>
                <w:iCs/>
              </w:rPr>
              <w:t>на странице в сети Интернет – не позднее 2 (Двух) дней.</w:t>
            </w:r>
          </w:p>
          <w:p w14:paraId="5405DD67" w14:textId="77777777" w:rsidR="008C2D2C" w:rsidRPr="00074B5B" w:rsidRDefault="008C2D2C" w:rsidP="007E6033">
            <w:pPr>
              <w:pStyle w:val="afe"/>
              <w:tabs>
                <w:tab w:val="left" w:pos="540"/>
              </w:tabs>
              <w:ind w:firstLine="539"/>
              <w:jc w:val="both"/>
              <w:rPr>
                <w:i/>
              </w:rPr>
            </w:pPr>
            <w:r w:rsidRPr="00074B5B">
              <w:rPr>
                <w:b/>
              </w:rPr>
              <w:t>Соо</w:t>
            </w:r>
            <w:r>
              <w:rPr>
                <w:b/>
                <w:bCs/>
                <w:iCs/>
              </w:rPr>
              <w:t xml:space="preserve">бщения публикуется в форме, предусмотренной </w:t>
            </w:r>
            <w:r>
              <w:rPr>
                <w:b/>
              </w:rPr>
              <w:t>Положением</w:t>
            </w:r>
            <w:r>
              <w:rPr>
                <w:rStyle w:val="SUBST"/>
                <w:bCs w:val="0"/>
                <w:iCs w:val="0"/>
              </w:rPr>
              <w:t xml:space="preserve"> </w:t>
            </w:r>
            <w:r w:rsidRPr="00074B5B">
              <w:rPr>
                <w:rStyle w:val="SUBST"/>
                <w:bCs w:val="0"/>
                <w:i w:val="0"/>
                <w:iCs w:val="0"/>
                <w:sz w:val="20"/>
                <w:szCs w:val="20"/>
              </w:rPr>
              <w:t>о раскрытии информации эмитентами эмиссионных ценных бумаг, утвержденного Приказом ФСФР России от 04 октября 2011 года № 11-46/</w:t>
            </w:r>
            <w:proofErr w:type="spellStart"/>
            <w:r w:rsidRPr="00074B5B">
              <w:rPr>
                <w:rStyle w:val="SUBST"/>
                <w:bCs w:val="0"/>
                <w:i w:val="0"/>
                <w:iCs w:val="0"/>
                <w:sz w:val="20"/>
                <w:szCs w:val="20"/>
              </w:rPr>
              <w:t>пз</w:t>
            </w:r>
            <w:proofErr w:type="spellEnd"/>
            <w:r w:rsidRPr="00074B5B">
              <w:rPr>
                <w:rStyle w:val="SUBST"/>
                <w:bCs w:val="0"/>
                <w:i w:val="0"/>
                <w:iCs w:val="0"/>
                <w:sz w:val="20"/>
                <w:szCs w:val="20"/>
              </w:rPr>
              <w:t>-н (далее – Положение о раскрытии информации)</w:t>
            </w:r>
            <w:r w:rsidRPr="00074B5B">
              <w:rPr>
                <w:bCs/>
                <w:i/>
                <w:iCs/>
              </w:rPr>
              <w:t xml:space="preserve">. </w:t>
            </w:r>
          </w:p>
          <w:p w14:paraId="000B8F6A" w14:textId="77777777" w:rsidR="008C2D2C" w:rsidRDefault="008C2D2C" w:rsidP="007E6033">
            <w:pPr>
              <w:pStyle w:val="15"/>
              <w:widowControl w:val="0"/>
              <w:spacing w:before="0"/>
              <w:ind w:firstLine="539"/>
            </w:pPr>
            <w:r>
              <w:rPr>
                <w:i w:val="0"/>
                <w:sz w:val="20"/>
                <w:szCs w:val="20"/>
                <w:lang w:eastAsia="en-US"/>
              </w:rPr>
              <w:t>При этом публикация в сети «Интернет» осуществляется после публикации в Ленте новостей.</w:t>
            </w:r>
          </w:p>
          <w:p w14:paraId="56898490" w14:textId="77777777" w:rsidR="008C2D2C" w:rsidRDefault="008C2D2C" w:rsidP="007E6033">
            <w:pPr>
              <w:pStyle w:val="afe"/>
              <w:ind w:firstLine="539"/>
              <w:jc w:val="both"/>
            </w:pPr>
            <w:proofErr w:type="gramStart"/>
            <w:r>
              <w:rPr>
                <w:b/>
                <w:bCs/>
                <w:iCs/>
              </w:rPr>
              <w:t xml:space="preserve">Текст </w:t>
            </w:r>
            <w:r w:rsidRPr="00074B5B">
              <w:rPr>
                <w:b/>
              </w:rPr>
              <w:t xml:space="preserve">сообщения о </w:t>
            </w:r>
            <w:r w:rsidRPr="00074B5B">
              <w:rPr>
                <w:b/>
                <w:bCs/>
                <w:iCs/>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w:t>
            </w:r>
            <w:r w:rsidRPr="00074B5B">
              <w:rPr>
                <w:i/>
              </w:rPr>
              <w:t xml:space="preserve"> </w:t>
            </w:r>
            <w:r w:rsidRPr="00074B5B">
              <w:rPr>
                <w:b/>
              </w:rPr>
              <w:t>о раскрытии информации</w:t>
            </w:r>
            <w:r>
              <w:rPr>
                <w:b/>
              </w:rPr>
              <w:t xml:space="preserve">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74AF64D9" w14:textId="77777777" w:rsidR="008C2D2C" w:rsidRDefault="008C2D2C" w:rsidP="007E6033">
            <w:pPr>
              <w:pStyle w:val="afe"/>
              <w:ind w:firstLine="539"/>
              <w:jc w:val="both"/>
            </w:pPr>
            <w:r>
              <w:rPr>
                <w:b/>
                <w:bCs/>
                <w:iCs/>
              </w:rPr>
              <w:t>Эмитент информирует Биржу о принятых решениях, в том числе об определенных ставках, либо порядке определения ставок не позднее, чем за 5 (Пять) дней до даты окончания n-</w:t>
            </w:r>
            <w:proofErr w:type="spellStart"/>
            <w:r>
              <w:rPr>
                <w:b/>
                <w:bCs/>
                <w:iCs/>
              </w:rPr>
              <w:t>го</w:t>
            </w:r>
            <w:proofErr w:type="spellEnd"/>
            <w:r>
              <w:rPr>
                <w:b/>
                <w:bCs/>
                <w:iCs/>
              </w:rPr>
              <w:t xml:space="preserve"> купонного периода (периода, в котором определяется процентная ставка по (n+1)-му и последующим купонам).</w:t>
            </w:r>
          </w:p>
          <w:p w14:paraId="07BCCCD3" w14:textId="77777777" w:rsidR="008C2D2C" w:rsidRDefault="008C2D2C" w:rsidP="007E6033">
            <w:pPr>
              <w:pStyle w:val="afe"/>
              <w:ind w:firstLine="540"/>
              <w:jc w:val="both"/>
            </w:pPr>
          </w:p>
          <w:p w14:paraId="710A7505" w14:textId="77777777" w:rsidR="008C2D2C" w:rsidRDefault="008C2D2C" w:rsidP="007E6033">
            <w:pPr>
              <w:pStyle w:val="afe"/>
              <w:ind w:firstLine="540"/>
              <w:jc w:val="both"/>
            </w:pPr>
            <w:r>
              <w:rPr>
                <w:b/>
                <w:bCs/>
                <w:iCs/>
              </w:rPr>
              <w:t xml:space="preserve">ф) Сообщение об итогах приобретения Биржевых облигаций, в том числе о количестве приобретенных Биржевых облигаций, раскрывается в форме сообщения о существенном факте </w:t>
            </w:r>
            <w:r>
              <w:rPr>
                <w:rStyle w:val="SUBST"/>
                <w:rFonts w:eastAsia="SimSun"/>
              </w:rPr>
              <w:t>«</w:t>
            </w:r>
            <w:r>
              <w:rPr>
                <w:b/>
                <w:bCs/>
                <w:iCs/>
              </w:rPr>
              <w:t>о сведениях,</w:t>
            </w:r>
            <w:r>
              <w:rPr>
                <w:rStyle w:val="SUBST"/>
              </w:rPr>
              <w:t xml:space="preserve"> </w:t>
            </w:r>
            <w:r w:rsidRPr="008D4351">
              <w:rPr>
                <w:rStyle w:val="SUBST"/>
                <w:i w:val="0"/>
                <w:sz w:val="20"/>
                <w:szCs w:val="20"/>
              </w:rPr>
              <w:t>оказывающих, по мнению эмитента, существенное влияние на стоимость его эмиссионных ценных бумаг</w:t>
            </w:r>
            <w:r>
              <w:rPr>
                <w:rStyle w:val="SUBST"/>
                <w:rFonts w:eastAsia="SimSun"/>
              </w:rPr>
              <w:t xml:space="preserve">» в </w:t>
            </w:r>
            <w:r>
              <w:rPr>
                <w:b/>
                <w:bCs/>
                <w:iCs/>
              </w:rPr>
              <w:t>следующие сроки:</w:t>
            </w:r>
          </w:p>
          <w:p w14:paraId="39382DC3" w14:textId="77777777" w:rsidR="008C2D2C" w:rsidRDefault="008C2D2C" w:rsidP="007E6033">
            <w:pPr>
              <w:pStyle w:val="afe"/>
              <w:numPr>
                <w:ilvl w:val="0"/>
                <w:numId w:val="12"/>
              </w:numPr>
              <w:tabs>
                <w:tab w:val="left" w:pos="1260"/>
              </w:tabs>
              <w:jc w:val="both"/>
            </w:pPr>
            <w:r>
              <w:rPr>
                <w:b/>
                <w:bCs/>
                <w:iCs/>
              </w:rPr>
              <w:t xml:space="preserve">в ленте новостей - не позднее 1 (Одного) дня </w:t>
            </w:r>
            <w:proofErr w:type="gramStart"/>
            <w:r>
              <w:rPr>
                <w:b/>
                <w:bCs/>
                <w:iCs/>
              </w:rPr>
              <w:t>с даты окончания</w:t>
            </w:r>
            <w:proofErr w:type="gramEnd"/>
            <w:r>
              <w:rPr>
                <w:b/>
                <w:bCs/>
                <w:iCs/>
              </w:rPr>
              <w:t xml:space="preserve"> установленного срока приобретения Биржевых облигаций;</w:t>
            </w:r>
          </w:p>
          <w:p w14:paraId="3B406FE0" w14:textId="77777777" w:rsidR="008C2D2C" w:rsidRDefault="008C2D2C" w:rsidP="007E6033">
            <w:pPr>
              <w:pStyle w:val="afe"/>
              <w:numPr>
                <w:ilvl w:val="0"/>
                <w:numId w:val="12"/>
              </w:numPr>
              <w:tabs>
                <w:tab w:val="left" w:pos="1260"/>
              </w:tabs>
              <w:jc w:val="both"/>
            </w:pPr>
            <w:r>
              <w:rPr>
                <w:b/>
                <w:bCs/>
                <w:iCs/>
              </w:rPr>
              <w:t xml:space="preserve">на странице в сети Интернет - не позднее 2 (Двух) дней </w:t>
            </w:r>
            <w:proofErr w:type="gramStart"/>
            <w:r>
              <w:rPr>
                <w:b/>
                <w:bCs/>
                <w:iCs/>
              </w:rPr>
              <w:t>с даты окончания</w:t>
            </w:r>
            <w:proofErr w:type="gramEnd"/>
            <w:r>
              <w:rPr>
                <w:b/>
                <w:bCs/>
                <w:iCs/>
              </w:rPr>
              <w:t xml:space="preserve"> установленного срока приобретения Биржевых облигаций.</w:t>
            </w:r>
          </w:p>
          <w:p w14:paraId="3210BCA4" w14:textId="77777777" w:rsidR="008C2D2C" w:rsidRDefault="008C2D2C" w:rsidP="007E6033">
            <w:pPr>
              <w:pStyle w:val="afe"/>
              <w:ind w:firstLine="540"/>
              <w:jc w:val="both"/>
            </w:pPr>
            <w:r>
              <w:rPr>
                <w:b/>
                <w:bCs/>
                <w:iCs/>
              </w:rPr>
              <w:t>При этом публикация на странице в сети Интернет осуществляется после публикации в ленте новостей</w:t>
            </w:r>
            <w:r>
              <w:rPr>
                <w:b/>
                <w:bCs/>
              </w:rPr>
              <w:t>.</w:t>
            </w:r>
          </w:p>
          <w:p w14:paraId="4721B85E" w14:textId="77777777" w:rsidR="008C2D2C" w:rsidRDefault="008C2D2C" w:rsidP="007E6033">
            <w:pPr>
              <w:pStyle w:val="afe"/>
              <w:ind w:firstLine="539"/>
              <w:jc w:val="both"/>
            </w:pPr>
            <w:proofErr w:type="gramStart"/>
            <w:r>
              <w:rPr>
                <w:b/>
                <w:bCs/>
                <w:iCs/>
              </w:rPr>
              <w:t xml:space="preserve">Текст сообщения о </w:t>
            </w:r>
            <w:r w:rsidRPr="00366D88">
              <w:rPr>
                <w:rStyle w:val="SUBST"/>
                <w:i w:val="0"/>
                <w:sz w:val="20"/>
                <w:szCs w:val="20"/>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73AAD15A" w14:textId="77777777" w:rsidR="008C2D2C" w:rsidRDefault="008C2D2C" w:rsidP="007E6033">
            <w:pPr>
              <w:pStyle w:val="afe"/>
              <w:ind w:firstLine="540"/>
              <w:jc w:val="both"/>
            </w:pPr>
          </w:p>
          <w:p w14:paraId="7B2E566A" w14:textId="77777777" w:rsidR="008C2D2C" w:rsidRDefault="008C2D2C" w:rsidP="007E6033">
            <w:pPr>
              <w:pStyle w:val="afe"/>
              <w:ind w:firstLine="540"/>
              <w:jc w:val="both"/>
            </w:pPr>
            <w:r>
              <w:rPr>
                <w:b/>
                <w:bCs/>
                <w:iCs/>
              </w:rPr>
              <w:t>х) Раскрытие информации о возможности досрочного погашения по требованию владельцев:</w:t>
            </w:r>
          </w:p>
          <w:p w14:paraId="3BB60FED" w14:textId="77777777" w:rsidR="008C2D2C" w:rsidRDefault="008C2D2C" w:rsidP="007E6033">
            <w:pPr>
              <w:pStyle w:val="afe"/>
              <w:widowControl w:val="0"/>
              <w:ind w:firstLine="540"/>
              <w:jc w:val="both"/>
            </w:pPr>
            <w:proofErr w:type="gramStart"/>
            <w:r>
              <w:rPr>
                <w:b/>
                <w:lang w:eastAsia="en-US"/>
              </w:rPr>
              <w:t>1) При наступлении события, дающего право владельцам требовать досрочного погашения Биржевых облигаций, Эмитент публикует в течение 1 (Одного) дня в ленте новостей и в течение 2 (Двух) дней на странице в сети «Интернет» с даты наступления события, дающего право владельцам Биржевых облигаций на предъявление Биржевых облигаций к досрочному погашению, в форме сообщения о существенном факте «</w:t>
            </w:r>
            <w:r>
              <w:rPr>
                <w:b/>
              </w:rPr>
              <w:t>о возникновении у владельцев облигаций</w:t>
            </w:r>
            <w:proofErr w:type="gramEnd"/>
            <w:r>
              <w:rPr>
                <w:b/>
              </w:rPr>
              <w:t xml:space="preserve"> эмитента права требовать от эмитента досрочного погашения принадлежащих им облигаций эмитента</w:t>
            </w:r>
            <w:r>
              <w:rPr>
                <w:b/>
                <w:lang w:eastAsia="en-US"/>
              </w:rPr>
              <w:t>».</w:t>
            </w:r>
          </w:p>
          <w:p w14:paraId="528DD4D5" w14:textId="77777777" w:rsidR="008C2D2C" w:rsidRDefault="008C2D2C" w:rsidP="007E6033">
            <w:pPr>
              <w:pStyle w:val="afe"/>
              <w:ind w:firstLine="540"/>
              <w:jc w:val="both"/>
            </w:pPr>
            <w:r>
              <w:rPr>
                <w:b/>
                <w:bCs/>
                <w:iCs/>
              </w:rPr>
              <w:t>Указанное сообщение должно содержать условия досрочного погашения (в том числе стоимость досрочного погашения).</w:t>
            </w:r>
          </w:p>
          <w:p w14:paraId="262AD223" w14:textId="77777777" w:rsidR="008C2D2C" w:rsidRDefault="008C2D2C" w:rsidP="007E6033">
            <w:pPr>
              <w:pStyle w:val="afe"/>
              <w:ind w:firstLine="540"/>
              <w:jc w:val="both"/>
            </w:pPr>
            <w:r>
              <w:rPr>
                <w:b/>
                <w:lang w:eastAsia="en-US"/>
              </w:rPr>
              <w:t>При этом публикация в сети «Интернет» осуществляется после публикации в Ленте новостей.</w:t>
            </w:r>
          </w:p>
          <w:p w14:paraId="53CC4BA0" w14:textId="77777777" w:rsidR="008C2D2C" w:rsidRDefault="008C2D2C" w:rsidP="007E6033">
            <w:pPr>
              <w:pStyle w:val="afe"/>
              <w:ind w:firstLine="540"/>
              <w:jc w:val="both"/>
            </w:pPr>
            <w:proofErr w:type="gramStart"/>
            <w:r>
              <w:rPr>
                <w:b/>
                <w:bCs/>
                <w:iCs/>
                <w:lang w:eastAsia="en-US"/>
              </w:rPr>
              <w:t>Текст сообщения о существенном факте должен быть доступен</w:t>
            </w:r>
            <w:r>
              <w:rPr>
                <w:b/>
                <w:lang w:eastAsia="en-US"/>
              </w:rPr>
              <w:t xml:space="preserve"> на странице в сети «Интернет» </w:t>
            </w:r>
            <w:r>
              <w:rPr>
                <w:b/>
              </w:rPr>
              <w:t xml:space="preserve">в течение не менее 12 месяцев </w:t>
            </w:r>
            <w:r>
              <w:rPr>
                <w:b/>
                <w:lang w:eastAsia="en-US"/>
              </w:rPr>
              <w:t xml:space="preserve">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5F7E1AD4" w14:textId="77777777" w:rsidR="008C2D2C" w:rsidRDefault="008C2D2C" w:rsidP="007E6033">
            <w:pPr>
              <w:pStyle w:val="afe"/>
              <w:ind w:firstLine="540"/>
              <w:jc w:val="both"/>
            </w:pPr>
          </w:p>
          <w:p w14:paraId="03D831D4" w14:textId="77777777" w:rsidR="008C2D2C" w:rsidRDefault="008C2D2C" w:rsidP="007E6033">
            <w:pPr>
              <w:pStyle w:val="afe"/>
              <w:ind w:firstLine="540"/>
              <w:jc w:val="both"/>
            </w:pPr>
            <w:proofErr w:type="gramStart"/>
            <w:r>
              <w:rPr>
                <w:b/>
                <w:bCs/>
                <w:iCs/>
              </w:rPr>
              <w:t xml:space="preserve">2) Информация о получении Эмитентом от биржи, осуществившей допуск Биржевых облигаций к организованным торгам, уведомления о </w:t>
            </w:r>
            <w:proofErr w:type="spellStart"/>
            <w:r>
              <w:rPr>
                <w:b/>
                <w:bCs/>
                <w:iCs/>
              </w:rPr>
              <w:t>делистинге</w:t>
            </w:r>
            <w:proofErr w:type="spellEnd"/>
            <w:r>
              <w:rPr>
                <w:b/>
                <w:bCs/>
                <w:iCs/>
              </w:rPr>
              <w:t xml:space="preserve"> Биржевых облигации, в случае если Биржевые облигации Эмитента не включены в список ценных бумаг, допущенных к организованным торгам, других фондовых бирж, и о возникновении у владельцев Биржевых облигаций права требовать досрочного погашения Биржевых облигаций публикуется Эмитентом в форме сообщений о существенных фактах «об</w:t>
            </w:r>
            <w:proofErr w:type="gramEnd"/>
            <w:r>
              <w:rPr>
                <w:b/>
                <w:bCs/>
                <w:iCs/>
              </w:rPr>
              <w:t xml:space="preserve"> </w:t>
            </w:r>
            <w:proofErr w:type="gramStart"/>
            <w:r>
              <w:rPr>
                <w:b/>
                <w:bCs/>
                <w:iCs/>
              </w:rPr>
              <w:t>исключении эмиссионных ценных бумаг эмитента из списка ценных бумаг, допущенных к торгам российским организатором торговли на рынке ценных бумаг», «о возникновении у владельцев облигаций эмитента права требовать от эмитента досрочного погашения принадлежащих им облигаций эмитента» в следующие сроки с даты получения Эмитентом от биржи указанного уведомления:</w:t>
            </w:r>
            <w:proofErr w:type="gramEnd"/>
          </w:p>
          <w:p w14:paraId="17FC3A54" w14:textId="77777777" w:rsidR="008C2D2C" w:rsidRDefault="008C2D2C" w:rsidP="007E6033">
            <w:pPr>
              <w:pStyle w:val="afe"/>
              <w:ind w:firstLine="540"/>
              <w:jc w:val="both"/>
            </w:pPr>
            <w:r>
              <w:rPr>
                <w:b/>
                <w:bCs/>
                <w:iCs/>
              </w:rPr>
              <w:t>-  в ленте новостей - не позднее 1 (Одного) дня;</w:t>
            </w:r>
          </w:p>
          <w:p w14:paraId="425677B7" w14:textId="77777777" w:rsidR="008C2D2C" w:rsidRDefault="008C2D2C" w:rsidP="007E6033">
            <w:pPr>
              <w:pStyle w:val="afe"/>
              <w:ind w:firstLine="540"/>
              <w:jc w:val="both"/>
            </w:pPr>
            <w:r>
              <w:rPr>
                <w:b/>
                <w:bCs/>
                <w:iCs/>
              </w:rPr>
              <w:t>- на странице Эмитента в сети Интернет - не позднее 2 (Двух) дней.</w:t>
            </w:r>
          </w:p>
          <w:p w14:paraId="0A3B8119" w14:textId="77777777" w:rsidR="008C2D2C" w:rsidRDefault="008C2D2C" w:rsidP="007E6033">
            <w:pPr>
              <w:pStyle w:val="afe"/>
              <w:ind w:firstLine="540"/>
              <w:jc w:val="both"/>
            </w:pPr>
            <w:r>
              <w:rPr>
                <w:b/>
                <w:bCs/>
                <w:iCs/>
              </w:rPr>
              <w:t>Указанное сообщение должно содержать условия досрочного погашения (в том числе стоимость досрочного погашения).</w:t>
            </w:r>
          </w:p>
          <w:p w14:paraId="27D458DA" w14:textId="77777777" w:rsidR="008C2D2C" w:rsidRDefault="008C2D2C" w:rsidP="007E6033">
            <w:pPr>
              <w:pStyle w:val="afe"/>
              <w:ind w:firstLine="540"/>
              <w:jc w:val="both"/>
            </w:pPr>
            <w:proofErr w:type="gramStart"/>
            <w:r>
              <w:rPr>
                <w:b/>
                <w:bCs/>
                <w:iCs/>
              </w:rPr>
              <w:t xml:space="preserve">Также Эмитент обязан направить в НРД уведомление о том, что биржа, осуществившая допуск Биржевых облигаций к торгам, прислала ему уведомление о </w:t>
            </w:r>
            <w:proofErr w:type="spellStart"/>
            <w:r>
              <w:rPr>
                <w:b/>
                <w:bCs/>
                <w:iCs/>
              </w:rPr>
              <w:t>делистинге</w:t>
            </w:r>
            <w:proofErr w:type="spellEnd"/>
            <w:r>
              <w:rPr>
                <w:b/>
                <w:bCs/>
                <w:iCs/>
              </w:rPr>
              <w:t xml:space="preserve"> Биржевых облигаций (в случае если Биржевые облигации Эмитента не включены в список ценных бумаг, допущенных к организованным торгам, других фондовых бирж), о том, что Эмитент принимает Требования о досрочном погашении Биржевых облигаций, и о дате досрочного погашения Биржевых</w:t>
            </w:r>
            <w:proofErr w:type="gramEnd"/>
            <w:r>
              <w:rPr>
                <w:b/>
                <w:bCs/>
                <w:iCs/>
              </w:rPr>
              <w:t xml:space="preserve"> облигаций</w:t>
            </w:r>
            <w:proofErr w:type="gramStart"/>
            <w:r>
              <w:rPr>
                <w:b/>
                <w:bCs/>
                <w:iCs/>
              </w:rPr>
              <w:t>..</w:t>
            </w:r>
            <w:proofErr w:type="gramEnd"/>
          </w:p>
          <w:p w14:paraId="18616296" w14:textId="77777777" w:rsidR="008C2D2C" w:rsidRDefault="008C2D2C" w:rsidP="007E6033">
            <w:pPr>
              <w:pStyle w:val="afe"/>
              <w:ind w:firstLine="540"/>
              <w:jc w:val="both"/>
            </w:pPr>
            <w:proofErr w:type="gramStart"/>
            <w:r>
              <w:rPr>
                <w:b/>
                <w:bCs/>
                <w:iCs/>
              </w:rPr>
              <w:t xml:space="preserve">ц) </w:t>
            </w:r>
            <w:r>
              <w:rPr>
                <w:b/>
                <w:bCs/>
              </w:rPr>
              <w:t xml:space="preserve">Эмитент, ценные бумаги которого включены в список ценных бумаг, допущенных к торгам на организаторе торговли на рынке ценных бумаг, обязан публиковать в ленте новостей пресс-релизы о решениях, принятых органами управления Эмитента и подлежащих в соответствии с Положением о раскрытии информации раскрытию путем опубликования сообщения, в том числе сообщения о существенном факте, в ленте новостей. </w:t>
            </w:r>
            <w:proofErr w:type="gramEnd"/>
          </w:p>
          <w:p w14:paraId="6B0FE197" w14:textId="77777777" w:rsidR="008C2D2C" w:rsidRDefault="008C2D2C" w:rsidP="007E6033">
            <w:pPr>
              <w:pStyle w:val="afe"/>
              <w:ind w:firstLine="540"/>
              <w:jc w:val="both"/>
            </w:pPr>
            <w:r>
              <w:rPr>
                <w:b/>
                <w:bCs/>
              </w:rPr>
              <w:t xml:space="preserve">Указанные пресс-релизы должны публиковаться в срок не позднее 1(Одного)  дня </w:t>
            </w:r>
            <w:proofErr w:type="gramStart"/>
            <w:r>
              <w:rPr>
                <w:b/>
                <w:bCs/>
              </w:rPr>
              <w:t>с даты проведения</w:t>
            </w:r>
            <w:proofErr w:type="gramEnd"/>
            <w:r>
              <w:rPr>
                <w:b/>
                <w:bCs/>
              </w:rPr>
              <w:t xml:space="preserve"> собрания (заседания) органа управления Эмитента, на котором принимается соответствующее решение, а если такое решение принимается лицом, занимающим должность (осуществляющим функции) единоличного исполнительного органа Эмитента, - в срок не позднее 1(Одного)  дня с даты принятия такого решения.</w:t>
            </w:r>
          </w:p>
          <w:p w14:paraId="5B4E5A89" w14:textId="77777777" w:rsidR="008C2D2C" w:rsidRDefault="008C2D2C" w:rsidP="007E6033">
            <w:pPr>
              <w:pStyle w:val="afe"/>
              <w:ind w:firstLine="540"/>
              <w:jc w:val="both"/>
            </w:pPr>
            <w:r>
              <w:rPr>
                <w:b/>
                <w:bCs/>
              </w:rPr>
              <w:t>В случае</w:t>
            </w:r>
            <w:proofErr w:type="gramStart"/>
            <w:r>
              <w:rPr>
                <w:b/>
                <w:bCs/>
              </w:rPr>
              <w:t>,</w:t>
            </w:r>
            <w:proofErr w:type="gramEnd"/>
            <w:r>
              <w:rPr>
                <w:b/>
                <w:bCs/>
              </w:rPr>
              <w:t xml:space="preserve"> если в срок, установленный Положением о раскрытии информации для публикации пресс-релиза в ленте новостей, Эмитент раскрывает информацию о решениях, принятых органами управления эмитента, путем опубликования соответствующего сообщения, в том числе сообщения о существенном факте, в ленте новостей, публикация пресс-релиза не требуется.</w:t>
            </w:r>
          </w:p>
          <w:p w14:paraId="67F41D32" w14:textId="77777777" w:rsidR="008C2D2C" w:rsidRDefault="008C2D2C" w:rsidP="007E6033">
            <w:pPr>
              <w:pStyle w:val="afe"/>
              <w:ind w:firstLine="540"/>
              <w:jc w:val="both"/>
            </w:pPr>
          </w:p>
          <w:p w14:paraId="1B1108CB" w14:textId="77777777" w:rsidR="008C2D2C" w:rsidRDefault="008C2D2C" w:rsidP="007E6033">
            <w:pPr>
              <w:pStyle w:val="afe"/>
              <w:ind w:firstLine="540"/>
              <w:jc w:val="both"/>
            </w:pPr>
            <w:r>
              <w:rPr>
                <w:b/>
                <w:bCs/>
                <w:iCs/>
              </w:rPr>
              <w:t xml:space="preserve">ч) В случае получения Эмитентом в течение срока размещения письменного требования </w:t>
            </w:r>
            <w:r>
              <w:rPr>
                <w:b/>
                <w:bCs/>
                <w:iCs/>
              </w:rPr>
              <w:lastRenderedPageBreak/>
              <w:t>(предписания, определения) о приостановлении размещения государственного органа или фондовой биржи, осуществившей допуск Биржевых облигаций к торгам,</w:t>
            </w:r>
            <w:r>
              <w:rPr>
                <w:b/>
                <w:bCs/>
              </w:rPr>
              <w:t xml:space="preserve"> </w:t>
            </w:r>
            <w:r>
              <w:rPr>
                <w:b/>
                <w:bCs/>
                <w:iCs/>
              </w:rPr>
              <w:t>Эмитент обязан приостановить размещение Биржевых облигаций и опубликовать сообщение о существенном факте «о приостановлении размещения ценных бумаг».</w:t>
            </w:r>
          </w:p>
          <w:p w14:paraId="778B105C" w14:textId="77777777" w:rsidR="008C2D2C" w:rsidRDefault="008C2D2C" w:rsidP="007E6033">
            <w:pPr>
              <w:pStyle w:val="afe"/>
              <w:ind w:firstLine="540"/>
              <w:jc w:val="both"/>
            </w:pPr>
            <w:r>
              <w:rPr>
                <w:b/>
                <w:bCs/>
                <w:iCs/>
              </w:rPr>
              <w:t xml:space="preserve">Сообщение о приостановлении размещения ценных бумаг должно быть опубликовано Эмитентом в следующие сроки </w:t>
            </w:r>
            <w:proofErr w:type="gramStart"/>
            <w:r>
              <w:rPr>
                <w:b/>
                <w:bCs/>
                <w:iCs/>
              </w:rPr>
              <w:t>с даты получения</w:t>
            </w:r>
            <w:proofErr w:type="gramEnd"/>
            <w:r>
              <w:rPr>
                <w:b/>
                <w:bCs/>
                <w:iCs/>
              </w:rPr>
              <w:t xml:space="preserve"> Эмитентом письменного требования (предписания, определения) уполномоченного органа/лица о приостановлении размещения Биржевых облигаций посредством почтовой, факсимильной, электронной связи, вручения под роспись в зависимости от того, какая дата наступит раньше:</w:t>
            </w:r>
          </w:p>
          <w:p w14:paraId="2CFF979A" w14:textId="77777777" w:rsidR="008C2D2C" w:rsidRDefault="008C2D2C" w:rsidP="007E6033">
            <w:pPr>
              <w:pStyle w:val="afe"/>
              <w:numPr>
                <w:ilvl w:val="0"/>
                <w:numId w:val="12"/>
              </w:numPr>
              <w:tabs>
                <w:tab w:val="left" w:pos="1260"/>
              </w:tabs>
              <w:jc w:val="both"/>
            </w:pPr>
            <w:r>
              <w:rPr>
                <w:b/>
                <w:bCs/>
                <w:iCs/>
              </w:rPr>
              <w:t>в ленте новостей - не позднее 1 (Одного) дня с указанной выше даты;</w:t>
            </w:r>
          </w:p>
          <w:p w14:paraId="6467C449" w14:textId="77777777" w:rsidR="008C2D2C" w:rsidRDefault="008C2D2C" w:rsidP="007E6033">
            <w:pPr>
              <w:pStyle w:val="afe"/>
              <w:numPr>
                <w:ilvl w:val="0"/>
                <w:numId w:val="12"/>
              </w:numPr>
              <w:tabs>
                <w:tab w:val="left" w:pos="1260"/>
              </w:tabs>
              <w:jc w:val="both"/>
            </w:pPr>
            <w:r>
              <w:rPr>
                <w:b/>
                <w:bCs/>
                <w:iCs/>
              </w:rPr>
              <w:t>на странице в сети Интернет - не позднее 2 (Двух) дней с указанной выше даты.</w:t>
            </w:r>
          </w:p>
          <w:p w14:paraId="7BE22073" w14:textId="77777777" w:rsidR="008C2D2C" w:rsidRDefault="008C2D2C" w:rsidP="007E6033">
            <w:pPr>
              <w:pStyle w:val="afe"/>
              <w:ind w:firstLine="567"/>
              <w:jc w:val="both"/>
            </w:pPr>
            <w:r>
              <w:rPr>
                <w:b/>
                <w:bCs/>
                <w:iCs/>
              </w:rPr>
              <w:t>Приостановление размещения ценных бумаг до опубликования сообщения о приостановлении размещения ценных бумаг в ленте новостей и на странице в сети Интернет не допускается.</w:t>
            </w:r>
          </w:p>
          <w:p w14:paraId="2D03C640" w14:textId="77777777" w:rsidR="008C2D2C" w:rsidRDefault="008C2D2C" w:rsidP="007E6033">
            <w:pPr>
              <w:pStyle w:val="afe"/>
            </w:pPr>
            <w:r>
              <w:rPr>
                <w:rFonts w:eastAsia="Calibri"/>
                <w:b/>
                <w:iCs/>
                <w:lang w:eastAsia="en-US"/>
              </w:rPr>
              <w:t>В случае</w:t>
            </w:r>
            <w:proofErr w:type="gramStart"/>
            <w:r>
              <w:rPr>
                <w:rFonts w:eastAsia="Calibri"/>
                <w:b/>
                <w:iCs/>
                <w:lang w:eastAsia="en-US"/>
              </w:rPr>
              <w:t>,</w:t>
            </w:r>
            <w:proofErr w:type="gramEnd"/>
            <w:r>
              <w:rPr>
                <w:rFonts w:eastAsia="Calibri"/>
                <w:b/>
                <w:iCs/>
                <w:lang w:eastAsia="en-US"/>
              </w:rPr>
              <w:t xml:space="preserve"> если размещение ценных бумаг приостанавливается в связи с принятием регистрирующим органом решения о приостановлении эмиссии ценных бумаг, информация о приостановлении размещения ценных бумаг раскрывается Эмитентом в форме сообщения о существенном факте </w:t>
            </w:r>
            <w:r>
              <w:rPr>
                <w:b/>
                <w:iCs/>
              </w:rPr>
              <w:t>"</w:t>
            </w:r>
            <w:r>
              <w:rPr>
                <w:b/>
                <w:bCs/>
                <w:iCs/>
              </w:rPr>
              <w:t xml:space="preserve">о приостановлении эмиссии эмиссионных  ценных бумаг эмитента </w:t>
            </w:r>
            <w:r>
              <w:rPr>
                <w:b/>
                <w:iCs/>
              </w:rPr>
              <w:t xml:space="preserve">" </w:t>
            </w:r>
            <w:r>
              <w:rPr>
                <w:rFonts w:eastAsia="Calibri"/>
                <w:b/>
                <w:iCs/>
                <w:lang w:eastAsia="en-US"/>
              </w:rPr>
              <w:t xml:space="preserve"> в порядке и форме, предусмотренных </w:t>
            </w:r>
            <w:r>
              <w:rPr>
                <w:b/>
                <w:bCs/>
              </w:rPr>
              <w:t>Положением о раскрытии информации</w:t>
            </w:r>
            <w:r>
              <w:rPr>
                <w:rFonts w:eastAsia="Calibri"/>
                <w:b/>
                <w:iCs/>
                <w:lang w:eastAsia="en-US"/>
              </w:rPr>
              <w:t>.</w:t>
            </w:r>
          </w:p>
          <w:p w14:paraId="04D96370" w14:textId="77777777" w:rsidR="008C2D2C" w:rsidRDefault="008C2D2C" w:rsidP="007E6033">
            <w:pPr>
              <w:pStyle w:val="afe"/>
              <w:ind w:firstLine="540"/>
              <w:jc w:val="both"/>
            </w:pPr>
          </w:p>
          <w:p w14:paraId="22C87F87" w14:textId="77777777" w:rsidR="008C2D2C" w:rsidRDefault="008C2D2C" w:rsidP="007E6033">
            <w:pPr>
              <w:pStyle w:val="afe"/>
              <w:ind w:firstLine="540"/>
              <w:jc w:val="both"/>
            </w:pPr>
            <w:r>
              <w:rPr>
                <w:b/>
                <w:bCs/>
                <w:iCs/>
              </w:rPr>
              <w:t>ш) После получения в течение срока размещения ценных бумаг письменного уведомления (определения, решения) уполномоченного органа/лица о разрешении возобновления размещения ценных бумаг (прекращении действия оснований для приостановления размещения ценных бумаг) Эмитент обязан опубликовать сообщение о существенном факте «о возобновлении размещения ценных бумаг».</w:t>
            </w:r>
          </w:p>
          <w:p w14:paraId="00D12E98" w14:textId="77777777" w:rsidR="008C2D2C" w:rsidRDefault="008C2D2C" w:rsidP="007E6033">
            <w:pPr>
              <w:pStyle w:val="afe"/>
              <w:ind w:firstLine="540"/>
              <w:jc w:val="both"/>
            </w:pPr>
            <w:proofErr w:type="gramStart"/>
            <w:r>
              <w:rPr>
                <w:b/>
                <w:bCs/>
                <w:iCs/>
              </w:rPr>
              <w:t>Сообщение о возобновлении размещения ценных бумаг должно быть опубликовано Эмитентом в следующие сроки с даты получения Эмитентом письменного уведомления уполномоченного органа/лица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роспись в зависимости от того, какая из указанных дат наступит раньше:</w:t>
            </w:r>
            <w:proofErr w:type="gramEnd"/>
          </w:p>
          <w:p w14:paraId="73F53ACF" w14:textId="77777777" w:rsidR="008C2D2C" w:rsidRDefault="008C2D2C" w:rsidP="007E6033">
            <w:pPr>
              <w:pStyle w:val="afe"/>
              <w:numPr>
                <w:ilvl w:val="0"/>
                <w:numId w:val="12"/>
              </w:numPr>
              <w:tabs>
                <w:tab w:val="left" w:pos="1260"/>
              </w:tabs>
              <w:jc w:val="both"/>
            </w:pPr>
            <w:r>
              <w:rPr>
                <w:b/>
                <w:bCs/>
                <w:iCs/>
              </w:rPr>
              <w:t>в ленте новостей - не позднее 1 (Одного) дня с указанной выше даты;</w:t>
            </w:r>
          </w:p>
          <w:p w14:paraId="21DDFCE1" w14:textId="77777777" w:rsidR="008C2D2C" w:rsidRDefault="008C2D2C" w:rsidP="007E6033">
            <w:pPr>
              <w:pStyle w:val="afe"/>
              <w:numPr>
                <w:ilvl w:val="0"/>
                <w:numId w:val="12"/>
              </w:numPr>
              <w:tabs>
                <w:tab w:val="left" w:pos="1260"/>
              </w:tabs>
              <w:jc w:val="both"/>
            </w:pPr>
            <w:r>
              <w:rPr>
                <w:b/>
                <w:bCs/>
                <w:iCs/>
              </w:rPr>
              <w:t>на странице в сети Интернет - не позднее 2 (Двух) дней с указанной выше даты.</w:t>
            </w:r>
          </w:p>
          <w:p w14:paraId="5C3B157C" w14:textId="77777777" w:rsidR="008C2D2C" w:rsidRDefault="008C2D2C" w:rsidP="007E6033">
            <w:pPr>
              <w:pStyle w:val="afe"/>
              <w:ind w:firstLine="567"/>
              <w:jc w:val="both"/>
            </w:pPr>
            <w:r>
              <w:rPr>
                <w:b/>
                <w:bCs/>
                <w:iCs/>
              </w:rPr>
              <w:t>Возобновление размещения ценных бумаг до опубликования сообщения о возобновлении размещения ценных бумаг в ленте новостей и на странице в сети Интернет не допускается.</w:t>
            </w:r>
          </w:p>
          <w:p w14:paraId="61B41667" w14:textId="77777777" w:rsidR="008C2D2C" w:rsidRDefault="008C2D2C" w:rsidP="007E6033">
            <w:pPr>
              <w:pStyle w:val="afe"/>
            </w:pPr>
            <w:r>
              <w:rPr>
                <w:b/>
                <w:iCs/>
              </w:rPr>
              <w:t>В случае</w:t>
            </w:r>
            <w:proofErr w:type="gramStart"/>
            <w:r>
              <w:rPr>
                <w:b/>
                <w:iCs/>
              </w:rPr>
              <w:t>,</w:t>
            </w:r>
            <w:proofErr w:type="gramEnd"/>
            <w:r>
              <w:rPr>
                <w:b/>
                <w:iCs/>
              </w:rPr>
              <w:t xml:space="preserve"> если размещение ценных бумаг возобновляется в связи с принятием регистрирующим органом решения о возобновлении эмиссии ценных бумаг, информация о возобновлении размещения ценных бумаг раскрывается Эмитентом в форме сообщения о существенном факте "</w:t>
            </w:r>
            <w:r>
              <w:rPr>
                <w:b/>
              </w:rPr>
              <w:t>о возобновлении эмиссии эмиссионных ценных бумаг эмитента</w:t>
            </w:r>
            <w:r>
              <w:rPr>
                <w:b/>
                <w:iCs/>
              </w:rPr>
              <w:t>"  в порядке и форме,</w:t>
            </w:r>
            <w:r>
              <w:rPr>
                <w:rFonts w:eastAsia="Calibri"/>
                <w:b/>
                <w:iCs/>
                <w:lang w:eastAsia="en-US"/>
              </w:rPr>
              <w:t xml:space="preserve"> предусмотренных </w:t>
            </w:r>
            <w:r>
              <w:rPr>
                <w:b/>
                <w:bCs/>
              </w:rPr>
              <w:t>Положением о раскрытии информации.</w:t>
            </w:r>
          </w:p>
          <w:p w14:paraId="54CC5DE2" w14:textId="77777777" w:rsidR="008C2D2C" w:rsidRDefault="008C2D2C" w:rsidP="007E6033">
            <w:pPr>
              <w:pStyle w:val="afe"/>
              <w:ind w:firstLine="540"/>
              <w:jc w:val="both"/>
            </w:pPr>
          </w:p>
          <w:p w14:paraId="3F3A9998" w14:textId="77777777" w:rsidR="008C2D2C" w:rsidRDefault="008C2D2C" w:rsidP="007E6033">
            <w:pPr>
              <w:pStyle w:val="afe"/>
              <w:tabs>
                <w:tab w:val="left" w:pos="1978"/>
              </w:tabs>
              <w:ind w:firstLine="540"/>
              <w:jc w:val="both"/>
            </w:pPr>
            <w:r>
              <w:rPr>
                <w:b/>
                <w:bCs/>
                <w:iCs/>
              </w:rPr>
              <w:t>щ) В случае внесения изменений в Решение о выпуске Биржевых облигаций и (или) в Проспект Биржевых облигаций Эмитент обязан раскрыть информацию об этом в порядке и сроки, которые установлены правилами биржи.</w:t>
            </w:r>
          </w:p>
          <w:p w14:paraId="462324AD" w14:textId="77777777" w:rsidR="008C2D2C" w:rsidRDefault="008C2D2C" w:rsidP="007E6033">
            <w:pPr>
              <w:pStyle w:val="afe"/>
              <w:ind w:firstLine="540"/>
              <w:jc w:val="both"/>
            </w:pPr>
            <w:proofErr w:type="gramStart"/>
            <w:r>
              <w:rPr>
                <w:b/>
                <w:bCs/>
                <w:iCs/>
              </w:rPr>
              <w:t>В случае внесения изменений в Решение о выпуске Биржевых облигаций и (или) в Проспект Биржевых облигаций до начала их размещения Эмитент обязан раскрыть информацию об этом в следующие сроки с даты опубликования Биржей через представительство в сети Интернет информации о принятом решении, в  отношении внесения таких изменений в Решение о выпуске Биржевых облигаций и (или) в Проспект Биржевых облигаций или</w:t>
            </w:r>
            <w:proofErr w:type="gramEnd"/>
            <w:r>
              <w:rPr>
                <w:b/>
                <w:bCs/>
                <w:iCs/>
              </w:rPr>
              <w:t xml:space="preserve"> даты получения Эмитентом письменного уведомления Биржи о принятом решении, в отношении внесения таких изменений в Решение о выпуске Биржевых облигаций и (или) в Проспект Биржевых облигаций посредством почтовой, факсимильной, электронной связи, вручения под роспись в зависимости от того, какая из указанных дат наступит раньше:</w:t>
            </w:r>
          </w:p>
          <w:p w14:paraId="4D42CD20" w14:textId="77777777" w:rsidR="008C2D2C" w:rsidRDefault="008C2D2C" w:rsidP="007E6033">
            <w:pPr>
              <w:pStyle w:val="afe"/>
              <w:ind w:firstLine="540"/>
              <w:jc w:val="both"/>
            </w:pPr>
            <w:r>
              <w:rPr>
                <w:b/>
                <w:bCs/>
                <w:iCs/>
              </w:rPr>
              <w:lastRenderedPageBreak/>
              <w:t>-</w:t>
            </w:r>
            <w:r>
              <w:rPr>
                <w:b/>
                <w:bCs/>
                <w:iCs/>
              </w:rPr>
              <w:tab/>
              <w:t>в Ленте новостей - не позднее 1 (Одного) дня;</w:t>
            </w:r>
          </w:p>
          <w:p w14:paraId="16C41B05" w14:textId="77777777" w:rsidR="008C2D2C" w:rsidRDefault="008C2D2C" w:rsidP="007E6033">
            <w:pPr>
              <w:pStyle w:val="afe"/>
              <w:ind w:firstLine="540"/>
              <w:jc w:val="both"/>
            </w:pPr>
            <w:r>
              <w:rPr>
                <w:b/>
                <w:bCs/>
                <w:iCs/>
              </w:rPr>
              <w:t>-</w:t>
            </w:r>
            <w:r>
              <w:rPr>
                <w:b/>
                <w:bCs/>
                <w:iCs/>
              </w:rPr>
              <w:tab/>
              <w:t xml:space="preserve">на странице Эмитента в сети Интернет - не позднее 2 (Двух) дней </w:t>
            </w:r>
          </w:p>
          <w:p w14:paraId="7C4D52D9" w14:textId="77777777" w:rsidR="008C2D2C" w:rsidRDefault="008C2D2C" w:rsidP="007E6033">
            <w:pPr>
              <w:pStyle w:val="afe"/>
              <w:ind w:firstLine="540"/>
              <w:jc w:val="both"/>
            </w:pPr>
            <w:r>
              <w:rPr>
                <w:b/>
                <w:bCs/>
                <w:iCs/>
              </w:rPr>
              <w:t>При этом Эмитент и ЗАО «ФБ ММВБ» обязаны обеспечить доступ к информации, содержащейся в изменениях в Решение о выпуске Биржевых облигаций и (или) в Проспект Биржевых облигаций, любым заинтересованным в этом лицам независимо от целей получения этой информации не позднее даты начала размещения Биржевых облигаций.</w:t>
            </w:r>
          </w:p>
          <w:p w14:paraId="3D704C56" w14:textId="77777777" w:rsidR="008C2D2C" w:rsidRDefault="008C2D2C" w:rsidP="007E6033">
            <w:pPr>
              <w:pStyle w:val="afe"/>
              <w:ind w:firstLine="540"/>
              <w:jc w:val="both"/>
            </w:pPr>
            <w:r>
              <w:rPr>
                <w:b/>
                <w:bCs/>
                <w:iCs/>
              </w:rPr>
              <w:t xml:space="preserve">Эмитент обязан предоставить заинтересованному лицу копии Решения о выпуске ценных бумаг, Проспекта ценных бумаг. </w:t>
            </w:r>
          </w:p>
          <w:p w14:paraId="182D62AD" w14:textId="77777777" w:rsidR="008C2D2C" w:rsidRDefault="008C2D2C" w:rsidP="007E6033">
            <w:pPr>
              <w:pStyle w:val="afe"/>
              <w:ind w:firstLine="540"/>
              <w:jc w:val="both"/>
            </w:pPr>
            <w:r>
              <w:rPr>
                <w:b/>
                <w:bCs/>
                <w:iCs/>
              </w:rPr>
              <w:t>За предоставление копий Решения о выпуске ценных бумаг и Проспекта ценных бумаг взимается плата, размер которой не должен превышать затраты на их изготовление.</w:t>
            </w:r>
            <w:r>
              <w:rPr>
                <w:rFonts w:eastAsia="SimSun"/>
                <w:b/>
                <w:bCs/>
                <w:iCs/>
                <w:lang w:eastAsia="en-US"/>
              </w:rPr>
              <w:t xml:space="preserve"> 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r>
              <w:rPr>
                <w:b/>
                <w:bCs/>
                <w:iCs/>
                <w:lang w:eastAsia="en-US"/>
              </w:rPr>
              <w:t>.</w:t>
            </w:r>
          </w:p>
          <w:p w14:paraId="202F3BC0" w14:textId="77777777" w:rsidR="008C2D2C" w:rsidRDefault="008C2D2C" w:rsidP="007E6033">
            <w:pPr>
              <w:pStyle w:val="afe"/>
              <w:ind w:firstLine="540"/>
              <w:jc w:val="both"/>
            </w:pPr>
          </w:p>
          <w:p w14:paraId="4F13F15E" w14:textId="77777777" w:rsidR="008C2D2C" w:rsidRDefault="008C2D2C" w:rsidP="007E6033">
            <w:pPr>
              <w:pStyle w:val="afe"/>
              <w:ind w:firstLine="540"/>
              <w:jc w:val="both"/>
            </w:pPr>
            <w:r>
              <w:rPr>
                <w:b/>
                <w:bCs/>
              </w:rPr>
              <w:t>Эмитент обязан раскрывать информацию в форме ежеквартального отчета и сообщений о существенных фактах (событиях, действиях), затрагивающих его финансово-хозяйственную деятельность</w:t>
            </w:r>
            <w:r>
              <w:rPr>
                <w:b/>
                <w:bCs/>
                <w:iCs/>
              </w:rPr>
              <w:t>.</w:t>
            </w:r>
          </w:p>
          <w:p w14:paraId="4B1F7AF7" w14:textId="77777777" w:rsidR="008C2D2C" w:rsidRDefault="008C2D2C" w:rsidP="007E6033">
            <w:pPr>
              <w:pStyle w:val="afe"/>
              <w:widowControl w:val="0"/>
              <w:tabs>
                <w:tab w:val="left" w:pos="709"/>
              </w:tabs>
              <w:jc w:val="both"/>
            </w:pPr>
            <w:r>
              <w:rPr>
                <w:b/>
              </w:rPr>
              <w:tab/>
              <w:t>Эмитент обязуется осуществлять раскрытие информации в форме сообщений о существенных фактах, затрагивающих финансово-хозяйственную деятельность Эмитента, в порядке, предусмотренном действующим законодательством Российской Федерации, в том числе нормативными правовыми актами федерального органа исполнительной власти по рынку ценных бумаг.</w:t>
            </w:r>
          </w:p>
          <w:p w14:paraId="11BD2B14" w14:textId="77777777" w:rsidR="008C2D2C" w:rsidRDefault="008C2D2C" w:rsidP="007E6033">
            <w:pPr>
              <w:pStyle w:val="afe"/>
              <w:ind w:firstLine="360"/>
              <w:jc w:val="both"/>
            </w:pPr>
            <w:r>
              <w:rPr>
                <w:b/>
                <w:lang w:eastAsia="en-US"/>
              </w:rPr>
              <w:t>Раскрытие информации в форме сообщения о существенном факте будет осуществляться Эмитентом путем опубликования сообщения о существенном факте в следующие сроки с момента появления такого существенного факта:</w:t>
            </w:r>
          </w:p>
          <w:p w14:paraId="212A4D79" w14:textId="77777777" w:rsidR="008C2D2C" w:rsidRDefault="008C2D2C" w:rsidP="007E6033">
            <w:pPr>
              <w:pStyle w:val="afe"/>
              <w:numPr>
                <w:ilvl w:val="0"/>
                <w:numId w:val="12"/>
              </w:numPr>
              <w:tabs>
                <w:tab w:val="left" w:pos="1260"/>
              </w:tabs>
              <w:jc w:val="both"/>
            </w:pPr>
            <w:r>
              <w:rPr>
                <w:b/>
                <w:bCs/>
                <w:iCs/>
              </w:rPr>
              <w:t>в ленте новостей - не позднее 1 (Одного) дня;</w:t>
            </w:r>
          </w:p>
          <w:p w14:paraId="6EEADF10" w14:textId="77777777" w:rsidR="008C2D2C" w:rsidRDefault="008C2D2C" w:rsidP="007E6033">
            <w:pPr>
              <w:pStyle w:val="afe"/>
              <w:numPr>
                <w:ilvl w:val="0"/>
                <w:numId w:val="12"/>
              </w:numPr>
              <w:tabs>
                <w:tab w:val="left" w:pos="1260"/>
              </w:tabs>
              <w:jc w:val="both"/>
            </w:pPr>
            <w:r>
              <w:rPr>
                <w:b/>
                <w:bCs/>
                <w:iCs/>
              </w:rPr>
              <w:t>на странице в сети Интернет - не позднее 2 (Двух) дней.</w:t>
            </w:r>
          </w:p>
          <w:p w14:paraId="437C6D49" w14:textId="77777777" w:rsidR="008C2D2C" w:rsidRDefault="008C2D2C" w:rsidP="007E6033">
            <w:pPr>
              <w:pStyle w:val="afe"/>
              <w:ind w:firstLine="539"/>
              <w:jc w:val="both"/>
            </w:pPr>
            <w:proofErr w:type="gramStart"/>
            <w:r>
              <w:rPr>
                <w:b/>
                <w:bCs/>
                <w:iCs/>
              </w:rPr>
              <w:t xml:space="preserve">Текст сообщения о </w:t>
            </w:r>
            <w:r w:rsidRPr="008D4351">
              <w:rPr>
                <w:rStyle w:val="SUBST"/>
                <w:i w:val="0"/>
                <w:sz w:val="20"/>
                <w:szCs w:val="20"/>
              </w:rPr>
              <w:t>существенном факте должен быть доступен</w:t>
            </w:r>
            <w:r>
              <w:rPr>
                <w:b/>
              </w:rPr>
              <w:t xml:space="preserve"> 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14:paraId="177968C2" w14:textId="77777777" w:rsidR="008C2D2C" w:rsidRDefault="008C2D2C" w:rsidP="007E6033">
            <w:pPr>
              <w:pStyle w:val="afe"/>
              <w:widowControl w:val="0"/>
              <w:ind w:firstLine="540"/>
              <w:jc w:val="both"/>
            </w:pPr>
          </w:p>
          <w:p w14:paraId="27B488C9" w14:textId="77777777" w:rsidR="008C2D2C" w:rsidRDefault="008C2D2C" w:rsidP="007E6033">
            <w:pPr>
              <w:pStyle w:val="afe"/>
              <w:widowControl w:val="0"/>
              <w:ind w:firstLine="540"/>
              <w:jc w:val="both"/>
            </w:pPr>
            <w:r>
              <w:rPr>
                <w:b/>
                <w:lang w:eastAsia="en-US"/>
              </w:rPr>
              <w:t xml:space="preserve">Эмитент осуществляет раскрытие информации в форме ежеквартального отчета </w:t>
            </w:r>
            <w:r>
              <w:rPr>
                <w:b/>
                <w:bCs/>
                <w:lang w:eastAsia="en-US"/>
              </w:rPr>
              <w:t xml:space="preserve">эмитента ценных бумаг </w:t>
            </w:r>
            <w:r>
              <w:rPr>
                <w:b/>
              </w:rPr>
              <w:t>в порядке, предусмотренном действующим законодательством РФ, в том числе нормативными правовыми актами федерального органа исполнительной власти по рынку ценных бумаг.</w:t>
            </w:r>
          </w:p>
          <w:p w14:paraId="53F0443C" w14:textId="77777777" w:rsidR="008C2D2C" w:rsidRDefault="008C2D2C" w:rsidP="007E6033">
            <w:pPr>
              <w:pStyle w:val="afe"/>
              <w:ind w:firstLine="567"/>
              <w:jc w:val="both"/>
            </w:pPr>
            <w:r>
              <w:rPr>
                <w:b/>
                <w:lang w:eastAsia="en-US"/>
              </w:rPr>
              <w:t>Ежеквартальный отчет составляется по итогам каждого квартала.</w:t>
            </w:r>
          </w:p>
          <w:p w14:paraId="43769AFF" w14:textId="77777777" w:rsidR="008C2D2C" w:rsidRDefault="008C2D2C" w:rsidP="007E6033">
            <w:pPr>
              <w:pStyle w:val="afe"/>
              <w:widowControl w:val="0"/>
              <w:ind w:firstLine="567"/>
              <w:jc w:val="both"/>
            </w:pPr>
            <w:r>
              <w:rPr>
                <w:b/>
              </w:rPr>
              <w:t>В срок не более 45 (Сорока пяти) дней со дня окончания соответствующего квартала Эмитент  публикует текст ежеквартального отчета на своей странице в сети Интернет</w:t>
            </w:r>
            <w:r>
              <w:rPr>
                <w:b/>
                <w:bCs/>
              </w:rPr>
              <w:t>.</w:t>
            </w:r>
          </w:p>
          <w:p w14:paraId="38250360" w14:textId="77777777" w:rsidR="008C2D2C" w:rsidRDefault="008C2D2C" w:rsidP="007E6033">
            <w:pPr>
              <w:pStyle w:val="afe"/>
              <w:tabs>
                <w:tab w:val="left" w:pos="851"/>
              </w:tabs>
              <w:ind w:firstLine="567"/>
              <w:jc w:val="both"/>
            </w:pPr>
            <w:r>
              <w:rPr>
                <w:b/>
              </w:rPr>
              <w:t>Раскрытие информации в форме сообщения о существенном факте «о раскрытии эмитентом ежеквартального отчета» будет осуществляться Эмитентом путем опубликования сообщения о существенном факте в следующие сроки с момента появления такого существенного факта:</w:t>
            </w:r>
          </w:p>
          <w:p w14:paraId="7EFF5270" w14:textId="77777777" w:rsidR="008C2D2C" w:rsidRDefault="008C2D2C" w:rsidP="007E6033">
            <w:pPr>
              <w:pStyle w:val="afe"/>
              <w:numPr>
                <w:ilvl w:val="0"/>
                <w:numId w:val="12"/>
              </w:numPr>
              <w:tabs>
                <w:tab w:val="left" w:pos="1260"/>
              </w:tabs>
              <w:jc w:val="both"/>
            </w:pPr>
            <w:r>
              <w:rPr>
                <w:b/>
                <w:bCs/>
                <w:iCs/>
              </w:rPr>
              <w:t>в ленте новостей - не позднее 1 (Одного) дня;</w:t>
            </w:r>
          </w:p>
          <w:p w14:paraId="240A875A" w14:textId="77777777" w:rsidR="008C2D2C" w:rsidRDefault="008C2D2C" w:rsidP="007E6033">
            <w:pPr>
              <w:pStyle w:val="afe"/>
              <w:numPr>
                <w:ilvl w:val="0"/>
                <w:numId w:val="12"/>
              </w:numPr>
              <w:tabs>
                <w:tab w:val="left" w:pos="1260"/>
              </w:tabs>
              <w:jc w:val="both"/>
            </w:pPr>
            <w:r>
              <w:rPr>
                <w:b/>
                <w:bCs/>
                <w:iCs/>
              </w:rPr>
              <w:t>на странице в сети Интернет - не позднее 2 (Двух) дней.</w:t>
            </w:r>
          </w:p>
          <w:p w14:paraId="42F75A7E" w14:textId="77777777" w:rsidR="008C2D2C" w:rsidRDefault="008C2D2C" w:rsidP="007E6033">
            <w:pPr>
              <w:pStyle w:val="afe"/>
              <w:ind w:firstLine="567"/>
              <w:jc w:val="both"/>
            </w:pPr>
            <w:proofErr w:type="gramStart"/>
            <w:r>
              <w:rPr>
                <w:b/>
              </w:rPr>
              <w:t xml:space="preserve">Текст ежеквартального отчета Эмитента эмиссионных ценных бумаг доступен на странице в сети Интернет в течение не менее 5 (Пяти) лет с даты истечения срока для его опубликования, установленного Положением о раскрытии информации для его опубликования, </w:t>
            </w:r>
            <w:r>
              <w:rPr>
                <w:b/>
                <w:lang w:eastAsia="en-US"/>
              </w:rPr>
              <w:t>а если он опубликован в сети Интернет после истечения такого срока, - с даты его опубликования в сети Интернет.</w:t>
            </w:r>
            <w:proofErr w:type="gramEnd"/>
          </w:p>
          <w:p w14:paraId="2657629A" w14:textId="77777777" w:rsidR="008C2D2C" w:rsidRDefault="008C2D2C" w:rsidP="007E6033">
            <w:pPr>
              <w:pStyle w:val="afe"/>
              <w:widowControl w:val="0"/>
              <w:ind w:firstLine="720"/>
              <w:jc w:val="both"/>
            </w:pPr>
          </w:p>
          <w:p w14:paraId="016E64B9" w14:textId="77777777" w:rsidR="008C2D2C" w:rsidRDefault="008C2D2C" w:rsidP="007E6033">
            <w:pPr>
              <w:pStyle w:val="afe"/>
              <w:ind w:firstLine="567"/>
              <w:jc w:val="both"/>
            </w:pPr>
            <w:r>
              <w:rPr>
                <w:b/>
                <w:lang w:eastAsia="en-US"/>
              </w:rPr>
              <w:t xml:space="preserve">Владельцы Биржевых облигаций Эмитента и иные заинтересованные лица могут ознакомиться с </w:t>
            </w:r>
            <w:r>
              <w:rPr>
                <w:b/>
                <w:lang w:eastAsia="en-US"/>
              </w:rPr>
              <w:lastRenderedPageBreak/>
              <w:t>информацией, содержащейся в опубликованном ежеквартальном отчете эмитента ценных бумаг, и получить его копию по адресу:</w:t>
            </w:r>
            <w:r>
              <w:rPr>
                <w:b/>
                <w:bCs/>
                <w:iCs/>
                <w:lang w:eastAsia="en-US"/>
              </w:rPr>
              <w:t xml:space="preserve"> 115088,  г. Москва, 2-й </w:t>
            </w:r>
            <w:proofErr w:type="spellStart"/>
            <w:r>
              <w:rPr>
                <w:b/>
                <w:bCs/>
                <w:iCs/>
                <w:lang w:eastAsia="en-US"/>
              </w:rPr>
              <w:t>Южнопортовый</w:t>
            </w:r>
            <w:proofErr w:type="spellEnd"/>
            <w:r>
              <w:rPr>
                <w:b/>
                <w:bCs/>
                <w:iCs/>
                <w:lang w:eastAsia="en-US"/>
              </w:rPr>
              <w:t xml:space="preserve"> проезд, д. 33, строение 1</w:t>
            </w:r>
            <w:r>
              <w:rPr>
                <w:b/>
                <w:bCs/>
                <w:iCs/>
              </w:rPr>
              <w:t xml:space="preserve">, номер телефона: 8(800) 555-35-35, 8 (495) 926-84-03. </w:t>
            </w:r>
          </w:p>
          <w:p w14:paraId="031AB838" w14:textId="77777777" w:rsidR="008C2D2C" w:rsidRDefault="008C2D2C" w:rsidP="007E6033">
            <w:pPr>
              <w:pStyle w:val="afe"/>
              <w:ind w:firstLine="567"/>
              <w:jc w:val="both"/>
            </w:pPr>
          </w:p>
          <w:p w14:paraId="3319F9DD" w14:textId="77777777" w:rsidR="008C2D2C" w:rsidRDefault="008C2D2C" w:rsidP="007E6033">
            <w:pPr>
              <w:pStyle w:val="afe"/>
              <w:ind w:firstLine="540"/>
              <w:jc w:val="both"/>
            </w:pPr>
            <w:r>
              <w:rPr>
                <w:b/>
                <w:bCs/>
                <w:lang w:eastAsia="en-US"/>
              </w:rPr>
              <w:t xml:space="preserve">Эмитент обязан предоставить копию ежеквартального отчета эмитента ценных бумаг владельцам Биржевых облигаций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Pr>
                <w:b/>
                <w:bCs/>
                <w:lang w:eastAsia="en-US"/>
              </w:rPr>
              <w:t>с даты предъявления</w:t>
            </w:r>
            <w:proofErr w:type="gramEnd"/>
            <w:r>
              <w:rPr>
                <w:b/>
                <w:bCs/>
                <w:lang w:eastAsia="en-US"/>
              </w:rPr>
              <w:t xml:space="preserve"> требования.</w:t>
            </w:r>
          </w:p>
          <w:p w14:paraId="06935722" w14:textId="77777777" w:rsidR="008C2D2C" w:rsidRPr="001A03EE" w:rsidRDefault="008C2D2C" w:rsidP="007E6033">
            <w:pPr>
              <w:pStyle w:val="afe"/>
              <w:ind w:firstLine="540"/>
              <w:jc w:val="both"/>
            </w:pPr>
            <w:r>
              <w:rPr>
                <w:rFonts w:eastAsia="SimSun"/>
                <w:b/>
                <w:bCs/>
                <w:iCs/>
                <w:lang w:eastAsia="en-U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r>
              <w:rPr>
                <w:b/>
                <w:bCs/>
                <w:iCs/>
                <w:lang w:eastAsia="en-US"/>
              </w:rPr>
              <w:t>.</w:t>
            </w:r>
          </w:p>
        </w:tc>
      </w:tr>
      <w:tr w:rsidR="008C2D2C" w:rsidRPr="001A03EE" w14:paraId="4F406D51" w14:textId="77777777" w:rsidTr="007E6033">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70D8FBCA" w14:textId="77777777" w:rsidR="008C2D2C" w:rsidRPr="001A03EE" w:rsidRDefault="008C2D2C" w:rsidP="007E6033">
            <w:pPr>
              <w:pStyle w:val="StyleBoldUnderlineJustified"/>
            </w:pPr>
            <w:r w:rsidRPr="001A03EE">
              <w:lastRenderedPageBreak/>
              <w:t>Текст новой редакции с изменениями:</w:t>
            </w:r>
          </w:p>
        </w:tc>
      </w:tr>
      <w:tr w:rsidR="008C2D2C" w14:paraId="209E8E85" w14:textId="77777777" w:rsidTr="007E6033">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46C474FF" w14:textId="77777777" w:rsidR="008C2D2C" w:rsidRDefault="008C2D2C" w:rsidP="00366D88">
            <w:pPr>
              <w:pStyle w:val="afe"/>
              <w:jc w:val="both"/>
            </w:pPr>
            <w:r>
              <w:t xml:space="preserve">Указываются форма, порядок и сроки раскрытия эмитентом информации о начале и завершении размещения ценных бумаг, о цене (порядке определения цены) размещения ценных бумаг, о государственной регистрации отчета об итогах выпуска (дополнительного выпуска) ценных бумаг или представлении в регистрирующий орган уведомления об итогах выпуска (дополнительного выпуска) ценных бумаг. </w:t>
            </w:r>
          </w:p>
          <w:p w14:paraId="34489C84" w14:textId="5CD2D872" w:rsidR="008C2D2C" w:rsidRPr="00316693" w:rsidRDefault="008C2D2C" w:rsidP="007E6033">
            <w:pPr>
              <w:ind w:firstLine="540"/>
              <w:jc w:val="both"/>
              <w:rPr>
                <w:b/>
                <w:bCs/>
                <w:iCs/>
              </w:rPr>
            </w:pPr>
            <w:proofErr w:type="gramStart"/>
            <w:r w:rsidRPr="00316693">
              <w:rPr>
                <w:b/>
                <w:bCs/>
                <w:iCs/>
              </w:rPr>
              <w:t xml:space="preserve">Эмитент осуществляет раскрытие информации на каждом этапе эмиссии ценных бумаг в порядке, установленном Федеральным законом «О рынке ценных бумаг», Федеральным законом «Об обществах с ограниченной ответственностью», нормативными актами в сфере финансовых рынков, а также правилами допуска биржевых облигаций к торгам, утвержденными  биржей, в порядке и сроки, предусмотренные Решением о выпуске и Проспектом. </w:t>
            </w:r>
            <w:proofErr w:type="gramEnd"/>
          </w:p>
          <w:p w14:paraId="60A9349D" w14:textId="77777777" w:rsidR="008C2D2C" w:rsidRPr="00316693" w:rsidRDefault="008C2D2C" w:rsidP="007E6033">
            <w:pPr>
              <w:ind w:firstLine="539"/>
              <w:jc w:val="both"/>
              <w:rPr>
                <w:b/>
                <w:bCs/>
                <w:iCs/>
              </w:rPr>
            </w:pPr>
            <w:r w:rsidRPr="00316693">
              <w:rPr>
                <w:b/>
                <w:bCs/>
                <w:iCs/>
              </w:rPr>
              <w:t xml:space="preserve">В случае если на момент раскрытия информации о событиях на этапах эмиссии и обращения Биржевых облигаций и иных событиях, описанных в п. 11 Решения о выпуске ценных бумаг и п. 2.9. </w:t>
            </w:r>
            <w:proofErr w:type="gramStart"/>
            <w:r w:rsidRPr="00316693">
              <w:rPr>
                <w:b/>
                <w:bCs/>
                <w:iCs/>
              </w:rPr>
              <w:t>Проспекта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w:t>
            </w:r>
            <w:proofErr w:type="gramEnd"/>
            <w:r w:rsidRPr="00316693">
              <w:rPr>
                <w:b/>
                <w:bCs/>
                <w:iCs/>
              </w:rPr>
              <w:t xml:space="preserve"> раскрытия информации об указанных событиях.</w:t>
            </w:r>
          </w:p>
          <w:p w14:paraId="565461DF" w14:textId="77777777" w:rsidR="008C2D2C" w:rsidRPr="00316693" w:rsidRDefault="008C2D2C" w:rsidP="007E6033">
            <w:pPr>
              <w:ind w:firstLine="540"/>
              <w:jc w:val="both"/>
              <w:rPr>
                <w:b/>
                <w:bCs/>
                <w:iCs/>
              </w:rPr>
            </w:pPr>
            <w:r w:rsidRPr="00316693">
              <w:rPr>
                <w:b/>
                <w:bCs/>
                <w:iCs/>
              </w:rPr>
              <w:t xml:space="preserve">В случае если на момент принятия Эмитентом решения о событиях на этапах эмиссии и обращения Биржевых облигаций и иных событиях, описанных в п. 11 Решения о выпуске ценных бумаг и п. 2.9. </w:t>
            </w:r>
            <w:proofErr w:type="gramStart"/>
            <w:r w:rsidRPr="00316693">
              <w:rPr>
                <w:b/>
                <w:bCs/>
                <w:iCs/>
              </w:rPr>
              <w:t>Проспекта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Эмитентом решения об указанных событиях, нежели порядок и сроки, предусмотренные настоящим пунктом, решения об указанных событиях принимаются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w:t>
            </w:r>
            <w:proofErr w:type="gramEnd"/>
            <w:r w:rsidRPr="00316693">
              <w:rPr>
                <w:b/>
                <w:bCs/>
                <w:iCs/>
              </w:rPr>
              <w:t xml:space="preserve"> на момент принятия Эмитентом решения об указанных событиях.</w:t>
            </w:r>
          </w:p>
          <w:p w14:paraId="434AA296" w14:textId="77777777" w:rsidR="00261D38" w:rsidRPr="00261D38" w:rsidRDefault="00261D38" w:rsidP="00261D38">
            <w:pPr>
              <w:ind w:firstLine="540"/>
              <w:jc w:val="both"/>
              <w:rPr>
                <w:b/>
                <w:bCs/>
                <w:iCs/>
              </w:rPr>
            </w:pPr>
            <w:r w:rsidRPr="00261D38">
              <w:rPr>
                <w:b/>
                <w:bCs/>
                <w:iCs/>
              </w:rPr>
              <w:t xml:space="preserve">В </w:t>
            </w:r>
            <w:proofErr w:type="gramStart"/>
            <w:r w:rsidRPr="00261D38">
              <w:rPr>
                <w:b/>
                <w:bCs/>
                <w:iCs/>
              </w:rPr>
              <w:t>случаях</w:t>
            </w:r>
            <w:proofErr w:type="gramEnd"/>
            <w:r w:rsidRPr="00261D38">
              <w:rPr>
                <w:b/>
                <w:bCs/>
                <w:iCs/>
              </w:rPr>
              <w:t xml:space="preserve"> когда Эмитент обязан опубликовать информацию в информационном ресурсе, обновляемом в режиме реального времени и предоставляемом информационным агентством (ранее и далее - лента новостей), такое опубликование должно осуществляться в ленте новостей хотя бы одного из информационных агентств, которые в установленном порядке уполномочены на проведение действий по раскрытию информации о ценных бумагах и об иных финансовых инструментах (далее - распространитель информации на </w:t>
            </w:r>
            <w:proofErr w:type="gramStart"/>
            <w:r w:rsidRPr="00261D38">
              <w:rPr>
                <w:b/>
                <w:bCs/>
                <w:iCs/>
              </w:rPr>
              <w:t>рынке</w:t>
            </w:r>
            <w:proofErr w:type="gramEnd"/>
            <w:r w:rsidRPr="00261D38">
              <w:rPr>
                <w:b/>
                <w:bCs/>
                <w:iCs/>
              </w:rPr>
              <w:t xml:space="preserve"> ценных бумаг), в срок до 10.00 последнего дня, в течение которого должно быть осуществлено такое опубликование.</w:t>
            </w:r>
          </w:p>
          <w:p w14:paraId="214C27D1" w14:textId="77777777" w:rsidR="00261D38" w:rsidRPr="00261D38" w:rsidRDefault="00261D38" w:rsidP="00261D38">
            <w:pPr>
              <w:ind w:firstLine="540"/>
              <w:jc w:val="both"/>
              <w:rPr>
                <w:b/>
                <w:bCs/>
                <w:iCs/>
              </w:rPr>
            </w:pPr>
            <w:proofErr w:type="gramStart"/>
            <w:r w:rsidRPr="00261D38">
              <w:rPr>
                <w:b/>
                <w:bCs/>
                <w:iCs/>
              </w:rPr>
              <w:t>Эмитент, ценные бумаги которого включены в список ценных бумаг, допущенных к торгам на организаторе торговли на рынке ценных бумаг, при опубликовании информации в информационно-телекоммуникационной сети "Интернет" (далее - сеть Интернет), за исключением публикации в ленте новостей, эмитент использует страницу в сети Интернет, предоставляемую одним из распространителей информации на рынке ценных бумаг: http://disclosure.1prime.ru/portal/default.aspx?emId=7714699186.</w:t>
            </w:r>
            <w:proofErr w:type="gramEnd"/>
          </w:p>
          <w:p w14:paraId="01A02FCE" w14:textId="77777777" w:rsidR="00261D38" w:rsidRPr="00261D38" w:rsidRDefault="00261D38" w:rsidP="00261D38">
            <w:pPr>
              <w:ind w:firstLine="540"/>
              <w:jc w:val="both"/>
              <w:rPr>
                <w:b/>
                <w:bCs/>
                <w:iCs/>
              </w:rPr>
            </w:pPr>
            <w:r w:rsidRPr="00261D38">
              <w:rPr>
                <w:b/>
                <w:bCs/>
                <w:iCs/>
              </w:rPr>
              <w:t>А также, помимо страницы в сети Интернет, предоставляемой одним из распространителей информации на рынке ценных бумаг, Эмитент использует страницу в сети Интернет, электронный адрес которой включает доменное имя, права на которое принадлежат Эмитенту (далее - страница эмитента в сети Интернет): http://www.domadengi.ru.</w:t>
            </w:r>
          </w:p>
          <w:p w14:paraId="7956B21F" w14:textId="77777777" w:rsidR="00261D38" w:rsidRPr="00261D38" w:rsidRDefault="00261D38" w:rsidP="00261D38">
            <w:pPr>
              <w:ind w:firstLine="540"/>
              <w:jc w:val="both"/>
              <w:rPr>
                <w:b/>
                <w:bCs/>
                <w:iCs/>
              </w:rPr>
            </w:pPr>
            <w:r w:rsidRPr="00261D38">
              <w:rPr>
                <w:b/>
                <w:bCs/>
                <w:iCs/>
              </w:rPr>
              <w:t>В случае</w:t>
            </w:r>
            <w:proofErr w:type="gramStart"/>
            <w:r w:rsidRPr="00261D38">
              <w:rPr>
                <w:b/>
                <w:bCs/>
                <w:iCs/>
              </w:rPr>
              <w:t>,</w:t>
            </w:r>
            <w:proofErr w:type="gramEnd"/>
            <w:r w:rsidRPr="00261D38">
              <w:rPr>
                <w:b/>
                <w:bCs/>
                <w:iCs/>
              </w:rPr>
              <w:t xml:space="preserve"> если указано, что эмитент раскрывает информацию на странице http://disclosure.1prime.ru/portal/default.aspx?emId=7714699186, подразумевается, что он также раскрывает информацию на странице http://www.domadengi.ru.</w:t>
            </w:r>
          </w:p>
          <w:p w14:paraId="0DFC49A0" w14:textId="77777777" w:rsidR="00261D38" w:rsidRPr="00261D38" w:rsidRDefault="00261D38" w:rsidP="00261D38">
            <w:pPr>
              <w:ind w:firstLine="540"/>
              <w:jc w:val="both"/>
              <w:rPr>
                <w:b/>
                <w:bCs/>
                <w:iCs/>
              </w:rPr>
            </w:pPr>
            <w:proofErr w:type="gramStart"/>
            <w:r w:rsidRPr="00261D38">
              <w:rPr>
                <w:b/>
                <w:bCs/>
                <w:iCs/>
              </w:rPr>
              <w:t>Раскрытие информации «на странице в сети Интернет» означает раскрытие информации на странице в сети Интернет, предоставляемой одним из распространителей информации на рынке ценных бумаг -  http://disclosure.1prime.ru/portal/default.aspx?emId=7714699186, а также на странице в сети Интернет, электронный адрес которой включает доменное имя, права на которое принадлежат эмитенту - http://www.domadengi.ru..</w:t>
            </w:r>
            <w:proofErr w:type="gramEnd"/>
          </w:p>
          <w:p w14:paraId="7E3B84FF" w14:textId="22A12F9B" w:rsidR="008C2D2C" w:rsidRPr="00316693" w:rsidRDefault="00261D38" w:rsidP="00261D38">
            <w:pPr>
              <w:ind w:firstLine="540"/>
              <w:jc w:val="both"/>
              <w:rPr>
                <w:b/>
                <w:bCs/>
                <w:iCs/>
              </w:rPr>
            </w:pPr>
            <w:r w:rsidRPr="00261D38">
              <w:rPr>
                <w:b/>
                <w:bCs/>
                <w:iCs/>
              </w:rPr>
              <w:lastRenderedPageBreak/>
              <w:t>Публикация на странице в сети Интернет осуществляется после публикации в ленте новостей.</w:t>
            </w:r>
          </w:p>
          <w:p w14:paraId="4C6A146F" w14:textId="77777777" w:rsidR="008C2D2C" w:rsidRPr="00316693" w:rsidRDefault="008C2D2C" w:rsidP="007E6033">
            <w:pPr>
              <w:jc w:val="both"/>
              <w:rPr>
                <w:b/>
                <w:bCs/>
                <w:iCs/>
              </w:rPr>
            </w:pPr>
          </w:p>
          <w:p w14:paraId="1C9ED273" w14:textId="77777777" w:rsidR="008C2D2C" w:rsidRPr="00316693" w:rsidRDefault="008C2D2C" w:rsidP="007E6033">
            <w:pPr>
              <w:ind w:firstLine="540"/>
              <w:jc w:val="both"/>
              <w:rPr>
                <w:b/>
                <w:bCs/>
                <w:iCs/>
              </w:rPr>
            </w:pPr>
            <w:r w:rsidRPr="00316693">
              <w:rPr>
                <w:b/>
                <w:bCs/>
                <w:iCs/>
              </w:rPr>
              <w:t>а) Информация о принятии уполномоченным органом управления Эмитента решения о размещении Биржевых облигаций раскрывается Эмитентом в форме сообщения о существенном факте «об этапах процедуры эмиссии эмиссионных ценных бумаг эмитента» (сведения о принятии решения о размещении ценных бумаг). Раскрытие информации происходит в следующие сроки:</w:t>
            </w:r>
          </w:p>
          <w:p w14:paraId="13FC3D61" w14:textId="77777777" w:rsidR="008C2D2C" w:rsidRPr="00316693" w:rsidRDefault="008C2D2C" w:rsidP="007E6033">
            <w:pPr>
              <w:numPr>
                <w:ilvl w:val="0"/>
                <w:numId w:val="3"/>
              </w:numPr>
              <w:tabs>
                <w:tab w:val="left" w:pos="0"/>
                <w:tab w:val="num" w:pos="900"/>
              </w:tabs>
              <w:ind w:left="540" w:hanging="540"/>
              <w:jc w:val="both"/>
              <w:rPr>
                <w:b/>
                <w:bCs/>
                <w:iCs/>
              </w:rPr>
            </w:pPr>
            <w:r w:rsidRPr="00316693">
              <w:rPr>
                <w:b/>
                <w:bCs/>
                <w:iCs/>
              </w:rPr>
              <w:t xml:space="preserve">в ленте новостей - не позднее 1 (одного) дня </w:t>
            </w:r>
            <w:proofErr w:type="gramStart"/>
            <w:r w:rsidRPr="00316693">
              <w:rPr>
                <w:b/>
                <w:bCs/>
                <w:iCs/>
              </w:rPr>
              <w:t>с даты составления</w:t>
            </w:r>
            <w:proofErr w:type="gramEnd"/>
            <w:r w:rsidRPr="00316693">
              <w:rPr>
                <w:b/>
                <w:bCs/>
                <w:iCs/>
              </w:rPr>
              <w:t xml:space="preserve"> протокола заседания уполномоченного органа Эмитента, на котором принято решение о размещении Биржевых облигаций;</w:t>
            </w:r>
          </w:p>
          <w:p w14:paraId="4ECB5D2C" w14:textId="77777777" w:rsidR="008C2D2C" w:rsidRPr="00316693" w:rsidRDefault="008C2D2C" w:rsidP="007E6033">
            <w:pPr>
              <w:numPr>
                <w:ilvl w:val="0"/>
                <w:numId w:val="3"/>
              </w:numPr>
              <w:tabs>
                <w:tab w:val="left" w:pos="0"/>
                <w:tab w:val="num" w:pos="900"/>
              </w:tabs>
              <w:ind w:left="540" w:hanging="540"/>
              <w:jc w:val="both"/>
              <w:rPr>
                <w:b/>
                <w:bCs/>
                <w:iCs/>
              </w:rPr>
            </w:pPr>
            <w:r w:rsidRPr="00316693">
              <w:rPr>
                <w:b/>
                <w:bCs/>
                <w:iCs/>
              </w:rPr>
              <w:t xml:space="preserve">на странице в сети Интернет - не позднее 2 (Двух) дней </w:t>
            </w:r>
            <w:proofErr w:type="gramStart"/>
            <w:r w:rsidRPr="00316693">
              <w:rPr>
                <w:b/>
                <w:bCs/>
                <w:iCs/>
              </w:rPr>
              <w:t>с даты составления</w:t>
            </w:r>
            <w:proofErr w:type="gramEnd"/>
            <w:r w:rsidRPr="00316693">
              <w:rPr>
                <w:b/>
                <w:bCs/>
                <w:iCs/>
              </w:rPr>
              <w:t xml:space="preserve"> протокола заседания уполномоченного органа Эмитента, на котором принято решение о размещении Биржевых облигаций.</w:t>
            </w:r>
          </w:p>
          <w:p w14:paraId="6AC23DE5" w14:textId="77777777" w:rsidR="008C2D2C" w:rsidRPr="00316693" w:rsidRDefault="008C2D2C" w:rsidP="007E6033">
            <w:pPr>
              <w:ind w:firstLine="540"/>
              <w:jc w:val="both"/>
              <w:rPr>
                <w:b/>
                <w:bCs/>
                <w:iCs/>
              </w:rPr>
            </w:pPr>
          </w:p>
          <w:p w14:paraId="38CD5D06" w14:textId="1B3FE598" w:rsidR="008C2D2C" w:rsidRPr="00316693" w:rsidRDefault="008C2D2C" w:rsidP="007E6033">
            <w:pPr>
              <w:jc w:val="both"/>
              <w:rPr>
                <w:b/>
                <w:bCs/>
                <w:iCs/>
              </w:rPr>
            </w:pPr>
          </w:p>
          <w:p w14:paraId="3976790F" w14:textId="77777777" w:rsidR="008C2D2C" w:rsidRPr="00511D84" w:rsidRDefault="008C2D2C" w:rsidP="007E6033">
            <w:pPr>
              <w:jc w:val="both"/>
              <w:rPr>
                <w:b/>
                <w:bCs/>
                <w:iCs/>
              </w:rPr>
            </w:pPr>
            <w:r w:rsidRPr="00511D84">
              <w:rPr>
                <w:b/>
                <w:bCs/>
                <w:iCs/>
              </w:rPr>
              <w:t>При этом публикация на странице в сети Интернет осуществляется после публикации в ленте новостей.</w:t>
            </w:r>
          </w:p>
          <w:p w14:paraId="110F120A" w14:textId="77777777" w:rsidR="008C2D2C" w:rsidRPr="00316693" w:rsidRDefault="008C2D2C" w:rsidP="007E6033">
            <w:pPr>
              <w:jc w:val="both"/>
              <w:rPr>
                <w:b/>
                <w:bCs/>
                <w:iCs/>
              </w:rPr>
            </w:pPr>
          </w:p>
          <w:p w14:paraId="0A33B818" w14:textId="77777777" w:rsidR="008C2D2C" w:rsidRPr="00316693" w:rsidRDefault="008C2D2C" w:rsidP="007E6033">
            <w:pPr>
              <w:ind w:firstLine="540"/>
              <w:jc w:val="both"/>
              <w:rPr>
                <w:b/>
                <w:bCs/>
                <w:iCs/>
              </w:rPr>
            </w:pPr>
            <w:r w:rsidRPr="00316693">
              <w:rPr>
                <w:b/>
                <w:bCs/>
                <w:iCs/>
              </w:rPr>
              <w:t>б) Информация об утверждении уполномоченным органом управления Эмитента Решения о выпуске ценных бумаг раскрывается Эмитентом в виде сообщения о существенном факте «об этапах процедуры эмиссии эмиссионных ценных бумаг эмитента» (об утверждении решения о выпуске ценных бумаг). Раскрытие информации происходит в следующие сроки:</w:t>
            </w:r>
          </w:p>
          <w:p w14:paraId="7D2A1581" w14:textId="77777777" w:rsidR="008C2D2C" w:rsidRPr="00316693" w:rsidRDefault="008C2D2C" w:rsidP="007E6033">
            <w:pPr>
              <w:numPr>
                <w:ilvl w:val="0"/>
                <w:numId w:val="3"/>
              </w:numPr>
              <w:tabs>
                <w:tab w:val="left" w:pos="0"/>
                <w:tab w:val="num" w:pos="900"/>
              </w:tabs>
              <w:ind w:left="540" w:hanging="540"/>
              <w:jc w:val="both"/>
              <w:rPr>
                <w:b/>
                <w:bCs/>
                <w:iCs/>
              </w:rPr>
            </w:pPr>
            <w:proofErr w:type="gramStart"/>
            <w:r w:rsidRPr="00316693">
              <w:rPr>
                <w:b/>
                <w:bCs/>
                <w:iCs/>
              </w:rPr>
              <w:t>в ленте новостей - не позднее 1 (Одного) дня с даты составления протокола заседания уполномоченного органа Эмитента, на котором принято решение об утверждении Решения о выпуске ценных бумаг;</w:t>
            </w:r>
            <w:proofErr w:type="gramEnd"/>
          </w:p>
          <w:p w14:paraId="5287FD2F" w14:textId="77777777" w:rsidR="008C2D2C" w:rsidRPr="00316693" w:rsidRDefault="008C2D2C" w:rsidP="007E6033">
            <w:pPr>
              <w:numPr>
                <w:ilvl w:val="0"/>
                <w:numId w:val="3"/>
              </w:numPr>
              <w:tabs>
                <w:tab w:val="left" w:pos="0"/>
                <w:tab w:val="num" w:pos="900"/>
              </w:tabs>
              <w:ind w:left="540" w:hanging="540"/>
              <w:jc w:val="both"/>
              <w:rPr>
                <w:b/>
                <w:bCs/>
                <w:iCs/>
              </w:rPr>
            </w:pPr>
            <w:r w:rsidRPr="00316693">
              <w:rPr>
                <w:b/>
                <w:bCs/>
                <w:iCs/>
              </w:rPr>
              <w:t xml:space="preserve">на странице в сети Интернет - не позднее 2 (Двух) дней </w:t>
            </w:r>
            <w:proofErr w:type="gramStart"/>
            <w:r w:rsidRPr="00316693">
              <w:rPr>
                <w:b/>
                <w:bCs/>
                <w:iCs/>
              </w:rPr>
              <w:t>с даты составления</w:t>
            </w:r>
            <w:proofErr w:type="gramEnd"/>
            <w:r w:rsidRPr="00316693">
              <w:rPr>
                <w:b/>
                <w:bCs/>
                <w:iCs/>
              </w:rPr>
              <w:t xml:space="preserve"> протокола заседания уполномоченного органа Эмитента, на котором принято решение об утверждении Решения о выпуске ценных бумаг.</w:t>
            </w:r>
          </w:p>
          <w:p w14:paraId="4608CFB6" w14:textId="77777777" w:rsidR="008C2D2C" w:rsidRPr="00316693" w:rsidRDefault="008C2D2C" w:rsidP="007E6033">
            <w:pPr>
              <w:ind w:firstLine="540"/>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143D960A" w14:textId="77777777" w:rsidR="008C2D2C" w:rsidRPr="00316693" w:rsidRDefault="008C2D2C" w:rsidP="007E6033">
            <w:pPr>
              <w:jc w:val="both"/>
              <w:rPr>
                <w:b/>
                <w:bCs/>
                <w:iCs/>
              </w:rPr>
            </w:pPr>
          </w:p>
          <w:p w14:paraId="19B1C198" w14:textId="77777777" w:rsidR="008C2D2C" w:rsidRPr="00316693" w:rsidRDefault="008C2D2C" w:rsidP="007E6033">
            <w:pPr>
              <w:jc w:val="both"/>
              <w:rPr>
                <w:b/>
                <w:bCs/>
                <w:iCs/>
              </w:rPr>
            </w:pPr>
            <w:proofErr w:type="gramStart"/>
            <w:r w:rsidRPr="00316693">
              <w:rPr>
                <w:b/>
                <w:bCs/>
                <w:iCs/>
              </w:rPr>
              <w:t>в) В случае допуска Биржевых облигаций к торгам в ЗАО «ФБ ММВБ» в процессе их размещения и/или обращения их Эмитент и ЗАО «ФБ ММВБ» обязаны обеспечить доступ к информации, содержащейся в Решении о выпуске и в Проспекте, любым заинтересованным в этом лицам независимо от целей получения этой информации, а также раскрыть информацию о допуске Биржевых облигаций к торгам на</w:t>
            </w:r>
            <w:proofErr w:type="gramEnd"/>
            <w:r w:rsidRPr="00316693">
              <w:rPr>
                <w:b/>
                <w:bCs/>
                <w:iCs/>
              </w:rPr>
              <w:t xml:space="preserve"> Бирже не позднее даты начала размещения Биржевых облигаций. </w:t>
            </w:r>
          </w:p>
          <w:p w14:paraId="535CB464" w14:textId="77777777" w:rsidR="008C2D2C" w:rsidRPr="00316693" w:rsidRDefault="008C2D2C" w:rsidP="007E6033">
            <w:pPr>
              <w:jc w:val="both"/>
              <w:rPr>
                <w:b/>
                <w:bCs/>
                <w:iCs/>
              </w:rPr>
            </w:pPr>
            <w:r w:rsidRPr="00316693">
              <w:rPr>
                <w:b/>
                <w:bCs/>
                <w:iCs/>
              </w:rPr>
              <w:t xml:space="preserve">Информация о допуске Биржевых облигаций к торгам в ЗАО «ФБ ММВБ» раскрывается Биржей на странице ЗАО «ФБ ММВБ» в сети Интернет. </w:t>
            </w:r>
          </w:p>
          <w:p w14:paraId="268147CE" w14:textId="77777777" w:rsidR="008C2D2C" w:rsidRPr="00316693" w:rsidRDefault="008C2D2C" w:rsidP="007E6033">
            <w:pPr>
              <w:jc w:val="both"/>
              <w:rPr>
                <w:b/>
                <w:bCs/>
                <w:iCs/>
              </w:rPr>
            </w:pPr>
          </w:p>
          <w:p w14:paraId="48AC7DC1" w14:textId="77777777" w:rsidR="008C2D2C" w:rsidRPr="00316693" w:rsidRDefault="008C2D2C" w:rsidP="007E6033">
            <w:pPr>
              <w:ind w:firstLine="540"/>
              <w:jc w:val="both"/>
              <w:rPr>
                <w:b/>
                <w:bCs/>
                <w:iCs/>
              </w:rPr>
            </w:pPr>
            <w:proofErr w:type="gramStart"/>
            <w:r w:rsidRPr="00316693">
              <w:rPr>
                <w:b/>
                <w:bCs/>
                <w:iCs/>
              </w:rPr>
              <w:t>г) Информации о допуске Биржевых облигаций к торгам в процессе их размещения раскрывается Эмитентом в форме сообщения о существенном факте «о включении эмиссионных ценных бумаг эмитента в список ценных бумаг, допущенных к торгам российским организатором торговли на рынке ценных бумаг, или об их исключении из указанного списка» в следующие сроки с даты раскрытия Биржей информации о допуске Биржевых облигаций к</w:t>
            </w:r>
            <w:proofErr w:type="gramEnd"/>
            <w:r w:rsidRPr="00316693">
              <w:rPr>
                <w:b/>
                <w:bCs/>
                <w:iCs/>
              </w:rPr>
              <w:t xml:space="preserve"> торгам в процессе размещения через представительство ЗАО «ФБ «ММВБ» или получения Эмитентом письменного Уведомления о допуске Биржевых облигаций к торгам в ЗАО «ФБ ММВБ» посредством почтовой, факсимильной, электронной связи, вручения под роспись в зависимости от того, какая из указанных дат наступит раньше:</w:t>
            </w:r>
          </w:p>
          <w:p w14:paraId="1C613FBD" w14:textId="77777777" w:rsidR="008C2D2C" w:rsidRPr="00316693" w:rsidRDefault="008C2D2C" w:rsidP="007E6033">
            <w:pPr>
              <w:numPr>
                <w:ilvl w:val="0"/>
                <w:numId w:val="3"/>
              </w:numPr>
              <w:tabs>
                <w:tab w:val="left" w:pos="0"/>
                <w:tab w:val="num" w:pos="900"/>
              </w:tabs>
              <w:ind w:left="540" w:hanging="540"/>
              <w:jc w:val="both"/>
              <w:rPr>
                <w:b/>
                <w:bCs/>
                <w:iCs/>
              </w:rPr>
            </w:pPr>
            <w:r w:rsidRPr="00316693">
              <w:rPr>
                <w:b/>
                <w:bCs/>
                <w:iCs/>
              </w:rPr>
              <w:t>в ленте новостей - не позднее 1 (Одного) дня;</w:t>
            </w:r>
          </w:p>
          <w:p w14:paraId="59D6FB58" w14:textId="77777777" w:rsidR="008C2D2C" w:rsidRPr="00316693" w:rsidRDefault="008C2D2C" w:rsidP="007E6033">
            <w:pPr>
              <w:numPr>
                <w:ilvl w:val="0"/>
                <w:numId w:val="3"/>
              </w:numPr>
              <w:tabs>
                <w:tab w:val="left" w:pos="0"/>
                <w:tab w:val="num" w:pos="900"/>
              </w:tabs>
              <w:ind w:left="540" w:hanging="540"/>
              <w:jc w:val="both"/>
              <w:rPr>
                <w:b/>
                <w:bCs/>
                <w:iCs/>
              </w:rPr>
            </w:pPr>
            <w:r w:rsidRPr="00316693">
              <w:rPr>
                <w:b/>
                <w:bCs/>
                <w:iCs/>
              </w:rPr>
              <w:t xml:space="preserve">на странице в сети Интернет - не позднее 2 (Двух) дней. </w:t>
            </w:r>
          </w:p>
          <w:p w14:paraId="277535F6" w14:textId="77777777" w:rsidR="008C2D2C" w:rsidRPr="00316693" w:rsidRDefault="008C2D2C" w:rsidP="007E6033">
            <w:pPr>
              <w:ind w:firstLine="540"/>
              <w:jc w:val="both"/>
              <w:rPr>
                <w:b/>
                <w:bCs/>
                <w:iCs/>
              </w:rPr>
            </w:pPr>
            <w:r w:rsidRPr="00316693">
              <w:rPr>
                <w:b/>
                <w:bCs/>
                <w:iCs/>
              </w:rPr>
              <w:t>При этом раскрытие на странице в сети Интернет осуществляется после раскрытия в ленте новостей.</w:t>
            </w:r>
          </w:p>
          <w:p w14:paraId="56A3F3C9" w14:textId="2A005CCE" w:rsidR="008C2D2C" w:rsidRPr="00316693" w:rsidRDefault="008C2D2C" w:rsidP="007E6033">
            <w:pPr>
              <w:ind w:firstLine="540"/>
              <w:jc w:val="both"/>
              <w:rPr>
                <w:b/>
                <w:bCs/>
                <w:iCs/>
              </w:rPr>
            </w:pPr>
            <w:proofErr w:type="gramStart"/>
            <w:r w:rsidRPr="00316693">
              <w:rPr>
                <w:b/>
                <w:bCs/>
                <w:iCs/>
              </w:rPr>
              <w:t>Эмитент раскрывает информацию о присвоении выпуску Биржевых облигаций идентификационного номера путем опубликования сообщения о существенном факте «Об этапах процедуры эмиссии эмиссионных ценных бумаг эмитента» в следующие сроки с даты опубликования ФБ ММВБ информации о присвоении выпуску Биржевых облигаций идентификационного номера и допуске Биржевых облигаций к торгам в процессе размещения на странице ФБ ММВБ в сети Интернет или получения Эмитентом письменного</w:t>
            </w:r>
            <w:proofErr w:type="gramEnd"/>
            <w:r w:rsidRPr="00316693">
              <w:rPr>
                <w:b/>
                <w:bCs/>
                <w:iCs/>
              </w:rPr>
              <w:t xml:space="preserve"> уведомления о присвоении выпуску Биржевых облигаций идентификационного номера и допуске Биржевых облигаций к торгам на  бирже в процессе размещения в зависимости от того, какая из указанных дат наступит раньше: </w:t>
            </w:r>
          </w:p>
          <w:p w14:paraId="6ACC428E" w14:textId="77777777" w:rsidR="008C2D2C" w:rsidRPr="00316693" w:rsidRDefault="008C2D2C" w:rsidP="007E6033">
            <w:pPr>
              <w:ind w:firstLine="540"/>
              <w:jc w:val="both"/>
              <w:rPr>
                <w:b/>
                <w:bCs/>
                <w:iCs/>
              </w:rPr>
            </w:pPr>
            <w:r w:rsidRPr="00316693">
              <w:rPr>
                <w:b/>
                <w:bCs/>
                <w:iCs/>
              </w:rPr>
              <w:t xml:space="preserve">- в ленте новостей - не позднее 1 (Одного) дня; </w:t>
            </w:r>
          </w:p>
          <w:p w14:paraId="392227F0" w14:textId="77777777" w:rsidR="008C2D2C" w:rsidRPr="00316693" w:rsidRDefault="008C2D2C" w:rsidP="007E6033">
            <w:pPr>
              <w:ind w:firstLine="540"/>
              <w:jc w:val="both"/>
              <w:rPr>
                <w:b/>
                <w:bCs/>
                <w:iCs/>
              </w:rPr>
            </w:pPr>
            <w:r w:rsidRPr="00316693">
              <w:rPr>
                <w:b/>
                <w:bCs/>
                <w:iCs/>
              </w:rPr>
              <w:t xml:space="preserve">- на странице в сети Интернет - не позднее 2 (Двух) дней. </w:t>
            </w:r>
          </w:p>
          <w:p w14:paraId="672361F0" w14:textId="307E8D5F" w:rsidR="008C2D2C" w:rsidRPr="00316693" w:rsidRDefault="008C2D2C" w:rsidP="007E6033">
            <w:pPr>
              <w:ind w:firstLine="540"/>
              <w:jc w:val="both"/>
              <w:rPr>
                <w:b/>
                <w:bCs/>
                <w:iCs/>
              </w:rPr>
            </w:pPr>
            <w:r w:rsidRPr="00316693">
              <w:rPr>
                <w:b/>
                <w:bCs/>
                <w:iCs/>
              </w:rPr>
              <w:t>При этом раскрытие на странице в сети Интернет осуществляется после раскрытия в ленте новостей.</w:t>
            </w:r>
          </w:p>
          <w:p w14:paraId="53711285" w14:textId="77777777" w:rsidR="008C2D2C" w:rsidRPr="00316693" w:rsidRDefault="008C2D2C" w:rsidP="007E6033">
            <w:pPr>
              <w:ind w:firstLine="540"/>
              <w:jc w:val="both"/>
              <w:rPr>
                <w:b/>
                <w:bCs/>
                <w:iCs/>
              </w:rPr>
            </w:pPr>
          </w:p>
          <w:p w14:paraId="33E06C75" w14:textId="77777777" w:rsidR="008C2D2C" w:rsidRPr="00316693" w:rsidRDefault="008C2D2C" w:rsidP="007E6033">
            <w:pPr>
              <w:ind w:firstLine="540"/>
              <w:jc w:val="both"/>
              <w:rPr>
                <w:b/>
                <w:bCs/>
                <w:iCs/>
              </w:rPr>
            </w:pPr>
            <w:proofErr w:type="gramStart"/>
            <w:r w:rsidRPr="00316693">
              <w:rPr>
                <w:b/>
                <w:bCs/>
                <w:iCs/>
              </w:rPr>
              <w:t>Информация о заключении эмитентом договора с российским организатором торговли о включении эмиссионных ценных бумаг эмитента в список ценных бумаг, допущенных к организованным торгам российским организатором торговли раскрывается в форме сообщения о существенном факте в следующие сроки с даты заключения эмитентом соответствующего договора с российским организатором торговли на рынке ценных бумаг, а если такой договор заключается путем составления одного документа, подписанного</w:t>
            </w:r>
            <w:proofErr w:type="gramEnd"/>
            <w:r w:rsidRPr="00316693">
              <w:rPr>
                <w:b/>
                <w:bCs/>
                <w:iCs/>
              </w:rPr>
              <w:t xml:space="preserve"> сторонами, и считается заключенным с момента его подписания российским организатором торговли на рынке ценных бумаг – с даты, в которую эмитент узнал или должен был узнать о подписании такого </w:t>
            </w:r>
            <w:r w:rsidRPr="00316693">
              <w:rPr>
                <w:b/>
                <w:bCs/>
                <w:iCs/>
              </w:rPr>
              <w:lastRenderedPageBreak/>
              <w:t>договора российским организатором торговли на рынке ценных бумаг:</w:t>
            </w:r>
          </w:p>
          <w:p w14:paraId="43AD8CCF" w14:textId="77777777" w:rsidR="008C2D2C" w:rsidRPr="00316693" w:rsidRDefault="008C2D2C" w:rsidP="007E6033">
            <w:pPr>
              <w:numPr>
                <w:ilvl w:val="0"/>
                <w:numId w:val="3"/>
              </w:numPr>
              <w:tabs>
                <w:tab w:val="left" w:pos="0"/>
                <w:tab w:val="num" w:pos="900"/>
              </w:tabs>
              <w:ind w:left="540" w:hanging="540"/>
              <w:jc w:val="both"/>
              <w:rPr>
                <w:b/>
                <w:bCs/>
                <w:iCs/>
              </w:rPr>
            </w:pPr>
            <w:r w:rsidRPr="00316693">
              <w:rPr>
                <w:b/>
                <w:bCs/>
                <w:iCs/>
              </w:rPr>
              <w:t>в ленте новостей - не позднее 1 (Одного) дня;</w:t>
            </w:r>
          </w:p>
          <w:p w14:paraId="73FFC5E6" w14:textId="77777777" w:rsidR="008C2D2C" w:rsidRPr="00316693" w:rsidRDefault="008C2D2C" w:rsidP="007E6033">
            <w:pPr>
              <w:numPr>
                <w:ilvl w:val="0"/>
                <w:numId w:val="3"/>
              </w:numPr>
              <w:tabs>
                <w:tab w:val="left" w:pos="0"/>
                <w:tab w:val="num" w:pos="900"/>
              </w:tabs>
              <w:ind w:left="540" w:hanging="540"/>
              <w:jc w:val="both"/>
              <w:rPr>
                <w:b/>
                <w:bCs/>
                <w:iCs/>
              </w:rPr>
            </w:pPr>
            <w:r w:rsidRPr="00316693">
              <w:rPr>
                <w:b/>
                <w:bCs/>
                <w:iCs/>
              </w:rPr>
              <w:t xml:space="preserve">на странице в сети Интернет - не позднее 2 (Двух) дней. </w:t>
            </w:r>
          </w:p>
          <w:p w14:paraId="6B0CC3F2" w14:textId="6FEBE5A1" w:rsidR="008C2D2C" w:rsidRPr="00316693" w:rsidRDefault="008C2D2C" w:rsidP="007E6033">
            <w:pPr>
              <w:ind w:firstLine="540"/>
              <w:jc w:val="both"/>
              <w:rPr>
                <w:b/>
                <w:bCs/>
                <w:iCs/>
              </w:rPr>
            </w:pPr>
            <w:r w:rsidRPr="00316693">
              <w:rPr>
                <w:b/>
                <w:bCs/>
                <w:iCs/>
              </w:rPr>
              <w:t>При этом раскрытие на странице в сети Интернет осуществляется после раскрытия в ленте новостей.</w:t>
            </w:r>
          </w:p>
          <w:p w14:paraId="63C60011" w14:textId="77777777" w:rsidR="008C2D2C" w:rsidRPr="00316693" w:rsidRDefault="008C2D2C" w:rsidP="007E6033">
            <w:pPr>
              <w:ind w:firstLine="540"/>
              <w:jc w:val="both"/>
              <w:rPr>
                <w:b/>
                <w:bCs/>
                <w:iCs/>
              </w:rPr>
            </w:pPr>
          </w:p>
          <w:p w14:paraId="3DFD6E68" w14:textId="47D53D16" w:rsidR="008C2D2C" w:rsidRPr="00316693" w:rsidRDefault="008C2D2C" w:rsidP="007E6033">
            <w:pPr>
              <w:jc w:val="both"/>
              <w:rPr>
                <w:b/>
                <w:bCs/>
                <w:iCs/>
              </w:rPr>
            </w:pPr>
            <w:r w:rsidRPr="00316693">
              <w:rPr>
                <w:b/>
                <w:bCs/>
                <w:iCs/>
              </w:rPr>
              <w:t>д) В срок не более 2 (Двух) дней с даты допуска Биржевых облигаций к торгам в процессе их размещения Биржевых облигаций Эмитент публикует те</w:t>
            </w:r>
            <w:proofErr w:type="gramStart"/>
            <w:r w:rsidRPr="00316693">
              <w:rPr>
                <w:b/>
                <w:bCs/>
                <w:iCs/>
              </w:rPr>
              <w:t>кст Пр</w:t>
            </w:r>
            <w:proofErr w:type="gramEnd"/>
            <w:r w:rsidRPr="00316693">
              <w:rPr>
                <w:b/>
                <w:bCs/>
                <w:iCs/>
              </w:rPr>
              <w:t xml:space="preserve">оспекта ценных бумаг и Решения о выпуске ценных бумаг на странице в сети Интернет. </w:t>
            </w:r>
          </w:p>
          <w:p w14:paraId="3E816AA4" w14:textId="2132DCBB" w:rsidR="008C2D2C" w:rsidRPr="00316693" w:rsidRDefault="008C2D2C" w:rsidP="007E6033">
            <w:pPr>
              <w:jc w:val="both"/>
              <w:rPr>
                <w:b/>
                <w:bCs/>
                <w:iCs/>
              </w:rPr>
            </w:pPr>
            <w:r w:rsidRPr="00316693">
              <w:rPr>
                <w:b/>
                <w:bCs/>
                <w:iCs/>
              </w:rPr>
              <w:t xml:space="preserve">При опубликовании текста Решения о выпуске на странице в сети Интернет должны быть указаны идентификационный номер, присвоенный выпуску Биржевых облигаций  биржей, дата допуска Биржевых облигаций к торгам на бирже в процессе их размещения и наименование этой биржи. </w:t>
            </w:r>
          </w:p>
          <w:p w14:paraId="05E4EDC6" w14:textId="374AB299" w:rsidR="008C2D2C" w:rsidRPr="00316693" w:rsidRDefault="008C2D2C" w:rsidP="007E6033">
            <w:pPr>
              <w:jc w:val="both"/>
              <w:rPr>
                <w:b/>
                <w:bCs/>
                <w:iCs/>
              </w:rPr>
            </w:pPr>
            <w:r w:rsidRPr="00316693">
              <w:rPr>
                <w:b/>
                <w:bCs/>
                <w:iCs/>
              </w:rPr>
              <w:t xml:space="preserve">Текст Решения о выпуске ценных бумаг должен быть доступен в сети Интернет </w:t>
            </w:r>
            <w:proofErr w:type="gramStart"/>
            <w:r w:rsidRPr="00316693">
              <w:rPr>
                <w:b/>
                <w:bCs/>
                <w:iCs/>
              </w:rPr>
              <w:t>с даты</w:t>
            </w:r>
            <w:proofErr w:type="gramEnd"/>
            <w:r w:rsidRPr="00316693">
              <w:rPr>
                <w:b/>
                <w:bCs/>
                <w:iCs/>
              </w:rPr>
              <w:t xml:space="preserve"> его опубликования в сети Интернет и до погашения (аннулирования) всех ценных бумаг этого выпуска. </w:t>
            </w:r>
          </w:p>
          <w:p w14:paraId="3A827064" w14:textId="3B9C32BF" w:rsidR="008C2D2C" w:rsidRPr="00316693" w:rsidRDefault="008C2D2C" w:rsidP="007E6033">
            <w:pPr>
              <w:jc w:val="both"/>
              <w:rPr>
                <w:b/>
                <w:bCs/>
                <w:iCs/>
              </w:rPr>
            </w:pPr>
            <w:r w:rsidRPr="00316693">
              <w:rPr>
                <w:b/>
                <w:bCs/>
                <w:iCs/>
              </w:rPr>
              <w:t xml:space="preserve">При опубликовании текста Проспекта на странице в сети Интернет должны быть указаны идентификационный номер, присвоенный выпуску Биржевых облигаций биржей, дата допуска Биржевых облигаций к торгам на  бирже в процессе их размещения и наименование этой биржи. </w:t>
            </w:r>
          </w:p>
          <w:p w14:paraId="5F539C3A" w14:textId="7FC47610" w:rsidR="008C2D2C" w:rsidRPr="00316693" w:rsidRDefault="008C2D2C" w:rsidP="007E6033">
            <w:pPr>
              <w:jc w:val="both"/>
              <w:rPr>
                <w:b/>
                <w:bCs/>
                <w:iCs/>
              </w:rPr>
            </w:pPr>
            <w:r w:rsidRPr="00316693">
              <w:rPr>
                <w:b/>
                <w:bCs/>
                <w:iCs/>
              </w:rPr>
              <w:t>Те</w:t>
            </w:r>
            <w:proofErr w:type="gramStart"/>
            <w:r w:rsidRPr="00316693">
              <w:rPr>
                <w:b/>
                <w:bCs/>
                <w:iCs/>
              </w:rPr>
              <w:t>кст Пр</w:t>
            </w:r>
            <w:proofErr w:type="gramEnd"/>
            <w:r w:rsidRPr="00316693">
              <w:rPr>
                <w:b/>
                <w:bCs/>
                <w:iCs/>
              </w:rPr>
              <w:t xml:space="preserve">оспекта ценных бумаг будет доступен на странице в сети Интернет с даты его опубликования в сети Интернет и до </w:t>
            </w:r>
            <w:r w:rsidR="00261D38" w:rsidRPr="00316693">
              <w:rPr>
                <w:b/>
                <w:bCs/>
                <w:iCs/>
              </w:rPr>
              <w:t>погашения</w:t>
            </w:r>
            <w:r w:rsidRPr="00316693">
              <w:rPr>
                <w:b/>
                <w:bCs/>
                <w:iCs/>
              </w:rPr>
              <w:t xml:space="preserve"> (аннулирования) всех ценных бумаг этого выпуска. </w:t>
            </w:r>
          </w:p>
          <w:p w14:paraId="259D4FF0" w14:textId="77777777" w:rsidR="008C2D2C" w:rsidRPr="00316693" w:rsidRDefault="008C2D2C" w:rsidP="007E6033">
            <w:pPr>
              <w:jc w:val="both"/>
              <w:rPr>
                <w:b/>
                <w:bCs/>
                <w:iCs/>
              </w:rPr>
            </w:pPr>
          </w:p>
          <w:p w14:paraId="1F106F20" w14:textId="77777777" w:rsidR="008C2D2C" w:rsidRPr="00316693" w:rsidRDefault="008C2D2C" w:rsidP="007E6033">
            <w:pPr>
              <w:jc w:val="both"/>
              <w:rPr>
                <w:b/>
                <w:bCs/>
                <w:iCs/>
              </w:rPr>
            </w:pPr>
            <w:r w:rsidRPr="00316693">
              <w:rPr>
                <w:b/>
                <w:bCs/>
                <w:iCs/>
              </w:rPr>
              <w:t xml:space="preserve">е) Все заинтересованные лица могут ознакомиться с Решением о выпуске ценных бумаг и Проспектом ценных бумаг и получить их копии за плату, не превышающую затраты на их изготовление по адресу: 115088, г. Москва, 2-й </w:t>
            </w:r>
            <w:proofErr w:type="spellStart"/>
            <w:r w:rsidRPr="00316693">
              <w:rPr>
                <w:b/>
                <w:bCs/>
                <w:iCs/>
              </w:rPr>
              <w:t>Южнопортовый</w:t>
            </w:r>
            <w:proofErr w:type="spellEnd"/>
            <w:r w:rsidRPr="00316693">
              <w:rPr>
                <w:b/>
                <w:bCs/>
                <w:iCs/>
              </w:rPr>
              <w:t xml:space="preserve"> проезд, д. 33, строение 1, номер телефона: 8(800) 555-35-35, 8 Телефон: +7 (495) 926-84-03. </w:t>
            </w:r>
          </w:p>
          <w:p w14:paraId="5483D64C" w14:textId="77777777" w:rsidR="008C2D2C" w:rsidRPr="00316693" w:rsidRDefault="008C2D2C" w:rsidP="007E6033">
            <w:pPr>
              <w:jc w:val="both"/>
              <w:rPr>
                <w:b/>
                <w:bCs/>
                <w:iCs/>
              </w:rPr>
            </w:pPr>
            <w:r w:rsidRPr="00316693">
              <w:rPr>
                <w:b/>
                <w:bCs/>
                <w:iCs/>
              </w:rPr>
              <w:t xml:space="preserve">Эмитент обязан предоставить копии указанных документов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sidRPr="00316693">
              <w:rPr>
                <w:b/>
                <w:bCs/>
                <w:iCs/>
              </w:rPr>
              <w:t>с даты предъявления</w:t>
            </w:r>
            <w:proofErr w:type="gramEnd"/>
            <w:r w:rsidRPr="00316693">
              <w:rPr>
                <w:b/>
                <w:bCs/>
                <w:iCs/>
              </w:rPr>
              <w:t xml:space="preserve"> требования. </w:t>
            </w:r>
          </w:p>
          <w:p w14:paraId="60C0F9E0" w14:textId="77777777" w:rsidR="008C2D2C" w:rsidRPr="00316693" w:rsidRDefault="008C2D2C" w:rsidP="007E6033">
            <w:pPr>
              <w:jc w:val="both"/>
              <w:rPr>
                <w:b/>
                <w:bCs/>
                <w:iCs/>
              </w:rPr>
            </w:pPr>
            <w:r w:rsidRPr="00316693">
              <w:rPr>
                <w:b/>
                <w:bCs/>
                <w:iC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p>
          <w:p w14:paraId="663EDF2A" w14:textId="191DA68B" w:rsidR="008C2D2C" w:rsidRPr="00316693" w:rsidRDefault="008C2D2C" w:rsidP="007E6033">
            <w:pPr>
              <w:jc w:val="both"/>
              <w:rPr>
                <w:b/>
                <w:bCs/>
                <w:iCs/>
              </w:rPr>
            </w:pPr>
            <w:r w:rsidRPr="00316693">
              <w:rPr>
                <w:b/>
                <w:bCs/>
                <w:iCs/>
              </w:rPr>
              <w:t>ж) Эмитент раскрывает информацию об Андеррайтере, в адрес которого Участники торгов должны будут направлять заявки на приобретение Биржевых облигаций</w:t>
            </w:r>
            <w:r w:rsidR="00261D38">
              <w:rPr>
                <w:b/>
                <w:bCs/>
                <w:iCs/>
              </w:rPr>
              <w:t>,</w:t>
            </w:r>
            <w:r w:rsidR="00EC4026">
              <w:rPr>
                <w:b/>
                <w:bCs/>
                <w:iCs/>
              </w:rPr>
              <w:t xml:space="preserve"> </w:t>
            </w:r>
            <w:r w:rsidR="00EC4026" w:rsidRPr="00EC4026">
              <w:rPr>
                <w:b/>
                <w:bCs/>
                <w:iCs/>
              </w:rPr>
              <w:t xml:space="preserve">в ленте новостей и на странице в сети Интернет не </w:t>
            </w:r>
            <w:proofErr w:type="gramStart"/>
            <w:r w:rsidR="00EC4026" w:rsidRPr="00EC4026">
              <w:rPr>
                <w:b/>
                <w:bCs/>
                <w:iCs/>
              </w:rPr>
              <w:t>позднее</w:t>
            </w:r>
            <w:proofErr w:type="gramEnd"/>
            <w:r w:rsidR="00EC4026" w:rsidRPr="00EC4026">
              <w:rPr>
                <w:b/>
                <w:bCs/>
                <w:iCs/>
              </w:rPr>
              <w:t xml:space="preserve"> чем за один день до даты начала размещения Биржевых облигаций</w:t>
            </w:r>
            <w:r w:rsidR="00EC4026">
              <w:rPr>
                <w:b/>
                <w:bCs/>
                <w:iCs/>
              </w:rPr>
              <w:t>.</w:t>
            </w:r>
            <w:r w:rsidRPr="00316693">
              <w:rPr>
                <w:b/>
                <w:bCs/>
                <w:iCs/>
              </w:rPr>
              <w:t>:</w:t>
            </w:r>
          </w:p>
          <w:p w14:paraId="27BB31D6" w14:textId="77777777" w:rsidR="008C2D2C" w:rsidRPr="00316693" w:rsidRDefault="008C2D2C" w:rsidP="007E6033">
            <w:pPr>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5373B56F" w14:textId="0E8ADE5E" w:rsidR="008C2D2C" w:rsidRPr="00316693" w:rsidRDefault="008C2D2C" w:rsidP="007E6033">
            <w:pPr>
              <w:jc w:val="both"/>
              <w:rPr>
                <w:b/>
                <w:bCs/>
                <w:iCs/>
              </w:rPr>
            </w:pPr>
            <w:r w:rsidRPr="00316693">
              <w:rPr>
                <w:b/>
                <w:bCs/>
                <w:iCs/>
              </w:rPr>
              <w:t>Указанное сообщение должно содержать также реквизиты счета, на который должны перечисляться денежные средства, поступающие в оплату Биржевых облигаций.</w:t>
            </w:r>
          </w:p>
          <w:p w14:paraId="1904433C" w14:textId="425F11D0" w:rsidR="008C2D2C" w:rsidRPr="00316693" w:rsidRDefault="008C2D2C" w:rsidP="007E6033">
            <w:pPr>
              <w:jc w:val="both"/>
              <w:rPr>
                <w:b/>
                <w:bCs/>
                <w:iCs/>
              </w:rPr>
            </w:pPr>
            <w:r w:rsidRPr="00316693">
              <w:rPr>
                <w:b/>
                <w:bCs/>
                <w:iCs/>
              </w:rPr>
              <w:t xml:space="preserve">Эмитент информирует Биржу о принятом </w:t>
            </w:r>
            <w:proofErr w:type="gramStart"/>
            <w:r w:rsidRPr="00316693">
              <w:rPr>
                <w:b/>
                <w:bCs/>
                <w:iCs/>
              </w:rPr>
              <w:t>решении</w:t>
            </w:r>
            <w:proofErr w:type="gramEnd"/>
            <w:r w:rsidRPr="00316693">
              <w:rPr>
                <w:b/>
                <w:bCs/>
                <w:iCs/>
              </w:rPr>
              <w:t xml:space="preserve"> об определении Андеррайтера, в адрес которого Участники торгов должны будут направлять заявки на приобретение Биржевых  облигаций</w:t>
            </w:r>
            <w:r>
              <w:rPr>
                <w:b/>
                <w:bCs/>
                <w:iCs/>
              </w:rPr>
              <w:t>,</w:t>
            </w:r>
            <w:r w:rsidRPr="00316693">
              <w:rPr>
                <w:b/>
                <w:bCs/>
                <w:iCs/>
              </w:rPr>
              <w:t xml:space="preserve"> не позднее, чем за </w:t>
            </w:r>
            <w:r w:rsidR="00EC4026" w:rsidRPr="00EC4026">
              <w:rPr>
                <w:b/>
                <w:bCs/>
                <w:iCs/>
              </w:rPr>
              <w:t xml:space="preserve">один день </w:t>
            </w:r>
            <w:r w:rsidRPr="00316693">
              <w:rPr>
                <w:b/>
                <w:bCs/>
                <w:iCs/>
              </w:rPr>
              <w:t>до даты начала размещения Биржевых облигаций.</w:t>
            </w:r>
          </w:p>
          <w:p w14:paraId="73EE15FE" w14:textId="77777777" w:rsidR="008C2D2C" w:rsidRPr="00316693" w:rsidRDefault="008C2D2C" w:rsidP="007E6033">
            <w:pPr>
              <w:jc w:val="both"/>
              <w:rPr>
                <w:b/>
                <w:bCs/>
                <w:iCs/>
              </w:rPr>
            </w:pPr>
          </w:p>
          <w:p w14:paraId="0FCE9DD9" w14:textId="043075EF" w:rsidR="008C2D2C" w:rsidRPr="00316693" w:rsidRDefault="008C2D2C" w:rsidP="007E6033">
            <w:pPr>
              <w:jc w:val="both"/>
              <w:rPr>
                <w:b/>
                <w:bCs/>
                <w:iCs/>
              </w:rPr>
            </w:pPr>
            <w:r w:rsidRPr="00316693">
              <w:rPr>
                <w:b/>
                <w:bCs/>
                <w:iCs/>
              </w:rPr>
              <w:t xml:space="preserve">з) раскрытие информации о досрочном погашении Биржевых облигаций по усмотрению Эмитента: </w:t>
            </w:r>
          </w:p>
          <w:p w14:paraId="048A48F4" w14:textId="77777777" w:rsidR="008C2D2C" w:rsidRPr="00316693" w:rsidRDefault="008C2D2C" w:rsidP="007E6033">
            <w:pPr>
              <w:jc w:val="both"/>
              <w:rPr>
                <w:b/>
                <w:bCs/>
                <w:iCs/>
              </w:rPr>
            </w:pPr>
            <w:r w:rsidRPr="00316693">
              <w:rPr>
                <w:b/>
                <w:bCs/>
                <w:iCs/>
              </w:rPr>
              <w:t xml:space="preserve">A)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w:t>
            </w:r>
          </w:p>
          <w:p w14:paraId="481D782E" w14:textId="77777777" w:rsidR="008C2D2C" w:rsidRPr="00316693" w:rsidRDefault="008C2D2C" w:rsidP="007E6033">
            <w:pPr>
              <w:jc w:val="both"/>
              <w:rPr>
                <w:b/>
                <w:bCs/>
                <w:iCs/>
              </w:rPr>
            </w:pPr>
            <w:r w:rsidRPr="00316693">
              <w:rPr>
                <w:b/>
                <w:bCs/>
                <w:iCs/>
              </w:rPr>
              <w:t xml:space="preserve">1. Сообщение о принятии Эмитентом решения о возможности досрочного погашения Биржевых облигаций по усмотрению Эмитента раскрывается в форме сообщения о существенном факте в следующем порядке: </w:t>
            </w:r>
          </w:p>
          <w:p w14:paraId="2D9857C0" w14:textId="77777777" w:rsidR="008C2D2C" w:rsidRPr="00316693" w:rsidRDefault="008C2D2C" w:rsidP="007E6033">
            <w:pPr>
              <w:spacing w:after="19"/>
              <w:jc w:val="both"/>
              <w:rPr>
                <w:b/>
                <w:bCs/>
                <w:iCs/>
              </w:rPr>
            </w:pPr>
            <w:r w:rsidRPr="00316693">
              <w:rPr>
                <w:b/>
                <w:bCs/>
                <w:iCs/>
              </w:rPr>
              <w:t xml:space="preserve">- в ленте новостей - не позднее 1 (Одного) дня </w:t>
            </w:r>
            <w:proofErr w:type="gramStart"/>
            <w:r w:rsidRPr="00316693">
              <w:rPr>
                <w:b/>
                <w:bCs/>
                <w:iCs/>
              </w:rPr>
              <w:t>с даты принятия</w:t>
            </w:r>
            <w:proofErr w:type="gramEnd"/>
            <w:r w:rsidRPr="00316693">
              <w:rPr>
                <w:b/>
                <w:bCs/>
                <w:iCs/>
              </w:rPr>
              <w:t xml:space="preserve"> решения о возможности досрочного погашения Биржевых облигаций и не позднее 1 (Одного) дня предшествующего дате начала размещения Биржевых облигаций; </w:t>
            </w:r>
          </w:p>
          <w:p w14:paraId="486B2ED3" w14:textId="77777777" w:rsidR="008C2D2C" w:rsidRPr="00316693" w:rsidRDefault="008C2D2C" w:rsidP="007E6033">
            <w:pPr>
              <w:jc w:val="both"/>
              <w:rPr>
                <w:b/>
                <w:bCs/>
                <w:iCs/>
              </w:rPr>
            </w:pPr>
            <w:r w:rsidRPr="00316693">
              <w:rPr>
                <w:b/>
                <w:bCs/>
                <w:iCs/>
              </w:rPr>
              <w:t xml:space="preserve">- на странице в сети Интернет - не позднее 2 (Двух) дней </w:t>
            </w:r>
            <w:proofErr w:type="gramStart"/>
            <w:r w:rsidRPr="00316693">
              <w:rPr>
                <w:b/>
                <w:bCs/>
                <w:iCs/>
              </w:rPr>
              <w:t>с даты принятия</w:t>
            </w:r>
            <w:proofErr w:type="gramEnd"/>
            <w:r w:rsidRPr="00316693">
              <w:rPr>
                <w:b/>
                <w:bCs/>
                <w:iCs/>
              </w:rPr>
              <w:t xml:space="preserve"> решения о возможности досрочного погашения Биржевых облигаций и не позднее 1 (Одного) дня предшествующего дате начала размещения Биржевых облигаций. </w:t>
            </w:r>
          </w:p>
          <w:p w14:paraId="52F038D5" w14:textId="77777777" w:rsidR="008C2D2C" w:rsidRPr="00316693" w:rsidRDefault="008C2D2C" w:rsidP="007E6033">
            <w:pPr>
              <w:jc w:val="both"/>
              <w:rPr>
                <w:b/>
                <w:bCs/>
                <w:iCs/>
              </w:rPr>
            </w:pPr>
          </w:p>
          <w:p w14:paraId="64C11799" w14:textId="77777777" w:rsidR="008C2D2C" w:rsidRPr="00316693" w:rsidRDefault="008C2D2C" w:rsidP="007E6033">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5EB328B7" w14:textId="5624DA73" w:rsidR="008C2D2C" w:rsidRDefault="008C2D2C" w:rsidP="007E6033">
            <w:pPr>
              <w:jc w:val="both"/>
              <w:rPr>
                <w:b/>
                <w:bCs/>
                <w:iCs/>
              </w:rPr>
            </w:pPr>
            <w:r w:rsidRPr="00316693">
              <w:rPr>
                <w:b/>
                <w:bCs/>
                <w:iCs/>
              </w:rPr>
              <w:t>Данное сообщение среди прочих сведений должно включать в себя также порядок принятия Эмитентом решения о досрочном погашении Биржевых облигаций; срок и порядок раскрытия информации о принятии решения о досрочном погашении Биржевых облигаций; дату, в которую возможно досрочное погашение Биржевых облигаций по усмотрению Эмитента</w:t>
            </w:r>
            <w:r w:rsidR="00261D38">
              <w:rPr>
                <w:b/>
                <w:bCs/>
                <w:iCs/>
              </w:rPr>
              <w:t>.</w:t>
            </w:r>
          </w:p>
          <w:p w14:paraId="2690B299" w14:textId="77777777" w:rsidR="00261D38" w:rsidRPr="00316693" w:rsidRDefault="00261D38" w:rsidP="007E6033">
            <w:pPr>
              <w:jc w:val="both"/>
              <w:rPr>
                <w:b/>
                <w:bCs/>
                <w:iCs/>
              </w:rPr>
            </w:pPr>
          </w:p>
          <w:p w14:paraId="1A2DD00C" w14:textId="77777777" w:rsidR="008C2D2C" w:rsidRPr="00316693" w:rsidRDefault="008C2D2C" w:rsidP="007E6033">
            <w:pPr>
              <w:jc w:val="both"/>
              <w:rPr>
                <w:b/>
                <w:bCs/>
                <w:iCs/>
              </w:rPr>
            </w:pPr>
            <w:r w:rsidRPr="00316693">
              <w:rPr>
                <w:b/>
                <w:bCs/>
                <w:iCs/>
              </w:rPr>
              <w:t xml:space="preserve">2. Информация о принятии Эмитентом решения о досрочном погашении Биржевых облигаций публикуется Эмитентом </w:t>
            </w:r>
            <w:proofErr w:type="gramStart"/>
            <w:r w:rsidRPr="00316693">
              <w:rPr>
                <w:b/>
                <w:bCs/>
                <w:iCs/>
              </w:rPr>
              <w:t>в форме сообщения о существенном факте в следующие сроки с даты принятия решения о досрочном погашении</w:t>
            </w:r>
            <w:proofErr w:type="gramEnd"/>
            <w:r w:rsidRPr="00316693">
              <w:rPr>
                <w:b/>
                <w:bCs/>
                <w:iCs/>
              </w:rPr>
              <w:t xml:space="preserve"> Биржевых облигаций: </w:t>
            </w:r>
          </w:p>
          <w:p w14:paraId="6A930E7C" w14:textId="77777777" w:rsidR="008C2D2C" w:rsidRPr="00316693" w:rsidRDefault="008C2D2C" w:rsidP="007E6033">
            <w:pPr>
              <w:spacing w:after="19"/>
              <w:jc w:val="both"/>
              <w:rPr>
                <w:b/>
                <w:bCs/>
                <w:iCs/>
              </w:rPr>
            </w:pPr>
            <w:r w:rsidRPr="00316693">
              <w:rPr>
                <w:b/>
                <w:bCs/>
                <w:iCs/>
              </w:rPr>
              <w:t xml:space="preserve">- в ленте новостей - не позднее 1 (Одного) дня; </w:t>
            </w:r>
          </w:p>
          <w:p w14:paraId="269F98BE" w14:textId="77777777" w:rsidR="008C2D2C" w:rsidRPr="00316693" w:rsidRDefault="008C2D2C" w:rsidP="007E6033">
            <w:pPr>
              <w:jc w:val="both"/>
              <w:rPr>
                <w:b/>
                <w:bCs/>
                <w:iCs/>
              </w:rPr>
            </w:pPr>
            <w:r w:rsidRPr="00316693">
              <w:rPr>
                <w:b/>
                <w:bCs/>
                <w:iCs/>
              </w:rPr>
              <w:t xml:space="preserve">- на странице в сети Интернет - не позднее 2 (Двух) дней. </w:t>
            </w:r>
          </w:p>
          <w:p w14:paraId="53B387DD" w14:textId="77777777" w:rsidR="008C2D2C" w:rsidRPr="00316693" w:rsidRDefault="008C2D2C" w:rsidP="007E6033">
            <w:pPr>
              <w:jc w:val="both"/>
              <w:rPr>
                <w:b/>
                <w:bCs/>
                <w:iCs/>
              </w:rPr>
            </w:pPr>
          </w:p>
          <w:p w14:paraId="29701722" w14:textId="77777777" w:rsidR="008C2D2C" w:rsidRPr="00316693" w:rsidRDefault="008C2D2C" w:rsidP="007E6033">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4C3431C4" w14:textId="77777777" w:rsidR="008C2D2C" w:rsidRPr="00316693" w:rsidRDefault="008C2D2C" w:rsidP="007E6033">
            <w:pPr>
              <w:jc w:val="both"/>
              <w:rPr>
                <w:b/>
                <w:bCs/>
                <w:iCs/>
              </w:rPr>
            </w:pPr>
            <w:r w:rsidRPr="00316693">
              <w:rPr>
                <w:b/>
                <w:bCs/>
                <w:iCs/>
              </w:rPr>
              <w:t xml:space="preserve">Раскрытие информации о досрочном погашении Биржевых облигаций по усмотрению Эмитента должно </w:t>
            </w:r>
            <w:r w:rsidRPr="00316693">
              <w:rPr>
                <w:b/>
                <w:bCs/>
                <w:iCs/>
              </w:rPr>
              <w:lastRenderedPageBreak/>
              <w:t xml:space="preserve">быть осуществлено не позднее, чем за 14 (Четырнадцать) дней до дня осуществления такого досрочного погашения. </w:t>
            </w:r>
          </w:p>
          <w:p w14:paraId="096611CF" w14:textId="77777777" w:rsidR="008C2D2C" w:rsidRPr="00316693" w:rsidRDefault="008C2D2C" w:rsidP="007E6033">
            <w:pPr>
              <w:jc w:val="both"/>
              <w:rPr>
                <w:b/>
                <w:bCs/>
                <w:iCs/>
              </w:rPr>
            </w:pPr>
            <w:r w:rsidRPr="00316693">
              <w:rPr>
                <w:b/>
                <w:bCs/>
                <w:iCs/>
              </w:rPr>
              <w:t xml:space="preserve">Данное сообщение среди прочих сведений должно включать в себя также стоимость досрочного погашения, срок, порядок осуществления Эмитентом досрочного погашения Биржевых облигаций. </w:t>
            </w:r>
          </w:p>
          <w:p w14:paraId="6C491E3C" w14:textId="5DF5C931" w:rsidR="008C2D2C" w:rsidRPr="00316693" w:rsidRDefault="008C2D2C" w:rsidP="007E6033">
            <w:pPr>
              <w:jc w:val="both"/>
              <w:rPr>
                <w:b/>
                <w:bCs/>
                <w:iCs/>
              </w:rPr>
            </w:pPr>
            <w:r>
              <w:rPr>
                <w:b/>
                <w:bCs/>
                <w:iCs/>
              </w:rPr>
              <w:t>Б</w:t>
            </w:r>
            <w:r w:rsidRPr="00316693">
              <w:rPr>
                <w:b/>
                <w:bCs/>
                <w:iCs/>
              </w:rPr>
              <w:t xml:space="preserve">) Эмитент 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пункте 10.1 Решения о выпуске и пункте 9.1.2 Проспекта. </w:t>
            </w:r>
          </w:p>
          <w:p w14:paraId="4C19C79A" w14:textId="77777777" w:rsidR="008C2D2C" w:rsidRPr="00316693" w:rsidRDefault="008C2D2C" w:rsidP="007E6033">
            <w:pPr>
              <w:jc w:val="both"/>
              <w:rPr>
                <w:b/>
                <w:bCs/>
                <w:iCs/>
              </w:rPr>
            </w:pPr>
            <w:r w:rsidRPr="00316693">
              <w:rPr>
                <w:b/>
                <w:bCs/>
                <w:iCs/>
              </w:rPr>
              <w:t xml:space="preserve">Информация о принятии Эмитентом решения о досрочном погашении Биржевых облигаций публикуется Эмитентом в форме сообщения о существенном факте в следующие сроки: </w:t>
            </w:r>
          </w:p>
          <w:p w14:paraId="140B36B0" w14:textId="77777777" w:rsidR="008C2D2C" w:rsidRPr="00316693" w:rsidRDefault="008C2D2C" w:rsidP="007E6033">
            <w:pPr>
              <w:spacing w:after="19"/>
              <w:jc w:val="both"/>
              <w:rPr>
                <w:b/>
                <w:bCs/>
                <w:iCs/>
              </w:rPr>
            </w:pPr>
            <w:r w:rsidRPr="00316693">
              <w:rPr>
                <w:b/>
                <w:bCs/>
                <w:iCs/>
              </w:rPr>
              <w:t xml:space="preserve">- в ленте новостей - не позднее 1 (Одного) дня </w:t>
            </w:r>
            <w:proofErr w:type="gramStart"/>
            <w:r w:rsidRPr="00316693">
              <w:rPr>
                <w:b/>
                <w:bCs/>
                <w:iCs/>
              </w:rPr>
              <w:t>с даты принятия</w:t>
            </w:r>
            <w:proofErr w:type="gramEnd"/>
            <w:r w:rsidRPr="00316693">
              <w:rPr>
                <w:b/>
                <w:bCs/>
                <w:iCs/>
              </w:rPr>
              <w:t xml:space="preserve"> решения о досрочном погашении Биржевых облигаций и не позднее, чем за 14 дней до даты досрочного погашения Биржевых облигаций; </w:t>
            </w:r>
          </w:p>
          <w:p w14:paraId="0D3DCC51" w14:textId="77777777" w:rsidR="008C2D2C" w:rsidRPr="00316693" w:rsidRDefault="008C2D2C" w:rsidP="007E6033">
            <w:pPr>
              <w:jc w:val="both"/>
              <w:rPr>
                <w:b/>
                <w:bCs/>
                <w:iCs/>
              </w:rPr>
            </w:pPr>
            <w:r w:rsidRPr="00316693">
              <w:rPr>
                <w:b/>
                <w:bCs/>
                <w:iCs/>
              </w:rPr>
              <w:t xml:space="preserve">- на странице в сети Интернет - не позднее 2 (Двух) дней </w:t>
            </w:r>
            <w:proofErr w:type="gramStart"/>
            <w:r w:rsidRPr="00316693">
              <w:rPr>
                <w:b/>
                <w:bCs/>
                <w:iCs/>
              </w:rPr>
              <w:t>с даты принятия</w:t>
            </w:r>
            <w:proofErr w:type="gramEnd"/>
            <w:r w:rsidRPr="00316693">
              <w:rPr>
                <w:b/>
                <w:bCs/>
                <w:iCs/>
              </w:rPr>
              <w:t xml:space="preserve"> решения о досрочном погашении Биржевых облигаций и не позднее, чем за 14 дней до даты досрочного погашения Биржевых облигаций; </w:t>
            </w:r>
          </w:p>
          <w:p w14:paraId="16D3F2C1" w14:textId="77777777" w:rsidR="008C2D2C" w:rsidRPr="00316693" w:rsidRDefault="008C2D2C" w:rsidP="007E6033">
            <w:pPr>
              <w:jc w:val="both"/>
              <w:rPr>
                <w:b/>
                <w:bCs/>
                <w:iCs/>
              </w:rPr>
            </w:pPr>
          </w:p>
          <w:p w14:paraId="5C1499D9" w14:textId="77777777" w:rsidR="008C2D2C" w:rsidRPr="00316693" w:rsidRDefault="008C2D2C" w:rsidP="007E6033">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1D5EFB77" w14:textId="77777777" w:rsidR="008C2D2C" w:rsidRDefault="008C2D2C" w:rsidP="007E6033">
            <w:pPr>
              <w:jc w:val="both"/>
              <w:rPr>
                <w:b/>
                <w:bCs/>
                <w:iCs/>
              </w:rPr>
            </w:pPr>
            <w:r w:rsidRPr="00316693">
              <w:rPr>
                <w:b/>
                <w:bCs/>
                <w:iCs/>
              </w:rPr>
              <w:t xml:space="preserve">Данное сообщение среди прочих сведений должно включать в себя также стоимость досрочного погашения, срок и порядок осуществления Эмитентом досрочного погашения Биржевых облигаций. </w:t>
            </w:r>
          </w:p>
          <w:p w14:paraId="22BB912B" w14:textId="77777777" w:rsidR="00657B11" w:rsidRPr="00316693" w:rsidRDefault="00657B11" w:rsidP="007E6033">
            <w:pPr>
              <w:jc w:val="both"/>
              <w:rPr>
                <w:b/>
                <w:bCs/>
                <w:iCs/>
              </w:rPr>
            </w:pPr>
          </w:p>
          <w:p w14:paraId="6BBAF07E" w14:textId="42D15F69" w:rsidR="008C2D2C" w:rsidRPr="00316693" w:rsidRDefault="008C2D2C" w:rsidP="007E6033">
            <w:pPr>
              <w:jc w:val="both"/>
              <w:rPr>
                <w:b/>
                <w:bCs/>
                <w:iCs/>
              </w:rPr>
            </w:pPr>
            <w:r w:rsidRPr="00316693">
              <w:rPr>
                <w:b/>
                <w:bCs/>
                <w:iCs/>
              </w:rPr>
              <w:t xml:space="preserve">и) </w:t>
            </w:r>
            <w:r w:rsidR="00657B11" w:rsidRPr="00657B11">
              <w:rPr>
                <w:b/>
                <w:bCs/>
                <w:iCs/>
              </w:rPr>
              <w:t xml:space="preserve">Сообщение о дате начала размещения ценных бумаг должно быть опубликовано эмитентом в ленте новостей и на странице в сети Интернет в срок не </w:t>
            </w:r>
            <w:proofErr w:type="gramStart"/>
            <w:r w:rsidR="00657B11" w:rsidRPr="00657B11">
              <w:rPr>
                <w:b/>
                <w:bCs/>
                <w:iCs/>
              </w:rPr>
              <w:t>позднее</w:t>
            </w:r>
            <w:proofErr w:type="gramEnd"/>
            <w:r w:rsidR="00657B11" w:rsidRPr="00657B11">
              <w:rPr>
                <w:b/>
                <w:bCs/>
                <w:iCs/>
              </w:rPr>
              <w:t xml:space="preserve"> чем за один день до даты начала размещения Биржевых облигаций. </w:t>
            </w:r>
            <w:r w:rsidRPr="00316693">
              <w:rPr>
                <w:b/>
                <w:bCs/>
                <w:iCs/>
              </w:rPr>
              <w:t xml:space="preserve">При этом публикация на странице в сети Интернет осуществляется после публикации в ленте новостей. </w:t>
            </w:r>
          </w:p>
          <w:p w14:paraId="7DA90981" w14:textId="754622CC" w:rsidR="008C2D2C" w:rsidRPr="00316693" w:rsidRDefault="008C2D2C" w:rsidP="007E6033">
            <w:pPr>
              <w:jc w:val="both"/>
              <w:rPr>
                <w:b/>
                <w:bCs/>
                <w:iCs/>
              </w:rPr>
            </w:pPr>
            <w:r w:rsidRPr="00316693">
              <w:rPr>
                <w:b/>
                <w:bCs/>
                <w:iCs/>
              </w:rPr>
              <w:t xml:space="preserve">Эмитент информирует Биржу и НРД о принятом </w:t>
            </w:r>
            <w:proofErr w:type="gramStart"/>
            <w:r w:rsidRPr="00316693">
              <w:rPr>
                <w:b/>
                <w:bCs/>
                <w:iCs/>
              </w:rPr>
              <w:t>решении</w:t>
            </w:r>
            <w:proofErr w:type="gramEnd"/>
            <w:r w:rsidRPr="00316693">
              <w:rPr>
                <w:b/>
                <w:bCs/>
                <w:iCs/>
              </w:rPr>
              <w:t xml:space="preserve"> о дате начала размещения не позднее, чем за </w:t>
            </w:r>
            <w:r w:rsidR="00657B11">
              <w:rPr>
                <w:b/>
                <w:bCs/>
                <w:iCs/>
              </w:rPr>
              <w:t xml:space="preserve">один день </w:t>
            </w:r>
            <w:r w:rsidRPr="00316693">
              <w:rPr>
                <w:b/>
                <w:bCs/>
                <w:iCs/>
              </w:rPr>
              <w:t xml:space="preserve">до даты начала размещения Биржевых облигаций. </w:t>
            </w:r>
          </w:p>
          <w:p w14:paraId="58DEA441" w14:textId="77777777" w:rsidR="008C2D2C" w:rsidRPr="00316693" w:rsidRDefault="008C2D2C" w:rsidP="007E6033">
            <w:pPr>
              <w:jc w:val="both"/>
              <w:rPr>
                <w:b/>
                <w:bCs/>
                <w:iCs/>
              </w:rPr>
            </w:pPr>
            <w:r w:rsidRPr="00316693">
              <w:rPr>
                <w:b/>
                <w:bCs/>
                <w:iCs/>
              </w:rPr>
              <w:t>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ценных бумаг и Проспектом ценных бумаг.</w:t>
            </w:r>
          </w:p>
          <w:p w14:paraId="7EA44951" w14:textId="03B92214" w:rsidR="008C2D2C" w:rsidRPr="00316693" w:rsidRDefault="00657B11" w:rsidP="007E6033">
            <w:pPr>
              <w:jc w:val="both"/>
              <w:rPr>
                <w:b/>
                <w:bCs/>
                <w:iCs/>
              </w:rPr>
            </w:pPr>
            <w:r w:rsidRPr="00657B11">
              <w:rPr>
                <w:b/>
                <w:bCs/>
                <w:iCs/>
              </w:rPr>
              <w:t>В случае принятия Эмитентом решения о переносе (изменении)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ленте новостей и на странице в сети Интернет не позднее одного дня до наступления такой даты.</w:t>
            </w:r>
          </w:p>
          <w:p w14:paraId="7F9D9BF6" w14:textId="7C53F25A" w:rsidR="008C2D2C" w:rsidRPr="00316693" w:rsidRDefault="008C2D2C" w:rsidP="007E6033">
            <w:pPr>
              <w:jc w:val="both"/>
              <w:rPr>
                <w:b/>
                <w:bCs/>
                <w:iCs/>
              </w:rPr>
            </w:pPr>
            <w:r>
              <w:rPr>
                <w:b/>
                <w:bCs/>
                <w:iCs/>
              </w:rPr>
              <w:t>к</w:t>
            </w:r>
            <w:r w:rsidRPr="00316693">
              <w:rPr>
                <w:b/>
                <w:bCs/>
                <w:iCs/>
              </w:rPr>
              <w:t>) До начала размещения выпуска Биржевых облигаций Эмитент принимает решение о порядке размещения ценных бумаг (Размещение Биржевых облигаций в форме Конкурса по определению ставки купона либо Размещение Биржевых облигаций путем сбора заявок на приобретение Биржевых облигаций по фиксированной цене и ставке первого купона).</w:t>
            </w:r>
          </w:p>
          <w:p w14:paraId="5C75302A" w14:textId="77777777" w:rsidR="008C2D2C" w:rsidRPr="00316693" w:rsidRDefault="008C2D2C" w:rsidP="007E6033">
            <w:pPr>
              <w:tabs>
                <w:tab w:val="left" w:pos="851"/>
              </w:tabs>
              <w:ind w:firstLine="567"/>
              <w:jc w:val="both"/>
              <w:rPr>
                <w:b/>
                <w:bCs/>
                <w:iCs/>
              </w:rPr>
            </w:pPr>
            <w:r w:rsidRPr="00316693">
              <w:rPr>
                <w:b/>
                <w:bCs/>
                <w:iCs/>
              </w:rPr>
              <w:t>Информация о принятии Эмитентом решения о порядке размещения ценных бумаг публикуется следующим образом:</w:t>
            </w:r>
          </w:p>
          <w:p w14:paraId="16C5A895" w14:textId="77777777" w:rsidR="008C2D2C" w:rsidRPr="00316693" w:rsidRDefault="008C2D2C" w:rsidP="007E6033">
            <w:pPr>
              <w:numPr>
                <w:ilvl w:val="0"/>
                <w:numId w:val="4"/>
              </w:numPr>
              <w:tabs>
                <w:tab w:val="clear" w:pos="1260"/>
                <w:tab w:val="left" w:pos="0"/>
              </w:tabs>
              <w:ind w:left="540" w:hanging="540"/>
              <w:jc w:val="both"/>
              <w:rPr>
                <w:b/>
                <w:bCs/>
                <w:iCs/>
              </w:rPr>
            </w:pPr>
            <w:r w:rsidRPr="00316693">
              <w:rPr>
                <w:b/>
                <w:bCs/>
                <w:iCs/>
              </w:rPr>
              <w:t xml:space="preserve">в ленте новостей - не позднее 1 (Одного) дня с даты принятия уполномоченным органом управления Эмитента решения о порядке размещения Биржевых облигаций и не </w:t>
            </w:r>
            <w:proofErr w:type="gramStart"/>
            <w:r w:rsidRPr="00316693">
              <w:rPr>
                <w:b/>
                <w:bCs/>
                <w:iCs/>
              </w:rPr>
              <w:t>позднее</w:t>
            </w:r>
            <w:proofErr w:type="gramEnd"/>
            <w:r w:rsidRPr="00316693">
              <w:rPr>
                <w:b/>
                <w:bCs/>
                <w:iCs/>
              </w:rPr>
              <w:t xml:space="preserve"> чем за 1 (Один) день до даты начала размещения Биржевых облигаций;</w:t>
            </w:r>
          </w:p>
          <w:p w14:paraId="37E11021" w14:textId="77777777" w:rsidR="008C2D2C" w:rsidRPr="00316693" w:rsidRDefault="008C2D2C" w:rsidP="007E6033">
            <w:pPr>
              <w:numPr>
                <w:ilvl w:val="0"/>
                <w:numId w:val="4"/>
              </w:numPr>
              <w:tabs>
                <w:tab w:val="clear" w:pos="1260"/>
                <w:tab w:val="left" w:pos="0"/>
              </w:tabs>
              <w:ind w:left="540" w:hanging="540"/>
              <w:jc w:val="both"/>
              <w:rPr>
                <w:b/>
                <w:bCs/>
                <w:iCs/>
              </w:rPr>
            </w:pPr>
            <w:r w:rsidRPr="00316693">
              <w:rPr>
                <w:b/>
                <w:bCs/>
                <w:iCs/>
              </w:rPr>
              <w:t xml:space="preserve">на странице в сети Интернет - не позднее 2 (Двух) дней с даты принятия уполномоченным органом управления Эмитента решения о  порядке размещения Биржевых облигаций и не </w:t>
            </w:r>
            <w:proofErr w:type="gramStart"/>
            <w:r w:rsidRPr="00316693">
              <w:rPr>
                <w:b/>
                <w:bCs/>
                <w:iCs/>
              </w:rPr>
              <w:t>позднее</w:t>
            </w:r>
            <w:proofErr w:type="gramEnd"/>
            <w:r w:rsidRPr="00316693">
              <w:rPr>
                <w:b/>
                <w:bCs/>
                <w:iCs/>
              </w:rPr>
              <w:t xml:space="preserve"> чем за 1 (Один) день до даты начала размещения Биржевых облигаций.</w:t>
            </w:r>
          </w:p>
          <w:p w14:paraId="439F4CD3" w14:textId="25785DF5" w:rsidR="008C2D2C" w:rsidRDefault="008C2D2C" w:rsidP="007E6033">
            <w:pPr>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72E681A6" w14:textId="77777777" w:rsidR="00657B11" w:rsidRPr="00316693" w:rsidRDefault="00657B11" w:rsidP="007E6033">
            <w:pPr>
              <w:jc w:val="both"/>
              <w:rPr>
                <w:b/>
                <w:bCs/>
                <w:iCs/>
              </w:rPr>
            </w:pPr>
          </w:p>
          <w:p w14:paraId="51530FFF" w14:textId="6910081E" w:rsidR="008C2D2C" w:rsidRPr="00316693" w:rsidRDefault="008C2D2C" w:rsidP="007E6033">
            <w:pPr>
              <w:jc w:val="both"/>
              <w:rPr>
                <w:b/>
                <w:bCs/>
                <w:iCs/>
              </w:rPr>
            </w:pPr>
            <w:r>
              <w:rPr>
                <w:b/>
                <w:bCs/>
                <w:iCs/>
              </w:rPr>
              <w:t>л</w:t>
            </w:r>
            <w:r w:rsidRPr="00316693">
              <w:rPr>
                <w:b/>
                <w:bCs/>
                <w:iCs/>
              </w:rPr>
              <w:t xml:space="preserve">) В случае если Андеррайтер намеревается заключать предварительные договоры с потенциальными покупателями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 Эмитент раскрывает следующую информацию: </w:t>
            </w:r>
          </w:p>
          <w:p w14:paraId="7A997F34" w14:textId="77777777" w:rsidR="008C2D2C" w:rsidRPr="00316693" w:rsidRDefault="008C2D2C" w:rsidP="007E6033">
            <w:pPr>
              <w:jc w:val="both"/>
              <w:rPr>
                <w:b/>
                <w:bCs/>
                <w:iCs/>
              </w:rPr>
            </w:pPr>
          </w:p>
          <w:p w14:paraId="0C481108" w14:textId="3148B3F9" w:rsidR="008C2D2C" w:rsidRPr="00316693" w:rsidRDefault="008C2D2C" w:rsidP="007E6033">
            <w:pPr>
              <w:jc w:val="both"/>
              <w:rPr>
                <w:b/>
                <w:bCs/>
                <w:iCs/>
              </w:rPr>
            </w:pPr>
            <w:r w:rsidRPr="00316693">
              <w:rPr>
                <w:b/>
                <w:bCs/>
                <w:iCs/>
              </w:rPr>
              <w:t xml:space="preserve">о сроке для направления оферт от потенциальных приобретателей облигаций с предложением заключить Предварительные договоры </w:t>
            </w:r>
            <w:r w:rsidR="00657B11" w:rsidRPr="00657B11">
              <w:rPr>
                <w:b/>
                <w:bCs/>
                <w:iCs/>
              </w:rPr>
              <w:t xml:space="preserve">в форме сообщения о существенном факте </w:t>
            </w:r>
            <w:r w:rsidRPr="00316693">
              <w:rPr>
                <w:b/>
                <w:bCs/>
                <w:iCs/>
              </w:rPr>
              <w:t xml:space="preserve">в следующие сроки </w:t>
            </w:r>
            <w:proofErr w:type="gramStart"/>
            <w:r w:rsidRPr="00316693">
              <w:rPr>
                <w:b/>
                <w:bCs/>
                <w:iCs/>
              </w:rPr>
              <w:t>с даты принятия</w:t>
            </w:r>
            <w:proofErr w:type="gramEnd"/>
            <w:r w:rsidRPr="00316693">
              <w:rPr>
                <w:b/>
                <w:bCs/>
                <w:iCs/>
              </w:rPr>
              <w:t xml:space="preserve"> уполномоченным органом Эмитента такого решения: </w:t>
            </w:r>
          </w:p>
          <w:p w14:paraId="43C21960" w14:textId="77777777" w:rsidR="008C2D2C" w:rsidRPr="00316693" w:rsidRDefault="008C2D2C" w:rsidP="007E6033">
            <w:pPr>
              <w:jc w:val="both"/>
              <w:rPr>
                <w:b/>
                <w:bCs/>
                <w:iCs/>
              </w:rPr>
            </w:pPr>
            <w:r w:rsidRPr="00316693">
              <w:rPr>
                <w:b/>
                <w:bCs/>
                <w:iCs/>
              </w:rPr>
              <w:t xml:space="preserve">- в ленте новостей не позднее 1 (Одного) дня; </w:t>
            </w:r>
          </w:p>
          <w:p w14:paraId="08545DEE" w14:textId="201602C5" w:rsidR="008C2D2C" w:rsidRPr="00316693" w:rsidRDefault="008C2D2C" w:rsidP="007E6033">
            <w:pPr>
              <w:jc w:val="both"/>
              <w:rPr>
                <w:b/>
                <w:bCs/>
                <w:iCs/>
              </w:rPr>
            </w:pPr>
            <w:r w:rsidRPr="00316693">
              <w:rPr>
                <w:b/>
                <w:bCs/>
                <w:iCs/>
              </w:rPr>
              <w:t xml:space="preserve">- на странице в сети Интернет - не позднее 2 (Двух) дней. </w:t>
            </w:r>
          </w:p>
          <w:p w14:paraId="27A43613" w14:textId="77777777" w:rsidR="008C2D2C" w:rsidRPr="00316693" w:rsidRDefault="008C2D2C" w:rsidP="007E6033">
            <w:pPr>
              <w:jc w:val="both"/>
              <w:rPr>
                <w:b/>
                <w:bCs/>
                <w:iCs/>
              </w:rPr>
            </w:pPr>
            <w:r w:rsidRPr="00316693">
              <w:rPr>
                <w:b/>
                <w:bCs/>
                <w:iCs/>
              </w:rPr>
              <w:t>При этом публикация на странице в сети Интернет осу</w:t>
            </w:r>
            <w:r>
              <w:rPr>
                <w:b/>
                <w:bCs/>
                <w:iCs/>
              </w:rPr>
              <w:t>ществляется после публикации в л</w:t>
            </w:r>
            <w:r w:rsidRPr="00316693">
              <w:rPr>
                <w:b/>
                <w:bCs/>
                <w:iCs/>
              </w:rPr>
              <w:t xml:space="preserve">енте новостей. </w:t>
            </w:r>
          </w:p>
          <w:p w14:paraId="61BB3CBC" w14:textId="07750BEC" w:rsidR="008C2D2C" w:rsidRPr="00316693" w:rsidRDefault="008C2D2C" w:rsidP="007E6033">
            <w:pPr>
              <w:jc w:val="both"/>
              <w:rPr>
                <w:b/>
                <w:bCs/>
                <w:iCs/>
              </w:rPr>
            </w:pPr>
            <w:r w:rsidRPr="00316693">
              <w:rPr>
                <w:b/>
                <w:bCs/>
                <w:iCs/>
              </w:rPr>
              <w:t xml:space="preserve">Указанная информация должна содержать в себе форму оферты от потенциального покупателя с предложением заключить Предварительный договор, а также порядок и срок направления данных оферт. </w:t>
            </w:r>
          </w:p>
          <w:p w14:paraId="19EC992D" w14:textId="3C4E4A94" w:rsidR="008C2D2C" w:rsidRPr="00316693" w:rsidRDefault="008C2D2C" w:rsidP="007E6033">
            <w:pPr>
              <w:jc w:val="both"/>
              <w:rPr>
                <w:b/>
                <w:bCs/>
                <w:iCs/>
              </w:rPr>
            </w:pPr>
            <w:r w:rsidRPr="00316693">
              <w:rPr>
                <w:b/>
                <w:bCs/>
                <w:iCs/>
              </w:rPr>
              <w:t>Первоначально установленная решением уполномоченного органа Эмитента дата окончания срока для направления оферт от потенциальных покупателей на заключение Предварительных договоров может быть изменена решением уполномоченного органа Эмитента. Информация об этом раскрывается в форме сообщения</w:t>
            </w:r>
          </w:p>
          <w:p w14:paraId="24BD0C4C" w14:textId="77777777" w:rsidR="008C2D2C" w:rsidRPr="00316693" w:rsidRDefault="008C2D2C" w:rsidP="007E6033">
            <w:pPr>
              <w:jc w:val="both"/>
              <w:rPr>
                <w:b/>
                <w:bCs/>
                <w:iCs/>
              </w:rPr>
            </w:pPr>
            <w:proofErr w:type="gramStart"/>
            <w:r w:rsidRPr="00316693">
              <w:rPr>
                <w:b/>
                <w:bCs/>
                <w:iCs/>
              </w:rPr>
              <w:t>о существенном факте в следующие сроки с даты принятия решения об изменении срока для направления</w:t>
            </w:r>
            <w:proofErr w:type="gramEnd"/>
            <w:r w:rsidRPr="00316693">
              <w:rPr>
                <w:b/>
                <w:bCs/>
                <w:iCs/>
              </w:rPr>
              <w:t xml:space="preserve"> </w:t>
            </w:r>
            <w:r w:rsidRPr="00316693">
              <w:rPr>
                <w:b/>
                <w:bCs/>
                <w:iCs/>
              </w:rPr>
              <w:lastRenderedPageBreak/>
              <w:t xml:space="preserve">оферт от потенциальных покупателей на заключение Предварительных договоров: </w:t>
            </w:r>
          </w:p>
          <w:p w14:paraId="038D74E3" w14:textId="77777777" w:rsidR="008C2D2C" w:rsidRPr="00316693" w:rsidRDefault="008C2D2C" w:rsidP="007E6033">
            <w:pPr>
              <w:jc w:val="both"/>
              <w:rPr>
                <w:b/>
                <w:bCs/>
                <w:iCs/>
              </w:rPr>
            </w:pPr>
            <w:r w:rsidRPr="00316693">
              <w:rPr>
                <w:b/>
                <w:bCs/>
                <w:iCs/>
              </w:rPr>
              <w:t xml:space="preserve">- в ленте новостей - не позднее 1 (Одного) дня; </w:t>
            </w:r>
          </w:p>
          <w:p w14:paraId="64C9E18F" w14:textId="77777777" w:rsidR="008C2D2C" w:rsidRPr="00316693" w:rsidRDefault="008C2D2C" w:rsidP="007E6033">
            <w:pPr>
              <w:jc w:val="both"/>
              <w:rPr>
                <w:b/>
                <w:bCs/>
                <w:iCs/>
              </w:rPr>
            </w:pPr>
            <w:r w:rsidRPr="00316693">
              <w:rPr>
                <w:b/>
                <w:bCs/>
                <w:iCs/>
              </w:rPr>
              <w:t xml:space="preserve">- на странице в сети Интернет - не позднее 2 (Двух) дней. </w:t>
            </w:r>
          </w:p>
          <w:p w14:paraId="2FDF1486" w14:textId="77777777" w:rsidR="008C2D2C" w:rsidRPr="00316693" w:rsidRDefault="008C2D2C" w:rsidP="007E6033">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1C232FE6" w14:textId="77777777" w:rsidR="008C2D2C" w:rsidRPr="00316693" w:rsidRDefault="008C2D2C" w:rsidP="007E6033">
            <w:pPr>
              <w:jc w:val="both"/>
              <w:rPr>
                <w:b/>
                <w:bCs/>
                <w:iCs/>
              </w:rPr>
            </w:pPr>
          </w:p>
          <w:p w14:paraId="205DEE21" w14:textId="21FA5B05" w:rsidR="008C2D2C" w:rsidRPr="00316693" w:rsidRDefault="008C2D2C" w:rsidP="007E6033">
            <w:pPr>
              <w:jc w:val="both"/>
              <w:rPr>
                <w:b/>
                <w:bCs/>
                <w:iCs/>
              </w:rPr>
            </w:pPr>
            <w:r w:rsidRPr="00316693">
              <w:rPr>
                <w:b/>
                <w:bCs/>
                <w:iCs/>
              </w:rPr>
              <w:t xml:space="preserve">об истечении срока для направления оферт потенциальных приобретателей облигаций с предложением заключить Предварительный договор покупателей с предложением заключить Предварительный договор раскрывается Эмитентом в форме сообщения о существенном факте следующим образом: </w:t>
            </w:r>
          </w:p>
          <w:p w14:paraId="4E85291A" w14:textId="5634C443" w:rsidR="008C2D2C" w:rsidRPr="00316693" w:rsidRDefault="008C2D2C" w:rsidP="007E6033">
            <w:pPr>
              <w:jc w:val="both"/>
              <w:rPr>
                <w:b/>
                <w:bCs/>
                <w:iCs/>
              </w:rPr>
            </w:pPr>
            <w:r w:rsidRPr="00316693">
              <w:rPr>
                <w:b/>
                <w:bCs/>
                <w:iCs/>
              </w:rPr>
              <w:t>- в ленте новостей не позднее дня, следующего за истечением срока для направления офе</w:t>
            </w:r>
            <w:proofErr w:type="gramStart"/>
            <w:r w:rsidRPr="00316693">
              <w:rPr>
                <w:b/>
                <w:bCs/>
                <w:iCs/>
              </w:rPr>
              <w:t>рт с пр</w:t>
            </w:r>
            <w:proofErr w:type="gramEnd"/>
            <w:r w:rsidRPr="00316693">
              <w:rPr>
                <w:b/>
                <w:bCs/>
                <w:iCs/>
              </w:rPr>
              <w:t xml:space="preserve">едложением заключить Предварительный договор; </w:t>
            </w:r>
          </w:p>
          <w:p w14:paraId="65869E5D" w14:textId="415A1CD3" w:rsidR="008C2D2C" w:rsidRPr="00316693" w:rsidRDefault="008C2D2C" w:rsidP="007E6033">
            <w:pPr>
              <w:jc w:val="both"/>
              <w:rPr>
                <w:b/>
                <w:bCs/>
                <w:iCs/>
              </w:rPr>
            </w:pPr>
            <w:r w:rsidRPr="00316693">
              <w:rPr>
                <w:b/>
                <w:bCs/>
                <w:iCs/>
              </w:rPr>
              <w:t>- на странице в сети Интернет - не позднее дня, следующего за истечением срока для направления офе</w:t>
            </w:r>
            <w:proofErr w:type="gramStart"/>
            <w:r w:rsidRPr="00316693">
              <w:rPr>
                <w:b/>
                <w:bCs/>
                <w:iCs/>
              </w:rPr>
              <w:t>рт с пр</w:t>
            </w:r>
            <w:proofErr w:type="gramEnd"/>
            <w:r w:rsidRPr="00316693">
              <w:rPr>
                <w:b/>
                <w:bCs/>
                <w:iCs/>
              </w:rPr>
              <w:t xml:space="preserve">едложением заключить Предварительный договор. </w:t>
            </w:r>
          </w:p>
          <w:p w14:paraId="6B91C1D3" w14:textId="62391111" w:rsidR="008C2D2C" w:rsidRPr="00316693" w:rsidRDefault="008C2D2C" w:rsidP="007E6033">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51C5B928" w14:textId="77777777" w:rsidR="008C2D2C" w:rsidRPr="00316693" w:rsidRDefault="008C2D2C" w:rsidP="007E6033">
            <w:pPr>
              <w:tabs>
                <w:tab w:val="left" w:pos="851"/>
              </w:tabs>
              <w:jc w:val="both"/>
              <w:rPr>
                <w:b/>
                <w:bCs/>
                <w:iCs/>
              </w:rPr>
            </w:pPr>
          </w:p>
          <w:p w14:paraId="295D16F6" w14:textId="4250B721" w:rsidR="008C2D2C" w:rsidRPr="00316693" w:rsidRDefault="008C2D2C" w:rsidP="007E6033">
            <w:pPr>
              <w:jc w:val="both"/>
              <w:rPr>
                <w:b/>
                <w:bCs/>
                <w:iCs/>
              </w:rPr>
            </w:pPr>
            <w:r w:rsidRPr="00316693">
              <w:rPr>
                <w:b/>
                <w:bCs/>
                <w:iCs/>
              </w:rPr>
              <w:t>м) В случае если Эмитент принимает решение о размещении Биржевых облигаций по фиксированной цене и ставке первого купона, Эмитент также принимает решение об установлении ставки купона на первый купонный период. Величина процентной ставки по первому купонному периоду определяется Эмитентом перед датой размещения Биржевых облигаций и не позднее, чем за 1 (Один) день до даты начала размещения Биржевых облигаций. Сообщение об установленной Эмитентом ставке купона публикуется в форме с</w:t>
            </w:r>
            <w:r>
              <w:rPr>
                <w:b/>
                <w:bCs/>
                <w:iCs/>
              </w:rPr>
              <w:t xml:space="preserve">ообщения о существенных фактах </w:t>
            </w:r>
            <w:r w:rsidRPr="00316693">
              <w:rPr>
                <w:b/>
                <w:bCs/>
                <w:iCs/>
              </w:rPr>
              <w:t>следующим образом:</w:t>
            </w:r>
          </w:p>
          <w:p w14:paraId="7346B6A1" w14:textId="77777777" w:rsidR="008C2D2C" w:rsidRPr="00316693" w:rsidRDefault="008C2D2C" w:rsidP="007E6033">
            <w:pPr>
              <w:numPr>
                <w:ilvl w:val="0"/>
                <w:numId w:val="4"/>
              </w:numPr>
              <w:tabs>
                <w:tab w:val="clear" w:pos="1260"/>
                <w:tab w:val="left" w:pos="0"/>
              </w:tabs>
              <w:ind w:left="540" w:hanging="540"/>
              <w:jc w:val="both"/>
              <w:rPr>
                <w:b/>
                <w:bCs/>
                <w:iCs/>
              </w:rPr>
            </w:pPr>
            <w:r w:rsidRPr="00316693">
              <w:rPr>
                <w:b/>
                <w:bCs/>
                <w:iCs/>
              </w:rPr>
              <w:t>в ленте новостей - не позднее 1 (Одного) дня с да</w:t>
            </w:r>
            <w:r>
              <w:rPr>
                <w:b/>
                <w:bCs/>
                <w:iCs/>
              </w:rPr>
              <w:t xml:space="preserve">ты установления уполномоченным </w:t>
            </w:r>
            <w:r w:rsidRPr="00316693">
              <w:rPr>
                <w:b/>
                <w:bCs/>
                <w:iCs/>
              </w:rPr>
              <w:t xml:space="preserve">органом управления Эмитента ставки купона первого купонного периода и не </w:t>
            </w:r>
            <w:proofErr w:type="gramStart"/>
            <w:r w:rsidRPr="00316693">
              <w:rPr>
                <w:b/>
                <w:bCs/>
                <w:iCs/>
              </w:rPr>
              <w:t>позднее</w:t>
            </w:r>
            <w:proofErr w:type="gramEnd"/>
            <w:r w:rsidRPr="00316693">
              <w:rPr>
                <w:b/>
                <w:bCs/>
                <w:iCs/>
              </w:rPr>
              <w:t xml:space="preserve"> чем за 1 (Один) день до даты начала размещения Биржевых облигаций;</w:t>
            </w:r>
          </w:p>
          <w:p w14:paraId="7AD92177" w14:textId="77777777" w:rsidR="008C2D2C" w:rsidRPr="00316693" w:rsidRDefault="008C2D2C" w:rsidP="007E6033">
            <w:pPr>
              <w:numPr>
                <w:ilvl w:val="0"/>
                <w:numId w:val="4"/>
              </w:numPr>
              <w:tabs>
                <w:tab w:val="clear" w:pos="1260"/>
                <w:tab w:val="left" w:pos="0"/>
              </w:tabs>
              <w:ind w:left="540" w:hanging="540"/>
              <w:jc w:val="both"/>
              <w:rPr>
                <w:b/>
                <w:bCs/>
                <w:iCs/>
              </w:rPr>
            </w:pPr>
            <w:r w:rsidRPr="00316693">
              <w:rPr>
                <w:b/>
                <w:bCs/>
                <w:iCs/>
              </w:rPr>
              <w:t xml:space="preserve">на странице в сети Интернет - не позднее 2 (Двух) дней с даты установления уполномоченным органом управления Эмитента ставки купона первого купонного периода и не </w:t>
            </w:r>
            <w:proofErr w:type="gramStart"/>
            <w:r w:rsidRPr="00316693">
              <w:rPr>
                <w:b/>
                <w:bCs/>
                <w:iCs/>
              </w:rPr>
              <w:t>позднее</w:t>
            </w:r>
            <w:proofErr w:type="gramEnd"/>
            <w:r w:rsidRPr="00316693">
              <w:rPr>
                <w:b/>
                <w:bCs/>
                <w:iCs/>
              </w:rPr>
              <w:t xml:space="preserve"> чем за 1 (Один) день до даты начала размещения Биржевых облигаций.</w:t>
            </w:r>
          </w:p>
          <w:p w14:paraId="76E5D07B" w14:textId="77777777" w:rsidR="008C2D2C" w:rsidRPr="00316693" w:rsidRDefault="008C2D2C" w:rsidP="007E6033">
            <w:pPr>
              <w:ind w:firstLine="540"/>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697C016E" w14:textId="77777777" w:rsidR="008C2D2C" w:rsidRPr="00316693" w:rsidRDefault="008C2D2C" w:rsidP="007E6033">
            <w:pPr>
              <w:widowControl w:val="0"/>
              <w:ind w:firstLine="539"/>
              <w:jc w:val="both"/>
              <w:rPr>
                <w:b/>
                <w:bCs/>
                <w:iCs/>
              </w:rPr>
            </w:pPr>
            <w:r w:rsidRPr="00316693">
              <w:rPr>
                <w:b/>
                <w:bCs/>
                <w:iCs/>
              </w:rPr>
              <w:t>В случае</w:t>
            </w:r>
            <w:proofErr w:type="gramStart"/>
            <w:r w:rsidRPr="00316693">
              <w:rPr>
                <w:b/>
                <w:bCs/>
                <w:iCs/>
              </w:rPr>
              <w:t>,</w:t>
            </w:r>
            <w:proofErr w:type="gramEnd"/>
            <w:r w:rsidRPr="00316693">
              <w:rPr>
                <w:b/>
                <w:bCs/>
                <w:iCs/>
              </w:rPr>
              <w:t xml:space="preserve"> если за 1 (Один) день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рабочих дней до даты окончания 1-го купона. </w:t>
            </w:r>
          </w:p>
          <w:p w14:paraId="554FD7D0" w14:textId="2D8E53CB" w:rsidR="008C2D2C" w:rsidRPr="00316693" w:rsidRDefault="008C2D2C" w:rsidP="007E6033">
            <w:pPr>
              <w:widowControl w:val="0"/>
              <w:ind w:firstLine="539"/>
              <w:jc w:val="both"/>
              <w:rPr>
                <w:b/>
                <w:bCs/>
                <w:iCs/>
              </w:rPr>
            </w:pPr>
            <w:r w:rsidRPr="00316693">
              <w:rPr>
                <w:b/>
                <w:bCs/>
                <w:iCs/>
              </w:rPr>
              <w:t xml:space="preserve">В данном случае Эмитент обязан обеспечить право владельцев Биржевых облигаций в течение последних 5 (Пяти) рабочих дней 1-го купонного периода требовать от Эмитента приобретения Биржевых облигаций по цене, равной 100 (Сто) процентов от номинальной стоимости без </w:t>
            </w:r>
            <w:proofErr w:type="gramStart"/>
            <w:r w:rsidRPr="00316693">
              <w:rPr>
                <w:b/>
                <w:bCs/>
                <w:iCs/>
              </w:rPr>
              <w:t>учета</w:t>
            </w:r>
            <w:proofErr w:type="gramEnd"/>
            <w:r w:rsidRPr="00316693">
              <w:rPr>
                <w:b/>
                <w:bCs/>
                <w:iCs/>
              </w:rPr>
              <w:t xml:space="preserve"> накопленного на дату приобретения купонного дохода, который уплачивается продавцу Биржевых облигаций сверх указанной цены приобретения.</w:t>
            </w:r>
          </w:p>
          <w:p w14:paraId="73173441" w14:textId="77777777" w:rsidR="008C2D2C" w:rsidRPr="00316693" w:rsidRDefault="008C2D2C" w:rsidP="007E6033">
            <w:pPr>
              <w:widowControl w:val="0"/>
              <w:ind w:firstLine="539"/>
              <w:jc w:val="both"/>
              <w:rPr>
                <w:b/>
                <w:bCs/>
                <w:iCs/>
              </w:rPr>
            </w:pPr>
            <w:r w:rsidRPr="00316693">
              <w:rPr>
                <w:b/>
                <w:bCs/>
                <w:iCs/>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14:paraId="5C3C9ED1" w14:textId="77777777" w:rsidR="008C2D2C" w:rsidRPr="00316693" w:rsidRDefault="008C2D2C" w:rsidP="007E6033">
            <w:pPr>
              <w:widowControl w:val="0"/>
              <w:ind w:firstLine="539"/>
              <w:jc w:val="both"/>
              <w:rPr>
                <w:b/>
                <w:bCs/>
                <w:iCs/>
              </w:rPr>
            </w:pPr>
          </w:p>
          <w:p w14:paraId="1CA5A5D9" w14:textId="77777777" w:rsidR="008C2D2C" w:rsidRPr="00316693" w:rsidRDefault="008C2D2C" w:rsidP="007E6033">
            <w:pPr>
              <w:ind w:firstLine="567"/>
              <w:jc w:val="both"/>
              <w:rPr>
                <w:b/>
                <w:bCs/>
                <w:iCs/>
              </w:rPr>
            </w:pPr>
            <w:proofErr w:type="gramStart"/>
            <w:r w:rsidRPr="00316693">
              <w:rPr>
                <w:b/>
                <w:bCs/>
                <w:iCs/>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Банка России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w:t>
            </w:r>
            <w:proofErr w:type="gramEnd"/>
            <w:r w:rsidRPr="00316693">
              <w:rPr>
                <w:b/>
                <w:bCs/>
                <w:iCs/>
              </w:rPr>
              <w:t xml:space="preserve">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14:paraId="19D83B38" w14:textId="77777777" w:rsidR="008C2D2C" w:rsidRPr="00316693" w:rsidRDefault="008C2D2C" w:rsidP="007E6033">
            <w:pPr>
              <w:ind w:firstLine="539"/>
              <w:jc w:val="both"/>
              <w:rPr>
                <w:b/>
                <w:bCs/>
                <w:iCs/>
              </w:rPr>
            </w:pPr>
            <w:r w:rsidRPr="00316693">
              <w:rPr>
                <w:b/>
                <w:bCs/>
                <w:iCs/>
              </w:rPr>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p w14:paraId="07BA2AC6" w14:textId="2F2CF89D" w:rsidR="008C2D2C" w:rsidRPr="00316693" w:rsidRDefault="008C2D2C" w:rsidP="007E6033">
            <w:pPr>
              <w:ind w:firstLine="540"/>
              <w:jc w:val="both"/>
              <w:rPr>
                <w:b/>
                <w:bCs/>
                <w:iCs/>
              </w:rPr>
            </w:pPr>
          </w:p>
          <w:p w14:paraId="0C07A29C" w14:textId="77777777" w:rsidR="008C2D2C" w:rsidRPr="00316693" w:rsidRDefault="008C2D2C" w:rsidP="007E6033">
            <w:pPr>
              <w:jc w:val="both"/>
              <w:rPr>
                <w:b/>
                <w:bCs/>
                <w:iCs/>
              </w:rPr>
            </w:pPr>
          </w:p>
          <w:p w14:paraId="42FAADC8" w14:textId="0994624F" w:rsidR="008C2D2C" w:rsidRPr="00316693" w:rsidRDefault="008C2D2C" w:rsidP="007E6033">
            <w:pPr>
              <w:jc w:val="both"/>
              <w:rPr>
                <w:b/>
                <w:bCs/>
                <w:iCs/>
              </w:rPr>
            </w:pPr>
            <w:r w:rsidRPr="00316693">
              <w:rPr>
                <w:b/>
                <w:bCs/>
                <w:iCs/>
              </w:rPr>
              <w:t>н) В случае если Эмитент принимает решение о размещении Биржевых облигаций на Конкурсе - Информация о величине процентной ставки купона на первый купонный период Биржевых облигаций, установленной уполномоченным органом Эмитента по результатам проведенного Конкурса, раскрывается Эмитентом в форме сообщения о существенном факте не позднее даты начала размещения в соответствии с нормативными актами в сфере финансовых рынков</w:t>
            </w:r>
            <w:proofErr w:type="gramStart"/>
            <w:r w:rsidRPr="00316693">
              <w:rPr>
                <w:b/>
                <w:bCs/>
                <w:iCs/>
              </w:rPr>
              <w:t xml:space="preserve"> .</w:t>
            </w:r>
            <w:proofErr w:type="gramEnd"/>
            <w:r w:rsidRPr="00316693">
              <w:rPr>
                <w:b/>
                <w:bCs/>
                <w:iCs/>
              </w:rPr>
              <w:t xml:space="preserve"> Раскрытие информации происходит в следующие сроки: в ленте новостей - не позднее 1 (Одного) дня</w:t>
            </w:r>
          </w:p>
          <w:p w14:paraId="25E9A5E1" w14:textId="77777777" w:rsidR="008C2D2C" w:rsidRPr="00316693" w:rsidRDefault="008C2D2C" w:rsidP="007E6033">
            <w:pPr>
              <w:jc w:val="both"/>
              <w:rPr>
                <w:b/>
                <w:bCs/>
                <w:iCs/>
              </w:rPr>
            </w:pPr>
            <w:r w:rsidRPr="00316693">
              <w:rPr>
                <w:b/>
                <w:bCs/>
                <w:iCs/>
              </w:rPr>
              <w:t xml:space="preserve"> </w:t>
            </w:r>
            <w:proofErr w:type="gramStart"/>
            <w:r w:rsidRPr="00316693">
              <w:rPr>
                <w:b/>
                <w:bCs/>
                <w:iCs/>
              </w:rPr>
              <w:t>с даты утверждения</w:t>
            </w:r>
            <w:proofErr w:type="gramEnd"/>
            <w:r w:rsidRPr="00316693">
              <w:rPr>
                <w:b/>
                <w:bCs/>
                <w:iCs/>
              </w:rPr>
              <w:t xml:space="preserve"> уполномоченным органом Эмитента процентной ставки купона на первый купонный период Биржевых облигаций; </w:t>
            </w:r>
          </w:p>
          <w:p w14:paraId="0F8D6283" w14:textId="45213D5E" w:rsidR="008C2D2C" w:rsidRPr="00316693" w:rsidRDefault="008C2D2C" w:rsidP="007E6033">
            <w:pPr>
              <w:jc w:val="both"/>
              <w:rPr>
                <w:b/>
                <w:bCs/>
                <w:iCs/>
              </w:rPr>
            </w:pPr>
            <w:r w:rsidRPr="00316693">
              <w:rPr>
                <w:b/>
                <w:bCs/>
                <w:iCs/>
              </w:rPr>
              <w:t xml:space="preserve">- на странице в сети Интернет - не позднее 2 (Двух) дней </w:t>
            </w:r>
            <w:proofErr w:type="gramStart"/>
            <w:r w:rsidRPr="00316693">
              <w:rPr>
                <w:b/>
                <w:bCs/>
                <w:iCs/>
              </w:rPr>
              <w:t>с даты утверждения</w:t>
            </w:r>
            <w:proofErr w:type="gramEnd"/>
            <w:r w:rsidRPr="00316693">
              <w:rPr>
                <w:b/>
                <w:bCs/>
                <w:iCs/>
              </w:rPr>
              <w:t xml:space="preserve"> уполномоченным органом Эмитента процентной ставки купона на первый купонный период. </w:t>
            </w:r>
          </w:p>
          <w:p w14:paraId="3E5A51B5" w14:textId="55536782" w:rsidR="008C2D2C" w:rsidRPr="00316693" w:rsidRDefault="008C2D2C" w:rsidP="007E6033">
            <w:pPr>
              <w:jc w:val="both"/>
              <w:rPr>
                <w:b/>
                <w:bCs/>
                <w:iCs/>
              </w:rPr>
            </w:pPr>
            <w:r w:rsidRPr="00316693">
              <w:rPr>
                <w:b/>
                <w:bCs/>
                <w:iCs/>
              </w:rPr>
              <w:lastRenderedPageBreak/>
              <w:t xml:space="preserve">При этом публикация на странице в сети Интернет осуществляется после публикации в ленте новостей. </w:t>
            </w:r>
          </w:p>
          <w:p w14:paraId="291D992B" w14:textId="77777777" w:rsidR="008C2D2C" w:rsidRPr="00316693" w:rsidRDefault="008C2D2C" w:rsidP="007E6033">
            <w:pPr>
              <w:jc w:val="both"/>
              <w:rPr>
                <w:b/>
                <w:bCs/>
                <w:iCs/>
              </w:rPr>
            </w:pPr>
          </w:p>
          <w:p w14:paraId="13A94C41" w14:textId="720E10D6" w:rsidR="008C2D2C" w:rsidRDefault="008C2D2C" w:rsidP="007E6033">
            <w:pPr>
              <w:jc w:val="both"/>
              <w:rPr>
                <w:b/>
                <w:bCs/>
                <w:iCs/>
              </w:rPr>
            </w:pPr>
            <w:r w:rsidRPr="00316693">
              <w:rPr>
                <w:b/>
                <w:bCs/>
                <w:iCs/>
              </w:rPr>
              <w:t>о) Информация о начале и завершении размещения ценных бумаг  раскрывается в следующем порядке:</w:t>
            </w:r>
          </w:p>
          <w:p w14:paraId="60DF187A" w14:textId="77777777" w:rsidR="008C2D2C" w:rsidRPr="00511D84" w:rsidRDefault="008C2D2C" w:rsidP="007E6033">
            <w:pPr>
              <w:suppressAutoHyphens w:val="0"/>
              <w:autoSpaceDN w:val="0"/>
              <w:adjustRightInd w:val="0"/>
              <w:jc w:val="both"/>
              <w:rPr>
                <w:b/>
                <w:bCs/>
                <w:iCs/>
              </w:rPr>
            </w:pPr>
            <w:r w:rsidRPr="00511D84">
              <w:rPr>
                <w:b/>
                <w:bCs/>
                <w:iCs/>
              </w:rPr>
              <w:t xml:space="preserve">1) Информация о начале размещения Облигаций раскрывается Эмитентом в форме сообщения о существенном факте в следующие сроки </w:t>
            </w:r>
            <w:proofErr w:type="gramStart"/>
            <w:r w:rsidRPr="00511D84">
              <w:rPr>
                <w:b/>
                <w:bCs/>
                <w:iCs/>
              </w:rPr>
              <w:t>с даты начала</w:t>
            </w:r>
            <w:proofErr w:type="gramEnd"/>
            <w:r w:rsidRPr="00511D84">
              <w:rPr>
                <w:b/>
                <w:bCs/>
                <w:iCs/>
              </w:rPr>
              <w:t xml:space="preserve"> размещения Облигаций:</w:t>
            </w:r>
          </w:p>
          <w:p w14:paraId="69BAE95E" w14:textId="77777777" w:rsidR="008C2D2C" w:rsidRPr="00511D84" w:rsidRDefault="008C2D2C" w:rsidP="007E6033">
            <w:pPr>
              <w:suppressAutoHyphens w:val="0"/>
              <w:autoSpaceDN w:val="0"/>
              <w:adjustRightInd w:val="0"/>
              <w:jc w:val="both"/>
              <w:rPr>
                <w:b/>
                <w:bCs/>
                <w:iCs/>
              </w:rPr>
            </w:pPr>
            <w:r w:rsidRPr="00511D84">
              <w:rPr>
                <w:b/>
                <w:bCs/>
                <w:iCs/>
              </w:rPr>
              <w:t>- в ленте новостей - не позднее 1 (Одного) дня</w:t>
            </w:r>
          </w:p>
          <w:p w14:paraId="4297AE50" w14:textId="77777777" w:rsidR="008C2D2C" w:rsidRPr="00511D84" w:rsidRDefault="008C2D2C" w:rsidP="007E6033">
            <w:pPr>
              <w:suppressAutoHyphens w:val="0"/>
              <w:autoSpaceDN w:val="0"/>
              <w:adjustRightInd w:val="0"/>
              <w:jc w:val="both"/>
              <w:rPr>
                <w:b/>
                <w:bCs/>
                <w:iCs/>
              </w:rPr>
            </w:pPr>
            <w:r w:rsidRPr="00511D84">
              <w:rPr>
                <w:b/>
                <w:bCs/>
                <w:iCs/>
              </w:rPr>
              <w:t>- на странице в сети Интернет – не позднее 2 (Двух) дней.</w:t>
            </w:r>
          </w:p>
          <w:p w14:paraId="500713DF" w14:textId="77777777" w:rsidR="008C2D2C" w:rsidRPr="00511D84" w:rsidRDefault="008C2D2C" w:rsidP="007E6033">
            <w:pPr>
              <w:suppressAutoHyphens w:val="0"/>
              <w:autoSpaceDN w:val="0"/>
              <w:adjustRightInd w:val="0"/>
              <w:jc w:val="both"/>
              <w:rPr>
                <w:b/>
                <w:bCs/>
                <w:iCs/>
              </w:rPr>
            </w:pPr>
            <w:r w:rsidRPr="00511D84">
              <w:rPr>
                <w:b/>
                <w:bCs/>
                <w:iCs/>
              </w:rPr>
              <w:t>При этом публикация на странице в сети Интернет осуществляется после публикации в ленте новостей.</w:t>
            </w:r>
          </w:p>
          <w:p w14:paraId="3A921F90" w14:textId="77777777" w:rsidR="008C2D2C" w:rsidRPr="00511D84" w:rsidRDefault="008C2D2C" w:rsidP="007E6033">
            <w:pPr>
              <w:suppressAutoHyphens w:val="0"/>
              <w:autoSpaceDN w:val="0"/>
              <w:adjustRightInd w:val="0"/>
              <w:jc w:val="both"/>
              <w:rPr>
                <w:b/>
                <w:bCs/>
                <w:iCs/>
              </w:rPr>
            </w:pPr>
            <w:r w:rsidRPr="00511D84">
              <w:rPr>
                <w:b/>
                <w:bCs/>
                <w:iCs/>
              </w:rPr>
              <w:t xml:space="preserve">В случае раскрытия Эмитентом сообщения о дате начала размещения (изменении даты начала размещения) ценных бумаг в соответствии с </w:t>
            </w:r>
            <w:proofErr w:type="spellStart"/>
            <w:r w:rsidRPr="00511D84">
              <w:rPr>
                <w:b/>
                <w:bCs/>
                <w:iCs/>
              </w:rPr>
              <w:t>пп</w:t>
            </w:r>
            <w:proofErr w:type="spellEnd"/>
            <w:r w:rsidRPr="00511D84">
              <w:rPr>
                <w:b/>
                <w:bCs/>
                <w:iCs/>
              </w:rPr>
              <w:t xml:space="preserve">. и) п. 11 Решения о выпуске ценных бумаг и </w:t>
            </w:r>
            <w:proofErr w:type="spellStart"/>
            <w:r w:rsidRPr="00511D84">
              <w:rPr>
                <w:b/>
                <w:bCs/>
                <w:iCs/>
              </w:rPr>
              <w:t>пп</w:t>
            </w:r>
            <w:proofErr w:type="spellEnd"/>
            <w:r w:rsidRPr="00511D84">
              <w:rPr>
                <w:b/>
                <w:bCs/>
                <w:iCs/>
              </w:rPr>
              <w:t xml:space="preserve">. и) п. 2.9. Проспекта ценных бумаг, раскрытие сообщения о существенном </w:t>
            </w:r>
            <w:proofErr w:type="gramStart"/>
            <w:r w:rsidRPr="00511D84">
              <w:rPr>
                <w:b/>
                <w:bCs/>
                <w:iCs/>
              </w:rPr>
              <w:t>факте</w:t>
            </w:r>
            <w:proofErr w:type="gramEnd"/>
            <w:r w:rsidRPr="00511D84">
              <w:rPr>
                <w:b/>
                <w:bCs/>
                <w:iCs/>
              </w:rPr>
              <w:t xml:space="preserve"> о начале размещения ценных бумаг не требуется.</w:t>
            </w:r>
          </w:p>
          <w:p w14:paraId="12D1B114" w14:textId="77777777" w:rsidR="008C2D2C" w:rsidRPr="00316693" w:rsidRDefault="008C2D2C" w:rsidP="007E6033">
            <w:pPr>
              <w:jc w:val="both"/>
              <w:rPr>
                <w:b/>
                <w:bCs/>
                <w:iCs/>
              </w:rPr>
            </w:pPr>
          </w:p>
          <w:p w14:paraId="118316F9" w14:textId="4FE2142A" w:rsidR="008C2D2C" w:rsidRPr="00316693" w:rsidRDefault="008C2D2C" w:rsidP="007E6033">
            <w:pPr>
              <w:jc w:val="both"/>
              <w:rPr>
                <w:b/>
                <w:bCs/>
                <w:iCs/>
              </w:rPr>
            </w:pPr>
            <w:r w:rsidRPr="00316693">
              <w:rPr>
                <w:b/>
                <w:bCs/>
                <w:iCs/>
              </w:rPr>
              <w:t xml:space="preserve">2) Сообщение о завершении размещения Биржевых облигаций раскрывается Эмитентом в форме сообщения о существенном факте в следующие сроки с даты, в которую завершается размещение Биржевых облигаций: </w:t>
            </w:r>
          </w:p>
          <w:p w14:paraId="6D15059A" w14:textId="77777777" w:rsidR="008C2D2C" w:rsidRPr="00316693" w:rsidRDefault="008C2D2C" w:rsidP="007E6033">
            <w:pPr>
              <w:jc w:val="both"/>
              <w:rPr>
                <w:b/>
                <w:bCs/>
                <w:iCs/>
              </w:rPr>
            </w:pPr>
            <w:r w:rsidRPr="00316693">
              <w:rPr>
                <w:b/>
                <w:bCs/>
                <w:iCs/>
              </w:rPr>
              <w:t xml:space="preserve">- в ленте новостей - не позднее 1 (Одного) дня; </w:t>
            </w:r>
          </w:p>
          <w:p w14:paraId="5A84D928" w14:textId="77777777" w:rsidR="008C2D2C" w:rsidRPr="00316693" w:rsidRDefault="008C2D2C" w:rsidP="007E6033">
            <w:pPr>
              <w:jc w:val="both"/>
              <w:rPr>
                <w:b/>
                <w:bCs/>
                <w:iCs/>
              </w:rPr>
            </w:pPr>
            <w:r w:rsidRPr="00316693">
              <w:rPr>
                <w:b/>
                <w:bCs/>
                <w:iCs/>
              </w:rPr>
              <w:t xml:space="preserve">- на странице  в сети Интернет - не позднее 2 (Двух) дней. </w:t>
            </w:r>
          </w:p>
          <w:p w14:paraId="4EB43713" w14:textId="33267882" w:rsidR="008C2D2C" w:rsidRDefault="008C2D2C" w:rsidP="007E6033">
            <w:pPr>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4642DF4F" w14:textId="77777777" w:rsidR="00657B11" w:rsidRPr="00316693" w:rsidRDefault="00657B11" w:rsidP="007E6033">
            <w:pPr>
              <w:jc w:val="both"/>
              <w:rPr>
                <w:b/>
                <w:bCs/>
                <w:iCs/>
              </w:rPr>
            </w:pPr>
          </w:p>
          <w:p w14:paraId="05952553" w14:textId="2403CC85" w:rsidR="008C2D2C" w:rsidRPr="00316693" w:rsidRDefault="008C2D2C" w:rsidP="007E6033">
            <w:pPr>
              <w:jc w:val="both"/>
              <w:rPr>
                <w:b/>
                <w:bCs/>
                <w:iCs/>
              </w:rPr>
            </w:pPr>
            <w:r w:rsidRPr="00316693">
              <w:rPr>
                <w:b/>
                <w:bCs/>
                <w:iCs/>
              </w:rPr>
              <w:t>п) Не позднее следующего дня после окончания срока размещения Биржевых облигаций, ЗАО «ФБ ММВБ» раскрывает информацию об итогах выпуска Биржевых облигаций и уведомляет</w:t>
            </w:r>
            <w:r w:rsidR="00A6486C">
              <w:rPr>
                <w:b/>
                <w:bCs/>
                <w:iCs/>
              </w:rPr>
              <w:t xml:space="preserve"> об этом</w:t>
            </w:r>
            <w:r w:rsidRPr="00316693">
              <w:rPr>
                <w:b/>
                <w:bCs/>
                <w:iCs/>
              </w:rPr>
              <w:t xml:space="preserve"> Банк России. </w:t>
            </w:r>
          </w:p>
          <w:p w14:paraId="45C598D3" w14:textId="77777777" w:rsidR="008C2D2C" w:rsidRPr="00316693" w:rsidRDefault="008C2D2C" w:rsidP="007E6033">
            <w:pPr>
              <w:jc w:val="both"/>
              <w:rPr>
                <w:b/>
                <w:bCs/>
                <w:iCs/>
              </w:rPr>
            </w:pPr>
          </w:p>
          <w:p w14:paraId="0E7DB856" w14:textId="77777777" w:rsidR="00657B11" w:rsidRDefault="008C2D2C" w:rsidP="007E6033">
            <w:pPr>
              <w:jc w:val="both"/>
              <w:rPr>
                <w:b/>
                <w:bCs/>
                <w:iCs/>
              </w:rPr>
            </w:pPr>
            <w:r w:rsidRPr="00316693">
              <w:rPr>
                <w:b/>
                <w:bCs/>
                <w:iCs/>
              </w:rPr>
              <w:t>Эмитент обязан предоставить Бирже информацию о сделках, признаваемых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не позднее дня завершения размещения Биржевых облигаций.</w:t>
            </w:r>
          </w:p>
          <w:p w14:paraId="3BA3DF3A" w14:textId="77777777" w:rsidR="00657B11" w:rsidRDefault="00657B11" w:rsidP="007E6033">
            <w:pPr>
              <w:jc w:val="both"/>
              <w:rPr>
                <w:b/>
                <w:bCs/>
                <w:iCs/>
              </w:rPr>
            </w:pPr>
          </w:p>
          <w:p w14:paraId="2537462A" w14:textId="705D132F" w:rsidR="008C2D2C" w:rsidRPr="00316693" w:rsidRDefault="008C2D2C" w:rsidP="007E6033">
            <w:pPr>
              <w:jc w:val="both"/>
              <w:rPr>
                <w:b/>
                <w:bCs/>
                <w:iCs/>
              </w:rPr>
            </w:pPr>
            <w:r w:rsidRPr="00316693">
              <w:rPr>
                <w:b/>
                <w:bCs/>
                <w:iCs/>
              </w:rPr>
              <w:t>р) 1</w:t>
            </w:r>
            <w:r w:rsidRPr="00316693">
              <w:rPr>
                <w:b/>
              </w:rPr>
              <w:t>) Информация об исполнении обязательств Эмитента по выплате дохода по Биржевы</w:t>
            </w:r>
            <w:r>
              <w:rPr>
                <w:b/>
              </w:rPr>
              <w:t>м</w:t>
            </w:r>
            <w:r w:rsidRPr="00316693">
              <w:rPr>
                <w:b/>
              </w:rPr>
              <w:t xml:space="preserve"> облигаци</w:t>
            </w:r>
            <w:r>
              <w:rPr>
                <w:b/>
              </w:rPr>
              <w:t>ям</w:t>
            </w:r>
            <w:r w:rsidRPr="00316693">
              <w:rPr>
                <w:b/>
              </w:rPr>
              <w:t xml:space="preserve"> раскрывается Эмитентом в форме сообщения о существенном факте в следующие сроки: </w:t>
            </w:r>
          </w:p>
          <w:p w14:paraId="548B7619" w14:textId="77777777" w:rsidR="008C2D2C" w:rsidRPr="00316693" w:rsidRDefault="008C2D2C" w:rsidP="007E6033">
            <w:pPr>
              <w:jc w:val="both"/>
              <w:rPr>
                <w:b/>
                <w:bCs/>
                <w:iCs/>
              </w:rPr>
            </w:pPr>
            <w:r w:rsidRPr="00316693">
              <w:rPr>
                <w:b/>
                <w:bCs/>
                <w:iCs/>
              </w:rPr>
              <w:t xml:space="preserve">- в ленте новостей - не позднее 1 (Одного) дня </w:t>
            </w:r>
            <w:proofErr w:type="gramStart"/>
            <w:r w:rsidRPr="00316693">
              <w:rPr>
                <w:b/>
                <w:bCs/>
                <w:iCs/>
              </w:rPr>
              <w:t>с даты исполнения</w:t>
            </w:r>
            <w:proofErr w:type="gramEnd"/>
            <w:r w:rsidRPr="00316693">
              <w:rPr>
                <w:b/>
                <w:bCs/>
                <w:iCs/>
              </w:rPr>
              <w:t xml:space="preserve"> Эмитентом обязательств по выплате дохода по </w:t>
            </w:r>
            <w:r w:rsidRPr="00316693">
              <w:rPr>
                <w:b/>
              </w:rPr>
              <w:t>Биржевым облигациям</w:t>
            </w:r>
            <w:r w:rsidRPr="00316693">
              <w:rPr>
                <w:b/>
                <w:bCs/>
                <w:iCs/>
              </w:rPr>
              <w:t>;</w:t>
            </w:r>
          </w:p>
          <w:p w14:paraId="053E89CF" w14:textId="77777777" w:rsidR="008C2D2C" w:rsidRPr="00316693" w:rsidRDefault="008C2D2C" w:rsidP="007E6033">
            <w:pPr>
              <w:jc w:val="both"/>
              <w:rPr>
                <w:b/>
              </w:rPr>
            </w:pPr>
            <w:r w:rsidRPr="00316693">
              <w:rPr>
                <w:b/>
                <w:bCs/>
                <w:iCs/>
              </w:rPr>
              <w:t xml:space="preserve">- на странице в сети Интернет - не позднее 2 (Двух) дней </w:t>
            </w:r>
            <w:proofErr w:type="gramStart"/>
            <w:r w:rsidRPr="00316693">
              <w:rPr>
                <w:b/>
                <w:bCs/>
                <w:iCs/>
              </w:rPr>
              <w:t>с даты исполнения</w:t>
            </w:r>
            <w:proofErr w:type="gramEnd"/>
            <w:r w:rsidRPr="00316693">
              <w:rPr>
                <w:b/>
                <w:bCs/>
                <w:iCs/>
              </w:rPr>
              <w:t xml:space="preserve"> Эмитентом обязательств по выплате дохода по </w:t>
            </w:r>
            <w:r w:rsidRPr="00316693">
              <w:rPr>
                <w:b/>
              </w:rPr>
              <w:t>Биржевым облигациям</w:t>
            </w:r>
            <w:r w:rsidRPr="00316693">
              <w:rPr>
                <w:b/>
                <w:bCs/>
                <w:iCs/>
              </w:rPr>
              <w:t xml:space="preserve">. </w:t>
            </w:r>
          </w:p>
          <w:p w14:paraId="4B396CD1" w14:textId="77777777" w:rsidR="008C2D2C" w:rsidRDefault="008C2D2C" w:rsidP="007E6033">
            <w:pPr>
              <w:jc w:val="both"/>
              <w:rPr>
                <w:b/>
              </w:rPr>
            </w:pPr>
            <w:r w:rsidRPr="00316693">
              <w:rPr>
                <w:b/>
              </w:rPr>
              <w:t xml:space="preserve">При этом публикация на странице в сети Интернет осуществляется после публикации на ленте новостей. </w:t>
            </w:r>
          </w:p>
          <w:p w14:paraId="07DC16E7" w14:textId="77777777" w:rsidR="00842F30" w:rsidRPr="00316693" w:rsidRDefault="00842F30" w:rsidP="007E6033">
            <w:pPr>
              <w:jc w:val="both"/>
              <w:rPr>
                <w:b/>
                <w:bCs/>
                <w:iCs/>
              </w:rPr>
            </w:pPr>
          </w:p>
          <w:p w14:paraId="7510649D" w14:textId="7EF7EA15" w:rsidR="008C2D2C" w:rsidRPr="00316693" w:rsidRDefault="008C2D2C" w:rsidP="007E6033">
            <w:pPr>
              <w:jc w:val="both"/>
              <w:rPr>
                <w:b/>
                <w:bCs/>
                <w:iCs/>
              </w:rPr>
            </w:pPr>
            <w:r w:rsidRPr="00316693">
              <w:rPr>
                <w:b/>
                <w:bCs/>
                <w:iCs/>
              </w:rPr>
              <w:t>2) Информация об исполнении обязательств Эмитента по погашению/досрочному погашению</w:t>
            </w:r>
            <w:r w:rsidR="00842F30">
              <w:rPr>
                <w:b/>
                <w:bCs/>
                <w:iCs/>
              </w:rPr>
              <w:t xml:space="preserve"> </w:t>
            </w:r>
            <w:r w:rsidRPr="00316693">
              <w:rPr>
                <w:b/>
                <w:bCs/>
                <w:iCs/>
              </w:rPr>
              <w:t xml:space="preserve">номинальной стоимости Биржевых облигаций и раскрывается Эмитентом в форме сообщения о существенном факте в следующие сроки: </w:t>
            </w:r>
          </w:p>
          <w:p w14:paraId="2167455B" w14:textId="3DB5DB93" w:rsidR="00842F30" w:rsidRDefault="008C2D2C" w:rsidP="007E6033">
            <w:pPr>
              <w:jc w:val="both"/>
              <w:rPr>
                <w:b/>
                <w:bCs/>
                <w:iCs/>
              </w:rPr>
            </w:pPr>
            <w:r w:rsidRPr="00316693">
              <w:rPr>
                <w:b/>
                <w:bCs/>
                <w:iCs/>
              </w:rPr>
              <w:t xml:space="preserve">- в ленте новостей - не позднее 1 (Одного) дня </w:t>
            </w:r>
            <w:proofErr w:type="gramStart"/>
            <w:r w:rsidRPr="00316693">
              <w:rPr>
                <w:b/>
                <w:bCs/>
                <w:iCs/>
              </w:rPr>
              <w:t>с даты исполнения</w:t>
            </w:r>
            <w:proofErr w:type="gramEnd"/>
            <w:r w:rsidRPr="00316693">
              <w:rPr>
                <w:b/>
                <w:bCs/>
                <w:iCs/>
              </w:rPr>
              <w:t xml:space="preserve"> Эмитентом обязательств по погашению / досрочному погашению номинальной стоимости Биржевых облигаций; </w:t>
            </w:r>
          </w:p>
          <w:p w14:paraId="1C9739EA" w14:textId="520F06D3" w:rsidR="008C2D2C" w:rsidRPr="00316693" w:rsidRDefault="00842F30" w:rsidP="007E6033">
            <w:pPr>
              <w:jc w:val="both"/>
              <w:rPr>
                <w:b/>
                <w:bCs/>
                <w:iCs/>
              </w:rPr>
            </w:pPr>
            <w:r>
              <w:rPr>
                <w:b/>
                <w:bCs/>
                <w:iCs/>
              </w:rPr>
              <w:t xml:space="preserve">- </w:t>
            </w:r>
            <w:r w:rsidR="008C2D2C" w:rsidRPr="00316693">
              <w:rPr>
                <w:b/>
                <w:bCs/>
                <w:iCs/>
              </w:rPr>
              <w:t xml:space="preserve"> на странице в сети Интернет - не позднее 2 (Двух) дней </w:t>
            </w:r>
            <w:proofErr w:type="gramStart"/>
            <w:r w:rsidR="008C2D2C" w:rsidRPr="00316693">
              <w:rPr>
                <w:b/>
                <w:bCs/>
                <w:iCs/>
              </w:rPr>
              <w:t>с даты исполнения</w:t>
            </w:r>
            <w:proofErr w:type="gramEnd"/>
            <w:r w:rsidR="008C2D2C" w:rsidRPr="00316693">
              <w:rPr>
                <w:b/>
                <w:bCs/>
                <w:iCs/>
              </w:rPr>
              <w:t xml:space="preserve"> Эмитентом обязательств по погашению /досрочному погашению</w:t>
            </w:r>
            <w:r w:rsidR="00657B11">
              <w:rPr>
                <w:b/>
                <w:bCs/>
                <w:iCs/>
              </w:rPr>
              <w:t xml:space="preserve"> </w:t>
            </w:r>
            <w:r w:rsidR="008C2D2C" w:rsidRPr="00316693">
              <w:rPr>
                <w:b/>
                <w:bCs/>
                <w:iCs/>
              </w:rPr>
              <w:t xml:space="preserve">номинальной стоимости Биржевых облигаций и. </w:t>
            </w:r>
          </w:p>
          <w:p w14:paraId="3430FB63" w14:textId="58F7AA24" w:rsidR="008C2D2C" w:rsidRPr="00316693" w:rsidRDefault="008C2D2C" w:rsidP="007E6033">
            <w:pPr>
              <w:jc w:val="both"/>
              <w:rPr>
                <w:b/>
                <w:bCs/>
                <w:iCs/>
              </w:rPr>
            </w:pPr>
            <w:r w:rsidRPr="00316693">
              <w:rPr>
                <w:b/>
                <w:bCs/>
                <w:iCs/>
              </w:rPr>
              <w:t xml:space="preserve">При этом публикация на странице в сети Интернет осуществляется после публикации на ленте новостей. </w:t>
            </w:r>
          </w:p>
          <w:p w14:paraId="5628E3E6" w14:textId="77777777" w:rsidR="008C2D2C" w:rsidRPr="00316693" w:rsidRDefault="008C2D2C" w:rsidP="007E6033">
            <w:pPr>
              <w:jc w:val="both"/>
              <w:rPr>
                <w:b/>
                <w:bCs/>
                <w:iCs/>
              </w:rPr>
            </w:pPr>
          </w:p>
          <w:p w14:paraId="79BBCDB6" w14:textId="514EBA06" w:rsidR="008C2D2C" w:rsidRPr="00316693" w:rsidRDefault="008C2D2C" w:rsidP="007E6033">
            <w:pPr>
              <w:jc w:val="both"/>
              <w:rPr>
                <w:b/>
                <w:bCs/>
                <w:iCs/>
              </w:rPr>
            </w:pPr>
            <w:r w:rsidRPr="00316693">
              <w:rPr>
                <w:b/>
                <w:bCs/>
                <w:iCs/>
              </w:rPr>
              <w:t xml:space="preserve">Указанная информация должна содержать, в том числе количество </w:t>
            </w:r>
            <w:r w:rsidR="00842F30" w:rsidRPr="00842F30">
              <w:rPr>
                <w:b/>
                <w:bCs/>
                <w:iCs/>
              </w:rPr>
              <w:t xml:space="preserve">погашенных/ </w:t>
            </w:r>
            <w:r w:rsidRPr="00316693">
              <w:rPr>
                <w:b/>
                <w:bCs/>
                <w:iCs/>
              </w:rPr>
              <w:t xml:space="preserve">досрочно погашенных облигаций. </w:t>
            </w:r>
          </w:p>
          <w:p w14:paraId="34CFB32F" w14:textId="77777777" w:rsidR="008C2D2C" w:rsidRPr="00316693" w:rsidRDefault="008C2D2C" w:rsidP="007E6033">
            <w:pPr>
              <w:jc w:val="both"/>
              <w:rPr>
                <w:b/>
                <w:bCs/>
                <w:iCs/>
              </w:rPr>
            </w:pPr>
          </w:p>
          <w:p w14:paraId="1F19D37D" w14:textId="304706C3" w:rsidR="008C2D2C" w:rsidRPr="00316693" w:rsidRDefault="008C2D2C" w:rsidP="007E6033">
            <w:pPr>
              <w:jc w:val="both"/>
              <w:rPr>
                <w:b/>
                <w:bCs/>
                <w:iCs/>
              </w:rPr>
            </w:pPr>
            <w:r>
              <w:rPr>
                <w:b/>
                <w:bCs/>
                <w:iCs/>
              </w:rPr>
              <w:t>с</w:t>
            </w:r>
            <w:r w:rsidRPr="00316693">
              <w:rPr>
                <w:b/>
                <w:bCs/>
                <w:iCs/>
              </w:rPr>
              <w:t xml:space="preserve">) 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перед владельцами Биржевых облигаций, которая включает в себя: </w:t>
            </w:r>
          </w:p>
          <w:p w14:paraId="3CD32BD7" w14:textId="2FDB3EF5" w:rsidR="008C2D2C" w:rsidRPr="00316693" w:rsidRDefault="008C2D2C" w:rsidP="007E6033">
            <w:pPr>
              <w:jc w:val="both"/>
              <w:rPr>
                <w:b/>
                <w:bCs/>
                <w:iCs/>
              </w:rPr>
            </w:pPr>
            <w:r w:rsidRPr="00316693">
              <w:rPr>
                <w:b/>
                <w:bCs/>
                <w:iCs/>
              </w:rPr>
              <w:t xml:space="preserve">- объем неисполненных обязательств; </w:t>
            </w:r>
          </w:p>
          <w:p w14:paraId="0C45B13F" w14:textId="090B07DC" w:rsidR="008C2D2C" w:rsidRPr="00316693" w:rsidRDefault="008C2D2C" w:rsidP="007E6033">
            <w:pPr>
              <w:jc w:val="both"/>
              <w:rPr>
                <w:b/>
                <w:bCs/>
                <w:iCs/>
              </w:rPr>
            </w:pPr>
            <w:r w:rsidRPr="00316693">
              <w:rPr>
                <w:b/>
                <w:bCs/>
                <w:iCs/>
              </w:rPr>
              <w:t xml:space="preserve">- причину неисполнения обязательств; </w:t>
            </w:r>
          </w:p>
          <w:p w14:paraId="426E0123" w14:textId="63A69C81" w:rsidR="008C2D2C" w:rsidRPr="00316693" w:rsidRDefault="008C2D2C" w:rsidP="007E6033">
            <w:pPr>
              <w:jc w:val="both"/>
              <w:rPr>
                <w:b/>
                <w:bCs/>
                <w:iCs/>
              </w:rPr>
            </w:pPr>
            <w:r w:rsidRPr="00316693">
              <w:rPr>
                <w:b/>
                <w:bCs/>
                <w:iCs/>
              </w:rPr>
              <w:t xml:space="preserve">- перечисление возможных действий владельцев Биржевых облигаций по удовлетворению своих требований. Указанная информация публикуется Эмитентом в форме сообщения о существенном факте в следующие сроки </w:t>
            </w:r>
            <w:proofErr w:type="gramStart"/>
            <w:r w:rsidRPr="00316693">
              <w:rPr>
                <w:b/>
                <w:bCs/>
                <w:iCs/>
              </w:rPr>
              <w:t>с даты неисполнения</w:t>
            </w:r>
            <w:proofErr w:type="gramEnd"/>
            <w:r w:rsidRPr="00316693">
              <w:rPr>
                <w:b/>
                <w:bCs/>
                <w:iCs/>
              </w:rPr>
              <w:t xml:space="preserve"> или ненадлежащего исполнения Эмитентом обязательств по Биржевым облигациям: </w:t>
            </w:r>
          </w:p>
          <w:p w14:paraId="3FE788AB" w14:textId="5470211D" w:rsidR="008C2D2C" w:rsidRPr="00316693" w:rsidRDefault="008C2D2C" w:rsidP="007E6033">
            <w:pPr>
              <w:jc w:val="both"/>
              <w:rPr>
                <w:b/>
                <w:bCs/>
                <w:iCs/>
              </w:rPr>
            </w:pPr>
            <w:r w:rsidRPr="00316693">
              <w:rPr>
                <w:b/>
                <w:bCs/>
                <w:iCs/>
              </w:rPr>
              <w:t xml:space="preserve">- в ленте новостей – не позднее 1 (Одного) дня; на странице в сети Интернет – не позднее 2 (Двух) дней. </w:t>
            </w:r>
          </w:p>
          <w:p w14:paraId="448112F3" w14:textId="423CA3F9" w:rsidR="008C2D2C" w:rsidRPr="00316693" w:rsidRDefault="008C2D2C" w:rsidP="007E6033">
            <w:pPr>
              <w:ind w:firstLine="540"/>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26C0D3D0" w14:textId="77777777" w:rsidR="008C2D2C" w:rsidRPr="00316693" w:rsidRDefault="008C2D2C" w:rsidP="007E6033">
            <w:pPr>
              <w:jc w:val="both"/>
              <w:rPr>
                <w:b/>
                <w:bCs/>
                <w:iCs/>
              </w:rPr>
            </w:pPr>
          </w:p>
          <w:p w14:paraId="36ABF81F" w14:textId="4E3A52B7" w:rsidR="008C2D2C" w:rsidRPr="00316693" w:rsidRDefault="008C2D2C" w:rsidP="007E6033">
            <w:pPr>
              <w:jc w:val="both"/>
              <w:rPr>
                <w:b/>
                <w:bCs/>
                <w:iCs/>
              </w:rPr>
            </w:pPr>
            <w:r>
              <w:rPr>
                <w:b/>
                <w:bCs/>
                <w:iCs/>
              </w:rPr>
              <w:t>т</w:t>
            </w:r>
            <w:r w:rsidRPr="00316693">
              <w:rPr>
                <w:b/>
                <w:bCs/>
                <w:iCs/>
              </w:rPr>
              <w:t xml:space="preserve">) Информация о назначении Эмитентом платежного агента  и отмене такого назначения раскрывается Эмитентом в форме сообщения о существенном факте в следующие сроки </w:t>
            </w:r>
            <w:proofErr w:type="gramStart"/>
            <w:r w:rsidRPr="00316693">
              <w:rPr>
                <w:b/>
                <w:bCs/>
                <w:iCs/>
              </w:rPr>
              <w:t>с даты совершения</w:t>
            </w:r>
            <w:proofErr w:type="gramEnd"/>
            <w:r w:rsidRPr="00316693">
              <w:rPr>
                <w:b/>
                <w:bCs/>
                <w:iCs/>
              </w:rPr>
              <w:t xml:space="preserve"> таких назначений либо их отмены: </w:t>
            </w:r>
          </w:p>
          <w:p w14:paraId="7E5A8198" w14:textId="77777777" w:rsidR="008C2D2C" w:rsidRPr="00316693" w:rsidRDefault="008C2D2C" w:rsidP="007E6033">
            <w:pPr>
              <w:jc w:val="both"/>
              <w:rPr>
                <w:b/>
                <w:bCs/>
                <w:iCs/>
              </w:rPr>
            </w:pPr>
            <w:r w:rsidRPr="00316693">
              <w:rPr>
                <w:b/>
                <w:bCs/>
                <w:iCs/>
              </w:rPr>
              <w:t xml:space="preserve">- в Ленте новостей – не позднее 1 (Одного) дня; </w:t>
            </w:r>
          </w:p>
          <w:p w14:paraId="09F8ABBF" w14:textId="38F91D09" w:rsidR="008C2D2C" w:rsidRPr="00316693" w:rsidRDefault="008C2D2C" w:rsidP="007E6033">
            <w:pPr>
              <w:jc w:val="both"/>
              <w:rPr>
                <w:b/>
                <w:bCs/>
                <w:iCs/>
              </w:rPr>
            </w:pPr>
            <w:r w:rsidRPr="00316693">
              <w:rPr>
                <w:b/>
                <w:bCs/>
                <w:iCs/>
              </w:rPr>
              <w:lastRenderedPageBreak/>
              <w:t xml:space="preserve">- на странице в сети Интернет – не позднее 2 (Двух) дней. При этом публикация на странице в сети Интернет осуществляется после публикации в ленте новостей. </w:t>
            </w:r>
          </w:p>
          <w:p w14:paraId="23E174DD" w14:textId="77777777" w:rsidR="008C2D2C" w:rsidRPr="00316693" w:rsidRDefault="008C2D2C" w:rsidP="007E6033">
            <w:pPr>
              <w:jc w:val="both"/>
              <w:rPr>
                <w:b/>
                <w:bCs/>
                <w:iCs/>
              </w:rPr>
            </w:pPr>
          </w:p>
          <w:p w14:paraId="1B4CF7C9" w14:textId="3AC5DA94" w:rsidR="008C2D2C" w:rsidRPr="00316693" w:rsidRDefault="008C2D2C" w:rsidP="007E6033">
            <w:pPr>
              <w:jc w:val="both"/>
              <w:rPr>
                <w:b/>
                <w:bCs/>
                <w:iCs/>
              </w:rPr>
            </w:pPr>
            <w:r>
              <w:rPr>
                <w:b/>
                <w:bCs/>
                <w:iCs/>
              </w:rPr>
              <w:t>у</w:t>
            </w:r>
            <w:r w:rsidRPr="00316693">
              <w:rPr>
                <w:b/>
                <w:bCs/>
                <w:iCs/>
              </w:rPr>
              <w:t xml:space="preserve">) Процентная ставка или порядок определения размера ставок по купонам, начиная со </w:t>
            </w:r>
            <w:proofErr w:type="gramStart"/>
            <w:r w:rsidRPr="00316693">
              <w:rPr>
                <w:b/>
                <w:bCs/>
                <w:iCs/>
              </w:rPr>
              <w:t>второго</w:t>
            </w:r>
            <w:proofErr w:type="gramEnd"/>
            <w:r w:rsidRPr="00316693">
              <w:rPr>
                <w:b/>
                <w:bCs/>
                <w:iCs/>
              </w:rPr>
              <w:t xml:space="preserve"> определяется в соответствии с порядком, указанным в п. 9.3.1 Решения о выпуске ценных бумаг и п. 9.1.2 Проспекта ценных бумаг.</w:t>
            </w:r>
          </w:p>
          <w:p w14:paraId="0B73D5E3" w14:textId="13D2283D" w:rsidR="008C2D2C" w:rsidRPr="00316693" w:rsidRDefault="008C2D2C" w:rsidP="007E6033">
            <w:pPr>
              <w:jc w:val="both"/>
              <w:rPr>
                <w:b/>
                <w:bCs/>
                <w:iCs/>
              </w:rPr>
            </w:pPr>
            <w:proofErr w:type="gramStart"/>
            <w:r w:rsidRPr="00316693">
              <w:rPr>
                <w:b/>
                <w:bCs/>
                <w:iCs/>
              </w:rPr>
              <w:t>1) Информация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которые определяются не позднее, чем за 1 (Один) день до даты начала размещения Биржевых облигаций, а также порядковом номере купонного периода, в котором владельцы Биржевых облигаций могут требовать приобретения</w:t>
            </w:r>
            <w:proofErr w:type="gramEnd"/>
            <w:r w:rsidRPr="00316693">
              <w:rPr>
                <w:b/>
                <w:bCs/>
                <w:iCs/>
              </w:rPr>
              <w:t xml:space="preserve"> Биржевых облигаций Эмитентом, раскрывается Эмитентом в форме сообщения о существенном факте не позднее, чем за 1 (Один) день до даты начала размещения Биржевых облигаций и в следующие сроки с момента принятия соответствующего решения уполномоченным органом управления Эмитента, которым принято такое решение: </w:t>
            </w:r>
          </w:p>
          <w:p w14:paraId="75E11EDB" w14:textId="77777777" w:rsidR="008C2D2C" w:rsidRPr="00316693" w:rsidRDefault="008C2D2C" w:rsidP="007E6033">
            <w:pPr>
              <w:jc w:val="both"/>
              <w:rPr>
                <w:b/>
                <w:bCs/>
                <w:iCs/>
              </w:rPr>
            </w:pPr>
            <w:r w:rsidRPr="00316693">
              <w:rPr>
                <w:b/>
                <w:bCs/>
                <w:iCs/>
              </w:rPr>
              <w:t xml:space="preserve">- в ленте новостей – не позднее 1 (Одного) дня; </w:t>
            </w:r>
          </w:p>
          <w:p w14:paraId="5869BD01" w14:textId="77777777" w:rsidR="008C2D2C" w:rsidRPr="00316693" w:rsidRDefault="008C2D2C" w:rsidP="007E6033">
            <w:pPr>
              <w:jc w:val="both"/>
              <w:rPr>
                <w:b/>
                <w:bCs/>
                <w:iCs/>
              </w:rPr>
            </w:pPr>
            <w:r w:rsidRPr="00316693">
              <w:rPr>
                <w:b/>
                <w:bCs/>
                <w:iCs/>
              </w:rPr>
              <w:t xml:space="preserve">- на странице в сети Интернет – не позднее 2(Двух) дней. </w:t>
            </w:r>
          </w:p>
          <w:p w14:paraId="6B84BC88" w14:textId="77777777" w:rsidR="008C2D2C" w:rsidRDefault="008C2D2C" w:rsidP="007E6033">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5E41A032" w14:textId="3E2FDCC0" w:rsidR="008C2D2C" w:rsidRPr="00316693" w:rsidRDefault="008C2D2C" w:rsidP="007E6033">
            <w:pPr>
              <w:jc w:val="both"/>
              <w:rPr>
                <w:b/>
                <w:bCs/>
                <w:iCs/>
              </w:rPr>
            </w:pPr>
            <w:proofErr w:type="gramStart"/>
            <w:r w:rsidRPr="00316693">
              <w:rPr>
                <w:b/>
                <w:bCs/>
                <w:iCs/>
              </w:rPr>
              <w:t>2) Информация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которые определяются Эмитентом после раскрытия ФБ ММВБ информации об итогах выпуска Биржевых облигаций и уведомления об этом Банка России в установленном им порядке</w:t>
            </w:r>
            <w:r w:rsidR="00842F30" w:rsidRPr="00842F30">
              <w:rPr>
                <w:b/>
                <w:bCs/>
                <w:iCs/>
              </w:rPr>
              <w:t>, а также порядковом номере купонного периода</w:t>
            </w:r>
            <w:proofErr w:type="gramEnd"/>
            <w:r w:rsidR="00842F30" w:rsidRPr="00842F30">
              <w:rPr>
                <w:b/>
                <w:bCs/>
                <w:iCs/>
              </w:rPr>
              <w:t>, в котором владельцы Биржевых облигаций могут требовать приобретения Биржевых облигаций Эмитентом</w:t>
            </w:r>
            <w:r w:rsidR="00842F30">
              <w:rPr>
                <w:b/>
                <w:bCs/>
                <w:iCs/>
              </w:rPr>
              <w:t>,</w:t>
            </w:r>
            <w:r w:rsidR="00842F30" w:rsidRPr="00842F30">
              <w:rPr>
                <w:b/>
                <w:bCs/>
                <w:iCs/>
              </w:rPr>
              <w:t xml:space="preserve"> </w:t>
            </w:r>
            <w:r w:rsidRPr="00316693">
              <w:rPr>
                <w:b/>
                <w:bCs/>
                <w:iCs/>
              </w:rPr>
              <w:t xml:space="preserve">раскрывается в форме сообщения о существенных фактах не позднее, чем за 5 (Пять) рабочих дней до даты окончания </w:t>
            </w:r>
            <w:r w:rsidR="00842F30">
              <w:rPr>
                <w:b/>
                <w:bCs/>
                <w:iCs/>
              </w:rPr>
              <w:t>к</w:t>
            </w:r>
            <w:r w:rsidRPr="00316693">
              <w:rPr>
                <w:b/>
                <w:bCs/>
                <w:iCs/>
              </w:rPr>
              <w:t>упонного периода, в котором Эмитент обязан обеспечить право владельцев Биржевых облигаций требовать от Эмитента приобретения Биржевых облигаций и в следующие сроки с момента принятия решения об установлении процентно</w:t>
            </w:r>
            <w:proofErr w:type="gramStart"/>
            <w:r w:rsidRPr="00316693">
              <w:rPr>
                <w:b/>
                <w:bCs/>
                <w:iCs/>
              </w:rPr>
              <w:t>й(</w:t>
            </w:r>
            <w:proofErr w:type="spellStart"/>
            <w:proofErr w:type="gramEnd"/>
            <w:r w:rsidRPr="00316693">
              <w:rPr>
                <w:b/>
                <w:bCs/>
                <w:iCs/>
              </w:rPr>
              <w:t>ых</w:t>
            </w:r>
            <w:proofErr w:type="spellEnd"/>
            <w:r w:rsidRPr="00316693">
              <w:rPr>
                <w:b/>
                <w:bCs/>
                <w:iCs/>
              </w:rPr>
              <w:t>) ставки(</w:t>
            </w:r>
            <w:proofErr w:type="spellStart"/>
            <w:r w:rsidRPr="00316693">
              <w:rPr>
                <w:b/>
                <w:bCs/>
                <w:iCs/>
              </w:rPr>
              <w:t>ок</w:t>
            </w:r>
            <w:proofErr w:type="spellEnd"/>
            <w:r w:rsidRPr="00316693">
              <w:rPr>
                <w:b/>
                <w:bCs/>
                <w:iCs/>
              </w:rPr>
              <w:t>) либо порядке определения процентно</w:t>
            </w:r>
            <w:proofErr w:type="gramStart"/>
            <w:r w:rsidRPr="00316693">
              <w:rPr>
                <w:b/>
                <w:bCs/>
                <w:iCs/>
              </w:rPr>
              <w:t>й(</w:t>
            </w:r>
            <w:proofErr w:type="spellStart"/>
            <w:proofErr w:type="gramEnd"/>
            <w:r w:rsidRPr="00316693">
              <w:rPr>
                <w:b/>
                <w:bCs/>
                <w:iCs/>
              </w:rPr>
              <w:t>ых</w:t>
            </w:r>
            <w:proofErr w:type="spellEnd"/>
            <w:r w:rsidRPr="00316693">
              <w:rPr>
                <w:b/>
                <w:bCs/>
                <w:iCs/>
              </w:rPr>
              <w:t>) ставки(</w:t>
            </w:r>
            <w:proofErr w:type="spellStart"/>
            <w:r w:rsidRPr="00316693">
              <w:rPr>
                <w:b/>
                <w:bCs/>
                <w:iCs/>
              </w:rPr>
              <w:t>ок</w:t>
            </w:r>
            <w:proofErr w:type="spellEnd"/>
            <w:r w:rsidRPr="00316693">
              <w:rPr>
                <w:b/>
                <w:bCs/>
                <w:iCs/>
              </w:rPr>
              <w:t>) по купону(</w:t>
            </w:r>
            <w:proofErr w:type="spellStart"/>
            <w:r w:rsidRPr="00316693">
              <w:rPr>
                <w:b/>
                <w:bCs/>
                <w:iCs/>
              </w:rPr>
              <w:t>ам</w:t>
            </w:r>
            <w:proofErr w:type="spellEnd"/>
            <w:r w:rsidRPr="00316693">
              <w:rPr>
                <w:b/>
                <w:bCs/>
                <w:iCs/>
              </w:rPr>
              <w:t xml:space="preserve">): </w:t>
            </w:r>
          </w:p>
          <w:p w14:paraId="16AB827F" w14:textId="77777777" w:rsidR="008C2D2C" w:rsidRPr="00316693" w:rsidRDefault="008C2D2C" w:rsidP="007E6033">
            <w:pPr>
              <w:jc w:val="both"/>
              <w:rPr>
                <w:b/>
                <w:bCs/>
                <w:iCs/>
              </w:rPr>
            </w:pPr>
            <w:r w:rsidRPr="00316693">
              <w:rPr>
                <w:b/>
                <w:bCs/>
                <w:iCs/>
              </w:rPr>
              <w:t xml:space="preserve">- в ленте новостей – не позднее 1 (Одного) дня; </w:t>
            </w:r>
          </w:p>
          <w:p w14:paraId="7FD63801" w14:textId="70D8A244" w:rsidR="008C2D2C" w:rsidRPr="00316693" w:rsidRDefault="008C2D2C" w:rsidP="007E6033">
            <w:pPr>
              <w:jc w:val="both"/>
              <w:rPr>
                <w:b/>
                <w:bCs/>
                <w:iCs/>
              </w:rPr>
            </w:pPr>
            <w:r w:rsidRPr="00316693">
              <w:rPr>
                <w:b/>
                <w:bCs/>
                <w:iCs/>
              </w:rPr>
              <w:t xml:space="preserve">- на странице в сети Интернет – не позднее 2 (Двух) дней. </w:t>
            </w:r>
          </w:p>
          <w:p w14:paraId="2887D92F" w14:textId="6446A773" w:rsidR="008C2D2C" w:rsidRPr="00316693" w:rsidRDefault="008C2D2C" w:rsidP="007E6033">
            <w:pPr>
              <w:jc w:val="both"/>
              <w:rPr>
                <w:b/>
                <w:bCs/>
                <w:iCs/>
              </w:rPr>
            </w:pPr>
          </w:p>
          <w:p w14:paraId="7EA3AA06" w14:textId="77777777" w:rsidR="008C2D2C" w:rsidRPr="00316693" w:rsidRDefault="008C2D2C" w:rsidP="007E6033">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32C1A397" w14:textId="77777777" w:rsidR="00366D88" w:rsidRDefault="00366D88" w:rsidP="007E6033">
            <w:pPr>
              <w:jc w:val="both"/>
              <w:rPr>
                <w:b/>
                <w:bCs/>
                <w:iCs/>
              </w:rPr>
            </w:pPr>
          </w:p>
          <w:p w14:paraId="67BEB318" w14:textId="0592D201" w:rsidR="008C2D2C" w:rsidRPr="00316693" w:rsidRDefault="008C2D2C" w:rsidP="007E6033">
            <w:pPr>
              <w:jc w:val="both"/>
              <w:rPr>
                <w:b/>
                <w:bCs/>
                <w:iCs/>
              </w:rPr>
            </w:pPr>
            <w:proofErr w:type="gramStart"/>
            <w:r>
              <w:rPr>
                <w:b/>
                <w:bCs/>
                <w:iCs/>
              </w:rPr>
              <w:t>ф</w:t>
            </w:r>
            <w:r w:rsidRPr="00316693">
              <w:rPr>
                <w:b/>
                <w:bCs/>
                <w:iCs/>
              </w:rPr>
              <w:t>)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сообщение о соответствующем решении раскрывается в форме существенного факта в следующие сроки с даты составления протокола заседания уполномоченного органа Эмитента, на котором Эмитентом принято решение о приобретении Биржевых облигаций, но не позднее, чем за 7 (Семь</w:t>
            </w:r>
            <w:proofErr w:type="gramEnd"/>
            <w:r w:rsidRPr="00316693">
              <w:rPr>
                <w:b/>
                <w:bCs/>
                <w:iCs/>
              </w:rPr>
              <w:t xml:space="preserve">) рабочих дней до начала срока принятия предложения о приобретении Биржевых облигаций: </w:t>
            </w:r>
          </w:p>
          <w:p w14:paraId="19E996EF" w14:textId="77777777" w:rsidR="008C2D2C" w:rsidRPr="00316693" w:rsidRDefault="008C2D2C" w:rsidP="007E6033">
            <w:pPr>
              <w:jc w:val="both"/>
              <w:rPr>
                <w:b/>
                <w:bCs/>
                <w:iCs/>
              </w:rPr>
            </w:pPr>
            <w:r w:rsidRPr="00316693">
              <w:rPr>
                <w:b/>
                <w:bCs/>
                <w:iCs/>
              </w:rPr>
              <w:t xml:space="preserve">- в ленте новостей - не позднее 1 (Одного) дня; </w:t>
            </w:r>
          </w:p>
          <w:p w14:paraId="315001ED" w14:textId="77777777" w:rsidR="008C2D2C" w:rsidRPr="00316693" w:rsidRDefault="008C2D2C" w:rsidP="007E6033">
            <w:pPr>
              <w:jc w:val="both"/>
              <w:rPr>
                <w:b/>
                <w:bCs/>
                <w:iCs/>
              </w:rPr>
            </w:pPr>
            <w:r w:rsidRPr="00316693">
              <w:rPr>
                <w:b/>
                <w:bCs/>
                <w:iCs/>
              </w:rPr>
              <w:t xml:space="preserve">- на странице в сети Интернет - не позднее 2 (Двух) дней. </w:t>
            </w:r>
          </w:p>
          <w:p w14:paraId="6566B64A" w14:textId="77777777" w:rsidR="008C2D2C" w:rsidRPr="00316693" w:rsidRDefault="008C2D2C" w:rsidP="007E6033">
            <w:pPr>
              <w:jc w:val="both"/>
              <w:rPr>
                <w:b/>
                <w:bCs/>
                <w:iCs/>
              </w:rPr>
            </w:pPr>
            <w:r w:rsidRPr="00316693">
              <w:rPr>
                <w:b/>
                <w:bCs/>
                <w:iCs/>
              </w:rPr>
              <w:t xml:space="preserve">Данное сообщение включает в себя следующую информацию: </w:t>
            </w:r>
          </w:p>
          <w:p w14:paraId="306C22E1" w14:textId="77777777" w:rsidR="008C2D2C" w:rsidRPr="00316693" w:rsidRDefault="008C2D2C" w:rsidP="007E6033">
            <w:pPr>
              <w:jc w:val="both"/>
              <w:rPr>
                <w:b/>
                <w:bCs/>
                <w:iCs/>
              </w:rPr>
            </w:pPr>
            <w:r w:rsidRPr="00316693">
              <w:rPr>
                <w:b/>
                <w:bCs/>
                <w:iCs/>
              </w:rPr>
              <w:t xml:space="preserve">- дату принятия решения о приобретении (выкупе) Биржевых облигаций; </w:t>
            </w:r>
          </w:p>
          <w:p w14:paraId="3F82DE17" w14:textId="6C8F2110" w:rsidR="008C2D2C" w:rsidRPr="00316693" w:rsidRDefault="008C2D2C" w:rsidP="007E6033">
            <w:pPr>
              <w:jc w:val="both"/>
              <w:rPr>
                <w:b/>
                <w:bCs/>
                <w:iCs/>
              </w:rPr>
            </w:pPr>
            <w:r w:rsidRPr="00316693">
              <w:rPr>
                <w:b/>
                <w:bCs/>
                <w:iCs/>
              </w:rPr>
              <w:t xml:space="preserve">- серию и форму Биржевых облигаций, идентификационный номер и дату допуска Биржевых облигаций к торгам на бирже в процессе размещения; </w:t>
            </w:r>
          </w:p>
          <w:p w14:paraId="1A8EF5B8" w14:textId="77777777" w:rsidR="008C2D2C" w:rsidRPr="00316693" w:rsidRDefault="008C2D2C" w:rsidP="007E6033">
            <w:pPr>
              <w:jc w:val="both"/>
              <w:rPr>
                <w:b/>
                <w:bCs/>
                <w:iCs/>
              </w:rPr>
            </w:pPr>
            <w:r w:rsidRPr="00316693">
              <w:rPr>
                <w:b/>
                <w:bCs/>
                <w:iCs/>
              </w:rPr>
              <w:t xml:space="preserve">- количество приобретаемых Биржевых облигаций; </w:t>
            </w:r>
          </w:p>
          <w:p w14:paraId="797553C1" w14:textId="77777777" w:rsidR="008C2D2C" w:rsidRPr="00316693" w:rsidRDefault="008C2D2C" w:rsidP="007E6033">
            <w:pPr>
              <w:jc w:val="both"/>
              <w:rPr>
                <w:b/>
                <w:bCs/>
                <w:iCs/>
              </w:rPr>
            </w:pPr>
            <w:proofErr w:type="gramStart"/>
            <w:r w:rsidRPr="00316693">
              <w:rPr>
                <w:b/>
                <w:bCs/>
                <w:iCs/>
              </w:rPr>
              <w:t xml:space="preserve">- порядок принятия предложения о приобретении владельцами Биржевых облигаций и срок, в течение которого держатель Биржевой облигации может передать Агенту по приобретению письменное уведомление о намерении продать Эмитенту определенное количество Биржевых облигаций на установленных в решении Эмитента о приобретении Биржевых облигаций и изложенных в опубликованном сообщении о приобретении Биржевых облигаций условиях, и который не может быть менее 5 (Пяти) рабочих дней. </w:t>
            </w:r>
            <w:proofErr w:type="gramEnd"/>
          </w:p>
          <w:p w14:paraId="251B10FF" w14:textId="77777777" w:rsidR="008C2D2C" w:rsidRPr="00316693" w:rsidRDefault="008C2D2C" w:rsidP="007E6033">
            <w:pPr>
              <w:jc w:val="both"/>
              <w:rPr>
                <w:b/>
                <w:bCs/>
                <w:iCs/>
              </w:rPr>
            </w:pPr>
            <w:r w:rsidRPr="00316693">
              <w:rPr>
                <w:b/>
                <w:bCs/>
                <w:iCs/>
              </w:rPr>
              <w:t xml:space="preserve">- дату начала приобретения Эмитентом Биржевых облигаций; </w:t>
            </w:r>
          </w:p>
          <w:p w14:paraId="1A67C01C" w14:textId="77777777" w:rsidR="008C2D2C" w:rsidRPr="00316693" w:rsidRDefault="008C2D2C" w:rsidP="007E6033">
            <w:pPr>
              <w:jc w:val="both"/>
              <w:rPr>
                <w:b/>
                <w:bCs/>
                <w:iCs/>
              </w:rPr>
            </w:pPr>
            <w:r w:rsidRPr="00316693">
              <w:rPr>
                <w:b/>
                <w:bCs/>
                <w:iCs/>
              </w:rPr>
              <w:t xml:space="preserve">- дату окончания приобретения Биржевых облигаций; </w:t>
            </w:r>
          </w:p>
          <w:p w14:paraId="1941B1DD" w14:textId="77777777" w:rsidR="008C2D2C" w:rsidRPr="00316693" w:rsidRDefault="008C2D2C" w:rsidP="007E6033">
            <w:pPr>
              <w:jc w:val="both"/>
              <w:rPr>
                <w:b/>
                <w:bCs/>
                <w:iCs/>
              </w:rPr>
            </w:pPr>
            <w:r w:rsidRPr="00316693">
              <w:rPr>
                <w:b/>
                <w:bCs/>
                <w:iCs/>
              </w:rPr>
              <w:t xml:space="preserve">- цену приобретения Биржевых облигаций или порядок ее определения; </w:t>
            </w:r>
          </w:p>
          <w:p w14:paraId="08512DE6" w14:textId="77777777" w:rsidR="008C2D2C" w:rsidRPr="00316693" w:rsidRDefault="008C2D2C" w:rsidP="007E6033">
            <w:pPr>
              <w:jc w:val="both"/>
              <w:rPr>
                <w:b/>
                <w:bCs/>
                <w:iCs/>
              </w:rPr>
            </w:pPr>
            <w:r w:rsidRPr="00316693">
              <w:rPr>
                <w:b/>
                <w:bCs/>
                <w:iCs/>
              </w:rPr>
              <w:t xml:space="preserve">- порядок приобретения Биржевых облигаций; </w:t>
            </w:r>
          </w:p>
          <w:p w14:paraId="2D5A9664" w14:textId="77777777" w:rsidR="008C2D2C" w:rsidRPr="00316693" w:rsidRDefault="008C2D2C" w:rsidP="007E6033">
            <w:pPr>
              <w:jc w:val="both"/>
              <w:rPr>
                <w:b/>
                <w:bCs/>
                <w:iCs/>
              </w:rPr>
            </w:pPr>
            <w:r w:rsidRPr="00316693">
              <w:rPr>
                <w:b/>
                <w:bCs/>
                <w:iCs/>
              </w:rPr>
              <w:t xml:space="preserve">- форму и срок оплаты; </w:t>
            </w:r>
          </w:p>
          <w:p w14:paraId="074838E6" w14:textId="77777777" w:rsidR="008C2D2C" w:rsidRPr="00316693" w:rsidRDefault="008C2D2C" w:rsidP="007E6033">
            <w:pPr>
              <w:jc w:val="both"/>
              <w:rPr>
                <w:b/>
                <w:bCs/>
                <w:iCs/>
              </w:rPr>
            </w:pPr>
            <w:r w:rsidRPr="00316693">
              <w:rPr>
                <w:b/>
                <w:bCs/>
                <w:iCs/>
              </w:rPr>
              <w:t xml:space="preserve">- наименование Агента по приобретению, его место нахождения, сведения о реквизитах его лицензии профессионального участника рынка ценных бумаг. </w:t>
            </w:r>
          </w:p>
          <w:p w14:paraId="78BB765D" w14:textId="77777777" w:rsidR="008C2D2C" w:rsidRPr="00316693" w:rsidRDefault="008C2D2C" w:rsidP="007E6033">
            <w:pPr>
              <w:jc w:val="both"/>
              <w:rPr>
                <w:b/>
                <w:bCs/>
                <w:iCs/>
              </w:rPr>
            </w:pPr>
            <w:r w:rsidRPr="00316693">
              <w:rPr>
                <w:b/>
                <w:bCs/>
                <w:iCs/>
              </w:rPr>
              <w:t>При этом публикация на странице в сети Интернет осу</w:t>
            </w:r>
            <w:r>
              <w:rPr>
                <w:b/>
                <w:bCs/>
                <w:iCs/>
              </w:rPr>
              <w:t>ществляется после публикации в л</w:t>
            </w:r>
            <w:r w:rsidRPr="00316693">
              <w:rPr>
                <w:b/>
                <w:bCs/>
                <w:iCs/>
              </w:rPr>
              <w:t>енте новостей.</w:t>
            </w:r>
          </w:p>
          <w:p w14:paraId="4AB8D16F" w14:textId="77777777" w:rsidR="008C2D2C" w:rsidRDefault="008C2D2C" w:rsidP="007E6033">
            <w:pPr>
              <w:jc w:val="both"/>
              <w:rPr>
                <w:b/>
                <w:bCs/>
                <w:iCs/>
              </w:rPr>
            </w:pPr>
          </w:p>
          <w:p w14:paraId="2F476EB6" w14:textId="49F46590" w:rsidR="008C2D2C" w:rsidRPr="00316693" w:rsidRDefault="008C2D2C" w:rsidP="007E6033">
            <w:pPr>
              <w:jc w:val="both"/>
              <w:rPr>
                <w:b/>
                <w:bCs/>
                <w:iCs/>
              </w:rPr>
            </w:pPr>
            <w:r>
              <w:rPr>
                <w:b/>
                <w:bCs/>
                <w:iCs/>
              </w:rPr>
              <w:t>х</w:t>
            </w:r>
            <w:r w:rsidRPr="00316693">
              <w:rPr>
                <w:b/>
                <w:bCs/>
                <w:iCs/>
              </w:rPr>
              <w:t xml:space="preserve">) Порядок раскрытия информации о смене Агента по приобретению Биржевых облигаций. </w:t>
            </w:r>
          </w:p>
          <w:p w14:paraId="626EF85C" w14:textId="77777777" w:rsidR="008C2D2C" w:rsidRPr="00316693" w:rsidRDefault="008C2D2C" w:rsidP="007E6033">
            <w:pPr>
              <w:widowControl w:val="0"/>
              <w:ind w:firstLine="540"/>
              <w:jc w:val="both"/>
              <w:rPr>
                <w:b/>
                <w:bCs/>
                <w:iCs/>
              </w:rPr>
            </w:pPr>
            <w:r w:rsidRPr="00316693">
              <w:rPr>
                <w:b/>
                <w:bCs/>
                <w:iCs/>
              </w:rPr>
              <w:t>Сообщение о назначении Эмитентом Агента по приобретению Биржевых облигаций по требованию их владельцев и отмене таких назначений раскрывается Эмитентом не позднее, чем за 7 (Семь) рабочих дней до даты начала срока направления требований  о приобретении Биржевых облигаций.</w:t>
            </w:r>
          </w:p>
          <w:p w14:paraId="563ABCC2" w14:textId="77777777" w:rsidR="008C2D2C" w:rsidRPr="00316693" w:rsidRDefault="008C2D2C" w:rsidP="007E6033">
            <w:pPr>
              <w:widowControl w:val="0"/>
              <w:ind w:firstLine="540"/>
              <w:jc w:val="both"/>
              <w:rPr>
                <w:b/>
                <w:bCs/>
                <w:iCs/>
              </w:rPr>
            </w:pPr>
            <w:r w:rsidRPr="00316693">
              <w:rPr>
                <w:b/>
                <w:bCs/>
                <w:iCs/>
              </w:rPr>
              <w:t xml:space="preserve">Сообщение о назначении Эмитентом Агента по приобретению Биржевых облигаций по соглашению с их владельцами и отмене таких назначений раскрывается Эмитентом не позднее, чем за 7 (Семь) рабочих </w:t>
            </w:r>
            <w:r w:rsidRPr="00316693">
              <w:rPr>
                <w:b/>
                <w:bCs/>
                <w:iCs/>
              </w:rPr>
              <w:lastRenderedPageBreak/>
              <w:t>дней до даты начала срока принятия предложений о приобретении Биржевых облигаций.</w:t>
            </w:r>
          </w:p>
          <w:p w14:paraId="2668486D" w14:textId="77777777" w:rsidR="008C2D2C" w:rsidRPr="00316693" w:rsidRDefault="008C2D2C" w:rsidP="007E6033">
            <w:pPr>
              <w:widowControl w:val="0"/>
              <w:ind w:firstLine="539"/>
              <w:jc w:val="both"/>
              <w:rPr>
                <w:b/>
                <w:bCs/>
                <w:iCs/>
              </w:rPr>
            </w:pPr>
            <w:proofErr w:type="gramStart"/>
            <w:r w:rsidRPr="00316693">
              <w:rPr>
                <w:b/>
                <w:bCs/>
                <w:iCs/>
              </w:rPr>
              <w:t xml:space="preserve">В сообщении о назначении/отмене назначения Агента по приобретению указываются полное и сокращенное фирменные наименования, место нахождения и почтовый адрес назначенного Агента по приобретению, номер и дата лицензии, на основании которой указанное лицо может осуществлять функции Агента по приобретению, орган, выдавший указанную лицензию, а также дата, начиная с которой указанное лицо начинает (прекращает) осуществлять функции Агента. </w:t>
            </w:r>
            <w:proofErr w:type="gramEnd"/>
          </w:p>
          <w:p w14:paraId="09AF514C" w14:textId="77777777" w:rsidR="008C2D2C" w:rsidRPr="00316693" w:rsidRDefault="008C2D2C" w:rsidP="007E6033">
            <w:pPr>
              <w:tabs>
                <w:tab w:val="left" w:pos="720"/>
              </w:tabs>
              <w:ind w:firstLine="539"/>
              <w:jc w:val="both"/>
              <w:rPr>
                <w:b/>
                <w:bCs/>
                <w:iCs/>
              </w:rPr>
            </w:pPr>
            <w:proofErr w:type="gramStart"/>
            <w:r w:rsidRPr="00316693">
              <w:rPr>
                <w:b/>
                <w:bCs/>
                <w:iCs/>
              </w:rPr>
              <w:t>Эмитент раскрывает данную информацию в форме сообщения о существенном факте  в следующие сроки с даты заключения соответствующего договора с соответствующей организацией, а если такой договор вступает в силу не с даты его заключения, – с даты вступления его в силу; в случае изменения сведений об организации – с даты, в которую Эмитент узнал или должен был узнать об изменении соответствующих сведений;</w:t>
            </w:r>
            <w:proofErr w:type="gramEnd"/>
            <w:r w:rsidRPr="00316693">
              <w:rPr>
                <w:b/>
                <w:bCs/>
                <w:iCs/>
              </w:rPr>
              <w:t xml:space="preserve"> в случае прекращения оказания услуг организацией – </w:t>
            </w:r>
            <w:proofErr w:type="gramStart"/>
            <w:r w:rsidRPr="00316693">
              <w:rPr>
                <w:b/>
                <w:bCs/>
                <w:iCs/>
              </w:rPr>
              <w:t>с даты расторжения</w:t>
            </w:r>
            <w:proofErr w:type="gramEnd"/>
            <w:r w:rsidRPr="00316693">
              <w:rPr>
                <w:b/>
                <w:bCs/>
                <w:iCs/>
              </w:rPr>
              <w:t xml:space="preserve"> или прекращения по иным основаниям соответствующего договора с организацией:</w:t>
            </w:r>
          </w:p>
          <w:p w14:paraId="25CE7FF7" w14:textId="77777777" w:rsidR="008C2D2C" w:rsidRPr="00316693" w:rsidRDefault="008C2D2C" w:rsidP="007E6033">
            <w:pPr>
              <w:tabs>
                <w:tab w:val="left" w:pos="720"/>
              </w:tabs>
              <w:ind w:firstLine="539"/>
              <w:jc w:val="both"/>
              <w:rPr>
                <w:b/>
                <w:bCs/>
                <w:iCs/>
              </w:rPr>
            </w:pPr>
            <w:r w:rsidRPr="00316693">
              <w:rPr>
                <w:b/>
                <w:bCs/>
                <w:iCs/>
              </w:rPr>
              <w:t>-</w:t>
            </w:r>
            <w:r w:rsidRPr="00316693">
              <w:rPr>
                <w:b/>
                <w:bCs/>
                <w:iCs/>
              </w:rPr>
              <w:tab/>
              <w:t>в ленте новостей - не позднее 1 (Одного) дня;</w:t>
            </w:r>
          </w:p>
          <w:p w14:paraId="7E0FF8C6" w14:textId="77777777" w:rsidR="008C2D2C" w:rsidRPr="00316693" w:rsidRDefault="008C2D2C" w:rsidP="007E6033">
            <w:pPr>
              <w:tabs>
                <w:tab w:val="left" w:pos="720"/>
              </w:tabs>
              <w:ind w:firstLine="539"/>
              <w:jc w:val="both"/>
              <w:rPr>
                <w:b/>
                <w:bCs/>
                <w:iCs/>
              </w:rPr>
            </w:pPr>
            <w:r w:rsidRPr="00316693">
              <w:rPr>
                <w:b/>
                <w:bCs/>
                <w:iCs/>
              </w:rPr>
              <w:t>-</w:t>
            </w:r>
            <w:r w:rsidRPr="00316693">
              <w:rPr>
                <w:b/>
                <w:bCs/>
                <w:iCs/>
              </w:rPr>
              <w:tab/>
              <w:t>на странице в Сети Интернет - не позднее 2 (Двух) дней.</w:t>
            </w:r>
          </w:p>
          <w:p w14:paraId="45C7C029" w14:textId="77777777" w:rsidR="008C2D2C" w:rsidRPr="00316693" w:rsidRDefault="008C2D2C" w:rsidP="007E6033">
            <w:pPr>
              <w:tabs>
                <w:tab w:val="left" w:pos="720"/>
              </w:tabs>
              <w:ind w:firstLine="540"/>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3307D1D6" w14:textId="77777777" w:rsidR="00366D88" w:rsidRDefault="00366D88" w:rsidP="00366D88">
            <w:pPr>
              <w:widowControl w:val="0"/>
              <w:jc w:val="both"/>
              <w:rPr>
                <w:b/>
                <w:bCs/>
                <w:iCs/>
              </w:rPr>
            </w:pPr>
          </w:p>
          <w:p w14:paraId="2C87552E" w14:textId="725AC2DB" w:rsidR="008C2D2C" w:rsidRPr="00316693" w:rsidRDefault="008C2D2C" w:rsidP="007E6033">
            <w:pPr>
              <w:jc w:val="both"/>
              <w:rPr>
                <w:b/>
                <w:bCs/>
                <w:iCs/>
              </w:rPr>
            </w:pPr>
            <w:r>
              <w:rPr>
                <w:b/>
                <w:bCs/>
                <w:iCs/>
              </w:rPr>
              <w:t>ц</w:t>
            </w:r>
            <w:r w:rsidRPr="00316693">
              <w:rPr>
                <w:b/>
                <w:bCs/>
                <w:iCs/>
              </w:rPr>
              <w:t xml:space="preserve">) Информация об исполнении Эмитентом обязательств по </w:t>
            </w:r>
            <w:r w:rsidR="00842F30">
              <w:rPr>
                <w:b/>
                <w:bCs/>
                <w:iCs/>
              </w:rPr>
              <w:t xml:space="preserve"> </w:t>
            </w:r>
            <w:r w:rsidRPr="00316693">
              <w:rPr>
                <w:b/>
                <w:bCs/>
                <w:iCs/>
              </w:rPr>
              <w:t xml:space="preserve">приобретению Биржевых облигаций (в том числе о количестве приобретенных Биржевых облигаций) раскрывается в форме сообщения о существенном факте в следующие сроки: </w:t>
            </w:r>
          </w:p>
          <w:p w14:paraId="5EDB8D31" w14:textId="77777777" w:rsidR="008C2D2C" w:rsidRPr="00316693" w:rsidRDefault="008C2D2C" w:rsidP="007E6033">
            <w:pPr>
              <w:jc w:val="both"/>
              <w:rPr>
                <w:b/>
                <w:bCs/>
                <w:iCs/>
              </w:rPr>
            </w:pPr>
            <w:r w:rsidRPr="00316693">
              <w:rPr>
                <w:b/>
                <w:bCs/>
                <w:iCs/>
              </w:rPr>
              <w:t xml:space="preserve">- в ленте новостей - не позднее 1 (Одного) дня с даты </w:t>
            </w:r>
            <w:proofErr w:type="gramStart"/>
            <w:r w:rsidRPr="00316693">
              <w:rPr>
                <w:b/>
                <w:bCs/>
                <w:iCs/>
              </w:rPr>
              <w:t>приобретения Биржевых облигаций / даты окончания установленного срока приобретения Биржевых облигаций</w:t>
            </w:r>
            <w:proofErr w:type="gramEnd"/>
            <w:r w:rsidRPr="00316693">
              <w:rPr>
                <w:b/>
                <w:bCs/>
                <w:iCs/>
              </w:rPr>
              <w:t xml:space="preserve">; </w:t>
            </w:r>
          </w:p>
          <w:p w14:paraId="36DF945F" w14:textId="2B77A7AF" w:rsidR="008C2D2C" w:rsidRPr="00316693" w:rsidRDefault="008C2D2C" w:rsidP="007E6033">
            <w:pPr>
              <w:numPr>
                <w:ilvl w:val="0"/>
                <w:numId w:val="5"/>
              </w:numPr>
              <w:tabs>
                <w:tab w:val="clear" w:pos="360"/>
                <w:tab w:val="left" w:pos="0"/>
                <w:tab w:val="num" w:pos="1260"/>
              </w:tabs>
              <w:ind w:left="540" w:hanging="540"/>
              <w:jc w:val="both"/>
              <w:rPr>
                <w:b/>
                <w:bCs/>
                <w:iCs/>
              </w:rPr>
            </w:pPr>
            <w:r w:rsidRPr="00316693">
              <w:rPr>
                <w:b/>
                <w:bCs/>
                <w:iCs/>
              </w:rPr>
              <w:t xml:space="preserve">- на странице в сети Интернет –- не позднее 2 (Двух) дней с Даты </w:t>
            </w:r>
            <w:proofErr w:type="gramStart"/>
            <w:r w:rsidRPr="00316693">
              <w:rPr>
                <w:b/>
                <w:bCs/>
                <w:iCs/>
              </w:rPr>
              <w:t>приобретения Биржевых облигаций / даты окончания установленного срока приобретения Биржевых облигаций</w:t>
            </w:r>
            <w:proofErr w:type="gramEnd"/>
            <w:r w:rsidRPr="00316693">
              <w:rPr>
                <w:b/>
                <w:bCs/>
                <w:iCs/>
              </w:rPr>
              <w:t xml:space="preserve">. </w:t>
            </w:r>
          </w:p>
          <w:p w14:paraId="07052E69" w14:textId="1F49AF83" w:rsidR="008C2D2C" w:rsidRPr="00316693" w:rsidRDefault="008C2D2C" w:rsidP="007E6033">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564D472C" w14:textId="4B17BEBC" w:rsidR="008C2D2C" w:rsidRPr="00316693" w:rsidRDefault="008C2D2C" w:rsidP="007E6033">
            <w:pPr>
              <w:jc w:val="both"/>
              <w:rPr>
                <w:b/>
                <w:bCs/>
                <w:iCs/>
              </w:rPr>
            </w:pPr>
          </w:p>
          <w:p w14:paraId="62A24AEE" w14:textId="18E9F09A" w:rsidR="008C2D2C" w:rsidRPr="00316693" w:rsidRDefault="008C2D2C" w:rsidP="007E6033">
            <w:pPr>
              <w:jc w:val="both"/>
              <w:rPr>
                <w:b/>
                <w:bCs/>
                <w:iCs/>
              </w:rPr>
            </w:pPr>
            <w:r>
              <w:rPr>
                <w:b/>
                <w:bCs/>
                <w:iCs/>
              </w:rPr>
              <w:t>ч</w:t>
            </w:r>
            <w:r w:rsidRPr="00316693">
              <w:rPr>
                <w:b/>
                <w:bCs/>
                <w:iCs/>
              </w:rPr>
              <w:t>) Раскрытие информации о досрочном погашении Биржевых облигаций по требованию владельцев:</w:t>
            </w:r>
          </w:p>
          <w:p w14:paraId="56DE0AD6" w14:textId="77777777" w:rsidR="008C2D2C" w:rsidRPr="00316693" w:rsidRDefault="008C2D2C" w:rsidP="007E6033">
            <w:pPr>
              <w:ind w:firstLine="540"/>
              <w:jc w:val="both"/>
              <w:rPr>
                <w:b/>
                <w:bCs/>
                <w:iCs/>
              </w:rPr>
            </w:pPr>
            <w:proofErr w:type="gramStart"/>
            <w:r w:rsidRPr="00316693">
              <w:rPr>
                <w:b/>
                <w:bCs/>
                <w:iCs/>
              </w:rPr>
              <w:t>Информация о возникновении/ прекращении у владельцев Биржевых облигаций права требовать от Эмитента досрочного погашения принадлежащих им Биржевых облигаций раскрывается Эмитентом в форме сообщения о существенном факте  в следующие сроки с даты, в которую Эмитент узнал или должен был узнать о возникновении основания (наступлении события, совершении действия), повлекшего за собой возникновение/ прекращение у владельцев Биржевых облигаций указанного права:</w:t>
            </w:r>
            <w:proofErr w:type="gramEnd"/>
          </w:p>
          <w:p w14:paraId="1F52990C" w14:textId="77777777" w:rsidR="008C2D2C" w:rsidRPr="00316693" w:rsidRDefault="008C2D2C" w:rsidP="007E6033">
            <w:pPr>
              <w:ind w:firstLine="540"/>
              <w:jc w:val="both"/>
              <w:rPr>
                <w:b/>
                <w:bCs/>
                <w:iCs/>
              </w:rPr>
            </w:pPr>
            <w:r w:rsidRPr="00316693">
              <w:rPr>
                <w:b/>
                <w:bCs/>
                <w:iCs/>
              </w:rPr>
              <w:t>- в Ленте новостей - не позднее 1 (Одного) дня;</w:t>
            </w:r>
          </w:p>
          <w:p w14:paraId="3EC62B04" w14:textId="77777777" w:rsidR="008C2D2C" w:rsidRPr="00316693" w:rsidRDefault="008C2D2C" w:rsidP="007E6033">
            <w:pPr>
              <w:ind w:firstLine="540"/>
              <w:jc w:val="both"/>
              <w:rPr>
                <w:b/>
                <w:bCs/>
                <w:iCs/>
              </w:rPr>
            </w:pPr>
            <w:r w:rsidRPr="00316693">
              <w:rPr>
                <w:b/>
                <w:bCs/>
                <w:iCs/>
              </w:rPr>
              <w:t>- на странице в Сети Интернет - не позднее 2 (Двух) дней.</w:t>
            </w:r>
          </w:p>
          <w:p w14:paraId="536D0122" w14:textId="77777777" w:rsidR="008C2D2C" w:rsidRPr="00316693" w:rsidRDefault="008C2D2C" w:rsidP="007E6033">
            <w:pPr>
              <w:ind w:firstLine="540"/>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17D15689" w14:textId="77777777" w:rsidR="008C2D2C" w:rsidRPr="00316693" w:rsidRDefault="008C2D2C" w:rsidP="007E6033">
            <w:pPr>
              <w:ind w:firstLine="540"/>
              <w:jc w:val="both"/>
              <w:rPr>
                <w:b/>
                <w:bCs/>
                <w:iCs/>
              </w:rPr>
            </w:pPr>
            <w:r w:rsidRPr="00316693">
              <w:rPr>
                <w:b/>
                <w:bCs/>
                <w:iCs/>
              </w:rPr>
              <w:t>Информация об итогах досрочного погашения Биржевых облигаций (в том числе количестве досрочно погашенных Биржевых облигаций) раскрывается Эмитентом в форме сообщения о существенном факте в следующие сроки с даты, в которую обязательство по досрочному погашению Биржевых облигаций исполнено:</w:t>
            </w:r>
          </w:p>
          <w:p w14:paraId="54F18FCC" w14:textId="77777777" w:rsidR="008C2D2C" w:rsidRPr="00316693" w:rsidRDefault="008C2D2C" w:rsidP="007E6033">
            <w:pPr>
              <w:ind w:firstLine="540"/>
              <w:jc w:val="both"/>
              <w:rPr>
                <w:b/>
                <w:bCs/>
                <w:iCs/>
              </w:rPr>
            </w:pPr>
            <w:r w:rsidRPr="00316693">
              <w:rPr>
                <w:b/>
                <w:bCs/>
                <w:iCs/>
              </w:rPr>
              <w:t>•</w:t>
            </w:r>
            <w:r w:rsidRPr="00316693">
              <w:rPr>
                <w:b/>
                <w:bCs/>
                <w:iCs/>
              </w:rPr>
              <w:tab/>
              <w:t>в ленте новостей – не позднее 1 (Одного) дня;</w:t>
            </w:r>
          </w:p>
          <w:p w14:paraId="522670A1" w14:textId="77777777" w:rsidR="008C2D2C" w:rsidRPr="00316693" w:rsidRDefault="008C2D2C" w:rsidP="007E6033">
            <w:pPr>
              <w:ind w:firstLine="540"/>
              <w:jc w:val="both"/>
              <w:rPr>
                <w:b/>
                <w:bCs/>
                <w:iCs/>
              </w:rPr>
            </w:pPr>
            <w:r w:rsidRPr="00316693">
              <w:rPr>
                <w:b/>
                <w:bCs/>
                <w:iCs/>
              </w:rPr>
              <w:t>•</w:t>
            </w:r>
            <w:r w:rsidRPr="00316693">
              <w:rPr>
                <w:b/>
                <w:bCs/>
                <w:iCs/>
              </w:rPr>
              <w:tab/>
              <w:t>на странице в сети Интернет – не позднее 2 (Двух) дней.</w:t>
            </w:r>
          </w:p>
          <w:p w14:paraId="130BFDE4" w14:textId="2C62F2C4" w:rsidR="008C2D2C" w:rsidRPr="00316693" w:rsidRDefault="008C2D2C" w:rsidP="00366D88">
            <w:pPr>
              <w:ind w:firstLine="540"/>
              <w:jc w:val="both"/>
              <w:rPr>
                <w:b/>
                <w:bCs/>
                <w:iCs/>
              </w:rPr>
            </w:pPr>
            <w:r w:rsidRPr="00316693">
              <w:rPr>
                <w:b/>
                <w:bCs/>
                <w:iCs/>
              </w:rPr>
              <w:t>При этом публикация на странице в сети Интернет осуществляется после публикации в ленте новостей.</w:t>
            </w:r>
          </w:p>
          <w:p w14:paraId="4E17E26D" w14:textId="77777777" w:rsidR="008C2D2C" w:rsidRPr="00316693" w:rsidRDefault="008C2D2C" w:rsidP="007E6033">
            <w:pPr>
              <w:jc w:val="both"/>
              <w:rPr>
                <w:b/>
                <w:bCs/>
                <w:iCs/>
              </w:rPr>
            </w:pPr>
          </w:p>
          <w:p w14:paraId="4FC9788E" w14:textId="774AD710" w:rsidR="00842F30" w:rsidRDefault="008C2D2C" w:rsidP="007E6033">
            <w:pPr>
              <w:jc w:val="both"/>
              <w:rPr>
                <w:b/>
                <w:bCs/>
                <w:iCs/>
              </w:rPr>
            </w:pPr>
            <w:r>
              <w:rPr>
                <w:b/>
                <w:bCs/>
                <w:iCs/>
              </w:rPr>
              <w:t>ш</w:t>
            </w:r>
            <w:r w:rsidRPr="00316693">
              <w:rPr>
                <w:b/>
                <w:bCs/>
                <w:iCs/>
              </w:rPr>
              <w:t xml:space="preserve">) Эмитент имеет обязательство по раскрытию информации о своей деятельности в форме ежеквартальных отчетов, сообщений о существенных фактах в объеме и порядке, установленном  нормативными актами в сфере финансовых рынков. </w:t>
            </w:r>
          </w:p>
          <w:p w14:paraId="578C9FE2" w14:textId="77777777" w:rsidR="00842F30" w:rsidRPr="00842F30" w:rsidRDefault="00842F30" w:rsidP="00842F30">
            <w:pPr>
              <w:jc w:val="both"/>
              <w:rPr>
                <w:b/>
                <w:bCs/>
                <w:iCs/>
              </w:rPr>
            </w:pPr>
            <w:r w:rsidRPr="00842F30">
              <w:rPr>
                <w:b/>
                <w:bCs/>
                <w:iCs/>
              </w:rPr>
              <w:t xml:space="preserve">    </w:t>
            </w:r>
            <w:proofErr w:type="gramStart"/>
            <w:r w:rsidRPr="00842F30">
              <w:rPr>
                <w:b/>
                <w:bCs/>
                <w:iCs/>
              </w:rPr>
              <w:t>В случае если в течение срока размещения Биржевых облигаций Эмитент принимает решение о внесении изменений в решение о выпуске (дополнительном выпуске) ценных бумаг и (или) в проспект ценных бумаг, и (или) в случае получения Эмитентом в течение срока размещения Биржевых облигаций письменного требования (предписания, определения) Банка России, органа государственной власти о приостановлении размещения ценных бумаг, а если в соответствии с</w:t>
            </w:r>
            <w:proofErr w:type="gramEnd"/>
            <w:r w:rsidRPr="00842F30">
              <w:rPr>
                <w:b/>
                <w:bCs/>
                <w:iCs/>
              </w:rPr>
              <w:t xml:space="preserve"> </w:t>
            </w:r>
            <w:proofErr w:type="gramStart"/>
            <w:r w:rsidRPr="00842F30">
              <w:rPr>
                <w:b/>
                <w:bCs/>
                <w:iCs/>
              </w:rPr>
              <w:t>Федеральным законом "О рынке ценных бумаг" или иными федеральными законами выпуск (дополнительный выпуск) ценных бумаг эмитента не подлежит государственной регистрации - также иного органа (организации), уполномоченного (уполномоченной) в соответствии с законодательством Российской Федерации направлять такое требование (далее - уполномоченный орган), Эмитент обязан приостановить размещение Биржевых облигаций и опубликовать сообщение о приостановлении размещения Биржевых облигаций в ленте новостей и на странице в сети</w:t>
            </w:r>
            <w:proofErr w:type="gramEnd"/>
            <w:r w:rsidRPr="00842F30">
              <w:rPr>
                <w:b/>
                <w:bCs/>
                <w:iCs/>
              </w:rPr>
              <w:t xml:space="preserve"> Интернет.</w:t>
            </w:r>
          </w:p>
          <w:p w14:paraId="48DE8043" w14:textId="77777777" w:rsidR="00842F30" w:rsidRPr="00842F30" w:rsidRDefault="00842F30" w:rsidP="00842F30">
            <w:pPr>
              <w:jc w:val="both"/>
              <w:rPr>
                <w:b/>
                <w:bCs/>
                <w:iCs/>
              </w:rPr>
            </w:pPr>
            <w:proofErr w:type="gramStart"/>
            <w:r w:rsidRPr="00842F30">
              <w:rPr>
                <w:b/>
                <w:bCs/>
                <w:iCs/>
              </w:rPr>
              <w:t>Сообщение о приостановлении размещения Биржевых облигаций должно быть опубликовано Эмитентом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 внесении изменений в решение о выпуске (дополнительном выпуске) ценных бумаг и (или) в проспект ценных бумаг, а в случае изменения условий, установленных</w:t>
            </w:r>
            <w:proofErr w:type="gramEnd"/>
            <w:r w:rsidRPr="00842F30">
              <w:rPr>
                <w:b/>
                <w:bCs/>
                <w:iCs/>
              </w:rPr>
              <w:t xml:space="preserve"> </w:t>
            </w:r>
            <w:proofErr w:type="gramStart"/>
            <w:r w:rsidRPr="00842F30">
              <w:rPr>
                <w:b/>
                <w:bCs/>
                <w:iCs/>
              </w:rPr>
              <w:t xml:space="preserve">решением о размещении ценных бумаг, - с даты составления протокола (даты истечения </w:t>
            </w:r>
            <w:r w:rsidRPr="00842F30">
              <w:rPr>
                <w:b/>
                <w:bCs/>
                <w:iCs/>
              </w:rPr>
              <w:lastRenderedPageBreak/>
              <w:t>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таких условий, либо даты получения Эмитентом письменного требования (предписания, определения) уполномоченного органа о приостановлении размещения Биржевых облигаций посредством почтовой, факсимильной, электронной связи, вручения под подпись в зависимости от того</w:t>
            </w:r>
            <w:proofErr w:type="gramEnd"/>
            <w:r w:rsidRPr="00842F30">
              <w:rPr>
                <w:b/>
                <w:bCs/>
                <w:iCs/>
              </w:rPr>
              <w:t>, какая из указанных дат наступит раньше:</w:t>
            </w:r>
          </w:p>
          <w:p w14:paraId="1AEB580B" w14:textId="77777777" w:rsidR="00842F30" w:rsidRPr="00842F30" w:rsidRDefault="00842F30" w:rsidP="00842F30">
            <w:pPr>
              <w:jc w:val="both"/>
              <w:rPr>
                <w:b/>
                <w:bCs/>
                <w:iCs/>
              </w:rPr>
            </w:pPr>
            <w:r w:rsidRPr="00842F30">
              <w:rPr>
                <w:b/>
                <w:bCs/>
                <w:iCs/>
              </w:rPr>
              <w:t>- в ленте новостей - не позднее одного дня;</w:t>
            </w:r>
          </w:p>
          <w:p w14:paraId="519D5F55" w14:textId="77777777" w:rsidR="00842F30" w:rsidRPr="00842F30" w:rsidRDefault="00842F30" w:rsidP="00842F30">
            <w:pPr>
              <w:jc w:val="both"/>
              <w:rPr>
                <w:b/>
                <w:bCs/>
                <w:iCs/>
              </w:rPr>
            </w:pPr>
            <w:r w:rsidRPr="00842F30">
              <w:rPr>
                <w:b/>
                <w:bCs/>
                <w:iCs/>
              </w:rPr>
              <w:t>- на странице в сети Интернет - не позднее двух дней.</w:t>
            </w:r>
          </w:p>
          <w:p w14:paraId="1D5F28B5" w14:textId="77777777" w:rsidR="00842F30" w:rsidRPr="00842F30" w:rsidRDefault="00842F30" w:rsidP="00842F30">
            <w:pPr>
              <w:jc w:val="both"/>
              <w:rPr>
                <w:b/>
                <w:bCs/>
                <w:iCs/>
              </w:rPr>
            </w:pPr>
            <w:r w:rsidRPr="00842F30">
              <w:rPr>
                <w:b/>
                <w:bCs/>
                <w:iCs/>
              </w:rPr>
              <w:t>В случае если размещение ценных бумаг приостанавливается в связи с принятием регистрирующим органом решения о приостановлении эмиссии ценных бумаг, информация о приостановлении размещения ценных бумаг раскрывается эмитентом в форме сообщения о существенном факте в соответствии с требованиями нормативных  актов в сфере финансовых рынков.</w:t>
            </w:r>
          </w:p>
          <w:p w14:paraId="66A95FA6" w14:textId="77777777" w:rsidR="00842F30" w:rsidRPr="00842F30" w:rsidRDefault="00842F30" w:rsidP="00842F30">
            <w:pPr>
              <w:jc w:val="both"/>
              <w:rPr>
                <w:b/>
                <w:bCs/>
                <w:iCs/>
              </w:rPr>
            </w:pPr>
          </w:p>
          <w:p w14:paraId="1E9C2372" w14:textId="0AC7507B" w:rsidR="00842F30" w:rsidRDefault="00842F30" w:rsidP="00842F30">
            <w:pPr>
              <w:jc w:val="both"/>
              <w:rPr>
                <w:b/>
                <w:bCs/>
                <w:iCs/>
              </w:rPr>
            </w:pPr>
            <w:r w:rsidRPr="00842F30">
              <w:rPr>
                <w:b/>
                <w:bCs/>
                <w:iCs/>
              </w:rPr>
              <w:t>Приостановление размещения Биржевых облигаций до опубликования сообщения о приостановлении размещения ценных бумаг в ленте новостей и на странице в сети Интернет не допускается</w:t>
            </w:r>
          </w:p>
          <w:p w14:paraId="67088FFF" w14:textId="77777777" w:rsidR="00842F30" w:rsidRPr="00316693" w:rsidRDefault="00842F30" w:rsidP="007E6033">
            <w:pPr>
              <w:jc w:val="both"/>
              <w:rPr>
                <w:b/>
                <w:bCs/>
                <w:iCs/>
              </w:rPr>
            </w:pPr>
          </w:p>
          <w:p w14:paraId="3B1CB480" w14:textId="2385921D" w:rsidR="008C2D2C" w:rsidRDefault="008C2D2C">
            <w:pPr>
              <w:jc w:val="both"/>
              <w:rPr>
                <w:b/>
                <w:bCs/>
                <w:iCs/>
              </w:rPr>
            </w:pPr>
            <w:r w:rsidRPr="00316693">
              <w:rPr>
                <w:b/>
                <w:bCs/>
                <w:iCs/>
              </w:rPr>
              <w:t xml:space="preserve">щ) </w:t>
            </w:r>
          </w:p>
          <w:p w14:paraId="52C9D6CE" w14:textId="77777777" w:rsidR="00842F30" w:rsidRPr="00842F30" w:rsidRDefault="00842F30" w:rsidP="00842F30">
            <w:pPr>
              <w:jc w:val="both"/>
              <w:rPr>
                <w:b/>
                <w:bCs/>
                <w:iCs/>
              </w:rPr>
            </w:pPr>
            <w:proofErr w:type="gramStart"/>
            <w:r w:rsidRPr="00842F30">
              <w:rPr>
                <w:b/>
                <w:bCs/>
                <w:iCs/>
              </w:rPr>
              <w:t>После утверждения биржей в течение срока размещения Биржевых облигаций изменений в решение о выпуске (дополнительном выпуске) ценных бумаг и (или) в проспект ценных бумаг, принятия биржей решения об отказе в утверждении таких изменений или получения в течение срока размещения Биржевых облигаций письменного уведомления (определения, решения) уполномоченного органа о разрешении возобновления размещения Биржевых облигаций (прекращении действия оснований для приостановления размещения Биржевых</w:t>
            </w:r>
            <w:proofErr w:type="gramEnd"/>
            <w:r w:rsidRPr="00842F30">
              <w:rPr>
                <w:b/>
                <w:bCs/>
                <w:iCs/>
              </w:rPr>
              <w:t xml:space="preserve"> облигаций) Эмитент обязан опубликовать сообщение о возобновлении размещения Биржевых облигаций в ленте новостей и на странице в сети Интернет.</w:t>
            </w:r>
          </w:p>
          <w:p w14:paraId="244273AE" w14:textId="77777777" w:rsidR="00842F30" w:rsidRPr="00842F30" w:rsidRDefault="00842F30" w:rsidP="00842F30">
            <w:pPr>
              <w:jc w:val="both"/>
              <w:rPr>
                <w:b/>
                <w:bCs/>
                <w:iCs/>
              </w:rPr>
            </w:pPr>
            <w:proofErr w:type="gramStart"/>
            <w:r w:rsidRPr="00842F30">
              <w:rPr>
                <w:b/>
                <w:bCs/>
                <w:iCs/>
              </w:rPr>
              <w:t>Сообщение о возобновлении размещения Биржевых облигаций должно быть опубликовано Эмитентом в следующие сроки с даты опубликования информации об утверждении биржей изменений в решение о выпуске (дополнительном выпуске) ценных бумаг и (или) в проспект ценных бумаг или об отказе биржи в утверждении таких изменений на странице биржи в сети Интернет или с даты получения Эмитентом письменного уведомления биржи об утверждении изменений</w:t>
            </w:r>
            <w:proofErr w:type="gramEnd"/>
            <w:r w:rsidRPr="00842F30">
              <w:rPr>
                <w:b/>
                <w:bCs/>
                <w:iCs/>
              </w:rPr>
              <w:t xml:space="preserve"> </w:t>
            </w:r>
            <w:proofErr w:type="gramStart"/>
            <w:r w:rsidRPr="00842F30">
              <w:rPr>
                <w:b/>
                <w:bCs/>
                <w:iCs/>
              </w:rPr>
              <w:t>в решение о выпуске (дополнительном выпуске) ценных бумаг и (или) в проспект ценных бумаг или об отказе биржи в утверждении таких изменений либо письменного уведомления (определения, решения) уполномоченного органа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подпись в зависимости от того, какая из указанных дат наступит раньше:</w:t>
            </w:r>
            <w:proofErr w:type="gramEnd"/>
          </w:p>
          <w:p w14:paraId="245CA1B2" w14:textId="77777777" w:rsidR="00842F30" w:rsidRPr="00842F30" w:rsidRDefault="00842F30" w:rsidP="00842F30">
            <w:pPr>
              <w:jc w:val="both"/>
              <w:rPr>
                <w:b/>
                <w:bCs/>
                <w:iCs/>
              </w:rPr>
            </w:pPr>
            <w:r w:rsidRPr="00842F30">
              <w:rPr>
                <w:b/>
                <w:bCs/>
                <w:iCs/>
              </w:rPr>
              <w:t>- в ленте новостей - не позднее одного дня;</w:t>
            </w:r>
          </w:p>
          <w:p w14:paraId="7DB2A135" w14:textId="10B3E815" w:rsidR="00842F30" w:rsidRDefault="00842F30" w:rsidP="00842F30">
            <w:pPr>
              <w:jc w:val="both"/>
              <w:rPr>
                <w:b/>
                <w:bCs/>
                <w:iCs/>
              </w:rPr>
            </w:pPr>
            <w:r w:rsidRPr="00842F30">
              <w:rPr>
                <w:b/>
                <w:bCs/>
                <w:iCs/>
              </w:rPr>
              <w:t>- на странице в сети Интернет - не позднее двух дней.</w:t>
            </w:r>
          </w:p>
          <w:p w14:paraId="6A53E243" w14:textId="77777777" w:rsidR="00842F30" w:rsidRPr="00842F30" w:rsidRDefault="00842F30" w:rsidP="00842F30">
            <w:pPr>
              <w:jc w:val="both"/>
              <w:rPr>
                <w:b/>
                <w:bCs/>
                <w:iCs/>
              </w:rPr>
            </w:pPr>
            <w:r w:rsidRPr="00842F30">
              <w:rPr>
                <w:b/>
                <w:bCs/>
                <w:iCs/>
              </w:rPr>
              <w:t>В случае если размещение Биржевых облигаций возобновляется в связи с принятием регистрирующим органом решения о возобновлении эмиссии Биржевых облигаций, информация о возобновлении размещения  Биржевых облигаций раскрывается Эмитентом в форме сообщения о существенном факте в соответствии с требованиями нормативных актов в сфере финансовых рынков.</w:t>
            </w:r>
          </w:p>
          <w:p w14:paraId="2F1C163B" w14:textId="77777777" w:rsidR="00842F30" w:rsidRPr="00842F30" w:rsidRDefault="00842F30" w:rsidP="00842F30">
            <w:pPr>
              <w:jc w:val="both"/>
              <w:rPr>
                <w:b/>
                <w:bCs/>
                <w:iCs/>
              </w:rPr>
            </w:pPr>
          </w:p>
          <w:p w14:paraId="638DB2DE" w14:textId="77777777" w:rsidR="00842F30" w:rsidRPr="00842F30" w:rsidRDefault="00842F30" w:rsidP="00842F30">
            <w:pPr>
              <w:jc w:val="both"/>
              <w:rPr>
                <w:b/>
                <w:bCs/>
                <w:iCs/>
              </w:rPr>
            </w:pPr>
            <w:r w:rsidRPr="00842F30">
              <w:rPr>
                <w:b/>
                <w:bCs/>
                <w:iCs/>
              </w:rPr>
              <w:t xml:space="preserve">Возобновление размещения Биржевых облигаций до опубликования сообщения о возобновлении размещения ценных бумаг в ленте новостей и на странице в сети Интернет не допускается. </w:t>
            </w:r>
          </w:p>
          <w:p w14:paraId="48DF6577" w14:textId="77777777" w:rsidR="00842F30" w:rsidRDefault="00842F30" w:rsidP="00842F30">
            <w:pPr>
              <w:jc w:val="both"/>
              <w:rPr>
                <w:b/>
                <w:bCs/>
                <w:iCs/>
              </w:rPr>
            </w:pPr>
          </w:p>
          <w:p w14:paraId="271047AD" w14:textId="77777777" w:rsidR="00842F30" w:rsidRPr="00316693" w:rsidRDefault="00842F30" w:rsidP="00842F30">
            <w:pPr>
              <w:jc w:val="both"/>
              <w:rPr>
                <w:b/>
                <w:bCs/>
                <w:iCs/>
              </w:rPr>
            </w:pPr>
          </w:p>
          <w:p w14:paraId="1E45CCAD" w14:textId="56431569" w:rsidR="008C2D2C" w:rsidRPr="00316693" w:rsidRDefault="00373A6E" w:rsidP="007E6033">
            <w:pPr>
              <w:tabs>
                <w:tab w:val="left" w:pos="1978"/>
              </w:tabs>
              <w:jc w:val="both"/>
              <w:rPr>
                <w:b/>
                <w:bCs/>
                <w:iCs/>
              </w:rPr>
            </w:pPr>
            <w:proofErr w:type="gramStart"/>
            <w:r w:rsidRPr="00D21F78">
              <w:rPr>
                <w:rFonts w:ascii="Calibri" w:eastAsia="Calibri" w:hAnsi="Calibri"/>
                <w:b/>
                <w:szCs w:val="22"/>
                <w:lang w:eastAsia="en-US"/>
              </w:rPr>
              <w:t>ь</w:t>
            </w:r>
            <w:r w:rsidR="008C2D2C" w:rsidRPr="00316693">
              <w:rPr>
                <w:b/>
                <w:bCs/>
                <w:iCs/>
              </w:rPr>
              <w:t>) Информация об утверждении Биржей изменений в решение о выпуске  и/или в проспект должна быть раскрыта Эмитентом   в следующие сроки с даты  раскрытия Биржей через представительство  ЗАО «ФБ «ММВБ» в  сети Интернет информации об утверждении изменений в решение о выпуске и/или проспект или получения эмитентом письменного уведомления Биржи о принятом решении посредством почтовой, факсимильной, электронной связи, вручения под</w:t>
            </w:r>
            <w:proofErr w:type="gramEnd"/>
            <w:r w:rsidR="008C2D2C" w:rsidRPr="00316693">
              <w:rPr>
                <w:b/>
                <w:bCs/>
                <w:iCs/>
              </w:rPr>
              <w:t xml:space="preserve"> роспись в зависимости от того, какая из указанных дат наступит раньше: </w:t>
            </w:r>
          </w:p>
          <w:p w14:paraId="76C9C337" w14:textId="73AB0329" w:rsidR="008C2D2C" w:rsidRPr="00316693" w:rsidRDefault="008C2D2C" w:rsidP="007E6033">
            <w:pPr>
              <w:jc w:val="both"/>
              <w:rPr>
                <w:b/>
                <w:bCs/>
                <w:iCs/>
              </w:rPr>
            </w:pPr>
            <w:r w:rsidRPr="00316693">
              <w:rPr>
                <w:b/>
                <w:bCs/>
                <w:iCs/>
              </w:rPr>
              <w:t>-</w:t>
            </w:r>
            <w:r w:rsidRPr="00316693">
              <w:rPr>
                <w:b/>
                <w:bCs/>
                <w:iCs/>
              </w:rPr>
              <w:tab/>
              <w:t xml:space="preserve">• в ленте новостей - не позднее 1 (Одного) дня; </w:t>
            </w:r>
          </w:p>
          <w:p w14:paraId="0F1A539F" w14:textId="18ADDF4C" w:rsidR="008C2D2C" w:rsidRPr="00316693" w:rsidRDefault="008C2D2C" w:rsidP="007E6033">
            <w:pPr>
              <w:jc w:val="both"/>
              <w:rPr>
                <w:b/>
                <w:bCs/>
                <w:iCs/>
              </w:rPr>
            </w:pPr>
            <w:r w:rsidRPr="00316693">
              <w:rPr>
                <w:b/>
                <w:bCs/>
                <w:iCs/>
              </w:rPr>
              <w:t>-</w:t>
            </w:r>
            <w:r w:rsidRPr="00316693">
              <w:rPr>
                <w:b/>
                <w:bCs/>
                <w:iCs/>
              </w:rPr>
              <w:tab/>
              <w:t xml:space="preserve">• на странице в сети Интернет - не позднее 2 (Двух) дней. </w:t>
            </w:r>
          </w:p>
          <w:p w14:paraId="0006AD31" w14:textId="77777777" w:rsidR="008C2D2C" w:rsidRPr="00316693" w:rsidRDefault="008C2D2C" w:rsidP="007E6033">
            <w:pPr>
              <w:ind w:firstLine="539"/>
              <w:jc w:val="both"/>
              <w:rPr>
                <w:b/>
                <w:bCs/>
                <w:iCs/>
              </w:rPr>
            </w:pPr>
            <w:proofErr w:type="gramStart"/>
            <w:r w:rsidRPr="00316693">
              <w:rPr>
                <w:b/>
                <w:bCs/>
                <w:iCs/>
              </w:rPr>
              <w:t>Эмитент раскрывает текст изменений в решение о выпуске и/или проспект на странице в Сети Интернет с указанием идентификационного номера выпуска биржевых облигаций, даты его присвоения в срок не более 2 дней с даты опубликования Биржей через представительство ЗАО «ФБ ММВБ» в сети Интернет информации об утверждении Биржей изменений в решение о выпуске и/или проспект или получения эмитентом письменного</w:t>
            </w:r>
            <w:proofErr w:type="gramEnd"/>
            <w:r w:rsidRPr="00316693">
              <w:rPr>
                <w:b/>
                <w:bCs/>
                <w:iCs/>
              </w:rPr>
              <w:t xml:space="preserve"> уведомления Биржи о принятом решении посредством почтовой, факсимильной, электронной связи, вручения под роспись в зависимости от того, какая из указанных дат наступит раньше.</w:t>
            </w:r>
          </w:p>
          <w:p w14:paraId="1B2EEDA5" w14:textId="77777777" w:rsidR="008C2D2C" w:rsidRPr="00316693" w:rsidRDefault="008C2D2C" w:rsidP="007E6033">
            <w:pPr>
              <w:ind w:firstLine="539"/>
              <w:jc w:val="both"/>
              <w:rPr>
                <w:b/>
                <w:bCs/>
                <w:iCs/>
              </w:rPr>
            </w:pPr>
            <w:r w:rsidRPr="00316693">
              <w:rPr>
                <w:b/>
                <w:bCs/>
                <w:iCs/>
              </w:rPr>
              <w:t>Тексты изменений в решение о выпуске и/или проспект должны быть доступны на странице эмитента в сети Интернет с даты их раскрытия и до погашения (аннулирования) всех биржевых облигаций этого выпуска (дополнительного выпуска).</w:t>
            </w:r>
          </w:p>
          <w:p w14:paraId="725F994C" w14:textId="77777777" w:rsidR="008C2D2C" w:rsidRPr="00316693" w:rsidRDefault="008C2D2C" w:rsidP="007E6033">
            <w:pPr>
              <w:jc w:val="both"/>
              <w:rPr>
                <w:b/>
                <w:bCs/>
                <w:iCs/>
              </w:rPr>
            </w:pPr>
          </w:p>
          <w:p w14:paraId="5888F597" w14:textId="77777777" w:rsidR="008C2D2C" w:rsidRPr="00316693" w:rsidRDefault="008C2D2C" w:rsidP="007E6033">
            <w:pPr>
              <w:jc w:val="both"/>
              <w:rPr>
                <w:b/>
                <w:bCs/>
                <w:iCs/>
              </w:rPr>
            </w:pPr>
            <w:r w:rsidRPr="00316693">
              <w:rPr>
                <w:b/>
                <w:bCs/>
                <w:iCs/>
              </w:rPr>
              <w:t xml:space="preserve">Эмитент обязан предоставить заинтересованному лицу копии Решения о выпуске ценных бумаг, Проспекта </w:t>
            </w:r>
            <w:r w:rsidRPr="00316693">
              <w:rPr>
                <w:b/>
                <w:bCs/>
                <w:iCs/>
              </w:rPr>
              <w:lastRenderedPageBreak/>
              <w:t xml:space="preserve">ценных бумаг. </w:t>
            </w:r>
          </w:p>
          <w:p w14:paraId="101A009A" w14:textId="77777777" w:rsidR="000450DA" w:rsidRDefault="008C2D2C" w:rsidP="007E6033">
            <w:pPr>
              <w:jc w:val="both"/>
              <w:rPr>
                <w:b/>
                <w:bCs/>
                <w:iCs/>
              </w:rPr>
            </w:pPr>
            <w:r w:rsidRPr="00316693">
              <w:rPr>
                <w:b/>
                <w:bCs/>
                <w:iCs/>
              </w:rPr>
              <w:t>За предоставление копий Решения о выпуске ценных бумаг и Проспекта ценных бумаг взимается плата, размер которой не должен превышать затраты на их изготовление.</w:t>
            </w:r>
            <w:r>
              <w:rPr>
                <w:b/>
                <w:bCs/>
                <w:iCs/>
              </w:rPr>
              <w:t xml:space="preserve"> </w:t>
            </w:r>
          </w:p>
          <w:p w14:paraId="1C9D5115" w14:textId="77777777" w:rsidR="000450DA" w:rsidRDefault="000450DA" w:rsidP="007E6033">
            <w:pPr>
              <w:jc w:val="both"/>
              <w:rPr>
                <w:b/>
                <w:bCs/>
                <w:iCs/>
              </w:rPr>
            </w:pPr>
          </w:p>
          <w:p w14:paraId="266DAEE4" w14:textId="5095C46C" w:rsidR="008C2D2C" w:rsidRPr="00316693" w:rsidRDefault="008C2D2C" w:rsidP="007E6033">
            <w:pPr>
              <w:jc w:val="both"/>
              <w:rPr>
                <w:b/>
                <w:bCs/>
                <w:iCs/>
              </w:rPr>
            </w:pPr>
            <w:r w:rsidRPr="00316693">
              <w:rPr>
                <w:b/>
                <w:bCs/>
                <w:iCs/>
              </w:rPr>
              <w:t>ы) При смене организатора торговли на рынке ценных бумаг, через которого будут заключаться сделки по приобретению Биржевых облигаций, Эмитент должен опубликовать информацию о новом организаторе торговли на рынке ценных бумаг, через которого будут заключаться сделки по приобретению Биржевых облигаций.</w:t>
            </w:r>
          </w:p>
          <w:p w14:paraId="58DB1EF1" w14:textId="67EB9D84" w:rsidR="008C2D2C" w:rsidRPr="00316693" w:rsidRDefault="008C2D2C" w:rsidP="007E6033">
            <w:pPr>
              <w:jc w:val="both"/>
              <w:rPr>
                <w:b/>
                <w:bCs/>
                <w:iCs/>
              </w:rPr>
            </w:pPr>
            <w:r w:rsidRPr="00316693">
              <w:rPr>
                <w:b/>
                <w:bCs/>
                <w:iCs/>
              </w:rPr>
              <w:t xml:space="preserve">Указанная информацию будет включать в себя: </w:t>
            </w:r>
          </w:p>
          <w:p w14:paraId="693EF3A4" w14:textId="77777777" w:rsidR="008C2D2C" w:rsidRPr="00316693" w:rsidRDefault="008C2D2C" w:rsidP="007E6033">
            <w:pPr>
              <w:jc w:val="both"/>
              <w:rPr>
                <w:b/>
                <w:bCs/>
                <w:iCs/>
              </w:rPr>
            </w:pPr>
            <w:r w:rsidRPr="00316693">
              <w:rPr>
                <w:b/>
                <w:bCs/>
                <w:iCs/>
              </w:rPr>
              <w:t xml:space="preserve">- полное и сокращенное наименования организатора торговли на рынке ценных бумаг; </w:t>
            </w:r>
          </w:p>
          <w:p w14:paraId="2F15D097" w14:textId="77777777" w:rsidR="008C2D2C" w:rsidRPr="00316693" w:rsidRDefault="008C2D2C" w:rsidP="007E6033">
            <w:pPr>
              <w:jc w:val="both"/>
              <w:rPr>
                <w:b/>
                <w:bCs/>
                <w:iCs/>
              </w:rPr>
            </w:pPr>
            <w:r w:rsidRPr="00316693">
              <w:rPr>
                <w:b/>
                <w:bCs/>
                <w:iCs/>
              </w:rPr>
              <w:t xml:space="preserve">- его место нахождения, номер телефона, факса; </w:t>
            </w:r>
          </w:p>
          <w:p w14:paraId="72F00DEA" w14:textId="77777777" w:rsidR="008C2D2C" w:rsidRPr="00316693" w:rsidRDefault="008C2D2C" w:rsidP="007E6033">
            <w:pPr>
              <w:jc w:val="both"/>
              <w:rPr>
                <w:b/>
                <w:bCs/>
                <w:iCs/>
              </w:rPr>
            </w:pPr>
            <w:r w:rsidRPr="00316693">
              <w:rPr>
                <w:b/>
                <w:bCs/>
                <w:iCs/>
              </w:rPr>
              <w:t xml:space="preserve">- сведения о лицензии: номер, дата выдачи, срок действия, орган, выдавший лицензию; </w:t>
            </w:r>
          </w:p>
          <w:p w14:paraId="7E52BAC5" w14:textId="5506C4CB" w:rsidR="008C2D2C" w:rsidRPr="00316693" w:rsidRDefault="008C2D2C" w:rsidP="007E6033">
            <w:pPr>
              <w:jc w:val="both"/>
              <w:rPr>
                <w:b/>
                <w:bCs/>
                <w:iCs/>
              </w:rPr>
            </w:pPr>
            <w:r w:rsidRPr="00316693">
              <w:rPr>
                <w:b/>
                <w:bCs/>
                <w:iCs/>
              </w:rPr>
              <w:t xml:space="preserve">- порядок осуществления приобретения Биржевых облигаций в соответствии с правилами </w:t>
            </w:r>
          </w:p>
          <w:p w14:paraId="46D42601" w14:textId="77777777" w:rsidR="008C2D2C" w:rsidRPr="00316693" w:rsidRDefault="008C2D2C" w:rsidP="007E6033">
            <w:pPr>
              <w:jc w:val="both"/>
              <w:rPr>
                <w:b/>
                <w:bCs/>
                <w:iCs/>
              </w:rPr>
            </w:pPr>
            <w:r w:rsidRPr="00316693">
              <w:rPr>
                <w:b/>
                <w:bCs/>
                <w:iCs/>
              </w:rPr>
              <w:t xml:space="preserve">организатора торговли. </w:t>
            </w:r>
          </w:p>
          <w:p w14:paraId="53C2D9BE" w14:textId="77777777" w:rsidR="008C2D2C" w:rsidRPr="00316693" w:rsidRDefault="008C2D2C" w:rsidP="007E6033">
            <w:pPr>
              <w:jc w:val="both"/>
              <w:rPr>
                <w:b/>
                <w:bCs/>
                <w:iCs/>
              </w:rPr>
            </w:pPr>
            <w:r w:rsidRPr="00316693">
              <w:rPr>
                <w:b/>
                <w:bCs/>
                <w:iCs/>
              </w:rPr>
              <w:t xml:space="preserve">Раскрытие информации осуществляется Эмитентом в форме сообщения о существенном факте в следующие сроки, </w:t>
            </w:r>
            <w:proofErr w:type="gramStart"/>
            <w:r w:rsidRPr="00316693">
              <w:rPr>
                <w:b/>
                <w:bCs/>
                <w:iCs/>
              </w:rPr>
              <w:t>с даты принятия</w:t>
            </w:r>
            <w:proofErr w:type="gramEnd"/>
            <w:r w:rsidRPr="00316693">
              <w:rPr>
                <w:b/>
                <w:bCs/>
                <w:iCs/>
              </w:rPr>
              <w:t xml:space="preserve"> решения об изменении организатора торговли на рынке ценных бумаг, через которого будут заключаться сделки по приобретению Биржевых облигаций: </w:t>
            </w:r>
          </w:p>
          <w:p w14:paraId="75281EA5" w14:textId="767EDFEC" w:rsidR="008C2D2C" w:rsidRPr="00316693" w:rsidRDefault="008C2D2C" w:rsidP="007E6033">
            <w:pPr>
              <w:jc w:val="both"/>
              <w:rPr>
                <w:b/>
                <w:bCs/>
                <w:iCs/>
              </w:rPr>
            </w:pPr>
            <w:r w:rsidRPr="00316693">
              <w:rPr>
                <w:b/>
                <w:bCs/>
                <w:iCs/>
              </w:rPr>
              <w:t xml:space="preserve">- в ленте новостей - не позднее 1 (Одного); </w:t>
            </w:r>
          </w:p>
          <w:p w14:paraId="1F2C8ADE" w14:textId="3D8BD7A0" w:rsidR="008C2D2C" w:rsidRPr="00316693" w:rsidRDefault="008C2D2C" w:rsidP="007E6033">
            <w:pPr>
              <w:jc w:val="both"/>
              <w:rPr>
                <w:b/>
                <w:bCs/>
                <w:iCs/>
              </w:rPr>
            </w:pPr>
            <w:r w:rsidRPr="00316693">
              <w:rPr>
                <w:b/>
                <w:bCs/>
                <w:iCs/>
              </w:rPr>
              <w:t xml:space="preserve">- на странице в сети Интернет - не позднее 2 (Двух) дней. </w:t>
            </w:r>
          </w:p>
          <w:p w14:paraId="4F45B4A1" w14:textId="500D0B69" w:rsidR="008C2D2C" w:rsidRPr="00316693" w:rsidRDefault="008C2D2C" w:rsidP="007E6033">
            <w:pPr>
              <w:jc w:val="both"/>
              <w:rPr>
                <w:b/>
                <w:bCs/>
                <w:iCs/>
              </w:rPr>
            </w:pPr>
            <w:r w:rsidRPr="00316693">
              <w:rPr>
                <w:b/>
                <w:bCs/>
                <w:iCs/>
              </w:rPr>
              <w:t xml:space="preserve">При этом публикация на странице в сети Интернет осуществляется после публикации в ленте новостей. </w:t>
            </w:r>
          </w:p>
          <w:p w14:paraId="402F5350" w14:textId="77777777" w:rsidR="008C2D2C" w:rsidRPr="00316693" w:rsidRDefault="008C2D2C" w:rsidP="007E6033">
            <w:pPr>
              <w:jc w:val="both"/>
              <w:rPr>
                <w:b/>
                <w:bCs/>
                <w:iCs/>
              </w:rPr>
            </w:pPr>
          </w:p>
          <w:p w14:paraId="729C0132" w14:textId="20CABD1B" w:rsidR="008C2D2C" w:rsidRPr="00316693" w:rsidRDefault="008C2D2C" w:rsidP="007E6033">
            <w:pPr>
              <w:jc w:val="both"/>
              <w:rPr>
                <w:b/>
                <w:bCs/>
                <w:iCs/>
              </w:rPr>
            </w:pPr>
            <w:r w:rsidRPr="00316693">
              <w:rPr>
                <w:b/>
                <w:bCs/>
                <w:iCs/>
              </w:rPr>
              <w:t xml:space="preserve">Тексты вышеуказанных сообщений должны быть доступны на странице в сети Интернет в течение срока установленного нормативными правовыми актами </w:t>
            </w:r>
            <w:r w:rsidR="000450DA" w:rsidRPr="000450DA">
              <w:rPr>
                <w:rFonts w:eastAsia="Calibri"/>
                <w:b/>
                <w:bCs/>
                <w:iCs/>
                <w:color w:val="000000"/>
                <w:szCs w:val="22"/>
                <w:lang w:eastAsia="en-US"/>
              </w:rPr>
              <w:t>Банка России</w:t>
            </w:r>
            <w:r w:rsidRPr="00316693">
              <w:rPr>
                <w:b/>
                <w:bCs/>
                <w:iCs/>
              </w:rPr>
              <w:t xml:space="preserve">, действующими на момент наступления события, а если он опубликован в сети Интернет после истечения такого срока, - </w:t>
            </w:r>
            <w:proofErr w:type="gramStart"/>
            <w:r w:rsidRPr="00316693">
              <w:rPr>
                <w:b/>
                <w:bCs/>
                <w:iCs/>
              </w:rPr>
              <w:t>с даты</w:t>
            </w:r>
            <w:proofErr w:type="gramEnd"/>
            <w:r w:rsidRPr="00316693">
              <w:rPr>
                <w:b/>
                <w:bCs/>
                <w:iCs/>
              </w:rPr>
              <w:t xml:space="preserve"> его опубликования в сети Интернет. </w:t>
            </w:r>
          </w:p>
          <w:p w14:paraId="708E5D4F" w14:textId="35A46B2F" w:rsidR="008C2D2C" w:rsidRPr="001A03EE" w:rsidRDefault="008C2D2C" w:rsidP="007E6033">
            <w:pPr>
              <w:jc w:val="both"/>
              <w:rPr>
                <w:b/>
                <w:bCs/>
                <w:iCs/>
              </w:rPr>
            </w:pPr>
            <w:r w:rsidRPr="00316693">
              <w:rPr>
                <w:b/>
                <w:bCs/>
                <w:iCs/>
              </w:rPr>
              <w:t>В случае</w:t>
            </w:r>
            <w:proofErr w:type="gramStart"/>
            <w:r w:rsidRPr="00316693">
              <w:rPr>
                <w:b/>
                <w:bCs/>
                <w:iCs/>
              </w:rPr>
              <w:t>,</w:t>
            </w:r>
            <w:proofErr w:type="gramEnd"/>
            <w:r w:rsidRPr="00316693">
              <w:rPr>
                <w:b/>
                <w:bCs/>
                <w:iCs/>
              </w:rPr>
              <w:t xml:space="preserve"> если эмитент обязан раскрывать информацию в форме ежеквартального отчета и сообщений о существенных фактах (событиях, действиях), затрагивающих его финансово-хозяйственную деятельность, указывается на это обстоятельство: указанная обязанность существует.</w:t>
            </w:r>
          </w:p>
        </w:tc>
      </w:tr>
    </w:tbl>
    <w:p w14:paraId="4052D9B8" w14:textId="77777777" w:rsidR="00272DC0" w:rsidRDefault="00272DC0">
      <w:pPr>
        <w:rPr>
          <w:sz w:val="22"/>
          <w:szCs w:val="22"/>
        </w:rPr>
      </w:pPr>
    </w:p>
    <w:tbl>
      <w:tblPr>
        <w:tblW w:w="10147" w:type="dxa"/>
        <w:tblInd w:w="-5" w:type="dxa"/>
        <w:tblLayout w:type="fixed"/>
        <w:tblLook w:val="0000" w:firstRow="0" w:lastRow="0" w:firstColumn="0" w:lastColumn="0" w:noHBand="0" w:noVBand="0"/>
      </w:tblPr>
      <w:tblGrid>
        <w:gridCol w:w="10147"/>
      </w:tblGrid>
      <w:tr w:rsidR="00272DC0" w14:paraId="20455ACE" w14:textId="77777777" w:rsidTr="00366D88">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6AF0DC45" w14:textId="77777777" w:rsidR="00544487" w:rsidRDefault="00272DC0">
            <w:pPr>
              <w:pStyle w:val="StyleBoldUnderlineJustified"/>
              <w:rPr>
                <w:szCs w:val="22"/>
              </w:rPr>
            </w:pPr>
            <w:r>
              <w:rPr>
                <w:szCs w:val="22"/>
              </w:rPr>
              <w:t xml:space="preserve">Дополнить раздел </w:t>
            </w:r>
            <w:r>
              <w:rPr>
                <w:szCs w:val="22"/>
                <w:lang w:val="en-US"/>
              </w:rPr>
              <w:t>IX</w:t>
            </w:r>
            <w:r>
              <w:rPr>
                <w:szCs w:val="22"/>
              </w:rPr>
              <w:t xml:space="preserve"> «Подробные сведения о порядке и об условиях размещения эмиссионных ценных бумаг», п. 9.1. «Сведения о размещаемых ценных бумагах», </w:t>
            </w:r>
            <w:proofErr w:type="spellStart"/>
            <w:r>
              <w:rPr>
                <w:szCs w:val="22"/>
              </w:rPr>
              <w:t>пп</w:t>
            </w:r>
            <w:proofErr w:type="spellEnd"/>
            <w:r>
              <w:rPr>
                <w:szCs w:val="22"/>
              </w:rPr>
              <w:t xml:space="preserve">. 9.1.1. «Общая информация», </w:t>
            </w:r>
            <w:r w:rsidR="00544487">
              <w:rPr>
                <w:szCs w:val="22"/>
              </w:rPr>
              <w:t xml:space="preserve">после абзаца </w:t>
            </w:r>
          </w:p>
          <w:p w14:paraId="33BE023D" w14:textId="77777777" w:rsidR="00544487" w:rsidRDefault="00544487">
            <w:pPr>
              <w:pStyle w:val="StyleBoldUnderlineJustified"/>
              <w:rPr>
                <w:szCs w:val="22"/>
              </w:rPr>
            </w:pPr>
            <w:r>
              <w:rPr>
                <w:szCs w:val="22"/>
              </w:rPr>
              <w:t>«</w:t>
            </w:r>
            <w:r w:rsidRPr="00544487">
              <w:rPr>
                <w:szCs w:val="22"/>
              </w:rPr>
              <w:t>для ценных бумаг на предъявителя с обязательным централизованным хранением дополнительно указываются полное и сокращенное фирменные наименования, место нахождения депозитария, который будет осуществлять централизованное хранение размещаемых ценных бумаг, номер, дата выдачи и срок действия лицензии депозитария на осуществление депозитарной деятельности, орган, выдавший указанную лицензию</w:t>
            </w:r>
            <w:proofErr w:type="gramStart"/>
            <w:r w:rsidRPr="00544487">
              <w:rPr>
                <w:szCs w:val="22"/>
              </w:rPr>
              <w:t>:</w:t>
            </w:r>
            <w:r>
              <w:rPr>
                <w:szCs w:val="22"/>
              </w:rPr>
              <w:t>»</w:t>
            </w:r>
            <w:proofErr w:type="gramEnd"/>
            <w:r w:rsidRPr="00544487">
              <w:rPr>
                <w:szCs w:val="22"/>
              </w:rPr>
              <w:t xml:space="preserve"> </w:t>
            </w:r>
          </w:p>
          <w:p w14:paraId="0B0E6907" w14:textId="025AEAC0" w:rsidR="00272DC0" w:rsidRDefault="00544487">
            <w:pPr>
              <w:pStyle w:val="StyleBoldUnderlineJustified"/>
              <w:rPr>
                <w:szCs w:val="22"/>
              </w:rPr>
            </w:pPr>
            <w:r>
              <w:rPr>
                <w:szCs w:val="22"/>
              </w:rPr>
              <w:t>и</w:t>
            </w:r>
            <w:r w:rsidRPr="00544487">
              <w:rPr>
                <w:szCs w:val="22"/>
              </w:rPr>
              <w:t xml:space="preserve">нформацией следующего содержания </w:t>
            </w:r>
            <w:r w:rsidR="00283F66">
              <w:t>в</w:t>
            </w:r>
            <w:r w:rsidR="00283F66" w:rsidRPr="00AB7EC1">
              <w:t xml:space="preserve"> </w:t>
            </w:r>
            <w:r w:rsidR="00283F66" w:rsidRPr="00283F66">
              <w:t xml:space="preserve">отношении </w:t>
            </w:r>
            <w:r>
              <w:t>д</w:t>
            </w:r>
            <w:r w:rsidRPr="00283F66">
              <w:t>епозитария</w:t>
            </w:r>
            <w:r w:rsidR="00283F66" w:rsidRPr="00283F66">
              <w:t>, осуществляющего централизованного хранение</w:t>
            </w:r>
            <w:r w:rsidR="009C4CA8">
              <w:t xml:space="preserve"> </w:t>
            </w:r>
            <w:r w:rsidR="009C4CA8" w:rsidRPr="009C4CA8">
              <w:t>размещаемых ценных бумаг</w:t>
            </w:r>
            <w:r>
              <w:t xml:space="preserve"> </w:t>
            </w:r>
            <w:r w:rsidR="00972AE7">
              <w:t xml:space="preserve">и </w:t>
            </w:r>
            <w:r>
              <w:rPr>
                <w:szCs w:val="22"/>
              </w:rPr>
              <w:t>п</w:t>
            </w:r>
            <w:r w:rsidRPr="009C4CA8">
              <w:rPr>
                <w:szCs w:val="22"/>
              </w:rPr>
              <w:t>рав</w:t>
            </w:r>
            <w:r w:rsidR="00972AE7" w:rsidRPr="009C4CA8">
              <w:rPr>
                <w:szCs w:val="22"/>
              </w:rPr>
              <w:t>, предоставляемых каждой ценной бумагой выпуска:</w:t>
            </w:r>
          </w:p>
          <w:p w14:paraId="42DFD6EF" w14:textId="74EC75E7" w:rsidR="00272DC0" w:rsidRDefault="00272DC0" w:rsidP="00544487">
            <w:pPr>
              <w:pStyle w:val="StyleBoldUnderlineJustified"/>
              <w:rPr>
                <w:i/>
                <w:szCs w:val="22"/>
              </w:rPr>
            </w:pPr>
          </w:p>
        </w:tc>
      </w:tr>
      <w:tr w:rsidR="00272DC0" w14:paraId="4F7E6DE3" w14:textId="77777777" w:rsidTr="00366D88">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1FB94B5B" w14:textId="2B350953" w:rsidR="00272DC0" w:rsidRDefault="00A15351">
            <w:pPr>
              <w:ind w:firstLine="540"/>
              <w:jc w:val="both"/>
              <w:rPr>
                <w:sz w:val="22"/>
                <w:szCs w:val="22"/>
              </w:rPr>
            </w:pPr>
            <w:r>
              <w:rPr>
                <w:b/>
                <w:i/>
                <w:sz w:val="22"/>
                <w:szCs w:val="22"/>
                <w:u w:val="single"/>
              </w:rPr>
              <w:t>«</w:t>
            </w:r>
            <w:r w:rsidR="00272DC0">
              <w:rPr>
                <w:b/>
                <w:i/>
                <w:sz w:val="22"/>
                <w:szCs w:val="22"/>
                <w:u w:val="single"/>
              </w:rPr>
              <w:t>Для Биржевых облигаций серии БО-02, Биржевых облигаций серии БО-03:</w:t>
            </w:r>
          </w:p>
          <w:p w14:paraId="3EDC64B3" w14:textId="77777777" w:rsidR="00283F66" w:rsidRDefault="00283F66" w:rsidP="00283F66">
            <w:pPr>
              <w:jc w:val="both"/>
            </w:pPr>
          </w:p>
          <w:p w14:paraId="280FFE19" w14:textId="77777777" w:rsidR="00283F66" w:rsidRDefault="00283F66" w:rsidP="00283F66">
            <w:pPr>
              <w:jc w:val="both"/>
            </w:pPr>
            <w:r>
              <w:t xml:space="preserve">Депозитарий, осуществляющий централизованное хранение: </w:t>
            </w:r>
          </w:p>
          <w:p w14:paraId="0893BB1C" w14:textId="77777777" w:rsidR="00283F66" w:rsidRPr="00B74958" w:rsidRDefault="00283F66" w:rsidP="00283F66">
            <w:pPr>
              <w:jc w:val="both"/>
              <w:rPr>
                <w:b/>
                <w:bCs/>
                <w:iCs/>
              </w:rPr>
            </w:pPr>
            <w:r w:rsidRPr="00B74958">
              <w:rPr>
                <w:b/>
                <w:bCs/>
                <w:iCs/>
              </w:rPr>
              <w:t>Полное фирменное наименование: Небанковская кредитная организация закрытое акционерное общество «Национальный расчетный депозитарий»</w:t>
            </w:r>
          </w:p>
          <w:p w14:paraId="267DD33A" w14:textId="77777777" w:rsidR="00283F66" w:rsidRPr="00B74958" w:rsidRDefault="00283F66" w:rsidP="00283F66">
            <w:pPr>
              <w:jc w:val="both"/>
              <w:rPr>
                <w:b/>
                <w:bCs/>
                <w:iCs/>
              </w:rPr>
            </w:pPr>
            <w:r w:rsidRPr="00B74958">
              <w:rPr>
                <w:b/>
                <w:bCs/>
                <w:iCs/>
              </w:rPr>
              <w:t>Сокращенное фирменное наименование: НКО ЗАО НРД</w:t>
            </w:r>
          </w:p>
          <w:p w14:paraId="441D186F" w14:textId="348712E7" w:rsidR="00283F66" w:rsidRPr="00B74958" w:rsidRDefault="00283F66" w:rsidP="00283F66">
            <w:pPr>
              <w:jc w:val="both"/>
              <w:rPr>
                <w:b/>
                <w:bCs/>
                <w:iCs/>
              </w:rPr>
            </w:pPr>
            <w:r w:rsidRPr="00B74958">
              <w:rPr>
                <w:b/>
                <w:bCs/>
                <w:iCs/>
              </w:rPr>
              <w:t>Место нахождения: город  Москва, улица Спартаковская, дом 12</w:t>
            </w:r>
          </w:p>
          <w:p w14:paraId="2B3F354A" w14:textId="77777777" w:rsidR="00283F66" w:rsidRPr="00B74958" w:rsidRDefault="00283F66" w:rsidP="00283F66">
            <w:pPr>
              <w:jc w:val="both"/>
              <w:rPr>
                <w:b/>
                <w:bCs/>
                <w:iCs/>
              </w:rPr>
            </w:pPr>
            <w:r w:rsidRPr="00B74958">
              <w:rPr>
                <w:b/>
                <w:bCs/>
                <w:iCs/>
              </w:rPr>
              <w:t>Номер лицензии профессионального участника рынка ценных бумаг на осуществление депозитарной деятельности: 177-12042-000100</w:t>
            </w:r>
          </w:p>
          <w:p w14:paraId="32EC1EFE" w14:textId="77777777" w:rsidR="00283F66" w:rsidRPr="00B74958" w:rsidRDefault="00283F66" w:rsidP="00283F66">
            <w:pPr>
              <w:jc w:val="both"/>
              <w:rPr>
                <w:b/>
                <w:bCs/>
                <w:iCs/>
              </w:rPr>
            </w:pPr>
            <w:r w:rsidRPr="00B74958">
              <w:rPr>
                <w:b/>
                <w:bCs/>
                <w:iCs/>
              </w:rPr>
              <w:t>Дата выдачи: 19.02.2009</w:t>
            </w:r>
          </w:p>
          <w:p w14:paraId="276DB836" w14:textId="77777777" w:rsidR="00283F66" w:rsidRPr="00B74958" w:rsidRDefault="00283F66" w:rsidP="00283F66">
            <w:pPr>
              <w:jc w:val="both"/>
              <w:rPr>
                <w:b/>
                <w:bCs/>
                <w:iCs/>
              </w:rPr>
            </w:pPr>
            <w:r w:rsidRPr="00B74958">
              <w:rPr>
                <w:b/>
                <w:bCs/>
                <w:iCs/>
              </w:rPr>
              <w:t>Срок действия: без ограничения срока действия</w:t>
            </w:r>
          </w:p>
          <w:p w14:paraId="3740C376" w14:textId="3CECE68F" w:rsidR="00283F66" w:rsidRPr="00B74958" w:rsidRDefault="00283F66" w:rsidP="00283F66">
            <w:pPr>
              <w:jc w:val="both"/>
              <w:rPr>
                <w:b/>
                <w:bCs/>
                <w:iCs/>
              </w:rPr>
            </w:pPr>
            <w:r w:rsidRPr="00B74958">
              <w:rPr>
                <w:b/>
                <w:bCs/>
                <w:iCs/>
              </w:rPr>
              <w:t>Лицензирующий орган: Центральный Банк РФ (Банк России)</w:t>
            </w:r>
          </w:p>
          <w:p w14:paraId="4A976986" w14:textId="77777777" w:rsidR="00283F66" w:rsidRDefault="00283F66" w:rsidP="00283F66">
            <w:pPr>
              <w:jc w:val="both"/>
            </w:pPr>
          </w:p>
          <w:p w14:paraId="4C5518FC" w14:textId="3405E7AD" w:rsidR="00972AE7" w:rsidRPr="00B74958" w:rsidRDefault="00972AE7" w:rsidP="00972AE7">
            <w:pPr>
              <w:pStyle w:val="afe"/>
              <w:ind w:firstLine="540"/>
              <w:jc w:val="both"/>
              <w:rPr>
                <w:b/>
                <w:bCs/>
                <w:iCs/>
              </w:rPr>
            </w:pPr>
            <w:r w:rsidRPr="00B74958">
              <w:rPr>
                <w:b/>
                <w:bCs/>
                <w:iCs/>
              </w:rPr>
              <w:t xml:space="preserve">В случае прекращения деятельности НКО ЗАО НРД в связи с его реорганизацией обязательное централизованное хранение Биржевых облигаций будет осуществляться его правопреемником. В тех случаях, когда в настоящем </w:t>
            </w:r>
            <w:r w:rsidR="00A15351">
              <w:rPr>
                <w:b/>
                <w:bCs/>
                <w:iCs/>
              </w:rPr>
              <w:t>Проспекте</w:t>
            </w:r>
            <w:r w:rsidRPr="00B74958">
              <w:rPr>
                <w:b/>
                <w:bCs/>
                <w:iCs/>
              </w:rPr>
              <w:t xml:space="preserve"> ценных бумаг упоминается НКО ЗАО НРД, подразумевается НКО ЗАО НРД или его правопреемник.</w:t>
            </w:r>
          </w:p>
          <w:p w14:paraId="77AC6053" w14:textId="77777777" w:rsidR="00972AE7" w:rsidRPr="00B74958" w:rsidRDefault="00972AE7" w:rsidP="00972AE7">
            <w:pPr>
              <w:pStyle w:val="afe"/>
              <w:ind w:firstLine="540"/>
              <w:jc w:val="both"/>
              <w:rPr>
                <w:b/>
                <w:bCs/>
                <w:iCs/>
              </w:rPr>
            </w:pPr>
            <w:r w:rsidRPr="00B74958">
              <w:rPr>
                <w:b/>
                <w:bCs/>
                <w:iCs/>
              </w:rPr>
              <w:t xml:space="preserve">Выпуск всех Биржевых облигаций оформляется одним сертификатом (далее – «Сертификат»), подлежащим обязательному централизованному хранению в Небанковской кредитной организации закрытом акционерном обществе «Национальный расчетный депозитарий» (далее - «НРД»). До даты начала </w:t>
            </w:r>
            <w:r w:rsidRPr="00B74958">
              <w:rPr>
                <w:b/>
                <w:bCs/>
                <w:iCs/>
              </w:rPr>
              <w:lastRenderedPageBreak/>
              <w:t>размещения Эмитент передает Сертификат на хранение в НРД. Выдача отдельных сертификатов Биржевых облигаций на руки владельцам Биржевых облигаций не предусмотрена. Владельцы Биржевых облигаций не вправе требовать выдачи Сертификата на руки.</w:t>
            </w:r>
          </w:p>
          <w:p w14:paraId="2AF835C2" w14:textId="77777777" w:rsidR="00972AE7" w:rsidRPr="00B74958" w:rsidRDefault="00972AE7" w:rsidP="00972AE7">
            <w:pPr>
              <w:pStyle w:val="afe"/>
              <w:ind w:firstLine="540"/>
              <w:jc w:val="both"/>
              <w:rPr>
                <w:i/>
              </w:rPr>
            </w:pPr>
            <w:r w:rsidRPr="00B74958">
              <w:rPr>
                <w:b/>
                <w:bCs/>
                <w:iCs/>
              </w:rPr>
              <w:t>В случае расхождения между текстом Решения о выпуске ценных бумаг и данными, приведенными в Сертификате, владелец имеет право требовать осуществления прав, закрепленных этой ценной бумагой в объеме, удостоверенном Сертификатом.</w:t>
            </w:r>
          </w:p>
          <w:p w14:paraId="0F3312A5" w14:textId="77777777" w:rsidR="00972AE7" w:rsidRPr="00B74958" w:rsidRDefault="00972AE7" w:rsidP="00972AE7">
            <w:pPr>
              <w:pStyle w:val="afe"/>
              <w:ind w:firstLine="540"/>
              <w:jc w:val="both"/>
              <w:rPr>
                <w:b/>
                <w:bCs/>
                <w:iCs/>
              </w:rPr>
            </w:pPr>
            <w:r w:rsidRPr="00B74958">
              <w:rPr>
                <w:b/>
              </w:rPr>
              <w:t>Учет и удостоверение прав на Биржевые облигации, учет и удостоверение передачи Биржевых облигаций, включая случаи обременения Биржевых облигаций обязатель</w:t>
            </w:r>
            <w:r>
              <w:rPr>
                <w:b/>
              </w:rPr>
              <w:t xml:space="preserve">ствами, осуществляется в НРД и </w:t>
            </w:r>
            <w:r w:rsidRPr="00B74958">
              <w:rPr>
                <w:b/>
                <w:bCs/>
                <w:iCs/>
              </w:rPr>
              <w:t xml:space="preserve">иных депозитариях, осуществляющих учет прав на Биржевые облигации, за исключением НРД </w:t>
            </w:r>
            <w:r w:rsidRPr="00B74958">
              <w:rPr>
                <w:b/>
              </w:rPr>
              <w:t>(далее именуемые – «Депозитарии»).</w:t>
            </w:r>
          </w:p>
          <w:p w14:paraId="355EFC23" w14:textId="77777777" w:rsidR="00972AE7" w:rsidRPr="00B74958" w:rsidRDefault="00972AE7" w:rsidP="00972AE7">
            <w:pPr>
              <w:pStyle w:val="afe"/>
              <w:ind w:firstLine="540"/>
              <w:jc w:val="both"/>
              <w:rPr>
                <w:b/>
                <w:bCs/>
                <w:iCs/>
              </w:rPr>
            </w:pPr>
            <w:r w:rsidRPr="00B74958">
              <w:rPr>
                <w:b/>
                <w:bCs/>
                <w:iCs/>
              </w:rPr>
              <w:t>Права собственности на Биржевые облигации подтверждаются выписками по счетам депо, выдаваемыми НРД и Депозитариями держателям Биржевых облигаций.</w:t>
            </w:r>
          </w:p>
          <w:p w14:paraId="17FBAD66" w14:textId="77777777" w:rsidR="00972AE7" w:rsidRPr="00B74958" w:rsidRDefault="00972AE7" w:rsidP="00972AE7">
            <w:pPr>
              <w:pStyle w:val="afe"/>
              <w:ind w:firstLine="540"/>
              <w:jc w:val="both"/>
              <w:rPr>
                <w:b/>
                <w:bCs/>
                <w:iCs/>
              </w:rPr>
            </w:pPr>
            <w:r w:rsidRPr="00B74958">
              <w:rPr>
                <w:b/>
                <w:bCs/>
                <w:iCs/>
              </w:rPr>
              <w:t>Право собственности на Биржевые облигации переходит от одного лица к другому в момент внесения приходной записи по счету депо приобретателя Биржевых облигаций в НРД и Депозитариях.</w:t>
            </w:r>
          </w:p>
          <w:p w14:paraId="2D37DE00" w14:textId="77777777" w:rsidR="00972AE7" w:rsidRPr="00B74958" w:rsidRDefault="00972AE7" w:rsidP="00972AE7">
            <w:pPr>
              <w:pStyle w:val="afe"/>
              <w:ind w:firstLine="540"/>
              <w:jc w:val="both"/>
              <w:rPr>
                <w:b/>
                <w:bCs/>
                <w:iCs/>
              </w:rPr>
            </w:pPr>
            <w:r w:rsidRPr="00B74958">
              <w:rPr>
                <w:b/>
                <w:bCs/>
                <w:iCs/>
              </w:rPr>
              <w:t>Потенциальный приобретатель Биржевых облигаций обязан открыть счет депо в НРД или в Депозитарии. Порядок и сроки открытия счетов депо определяются положениями регламентов соответствующих депозитариев.</w:t>
            </w:r>
          </w:p>
          <w:p w14:paraId="534C6577" w14:textId="621D01E2" w:rsidR="00972AE7" w:rsidRPr="00B74958" w:rsidRDefault="00972AE7" w:rsidP="00972AE7">
            <w:pPr>
              <w:pStyle w:val="afe"/>
              <w:ind w:firstLine="540"/>
              <w:jc w:val="both"/>
              <w:rPr>
                <w:b/>
                <w:bCs/>
                <w:iCs/>
              </w:rPr>
            </w:pPr>
            <w:r w:rsidRPr="00B74958">
              <w:rPr>
                <w:b/>
                <w:bCs/>
                <w:iCs/>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14:paraId="34DD5A4D" w14:textId="77777777" w:rsidR="00972AE7" w:rsidRPr="00B74958" w:rsidRDefault="00972AE7" w:rsidP="00972AE7">
            <w:pPr>
              <w:pStyle w:val="afe"/>
              <w:ind w:firstLine="540"/>
              <w:jc w:val="both"/>
              <w:rPr>
                <w:b/>
                <w:bCs/>
                <w:iCs/>
              </w:rPr>
            </w:pPr>
            <w:r w:rsidRPr="00B74958">
              <w:rPr>
                <w:b/>
                <w:bCs/>
                <w:iCs/>
              </w:rPr>
              <w:t>Снятие Сертификата с хранения производится после списания всех Биржевых облигаций со счетов в НРД.</w:t>
            </w:r>
          </w:p>
          <w:p w14:paraId="2ADE0E2C" w14:textId="77777777" w:rsidR="00972AE7" w:rsidRPr="00B74958" w:rsidRDefault="00972AE7" w:rsidP="00972AE7">
            <w:pPr>
              <w:pStyle w:val="afe"/>
              <w:ind w:firstLine="540"/>
              <w:jc w:val="both"/>
              <w:rPr>
                <w:b/>
                <w:bCs/>
                <w:iCs/>
              </w:rPr>
            </w:pPr>
            <w:r w:rsidRPr="00B74958">
              <w:rPr>
                <w:b/>
                <w:bCs/>
                <w:iCs/>
              </w:rPr>
              <w:t xml:space="preserve">Депозитарий, осуществляющий учет прав на эмиссионные ценные бумаги с обязательным централизованным хранением, обязан оказывать депоненту услуги, связанные с получением доходов по таким ценным бумагам в денежной форме и иных причитающихся владельцам таких ценных бумаг денежных выплат. </w:t>
            </w:r>
          </w:p>
          <w:p w14:paraId="23D26B6D" w14:textId="77777777" w:rsidR="00972AE7" w:rsidRPr="00B74958" w:rsidRDefault="00972AE7" w:rsidP="00972AE7">
            <w:pPr>
              <w:pStyle w:val="afe"/>
              <w:ind w:firstLine="540"/>
              <w:jc w:val="both"/>
              <w:rPr>
                <w:b/>
                <w:bCs/>
                <w:iCs/>
              </w:rPr>
            </w:pPr>
            <w:r w:rsidRPr="00B74958">
              <w:rPr>
                <w:b/>
                <w:bCs/>
                <w:iCs/>
              </w:rPr>
              <w:t>Владельцы и иные лица, осуществляющие в соответствии с федеральными законами права по Биржевым облигациям, получают выплаты по Биржевым облигациям через депозитарий, осуществляющий учет прав на Биржевые облигации, депонентами которого они являются.</w:t>
            </w:r>
          </w:p>
          <w:p w14:paraId="5A700C56" w14:textId="77777777" w:rsidR="00972AE7" w:rsidRPr="00B74958" w:rsidRDefault="00972AE7" w:rsidP="00972AE7">
            <w:pPr>
              <w:pStyle w:val="afe"/>
              <w:ind w:firstLine="540"/>
              <w:jc w:val="both"/>
              <w:rPr>
                <w:b/>
                <w:bCs/>
                <w:iCs/>
              </w:rPr>
            </w:pPr>
            <w:r w:rsidRPr="00B74958">
              <w:rPr>
                <w:b/>
                <w:bCs/>
                <w:iCs/>
              </w:rPr>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Биржевым облигациям.</w:t>
            </w:r>
          </w:p>
          <w:p w14:paraId="179633FC" w14:textId="77777777" w:rsidR="00972AE7" w:rsidRPr="00B74958" w:rsidRDefault="00972AE7" w:rsidP="00972AE7">
            <w:pPr>
              <w:pStyle w:val="afe"/>
              <w:ind w:firstLine="540"/>
              <w:jc w:val="both"/>
              <w:rPr>
                <w:b/>
                <w:bCs/>
                <w:iCs/>
              </w:rPr>
            </w:pPr>
            <w:r w:rsidRPr="00B74958">
              <w:rPr>
                <w:b/>
                <w:bCs/>
                <w:iCs/>
              </w:rPr>
              <w:t>Эмитент исполняет обязанность по осуществлению выплат по Биржевым облигациям путем перечисления денежных средств НРД, осуществляющему их обязательное централизованное хранение.</w:t>
            </w:r>
          </w:p>
          <w:p w14:paraId="7854FDDF" w14:textId="77777777" w:rsidR="00972AE7" w:rsidRPr="00B74958" w:rsidRDefault="00972AE7" w:rsidP="00972AE7">
            <w:pPr>
              <w:pStyle w:val="afe"/>
              <w:ind w:firstLine="540"/>
              <w:jc w:val="both"/>
              <w:rPr>
                <w:b/>
                <w:bCs/>
                <w:iCs/>
              </w:rPr>
            </w:pPr>
            <w:r w:rsidRPr="00B74958">
              <w:rPr>
                <w:b/>
                <w:bCs/>
                <w:iCs/>
              </w:rPr>
              <w:t xml:space="preserve">Указанная обязанность считается исполненной Эмитентом </w:t>
            </w:r>
            <w:proofErr w:type="gramStart"/>
            <w:r w:rsidRPr="00B74958">
              <w:rPr>
                <w:b/>
                <w:bCs/>
                <w:iCs/>
              </w:rPr>
              <w:t>с даты поступления</w:t>
            </w:r>
            <w:proofErr w:type="gramEnd"/>
            <w:r w:rsidRPr="00B74958">
              <w:rPr>
                <w:b/>
                <w:bCs/>
                <w:iCs/>
              </w:rPr>
              <w:t xml:space="preserve"> денежных средств на счет НРД.</w:t>
            </w:r>
          </w:p>
          <w:p w14:paraId="6F9C3E1C" w14:textId="0DDE1ACA" w:rsidR="00972AE7" w:rsidRPr="00B74958" w:rsidRDefault="00972AE7" w:rsidP="00972AE7">
            <w:pPr>
              <w:pStyle w:val="afe"/>
              <w:ind w:firstLine="540"/>
              <w:jc w:val="both"/>
              <w:rPr>
                <w:b/>
                <w:bCs/>
                <w:iCs/>
              </w:rPr>
            </w:pPr>
            <w:r w:rsidRPr="00B74958">
              <w:rPr>
                <w:b/>
                <w:bCs/>
                <w:iCs/>
              </w:rPr>
              <w:t xml:space="preserve">НРД обязан передать выплаты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позднее одного рабочего дня после дня их получения, а в случае передачи последней выплаты по ценным бумагам, </w:t>
            </w:r>
            <w:proofErr w:type="gramStart"/>
            <w:r w:rsidRPr="00B74958">
              <w:rPr>
                <w:b/>
                <w:bCs/>
                <w:iCs/>
              </w:rPr>
              <w:t>обязанность</w:t>
            </w:r>
            <w:proofErr w:type="gramEnd"/>
            <w:r w:rsidRPr="00B74958">
              <w:rPr>
                <w:b/>
                <w:bCs/>
                <w:iCs/>
              </w:rPr>
              <w:t xml:space="preserve"> по осуществлению которой в установленный срок Эмитентом не исполнена или исполнена ненадлежащим образом, не позднее трех рабочих дней после дня их получения. Выплаты по ценным бумагам иным депонентам передаются не позднее  7(семи) рабочих дней после дня их получения. Эмитент несет перед депонентами НРД, субсидиарную ответственность за исполнение НРД указанной обязанности. При этом перечисление НРД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14:paraId="580799CD" w14:textId="1CB66923" w:rsidR="00972AE7" w:rsidRPr="00B74958" w:rsidRDefault="00972AE7" w:rsidP="00972AE7">
            <w:pPr>
              <w:pStyle w:val="afe"/>
              <w:ind w:firstLine="540"/>
              <w:jc w:val="both"/>
              <w:rPr>
                <w:b/>
                <w:bCs/>
                <w:iCs/>
              </w:rPr>
            </w:pPr>
            <w:proofErr w:type="gramStart"/>
            <w:r w:rsidRPr="00B74958">
              <w:rPr>
                <w:b/>
                <w:bCs/>
                <w:iCs/>
              </w:rPr>
              <w:t>Депозитарий, осуществляющий учет прав на ценные бумаги, обязан передать выплаты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позднее следующего рабочего дня после дня их получения, а иным депонентам не позднее 7 (Семи) рабочих дней после дня получения соответствующих выплат и не позднее 15 (Пятнадцати) рабочих дней после даты, на</w:t>
            </w:r>
            <w:proofErr w:type="gramEnd"/>
            <w:r w:rsidRPr="00B74958">
              <w:rPr>
                <w:b/>
                <w:bCs/>
                <w:iCs/>
              </w:rPr>
              <w:t xml:space="preserve"> </w:t>
            </w:r>
            <w:proofErr w:type="gramStart"/>
            <w:r w:rsidRPr="00B74958">
              <w:rPr>
                <w:b/>
                <w:bCs/>
                <w:iCs/>
              </w:rPr>
              <w:t>которую</w:t>
            </w:r>
            <w:proofErr w:type="gramEnd"/>
            <w:r w:rsidRPr="00B74958">
              <w:rPr>
                <w:b/>
                <w:bCs/>
                <w:iCs/>
              </w:rPr>
              <w:t xml:space="preserve"> НРД раскрыта информация о передаче своим депонентам причитающихся им выплат по ценным бумагам. При этом </w:t>
            </w:r>
            <w:r w:rsidRPr="00B74958">
              <w:rPr>
                <w:b/>
                <w:bCs/>
                <w:iCs/>
              </w:rPr>
              <w:lastRenderedPageBreak/>
              <w:t>перечисление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14:paraId="36A44163" w14:textId="77777777" w:rsidR="00972AE7" w:rsidRPr="00B74958" w:rsidRDefault="00972AE7" w:rsidP="00972AE7">
            <w:pPr>
              <w:pStyle w:val="afe"/>
              <w:ind w:firstLine="540"/>
              <w:jc w:val="both"/>
              <w:rPr>
                <w:b/>
                <w:bCs/>
                <w:iCs/>
              </w:rPr>
            </w:pPr>
            <w:r w:rsidRPr="00B74958">
              <w:rPr>
                <w:b/>
                <w:bCs/>
                <w:iCs/>
              </w:rPr>
              <w:t>После истечения указанного пятнадцатидневного срока депоненты вправе требовать от Депозитария, с которым у них заключен депозитарный договор, осуществления причитающихся им выплат по ценным бумагам независимо от получения таких выплат Депозитарием.</w:t>
            </w:r>
          </w:p>
          <w:p w14:paraId="566D4CBA" w14:textId="77777777" w:rsidR="00972AE7" w:rsidRPr="00B74958" w:rsidRDefault="00972AE7" w:rsidP="00972AE7">
            <w:pPr>
              <w:pStyle w:val="afe"/>
              <w:ind w:firstLine="540"/>
              <w:jc w:val="both"/>
              <w:rPr>
                <w:b/>
                <w:bCs/>
                <w:iCs/>
              </w:rPr>
            </w:pPr>
            <w:proofErr w:type="gramStart"/>
            <w:r w:rsidRPr="00B74958">
              <w:rPr>
                <w:b/>
                <w:bCs/>
                <w:iCs/>
              </w:rPr>
              <w:t>Требование, касающееся обязанности Депозитария передать выплаты по ценным бумагам своим депонентам не позднее 15 (Пятнадцати) рабочих дней после даты, на которую НРД раскрыта информация о передаче полученных НРД выплат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применяется к Депозитарию, ставшему депонентом другого Депозитария в соответствии с письменным указанием своего</w:t>
            </w:r>
            <w:proofErr w:type="gramEnd"/>
            <w:r w:rsidRPr="00B74958">
              <w:rPr>
                <w:b/>
                <w:bCs/>
                <w:iCs/>
              </w:rPr>
              <w:t xml:space="preserve"> депонента и не </w:t>
            </w:r>
            <w:proofErr w:type="gramStart"/>
            <w:r w:rsidRPr="00B74958">
              <w:rPr>
                <w:b/>
                <w:bCs/>
                <w:iCs/>
              </w:rPr>
              <w:t>получившему</w:t>
            </w:r>
            <w:proofErr w:type="gramEnd"/>
            <w:r w:rsidRPr="00B74958">
              <w:rPr>
                <w:b/>
                <w:bCs/>
                <w:iCs/>
              </w:rPr>
              <w:t xml:space="preserve"> от другого Депозитария подлежавшие передаче выплаты по ценным бумагам.</w:t>
            </w:r>
          </w:p>
          <w:p w14:paraId="3A256CA3" w14:textId="2BC35C20" w:rsidR="00972AE7" w:rsidRPr="00B74958" w:rsidRDefault="00972AE7" w:rsidP="00972AE7">
            <w:pPr>
              <w:pStyle w:val="afe"/>
              <w:ind w:firstLine="540"/>
              <w:jc w:val="both"/>
              <w:rPr>
                <w:b/>
                <w:bCs/>
                <w:iCs/>
              </w:rPr>
            </w:pPr>
            <w:r w:rsidRPr="00B74958">
              <w:rPr>
                <w:b/>
                <w:bCs/>
                <w:iCs/>
              </w:rPr>
              <w:t>Порядок учета и перехода прав на 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документами Банка России и внутренними документами депозитариев.</w:t>
            </w:r>
          </w:p>
          <w:p w14:paraId="48C586BA" w14:textId="77777777" w:rsidR="00972AE7" w:rsidRPr="00B74958" w:rsidRDefault="00972AE7" w:rsidP="00972AE7">
            <w:pPr>
              <w:pStyle w:val="afe"/>
              <w:ind w:firstLine="540"/>
              <w:jc w:val="both"/>
              <w:rPr>
                <w:b/>
                <w:bCs/>
                <w:iCs/>
              </w:rPr>
            </w:pPr>
            <w:r w:rsidRPr="00B74958">
              <w:rPr>
                <w:b/>
                <w:bCs/>
                <w:iCs/>
              </w:rPr>
              <w:t>Согласно Федеральному закону 22.04.1996 № 39-ФЗ «О рынке ценных бумаг»:</w:t>
            </w:r>
          </w:p>
          <w:p w14:paraId="5CCE5B6B" w14:textId="77777777" w:rsidR="00972AE7" w:rsidRPr="00B74958" w:rsidRDefault="00972AE7" w:rsidP="00972AE7">
            <w:pPr>
              <w:pStyle w:val="afe"/>
              <w:ind w:firstLine="540"/>
              <w:jc w:val="both"/>
              <w:rPr>
                <w:b/>
                <w:bCs/>
                <w:iCs/>
              </w:rPr>
            </w:pPr>
            <w:r w:rsidRPr="00B74958">
              <w:rPr>
                <w:b/>
                <w:bCs/>
                <w:iCs/>
              </w:rPr>
              <w:t>- В случае хранения сертификатов предъявительских документарных ценных бумаг и/или учета прав на такие ценные бумаги в депозитарии право на предъявительскую документарную ценную бумагу переходит к приобретателю в момент осуществления приходной записи по счету депо приобретателя.</w:t>
            </w:r>
          </w:p>
          <w:p w14:paraId="73960D81" w14:textId="77777777" w:rsidR="00972AE7" w:rsidRPr="00B74958" w:rsidRDefault="00972AE7" w:rsidP="00972AE7">
            <w:pPr>
              <w:pStyle w:val="afe"/>
              <w:ind w:firstLine="540"/>
              <w:jc w:val="both"/>
              <w:rPr>
                <w:b/>
                <w:bCs/>
                <w:iCs/>
              </w:rPr>
            </w:pPr>
            <w:r w:rsidRPr="00B74958">
              <w:rPr>
                <w:b/>
                <w:bCs/>
                <w:iCs/>
              </w:rPr>
              <w:t>Права, закрепленные эмиссионной ценной бумагой, переходят к их приобретателю с момента перехода прав на эту ценную бумагу.</w:t>
            </w:r>
          </w:p>
          <w:p w14:paraId="5E9114CF" w14:textId="77777777" w:rsidR="00972AE7" w:rsidRPr="00B74958" w:rsidRDefault="00972AE7" w:rsidP="00972AE7">
            <w:pPr>
              <w:pStyle w:val="afe"/>
              <w:ind w:firstLine="540"/>
              <w:jc w:val="both"/>
              <w:rPr>
                <w:b/>
                <w:bCs/>
                <w:iCs/>
              </w:rPr>
            </w:pPr>
          </w:p>
          <w:p w14:paraId="7ED82848" w14:textId="77777777" w:rsidR="00972AE7" w:rsidRPr="00B74958" w:rsidRDefault="00972AE7" w:rsidP="00972AE7">
            <w:pPr>
              <w:pStyle w:val="afe"/>
              <w:ind w:firstLine="540"/>
              <w:jc w:val="both"/>
              <w:rPr>
                <w:b/>
                <w:bCs/>
                <w:iCs/>
              </w:rPr>
            </w:pPr>
            <w:r w:rsidRPr="00B74958">
              <w:rPr>
                <w:b/>
                <w:bCs/>
                <w:iCs/>
              </w:rPr>
              <w:t>Передача доходов по Биржевым облигациям в денежной форме осуществляется депозитарием лицу, являвшемуся его депонентом:</w:t>
            </w:r>
          </w:p>
          <w:p w14:paraId="458E3F40" w14:textId="77777777" w:rsidR="00972AE7" w:rsidRPr="00B74958" w:rsidRDefault="00972AE7" w:rsidP="00972AE7">
            <w:pPr>
              <w:pStyle w:val="afe"/>
              <w:ind w:firstLine="540"/>
              <w:jc w:val="both"/>
              <w:rPr>
                <w:b/>
                <w:bCs/>
                <w:iCs/>
              </w:rPr>
            </w:pPr>
            <w:r w:rsidRPr="00B74958">
              <w:rPr>
                <w:b/>
                <w:bCs/>
                <w:iCs/>
              </w:rPr>
              <w:t>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которую обязанность Эмитента по выплате доходов по Биржевым облигациям в денежной форме подлежит исполнению;</w:t>
            </w:r>
          </w:p>
          <w:p w14:paraId="7D1D6612" w14:textId="77777777" w:rsidR="00972AE7" w:rsidRPr="00B74958" w:rsidRDefault="00972AE7" w:rsidP="00972AE7">
            <w:pPr>
              <w:pStyle w:val="afe"/>
              <w:ind w:firstLine="540"/>
              <w:jc w:val="both"/>
              <w:rPr>
                <w:b/>
                <w:bCs/>
                <w:iCs/>
              </w:rPr>
            </w:pPr>
            <w:proofErr w:type="gramStart"/>
            <w:r w:rsidRPr="00B74958">
              <w:rPr>
                <w:b/>
                <w:bCs/>
                <w:iCs/>
              </w:rPr>
              <w:t>2) на конец операционного дня, следующего за датой, на которую НРД в соответствии с действующим законодательством Российской Федерации раскрыта информация о получении НРД подлежащих передаче денежных выплат по Биржевым облигациям в случае, если в установленную дату (установленный срок) обязанность Эмитента по выплате доходов по Биржевым облигациям в денежной форме, которые подлежат выплате одновременно с осуществлением денежных выплат в счет погашения</w:t>
            </w:r>
            <w:proofErr w:type="gramEnd"/>
            <w:r w:rsidRPr="00B74958">
              <w:rPr>
                <w:b/>
                <w:bCs/>
                <w:iCs/>
              </w:rPr>
              <w:t xml:space="preserve"> Биржевых облигаций  (обязанность Эмитента по осуществлению последней денежной выплаты по Биржевым облигациям), не исполняется или исполняется ненадлежащим образом.</w:t>
            </w:r>
          </w:p>
          <w:p w14:paraId="5BD4D2AF" w14:textId="69263CDA" w:rsidR="00972AE7" w:rsidRPr="00B74958" w:rsidRDefault="00972AE7" w:rsidP="00972AE7">
            <w:pPr>
              <w:pStyle w:val="afe"/>
              <w:ind w:firstLine="540"/>
              <w:jc w:val="both"/>
              <w:rPr>
                <w:b/>
                <w:bCs/>
                <w:iCs/>
              </w:rPr>
            </w:pPr>
          </w:p>
          <w:p w14:paraId="0EA37625" w14:textId="77777777" w:rsidR="00972AE7" w:rsidRPr="00B74958" w:rsidRDefault="00972AE7" w:rsidP="00972AE7">
            <w:pPr>
              <w:pStyle w:val="afe"/>
              <w:ind w:firstLine="540"/>
              <w:jc w:val="both"/>
              <w:rPr>
                <w:b/>
                <w:bCs/>
                <w:iCs/>
              </w:rPr>
            </w:pPr>
            <w:r w:rsidRPr="00B74958">
              <w:rPr>
                <w:b/>
                <w:bCs/>
                <w:iCs/>
              </w:rPr>
              <w:t xml:space="preserve">Депозитарий передает своим депонентам выплаты по ценным бумагам пропорционально количеству Биржевых облигаций, которые учитывались на их счетах </w:t>
            </w:r>
            <w:proofErr w:type="gramStart"/>
            <w:r w:rsidRPr="00B74958">
              <w:rPr>
                <w:b/>
                <w:bCs/>
                <w:iCs/>
              </w:rPr>
              <w:t>депо</w:t>
            </w:r>
            <w:proofErr w:type="gramEnd"/>
            <w:r w:rsidRPr="00B74958">
              <w:rPr>
                <w:b/>
                <w:bCs/>
                <w:iCs/>
              </w:rPr>
              <w:t xml:space="preserve"> на конец операционного дня, определенного в соответствии с вышеуказанным абзацем.</w:t>
            </w:r>
          </w:p>
          <w:p w14:paraId="2FF81281" w14:textId="77777777" w:rsidR="00972AE7" w:rsidRPr="00B74958" w:rsidRDefault="00972AE7" w:rsidP="00972AE7">
            <w:pPr>
              <w:pStyle w:val="afe"/>
              <w:ind w:firstLine="540"/>
              <w:jc w:val="both"/>
              <w:rPr>
                <w:b/>
                <w:bCs/>
                <w:iCs/>
              </w:rPr>
            </w:pPr>
            <w:r w:rsidRPr="00B74958">
              <w:rPr>
                <w:b/>
                <w:bCs/>
                <w:iCs/>
              </w:rPr>
              <w:t xml:space="preserve">НРД </w:t>
            </w:r>
            <w:proofErr w:type="gramStart"/>
            <w:r w:rsidRPr="00B74958">
              <w:rPr>
                <w:b/>
                <w:bCs/>
                <w:iCs/>
              </w:rPr>
              <w:t>обязан</w:t>
            </w:r>
            <w:proofErr w:type="gramEnd"/>
            <w:r w:rsidRPr="00B74958">
              <w:rPr>
                <w:b/>
                <w:bCs/>
                <w:iCs/>
              </w:rPr>
              <w:t xml:space="preserve"> раскрыть информацию о:</w:t>
            </w:r>
          </w:p>
          <w:p w14:paraId="5AEAA705" w14:textId="77777777" w:rsidR="00972AE7" w:rsidRPr="00B74958" w:rsidRDefault="00972AE7" w:rsidP="00972AE7">
            <w:pPr>
              <w:pStyle w:val="afe"/>
              <w:ind w:firstLine="540"/>
              <w:jc w:val="both"/>
              <w:rPr>
                <w:b/>
                <w:bCs/>
                <w:iCs/>
              </w:rPr>
            </w:pPr>
            <w:r w:rsidRPr="00B74958">
              <w:rPr>
                <w:b/>
                <w:bCs/>
                <w:iCs/>
              </w:rPr>
              <w:t xml:space="preserve">1) </w:t>
            </w:r>
            <w:proofErr w:type="gramStart"/>
            <w:r w:rsidRPr="00B74958">
              <w:rPr>
                <w:b/>
                <w:bCs/>
                <w:iCs/>
              </w:rPr>
              <w:t>получении</w:t>
            </w:r>
            <w:proofErr w:type="gramEnd"/>
            <w:r w:rsidRPr="00B74958">
              <w:rPr>
                <w:b/>
                <w:bCs/>
                <w:iCs/>
              </w:rPr>
              <w:t xml:space="preserve"> им подлежащих передаче выплат по ценным бумагам;</w:t>
            </w:r>
          </w:p>
          <w:p w14:paraId="77164195" w14:textId="77777777" w:rsidR="00972AE7" w:rsidRPr="00B74958" w:rsidRDefault="00972AE7" w:rsidP="00972AE7">
            <w:pPr>
              <w:pStyle w:val="afe"/>
              <w:ind w:firstLine="540"/>
              <w:jc w:val="both"/>
              <w:rPr>
                <w:b/>
                <w:bCs/>
                <w:iCs/>
              </w:rPr>
            </w:pPr>
            <w:r w:rsidRPr="00B74958">
              <w:rPr>
                <w:b/>
                <w:bCs/>
                <w:iCs/>
              </w:rPr>
              <w:t>2) передаче полученных им выплат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в том числе размере выплаты, приходящейся на одну ценную бумагу.</w:t>
            </w:r>
          </w:p>
          <w:p w14:paraId="2BDED802" w14:textId="77777777" w:rsidR="00972AE7" w:rsidRPr="00B74958" w:rsidRDefault="00972AE7" w:rsidP="00972AE7">
            <w:pPr>
              <w:pStyle w:val="afe"/>
              <w:ind w:firstLine="540"/>
              <w:jc w:val="both"/>
              <w:rPr>
                <w:b/>
                <w:bCs/>
                <w:iCs/>
              </w:rPr>
            </w:pPr>
            <w:r w:rsidRPr="00B74958">
              <w:rPr>
                <w:b/>
                <w:bCs/>
                <w:iCs/>
              </w:rPr>
              <w:t>Списание Биржевых облигаций со счетов депо при погашении всех Биржевых облигаций производится после выплаты номинальной стоимости Биржевых облигаций и процента (купонного дохода) по ним за все купонные периоды.</w:t>
            </w:r>
          </w:p>
          <w:p w14:paraId="1F118757" w14:textId="77777777" w:rsidR="00972AE7" w:rsidRPr="00B74958" w:rsidRDefault="00972AE7" w:rsidP="00972AE7">
            <w:pPr>
              <w:pStyle w:val="afe"/>
              <w:ind w:firstLine="540"/>
              <w:jc w:val="both"/>
              <w:rPr>
                <w:b/>
                <w:bCs/>
                <w:iCs/>
              </w:rPr>
            </w:pPr>
            <w:r w:rsidRPr="00B74958">
              <w:rPr>
                <w:b/>
                <w:bCs/>
                <w:iCs/>
              </w:rPr>
              <w:lastRenderedPageBreak/>
              <w:t>В соответствии с Положением о депозитарной деятельности в Российской Федерации, утвержденным Постановлением ФКЦБ России от 16.10.1997 № 36 (далее – «Положение о депозитарной деятельности»):</w:t>
            </w:r>
          </w:p>
          <w:p w14:paraId="7E81DA6F" w14:textId="77777777" w:rsidR="00972AE7" w:rsidRPr="00B74958" w:rsidRDefault="00972AE7" w:rsidP="00972AE7">
            <w:pPr>
              <w:pStyle w:val="afe"/>
              <w:ind w:firstLine="540"/>
              <w:jc w:val="both"/>
              <w:rPr>
                <w:b/>
                <w:bCs/>
                <w:iCs/>
              </w:rPr>
            </w:pPr>
            <w:r w:rsidRPr="00B74958">
              <w:rPr>
                <w:b/>
                <w:bCs/>
                <w:iCs/>
              </w:rPr>
              <w:t xml:space="preserve">Депозитарий обязан обеспечить обособленное хранение ценных бумаг и (или) учет прав на ценные бумаги каждого клиента (депонента) от ценных бумаг других клиентов (депонентов) депозитария, в частности, путем открытия каждому клиенту (депоненту) отдельного счета депо. Совершаемые депозитарием записи о правах на ценные бумаги удостоверяют права на ценные бумаги, если в судебном порядке не установлено иное. Депозитарий обязан совершать операции с ценными бумагами клиентов (депонентов) только по поручению этих клиентов (депонентов) или уполномоченных ими лиц, включая попечителей счетов, и в срок, установленный депозитарным договором. Депозитарий обязан осуществлять записи по счету депо клиента (депонента) только при наличии документов, являющихся в соответствии с Положением о депозитарной деятельности, иными нормативными правовыми актами и депозитарным договором, основанием для совершения таких записей. </w:t>
            </w:r>
          </w:p>
          <w:p w14:paraId="56A5DF9D" w14:textId="77777777" w:rsidR="00972AE7" w:rsidRPr="00B74958" w:rsidRDefault="00972AE7" w:rsidP="00972AE7">
            <w:pPr>
              <w:pStyle w:val="afe"/>
              <w:ind w:firstLine="540"/>
              <w:jc w:val="both"/>
              <w:rPr>
                <w:b/>
                <w:bCs/>
                <w:iCs/>
              </w:rPr>
            </w:pPr>
            <w:r w:rsidRPr="00B74958">
              <w:rPr>
                <w:b/>
                <w:bCs/>
                <w:iCs/>
              </w:rPr>
              <w:t>Основанием совершения записей по счету депо клиента (депонента) являются:</w:t>
            </w:r>
          </w:p>
          <w:p w14:paraId="34807DA7" w14:textId="77777777" w:rsidR="00972AE7" w:rsidRPr="00B74958" w:rsidRDefault="00972AE7" w:rsidP="00972AE7">
            <w:pPr>
              <w:pStyle w:val="afe"/>
              <w:ind w:firstLine="540"/>
              <w:jc w:val="both"/>
              <w:rPr>
                <w:b/>
                <w:bCs/>
                <w:iCs/>
              </w:rPr>
            </w:pPr>
            <w:r w:rsidRPr="00B74958">
              <w:rPr>
                <w:b/>
                <w:bCs/>
                <w:iCs/>
              </w:rPr>
              <w:t>- поручение клиента (депонента) или уполномоченного им лица, включая попечителя счета, отвечающее требованиям, предусмотренным в депозитарном договоре;</w:t>
            </w:r>
          </w:p>
          <w:p w14:paraId="40612D8F" w14:textId="77777777" w:rsidR="00972AE7" w:rsidRPr="00B74958" w:rsidRDefault="00972AE7" w:rsidP="00972AE7">
            <w:pPr>
              <w:pStyle w:val="afe"/>
              <w:ind w:firstLine="540"/>
              <w:jc w:val="both"/>
              <w:rPr>
                <w:b/>
                <w:bCs/>
                <w:iCs/>
              </w:rPr>
            </w:pPr>
            <w:r w:rsidRPr="00B74958">
              <w:rPr>
                <w:b/>
                <w:bCs/>
                <w:iCs/>
              </w:rPr>
              <w:t>- в случае перехода права на ценные бумаги не в результате гражданско-правовых сделок - документы, подтверждающие переход прав на ценные бумаги в соответствии с действующими законами и иными нормативными правовыми актами.</w:t>
            </w:r>
          </w:p>
          <w:p w14:paraId="6B1DA222" w14:textId="77777777" w:rsidR="00972AE7" w:rsidRPr="00B74958" w:rsidRDefault="00972AE7" w:rsidP="00972AE7">
            <w:pPr>
              <w:pStyle w:val="afe"/>
              <w:ind w:firstLine="540"/>
              <w:jc w:val="both"/>
              <w:rPr>
                <w:b/>
                <w:bCs/>
                <w:iCs/>
              </w:rPr>
            </w:pPr>
            <w:r w:rsidRPr="00B74958">
              <w:rPr>
                <w:b/>
                <w:bCs/>
                <w:iCs/>
              </w:rPr>
              <w:t>Депозитарий обязан регистрировать факты обременения ценных бумаг клиентов (депонентов) залогом, а также иными правами третьих лиц в порядке, предусмотренном депозитарным договором.</w:t>
            </w:r>
          </w:p>
          <w:p w14:paraId="6AE1F4B9" w14:textId="77777777" w:rsidR="00972AE7" w:rsidRPr="00B74958" w:rsidRDefault="00972AE7" w:rsidP="00972AE7">
            <w:pPr>
              <w:pStyle w:val="afe"/>
              <w:ind w:firstLine="540"/>
              <w:jc w:val="both"/>
              <w:rPr>
                <w:b/>
                <w:bCs/>
                <w:iCs/>
              </w:rPr>
            </w:pPr>
            <w:r w:rsidRPr="00B74958">
              <w:rPr>
                <w:b/>
                <w:bCs/>
                <w:iCs/>
              </w:rPr>
              <w:t>Права на ценные бумаги, которые хранятся и (или) права на которые учитываются в депозитарии, считаются переданными с момента внесения депозитарием соответствующей записи по счету депо клиента (депонента). Однако при отсутствии записи по счету депо заинтересованное лицо не лишается возможности доказывать свои права на ценную бумагу, ссылаясь на иные доказательства.</w:t>
            </w:r>
          </w:p>
          <w:p w14:paraId="79765F81" w14:textId="65F571BC" w:rsidR="00972AE7" w:rsidRPr="00B74958" w:rsidRDefault="00972AE7" w:rsidP="00972AE7">
            <w:pPr>
              <w:pStyle w:val="afe"/>
              <w:ind w:firstLine="540"/>
              <w:jc w:val="both"/>
              <w:rPr>
                <w:b/>
                <w:bCs/>
                <w:iCs/>
              </w:rPr>
            </w:pPr>
            <w:r w:rsidRPr="00B74958">
              <w:rPr>
                <w:b/>
                <w:bCs/>
                <w:iCs/>
              </w:rPr>
              <w:t xml:space="preserve">В случае изменения действующего законодательства и/или нормативных документов Банка России, порядок учета и перехода прав на Биржевые облигации будет регулироваться с учетом изменившихся требований законодательства и/или нормативных документов. </w:t>
            </w:r>
          </w:p>
          <w:p w14:paraId="64C7DE33" w14:textId="619599A2" w:rsidR="00972AE7" w:rsidRPr="00B74958" w:rsidRDefault="00246F86" w:rsidP="00972AE7">
            <w:pPr>
              <w:pStyle w:val="afe"/>
              <w:ind w:firstLine="540"/>
              <w:jc w:val="both"/>
              <w:rPr>
                <w:b/>
                <w:bCs/>
                <w:iCs/>
              </w:rPr>
            </w:pPr>
            <w:r w:rsidRPr="00246F86">
              <w:t xml:space="preserve">права, предоставляемые каждой ценной бумагой </w:t>
            </w:r>
            <w:proofErr w:type="spellStart"/>
            <w:r w:rsidRPr="00246F86">
              <w:t>выпуска</w:t>
            </w:r>
            <w:proofErr w:type="gramStart"/>
            <w:r>
              <w:t>:</w:t>
            </w:r>
            <w:r w:rsidR="00972AE7" w:rsidRPr="00B74958">
              <w:rPr>
                <w:b/>
                <w:bCs/>
                <w:iCs/>
              </w:rPr>
              <w:t>К</w:t>
            </w:r>
            <w:proofErr w:type="gramEnd"/>
            <w:r w:rsidR="00972AE7" w:rsidRPr="00B74958">
              <w:rPr>
                <w:b/>
                <w:bCs/>
                <w:iCs/>
              </w:rPr>
              <w:t>аждая</w:t>
            </w:r>
            <w:proofErr w:type="spellEnd"/>
            <w:r w:rsidR="00972AE7" w:rsidRPr="00B74958">
              <w:rPr>
                <w:b/>
                <w:bCs/>
                <w:iCs/>
              </w:rPr>
              <w:t xml:space="preserve"> Биржевая облигация настоящего выпуска предоставляет ее владельцу одинаковый объем прав.</w:t>
            </w:r>
          </w:p>
          <w:p w14:paraId="62A42617" w14:textId="77777777" w:rsidR="00972AE7" w:rsidRPr="00B74958" w:rsidRDefault="00972AE7" w:rsidP="00972AE7">
            <w:pPr>
              <w:pStyle w:val="afe"/>
              <w:ind w:firstLine="540"/>
              <w:jc w:val="both"/>
              <w:rPr>
                <w:b/>
                <w:bCs/>
                <w:iCs/>
              </w:rPr>
            </w:pPr>
            <w:r w:rsidRPr="00B74958">
              <w:rPr>
                <w:b/>
                <w:bCs/>
                <w:iCs/>
              </w:rPr>
              <w:t>Документами, удостоверяющими права, закрепленные Биржевой облигацией, являются Сертификат Биржевых облигаций и Решение о выпуске ценных бумаг.</w:t>
            </w:r>
          </w:p>
          <w:p w14:paraId="4E5618D8" w14:textId="14191430" w:rsidR="00972AE7" w:rsidRPr="00B74958" w:rsidRDefault="00972AE7" w:rsidP="00972AE7">
            <w:pPr>
              <w:pStyle w:val="afe"/>
              <w:ind w:firstLine="540"/>
              <w:jc w:val="both"/>
              <w:rPr>
                <w:b/>
                <w:bCs/>
                <w:iCs/>
              </w:rPr>
            </w:pPr>
            <w:r w:rsidRPr="00B74958">
              <w:rPr>
                <w:b/>
                <w:bCs/>
                <w:iCs/>
              </w:rPr>
              <w:t>Владелец Биржевой облигации имеет право на получение при погашении Биржевой облигации в предусмотренный ею срок номинальной стоимости Биржевой облигации.</w:t>
            </w:r>
          </w:p>
          <w:p w14:paraId="5804042A" w14:textId="21283594" w:rsidR="00972AE7" w:rsidRPr="00B74958" w:rsidRDefault="00972AE7" w:rsidP="00972AE7">
            <w:pPr>
              <w:pStyle w:val="afe"/>
              <w:ind w:firstLine="540"/>
              <w:jc w:val="both"/>
              <w:rPr>
                <w:b/>
                <w:bCs/>
                <w:iCs/>
              </w:rPr>
            </w:pPr>
            <w:proofErr w:type="gramStart"/>
            <w:r w:rsidRPr="00B74958">
              <w:rPr>
                <w:b/>
                <w:bCs/>
                <w:iCs/>
              </w:rPr>
              <w:t>Владелец Биржевой облигации имеет право на получение процента от номинальной стоимости) Биржевой облигации (купонного дохода), порядок определения размера которого указан в п. 9.3 Решения о выпуске ценных бумаг, п. 9.1.2 Проспекта ценных бумаг, а сроки выплаты - в п. 9.4 Решения о выпуске ценных бумаг, п. 9.1.2 Проспекта ценных бумаг.</w:t>
            </w:r>
            <w:proofErr w:type="gramEnd"/>
          </w:p>
          <w:p w14:paraId="2D20961A" w14:textId="77777777" w:rsidR="00972AE7" w:rsidRPr="00B74958" w:rsidRDefault="00972AE7" w:rsidP="00972AE7">
            <w:pPr>
              <w:pStyle w:val="afe"/>
              <w:ind w:firstLine="540"/>
              <w:jc w:val="both"/>
              <w:rPr>
                <w:b/>
                <w:bCs/>
                <w:iCs/>
              </w:rPr>
            </w:pPr>
            <w:r w:rsidRPr="00B74958">
              <w:rPr>
                <w:b/>
                <w:bCs/>
                <w:iCs/>
              </w:rPr>
              <w:t>Владелец Биржевых облигаций имеет право требовать приобретения Биржевых облигаций Эмитентом в случаях и на условиях, предусмотренных Решением о выпуске ценных бумаг и Проспектом ценных бумаг.</w:t>
            </w:r>
          </w:p>
          <w:p w14:paraId="562B2AED" w14:textId="77777777" w:rsidR="00972AE7" w:rsidRPr="00B74958" w:rsidRDefault="00972AE7" w:rsidP="00972AE7">
            <w:pPr>
              <w:pStyle w:val="afe"/>
              <w:ind w:firstLine="540"/>
              <w:jc w:val="both"/>
              <w:rPr>
                <w:b/>
                <w:bCs/>
                <w:iCs/>
              </w:rPr>
            </w:pPr>
            <w:r w:rsidRPr="00B74958">
              <w:rPr>
                <w:b/>
                <w:bCs/>
                <w:iCs/>
              </w:rPr>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случае, и на условиях, предусмотренных Решением о выпуске ценных бумаг и Проспектом ценных бумаг.</w:t>
            </w:r>
          </w:p>
          <w:p w14:paraId="511AAAE0" w14:textId="77777777" w:rsidR="00972AE7" w:rsidRPr="00B74958" w:rsidRDefault="00972AE7" w:rsidP="00972AE7">
            <w:pPr>
              <w:pStyle w:val="afe"/>
              <w:ind w:firstLine="540"/>
              <w:jc w:val="both"/>
              <w:rPr>
                <w:b/>
                <w:bCs/>
                <w:iCs/>
              </w:rPr>
            </w:pPr>
            <w:r w:rsidRPr="00B74958">
              <w:rPr>
                <w:b/>
                <w:bCs/>
                <w:iCs/>
              </w:rPr>
              <w:t>В случае ликвидации Эмитента владелец Биржевой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14:paraId="071A38FB" w14:textId="77777777" w:rsidR="00972AE7" w:rsidRPr="00B74958" w:rsidRDefault="00972AE7" w:rsidP="00972AE7">
            <w:pPr>
              <w:pStyle w:val="afe"/>
              <w:ind w:firstLine="540"/>
              <w:jc w:val="both"/>
              <w:rPr>
                <w:b/>
                <w:bCs/>
                <w:iCs/>
              </w:rPr>
            </w:pPr>
            <w:r w:rsidRPr="00B74958">
              <w:rPr>
                <w:b/>
                <w:bCs/>
                <w:iCs/>
              </w:rPr>
              <w:t xml:space="preserve">Все задолженности Эмитента по Биржевым облигациям будут юридически равны и в равной степени </w:t>
            </w:r>
            <w:proofErr w:type="gramStart"/>
            <w:r w:rsidRPr="00B74958">
              <w:rPr>
                <w:b/>
                <w:bCs/>
                <w:iCs/>
              </w:rPr>
              <w:t>обязательны к исполнению</w:t>
            </w:r>
            <w:proofErr w:type="gramEnd"/>
            <w:r w:rsidRPr="00B74958">
              <w:rPr>
                <w:b/>
                <w:bCs/>
                <w:iCs/>
              </w:rPr>
              <w:t>.</w:t>
            </w:r>
          </w:p>
          <w:p w14:paraId="1408B45A" w14:textId="69A3561F" w:rsidR="00972AE7" w:rsidRPr="00B74958" w:rsidRDefault="00972AE7" w:rsidP="00972AE7">
            <w:pPr>
              <w:pStyle w:val="afe"/>
              <w:ind w:firstLine="540"/>
              <w:jc w:val="both"/>
              <w:rPr>
                <w:b/>
                <w:bCs/>
                <w:iCs/>
              </w:rPr>
            </w:pPr>
            <w:r w:rsidRPr="00B74958">
              <w:rPr>
                <w:b/>
                <w:bCs/>
                <w:iCs/>
              </w:rPr>
              <w:t xml:space="preserve">Эмитент обязуется обеспечить владельцам Биржевых облигаций возврат средств инвестирования в </w:t>
            </w:r>
            <w:r w:rsidRPr="00B74958">
              <w:rPr>
                <w:b/>
                <w:bCs/>
                <w:iCs/>
              </w:rPr>
              <w:lastRenderedPageBreak/>
              <w:t>случае признания в соответствии с законодательством выпуска Биржевых облигаций недействительным.</w:t>
            </w:r>
          </w:p>
          <w:p w14:paraId="2CFB98E5" w14:textId="3A2BCA70" w:rsidR="00972AE7" w:rsidRPr="00B74958" w:rsidRDefault="00972AE7" w:rsidP="00972AE7">
            <w:pPr>
              <w:pStyle w:val="afe"/>
              <w:ind w:firstLine="540"/>
              <w:jc w:val="both"/>
              <w:rPr>
                <w:b/>
                <w:bCs/>
                <w:iCs/>
              </w:rPr>
            </w:pPr>
            <w:r w:rsidRPr="00B74958">
              <w:rPr>
                <w:b/>
                <w:bCs/>
                <w:iCs/>
              </w:rPr>
              <w:t xml:space="preserve">Владелец Биржевых облигаций имеет право свободно продавать и иным образом отчуждать Биржевые </w:t>
            </w:r>
            <w:proofErr w:type="gramStart"/>
            <w:r w:rsidRPr="00B74958">
              <w:rPr>
                <w:b/>
                <w:bCs/>
                <w:iCs/>
              </w:rPr>
              <w:t>облигации</w:t>
            </w:r>
            <w:proofErr w:type="gramEnd"/>
            <w:r w:rsidRPr="00B74958">
              <w:rPr>
                <w:b/>
                <w:bCs/>
                <w:iCs/>
              </w:rPr>
              <w:t xml:space="preserve"> как на торгах биржи, так и посредством совершения внебиржевых сделок.</w:t>
            </w:r>
          </w:p>
          <w:p w14:paraId="4B254582" w14:textId="77777777" w:rsidR="00972AE7" w:rsidRPr="00B74958" w:rsidRDefault="00972AE7" w:rsidP="00972AE7">
            <w:pPr>
              <w:pStyle w:val="afe"/>
              <w:ind w:firstLine="540"/>
              <w:jc w:val="both"/>
              <w:rPr>
                <w:b/>
                <w:bCs/>
                <w:iCs/>
              </w:rPr>
            </w:pPr>
            <w:r w:rsidRPr="00B74958">
              <w:rPr>
                <w:b/>
                <w:bCs/>
                <w:iCs/>
              </w:rPr>
              <w:t>Владелец Биржевых облигаций вправе осуществлять иные права, предусмотренные законодательством Российской Федерации.</w:t>
            </w:r>
          </w:p>
          <w:p w14:paraId="781C68E7" w14:textId="77777777" w:rsidR="00972AE7" w:rsidRDefault="00972AE7" w:rsidP="00972AE7">
            <w:pPr>
              <w:jc w:val="both"/>
              <w:rPr>
                <w:b/>
                <w:bCs/>
                <w:iCs/>
              </w:rPr>
            </w:pPr>
            <w:r w:rsidRPr="00B74958">
              <w:rPr>
                <w:b/>
                <w:bCs/>
                <w:iCs/>
              </w:rPr>
              <w:t>Эмитент обязуется обеспечить права владельцев Биржевых облигаций при соблюдении ими установленного законодательством Российской Федерации п</w:t>
            </w:r>
            <w:r>
              <w:rPr>
                <w:b/>
                <w:bCs/>
                <w:iCs/>
              </w:rPr>
              <w:t>орядка осуществления этих прав.</w:t>
            </w:r>
          </w:p>
          <w:p w14:paraId="477CD100" w14:textId="77777777" w:rsidR="00246F86" w:rsidRDefault="00246F86" w:rsidP="00972AE7">
            <w:pPr>
              <w:jc w:val="both"/>
              <w:rPr>
                <w:b/>
                <w:bCs/>
                <w:iCs/>
              </w:rPr>
            </w:pPr>
          </w:p>
          <w:p w14:paraId="3023263B" w14:textId="74FBF939" w:rsidR="00246F86" w:rsidRPr="00972AE7" w:rsidRDefault="00246F86" w:rsidP="00972AE7">
            <w:pPr>
              <w:jc w:val="both"/>
              <w:rPr>
                <w:sz w:val="22"/>
                <w:szCs w:val="22"/>
              </w:rPr>
            </w:pPr>
            <w:r w:rsidRPr="00AB7EC1">
              <w:rPr>
                <w:b/>
                <w:i/>
                <w:sz w:val="22"/>
                <w:szCs w:val="22"/>
                <w:u w:val="single"/>
              </w:rPr>
              <w:t>Для Биржевых облигаций серии БО-01</w:t>
            </w:r>
            <w:r>
              <w:rPr>
                <w:b/>
                <w:i/>
                <w:sz w:val="22"/>
                <w:szCs w:val="22"/>
                <w:u w:val="single"/>
              </w:rPr>
              <w:t>:»</w:t>
            </w:r>
          </w:p>
        </w:tc>
      </w:tr>
    </w:tbl>
    <w:p w14:paraId="404A901B" w14:textId="77777777" w:rsidR="00272DC0" w:rsidRDefault="00272DC0">
      <w:pPr>
        <w:rPr>
          <w:sz w:val="22"/>
          <w:szCs w:val="22"/>
        </w:rPr>
      </w:pPr>
    </w:p>
    <w:p w14:paraId="50EA1E92" w14:textId="77777777" w:rsidR="009C4CA8" w:rsidRDefault="009C4CA8">
      <w:pPr>
        <w:rPr>
          <w:sz w:val="22"/>
          <w:szCs w:val="22"/>
        </w:rPr>
      </w:pPr>
    </w:p>
    <w:tbl>
      <w:tblPr>
        <w:tblW w:w="0" w:type="auto"/>
        <w:tblInd w:w="-5" w:type="dxa"/>
        <w:tblLayout w:type="fixed"/>
        <w:tblLook w:val="0000" w:firstRow="0" w:lastRow="0" w:firstColumn="0" w:lastColumn="0" w:noHBand="0" w:noVBand="0"/>
      </w:tblPr>
      <w:tblGrid>
        <w:gridCol w:w="10147"/>
      </w:tblGrid>
      <w:tr w:rsidR="009C4CA8" w14:paraId="27F261F1" w14:textId="77777777" w:rsidTr="00AA6A9B">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35A78550" w14:textId="4333C820" w:rsidR="00A15351" w:rsidRDefault="009C4CA8" w:rsidP="00AA6A9B">
            <w:pPr>
              <w:pStyle w:val="StyleBoldUnderlineJustified"/>
              <w:rPr>
                <w:szCs w:val="22"/>
              </w:rPr>
            </w:pPr>
            <w:r>
              <w:rPr>
                <w:szCs w:val="22"/>
              </w:rPr>
              <w:t xml:space="preserve">Дополнить раздел </w:t>
            </w:r>
            <w:r>
              <w:rPr>
                <w:szCs w:val="22"/>
                <w:lang w:val="en-US"/>
              </w:rPr>
              <w:t>IX</w:t>
            </w:r>
            <w:r>
              <w:rPr>
                <w:szCs w:val="22"/>
              </w:rPr>
              <w:t xml:space="preserve"> «Подробные сведения о порядке и об условиях размещения эмиссионных ценных бумаг», п. 9.1. «Сведения о размещаемых ценных бумагах», </w:t>
            </w:r>
            <w:proofErr w:type="spellStart"/>
            <w:r>
              <w:rPr>
                <w:szCs w:val="22"/>
              </w:rPr>
              <w:t>пп</w:t>
            </w:r>
            <w:proofErr w:type="spellEnd"/>
            <w:r>
              <w:rPr>
                <w:szCs w:val="22"/>
              </w:rPr>
              <w:t>. 9.1.1.</w:t>
            </w:r>
            <w:r w:rsidR="001827AB">
              <w:rPr>
                <w:szCs w:val="22"/>
              </w:rPr>
              <w:t xml:space="preserve"> «Общая информация», </w:t>
            </w:r>
            <w:r w:rsidR="00A15351">
              <w:rPr>
                <w:szCs w:val="22"/>
              </w:rPr>
              <w:t>после абзацев</w:t>
            </w:r>
          </w:p>
          <w:p w14:paraId="237DFBA9" w14:textId="424AA2F3" w:rsidR="00A15351" w:rsidRDefault="001827AB" w:rsidP="00AA6A9B">
            <w:pPr>
              <w:pStyle w:val="StyleBoldUnderlineJustified"/>
              <w:rPr>
                <w:szCs w:val="22"/>
              </w:rPr>
            </w:pPr>
            <w:r w:rsidRPr="001827AB">
              <w:rPr>
                <w:szCs w:val="22"/>
              </w:rPr>
              <w:t>«поряд</w:t>
            </w:r>
            <w:r w:rsidR="00A15351">
              <w:rPr>
                <w:szCs w:val="22"/>
              </w:rPr>
              <w:t>о</w:t>
            </w:r>
            <w:r w:rsidRPr="001827AB">
              <w:rPr>
                <w:szCs w:val="22"/>
              </w:rPr>
              <w:t>к размещения ценных бумаг, а в случае если размещение ценных бумаг предполагается осуществлять за пределами Российской Федерации, в том числе посредством размещения соответствующих иностранных ценных бумаг, - указание на это обстоятельство:</w:t>
            </w:r>
          </w:p>
          <w:p w14:paraId="5FE63895" w14:textId="6701C0BD" w:rsidR="001827AB" w:rsidRDefault="00A15351" w:rsidP="00AA6A9B">
            <w:pPr>
              <w:pStyle w:val="StyleBoldUnderlineJustified"/>
              <w:rPr>
                <w:b w:val="0"/>
                <w:bCs w:val="0"/>
                <w:szCs w:val="22"/>
              </w:rPr>
            </w:pPr>
            <w:r w:rsidRPr="00A15351">
              <w:rPr>
                <w:szCs w:val="22"/>
              </w:rPr>
              <w:t>Для Биржевых облигаций серии БО-01, Биржевых облигаций серии БО-02, Биржевых облигаций серии БО-03:</w:t>
            </w:r>
            <w:r w:rsidR="001827AB" w:rsidRPr="001827AB">
              <w:rPr>
                <w:szCs w:val="22"/>
              </w:rPr>
              <w:t>»</w:t>
            </w:r>
            <w:r w:rsidR="001827AB">
              <w:rPr>
                <w:b w:val="0"/>
                <w:bCs w:val="0"/>
                <w:szCs w:val="22"/>
              </w:rPr>
              <w:t xml:space="preserve"> </w:t>
            </w:r>
          </w:p>
          <w:p w14:paraId="167F2D1D" w14:textId="6FB84698" w:rsidR="009C4CA8" w:rsidRPr="009C4CA8" w:rsidRDefault="009C4CA8" w:rsidP="00AA6A9B">
            <w:pPr>
              <w:pStyle w:val="StyleBoldUnderlineJustified"/>
              <w:rPr>
                <w:bCs w:val="0"/>
                <w:iCs/>
                <w:szCs w:val="22"/>
              </w:rPr>
            </w:pPr>
            <w:r>
              <w:rPr>
                <w:szCs w:val="22"/>
              </w:rPr>
              <w:t>Информацией следующего содержания</w:t>
            </w:r>
            <w:r w:rsidR="0035346A">
              <w:rPr>
                <w:szCs w:val="22"/>
              </w:rPr>
              <w:t>:</w:t>
            </w:r>
          </w:p>
        </w:tc>
      </w:tr>
      <w:tr w:rsidR="009C4CA8" w14:paraId="1DFA7D05" w14:textId="77777777" w:rsidTr="00AA6A9B">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18A41B11" w14:textId="485257AA" w:rsidR="009C4CA8" w:rsidRDefault="0035346A" w:rsidP="00AA6A9B">
            <w:pPr>
              <w:ind w:firstLine="540"/>
              <w:jc w:val="both"/>
              <w:rPr>
                <w:szCs w:val="22"/>
              </w:rPr>
            </w:pPr>
            <w:r>
              <w:rPr>
                <w:b/>
                <w:i/>
                <w:sz w:val="22"/>
                <w:szCs w:val="22"/>
                <w:u w:val="single"/>
              </w:rPr>
              <w:t>«</w:t>
            </w:r>
            <w:r w:rsidR="009C4CA8">
              <w:rPr>
                <w:b/>
                <w:i/>
                <w:sz w:val="22"/>
                <w:szCs w:val="22"/>
                <w:u w:val="single"/>
              </w:rPr>
              <w:t>Для Биржевых облигаций серии БО-02, Биржевых облигаций серии БО-03:</w:t>
            </w:r>
          </w:p>
          <w:p w14:paraId="6ABBF8D4" w14:textId="77777777" w:rsidR="0035346A" w:rsidRDefault="0035346A" w:rsidP="001827AB">
            <w:pPr>
              <w:pStyle w:val="afe"/>
              <w:jc w:val="both"/>
            </w:pPr>
          </w:p>
          <w:p w14:paraId="5C2ACF77" w14:textId="2C4A550C" w:rsidR="001827AB" w:rsidRDefault="001827AB" w:rsidP="001827AB">
            <w:pPr>
              <w:pStyle w:val="afe"/>
              <w:jc w:val="both"/>
            </w:pPr>
            <w:r>
              <w:t xml:space="preserve">Порядок </w:t>
            </w:r>
            <w:proofErr w:type="gramStart"/>
            <w:r>
              <w:t>определения даты начала размещения облигаций</w:t>
            </w:r>
            <w:proofErr w:type="gramEnd"/>
            <w:r>
              <w:t>:</w:t>
            </w:r>
          </w:p>
          <w:p w14:paraId="6FAC7B08" w14:textId="77777777" w:rsidR="001827AB" w:rsidRDefault="001827AB" w:rsidP="001827AB">
            <w:pPr>
              <w:pStyle w:val="BodyTextIndent1"/>
              <w:spacing w:before="0" w:after="0"/>
              <w:ind w:left="0" w:firstLine="567"/>
              <w:jc w:val="both"/>
            </w:pPr>
            <w:r>
              <w:rPr>
                <w:sz w:val="20"/>
                <w:szCs w:val="20"/>
              </w:rPr>
              <w:t>Дата начала размещения или порядок ее определения:</w:t>
            </w:r>
          </w:p>
          <w:p w14:paraId="53B9ACEB" w14:textId="7334E69A" w:rsidR="001827AB" w:rsidRDefault="001827AB" w:rsidP="001827AB">
            <w:pPr>
              <w:pStyle w:val="afe"/>
              <w:ind w:firstLine="540"/>
              <w:jc w:val="both"/>
            </w:pPr>
            <w:r>
              <w:rPr>
                <w:b/>
                <w:bCs/>
                <w:iCs/>
              </w:rPr>
              <w:t xml:space="preserve">Эмитент Биржевых облигаций и биржа, осуществившая их допуск к организованным торгам, обязаны обеспечить доступ к информации, содержащейся в Проспекте Биржевых облигаций, любым заинтересованным в этом лицам независимо от целей получения такой информации не позднее даты начала размещения Биржевых облигаций. </w:t>
            </w:r>
          </w:p>
          <w:p w14:paraId="152BA56A" w14:textId="77777777" w:rsidR="001827AB" w:rsidRDefault="001827AB" w:rsidP="001827AB">
            <w:pPr>
              <w:pStyle w:val="afe"/>
              <w:ind w:firstLine="540"/>
              <w:jc w:val="both"/>
            </w:pPr>
            <w:r>
              <w:rPr>
                <w:b/>
                <w:bCs/>
                <w:iCs/>
              </w:rPr>
              <w:t xml:space="preserve">Сообщение о допуске Биржевых облигаций к торгам в процессе их размещения и порядке доступа к информации, содержащейся в Решении о </w:t>
            </w:r>
            <w:proofErr w:type="gramStart"/>
            <w:r>
              <w:rPr>
                <w:b/>
                <w:bCs/>
                <w:iCs/>
              </w:rPr>
              <w:t>выпуске</w:t>
            </w:r>
            <w:proofErr w:type="gramEnd"/>
            <w:r>
              <w:rPr>
                <w:b/>
                <w:bCs/>
                <w:iCs/>
              </w:rPr>
              <w:t xml:space="preserve"> о выпуске ценных бумаг и Проспекте ценных бумаг, публикуется Эмитентом в порядке и сроки, указанные в п. 11 Решения о выпуске и п. 2.9 Проспекта</w:t>
            </w:r>
            <w:r>
              <w:rPr>
                <w:rStyle w:val="aff1"/>
                <w:b/>
                <w:bCs/>
                <w:iCs/>
              </w:rPr>
              <w:footnoteReference w:id="1"/>
            </w:r>
            <w:r>
              <w:rPr>
                <w:b/>
                <w:bCs/>
                <w:iCs/>
              </w:rPr>
              <w:t xml:space="preserve">. </w:t>
            </w:r>
          </w:p>
          <w:p w14:paraId="46759884" w14:textId="77777777" w:rsidR="001827AB" w:rsidRDefault="001827AB" w:rsidP="001827AB">
            <w:pPr>
              <w:pStyle w:val="afe"/>
              <w:ind w:firstLine="540"/>
              <w:jc w:val="both"/>
            </w:pPr>
            <w:r>
              <w:rPr>
                <w:b/>
                <w:bCs/>
                <w:iCs/>
              </w:rPr>
              <w:t xml:space="preserve">Дата начала размещения Биржевых облигаций определяется единоличным исполнительным органом Эмитента после присвоения выпуску Биржевых облигаций идентификационного номера и их допуска к торгам в процессе размещения. Информация об определенной Эмитентом дате начала размещения Биржевых облигаций публикуется Эмитентом в порядке и сроки, указанные в п. 11 Решения о выпуске и п. 2.9 Проспекта. При этом дата начала размещения Биржевых облигаций устанавливается Эмитентом в соответствии с действующим федеральным законодательством. </w:t>
            </w:r>
          </w:p>
          <w:p w14:paraId="2868E4F5" w14:textId="77777777" w:rsidR="001827AB" w:rsidRDefault="001827AB" w:rsidP="001827AB">
            <w:pPr>
              <w:pStyle w:val="afe"/>
              <w:ind w:firstLine="540"/>
              <w:jc w:val="both"/>
            </w:pPr>
            <w:r>
              <w:rPr>
                <w:b/>
                <w:bCs/>
                <w:iCs/>
              </w:rPr>
              <w:t xml:space="preserve">Дата начала размещения Биржевых облигаций может быть изменена решением единоличного исполнительного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и Проспектом. </w:t>
            </w:r>
          </w:p>
          <w:p w14:paraId="5B245F26" w14:textId="77777777" w:rsidR="001827AB" w:rsidRDefault="001827AB" w:rsidP="001827AB">
            <w:pPr>
              <w:pStyle w:val="afe"/>
              <w:ind w:firstLine="540"/>
              <w:jc w:val="both"/>
            </w:pPr>
            <w:r>
              <w:rPr>
                <w:b/>
                <w:bCs/>
                <w:iCs/>
              </w:rPr>
              <w:t xml:space="preserve">В случае принятия Эмитентом решения об изменении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порядке, указанном в пункте 11 Решения о выпуске и пункте 2.9 Проспекта. </w:t>
            </w:r>
          </w:p>
          <w:p w14:paraId="1D630DF9" w14:textId="77777777" w:rsidR="001827AB" w:rsidRDefault="001827AB" w:rsidP="001827AB">
            <w:pPr>
              <w:pStyle w:val="afe"/>
              <w:ind w:firstLine="540"/>
              <w:jc w:val="both"/>
            </w:pPr>
            <w:r>
              <w:rPr>
                <w:b/>
                <w:bCs/>
                <w:iCs/>
              </w:rPr>
              <w:t>Об изменении даты начала размещения Эмитент уведомляет Биржу не позднее, чем за 1 (один) день до наступления соответствующей даты.</w:t>
            </w:r>
          </w:p>
          <w:p w14:paraId="7C1BC2C6" w14:textId="77777777" w:rsidR="001827AB" w:rsidRPr="00B74958" w:rsidRDefault="001827AB" w:rsidP="001827AB">
            <w:pPr>
              <w:ind w:firstLine="539"/>
              <w:jc w:val="both"/>
              <w:rPr>
                <w:b/>
                <w:bCs/>
                <w:iCs/>
              </w:rPr>
            </w:pPr>
            <w:proofErr w:type="gramStart"/>
            <w:r w:rsidRPr="00B74958">
              <w:rPr>
                <w:b/>
                <w:bCs/>
                <w:iCs/>
              </w:rPr>
              <w:t xml:space="preserve">В случае если на момент принятия (утверждения уполномоченным органом) Эмитентом решения о </w:t>
            </w:r>
            <w:r w:rsidRPr="00B74958">
              <w:rPr>
                <w:b/>
                <w:bCs/>
                <w:iCs/>
              </w:rPr>
              <w:lastRenderedPageBreak/>
              <w:t>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w:t>
            </w:r>
            <w:proofErr w:type="gramEnd"/>
            <w:r w:rsidRPr="00B74958">
              <w:rPr>
                <w:b/>
                <w:bCs/>
                <w:iCs/>
              </w:rPr>
              <w:t xml:space="preserve">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14:paraId="500C2468" w14:textId="77777777" w:rsidR="001827AB" w:rsidRPr="00B74958" w:rsidRDefault="001827AB" w:rsidP="001827AB">
            <w:pPr>
              <w:ind w:firstLine="540"/>
              <w:jc w:val="both"/>
              <w:rPr>
                <w:b/>
                <w:bCs/>
                <w:iCs/>
              </w:rPr>
            </w:pPr>
            <w:proofErr w:type="gramStart"/>
            <w:r w:rsidRPr="00B74958">
              <w:rPr>
                <w:b/>
                <w:bCs/>
                <w:iCs/>
              </w:rPr>
              <w:t>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w:t>
            </w:r>
            <w:proofErr w:type="gramEnd"/>
            <w:r w:rsidRPr="00B74958">
              <w:rPr>
                <w:b/>
                <w:bCs/>
                <w:iCs/>
              </w:rPr>
              <w:t xml:space="preserve">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p w14:paraId="7CDD9AFF" w14:textId="77777777" w:rsidR="001827AB" w:rsidRDefault="001827AB" w:rsidP="001827AB">
            <w:pPr>
              <w:pStyle w:val="afe"/>
              <w:ind w:firstLine="540"/>
              <w:jc w:val="both"/>
            </w:pPr>
          </w:p>
          <w:p w14:paraId="5C901415" w14:textId="77777777" w:rsidR="001827AB" w:rsidRDefault="001827AB" w:rsidP="001827AB">
            <w:pPr>
              <w:pStyle w:val="afe"/>
              <w:ind w:firstLine="540"/>
              <w:jc w:val="both"/>
            </w:pPr>
            <w:r>
              <w:rPr>
                <w:bCs/>
              </w:rPr>
              <w:t>Дата окончания размещения, или порядок ее определения:</w:t>
            </w:r>
          </w:p>
          <w:p w14:paraId="1E5F55C1" w14:textId="77777777" w:rsidR="001827AB" w:rsidRPr="000B2DA8" w:rsidRDefault="001827AB" w:rsidP="001827AB">
            <w:pPr>
              <w:ind w:firstLine="567"/>
              <w:jc w:val="both"/>
              <w:rPr>
                <w:bCs/>
                <w:i/>
                <w:iCs/>
                <w:sz w:val="22"/>
                <w:szCs w:val="22"/>
                <w:lang w:eastAsia="en-US"/>
              </w:rPr>
            </w:pPr>
            <w:r w:rsidRPr="000B2DA8">
              <w:rPr>
                <w:bCs/>
                <w:i/>
                <w:iCs/>
                <w:sz w:val="22"/>
                <w:szCs w:val="22"/>
                <w:lang w:eastAsia="en-US"/>
              </w:rPr>
              <w:t xml:space="preserve">Датой окончания размещения Биржевых облигаций является наиболее ранняя из следующих дат: </w:t>
            </w:r>
          </w:p>
          <w:p w14:paraId="4A6984B6" w14:textId="77777777" w:rsidR="001827AB" w:rsidRPr="000B2DA8" w:rsidRDefault="001827AB" w:rsidP="001827AB">
            <w:pPr>
              <w:pStyle w:val="afe"/>
              <w:ind w:firstLine="540"/>
              <w:jc w:val="both"/>
              <w:rPr>
                <w:b/>
                <w:bCs/>
                <w:iCs/>
              </w:rPr>
            </w:pPr>
            <w:r w:rsidRPr="000B2DA8">
              <w:rPr>
                <w:b/>
                <w:bCs/>
                <w:iCs/>
                <w:sz w:val="22"/>
                <w:szCs w:val="22"/>
                <w:lang w:eastAsia="en-US"/>
              </w:rPr>
              <w:t>а</w:t>
            </w:r>
            <w:r w:rsidRPr="000B2DA8">
              <w:rPr>
                <w:b/>
                <w:bCs/>
                <w:iCs/>
              </w:rPr>
              <w:t xml:space="preserve">) 3-й (Третий) рабочий день </w:t>
            </w:r>
            <w:proofErr w:type="gramStart"/>
            <w:r w:rsidRPr="000B2DA8">
              <w:rPr>
                <w:b/>
                <w:bCs/>
                <w:iCs/>
              </w:rPr>
              <w:t>с даты начала</w:t>
            </w:r>
            <w:proofErr w:type="gramEnd"/>
            <w:r w:rsidRPr="000B2DA8">
              <w:rPr>
                <w:b/>
                <w:bCs/>
                <w:iCs/>
              </w:rPr>
              <w:t xml:space="preserve"> размещения Биржевых облигаций; </w:t>
            </w:r>
          </w:p>
          <w:p w14:paraId="4D150B6A" w14:textId="77777777" w:rsidR="001827AB" w:rsidRPr="000B2DA8" w:rsidRDefault="001827AB" w:rsidP="001827AB">
            <w:pPr>
              <w:pStyle w:val="afe"/>
              <w:ind w:firstLine="540"/>
              <w:jc w:val="both"/>
              <w:rPr>
                <w:b/>
                <w:bCs/>
                <w:iCs/>
              </w:rPr>
            </w:pPr>
            <w:r w:rsidRPr="000B2DA8">
              <w:rPr>
                <w:b/>
                <w:bCs/>
                <w:iCs/>
              </w:rPr>
              <w:t>б) дата размещения последней Биржевой облигации выпуска.</w:t>
            </w:r>
          </w:p>
          <w:p w14:paraId="3B63BE6B" w14:textId="237E99C4" w:rsidR="001827AB" w:rsidRPr="000B2DA8" w:rsidRDefault="001827AB" w:rsidP="001827AB">
            <w:pPr>
              <w:pStyle w:val="afe"/>
              <w:ind w:firstLine="540"/>
              <w:jc w:val="both"/>
              <w:rPr>
                <w:b/>
                <w:bCs/>
                <w:iCs/>
              </w:rPr>
            </w:pPr>
            <w:r w:rsidRPr="000B2DA8">
              <w:rPr>
                <w:b/>
                <w:bCs/>
                <w:iCs/>
              </w:rPr>
              <w:t>Эмитент обязан завершить размещение Биржевых облигаций в срок, установленный Решением о выпуске ценных бумаг.</w:t>
            </w:r>
          </w:p>
          <w:p w14:paraId="7C8CF1B3" w14:textId="77777777" w:rsidR="001827AB" w:rsidRPr="000B2DA8" w:rsidRDefault="001827AB" w:rsidP="001827AB">
            <w:pPr>
              <w:pStyle w:val="afe"/>
              <w:ind w:firstLine="540"/>
              <w:jc w:val="both"/>
              <w:rPr>
                <w:b/>
                <w:bCs/>
                <w:iCs/>
              </w:rPr>
            </w:pPr>
            <w:r w:rsidRPr="000B2DA8">
              <w:rPr>
                <w:b/>
                <w:bCs/>
                <w:iCs/>
              </w:rPr>
              <w:t>Выпуск Биржевых облигаций не предполагается размещать траншами.</w:t>
            </w:r>
          </w:p>
          <w:p w14:paraId="46215045" w14:textId="77777777" w:rsidR="001827AB" w:rsidRPr="000B2DA8" w:rsidRDefault="001827AB" w:rsidP="001827AB">
            <w:pPr>
              <w:pStyle w:val="afe"/>
              <w:ind w:firstLine="540"/>
              <w:jc w:val="both"/>
              <w:rPr>
                <w:b/>
                <w:bCs/>
                <w:iCs/>
              </w:rPr>
            </w:pPr>
            <w:r w:rsidRPr="000B2DA8">
              <w:rPr>
                <w:b/>
                <w:bCs/>
                <w:iCs/>
              </w:rPr>
              <w:t>Срок размещения ценных бумаг указанием на даты раскрытия какой-либо информации о выпуске ценных бумаг не определяется.</w:t>
            </w:r>
          </w:p>
          <w:p w14:paraId="071144CE" w14:textId="77777777" w:rsidR="001827AB" w:rsidRPr="000B2DA8" w:rsidRDefault="001827AB" w:rsidP="001827AB">
            <w:pPr>
              <w:pStyle w:val="afe"/>
              <w:ind w:firstLine="540"/>
              <w:jc w:val="both"/>
              <w:rPr>
                <w:b/>
                <w:bCs/>
                <w:iCs/>
              </w:rPr>
            </w:pPr>
          </w:p>
          <w:p w14:paraId="3C894F3B" w14:textId="77777777" w:rsidR="001827AB" w:rsidRDefault="001827AB" w:rsidP="001827AB">
            <w:pPr>
              <w:pStyle w:val="afe"/>
              <w:jc w:val="both"/>
            </w:pPr>
            <w:r>
              <w:t>порядок и условия заключения договоров (порядок и условия подачи и удовлетворения заявок в случае, если заключение договоров осуществляется посредством подачи и удовлетворения заявок), направленных на отчуждение ценных бумаг первым владельцам в ходе их размещения</w:t>
            </w:r>
          </w:p>
          <w:p w14:paraId="7AB14D57" w14:textId="77777777" w:rsidR="001827AB" w:rsidRDefault="001827AB" w:rsidP="001827AB">
            <w:pPr>
              <w:pStyle w:val="afe"/>
              <w:jc w:val="both"/>
            </w:pPr>
          </w:p>
          <w:p w14:paraId="0033634C" w14:textId="77777777" w:rsidR="001827AB" w:rsidRDefault="001827AB" w:rsidP="001827AB">
            <w:pPr>
              <w:widowControl w:val="0"/>
              <w:ind w:firstLine="540"/>
              <w:jc w:val="both"/>
              <w:rPr>
                <w:bCs/>
                <w:i/>
                <w:iCs/>
              </w:rPr>
            </w:pPr>
            <w:r>
              <w:rPr>
                <w:bCs/>
                <w:iCs/>
                <w:lang w:eastAsia="en-US"/>
              </w:rPr>
              <w:t>Порядок и условия заключения договоров (порядок и условия подачи и удовлетворения заявок) в ходе размещения ценных бумаг:</w:t>
            </w:r>
          </w:p>
          <w:p w14:paraId="4E7502FF" w14:textId="77777777" w:rsidR="001827AB" w:rsidRPr="000B2DA8" w:rsidRDefault="001827AB" w:rsidP="001827AB">
            <w:pPr>
              <w:ind w:firstLine="540"/>
              <w:jc w:val="both"/>
              <w:rPr>
                <w:b/>
                <w:bCs/>
                <w:iCs/>
              </w:rPr>
            </w:pPr>
            <w:r w:rsidRPr="000B2DA8">
              <w:rPr>
                <w:b/>
                <w:bCs/>
                <w:iCs/>
              </w:rPr>
              <w:t xml:space="preserve">Размещение Биржевых облигаций проводится по Цене размещения Биржевых облигаций, указанной в п. 8.4 Решения о выпуске ценных бумаг и п. 2.4 Проспекта ценных бумаг. </w:t>
            </w:r>
            <w:proofErr w:type="gramStart"/>
            <w:r w:rsidRPr="000B2DA8">
              <w:rPr>
                <w:b/>
                <w:bCs/>
                <w:iCs/>
              </w:rPr>
              <w:t>Сделки при размещении Биржевых облигаций заключаются в Закрытом акционерном обществе «Фондовая Биржа ММВБ» (далее – «Биржа», «ФБ ММВБ») путём удовлетворения адресных заявок на приобретение Биржевых облигаций, поданных с использованием Системы торгов Биржи в соответствии с Правилами проведения торгов по ценным бумагам в Закрытом акционерном обществе «Фондовая биржа ММВБ» (далее – «Правила торгов Биржи», «Правила Биржи»).</w:t>
            </w:r>
            <w:proofErr w:type="gramEnd"/>
          </w:p>
          <w:p w14:paraId="7A00C6CD" w14:textId="4F6B1E5C" w:rsidR="001827AB" w:rsidRPr="000B2DA8" w:rsidRDefault="001827AB" w:rsidP="001827AB">
            <w:pPr>
              <w:ind w:firstLine="540"/>
              <w:jc w:val="both"/>
              <w:rPr>
                <w:b/>
                <w:bCs/>
                <w:iCs/>
              </w:rPr>
            </w:pPr>
            <w:r w:rsidRPr="000B2DA8">
              <w:rPr>
                <w:b/>
                <w:bCs/>
                <w:iCs/>
              </w:rPr>
              <w:t>Торги проводятся в соответствии с Правилами Биржи, зарегистрированными в установленном порядке Банком России и действующими на дату проведения торгов.</w:t>
            </w:r>
          </w:p>
          <w:p w14:paraId="0AD7B0B8" w14:textId="77777777" w:rsidR="001827AB" w:rsidRPr="000B2DA8" w:rsidRDefault="001827AB" w:rsidP="001827AB">
            <w:pPr>
              <w:ind w:firstLine="540"/>
              <w:jc w:val="both"/>
              <w:rPr>
                <w:b/>
                <w:bCs/>
                <w:iCs/>
              </w:rPr>
            </w:pPr>
            <w:proofErr w:type="gramStart"/>
            <w:r w:rsidRPr="000B2DA8">
              <w:rPr>
                <w:b/>
                <w:bCs/>
                <w:iCs/>
              </w:rPr>
              <w:t>При этом размещение Биржевых облигаций может происходить в форме конкурса по определению процентной ставки по первому купону (далее также – «Конкурс») либо путем сбора адресных заявок со стороны приобретателей на приобретение Биржевых облигаций по фиксированной цене и процентной ставке по первому купону, заранее определенной Эмитентом в порядке и на условиях, предусмотренных Решением о выпуске ценных бумаг и Проспектом ценных бумаг.</w:t>
            </w:r>
            <w:proofErr w:type="gramEnd"/>
            <w:r w:rsidRPr="000B2DA8">
              <w:rPr>
                <w:b/>
                <w:bCs/>
                <w:iCs/>
              </w:rPr>
              <w:t xml:space="preserve"> Решение о порядке размещения Биржевых облигаций принимается уполномоченным органом управления Эмитента до даты начала размещения Биржевых облигаций и раскрывается в соответствии с п. 11 Решения о выпуске ценных бумаг и п. 2.9 Проспекта ценных бумаг.</w:t>
            </w:r>
          </w:p>
          <w:p w14:paraId="0FA33B45" w14:textId="4ADDA9C7" w:rsidR="001827AB" w:rsidRPr="000B2DA8" w:rsidRDefault="001827AB" w:rsidP="001827AB">
            <w:pPr>
              <w:ind w:firstLine="540"/>
              <w:jc w:val="both"/>
              <w:rPr>
                <w:b/>
                <w:bCs/>
                <w:iCs/>
              </w:rPr>
            </w:pPr>
            <w:r w:rsidRPr="000B2DA8">
              <w:rPr>
                <w:b/>
                <w:bCs/>
                <w:iCs/>
              </w:rPr>
              <w:t xml:space="preserve">Эмитент информирует Биржу и НРД о принятых решениях не позднее 1 (Одного) дня </w:t>
            </w:r>
            <w:proofErr w:type="gramStart"/>
            <w:r w:rsidRPr="000B2DA8">
              <w:rPr>
                <w:b/>
                <w:bCs/>
                <w:iCs/>
              </w:rPr>
              <w:t>с даты принятия</w:t>
            </w:r>
            <w:proofErr w:type="gramEnd"/>
            <w:r w:rsidRPr="000B2DA8">
              <w:rPr>
                <w:b/>
                <w:bCs/>
                <w:iCs/>
              </w:rPr>
              <w:t xml:space="preserve"> уполномоченным органом управления Эмитента решения о порядке размещения Биржевых облигаций</w:t>
            </w:r>
            <w:r w:rsidR="0004234A">
              <w:rPr>
                <w:b/>
                <w:bCs/>
                <w:iCs/>
              </w:rPr>
              <w:t>.</w:t>
            </w:r>
            <w:r w:rsidRPr="000B2DA8">
              <w:rPr>
                <w:b/>
                <w:bCs/>
                <w:iCs/>
              </w:rPr>
              <w:t xml:space="preserve"> </w:t>
            </w:r>
          </w:p>
          <w:p w14:paraId="042570EE" w14:textId="77777777" w:rsidR="001827AB" w:rsidRPr="000B2DA8" w:rsidRDefault="001827AB" w:rsidP="001827AB">
            <w:pPr>
              <w:ind w:firstLine="540"/>
              <w:jc w:val="both"/>
              <w:rPr>
                <w:b/>
                <w:bCs/>
                <w:iCs/>
              </w:rPr>
            </w:pPr>
          </w:p>
          <w:p w14:paraId="2B6A0A0B" w14:textId="77777777" w:rsidR="001827AB" w:rsidRPr="000B2DA8" w:rsidRDefault="001827AB" w:rsidP="001827AB">
            <w:pPr>
              <w:ind w:firstLine="540"/>
              <w:jc w:val="both"/>
              <w:rPr>
                <w:b/>
                <w:bCs/>
                <w:iCs/>
              </w:rPr>
            </w:pPr>
            <w:r w:rsidRPr="000B2DA8">
              <w:rPr>
                <w:b/>
                <w:bCs/>
                <w:iCs/>
              </w:rPr>
              <w:t>1) Размещение Биржевых облигаций в форме Конкурса по определению ставки первого купона:</w:t>
            </w:r>
          </w:p>
          <w:p w14:paraId="1E100896" w14:textId="77777777" w:rsidR="001827AB" w:rsidRPr="000B2DA8" w:rsidRDefault="001827AB" w:rsidP="001827AB">
            <w:pPr>
              <w:ind w:firstLine="540"/>
              <w:jc w:val="both"/>
              <w:rPr>
                <w:b/>
                <w:bCs/>
                <w:iCs/>
              </w:rPr>
            </w:pPr>
            <w:r w:rsidRPr="000B2DA8">
              <w:rPr>
                <w:b/>
                <w:bCs/>
                <w:iCs/>
              </w:rPr>
              <w:t>Заключение сделок по размещению Биржевых облигаций начинается в дату начала размещения Биржевых облигаций после подведения итогов Конкурса по определению процентной ставки по первому купону и заканчивается в дату окончания размещения Биржевых облигаций.</w:t>
            </w:r>
          </w:p>
          <w:p w14:paraId="68262BFF" w14:textId="77777777" w:rsidR="001827AB" w:rsidRPr="000B2DA8" w:rsidRDefault="001827AB" w:rsidP="001827AB">
            <w:pPr>
              <w:ind w:firstLine="540"/>
              <w:jc w:val="both"/>
              <w:rPr>
                <w:b/>
                <w:bCs/>
                <w:iCs/>
              </w:rPr>
            </w:pPr>
            <w:r w:rsidRPr="000B2DA8">
              <w:rPr>
                <w:b/>
                <w:bCs/>
                <w:iCs/>
              </w:rPr>
              <w:lastRenderedPageBreak/>
              <w:t>Решение об одобрении заключаемой в ходе размещения Биржевых облигаций сделки по приобретению Биржевых облигаций, в совершении которой имеется заинтересованность, должно быть принято до ее заключения в порядке, установленном федеральными законами.</w:t>
            </w:r>
          </w:p>
          <w:p w14:paraId="1B72B6BF" w14:textId="77777777" w:rsidR="001827AB" w:rsidRPr="000B2DA8" w:rsidRDefault="001827AB" w:rsidP="001827AB">
            <w:pPr>
              <w:ind w:firstLine="540"/>
              <w:jc w:val="both"/>
              <w:rPr>
                <w:b/>
                <w:bCs/>
                <w:iCs/>
              </w:rPr>
            </w:pPr>
            <w:r w:rsidRPr="000B2DA8">
              <w:rPr>
                <w:b/>
                <w:bCs/>
                <w:iCs/>
              </w:rPr>
              <w:t>Процентная ставка по первому купону определяется в ходе проведения Конкурса на Бирже среди потенциальных приобретателей Биржевых облигаций в дату начала размещения Биржевых облигаций.</w:t>
            </w:r>
          </w:p>
          <w:p w14:paraId="1AD98073" w14:textId="77777777" w:rsidR="001827AB" w:rsidRPr="000B2DA8" w:rsidRDefault="001827AB" w:rsidP="001827AB">
            <w:pPr>
              <w:ind w:firstLine="540"/>
              <w:jc w:val="both"/>
              <w:rPr>
                <w:b/>
                <w:bCs/>
                <w:iCs/>
              </w:rPr>
            </w:pPr>
            <w:r w:rsidRPr="000B2DA8">
              <w:rPr>
                <w:b/>
                <w:bCs/>
                <w:iCs/>
              </w:rPr>
              <w:t>В случае</w:t>
            </w:r>
            <w:proofErr w:type="gramStart"/>
            <w:r w:rsidRPr="000B2DA8">
              <w:rPr>
                <w:b/>
                <w:bCs/>
                <w:iCs/>
              </w:rPr>
              <w:t>,</w:t>
            </w:r>
            <w:proofErr w:type="gramEnd"/>
            <w:r w:rsidRPr="000B2DA8">
              <w:rPr>
                <w:b/>
                <w:bCs/>
                <w:iCs/>
              </w:rPr>
              <w:t xml:space="preserve"> если потенциальный приобретатель не является Участником торгов Биржи (далее – «Участник торгов»), он должен заключить соответствующий договор с любым Участником торгов и дать ему поручение на приобретение Биржевых облигаций. Потенциальный приобретатель Биржевых облигаций, являющийся Участником торгов, действует самостоятельно.</w:t>
            </w:r>
          </w:p>
          <w:p w14:paraId="2521850F" w14:textId="77777777" w:rsidR="001827AB" w:rsidRPr="000B2DA8" w:rsidRDefault="001827AB" w:rsidP="001827AB">
            <w:pPr>
              <w:ind w:firstLine="540"/>
              <w:jc w:val="both"/>
              <w:rPr>
                <w:b/>
                <w:bCs/>
                <w:iCs/>
              </w:rPr>
            </w:pPr>
            <w:r w:rsidRPr="000B2DA8">
              <w:rPr>
                <w:b/>
                <w:bCs/>
                <w:iCs/>
              </w:rPr>
              <w:t>Потенциальный приобретатель обязан открыть соответствующий счёт депо в НРД или Депозитарии. Порядок и сроки открытия счетов депо определяются положениями регламентов соответствующих депозитариев.</w:t>
            </w:r>
          </w:p>
          <w:p w14:paraId="11FA5CA8" w14:textId="77777777" w:rsidR="001827AB" w:rsidRPr="000B2DA8" w:rsidRDefault="001827AB" w:rsidP="001827AB">
            <w:pPr>
              <w:ind w:firstLine="540"/>
              <w:jc w:val="both"/>
              <w:rPr>
                <w:b/>
                <w:bCs/>
                <w:iCs/>
              </w:rPr>
            </w:pPr>
            <w:r w:rsidRPr="000B2DA8">
              <w:rPr>
                <w:b/>
                <w:bCs/>
                <w:iCs/>
              </w:rPr>
              <w:t xml:space="preserve">В день проведения Конкурса Участники торгов подают адресные заявки на приобретение Биржевых облигаций на конкурс с использованием Системы торгов </w:t>
            </w:r>
            <w:proofErr w:type="gramStart"/>
            <w:r w:rsidRPr="000B2DA8">
              <w:rPr>
                <w:b/>
                <w:bCs/>
                <w:iCs/>
              </w:rPr>
              <w:t>Биржи</w:t>
            </w:r>
            <w:proofErr w:type="gramEnd"/>
            <w:r w:rsidRPr="000B2DA8">
              <w:rPr>
                <w:b/>
                <w:bCs/>
                <w:iCs/>
              </w:rPr>
              <w:t xml:space="preserve"> как за свой счет, так и за счет клиентов. Время и порядок подачи заявок на Конкурс по определению процентной ставки по первому купону устанавливается Биржей по согласованию с Эмитентом и/или Андеррайтером.</w:t>
            </w:r>
          </w:p>
          <w:p w14:paraId="4CC14217" w14:textId="77777777" w:rsidR="001827AB" w:rsidRPr="000B2DA8" w:rsidRDefault="001827AB" w:rsidP="001827AB">
            <w:pPr>
              <w:ind w:firstLine="540"/>
              <w:jc w:val="both"/>
              <w:rPr>
                <w:b/>
                <w:bCs/>
                <w:iCs/>
              </w:rPr>
            </w:pPr>
            <w:r w:rsidRPr="000B2DA8">
              <w:rPr>
                <w:b/>
                <w:bCs/>
                <w:iCs/>
              </w:rPr>
              <w:t>Заявки на приобретение Биржевых облигаций направляются Участниками торгов в адрес Посредника при размещении Биржевых облигаций (Андеррайтера).</w:t>
            </w:r>
          </w:p>
          <w:p w14:paraId="2D115AE0" w14:textId="77777777" w:rsidR="001827AB" w:rsidRPr="000B2DA8" w:rsidRDefault="001827AB" w:rsidP="001827AB">
            <w:pPr>
              <w:ind w:firstLine="540"/>
              <w:jc w:val="both"/>
              <w:rPr>
                <w:b/>
                <w:bCs/>
                <w:iCs/>
              </w:rPr>
            </w:pPr>
            <w:r w:rsidRPr="000B2DA8">
              <w:rPr>
                <w:b/>
                <w:bCs/>
                <w:iCs/>
              </w:rPr>
              <w:t>Заявка на приобретение должна содержать следующие значимые условия:</w:t>
            </w:r>
          </w:p>
          <w:p w14:paraId="0DD81A25" w14:textId="77777777" w:rsidR="001827AB" w:rsidRPr="000B2DA8" w:rsidRDefault="001827AB" w:rsidP="001827AB">
            <w:pPr>
              <w:ind w:firstLine="540"/>
              <w:jc w:val="both"/>
              <w:rPr>
                <w:b/>
                <w:bCs/>
                <w:iCs/>
              </w:rPr>
            </w:pPr>
            <w:r w:rsidRPr="000B2DA8">
              <w:rPr>
                <w:b/>
                <w:bCs/>
                <w:iCs/>
              </w:rPr>
              <w:t>- цена приобретения (100% от номинала);</w:t>
            </w:r>
          </w:p>
          <w:p w14:paraId="366FBDF5" w14:textId="77777777" w:rsidR="001827AB" w:rsidRPr="000B2DA8" w:rsidRDefault="001827AB" w:rsidP="001827AB">
            <w:pPr>
              <w:ind w:firstLine="540"/>
              <w:jc w:val="both"/>
              <w:rPr>
                <w:b/>
                <w:bCs/>
                <w:iCs/>
              </w:rPr>
            </w:pPr>
            <w:r w:rsidRPr="000B2DA8">
              <w:rPr>
                <w:b/>
                <w:bCs/>
                <w:iCs/>
              </w:rPr>
              <w:t>- количество Биржевых облигаций;</w:t>
            </w:r>
          </w:p>
          <w:p w14:paraId="77D7228A" w14:textId="77777777" w:rsidR="001827AB" w:rsidRPr="000B2DA8" w:rsidRDefault="001827AB" w:rsidP="001827AB">
            <w:pPr>
              <w:ind w:firstLine="540"/>
              <w:jc w:val="both"/>
              <w:rPr>
                <w:b/>
                <w:bCs/>
                <w:iCs/>
              </w:rPr>
            </w:pPr>
            <w:r w:rsidRPr="000B2DA8">
              <w:rPr>
                <w:b/>
                <w:bCs/>
                <w:iCs/>
              </w:rPr>
              <w:t>- величина процентной ставки по первому купону;</w:t>
            </w:r>
          </w:p>
          <w:p w14:paraId="1354ED5D" w14:textId="77777777" w:rsidR="001827AB" w:rsidRPr="000B2DA8" w:rsidRDefault="001827AB" w:rsidP="001827AB">
            <w:pPr>
              <w:ind w:firstLine="540"/>
              <w:jc w:val="both"/>
              <w:rPr>
                <w:b/>
                <w:bCs/>
                <w:iCs/>
              </w:rPr>
            </w:pPr>
            <w:r w:rsidRPr="000B2DA8">
              <w:rPr>
                <w:b/>
                <w:bCs/>
                <w:iCs/>
              </w:rPr>
              <w:t>- 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14:paraId="3C22CB8C" w14:textId="77777777" w:rsidR="001827AB" w:rsidRPr="000B2DA8" w:rsidRDefault="001827AB" w:rsidP="001827AB">
            <w:pPr>
              <w:ind w:firstLine="540"/>
              <w:jc w:val="both"/>
              <w:rPr>
                <w:b/>
                <w:bCs/>
                <w:iCs/>
              </w:rPr>
            </w:pPr>
            <w:r w:rsidRPr="000B2DA8">
              <w:rPr>
                <w:b/>
                <w:bCs/>
                <w:iCs/>
              </w:rPr>
              <w:t>- прочие параметры в соответствии с Правилами Биржи.</w:t>
            </w:r>
          </w:p>
          <w:p w14:paraId="1DE78DA2" w14:textId="77777777" w:rsidR="001827AB" w:rsidRPr="000B2DA8" w:rsidRDefault="001827AB" w:rsidP="001827AB">
            <w:pPr>
              <w:ind w:firstLine="540"/>
              <w:jc w:val="both"/>
              <w:rPr>
                <w:b/>
                <w:bCs/>
                <w:iCs/>
              </w:rPr>
            </w:pPr>
            <w:r w:rsidRPr="000B2DA8">
              <w:rPr>
                <w:b/>
                <w:bCs/>
                <w:iCs/>
              </w:rPr>
              <w:t>В качестве цены приобретения должна быть указана Цена размещения Биржевых облигаций, установленная Решением о выпуске ценных бумаг и Проспектом ценных бумаг.</w:t>
            </w:r>
          </w:p>
          <w:p w14:paraId="5731362C" w14:textId="77777777" w:rsidR="001827AB" w:rsidRPr="000B2DA8" w:rsidRDefault="001827AB" w:rsidP="001827AB">
            <w:pPr>
              <w:ind w:firstLine="540"/>
              <w:jc w:val="both"/>
              <w:rPr>
                <w:b/>
                <w:bCs/>
                <w:iCs/>
              </w:rPr>
            </w:pPr>
            <w:r w:rsidRPr="000B2DA8">
              <w:rPr>
                <w:b/>
                <w:bCs/>
                <w:iCs/>
              </w:rPr>
              <w:t xml:space="preserve">В качестве количества Биржевых облигаций должно быть указано то количество Биржевых облигаций, которое потенциальный приобретатель хотел бы приобрести, в случае, если уполномоченный орган Эмитента назначит процентную ставку по первому купону большую или равную указанной в заявке величине процентной ставки по первому купону. </w:t>
            </w:r>
          </w:p>
          <w:p w14:paraId="15F82A47" w14:textId="77777777" w:rsidR="001827AB" w:rsidRPr="000B2DA8" w:rsidRDefault="001827AB" w:rsidP="001827AB">
            <w:pPr>
              <w:ind w:firstLine="540"/>
              <w:jc w:val="both"/>
              <w:rPr>
                <w:b/>
                <w:bCs/>
                <w:iCs/>
              </w:rPr>
            </w:pPr>
            <w:r w:rsidRPr="000B2DA8">
              <w:rPr>
                <w:b/>
                <w:bCs/>
                <w:iCs/>
              </w:rPr>
              <w:t>В качестве величины процентной ставки по первому купону указывается та величина (в числовом выражении с точностью до двух знаков после запятой) процентной ставки по первому купону, при объявлении которой Эмитентом потенциальный инвестор был бы готов купить количество Биржевых облигаций, указанное в заявке по цене 100% от номинала.</w:t>
            </w:r>
          </w:p>
          <w:p w14:paraId="6C7A95AB" w14:textId="77777777" w:rsidR="001827AB" w:rsidRPr="000B2DA8" w:rsidRDefault="001827AB" w:rsidP="001827AB">
            <w:pPr>
              <w:ind w:firstLine="540"/>
              <w:jc w:val="both"/>
              <w:rPr>
                <w:b/>
                <w:bCs/>
                <w:iCs/>
              </w:rPr>
            </w:pPr>
            <w:r w:rsidRPr="000B2DA8">
              <w:rPr>
                <w:b/>
                <w:bCs/>
                <w:iCs/>
              </w:rPr>
              <w:t xml:space="preserve">Величина процентной ставки должна быть выражена в процентах годовых с точностью до одной сотой процента. </w:t>
            </w:r>
          </w:p>
          <w:p w14:paraId="35CCC3F2" w14:textId="77777777" w:rsidR="001827AB" w:rsidRPr="000B2DA8" w:rsidRDefault="001827AB" w:rsidP="001827AB">
            <w:pPr>
              <w:ind w:firstLine="540"/>
              <w:jc w:val="both"/>
              <w:rPr>
                <w:b/>
                <w:bCs/>
                <w:iCs/>
              </w:rPr>
            </w:pPr>
            <w:r w:rsidRPr="000B2DA8">
              <w:rPr>
                <w:b/>
                <w:bCs/>
                <w:iCs/>
              </w:rPr>
              <w:t>При этом денежные средства должны быть зарезервированы на торговых счетах Участников торгов в Небанковской кредитной организации закрытое акционерное общество «Национальный расчетный депозитарий»</w:t>
            </w:r>
            <w:r w:rsidRPr="000B2DA8">
              <w:rPr>
                <w:i/>
              </w:rPr>
              <w:t xml:space="preserve"> </w:t>
            </w:r>
            <w:r w:rsidRPr="000B2DA8">
              <w:rPr>
                <w:b/>
                <w:bCs/>
                <w:iCs/>
              </w:rPr>
              <w:t>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w:t>
            </w:r>
          </w:p>
          <w:p w14:paraId="0B85FA73" w14:textId="77777777" w:rsidR="001827AB" w:rsidRPr="000B2DA8" w:rsidRDefault="001827AB" w:rsidP="001827AB">
            <w:pPr>
              <w:ind w:firstLine="709"/>
              <w:jc w:val="both"/>
              <w:rPr>
                <w:b/>
                <w:bCs/>
                <w:iCs/>
              </w:rPr>
            </w:pPr>
          </w:p>
          <w:p w14:paraId="2DE5D7F5" w14:textId="77777777" w:rsidR="001827AB" w:rsidRPr="000B2DA8" w:rsidRDefault="001827AB" w:rsidP="001827AB">
            <w:pPr>
              <w:ind w:firstLine="709"/>
              <w:jc w:val="both"/>
              <w:rPr>
                <w:b/>
                <w:bCs/>
                <w:iCs/>
              </w:rPr>
            </w:pPr>
            <w:r w:rsidRPr="000B2DA8">
              <w:rPr>
                <w:b/>
                <w:bCs/>
                <w:iCs/>
              </w:rPr>
              <w:t>Полное фирменное наименование: Небанковская кредитная организация закрытое акционерное общество «Национальный расчетный депозитарий».</w:t>
            </w:r>
          </w:p>
          <w:p w14:paraId="659AA519" w14:textId="77777777" w:rsidR="001827AB" w:rsidRPr="000B2DA8" w:rsidRDefault="001827AB" w:rsidP="001827AB">
            <w:pPr>
              <w:ind w:firstLine="709"/>
              <w:jc w:val="both"/>
              <w:rPr>
                <w:b/>
                <w:bCs/>
                <w:iCs/>
              </w:rPr>
            </w:pPr>
            <w:r w:rsidRPr="000B2DA8">
              <w:rPr>
                <w:b/>
                <w:bCs/>
                <w:iCs/>
              </w:rPr>
              <w:t>Сокращенное наименование: НКО ЗАО НРД</w:t>
            </w:r>
          </w:p>
          <w:p w14:paraId="78BC9AC7" w14:textId="38E65025" w:rsidR="001827AB" w:rsidRPr="000B2DA8" w:rsidRDefault="001827AB" w:rsidP="001827AB">
            <w:pPr>
              <w:ind w:firstLine="709"/>
              <w:jc w:val="both"/>
              <w:rPr>
                <w:b/>
                <w:bCs/>
                <w:iCs/>
              </w:rPr>
            </w:pPr>
            <w:r w:rsidRPr="000B2DA8">
              <w:rPr>
                <w:b/>
                <w:bCs/>
                <w:iCs/>
              </w:rPr>
              <w:t>Место нахождения: город  Москва, улица Спартаковская, дом 12</w:t>
            </w:r>
          </w:p>
          <w:p w14:paraId="768AB74E" w14:textId="77777777" w:rsidR="001827AB" w:rsidRPr="000B2DA8" w:rsidRDefault="001827AB" w:rsidP="001827AB">
            <w:pPr>
              <w:ind w:firstLine="709"/>
              <w:jc w:val="both"/>
              <w:rPr>
                <w:b/>
                <w:bCs/>
                <w:iCs/>
              </w:rPr>
            </w:pPr>
            <w:r w:rsidRPr="000B2DA8">
              <w:rPr>
                <w:b/>
                <w:bCs/>
                <w:iCs/>
              </w:rPr>
              <w:t>Почтовый адрес: 105066, г. Москва, ул. Спартаковская, дом 12</w:t>
            </w:r>
          </w:p>
          <w:p w14:paraId="42A724A5" w14:textId="77777777" w:rsidR="001827AB" w:rsidRPr="000B2DA8" w:rsidRDefault="001827AB" w:rsidP="001827AB">
            <w:pPr>
              <w:ind w:left="709"/>
              <w:jc w:val="both"/>
              <w:rPr>
                <w:b/>
                <w:bCs/>
                <w:iCs/>
              </w:rPr>
            </w:pPr>
            <w:r w:rsidRPr="000B2DA8">
              <w:rPr>
                <w:b/>
                <w:bCs/>
                <w:iCs/>
              </w:rPr>
              <w:t>Номер лицензии на право осуществления банковских операций: № 3294</w:t>
            </w:r>
          </w:p>
          <w:p w14:paraId="2135AAC8" w14:textId="77777777" w:rsidR="001827AB" w:rsidRPr="000B2DA8" w:rsidRDefault="001827AB" w:rsidP="001827AB">
            <w:pPr>
              <w:ind w:firstLine="709"/>
              <w:jc w:val="both"/>
              <w:rPr>
                <w:b/>
                <w:bCs/>
                <w:iCs/>
              </w:rPr>
            </w:pPr>
            <w:r w:rsidRPr="000B2DA8">
              <w:rPr>
                <w:b/>
                <w:bCs/>
                <w:iCs/>
              </w:rPr>
              <w:t>Срок действия: без ограничения срока действия</w:t>
            </w:r>
          </w:p>
          <w:p w14:paraId="22E57028" w14:textId="77777777" w:rsidR="001827AB" w:rsidRPr="000B2DA8" w:rsidRDefault="001827AB" w:rsidP="001827AB">
            <w:pPr>
              <w:ind w:left="709"/>
              <w:jc w:val="both"/>
              <w:rPr>
                <w:b/>
                <w:bCs/>
                <w:iCs/>
              </w:rPr>
            </w:pPr>
            <w:r w:rsidRPr="000B2DA8">
              <w:rPr>
                <w:b/>
                <w:bCs/>
                <w:iCs/>
              </w:rPr>
              <w:t>Дата выдачи: 26 июля 2012 г.</w:t>
            </w:r>
          </w:p>
          <w:p w14:paraId="570C7C88" w14:textId="769D6445" w:rsidR="001827AB" w:rsidRPr="000B2DA8" w:rsidRDefault="001827AB" w:rsidP="001827AB">
            <w:pPr>
              <w:ind w:left="709"/>
              <w:jc w:val="both"/>
              <w:rPr>
                <w:b/>
                <w:bCs/>
                <w:iCs/>
              </w:rPr>
            </w:pPr>
            <w:r w:rsidRPr="000B2DA8">
              <w:rPr>
                <w:b/>
                <w:bCs/>
                <w:iCs/>
              </w:rPr>
              <w:t>Орган, выдавший указанную лицензию: Центральный Банк РФ (Банк России)</w:t>
            </w:r>
          </w:p>
          <w:p w14:paraId="15124A9F" w14:textId="77777777" w:rsidR="001827AB" w:rsidRPr="000B2DA8" w:rsidRDefault="001827AB" w:rsidP="001827AB">
            <w:pPr>
              <w:ind w:left="709"/>
              <w:jc w:val="both"/>
              <w:rPr>
                <w:b/>
                <w:bCs/>
                <w:iCs/>
              </w:rPr>
            </w:pPr>
            <w:r w:rsidRPr="000B2DA8">
              <w:rPr>
                <w:b/>
                <w:bCs/>
                <w:iCs/>
              </w:rPr>
              <w:t>БИК: 044583505</w:t>
            </w:r>
          </w:p>
          <w:p w14:paraId="79C567BC" w14:textId="77777777" w:rsidR="001827AB" w:rsidRPr="000B2DA8" w:rsidRDefault="001827AB" w:rsidP="001827AB">
            <w:pPr>
              <w:ind w:left="709"/>
              <w:jc w:val="both"/>
              <w:rPr>
                <w:b/>
                <w:bCs/>
                <w:iCs/>
              </w:rPr>
            </w:pPr>
            <w:r w:rsidRPr="000B2DA8">
              <w:rPr>
                <w:b/>
                <w:bCs/>
                <w:iCs/>
              </w:rPr>
              <w:t>К/с: 30105810100000000505</w:t>
            </w:r>
          </w:p>
          <w:p w14:paraId="25299D6C" w14:textId="77777777" w:rsidR="001827AB" w:rsidRPr="000B2DA8" w:rsidRDefault="001827AB" w:rsidP="001827AB">
            <w:pPr>
              <w:ind w:firstLine="540"/>
              <w:jc w:val="both"/>
              <w:rPr>
                <w:b/>
                <w:bCs/>
                <w:iCs/>
              </w:rPr>
            </w:pPr>
          </w:p>
          <w:p w14:paraId="4888F11B" w14:textId="77777777" w:rsidR="001827AB" w:rsidRPr="000B2DA8" w:rsidRDefault="001827AB" w:rsidP="001827AB">
            <w:pPr>
              <w:ind w:firstLine="540"/>
              <w:jc w:val="both"/>
              <w:rPr>
                <w:b/>
                <w:bCs/>
                <w:iCs/>
              </w:rPr>
            </w:pPr>
            <w:r w:rsidRPr="000B2DA8">
              <w:rPr>
                <w:b/>
                <w:bCs/>
                <w:iCs/>
              </w:rPr>
              <w:t>Заявки, не соответствующие изложенным выше требованиям, к участию в Конкурсе по определению процентной ставки по первому купону не допускаются.</w:t>
            </w:r>
          </w:p>
          <w:p w14:paraId="48966D7A" w14:textId="77777777" w:rsidR="001827AB" w:rsidRPr="000B2DA8" w:rsidRDefault="001827AB" w:rsidP="001827AB">
            <w:pPr>
              <w:ind w:firstLine="540"/>
              <w:jc w:val="both"/>
              <w:rPr>
                <w:b/>
                <w:bCs/>
                <w:iCs/>
              </w:rPr>
            </w:pPr>
            <w:r w:rsidRPr="000B2DA8">
              <w:rPr>
                <w:b/>
                <w:bCs/>
                <w:iCs/>
              </w:rPr>
              <w:t>По окончании периода подачи заявок на Конкурс, Биржа составляет сводный реестр заявок на приобретение ценных бумаг (далее – «Сводный реестр заявок») и передает его Андеррайтеру.</w:t>
            </w:r>
          </w:p>
          <w:p w14:paraId="4DF2C4E6" w14:textId="77777777" w:rsidR="001827AB" w:rsidRPr="000B2DA8" w:rsidRDefault="001827AB" w:rsidP="001827AB">
            <w:pPr>
              <w:ind w:firstLine="540"/>
              <w:jc w:val="both"/>
              <w:rPr>
                <w:b/>
                <w:bCs/>
                <w:iCs/>
              </w:rPr>
            </w:pPr>
            <w:r w:rsidRPr="000B2DA8">
              <w:rPr>
                <w:b/>
                <w:bCs/>
                <w:iCs/>
              </w:rPr>
              <w:t xml:space="preserve">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величину приемлемой процентной ставки по первому купону, а также иные реквизиты в соответствии с Правилами Биржи. </w:t>
            </w:r>
          </w:p>
          <w:p w14:paraId="757894C0" w14:textId="1ED1651B" w:rsidR="001827AB" w:rsidRPr="000B2DA8" w:rsidRDefault="001827AB" w:rsidP="001827AB">
            <w:pPr>
              <w:ind w:firstLine="540"/>
              <w:jc w:val="both"/>
              <w:rPr>
                <w:b/>
                <w:bCs/>
                <w:iCs/>
              </w:rPr>
            </w:pPr>
            <w:r w:rsidRPr="000B2DA8">
              <w:rPr>
                <w:b/>
                <w:bCs/>
                <w:iCs/>
              </w:rPr>
              <w:t xml:space="preserve">На основании анализа заявок Сводного реестра, полученного от Андеррайтера, уполномоченный орган управления Эмитента принимает решение о величине процентной ставки по первому купону и </w:t>
            </w:r>
            <w:r w:rsidRPr="000B2DA8">
              <w:rPr>
                <w:b/>
                <w:bCs/>
                <w:iCs/>
              </w:rPr>
              <w:lastRenderedPageBreak/>
              <w:t>сообщает о принятом решении Бирже в письменном виде  одновременно с опубликованием такой информации  в ленте новостей. Информация о величине процентной ставки по первому купону раскрывается Эмитентом в порядке, описанном в п. 11 Решения о выпуске ценных бумаг и п. 2.9 Проспекта ценных бумаг. После опубликования в ленте новостей сообщения о величине процентной ставки по первому купону (в соответствии с порядком, предусмотренным п. 11 Решения о выпуске ценных бумаг и п. 2.9 Проспекта ценных бумаг), Эмитент информирует Андеррайтера о величине процентной ставки по первому купону.</w:t>
            </w:r>
          </w:p>
          <w:p w14:paraId="2DEF8ADA" w14:textId="77777777" w:rsidR="001827AB" w:rsidRPr="000B2DA8" w:rsidRDefault="001827AB" w:rsidP="001827AB">
            <w:pPr>
              <w:ind w:firstLine="540"/>
              <w:jc w:val="both"/>
              <w:rPr>
                <w:b/>
                <w:bCs/>
                <w:iCs/>
              </w:rPr>
            </w:pPr>
            <w:proofErr w:type="gramStart"/>
            <w:r w:rsidRPr="000B2DA8">
              <w:rPr>
                <w:b/>
                <w:bCs/>
                <w:iCs/>
              </w:rPr>
              <w:t>После получения от Эмитента информации о величине процентной ставки по первому купону, Андеррайтер заключает сделки путем удовлетворения заявок, согласно установленному Решением о выпуске ценных бумаг, Проспектом ценных бумаг и Правилами Биржи порядку, при этом, удовлетворяются только те заявки, в которых величина процентной ставки меньше либо равна величине установленной процентной ставки по первому купону.</w:t>
            </w:r>
            <w:proofErr w:type="gramEnd"/>
          </w:p>
          <w:p w14:paraId="59AEA5D6" w14:textId="77777777" w:rsidR="001827AB" w:rsidRPr="000B2DA8" w:rsidRDefault="001827AB" w:rsidP="001827AB">
            <w:pPr>
              <w:ind w:firstLine="540"/>
              <w:jc w:val="both"/>
              <w:rPr>
                <w:b/>
                <w:bCs/>
                <w:iCs/>
              </w:rPr>
            </w:pPr>
            <w:r w:rsidRPr="000B2DA8">
              <w:rPr>
                <w:b/>
                <w:bCs/>
                <w:iCs/>
              </w:rPr>
              <w:t>Приоритет в удовлетворении заявок на приобретение Биржевых облигаций, поданных в ходе проводимого Конкурса, имеют заявки с минимальной величиной процентной ставки по первому купону.</w:t>
            </w:r>
          </w:p>
          <w:p w14:paraId="1C1CD803" w14:textId="77777777" w:rsidR="001827AB" w:rsidRPr="000B2DA8" w:rsidRDefault="001827AB" w:rsidP="001827AB">
            <w:pPr>
              <w:ind w:firstLine="540"/>
              <w:jc w:val="both"/>
              <w:rPr>
                <w:b/>
                <w:bCs/>
                <w:iCs/>
              </w:rPr>
            </w:pPr>
            <w:r w:rsidRPr="000B2DA8">
              <w:rPr>
                <w:b/>
                <w:bCs/>
                <w:iCs/>
              </w:rPr>
              <w:t>В случае наличия заявок с одинаковой процентной ставкой по первому купону, приоритет в удовлетворении имеют заявки, поданные ранее по времени. Неудовлетворенные заявки Участников торгов отклоняются Андеррайтером.</w:t>
            </w:r>
          </w:p>
          <w:p w14:paraId="1997B9B1" w14:textId="77777777" w:rsidR="001827AB" w:rsidRPr="000B2DA8" w:rsidRDefault="001827AB" w:rsidP="001827AB">
            <w:pPr>
              <w:ind w:firstLine="540"/>
              <w:jc w:val="both"/>
              <w:rPr>
                <w:b/>
                <w:bCs/>
                <w:iCs/>
              </w:rPr>
            </w:pPr>
            <w:proofErr w:type="gramStart"/>
            <w:r w:rsidRPr="000B2DA8">
              <w:rPr>
                <w:b/>
                <w:bCs/>
                <w:iCs/>
              </w:rPr>
              <w:t>После определения ставки по первому купону и удовлетворения заявок, поданных в ходе конкурса,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приобретение Биржевых облигаций по цене размещения в адрес Андеррайтера (посредник при размещении) в случае неполного размещения выпуска Биржевых облигаций в ходе проведения</w:t>
            </w:r>
            <w:proofErr w:type="gramEnd"/>
            <w:r w:rsidRPr="000B2DA8">
              <w:rPr>
                <w:b/>
                <w:bCs/>
                <w:iCs/>
              </w:rPr>
              <w:t xml:space="preserve"> конкурса. Поданные заявки на приобретение Биржевых облигаций удовлетворяются Андеррайтером в полном объеме в случае, если количество Биржевых облигаций в заявке на приобретение Биржевых облигаций не превосходит количества </w:t>
            </w:r>
            <w:proofErr w:type="spellStart"/>
            <w:r w:rsidRPr="000B2DA8">
              <w:rPr>
                <w:b/>
                <w:bCs/>
                <w:iCs/>
              </w:rPr>
              <w:t>недоразмещенных</w:t>
            </w:r>
            <w:proofErr w:type="spellEnd"/>
            <w:r w:rsidRPr="000B2DA8">
              <w:rPr>
                <w:b/>
                <w:bCs/>
                <w:iCs/>
              </w:rPr>
              <w:t xml:space="preserve"> Биржевых облигаций (в пределах общего количества предлагаемых к размещению Биржевых облигаций). В случае</w:t>
            </w:r>
            <w:proofErr w:type="gramStart"/>
            <w:r w:rsidRPr="000B2DA8">
              <w:rPr>
                <w:b/>
                <w:bCs/>
                <w:iCs/>
              </w:rPr>
              <w:t>,</w:t>
            </w:r>
            <w:proofErr w:type="gramEnd"/>
            <w:r w:rsidRPr="000B2DA8">
              <w:rPr>
                <w:b/>
                <w:bCs/>
                <w:iCs/>
              </w:rPr>
              <w:t xml:space="preserve"> если объем заявки на приобретение Биржевых облигаций превышает количество Биржевых облигаций, оставшихся неразмещёнными, то данная заявка на приобретение Биржевых облигаций удовлетворяется в размере неразмещенного остатка. В случае размещения Андеррайтером всего объёма предлагаемых к размещению Биржевых облигаций, удовлетворение последующих заявок на приобретение Биржевых облигаций не производится.</w:t>
            </w:r>
          </w:p>
          <w:p w14:paraId="6CBB8387" w14:textId="77777777" w:rsidR="001827AB" w:rsidRPr="000B2DA8" w:rsidRDefault="001827AB" w:rsidP="001827AB">
            <w:pPr>
              <w:ind w:firstLine="540"/>
              <w:jc w:val="both"/>
              <w:rPr>
                <w:b/>
                <w:bCs/>
                <w:iCs/>
              </w:rPr>
            </w:pPr>
            <w:r w:rsidRPr="000B2DA8">
              <w:rPr>
                <w:b/>
                <w:bCs/>
                <w:iCs/>
              </w:rPr>
              <w:t>Приобретение Биржевых облигаций Эмитента в ходе их размещения не может быть осуществлено за счет Эмитента.</w:t>
            </w:r>
          </w:p>
          <w:p w14:paraId="70B1D624" w14:textId="77777777" w:rsidR="001827AB" w:rsidRPr="000B2DA8" w:rsidRDefault="001827AB" w:rsidP="001827AB">
            <w:pPr>
              <w:ind w:firstLine="540"/>
              <w:jc w:val="both"/>
              <w:rPr>
                <w:b/>
                <w:bCs/>
                <w:iCs/>
              </w:rPr>
            </w:pPr>
          </w:p>
          <w:p w14:paraId="717105E8" w14:textId="77777777" w:rsidR="001827AB" w:rsidRPr="000B2DA8" w:rsidRDefault="001827AB" w:rsidP="001827AB">
            <w:pPr>
              <w:ind w:firstLine="540"/>
              <w:jc w:val="both"/>
              <w:rPr>
                <w:b/>
                <w:bCs/>
                <w:iCs/>
              </w:rPr>
            </w:pPr>
            <w:r w:rsidRPr="000B2DA8">
              <w:rPr>
                <w:b/>
                <w:bCs/>
                <w:iCs/>
              </w:rPr>
              <w:t>2) Размещение Биржевых облигаций путем сбора адресных заявок со стороны приобретателей на приобретение Биржевых облигаций по фиксированной цене и ставке первого купона:</w:t>
            </w:r>
          </w:p>
          <w:p w14:paraId="17FC859A" w14:textId="77777777" w:rsidR="001827AB" w:rsidRPr="000B2DA8" w:rsidRDefault="001827AB" w:rsidP="001827AB">
            <w:pPr>
              <w:ind w:firstLine="540"/>
              <w:jc w:val="both"/>
              <w:rPr>
                <w:b/>
                <w:bCs/>
                <w:iCs/>
              </w:rPr>
            </w:pPr>
            <w:r w:rsidRPr="000B2DA8">
              <w:rPr>
                <w:b/>
                <w:bCs/>
                <w:iCs/>
              </w:rPr>
              <w:t xml:space="preserve">В случае размещения Биржевых облигаций путем сбора адресных заявок со стороны приобретателей на приобретение Биржевых облигаций по фиксированной цене и ставке первого купона, уполномоченный орган управления Эмитента перед датой размещения Биржевых облигаций принимает решение о величине процентной ставки по первому купону не </w:t>
            </w:r>
            <w:proofErr w:type="gramStart"/>
            <w:r w:rsidRPr="000B2DA8">
              <w:rPr>
                <w:b/>
                <w:bCs/>
                <w:iCs/>
              </w:rPr>
              <w:t>позднее</w:t>
            </w:r>
            <w:proofErr w:type="gramEnd"/>
            <w:r w:rsidRPr="000B2DA8">
              <w:rPr>
                <w:b/>
                <w:bCs/>
                <w:iCs/>
              </w:rPr>
              <w:t xml:space="preserve"> чем за 1 (Один) день до даты начала размещения Биржевых облигаций. Информация о величине процентной ставки по первому купону раскрывается Эмитентом в соответствии с п. 11 Решения о выпуске ценных бумаг и п. 2.9 Проспекта ценных бумаг. Об определенной ставке Эмитент уведомляет Биржу и НРД не позднее, чем за 1 (Один) день до даты начала размещения.</w:t>
            </w:r>
          </w:p>
          <w:p w14:paraId="4D9E2336" w14:textId="77777777" w:rsidR="001827AB" w:rsidRPr="000B2DA8" w:rsidRDefault="001827AB" w:rsidP="001827AB">
            <w:pPr>
              <w:ind w:firstLine="540"/>
              <w:jc w:val="both"/>
              <w:rPr>
                <w:b/>
                <w:bCs/>
                <w:iCs/>
              </w:rPr>
            </w:pPr>
            <w:r w:rsidRPr="000B2DA8">
              <w:rPr>
                <w:b/>
                <w:bCs/>
                <w:iCs/>
              </w:rPr>
              <w:t>Размещение Биржевых облигаций путем сбора адресных заявок со стороны приобретателей на приобретение Биржевых облигаций по фиксированной цене и ставке первого купона предусматривает адресованное неопределенному кругу лиц приглашение делать предложения (оферты) о приобретении размещаемых ценных бумаг. Адресные заявки со стороны приобретателей являются офертами участников торгов на приобретение размещаемых Биржевых облигаций.</w:t>
            </w:r>
          </w:p>
          <w:p w14:paraId="46B9A649" w14:textId="77777777" w:rsidR="001827AB" w:rsidRPr="000B2DA8" w:rsidRDefault="001827AB" w:rsidP="001827AB">
            <w:pPr>
              <w:ind w:firstLine="540"/>
              <w:jc w:val="both"/>
              <w:rPr>
                <w:b/>
                <w:bCs/>
                <w:iCs/>
              </w:rPr>
            </w:pPr>
            <w:r w:rsidRPr="000B2DA8">
              <w:rPr>
                <w:b/>
                <w:bCs/>
                <w:iCs/>
              </w:rPr>
              <w:t>Ответ о принятии предложений (оферт) о приобретении размещаемых Биржевых облигаций направляется участникам торгов, определяемым по усмотрению эмитента из числа участников торгов, сделавших такие предложения (оферты) путем выставления встречных адресных заявок. При этом Участник торгов соглашается с тем, что его заявка может быть отклонена, акцептована полностью или в части.</w:t>
            </w:r>
          </w:p>
          <w:p w14:paraId="5B2D05ED" w14:textId="77777777" w:rsidR="001827AB" w:rsidRPr="000B2DA8" w:rsidRDefault="001827AB" w:rsidP="001827AB">
            <w:pPr>
              <w:ind w:firstLine="540"/>
              <w:jc w:val="both"/>
              <w:rPr>
                <w:b/>
                <w:bCs/>
                <w:iCs/>
              </w:rPr>
            </w:pPr>
            <w:r w:rsidRPr="000B2DA8">
              <w:rPr>
                <w:b/>
                <w:bCs/>
                <w:iCs/>
              </w:rPr>
              <w:t xml:space="preserve">В дату начала размещения Участники торгов в течение периода подачи заявок на приобретение Биржевых облигаций по фиксированной цене и ставке первого купона подают адресные заявки на приобретение Биржевых облигаций с использованием Системы торгов </w:t>
            </w:r>
            <w:proofErr w:type="gramStart"/>
            <w:r w:rsidRPr="000B2DA8">
              <w:rPr>
                <w:b/>
                <w:bCs/>
                <w:iCs/>
              </w:rPr>
              <w:t>Биржи</w:t>
            </w:r>
            <w:proofErr w:type="gramEnd"/>
            <w:r w:rsidRPr="000B2DA8">
              <w:rPr>
                <w:b/>
                <w:bCs/>
                <w:iCs/>
              </w:rPr>
              <w:t xml:space="preserve"> как за свой счет, так и за счет клиентов. </w:t>
            </w:r>
          </w:p>
          <w:p w14:paraId="694932E8" w14:textId="77777777" w:rsidR="001827AB" w:rsidRPr="000B2DA8" w:rsidRDefault="001827AB" w:rsidP="001827AB">
            <w:pPr>
              <w:ind w:firstLine="540"/>
              <w:jc w:val="both"/>
              <w:rPr>
                <w:b/>
                <w:bCs/>
                <w:iCs/>
              </w:rPr>
            </w:pPr>
            <w:r w:rsidRPr="000B2DA8">
              <w:rPr>
                <w:b/>
                <w:bCs/>
                <w:iCs/>
              </w:rPr>
              <w:t>Время и порядок подачи адресных заявок в течение периода подачи заявок по фиксированной цене и ставке первого купона устанавливается Биржей по согласованию с Эмитентом и/или Андеррайтером.</w:t>
            </w:r>
          </w:p>
          <w:p w14:paraId="3832D802" w14:textId="77777777" w:rsidR="001827AB" w:rsidRPr="000B2DA8" w:rsidRDefault="001827AB" w:rsidP="001827AB">
            <w:pPr>
              <w:ind w:firstLine="540"/>
              <w:jc w:val="both"/>
              <w:rPr>
                <w:b/>
                <w:bCs/>
                <w:iCs/>
              </w:rPr>
            </w:pPr>
            <w:r w:rsidRPr="000B2DA8">
              <w:rPr>
                <w:b/>
                <w:bCs/>
                <w:iCs/>
              </w:rPr>
              <w:t>По окончании периода подачи заявок на приобретение Биржевых облигаций по фиксированной цене и ставке первого купона, Биржа составляет сводный реестр заявок на приобретение ценных бумаг (далее – «Сводный реестр заявок») и передает его Андеррайтеру.</w:t>
            </w:r>
          </w:p>
          <w:p w14:paraId="11958385" w14:textId="77777777" w:rsidR="001827AB" w:rsidRPr="000B2DA8" w:rsidRDefault="001827AB" w:rsidP="001827AB">
            <w:pPr>
              <w:ind w:firstLine="540"/>
              <w:jc w:val="both"/>
              <w:rPr>
                <w:b/>
                <w:bCs/>
                <w:iCs/>
              </w:rPr>
            </w:pPr>
            <w:r w:rsidRPr="000B2DA8">
              <w:rPr>
                <w:b/>
                <w:bCs/>
                <w:iCs/>
              </w:rPr>
              <w:t xml:space="preserve">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а также иные реквизиты в соответствии с Правилами Биржи. </w:t>
            </w:r>
          </w:p>
          <w:p w14:paraId="2FE34109" w14:textId="77777777" w:rsidR="001827AB" w:rsidRPr="000B2DA8" w:rsidRDefault="001827AB" w:rsidP="001827AB">
            <w:pPr>
              <w:ind w:firstLine="540"/>
              <w:jc w:val="both"/>
              <w:rPr>
                <w:b/>
                <w:bCs/>
                <w:iCs/>
              </w:rPr>
            </w:pPr>
            <w:r w:rsidRPr="000B2DA8">
              <w:rPr>
                <w:b/>
                <w:bCs/>
                <w:iCs/>
              </w:rPr>
              <w:lastRenderedPageBreak/>
              <w:t>На основании анализа Сводного реестра заявок Эмитент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14:paraId="3C42C731" w14:textId="77777777" w:rsidR="001827AB" w:rsidRPr="000B2DA8" w:rsidRDefault="001827AB" w:rsidP="001827AB">
            <w:pPr>
              <w:ind w:firstLine="540"/>
              <w:jc w:val="both"/>
              <w:rPr>
                <w:b/>
                <w:bCs/>
                <w:iCs/>
              </w:rPr>
            </w:pPr>
            <w:proofErr w:type="gramStart"/>
            <w:r w:rsidRPr="000B2DA8">
              <w:rPr>
                <w:b/>
                <w:bCs/>
                <w:iCs/>
              </w:rPr>
              <w:t>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Решением о выпуске ценных</w:t>
            </w:r>
            <w:proofErr w:type="gramEnd"/>
            <w:r w:rsidRPr="000B2DA8">
              <w:rPr>
                <w:b/>
                <w:bCs/>
                <w:iCs/>
              </w:rPr>
              <w:t xml:space="preserve"> бумаг и Проспектом ценных бумаг порядку. Неудовлетворенные заявки Участников торгов отклоняются Андеррайтером.</w:t>
            </w:r>
          </w:p>
          <w:p w14:paraId="68E0833B" w14:textId="77777777" w:rsidR="001827AB" w:rsidRPr="000B2DA8" w:rsidRDefault="001827AB" w:rsidP="001827AB">
            <w:pPr>
              <w:ind w:firstLine="540"/>
              <w:jc w:val="both"/>
              <w:rPr>
                <w:b/>
                <w:bCs/>
                <w:iCs/>
              </w:rPr>
            </w:pPr>
            <w:proofErr w:type="gramStart"/>
            <w:r w:rsidRPr="000B2DA8">
              <w:rPr>
                <w:b/>
                <w:bCs/>
                <w:iCs/>
              </w:rPr>
              <w:t>После удовлетворения заявок, поданных в течение периода подачи заявок, в случае неполного размещения выпуска Биржевых облигаций по его итогам, Участники торгов, действующие как за свой счет, так и за счет и по поручению потенциальных приобретателей, могут в течение срока размещения подавать адресные заявки на приобретение Биржевых облигаций по цене размещения в адрес Андеррайтера.</w:t>
            </w:r>
            <w:proofErr w:type="gramEnd"/>
            <w:r w:rsidRPr="000B2DA8">
              <w:rPr>
                <w:b/>
                <w:bCs/>
                <w:iCs/>
              </w:rPr>
              <w:t xml:space="preserve"> Эмитент рассматривает такие заявки и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14:paraId="081765DF" w14:textId="77777777" w:rsidR="001827AB" w:rsidRPr="000B2DA8" w:rsidRDefault="001827AB" w:rsidP="001827AB">
            <w:pPr>
              <w:ind w:firstLine="540"/>
              <w:jc w:val="both"/>
              <w:rPr>
                <w:b/>
                <w:bCs/>
                <w:iCs/>
              </w:rPr>
            </w:pPr>
            <w:r w:rsidRPr="000B2DA8">
              <w:rPr>
                <w:b/>
                <w:bCs/>
                <w:iCs/>
              </w:rPr>
              <w:t>В случае</w:t>
            </w:r>
            <w:proofErr w:type="gramStart"/>
            <w:r w:rsidRPr="000B2DA8">
              <w:rPr>
                <w:b/>
                <w:bCs/>
                <w:iCs/>
              </w:rPr>
              <w:t>,</w:t>
            </w:r>
            <w:proofErr w:type="gramEnd"/>
            <w:r w:rsidRPr="000B2DA8">
              <w:rPr>
                <w:b/>
                <w:bCs/>
                <w:iCs/>
              </w:rPr>
              <w:t xml:space="preserve"> если потенциальный приобретатель не является Участником торгов, он должен заключить соответствующий договор с любым Участником торгов, и дать ему поручение на приобретение Биржевых облигаций. Потенциальный приобретатель Биржевых облигаций, являющийся Участником торгов, действует самостоятельно.</w:t>
            </w:r>
          </w:p>
          <w:p w14:paraId="04ABE406" w14:textId="77777777" w:rsidR="001827AB" w:rsidRPr="000B2DA8" w:rsidRDefault="001827AB" w:rsidP="001827AB">
            <w:pPr>
              <w:ind w:firstLine="540"/>
              <w:jc w:val="both"/>
              <w:rPr>
                <w:b/>
                <w:bCs/>
                <w:iCs/>
              </w:rPr>
            </w:pPr>
            <w:r w:rsidRPr="000B2DA8">
              <w:rPr>
                <w:b/>
                <w:bCs/>
                <w:iCs/>
              </w:rPr>
              <w:t>Потенциальный приобретатель обязан открыть соответствующий счёт депо в НРД или Депозитарии. Порядок и сроки открытия счетов депо определяются положениями регламентов соответствующих депозитариев.</w:t>
            </w:r>
          </w:p>
          <w:p w14:paraId="51575CA5" w14:textId="77777777" w:rsidR="001827AB" w:rsidRPr="000B2DA8" w:rsidRDefault="001827AB" w:rsidP="001827AB">
            <w:pPr>
              <w:ind w:firstLine="540"/>
              <w:jc w:val="both"/>
              <w:rPr>
                <w:b/>
                <w:bCs/>
                <w:iCs/>
              </w:rPr>
            </w:pPr>
            <w:r w:rsidRPr="000B2DA8">
              <w:rPr>
                <w:b/>
                <w:bCs/>
                <w:iCs/>
              </w:rPr>
              <w:t>Заявки на приобретение Биржевых облигаций направляются Участниками торгов в адрес Посредника при размещении Биржевых облигаций (Андеррайтера).</w:t>
            </w:r>
          </w:p>
          <w:p w14:paraId="1F8A1510" w14:textId="77777777" w:rsidR="001827AB" w:rsidRPr="000B2DA8" w:rsidRDefault="001827AB" w:rsidP="001827AB">
            <w:pPr>
              <w:ind w:firstLine="540"/>
              <w:jc w:val="both"/>
              <w:rPr>
                <w:b/>
                <w:bCs/>
                <w:iCs/>
              </w:rPr>
            </w:pPr>
            <w:r w:rsidRPr="000B2DA8">
              <w:rPr>
                <w:b/>
                <w:bCs/>
                <w:iCs/>
              </w:rPr>
              <w:t>Заявка на приобретение должна содержать следующие значимые условия:</w:t>
            </w:r>
          </w:p>
          <w:p w14:paraId="0F56C89A" w14:textId="77777777" w:rsidR="001827AB" w:rsidRPr="000B2DA8" w:rsidRDefault="001827AB" w:rsidP="001827AB">
            <w:pPr>
              <w:ind w:firstLine="540"/>
              <w:jc w:val="both"/>
              <w:rPr>
                <w:b/>
                <w:bCs/>
                <w:iCs/>
              </w:rPr>
            </w:pPr>
            <w:r w:rsidRPr="000B2DA8">
              <w:rPr>
                <w:b/>
                <w:bCs/>
                <w:iCs/>
              </w:rPr>
              <w:t>- цена приобретения (100% от номинала);</w:t>
            </w:r>
          </w:p>
          <w:p w14:paraId="0F5A81DB" w14:textId="77777777" w:rsidR="001827AB" w:rsidRPr="000B2DA8" w:rsidRDefault="001827AB" w:rsidP="001827AB">
            <w:pPr>
              <w:ind w:firstLine="540"/>
              <w:jc w:val="both"/>
              <w:rPr>
                <w:b/>
                <w:bCs/>
                <w:iCs/>
              </w:rPr>
            </w:pPr>
            <w:r w:rsidRPr="000B2DA8">
              <w:rPr>
                <w:b/>
                <w:bCs/>
                <w:iCs/>
              </w:rPr>
              <w:t>- количество Биржевых облигаций;</w:t>
            </w:r>
          </w:p>
          <w:p w14:paraId="1E347418" w14:textId="77777777" w:rsidR="001827AB" w:rsidRPr="000B2DA8" w:rsidRDefault="001827AB" w:rsidP="001827AB">
            <w:pPr>
              <w:ind w:firstLine="540"/>
              <w:jc w:val="both"/>
              <w:rPr>
                <w:b/>
                <w:bCs/>
                <w:iCs/>
              </w:rPr>
            </w:pPr>
            <w:r w:rsidRPr="000B2DA8">
              <w:rPr>
                <w:b/>
                <w:bCs/>
                <w:iCs/>
              </w:rPr>
              <w:t>- 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14:paraId="5D5685C6" w14:textId="77777777" w:rsidR="001827AB" w:rsidRPr="000B2DA8" w:rsidRDefault="001827AB" w:rsidP="001827AB">
            <w:pPr>
              <w:ind w:firstLine="540"/>
              <w:jc w:val="both"/>
              <w:rPr>
                <w:b/>
                <w:bCs/>
                <w:iCs/>
              </w:rPr>
            </w:pPr>
            <w:r w:rsidRPr="000B2DA8">
              <w:rPr>
                <w:b/>
                <w:bCs/>
                <w:iCs/>
              </w:rPr>
              <w:t>- прочие параметры в соответствии с Правилами Биржи.</w:t>
            </w:r>
          </w:p>
          <w:p w14:paraId="5B56DA97" w14:textId="77777777" w:rsidR="001827AB" w:rsidRPr="000B2DA8" w:rsidRDefault="001827AB" w:rsidP="001827AB">
            <w:pPr>
              <w:ind w:firstLine="540"/>
              <w:jc w:val="both"/>
              <w:rPr>
                <w:b/>
                <w:bCs/>
                <w:iCs/>
              </w:rPr>
            </w:pPr>
            <w:r w:rsidRPr="000B2DA8">
              <w:rPr>
                <w:b/>
                <w:bCs/>
                <w:iCs/>
              </w:rPr>
              <w:t>В качестве цены приобретения должна быть указана Цена размещения Биржевых облигаций, установленная Решением о выпуске ценных бумаг и Проспектом ценных бумаг.</w:t>
            </w:r>
          </w:p>
          <w:p w14:paraId="2E0CAEA5" w14:textId="77777777" w:rsidR="001827AB" w:rsidRPr="000B2DA8" w:rsidRDefault="001827AB" w:rsidP="001827AB">
            <w:pPr>
              <w:ind w:firstLine="540"/>
              <w:jc w:val="both"/>
              <w:rPr>
                <w:b/>
                <w:bCs/>
                <w:iCs/>
              </w:rPr>
            </w:pPr>
            <w:r w:rsidRPr="000B2DA8">
              <w:rPr>
                <w:b/>
                <w:bCs/>
                <w:iCs/>
              </w:rPr>
              <w:t xml:space="preserve">В качестве количества Биржевых облигаций должно быть указано то количество Биржевых облигаций, которое потенциальный приобретатель хотел бы приобрести по определенной до даты начала размещения ставке по первому купону. </w:t>
            </w:r>
          </w:p>
          <w:p w14:paraId="3794B6F9" w14:textId="77777777" w:rsidR="001827AB" w:rsidRPr="000B2DA8" w:rsidRDefault="001827AB" w:rsidP="001827AB">
            <w:pPr>
              <w:ind w:firstLine="540"/>
              <w:jc w:val="both"/>
              <w:rPr>
                <w:b/>
                <w:bCs/>
                <w:iCs/>
              </w:rPr>
            </w:pPr>
            <w:r w:rsidRPr="000B2DA8">
              <w:rPr>
                <w:b/>
                <w:bCs/>
                <w:iCs/>
              </w:rPr>
              <w:t>При этом денежные средства должны быть зарезервированы на торговых счетах Участников торгов в Небанковской кредитной организации закрытое акционерное общество «Национальный расчетный депозитарий» 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w:t>
            </w:r>
          </w:p>
          <w:p w14:paraId="5F3C4FCA" w14:textId="77777777" w:rsidR="001827AB" w:rsidRPr="000B2DA8" w:rsidRDefault="001827AB" w:rsidP="001827AB">
            <w:pPr>
              <w:ind w:firstLine="709"/>
              <w:jc w:val="both"/>
              <w:rPr>
                <w:b/>
                <w:bCs/>
                <w:iCs/>
              </w:rPr>
            </w:pPr>
          </w:p>
          <w:p w14:paraId="27CDD05A" w14:textId="77777777" w:rsidR="001827AB" w:rsidRPr="000B2DA8" w:rsidRDefault="001827AB" w:rsidP="001827AB">
            <w:pPr>
              <w:ind w:firstLine="540"/>
              <w:jc w:val="both"/>
              <w:rPr>
                <w:b/>
                <w:bCs/>
                <w:iCs/>
              </w:rPr>
            </w:pPr>
            <w:r w:rsidRPr="000B2DA8">
              <w:rPr>
                <w:b/>
                <w:bCs/>
                <w:iCs/>
              </w:rPr>
              <w:t>Заявки, не соответствующие изложенным выше требованиям, не принимаются.</w:t>
            </w:r>
          </w:p>
          <w:p w14:paraId="1DBEC99D" w14:textId="77777777" w:rsidR="001827AB" w:rsidRPr="000B2DA8" w:rsidRDefault="001827AB" w:rsidP="001827AB">
            <w:pPr>
              <w:ind w:firstLine="540"/>
              <w:jc w:val="both"/>
              <w:rPr>
                <w:b/>
                <w:bCs/>
                <w:iCs/>
              </w:rPr>
            </w:pPr>
          </w:p>
          <w:p w14:paraId="3B49595D" w14:textId="77777777" w:rsidR="001827AB" w:rsidRPr="000B2DA8" w:rsidRDefault="001827AB" w:rsidP="001827AB">
            <w:pPr>
              <w:ind w:firstLine="540"/>
              <w:jc w:val="both"/>
              <w:rPr>
                <w:b/>
                <w:bCs/>
                <w:iCs/>
              </w:rPr>
            </w:pPr>
            <w:r w:rsidRPr="000B2DA8">
              <w:rPr>
                <w:b/>
                <w:bCs/>
                <w:iCs/>
              </w:rPr>
              <w:t>Приобретение Биржевых облигаций Эмитента в ходе их размещения не может быть осуществлено за счет Эмитента.</w:t>
            </w:r>
          </w:p>
          <w:p w14:paraId="07F609A6" w14:textId="77777777" w:rsidR="001827AB" w:rsidRPr="000B2DA8" w:rsidRDefault="001827AB" w:rsidP="001827AB">
            <w:pPr>
              <w:ind w:firstLine="540"/>
              <w:jc w:val="both"/>
              <w:rPr>
                <w:b/>
                <w:bCs/>
                <w:iCs/>
              </w:rPr>
            </w:pPr>
            <w:proofErr w:type="gramStart"/>
            <w:r w:rsidRPr="000B2DA8">
              <w:rPr>
                <w:b/>
                <w:bCs/>
                <w:iCs/>
              </w:rPr>
              <w:t>При размещении Биржевых облигаций путем сбора адресных заявок со стороны приобретателей на приобретение Биржевых облигаций по фиксированной цене и ставке первого купона Эмитент и/или Андеррайтер намереваются заключать предварительные договоры с потенциальными приобретателями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w:t>
            </w:r>
            <w:proofErr w:type="gramEnd"/>
          </w:p>
          <w:p w14:paraId="04DCD603" w14:textId="77777777" w:rsidR="001827AB" w:rsidRPr="000B2DA8" w:rsidRDefault="001827AB" w:rsidP="001827AB">
            <w:pPr>
              <w:ind w:firstLine="540"/>
              <w:jc w:val="both"/>
              <w:rPr>
                <w:b/>
                <w:bCs/>
                <w:iCs/>
              </w:rPr>
            </w:pPr>
            <w:r w:rsidRPr="000B2DA8">
              <w:rPr>
                <w:b/>
                <w:bCs/>
                <w:iCs/>
              </w:rPr>
              <w:t xml:space="preserve">Заключение таких предварительных договоров осуществляется путем акцепта Эмитентом и/или Андеррайтером оферт от потенциальных инвесторов на заключение предварительных договоров, в соответствии с которыми инвестор и Эмитент обязуются заключить в дату начала размещения Биржевых облигаций основные договоры по приобретению Биржевых облигаций (далее – «Предварительные договоры»). При этом любая оферта с предложением заключить Предварительный договор, по усмотрению Эмитента, может быть отклонена, акцептована полностью или в части. </w:t>
            </w:r>
          </w:p>
          <w:p w14:paraId="270AE71D" w14:textId="77777777" w:rsidR="001827AB" w:rsidRPr="000B2DA8" w:rsidRDefault="001827AB" w:rsidP="001827AB">
            <w:pPr>
              <w:ind w:firstLine="540"/>
              <w:jc w:val="both"/>
              <w:rPr>
                <w:b/>
                <w:bCs/>
                <w:iCs/>
              </w:rPr>
            </w:pPr>
            <w:r w:rsidRPr="000B2DA8">
              <w:rPr>
                <w:b/>
                <w:bCs/>
                <w:iCs/>
              </w:rPr>
              <w:t>Сбор оферт от потенциальных инвесторов на заключение Предварительных договоров начинается не ранее даты допуска ФБ ММВБ данного выпуска Биржевых облигаций к торгам в процессе их размещения и заканчивается не позднее даты, непосредственно предшествующей дате начала срока размещения Биржевых облигаций.</w:t>
            </w:r>
          </w:p>
          <w:p w14:paraId="68511BF3" w14:textId="77777777" w:rsidR="001827AB" w:rsidRDefault="001827AB" w:rsidP="001827AB">
            <w:pPr>
              <w:pStyle w:val="afe"/>
              <w:ind w:firstLine="540"/>
              <w:jc w:val="both"/>
            </w:pPr>
          </w:p>
          <w:p w14:paraId="0AAA2002" w14:textId="77777777" w:rsidR="001827AB" w:rsidRDefault="001827AB" w:rsidP="001827AB">
            <w:pPr>
              <w:pStyle w:val="afe"/>
              <w:ind w:firstLine="540"/>
              <w:jc w:val="both"/>
            </w:pPr>
            <w:r>
              <w:rPr>
                <w:bCs/>
              </w:rPr>
              <w:t xml:space="preserve">Порядок раскрытия информации о сроке для направления оферт от потенциальных приобретателей Биржевых облигаций с предложением заключить Предварительные договоры: </w:t>
            </w:r>
          </w:p>
          <w:p w14:paraId="3B9AA154" w14:textId="77777777" w:rsidR="001827AB" w:rsidRDefault="001827AB" w:rsidP="001827AB">
            <w:pPr>
              <w:pStyle w:val="afe"/>
              <w:tabs>
                <w:tab w:val="left" w:pos="1440"/>
              </w:tabs>
              <w:ind w:firstLine="540"/>
              <w:jc w:val="both"/>
            </w:pPr>
            <w:r>
              <w:rPr>
                <w:b/>
                <w:bCs/>
                <w:iCs/>
              </w:rPr>
              <w:t>Эмитент раскрывает информацию о сроке для направления офе</w:t>
            </w:r>
            <w:proofErr w:type="gramStart"/>
            <w:r>
              <w:rPr>
                <w:b/>
                <w:bCs/>
                <w:iCs/>
              </w:rPr>
              <w:t>рт с пр</w:t>
            </w:r>
            <w:proofErr w:type="gramEnd"/>
            <w:r>
              <w:rPr>
                <w:b/>
                <w:bCs/>
                <w:iCs/>
              </w:rPr>
              <w:t>едложением заключить Предварительный договор в форме сообщения о существенном факте в соответствии с п. 11 Решения о выпуске ценных бумаг и п. 2.9 Проспекта ценных бумаг.</w:t>
            </w:r>
          </w:p>
          <w:p w14:paraId="362BDAA0" w14:textId="77777777" w:rsidR="001827AB" w:rsidRDefault="001827AB" w:rsidP="001827AB">
            <w:pPr>
              <w:pStyle w:val="afe"/>
              <w:tabs>
                <w:tab w:val="left" w:pos="1440"/>
              </w:tabs>
              <w:ind w:firstLine="540"/>
              <w:jc w:val="both"/>
            </w:pPr>
          </w:p>
          <w:p w14:paraId="4B6EEE10" w14:textId="77777777" w:rsidR="001827AB" w:rsidRDefault="001827AB" w:rsidP="001827AB">
            <w:pPr>
              <w:pStyle w:val="afe"/>
              <w:ind w:firstLine="540"/>
              <w:jc w:val="both"/>
            </w:pPr>
            <w:r>
              <w:rPr>
                <w:b/>
                <w:bCs/>
                <w:iCs/>
              </w:rPr>
              <w:t>Указанная информация должна содержать в себе форму оферты от потенциального инвестора с предложением заключить Предварительный договор, а также порядок и срок направления данных оферт.</w:t>
            </w:r>
          </w:p>
          <w:p w14:paraId="79AFAFA7" w14:textId="77777777" w:rsidR="001827AB" w:rsidRDefault="001827AB" w:rsidP="001827AB">
            <w:pPr>
              <w:pStyle w:val="afe"/>
              <w:ind w:firstLine="540"/>
              <w:jc w:val="both"/>
            </w:pPr>
            <w:r>
              <w:rPr>
                <w:b/>
                <w:bCs/>
                <w:iCs/>
              </w:rPr>
              <w:t>В направляемых офертах с предложением заключить Предварительный договор потенциальный инвестор указывает максимальную сумму, на которую он готов купить Биржевые облигации, и минимальную ставку первого купона по Биржевым облигациям (коридор значений ставки первого купона), при которой он готов приобрести Биржевые облигации на указанную максимальную сумму. Направляя оферту с предложением заключить Предварительный договор, потенциальный инвестор соглашается с тем, что она может быть отклонена, акцептована полностью или в части.</w:t>
            </w:r>
          </w:p>
          <w:p w14:paraId="63F2A3AF" w14:textId="77777777" w:rsidR="001827AB" w:rsidRDefault="001827AB" w:rsidP="001827AB">
            <w:pPr>
              <w:pStyle w:val="afe"/>
              <w:ind w:firstLine="540"/>
              <w:jc w:val="both"/>
            </w:pPr>
            <w:r>
              <w:rPr>
                <w:b/>
                <w:bCs/>
                <w:iCs/>
              </w:rPr>
              <w:t xml:space="preserve">Прием оферт от потенциальных инвесторов с предложением заключить Предварительный договор допускается только </w:t>
            </w:r>
            <w:proofErr w:type="gramStart"/>
            <w:r>
              <w:rPr>
                <w:b/>
                <w:bCs/>
                <w:iCs/>
              </w:rPr>
              <w:t>с даты раскрытия информации о сроке для направления оферт от потенциальных инвесторов с предложением</w:t>
            </w:r>
            <w:proofErr w:type="gramEnd"/>
            <w:r>
              <w:rPr>
                <w:b/>
                <w:bCs/>
                <w:iCs/>
              </w:rPr>
              <w:t xml:space="preserve"> заключить Предварительные договоры в ленте новостей.</w:t>
            </w:r>
          </w:p>
          <w:p w14:paraId="6E7E60E4" w14:textId="77777777" w:rsidR="001827AB" w:rsidRDefault="001827AB" w:rsidP="001827AB">
            <w:pPr>
              <w:pStyle w:val="afe"/>
              <w:ind w:firstLine="540"/>
              <w:jc w:val="both"/>
            </w:pPr>
            <w:r>
              <w:rPr>
                <w:b/>
                <w:bCs/>
                <w:iCs/>
              </w:rPr>
              <w:t>Первоначально установленная решением Эмитента дата окончания срока для направления оферт от потенциальных покупателей на заключение Предварительных договоров может быть изменена решением Эмитента. Информация об этом раскрывается в форме</w:t>
            </w:r>
            <w:r>
              <w:rPr>
                <w:b/>
                <w:bCs/>
              </w:rPr>
              <w:t xml:space="preserve"> </w:t>
            </w:r>
            <w:r>
              <w:rPr>
                <w:b/>
              </w:rPr>
              <w:t xml:space="preserve">сообщения о существенном факте </w:t>
            </w:r>
            <w:r>
              <w:rPr>
                <w:b/>
                <w:bCs/>
                <w:iCs/>
              </w:rPr>
              <w:t xml:space="preserve">в сроки и порядке, предусмотренные пунктом 11 Решения о выпуске ценных бумаг и пунктом 2.9 Проспекта ценных бумаг. </w:t>
            </w:r>
          </w:p>
          <w:p w14:paraId="0157EF63" w14:textId="77777777" w:rsidR="001827AB" w:rsidRDefault="001827AB" w:rsidP="001827AB">
            <w:pPr>
              <w:pStyle w:val="afe"/>
              <w:ind w:firstLine="540"/>
              <w:jc w:val="both"/>
            </w:pPr>
          </w:p>
          <w:p w14:paraId="25875373" w14:textId="77777777" w:rsidR="001827AB" w:rsidRDefault="001827AB" w:rsidP="001827AB">
            <w:pPr>
              <w:pStyle w:val="afe"/>
              <w:ind w:firstLine="540"/>
              <w:jc w:val="both"/>
            </w:pPr>
            <w:r>
              <w:rPr>
                <w:bCs/>
              </w:rPr>
              <w:t>Порядок раскрытия информации об истечении срока для направления оферт потенциальных приобретателей Биржевых облигаций с предложением заключить Предварительный договор:</w:t>
            </w:r>
          </w:p>
          <w:p w14:paraId="53993C3E" w14:textId="77777777" w:rsidR="001827AB" w:rsidRDefault="001827AB" w:rsidP="001827AB">
            <w:pPr>
              <w:pStyle w:val="afe"/>
              <w:ind w:firstLine="540"/>
              <w:jc w:val="both"/>
            </w:pPr>
            <w:r>
              <w:rPr>
                <w:b/>
                <w:bCs/>
                <w:iCs/>
              </w:rPr>
              <w:t>Информация об истечении срока для направления оферт потенциальных покупателей с предложением заключить Предварительный договор раскрывается Эмитентом в форме сообщения о существенном факте в соответствии с п. 11 Решения о выпуске ценных бумаг и п. 2.9 Проспекта ценных бумаг.</w:t>
            </w:r>
          </w:p>
          <w:p w14:paraId="38A8F738" w14:textId="77777777" w:rsidR="001827AB" w:rsidRDefault="001827AB" w:rsidP="001827AB">
            <w:pPr>
              <w:pStyle w:val="afe"/>
              <w:ind w:firstLine="540"/>
              <w:jc w:val="both"/>
            </w:pPr>
          </w:p>
          <w:p w14:paraId="4520F5A9" w14:textId="77777777" w:rsidR="001827AB" w:rsidRDefault="001827AB" w:rsidP="001827AB">
            <w:pPr>
              <w:pStyle w:val="afe"/>
              <w:ind w:firstLine="540"/>
              <w:jc w:val="both"/>
            </w:pPr>
            <w:r>
              <w:rPr>
                <w:b/>
                <w:bCs/>
                <w:iCs/>
              </w:rPr>
              <w:t>Основные договоры по приобретению Биржевых облигаций заключаются по Цене размещения Биржевых облигаций, указанной в п. 8.4 Решения о выпуске ценных бумаг и п. 2.4 Проспекта ценных бумаг путем выставления адресных заявок в Системе торгов ФБ ММВБ в порядке, установленном настоящим подпунктом.</w:t>
            </w:r>
          </w:p>
          <w:p w14:paraId="1C7D37D4" w14:textId="77777777" w:rsidR="001827AB" w:rsidRDefault="001827AB" w:rsidP="001827AB">
            <w:pPr>
              <w:pStyle w:val="afe"/>
              <w:ind w:firstLine="540"/>
              <w:jc w:val="both"/>
            </w:pPr>
          </w:p>
          <w:p w14:paraId="0AD374EB" w14:textId="77777777" w:rsidR="001827AB" w:rsidRDefault="001827AB" w:rsidP="001827AB">
            <w:pPr>
              <w:pStyle w:val="afe"/>
              <w:ind w:firstLine="540"/>
              <w:jc w:val="both"/>
            </w:pPr>
            <w:r>
              <w:rPr>
                <w:bCs/>
              </w:rPr>
              <w:t>В случае</w:t>
            </w:r>
            <w:proofErr w:type="gramStart"/>
            <w:r>
              <w:rPr>
                <w:bCs/>
              </w:rPr>
              <w:t>,</w:t>
            </w:r>
            <w:proofErr w:type="gramEnd"/>
            <w:r>
              <w:rPr>
                <w:bCs/>
              </w:rPr>
              <w:t xml:space="preserve"> если размещение ценных бумаг предполагается осуществлять за пределами Российской Федерации, в том числе посредством размещения соответствующих иностранных ценных бумаг, указывается на это обстоятельство:</w:t>
            </w:r>
          </w:p>
          <w:p w14:paraId="6D3917FC" w14:textId="77777777" w:rsidR="001827AB" w:rsidRDefault="001827AB" w:rsidP="001827AB">
            <w:pPr>
              <w:pStyle w:val="afe"/>
              <w:ind w:firstLine="540"/>
              <w:jc w:val="both"/>
            </w:pPr>
            <w:r>
              <w:rPr>
                <w:b/>
                <w:bCs/>
                <w:iCs/>
              </w:rPr>
              <w:t>Размещение ценных бумаг не предполагается осуществлять за пределами Российской Федерации.</w:t>
            </w:r>
          </w:p>
          <w:p w14:paraId="425A1CBA" w14:textId="77777777" w:rsidR="001827AB" w:rsidRDefault="001827AB" w:rsidP="001827AB">
            <w:pPr>
              <w:pStyle w:val="afe"/>
              <w:ind w:firstLine="540"/>
              <w:jc w:val="both"/>
            </w:pPr>
          </w:p>
          <w:p w14:paraId="160CE0EB" w14:textId="77777777" w:rsidR="001827AB" w:rsidRDefault="001827AB" w:rsidP="001827AB">
            <w:pPr>
              <w:pStyle w:val="afe"/>
              <w:jc w:val="both"/>
            </w:pPr>
            <w:r>
              <w:rPr>
                <w:bCs/>
              </w:rPr>
              <w:t>Организации, принимающие участие в размещении ценных бумаг:</w:t>
            </w:r>
          </w:p>
          <w:p w14:paraId="071D4694" w14:textId="34C70C43" w:rsidR="001827AB" w:rsidRPr="000B2DA8" w:rsidRDefault="001827AB" w:rsidP="001827AB">
            <w:pPr>
              <w:spacing w:line="360" w:lineRule="auto"/>
              <w:ind w:left="567"/>
              <w:jc w:val="both"/>
              <w:rPr>
                <w:b/>
                <w:bCs/>
                <w:iCs/>
              </w:rPr>
            </w:pPr>
            <w:r w:rsidRPr="000B2DA8">
              <w:rPr>
                <w:b/>
                <w:bCs/>
                <w:iCs/>
              </w:rPr>
              <w:t>Сведения об организаторе торговли:</w:t>
            </w:r>
          </w:p>
          <w:p w14:paraId="09295FE1" w14:textId="77777777" w:rsidR="001827AB" w:rsidRPr="000B2DA8" w:rsidRDefault="001827AB" w:rsidP="001827AB">
            <w:pPr>
              <w:spacing w:line="360" w:lineRule="auto"/>
              <w:ind w:firstLine="540"/>
              <w:jc w:val="both"/>
              <w:rPr>
                <w:b/>
                <w:bCs/>
                <w:iCs/>
              </w:rPr>
            </w:pPr>
            <w:r w:rsidRPr="000B2DA8">
              <w:rPr>
                <w:b/>
                <w:bCs/>
                <w:iCs/>
              </w:rPr>
              <w:t xml:space="preserve">Полное фирменное наименование: Закрытое акционерное общество «Фондовая Биржа ММВБ» </w:t>
            </w:r>
          </w:p>
          <w:p w14:paraId="134FF27D" w14:textId="77777777" w:rsidR="001827AB" w:rsidRPr="000B2DA8" w:rsidRDefault="001827AB" w:rsidP="001827AB">
            <w:pPr>
              <w:spacing w:line="360" w:lineRule="auto"/>
              <w:ind w:firstLine="540"/>
              <w:jc w:val="both"/>
              <w:rPr>
                <w:b/>
                <w:bCs/>
                <w:iCs/>
              </w:rPr>
            </w:pPr>
            <w:r w:rsidRPr="000B2DA8">
              <w:rPr>
                <w:b/>
                <w:bCs/>
                <w:iCs/>
              </w:rPr>
              <w:t>Сокращенное фирменное наименование: ЗАО «ФБ ММВБ»</w:t>
            </w:r>
          </w:p>
          <w:p w14:paraId="7D165E47" w14:textId="62207095" w:rsidR="001827AB" w:rsidRPr="000B2DA8" w:rsidRDefault="001827AB" w:rsidP="001827AB">
            <w:pPr>
              <w:spacing w:line="360" w:lineRule="auto"/>
              <w:ind w:firstLine="540"/>
              <w:jc w:val="both"/>
              <w:rPr>
                <w:b/>
                <w:bCs/>
                <w:iCs/>
              </w:rPr>
            </w:pPr>
            <w:r w:rsidRPr="000B2DA8">
              <w:rPr>
                <w:b/>
                <w:bCs/>
                <w:iCs/>
              </w:rPr>
              <w:t xml:space="preserve">Место нахождения: Российская Федерация, 125009, г. Москва, Большой </w:t>
            </w:r>
            <w:proofErr w:type="spellStart"/>
            <w:r w:rsidRPr="000B2DA8">
              <w:rPr>
                <w:b/>
                <w:bCs/>
                <w:iCs/>
              </w:rPr>
              <w:t>Кисловский</w:t>
            </w:r>
            <w:proofErr w:type="spellEnd"/>
            <w:r w:rsidRPr="000B2DA8">
              <w:rPr>
                <w:b/>
                <w:bCs/>
                <w:iCs/>
              </w:rPr>
              <w:t xml:space="preserve"> переулок, дом 13</w:t>
            </w:r>
          </w:p>
          <w:p w14:paraId="5E2BC4D3" w14:textId="118BF1AD" w:rsidR="001827AB" w:rsidRPr="000B2DA8" w:rsidRDefault="001827AB" w:rsidP="001827AB">
            <w:pPr>
              <w:spacing w:line="360" w:lineRule="auto"/>
              <w:ind w:firstLine="540"/>
              <w:jc w:val="both"/>
              <w:rPr>
                <w:b/>
                <w:bCs/>
                <w:iCs/>
              </w:rPr>
            </w:pPr>
            <w:r w:rsidRPr="000B2DA8">
              <w:rPr>
                <w:b/>
                <w:bCs/>
                <w:iCs/>
              </w:rPr>
              <w:t xml:space="preserve">Почтовый адрес: Российская Федерация, 125009, г. Москва, Большой </w:t>
            </w:r>
            <w:proofErr w:type="spellStart"/>
            <w:r w:rsidRPr="000B2DA8">
              <w:rPr>
                <w:b/>
                <w:bCs/>
                <w:iCs/>
              </w:rPr>
              <w:t>Кисловский</w:t>
            </w:r>
            <w:proofErr w:type="spellEnd"/>
            <w:r w:rsidRPr="000B2DA8">
              <w:rPr>
                <w:b/>
                <w:bCs/>
                <w:iCs/>
              </w:rPr>
              <w:t xml:space="preserve"> переулок, дом 13</w:t>
            </w:r>
          </w:p>
          <w:p w14:paraId="502AB662" w14:textId="77777777" w:rsidR="001827AB" w:rsidRPr="000B2DA8" w:rsidRDefault="001827AB" w:rsidP="001827AB">
            <w:pPr>
              <w:spacing w:line="360" w:lineRule="auto"/>
              <w:ind w:firstLine="540"/>
              <w:jc w:val="both"/>
              <w:rPr>
                <w:b/>
                <w:bCs/>
                <w:iCs/>
              </w:rPr>
            </w:pPr>
            <w:r w:rsidRPr="000B2DA8">
              <w:rPr>
                <w:b/>
                <w:bCs/>
                <w:iCs/>
              </w:rPr>
              <w:t>Дата государственной регистрации: 02.12.2003</w:t>
            </w:r>
          </w:p>
          <w:p w14:paraId="11A39E61" w14:textId="1DE4B5D7" w:rsidR="001827AB" w:rsidRPr="000B2DA8" w:rsidRDefault="001827AB" w:rsidP="001827AB">
            <w:pPr>
              <w:spacing w:line="360" w:lineRule="auto"/>
              <w:ind w:firstLine="540"/>
              <w:jc w:val="both"/>
              <w:rPr>
                <w:b/>
                <w:bCs/>
                <w:iCs/>
              </w:rPr>
            </w:pPr>
            <w:r w:rsidRPr="000B2DA8">
              <w:rPr>
                <w:b/>
                <w:bCs/>
                <w:iCs/>
              </w:rPr>
              <w:lastRenderedPageBreak/>
              <w:t>ОГРН: 1037789012414</w:t>
            </w:r>
            <w:r w:rsidRPr="000B2DA8">
              <w:rPr>
                <w:b/>
                <w:bCs/>
                <w:iCs/>
              </w:rPr>
              <w:tab/>
            </w:r>
          </w:p>
          <w:p w14:paraId="4CFF9B5F" w14:textId="77777777" w:rsidR="001827AB" w:rsidRPr="000B2DA8" w:rsidRDefault="001827AB" w:rsidP="001827AB">
            <w:pPr>
              <w:spacing w:line="360" w:lineRule="auto"/>
              <w:ind w:firstLine="540"/>
              <w:jc w:val="both"/>
              <w:rPr>
                <w:b/>
                <w:bCs/>
                <w:iCs/>
              </w:rPr>
            </w:pPr>
            <w:r w:rsidRPr="000B2DA8">
              <w:rPr>
                <w:b/>
                <w:bCs/>
                <w:iCs/>
              </w:rPr>
              <w:t>ИНН:7703507076</w:t>
            </w:r>
          </w:p>
          <w:p w14:paraId="04F864D5" w14:textId="77777777" w:rsidR="001827AB" w:rsidRPr="000B2DA8" w:rsidRDefault="001827AB" w:rsidP="001827AB">
            <w:pPr>
              <w:spacing w:line="360" w:lineRule="auto"/>
              <w:ind w:firstLine="540"/>
              <w:jc w:val="both"/>
              <w:rPr>
                <w:b/>
                <w:bCs/>
                <w:iCs/>
              </w:rPr>
            </w:pPr>
            <w:r w:rsidRPr="000B2DA8">
              <w:rPr>
                <w:b/>
                <w:bCs/>
                <w:iCs/>
              </w:rPr>
              <w:t>Наименование органа, осуществившего государственную регистрацию: Межрайонная инспекция МНС России № 46 по г. Москве</w:t>
            </w:r>
          </w:p>
          <w:p w14:paraId="4840E046" w14:textId="6A20B6C5" w:rsidR="001827AB" w:rsidRPr="000B2DA8" w:rsidRDefault="001827AB" w:rsidP="001827AB">
            <w:pPr>
              <w:spacing w:line="360" w:lineRule="auto"/>
              <w:ind w:firstLine="540"/>
              <w:jc w:val="both"/>
              <w:rPr>
                <w:b/>
                <w:bCs/>
                <w:iCs/>
              </w:rPr>
            </w:pPr>
            <w:r w:rsidRPr="000B2DA8">
              <w:rPr>
                <w:b/>
                <w:bCs/>
                <w:iCs/>
              </w:rPr>
              <w:t>Номер лицензии:  077-007</w:t>
            </w:r>
          </w:p>
          <w:p w14:paraId="7BE8AD4D" w14:textId="04109037" w:rsidR="001827AB" w:rsidRPr="000B2DA8" w:rsidRDefault="001827AB" w:rsidP="001827AB">
            <w:pPr>
              <w:spacing w:line="360" w:lineRule="auto"/>
              <w:ind w:firstLine="540"/>
              <w:jc w:val="both"/>
              <w:rPr>
                <w:b/>
                <w:bCs/>
                <w:iCs/>
              </w:rPr>
            </w:pPr>
            <w:r w:rsidRPr="000B2DA8">
              <w:rPr>
                <w:b/>
                <w:bCs/>
                <w:iCs/>
              </w:rPr>
              <w:t>Дата выдачи:  20 декабря 2013</w:t>
            </w:r>
          </w:p>
          <w:p w14:paraId="284D54F1" w14:textId="0A794FFF" w:rsidR="001827AB" w:rsidRPr="000B2DA8" w:rsidRDefault="001827AB" w:rsidP="001827AB">
            <w:pPr>
              <w:spacing w:line="360" w:lineRule="auto"/>
              <w:ind w:firstLine="540"/>
              <w:jc w:val="both"/>
              <w:rPr>
                <w:b/>
                <w:bCs/>
                <w:iCs/>
              </w:rPr>
            </w:pPr>
            <w:r w:rsidRPr="000B2DA8">
              <w:rPr>
                <w:b/>
                <w:bCs/>
                <w:iCs/>
              </w:rPr>
              <w:t>Срок действия:  без ограничения срока действия</w:t>
            </w:r>
          </w:p>
          <w:p w14:paraId="39C05FAB" w14:textId="6AFE9E16" w:rsidR="001827AB" w:rsidRPr="000B2DA8" w:rsidRDefault="001827AB" w:rsidP="001827AB">
            <w:pPr>
              <w:spacing w:line="360" w:lineRule="auto"/>
              <w:ind w:firstLine="540"/>
              <w:jc w:val="both"/>
              <w:rPr>
                <w:b/>
                <w:bCs/>
                <w:iCs/>
              </w:rPr>
            </w:pPr>
            <w:r w:rsidRPr="000B2DA8">
              <w:rPr>
                <w:b/>
                <w:bCs/>
                <w:iCs/>
              </w:rPr>
              <w:t>Лицензирующий орган:  Центральный банк Российской Федерации (Банк России)</w:t>
            </w:r>
          </w:p>
          <w:p w14:paraId="2422ECDA" w14:textId="532E3F6E" w:rsidR="001827AB" w:rsidRDefault="001827AB" w:rsidP="001827AB">
            <w:pPr>
              <w:pStyle w:val="afe"/>
              <w:ind w:firstLine="540"/>
              <w:jc w:val="both"/>
            </w:pPr>
            <w:r>
              <w:rPr>
                <w:b/>
                <w:bCs/>
                <w:iCs/>
              </w:rPr>
              <w:t xml:space="preserve">В случае прекращения деятельности ЗАО «ФБ ММВБ» в связи с его реорганизацией функции организатора торговли на рынке ценных бумаг, на торгах которого производится размещение Биржевых облигаций, будут осуществляться его правопреемником. В тех случаях, когда в настоящем </w:t>
            </w:r>
            <w:r w:rsidR="00DF4DD9">
              <w:rPr>
                <w:b/>
                <w:bCs/>
                <w:iCs/>
              </w:rPr>
              <w:t>Проспекте</w:t>
            </w:r>
            <w:r>
              <w:rPr>
                <w:b/>
                <w:bCs/>
                <w:iCs/>
              </w:rPr>
              <w:t xml:space="preserve"> ценных бумаг упоминается ЗАО «ФБ ММВБ», подразумевается ЗАО «ФБ ММВБ» или его правопреемник.</w:t>
            </w:r>
          </w:p>
          <w:p w14:paraId="6AE536D7" w14:textId="77777777" w:rsidR="001827AB" w:rsidRDefault="001827AB" w:rsidP="001827AB">
            <w:pPr>
              <w:pStyle w:val="afe"/>
              <w:ind w:firstLine="540"/>
              <w:jc w:val="both"/>
            </w:pPr>
            <w:r>
              <w:rPr>
                <w:b/>
                <w:bCs/>
                <w:iCs/>
              </w:rPr>
              <w:t xml:space="preserve">При размещении Биржевых облигаций на Конкурсе по определению ставки первого купона, в случае соответствия условий заявок указанным выше требованиям они регистрируются на Бирже, а затем удовлетворяются Андеррайтером на Бирже. </w:t>
            </w:r>
          </w:p>
          <w:p w14:paraId="7675D987" w14:textId="77777777" w:rsidR="001827AB" w:rsidRDefault="001827AB" w:rsidP="001827AB">
            <w:pPr>
              <w:pStyle w:val="afe"/>
              <w:ind w:firstLine="540"/>
              <w:jc w:val="both"/>
            </w:pPr>
            <w:proofErr w:type="gramStart"/>
            <w:r>
              <w:rPr>
                <w:b/>
                <w:bCs/>
                <w:iCs/>
              </w:rPr>
              <w:t>В случае размещения Биржевых облигаций путем сбора адресных заявок на приобретение Биржевых облигаций по фиксированной цене и ставке первого купона, определенной Эмитентом перед датой начала размещения Биржевых облигаций, при соответствии условий заявок указанным выше требованиям они регистрируются на Бирже, а затем удовлетворяются (или отклоняются) Андеррайтером на Бирже в соответствии с решением Эмитента (как это определено выше).</w:t>
            </w:r>
            <w:proofErr w:type="gramEnd"/>
          </w:p>
          <w:p w14:paraId="222700F6" w14:textId="77777777" w:rsidR="001827AB" w:rsidRDefault="001827AB" w:rsidP="001827AB">
            <w:pPr>
              <w:pStyle w:val="afe"/>
              <w:ind w:firstLine="540"/>
              <w:jc w:val="both"/>
            </w:pPr>
            <w:r>
              <w:rPr>
                <w:b/>
                <w:bCs/>
                <w:iCs/>
              </w:rPr>
              <w:t>Размещенные Биржевые облигации зачисляются Депозитарием на счета депо приобретателей Биржевых облигаций в соответствии с Правилами осуществления клиринговой деятельности Клиринговой организации на рынке ценных бумаг и условиями осуществления депозитарной деятельности Депозитария.</w:t>
            </w:r>
          </w:p>
          <w:p w14:paraId="4D5CAD04" w14:textId="77777777" w:rsidR="001827AB" w:rsidRDefault="001827AB" w:rsidP="001827AB">
            <w:pPr>
              <w:pStyle w:val="afe"/>
              <w:ind w:firstLine="540"/>
              <w:jc w:val="both"/>
            </w:pPr>
            <w:r>
              <w:rPr>
                <w:b/>
                <w:bCs/>
                <w:iCs/>
              </w:rPr>
              <w:t>Для совершения сделки по приобретению Биржевых облигаций при их размещении потенциальный приобретатель обязан заранее (до даты начала размещения Биржевых облигаций) открыть соответствующий счёт депо в НРД, осуществляющем централизованное хранение Биржевых облигаций, или Депозитарии. Порядок и сроки открытия счетов депо определяются положениями регламентов соответствующих депозитариев.</w:t>
            </w:r>
          </w:p>
          <w:p w14:paraId="77664F83" w14:textId="77777777" w:rsidR="001827AB" w:rsidRDefault="001827AB" w:rsidP="001827AB">
            <w:pPr>
              <w:pStyle w:val="afe"/>
              <w:ind w:firstLine="540"/>
              <w:jc w:val="both"/>
            </w:pPr>
          </w:p>
          <w:p w14:paraId="2B05455C" w14:textId="77777777" w:rsidR="001827AB" w:rsidRDefault="001827AB" w:rsidP="001827AB">
            <w:pPr>
              <w:pStyle w:val="afe"/>
              <w:ind w:firstLine="540"/>
              <w:jc w:val="both"/>
            </w:pPr>
            <w:r>
              <w:rPr>
                <w:b/>
                <w:bCs/>
                <w:iCs/>
              </w:rPr>
              <w:t>Изменение и/или расторжение договоров, заключенных при размещении Биржевых облигаций, осуществляется по основаниям и в порядке, предусмотренном гл. 29 Гражданского кодекса Российской Федерации.</w:t>
            </w:r>
          </w:p>
          <w:p w14:paraId="04429C23" w14:textId="77777777" w:rsidR="001827AB" w:rsidRDefault="001827AB" w:rsidP="001827AB">
            <w:pPr>
              <w:pStyle w:val="afe"/>
              <w:ind w:firstLine="540"/>
              <w:jc w:val="both"/>
            </w:pPr>
          </w:p>
          <w:p w14:paraId="0A6CA9A9" w14:textId="77777777" w:rsidR="001827AB" w:rsidRDefault="001827AB" w:rsidP="001827AB">
            <w:pPr>
              <w:pStyle w:val="afe"/>
              <w:ind w:firstLine="540"/>
              <w:jc w:val="both"/>
            </w:pPr>
            <w:r>
              <w:rPr>
                <w:lang w:eastAsia="en-US"/>
              </w:rPr>
              <w:t>Размещение ценных бумаг осуществляется Эмитентом с привлечением профессиональных участников рынка ценных бумаг оказывающих Эмитенту услуги по организации размещения ценных бумаг.</w:t>
            </w:r>
          </w:p>
          <w:p w14:paraId="792E6F23" w14:textId="2A695271" w:rsidR="001827AB" w:rsidRPr="000B2DA8" w:rsidRDefault="001827AB" w:rsidP="001827AB">
            <w:pPr>
              <w:jc w:val="both"/>
              <w:rPr>
                <w:b/>
              </w:rPr>
            </w:pPr>
            <w:r w:rsidRPr="000B2DA8">
              <w:rPr>
                <w:b/>
              </w:rPr>
              <w:t xml:space="preserve">Организацией, оказывающей Эмитенту услуги по организации размещения Биржевых облигаций (далее – Организатор), является АКЦИОНЕРНОЕ ОБЩЕСТВО «АЛЬФА-БАНК»,  Публичное  акционерное общество Банк «Финансовая Корпорация Открытие», Закрытое акционерное общество «Сбербанк </w:t>
            </w:r>
            <w:proofErr w:type="gramStart"/>
            <w:r w:rsidRPr="000B2DA8">
              <w:rPr>
                <w:b/>
              </w:rPr>
              <w:t>КИБ</w:t>
            </w:r>
            <w:proofErr w:type="gramEnd"/>
            <w:r w:rsidRPr="000B2DA8">
              <w:rPr>
                <w:b/>
              </w:rPr>
              <w:t>», «Газпромбанк» ( Акционерное общество), Закрытое акционерное общество «ВТБ Капитал», Общество с ограниченной ответственностью «Брокерская компания «РЕГИОН», Публичное акционерное общество РОСБАНК , Акционерное общество «Райффайзенбанк», Межрегиональный коммерческий банк развития связи и информатики (публичное акционерное общество), Банк ЗЕНИТ (публичное акционерное общество), Публичное акционерное общество «Промсвязьбанк», Акционерное общество «</w:t>
            </w:r>
            <w:proofErr w:type="spellStart"/>
            <w:r w:rsidRPr="000B2DA8">
              <w:rPr>
                <w:b/>
              </w:rPr>
              <w:t>ЮниКредит</w:t>
            </w:r>
            <w:proofErr w:type="spellEnd"/>
            <w:r w:rsidRPr="000B2DA8">
              <w:rPr>
                <w:b/>
              </w:rPr>
              <w:t xml:space="preserve"> Банк», Открытое акционерное общество «Российский Сельскохозяйственный банк» и Закрытое акционерное общество «АЛОР ИНВЕСТ».</w:t>
            </w:r>
          </w:p>
          <w:p w14:paraId="056A9BD0" w14:textId="77777777" w:rsidR="001827AB" w:rsidRPr="000B2DA8" w:rsidRDefault="001827AB" w:rsidP="001827AB">
            <w:pPr>
              <w:spacing w:after="120"/>
              <w:ind w:firstLine="567"/>
              <w:jc w:val="both"/>
              <w:rPr>
                <w:b/>
              </w:rPr>
            </w:pPr>
          </w:p>
          <w:p w14:paraId="1D9271D9" w14:textId="53DB7A63" w:rsidR="001827AB" w:rsidRPr="000B2DA8" w:rsidRDefault="001827AB" w:rsidP="001827AB">
            <w:pPr>
              <w:keepNext/>
              <w:widowControl w:val="0"/>
              <w:jc w:val="both"/>
              <w:rPr>
                <w:b/>
              </w:rPr>
            </w:pPr>
          </w:p>
          <w:p w14:paraId="16265977" w14:textId="7B4F0AF2" w:rsidR="001827AB" w:rsidRPr="000B2DA8" w:rsidRDefault="001827AB" w:rsidP="001827AB">
            <w:pPr>
              <w:keepNext/>
              <w:widowControl w:val="0"/>
              <w:jc w:val="both"/>
              <w:rPr>
                <w:b/>
              </w:rPr>
            </w:pPr>
            <w:r w:rsidRPr="000B2DA8">
              <w:rPr>
                <w:b/>
              </w:rPr>
              <w:t>Полное фирменное наименование:  АКЦИОНЕРНОЕ ОБЩЕСТВО «АЛЬФА-БАНК»</w:t>
            </w:r>
          </w:p>
          <w:p w14:paraId="5842F695" w14:textId="2263EB5D" w:rsidR="001827AB" w:rsidRPr="000B2DA8" w:rsidRDefault="001827AB" w:rsidP="001827AB">
            <w:pPr>
              <w:keepNext/>
              <w:widowControl w:val="0"/>
              <w:jc w:val="both"/>
              <w:rPr>
                <w:b/>
              </w:rPr>
            </w:pPr>
            <w:r w:rsidRPr="000B2DA8">
              <w:rPr>
                <w:b/>
              </w:rPr>
              <w:t>Сокращенное фирменное наименование: АО «АЛЬФА-БАНК»</w:t>
            </w:r>
          </w:p>
          <w:p w14:paraId="1BFA8F7E" w14:textId="77777777" w:rsidR="001827AB" w:rsidRPr="000B2DA8" w:rsidRDefault="001827AB" w:rsidP="001827AB">
            <w:pPr>
              <w:keepNext/>
              <w:widowControl w:val="0"/>
              <w:jc w:val="both"/>
              <w:rPr>
                <w:b/>
              </w:rPr>
            </w:pPr>
            <w:r w:rsidRPr="000B2DA8">
              <w:rPr>
                <w:b/>
              </w:rPr>
              <w:t>Место нахождения: 107078, г. Москва ул. Каланчевская, д. 27</w:t>
            </w:r>
          </w:p>
          <w:p w14:paraId="765F94AF" w14:textId="77777777" w:rsidR="001827AB" w:rsidRPr="000B2DA8" w:rsidRDefault="001827AB" w:rsidP="001827AB">
            <w:pPr>
              <w:keepNext/>
              <w:widowControl w:val="0"/>
              <w:jc w:val="both"/>
              <w:rPr>
                <w:b/>
              </w:rPr>
            </w:pPr>
            <w:r w:rsidRPr="000B2DA8">
              <w:rPr>
                <w:b/>
              </w:rPr>
              <w:t>ИНН: 7728168971</w:t>
            </w:r>
          </w:p>
          <w:p w14:paraId="4BD7FB74" w14:textId="77777777" w:rsidR="001827AB" w:rsidRPr="000B2DA8" w:rsidRDefault="001827AB" w:rsidP="001827AB">
            <w:pPr>
              <w:keepNext/>
              <w:widowControl w:val="0"/>
              <w:jc w:val="both"/>
              <w:rPr>
                <w:b/>
              </w:rPr>
            </w:pPr>
            <w:r w:rsidRPr="000B2DA8">
              <w:rPr>
                <w:b/>
              </w:rPr>
              <w:t>ОГРН: 1027700067328</w:t>
            </w:r>
          </w:p>
          <w:p w14:paraId="37D670FA" w14:textId="77777777" w:rsidR="001827AB" w:rsidRPr="000B2DA8" w:rsidRDefault="001827AB" w:rsidP="001827AB">
            <w:pPr>
              <w:keepNext/>
              <w:widowControl w:val="0"/>
              <w:jc w:val="both"/>
              <w:rPr>
                <w:b/>
              </w:rPr>
            </w:pPr>
            <w:r w:rsidRPr="000B2DA8">
              <w:rPr>
                <w:b/>
              </w:rPr>
              <w:lastRenderedPageBreak/>
              <w:t>Номер лицензии на осуществление брокерской деятельности: № 177-03471-100000</w:t>
            </w:r>
          </w:p>
          <w:p w14:paraId="38B8E683" w14:textId="77777777" w:rsidR="001827AB" w:rsidRPr="000B2DA8" w:rsidRDefault="001827AB" w:rsidP="001827AB">
            <w:pPr>
              <w:keepNext/>
              <w:widowControl w:val="0"/>
              <w:jc w:val="both"/>
              <w:rPr>
                <w:b/>
              </w:rPr>
            </w:pPr>
            <w:r w:rsidRPr="000B2DA8">
              <w:rPr>
                <w:b/>
              </w:rPr>
              <w:t>Дата выдачи лицензии: 07.12.2000</w:t>
            </w:r>
          </w:p>
          <w:p w14:paraId="286FF234" w14:textId="77777777" w:rsidR="001827AB" w:rsidRPr="000B2DA8" w:rsidRDefault="001827AB" w:rsidP="001827AB">
            <w:pPr>
              <w:keepNext/>
              <w:widowControl w:val="0"/>
              <w:jc w:val="both"/>
              <w:rPr>
                <w:b/>
              </w:rPr>
            </w:pPr>
            <w:r w:rsidRPr="000B2DA8">
              <w:rPr>
                <w:b/>
              </w:rPr>
              <w:t>Срок действия лицензии: без ограничения срока действия</w:t>
            </w:r>
          </w:p>
          <w:p w14:paraId="69AB7AB9" w14:textId="77777777" w:rsidR="001827AB" w:rsidRPr="000B2DA8" w:rsidRDefault="001827AB" w:rsidP="001827AB">
            <w:pPr>
              <w:keepNext/>
              <w:widowControl w:val="0"/>
              <w:jc w:val="both"/>
              <w:rPr>
                <w:b/>
              </w:rPr>
            </w:pPr>
            <w:r w:rsidRPr="000B2DA8">
              <w:rPr>
                <w:b/>
              </w:rPr>
              <w:t>Орган, выдавший лицензию: ФКЦБ России</w:t>
            </w:r>
          </w:p>
          <w:p w14:paraId="728FF022" w14:textId="77777777" w:rsidR="001827AB" w:rsidRPr="000B2DA8" w:rsidRDefault="001827AB" w:rsidP="001827AB">
            <w:pPr>
              <w:keepNext/>
              <w:widowControl w:val="0"/>
              <w:jc w:val="both"/>
              <w:rPr>
                <w:b/>
              </w:rPr>
            </w:pPr>
          </w:p>
          <w:p w14:paraId="16FC3BE5" w14:textId="6E491597" w:rsidR="001827AB" w:rsidRPr="000B2DA8" w:rsidRDefault="001827AB" w:rsidP="0035346A">
            <w:pPr>
              <w:spacing w:after="26"/>
              <w:ind w:right="56" w:firstLine="5"/>
              <w:jc w:val="both"/>
              <w:rPr>
                <w:b/>
              </w:rPr>
            </w:pPr>
            <w:r w:rsidRPr="000B2DA8">
              <w:rPr>
                <w:b/>
              </w:rPr>
              <w:t>Полное фирменное наименование: Публичное акционерное общество Банк «Финансовая Корпорация Открытие»;</w:t>
            </w:r>
          </w:p>
          <w:p w14:paraId="65927743" w14:textId="04CE34A6" w:rsidR="001827AB" w:rsidRPr="000B2DA8" w:rsidRDefault="001827AB" w:rsidP="0035346A">
            <w:pPr>
              <w:spacing w:after="26"/>
              <w:ind w:right="56" w:firstLine="5"/>
              <w:jc w:val="both"/>
              <w:rPr>
                <w:b/>
              </w:rPr>
            </w:pPr>
            <w:r w:rsidRPr="000B2DA8">
              <w:rPr>
                <w:b/>
              </w:rPr>
              <w:t>Сокращенное фирменное наименование: ПАО Банк «ФК Открытие»;</w:t>
            </w:r>
          </w:p>
          <w:p w14:paraId="3EF63296" w14:textId="77777777" w:rsidR="001827AB" w:rsidRPr="000B2DA8" w:rsidRDefault="001827AB" w:rsidP="0035346A">
            <w:pPr>
              <w:ind w:firstLine="5"/>
              <w:jc w:val="both"/>
              <w:rPr>
                <w:b/>
              </w:rPr>
            </w:pPr>
            <w:r w:rsidRPr="000B2DA8">
              <w:rPr>
                <w:b/>
              </w:rPr>
              <w:t>ИНН: 7706092528</w:t>
            </w:r>
          </w:p>
          <w:p w14:paraId="05FF77E4" w14:textId="77777777" w:rsidR="001827AB" w:rsidRPr="000B2DA8" w:rsidRDefault="001827AB" w:rsidP="0035346A">
            <w:pPr>
              <w:ind w:firstLine="5"/>
              <w:jc w:val="both"/>
              <w:rPr>
                <w:b/>
              </w:rPr>
            </w:pPr>
            <w:r w:rsidRPr="000B2DA8">
              <w:rPr>
                <w:b/>
              </w:rPr>
              <w:t>ОГРН: 1027739019208</w:t>
            </w:r>
          </w:p>
          <w:p w14:paraId="34A71FAC" w14:textId="77777777" w:rsidR="001827AB" w:rsidRPr="000B2DA8" w:rsidRDefault="001827AB" w:rsidP="0035346A">
            <w:pPr>
              <w:spacing w:after="26"/>
              <w:ind w:right="56" w:firstLine="5"/>
              <w:jc w:val="both"/>
              <w:rPr>
                <w:b/>
              </w:rPr>
            </w:pPr>
            <w:r w:rsidRPr="000B2DA8">
              <w:rPr>
                <w:b/>
              </w:rPr>
              <w:t xml:space="preserve">Место нахождения: 115114, г. Москва, ул. </w:t>
            </w:r>
            <w:proofErr w:type="spellStart"/>
            <w:r w:rsidRPr="000B2DA8">
              <w:rPr>
                <w:b/>
              </w:rPr>
              <w:t>Летниковская</w:t>
            </w:r>
            <w:proofErr w:type="spellEnd"/>
            <w:r w:rsidRPr="000B2DA8">
              <w:rPr>
                <w:b/>
              </w:rPr>
              <w:t>, д. 2, стр. 4;</w:t>
            </w:r>
          </w:p>
          <w:p w14:paraId="0A76EC05" w14:textId="77777777" w:rsidR="001827AB" w:rsidRPr="000B2DA8" w:rsidRDefault="001827AB" w:rsidP="0035346A">
            <w:pPr>
              <w:spacing w:after="26"/>
              <w:ind w:right="56" w:firstLine="5"/>
              <w:jc w:val="both"/>
              <w:rPr>
                <w:b/>
              </w:rPr>
            </w:pPr>
            <w:r w:rsidRPr="000B2DA8">
              <w:rPr>
                <w:b/>
              </w:rPr>
              <w:t>Номер лицензии профессионального участника рынка ценных бумаг на осуществление брокерской деятельности: 177-02667-100000;</w:t>
            </w:r>
          </w:p>
          <w:p w14:paraId="0F4929D3" w14:textId="77777777" w:rsidR="001827AB" w:rsidRPr="000B2DA8" w:rsidRDefault="001827AB" w:rsidP="0035346A">
            <w:pPr>
              <w:spacing w:after="26"/>
              <w:ind w:right="56" w:firstLine="5"/>
              <w:jc w:val="both"/>
              <w:rPr>
                <w:b/>
              </w:rPr>
            </w:pPr>
            <w:r w:rsidRPr="000B2DA8">
              <w:rPr>
                <w:b/>
              </w:rPr>
              <w:t>Дата выдачи лицензии: 01.11.2000;</w:t>
            </w:r>
          </w:p>
          <w:p w14:paraId="04D64B5D" w14:textId="77777777" w:rsidR="001827AB" w:rsidRPr="000B2DA8" w:rsidRDefault="001827AB" w:rsidP="0035346A">
            <w:pPr>
              <w:spacing w:after="26"/>
              <w:ind w:right="56" w:firstLine="5"/>
              <w:jc w:val="both"/>
              <w:rPr>
                <w:b/>
              </w:rPr>
            </w:pPr>
            <w:r w:rsidRPr="000B2DA8">
              <w:rPr>
                <w:b/>
              </w:rPr>
              <w:t>Срок действия лицензии: без ограничения срока действия;</w:t>
            </w:r>
          </w:p>
          <w:p w14:paraId="2C15DBBE" w14:textId="77777777" w:rsidR="001827AB" w:rsidRPr="000B2DA8" w:rsidRDefault="001827AB" w:rsidP="0035346A">
            <w:pPr>
              <w:spacing w:after="5"/>
              <w:ind w:right="40" w:firstLine="5"/>
              <w:jc w:val="both"/>
              <w:rPr>
                <w:b/>
              </w:rPr>
            </w:pPr>
            <w:r w:rsidRPr="000B2DA8">
              <w:rPr>
                <w:b/>
              </w:rPr>
              <w:t>Орган, выдавший лицензию: ФКЦБ России.</w:t>
            </w:r>
          </w:p>
          <w:p w14:paraId="5D9BE143" w14:textId="77777777" w:rsidR="001827AB" w:rsidRPr="000B2DA8" w:rsidRDefault="001827AB" w:rsidP="0035346A">
            <w:pPr>
              <w:ind w:firstLine="5"/>
              <w:jc w:val="both"/>
              <w:rPr>
                <w:b/>
              </w:rPr>
            </w:pPr>
          </w:p>
          <w:p w14:paraId="401DADFE" w14:textId="77777777" w:rsidR="001827AB" w:rsidRPr="000B2DA8" w:rsidRDefault="001827AB" w:rsidP="0035346A">
            <w:pPr>
              <w:ind w:firstLine="5"/>
              <w:jc w:val="both"/>
              <w:rPr>
                <w:b/>
              </w:rPr>
            </w:pPr>
            <w:r w:rsidRPr="000B2DA8">
              <w:rPr>
                <w:b/>
              </w:rPr>
              <w:t xml:space="preserve">Полное фирменное наименование: Закрытое акционерное общество «Сбербанк </w:t>
            </w:r>
            <w:proofErr w:type="gramStart"/>
            <w:r w:rsidRPr="000B2DA8">
              <w:rPr>
                <w:b/>
              </w:rPr>
              <w:t>КИБ</w:t>
            </w:r>
            <w:proofErr w:type="gramEnd"/>
            <w:r w:rsidRPr="000B2DA8">
              <w:rPr>
                <w:b/>
              </w:rPr>
              <w:t>»</w:t>
            </w:r>
          </w:p>
          <w:p w14:paraId="4DA8BD44" w14:textId="77777777" w:rsidR="001827AB" w:rsidRPr="000B2DA8" w:rsidRDefault="001827AB" w:rsidP="0035346A">
            <w:pPr>
              <w:ind w:firstLine="5"/>
              <w:jc w:val="both"/>
              <w:rPr>
                <w:b/>
              </w:rPr>
            </w:pPr>
            <w:r w:rsidRPr="000B2DA8">
              <w:rPr>
                <w:b/>
              </w:rPr>
              <w:t xml:space="preserve">Сокращенное фирменное наименование: ЗАО «Сбербанк </w:t>
            </w:r>
            <w:proofErr w:type="gramStart"/>
            <w:r w:rsidRPr="000B2DA8">
              <w:rPr>
                <w:b/>
              </w:rPr>
              <w:t>КИБ</w:t>
            </w:r>
            <w:proofErr w:type="gramEnd"/>
            <w:r w:rsidRPr="000B2DA8">
              <w:rPr>
                <w:b/>
              </w:rPr>
              <w:t>»</w:t>
            </w:r>
          </w:p>
          <w:p w14:paraId="5D71CB4B" w14:textId="77777777" w:rsidR="001827AB" w:rsidRPr="000B2DA8" w:rsidRDefault="001827AB" w:rsidP="0035346A">
            <w:pPr>
              <w:ind w:firstLine="5"/>
              <w:jc w:val="both"/>
              <w:rPr>
                <w:b/>
              </w:rPr>
            </w:pPr>
            <w:r w:rsidRPr="000B2DA8">
              <w:rPr>
                <w:b/>
              </w:rPr>
              <w:t>ИНН: 7710048970</w:t>
            </w:r>
          </w:p>
          <w:p w14:paraId="7190E42B" w14:textId="77777777" w:rsidR="001827AB" w:rsidRPr="000B2DA8" w:rsidRDefault="001827AB" w:rsidP="0035346A">
            <w:pPr>
              <w:ind w:firstLine="5"/>
              <w:jc w:val="both"/>
              <w:rPr>
                <w:b/>
              </w:rPr>
            </w:pPr>
            <w:r w:rsidRPr="000B2DA8">
              <w:rPr>
                <w:b/>
              </w:rPr>
              <w:t>ОГРН: 1027739007768</w:t>
            </w:r>
            <w:r w:rsidRPr="000B2DA8">
              <w:rPr>
                <w:b/>
              </w:rPr>
              <w:tab/>
            </w:r>
          </w:p>
          <w:p w14:paraId="5E8E4359" w14:textId="77777777" w:rsidR="001827AB" w:rsidRPr="000B2DA8" w:rsidRDefault="001827AB" w:rsidP="0035346A">
            <w:pPr>
              <w:ind w:firstLine="5"/>
              <w:jc w:val="both"/>
              <w:rPr>
                <w:b/>
              </w:rPr>
            </w:pPr>
            <w:r w:rsidRPr="000B2DA8">
              <w:rPr>
                <w:b/>
              </w:rPr>
              <w:t>Место нахождения: Российская Федерация, 125009, город Москва, Романов переулок, д. 4</w:t>
            </w:r>
          </w:p>
          <w:p w14:paraId="12BAA5BF" w14:textId="77777777" w:rsidR="001827AB" w:rsidRPr="000B2DA8" w:rsidRDefault="001827AB" w:rsidP="0035346A">
            <w:pPr>
              <w:ind w:firstLine="5"/>
              <w:jc w:val="both"/>
              <w:rPr>
                <w:b/>
              </w:rPr>
            </w:pPr>
            <w:r w:rsidRPr="000B2DA8">
              <w:rPr>
                <w:b/>
              </w:rPr>
              <w:t>Почтовый адрес: Российская Федерация, 125009, город Москва, Романов переулок, д. 4</w:t>
            </w:r>
          </w:p>
          <w:p w14:paraId="1D753FE5" w14:textId="77777777" w:rsidR="001827AB" w:rsidRPr="000B2DA8" w:rsidRDefault="001827AB" w:rsidP="0035346A">
            <w:pPr>
              <w:ind w:firstLine="5"/>
              <w:jc w:val="both"/>
              <w:rPr>
                <w:b/>
              </w:rPr>
            </w:pPr>
            <w:r w:rsidRPr="000B2DA8">
              <w:rPr>
                <w:b/>
              </w:rPr>
              <w:t>Номер лицензии: Лицензия на осуществление брокерской деятельности № 177-06514-100000</w:t>
            </w:r>
          </w:p>
          <w:p w14:paraId="3620EDD0" w14:textId="77777777" w:rsidR="001827AB" w:rsidRPr="000B2DA8" w:rsidRDefault="001827AB" w:rsidP="0035346A">
            <w:pPr>
              <w:ind w:firstLine="5"/>
              <w:jc w:val="both"/>
              <w:rPr>
                <w:b/>
              </w:rPr>
            </w:pPr>
            <w:r w:rsidRPr="000B2DA8">
              <w:rPr>
                <w:b/>
              </w:rPr>
              <w:t>Дата выдачи: 08.04.2003</w:t>
            </w:r>
          </w:p>
          <w:p w14:paraId="28501231" w14:textId="77777777" w:rsidR="001827AB" w:rsidRPr="000B2DA8" w:rsidRDefault="001827AB" w:rsidP="0035346A">
            <w:pPr>
              <w:ind w:firstLine="5"/>
              <w:jc w:val="both"/>
              <w:rPr>
                <w:b/>
              </w:rPr>
            </w:pPr>
            <w:r w:rsidRPr="000B2DA8">
              <w:rPr>
                <w:b/>
              </w:rPr>
              <w:t>Срок действия: без ограничения срока действия</w:t>
            </w:r>
          </w:p>
          <w:p w14:paraId="22D69C2C" w14:textId="77777777" w:rsidR="001827AB" w:rsidRPr="000B2DA8" w:rsidRDefault="001827AB" w:rsidP="0035346A">
            <w:pPr>
              <w:keepNext/>
              <w:widowControl w:val="0"/>
              <w:ind w:firstLine="5"/>
              <w:jc w:val="both"/>
              <w:rPr>
                <w:b/>
              </w:rPr>
            </w:pPr>
            <w:r w:rsidRPr="000B2DA8">
              <w:rPr>
                <w:b/>
              </w:rPr>
              <w:t>Орган, выдавший указанную лицензию: ФКЦБ России</w:t>
            </w:r>
          </w:p>
          <w:p w14:paraId="1E320A92" w14:textId="77777777" w:rsidR="001827AB" w:rsidRPr="000B2DA8" w:rsidRDefault="001827AB" w:rsidP="0035346A">
            <w:pPr>
              <w:keepNext/>
              <w:widowControl w:val="0"/>
              <w:ind w:firstLine="5"/>
              <w:jc w:val="both"/>
              <w:rPr>
                <w:b/>
              </w:rPr>
            </w:pPr>
          </w:p>
          <w:p w14:paraId="00CC3A91" w14:textId="5B807339" w:rsidR="001827AB" w:rsidRPr="000B2DA8" w:rsidRDefault="001827AB" w:rsidP="0035346A">
            <w:pPr>
              <w:widowControl w:val="0"/>
              <w:ind w:firstLine="5"/>
              <w:jc w:val="both"/>
              <w:rPr>
                <w:b/>
              </w:rPr>
            </w:pPr>
            <w:r w:rsidRPr="000B2DA8">
              <w:rPr>
                <w:b/>
              </w:rPr>
              <w:t xml:space="preserve">Полное фирменное наименование: «Газпромбанк» </w:t>
            </w:r>
            <w:proofErr w:type="gramStart"/>
            <w:r w:rsidRPr="000B2DA8">
              <w:rPr>
                <w:b/>
              </w:rPr>
              <w:t xml:space="preserve">( </w:t>
            </w:r>
            <w:proofErr w:type="gramEnd"/>
            <w:r w:rsidRPr="000B2DA8">
              <w:rPr>
                <w:b/>
              </w:rPr>
              <w:t>Акционерное общество)</w:t>
            </w:r>
          </w:p>
          <w:p w14:paraId="35EF70A4" w14:textId="69D129BF" w:rsidR="001827AB" w:rsidRPr="000B2DA8" w:rsidRDefault="001827AB" w:rsidP="0035346A">
            <w:pPr>
              <w:ind w:firstLine="5"/>
              <w:jc w:val="both"/>
              <w:rPr>
                <w:b/>
              </w:rPr>
            </w:pPr>
            <w:r w:rsidRPr="000B2DA8">
              <w:rPr>
                <w:b/>
              </w:rPr>
              <w:t>Сокращенное фирменное наименование: Банк ГПБ (АО)</w:t>
            </w:r>
          </w:p>
          <w:p w14:paraId="3DC1249D" w14:textId="77777777" w:rsidR="001827AB" w:rsidRPr="000B2DA8" w:rsidRDefault="001827AB" w:rsidP="0035346A">
            <w:pPr>
              <w:ind w:firstLine="5"/>
              <w:jc w:val="both"/>
              <w:rPr>
                <w:b/>
              </w:rPr>
            </w:pPr>
            <w:r w:rsidRPr="000B2DA8">
              <w:rPr>
                <w:b/>
              </w:rPr>
              <w:t>ИНН: 7744001497</w:t>
            </w:r>
          </w:p>
          <w:p w14:paraId="35A66298" w14:textId="77777777" w:rsidR="001827AB" w:rsidRPr="000B2DA8" w:rsidRDefault="001827AB" w:rsidP="0035346A">
            <w:pPr>
              <w:ind w:firstLine="5"/>
              <w:jc w:val="both"/>
              <w:rPr>
                <w:b/>
              </w:rPr>
            </w:pPr>
            <w:r w:rsidRPr="000B2DA8">
              <w:rPr>
                <w:b/>
              </w:rPr>
              <w:t>ОГРН: 1027700167110</w:t>
            </w:r>
          </w:p>
          <w:p w14:paraId="4B21269A" w14:textId="77777777" w:rsidR="001827AB" w:rsidRPr="000B2DA8" w:rsidRDefault="001827AB" w:rsidP="0035346A">
            <w:pPr>
              <w:ind w:firstLine="5"/>
              <w:jc w:val="both"/>
              <w:rPr>
                <w:b/>
              </w:rPr>
            </w:pPr>
            <w:r w:rsidRPr="000B2DA8">
              <w:rPr>
                <w:b/>
              </w:rPr>
              <w:t xml:space="preserve">Место нахождения: 117420, г. Москва, ул. </w:t>
            </w:r>
            <w:proofErr w:type="spellStart"/>
            <w:r w:rsidRPr="000B2DA8">
              <w:rPr>
                <w:b/>
              </w:rPr>
              <w:t>Наметкина</w:t>
            </w:r>
            <w:proofErr w:type="spellEnd"/>
            <w:r w:rsidRPr="000B2DA8">
              <w:rPr>
                <w:b/>
              </w:rPr>
              <w:t>, дом 16, корпус 1</w:t>
            </w:r>
          </w:p>
          <w:p w14:paraId="51D2C36D" w14:textId="77777777" w:rsidR="001827AB" w:rsidRPr="000B2DA8" w:rsidRDefault="001827AB" w:rsidP="0035346A">
            <w:pPr>
              <w:ind w:firstLine="5"/>
              <w:jc w:val="both"/>
              <w:rPr>
                <w:b/>
              </w:rPr>
            </w:pPr>
            <w:r w:rsidRPr="000B2DA8">
              <w:rPr>
                <w:b/>
              </w:rPr>
              <w:t xml:space="preserve">Почтовый адрес: 117420, г. Москва, ул. </w:t>
            </w:r>
            <w:proofErr w:type="spellStart"/>
            <w:r w:rsidRPr="000B2DA8">
              <w:rPr>
                <w:b/>
              </w:rPr>
              <w:t>Наметкина</w:t>
            </w:r>
            <w:proofErr w:type="spellEnd"/>
            <w:r w:rsidRPr="000B2DA8">
              <w:rPr>
                <w:b/>
              </w:rPr>
              <w:t>, дом 16, корпус 1</w:t>
            </w:r>
          </w:p>
          <w:p w14:paraId="1DA01281" w14:textId="77777777" w:rsidR="001827AB" w:rsidRPr="000B2DA8" w:rsidRDefault="001827AB" w:rsidP="0035346A">
            <w:pPr>
              <w:ind w:firstLine="5"/>
              <w:jc w:val="both"/>
              <w:rPr>
                <w:b/>
              </w:rPr>
            </w:pPr>
            <w:r w:rsidRPr="000B2DA8">
              <w:rPr>
                <w:b/>
              </w:rPr>
              <w:t>Номер лицензии: Лицензия на осуществление брокерской деятельности № 177-04229-100000</w:t>
            </w:r>
          </w:p>
          <w:p w14:paraId="20F2938A" w14:textId="77777777" w:rsidR="001827AB" w:rsidRPr="000B2DA8" w:rsidRDefault="001827AB" w:rsidP="0035346A">
            <w:pPr>
              <w:ind w:firstLine="5"/>
              <w:jc w:val="both"/>
              <w:rPr>
                <w:b/>
              </w:rPr>
            </w:pPr>
            <w:r w:rsidRPr="000B2DA8">
              <w:rPr>
                <w:b/>
              </w:rPr>
              <w:t>Дата выдачи: 27.12.2000</w:t>
            </w:r>
          </w:p>
          <w:p w14:paraId="1512E336" w14:textId="77777777" w:rsidR="001827AB" w:rsidRPr="000B2DA8" w:rsidRDefault="001827AB" w:rsidP="0035346A">
            <w:pPr>
              <w:ind w:firstLine="5"/>
              <w:jc w:val="both"/>
              <w:rPr>
                <w:b/>
              </w:rPr>
            </w:pPr>
            <w:r w:rsidRPr="000B2DA8">
              <w:rPr>
                <w:b/>
              </w:rPr>
              <w:t>Срок действия: без ограничения срока действия</w:t>
            </w:r>
          </w:p>
          <w:p w14:paraId="10A34C70" w14:textId="77777777" w:rsidR="001827AB" w:rsidRPr="000B2DA8" w:rsidRDefault="001827AB" w:rsidP="0035346A">
            <w:pPr>
              <w:ind w:firstLine="5"/>
              <w:jc w:val="both"/>
              <w:rPr>
                <w:b/>
              </w:rPr>
            </w:pPr>
            <w:r w:rsidRPr="000B2DA8">
              <w:rPr>
                <w:b/>
              </w:rPr>
              <w:t>Орган, выдавший указанную лицензию: ФКЦБ России</w:t>
            </w:r>
          </w:p>
          <w:p w14:paraId="63B8128B" w14:textId="77777777" w:rsidR="001827AB" w:rsidRPr="000B2DA8" w:rsidRDefault="001827AB" w:rsidP="0035346A">
            <w:pPr>
              <w:keepNext/>
              <w:widowControl w:val="0"/>
              <w:ind w:firstLine="5"/>
              <w:jc w:val="both"/>
              <w:rPr>
                <w:b/>
              </w:rPr>
            </w:pPr>
          </w:p>
          <w:p w14:paraId="27AC3EA2" w14:textId="77777777" w:rsidR="001827AB" w:rsidRPr="000B2DA8" w:rsidRDefault="001827AB" w:rsidP="0035346A">
            <w:pPr>
              <w:ind w:firstLine="5"/>
              <w:jc w:val="both"/>
              <w:rPr>
                <w:b/>
              </w:rPr>
            </w:pPr>
            <w:r w:rsidRPr="000B2DA8">
              <w:rPr>
                <w:b/>
              </w:rPr>
              <w:t>Полное фирменное наименование: Закрытое акционерное общество «ВТБ Капитал»</w:t>
            </w:r>
          </w:p>
          <w:p w14:paraId="15EB820E" w14:textId="77777777" w:rsidR="001827AB" w:rsidRPr="000B2DA8" w:rsidRDefault="001827AB" w:rsidP="0035346A">
            <w:pPr>
              <w:ind w:firstLine="5"/>
              <w:jc w:val="both"/>
              <w:rPr>
                <w:b/>
              </w:rPr>
            </w:pPr>
            <w:r w:rsidRPr="000B2DA8">
              <w:rPr>
                <w:b/>
              </w:rPr>
              <w:t>Сокращенное фирменное наименование: ЗАО «ВТБ Капитал»</w:t>
            </w:r>
          </w:p>
          <w:p w14:paraId="06E90537" w14:textId="77777777" w:rsidR="001827AB" w:rsidRPr="000B2DA8" w:rsidRDefault="001827AB" w:rsidP="0035346A">
            <w:pPr>
              <w:ind w:firstLine="5"/>
              <w:jc w:val="both"/>
              <w:rPr>
                <w:b/>
              </w:rPr>
            </w:pPr>
            <w:r w:rsidRPr="000B2DA8">
              <w:rPr>
                <w:b/>
              </w:rPr>
              <w:t>ИНН: 7703585780</w:t>
            </w:r>
          </w:p>
          <w:p w14:paraId="3479D650" w14:textId="77777777" w:rsidR="001827AB" w:rsidRPr="000B2DA8" w:rsidRDefault="001827AB" w:rsidP="0035346A">
            <w:pPr>
              <w:ind w:firstLine="5"/>
              <w:jc w:val="both"/>
              <w:rPr>
                <w:b/>
              </w:rPr>
            </w:pPr>
            <w:r w:rsidRPr="000B2DA8">
              <w:rPr>
                <w:b/>
              </w:rPr>
              <w:t>ОГРН: 1067746393780</w:t>
            </w:r>
          </w:p>
          <w:p w14:paraId="411F91E8" w14:textId="77777777" w:rsidR="001827AB" w:rsidRPr="000B2DA8" w:rsidRDefault="001827AB" w:rsidP="0035346A">
            <w:pPr>
              <w:ind w:firstLine="5"/>
              <w:jc w:val="both"/>
              <w:rPr>
                <w:b/>
              </w:rPr>
            </w:pPr>
            <w:r w:rsidRPr="000B2DA8">
              <w:rPr>
                <w:b/>
              </w:rPr>
              <w:t>Место нахождения: г. Москва, Пресненская набережная, д.12</w:t>
            </w:r>
          </w:p>
          <w:p w14:paraId="732D38C3" w14:textId="77777777" w:rsidR="001827AB" w:rsidRPr="000B2DA8" w:rsidRDefault="001827AB" w:rsidP="0035346A">
            <w:pPr>
              <w:ind w:firstLine="5"/>
              <w:jc w:val="both"/>
              <w:rPr>
                <w:b/>
              </w:rPr>
            </w:pPr>
            <w:r w:rsidRPr="000B2DA8">
              <w:rPr>
                <w:b/>
              </w:rPr>
              <w:t>Почтовый адрес: 123100, г. Москва, Пресненская набережная, д.12</w:t>
            </w:r>
          </w:p>
          <w:p w14:paraId="28E7759F" w14:textId="77777777" w:rsidR="001827AB" w:rsidRPr="000B2DA8" w:rsidRDefault="001827AB" w:rsidP="0035346A">
            <w:pPr>
              <w:ind w:firstLine="5"/>
              <w:jc w:val="both"/>
              <w:rPr>
                <w:b/>
              </w:rPr>
            </w:pPr>
            <w:r w:rsidRPr="000B2DA8">
              <w:rPr>
                <w:b/>
              </w:rPr>
              <w:t>Номер лицензии: Лицензия на осуществление брокерской деятельности № 177-11463-100000</w:t>
            </w:r>
          </w:p>
          <w:p w14:paraId="52981413" w14:textId="77777777" w:rsidR="001827AB" w:rsidRPr="000B2DA8" w:rsidRDefault="001827AB" w:rsidP="0035346A">
            <w:pPr>
              <w:ind w:firstLine="5"/>
              <w:jc w:val="both"/>
              <w:rPr>
                <w:b/>
              </w:rPr>
            </w:pPr>
            <w:r w:rsidRPr="000B2DA8">
              <w:rPr>
                <w:b/>
              </w:rPr>
              <w:t>Дата выдачи: 31.07.2008</w:t>
            </w:r>
          </w:p>
          <w:p w14:paraId="2F470966" w14:textId="77777777" w:rsidR="001827AB" w:rsidRPr="000B2DA8" w:rsidRDefault="001827AB" w:rsidP="0035346A">
            <w:pPr>
              <w:ind w:firstLine="5"/>
              <w:jc w:val="both"/>
              <w:rPr>
                <w:b/>
              </w:rPr>
            </w:pPr>
            <w:r w:rsidRPr="000B2DA8">
              <w:rPr>
                <w:b/>
              </w:rPr>
              <w:t>Срок действия: без ограничения срока действия</w:t>
            </w:r>
          </w:p>
          <w:p w14:paraId="5340687E" w14:textId="77777777" w:rsidR="001827AB" w:rsidRPr="000B2DA8" w:rsidRDefault="001827AB" w:rsidP="0035346A">
            <w:pPr>
              <w:ind w:firstLine="5"/>
              <w:jc w:val="both"/>
              <w:rPr>
                <w:b/>
              </w:rPr>
            </w:pPr>
            <w:r w:rsidRPr="000B2DA8">
              <w:rPr>
                <w:b/>
              </w:rPr>
              <w:t>Орган, выдавший указанную лицензию: ФСФР России</w:t>
            </w:r>
          </w:p>
          <w:p w14:paraId="2F287FCD" w14:textId="77777777" w:rsidR="001827AB" w:rsidRPr="000B2DA8" w:rsidRDefault="001827AB" w:rsidP="001827AB">
            <w:pPr>
              <w:keepNext/>
              <w:widowControl w:val="0"/>
              <w:ind w:firstLine="720"/>
              <w:jc w:val="both"/>
              <w:rPr>
                <w:b/>
              </w:rPr>
            </w:pPr>
          </w:p>
          <w:p w14:paraId="3FBBACB2" w14:textId="77777777" w:rsidR="001827AB" w:rsidRPr="000B2DA8" w:rsidRDefault="001827AB" w:rsidP="001827AB">
            <w:pPr>
              <w:rPr>
                <w:b/>
              </w:rPr>
            </w:pPr>
            <w:r w:rsidRPr="000B2DA8">
              <w:rPr>
                <w:b/>
              </w:rPr>
              <w:t>Полное фирменное наименование: Общество с ограниченной ответственностью «Брокерская компания «РЕГИОН»</w:t>
            </w:r>
          </w:p>
          <w:p w14:paraId="1DDCFE9C" w14:textId="77777777" w:rsidR="001827AB" w:rsidRPr="000B2DA8" w:rsidRDefault="001827AB" w:rsidP="001827AB">
            <w:pPr>
              <w:rPr>
                <w:b/>
              </w:rPr>
            </w:pPr>
            <w:r w:rsidRPr="000B2DA8">
              <w:rPr>
                <w:b/>
              </w:rPr>
              <w:t>Сокращенное фирменное наименование: ООО «БК РЕГИОН»</w:t>
            </w:r>
          </w:p>
          <w:p w14:paraId="42206743" w14:textId="77777777" w:rsidR="001827AB" w:rsidRPr="000B2DA8" w:rsidRDefault="001827AB" w:rsidP="001827AB">
            <w:pPr>
              <w:rPr>
                <w:b/>
              </w:rPr>
            </w:pPr>
            <w:r w:rsidRPr="000B2DA8">
              <w:rPr>
                <w:b/>
              </w:rPr>
              <w:t>ИНН: 7708207809</w:t>
            </w:r>
          </w:p>
          <w:p w14:paraId="70263ED8" w14:textId="77777777" w:rsidR="001827AB" w:rsidRPr="000B2DA8" w:rsidRDefault="001827AB" w:rsidP="001827AB">
            <w:pPr>
              <w:rPr>
                <w:b/>
              </w:rPr>
            </w:pPr>
            <w:r w:rsidRPr="000B2DA8">
              <w:rPr>
                <w:b/>
              </w:rPr>
              <w:t>ОГРН: 1027708015576</w:t>
            </w:r>
          </w:p>
          <w:p w14:paraId="0645C594" w14:textId="77777777" w:rsidR="001827AB" w:rsidRPr="000B2DA8" w:rsidRDefault="001827AB" w:rsidP="001827AB">
            <w:pPr>
              <w:rPr>
                <w:b/>
              </w:rPr>
            </w:pPr>
            <w:r w:rsidRPr="000B2DA8">
              <w:rPr>
                <w:b/>
              </w:rPr>
              <w:t>Место нахождения: 119049, г. Москва, ул. Шаболовка, д.10, корпус 2</w:t>
            </w:r>
          </w:p>
          <w:p w14:paraId="3DB981D4" w14:textId="77777777" w:rsidR="001827AB" w:rsidRPr="000B2DA8" w:rsidRDefault="001827AB" w:rsidP="001827AB">
            <w:pPr>
              <w:rPr>
                <w:b/>
              </w:rPr>
            </w:pPr>
            <w:r w:rsidRPr="000B2DA8">
              <w:rPr>
                <w:b/>
              </w:rPr>
              <w:t>Почтовый адрес: 119049, г. Москва, ул. Шаболовка, д.10, корпус 2</w:t>
            </w:r>
          </w:p>
          <w:p w14:paraId="10B66B4C" w14:textId="77777777" w:rsidR="001827AB" w:rsidRPr="000B2DA8" w:rsidRDefault="001827AB" w:rsidP="001827AB">
            <w:pPr>
              <w:rPr>
                <w:b/>
              </w:rPr>
            </w:pPr>
            <w:r w:rsidRPr="000B2DA8">
              <w:rPr>
                <w:b/>
              </w:rPr>
              <w:t>Номер лицензии на осуществление брокерской деятельности: 077-08969-100000</w:t>
            </w:r>
          </w:p>
          <w:p w14:paraId="413F0ED0" w14:textId="77777777" w:rsidR="001827AB" w:rsidRPr="000B2DA8" w:rsidRDefault="001827AB" w:rsidP="001827AB">
            <w:pPr>
              <w:rPr>
                <w:b/>
              </w:rPr>
            </w:pPr>
            <w:r w:rsidRPr="000B2DA8">
              <w:rPr>
                <w:b/>
              </w:rPr>
              <w:t>Дата выдачи лицензии: 28.02.2006</w:t>
            </w:r>
          </w:p>
          <w:p w14:paraId="2B2810FD" w14:textId="77777777" w:rsidR="001827AB" w:rsidRPr="000B2DA8" w:rsidRDefault="001827AB" w:rsidP="001827AB">
            <w:pPr>
              <w:rPr>
                <w:b/>
              </w:rPr>
            </w:pPr>
            <w:r w:rsidRPr="000B2DA8">
              <w:rPr>
                <w:b/>
              </w:rPr>
              <w:t>Срок действия лицензии: без ограничения срока действия</w:t>
            </w:r>
          </w:p>
          <w:p w14:paraId="3B208211" w14:textId="77777777" w:rsidR="001827AB" w:rsidRPr="000B2DA8" w:rsidRDefault="001827AB" w:rsidP="001827AB">
            <w:pPr>
              <w:jc w:val="both"/>
              <w:rPr>
                <w:b/>
              </w:rPr>
            </w:pPr>
            <w:r w:rsidRPr="000B2DA8">
              <w:rPr>
                <w:b/>
              </w:rPr>
              <w:t>Орган, выдавший лицензию: ФСФР России</w:t>
            </w:r>
          </w:p>
          <w:p w14:paraId="692A9CF1" w14:textId="77777777" w:rsidR="001827AB" w:rsidRPr="000B2DA8" w:rsidRDefault="001827AB" w:rsidP="001827AB">
            <w:pPr>
              <w:keepNext/>
              <w:widowControl w:val="0"/>
              <w:ind w:firstLine="720"/>
              <w:jc w:val="both"/>
              <w:rPr>
                <w:b/>
              </w:rPr>
            </w:pPr>
          </w:p>
          <w:p w14:paraId="22D3B06E" w14:textId="3B102C6C" w:rsidR="001827AB" w:rsidRPr="000B2DA8" w:rsidRDefault="001827AB" w:rsidP="001827AB">
            <w:pPr>
              <w:jc w:val="both"/>
              <w:rPr>
                <w:b/>
              </w:rPr>
            </w:pPr>
            <w:r w:rsidRPr="000B2DA8">
              <w:rPr>
                <w:b/>
              </w:rPr>
              <w:t xml:space="preserve">Полное фирменное наименование: Публичное акционерное общество РОСБАНК </w:t>
            </w:r>
          </w:p>
          <w:p w14:paraId="2E242E80" w14:textId="7684F077" w:rsidR="001827AB" w:rsidRPr="000B2DA8" w:rsidRDefault="001827AB" w:rsidP="001827AB">
            <w:pPr>
              <w:jc w:val="both"/>
              <w:rPr>
                <w:b/>
              </w:rPr>
            </w:pPr>
            <w:r w:rsidRPr="000B2DA8">
              <w:rPr>
                <w:b/>
              </w:rPr>
              <w:t xml:space="preserve">Сокращенное фирменное наименование: ПАО РОСБАНК </w:t>
            </w:r>
          </w:p>
          <w:p w14:paraId="3D18A35E" w14:textId="77777777" w:rsidR="001827AB" w:rsidRPr="000B2DA8" w:rsidRDefault="001827AB" w:rsidP="001827AB">
            <w:pPr>
              <w:jc w:val="both"/>
              <w:rPr>
                <w:b/>
              </w:rPr>
            </w:pPr>
            <w:r w:rsidRPr="000B2DA8">
              <w:rPr>
                <w:b/>
              </w:rPr>
              <w:t>ИНН: 7730060164</w:t>
            </w:r>
          </w:p>
          <w:p w14:paraId="75400FD5" w14:textId="77777777" w:rsidR="001827AB" w:rsidRPr="000B2DA8" w:rsidRDefault="001827AB" w:rsidP="001827AB">
            <w:pPr>
              <w:jc w:val="both"/>
              <w:rPr>
                <w:b/>
              </w:rPr>
            </w:pPr>
            <w:r w:rsidRPr="000B2DA8">
              <w:rPr>
                <w:b/>
              </w:rPr>
              <w:lastRenderedPageBreak/>
              <w:t>ОГРН: 1027739460737</w:t>
            </w:r>
          </w:p>
          <w:p w14:paraId="35AC518B" w14:textId="77777777" w:rsidR="001827AB" w:rsidRPr="000B2DA8" w:rsidRDefault="001827AB" w:rsidP="001827AB">
            <w:pPr>
              <w:tabs>
                <w:tab w:val="left" w:pos="851"/>
              </w:tabs>
              <w:jc w:val="both"/>
              <w:rPr>
                <w:b/>
              </w:rPr>
            </w:pPr>
            <w:r w:rsidRPr="000B2DA8">
              <w:rPr>
                <w:b/>
              </w:rPr>
              <w:t>Место нахождения: 107078, г. Москва, ул. Маши Порываевой, 34</w:t>
            </w:r>
          </w:p>
          <w:p w14:paraId="2EC12261" w14:textId="77777777" w:rsidR="001827AB" w:rsidRPr="000B2DA8" w:rsidRDefault="001827AB" w:rsidP="001827AB">
            <w:pPr>
              <w:tabs>
                <w:tab w:val="left" w:pos="851"/>
              </w:tabs>
              <w:jc w:val="both"/>
              <w:rPr>
                <w:b/>
              </w:rPr>
            </w:pPr>
            <w:r w:rsidRPr="000B2DA8">
              <w:rPr>
                <w:b/>
              </w:rPr>
              <w:t>Почтовый адрес: 107078, г. Москва, ул. Маши Порываевой, 34</w:t>
            </w:r>
          </w:p>
          <w:p w14:paraId="4250B7C2" w14:textId="77777777" w:rsidR="001827AB" w:rsidRPr="000B2DA8" w:rsidRDefault="001827AB" w:rsidP="001827AB">
            <w:pPr>
              <w:rPr>
                <w:b/>
              </w:rPr>
            </w:pPr>
            <w:r w:rsidRPr="000B2DA8">
              <w:rPr>
                <w:b/>
              </w:rPr>
              <w:t xml:space="preserve">Номер лицензии: Лицензия на осуществление брокерской деятельности № 177-05721-100000 </w:t>
            </w:r>
          </w:p>
          <w:p w14:paraId="2DA6631F" w14:textId="77777777" w:rsidR="001827AB" w:rsidRPr="000B2DA8" w:rsidRDefault="001827AB" w:rsidP="001827AB">
            <w:pPr>
              <w:rPr>
                <w:b/>
              </w:rPr>
            </w:pPr>
            <w:r w:rsidRPr="000B2DA8">
              <w:rPr>
                <w:b/>
              </w:rPr>
              <w:t xml:space="preserve">Дата выдачи: 06.11.2001 </w:t>
            </w:r>
          </w:p>
          <w:p w14:paraId="63356757" w14:textId="77777777" w:rsidR="001827AB" w:rsidRPr="000B2DA8" w:rsidRDefault="001827AB" w:rsidP="001827AB">
            <w:pPr>
              <w:jc w:val="both"/>
              <w:rPr>
                <w:b/>
              </w:rPr>
            </w:pPr>
            <w:r w:rsidRPr="000B2DA8">
              <w:rPr>
                <w:b/>
              </w:rPr>
              <w:t xml:space="preserve">Срок действия: без ограничения срока действия </w:t>
            </w:r>
          </w:p>
          <w:p w14:paraId="12CA4E99" w14:textId="77777777" w:rsidR="001827AB" w:rsidRPr="000B2DA8" w:rsidRDefault="001827AB" w:rsidP="001827AB">
            <w:pPr>
              <w:jc w:val="both"/>
              <w:rPr>
                <w:b/>
              </w:rPr>
            </w:pPr>
            <w:r w:rsidRPr="000B2DA8">
              <w:rPr>
                <w:b/>
              </w:rPr>
              <w:t>Орган, выдавший указанную лицензию: ФСФР России</w:t>
            </w:r>
          </w:p>
          <w:p w14:paraId="7635FCD3" w14:textId="77777777" w:rsidR="001827AB" w:rsidRPr="000B2DA8" w:rsidRDefault="001827AB" w:rsidP="001827AB">
            <w:pPr>
              <w:jc w:val="both"/>
              <w:rPr>
                <w:b/>
              </w:rPr>
            </w:pPr>
          </w:p>
          <w:p w14:paraId="47F8744F" w14:textId="4B8DCFEF" w:rsidR="001827AB" w:rsidRPr="000B2DA8" w:rsidRDefault="001827AB" w:rsidP="001827AB">
            <w:pPr>
              <w:jc w:val="both"/>
              <w:rPr>
                <w:b/>
              </w:rPr>
            </w:pPr>
            <w:r w:rsidRPr="000B2DA8">
              <w:rPr>
                <w:b/>
              </w:rPr>
              <w:t xml:space="preserve">Полное фирменное наименование: Акционерное общество «Райффайзенбанк» </w:t>
            </w:r>
          </w:p>
          <w:p w14:paraId="2192C661" w14:textId="1A6EE515" w:rsidR="001827AB" w:rsidRPr="000B2DA8" w:rsidRDefault="001827AB" w:rsidP="001827AB">
            <w:pPr>
              <w:jc w:val="both"/>
              <w:rPr>
                <w:b/>
              </w:rPr>
            </w:pPr>
            <w:r w:rsidRPr="000B2DA8">
              <w:rPr>
                <w:b/>
              </w:rPr>
              <w:t>Сокращенное фирменное наименование: АО “Райффайзенбанк ”</w:t>
            </w:r>
          </w:p>
          <w:p w14:paraId="16D13C40" w14:textId="77777777" w:rsidR="001827AB" w:rsidRPr="000B2DA8" w:rsidRDefault="001827AB" w:rsidP="001827AB">
            <w:pPr>
              <w:jc w:val="both"/>
              <w:rPr>
                <w:b/>
              </w:rPr>
            </w:pPr>
            <w:r w:rsidRPr="000B2DA8">
              <w:rPr>
                <w:b/>
              </w:rPr>
              <w:t>ИНН: 7744000302</w:t>
            </w:r>
          </w:p>
          <w:p w14:paraId="740121E3" w14:textId="77777777" w:rsidR="001827AB" w:rsidRPr="000B2DA8" w:rsidRDefault="001827AB" w:rsidP="001827AB">
            <w:pPr>
              <w:jc w:val="both"/>
              <w:rPr>
                <w:b/>
              </w:rPr>
            </w:pPr>
            <w:r w:rsidRPr="000B2DA8">
              <w:rPr>
                <w:b/>
              </w:rPr>
              <w:t>ОГРН:1027739326449</w:t>
            </w:r>
          </w:p>
          <w:p w14:paraId="6A7DFBF8" w14:textId="77777777" w:rsidR="001827AB" w:rsidRPr="000B2DA8" w:rsidRDefault="001827AB" w:rsidP="001827AB">
            <w:pPr>
              <w:jc w:val="both"/>
              <w:rPr>
                <w:b/>
              </w:rPr>
            </w:pPr>
            <w:r w:rsidRPr="000B2DA8">
              <w:rPr>
                <w:b/>
              </w:rPr>
              <w:t xml:space="preserve">Место нахождения: 129090, г. Москва, </w:t>
            </w:r>
            <w:proofErr w:type="spellStart"/>
            <w:r w:rsidRPr="000B2DA8">
              <w:rPr>
                <w:b/>
              </w:rPr>
              <w:t>ул</w:t>
            </w:r>
            <w:proofErr w:type="gramStart"/>
            <w:r w:rsidRPr="000B2DA8">
              <w:rPr>
                <w:b/>
              </w:rPr>
              <w:t>.Т</w:t>
            </w:r>
            <w:proofErr w:type="gramEnd"/>
            <w:r w:rsidRPr="000B2DA8">
              <w:rPr>
                <w:b/>
              </w:rPr>
              <w:t>роицкая</w:t>
            </w:r>
            <w:proofErr w:type="spellEnd"/>
            <w:r w:rsidRPr="000B2DA8">
              <w:rPr>
                <w:b/>
              </w:rPr>
              <w:t>, д.17, стр.1</w:t>
            </w:r>
          </w:p>
          <w:p w14:paraId="7E3858B1" w14:textId="77777777" w:rsidR="001827AB" w:rsidRPr="000B2DA8" w:rsidRDefault="001827AB" w:rsidP="001827AB">
            <w:pPr>
              <w:rPr>
                <w:b/>
              </w:rPr>
            </w:pPr>
            <w:r w:rsidRPr="000B2DA8">
              <w:rPr>
                <w:b/>
              </w:rPr>
              <w:t>Номер лицензии профессионального участника рынка ценных бумаг на осуществление брокерской деятельности: № 177-02900-100000;</w:t>
            </w:r>
          </w:p>
          <w:p w14:paraId="52AF8B51" w14:textId="77777777" w:rsidR="001827AB" w:rsidRPr="000B2DA8" w:rsidRDefault="001827AB" w:rsidP="001827AB">
            <w:pPr>
              <w:jc w:val="both"/>
              <w:rPr>
                <w:b/>
              </w:rPr>
            </w:pPr>
            <w:r w:rsidRPr="000B2DA8">
              <w:rPr>
                <w:b/>
              </w:rPr>
              <w:t>Дата выдачи лицензии: 27.11.2000 года;</w:t>
            </w:r>
          </w:p>
          <w:p w14:paraId="33807692" w14:textId="77777777" w:rsidR="001827AB" w:rsidRPr="000B2DA8" w:rsidRDefault="001827AB" w:rsidP="001827AB">
            <w:pPr>
              <w:jc w:val="both"/>
              <w:rPr>
                <w:b/>
              </w:rPr>
            </w:pPr>
            <w:r w:rsidRPr="000B2DA8">
              <w:rPr>
                <w:b/>
              </w:rPr>
              <w:t>Срок действия лицензии: Без ограничения срока действия</w:t>
            </w:r>
          </w:p>
          <w:p w14:paraId="62519834" w14:textId="77777777" w:rsidR="001827AB" w:rsidRPr="000B2DA8" w:rsidRDefault="001827AB" w:rsidP="001827AB">
            <w:pPr>
              <w:keepNext/>
              <w:widowControl w:val="0"/>
              <w:jc w:val="both"/>
              <w:rPr>
                <w:b/>
              </w:rPr>
            </w:pPr>
            <w:r w:rsidRPr="000B2DA8">
              <w:rPr>
                <w:b/>
              </w:rPr>
              <w:t>Орган, выдавший лицензию: ФКЦБ России</w:t>
            </w:r>
          </w:p>
          <w:p w14:paraId="6F48E292" w14:textId="77777777" w:rsidR="001827AB" w:rsidRPr="000B2DA8" w:rsidRDefault="001827AB" w:rsidP="001827AB">
            <w:pPr>
              <w:keepNext/>
              <w:widowControl w:val="0"/>
              <w:ind w:firstLine="720"/>
              <w:jc w:val="both"/>
              <w:rPr>
                <w:b/>
              </w:rPr>
            </w:pPr>
          </w:p>
          <w:p w14:paraId="5A28F984" w14:textId="77777777" w:rsidR="001827AB" w:rsidRPr="000B2DA8" w:rsidRDefault="001827AB" w:rsidP="001827AB">
            <w:pPr>
              <w:rPr>
                <w:b/>
              </w:rPr>
            </w:pPr>
            <w:r w:rsidRPr="000B2DA8">
              <w:rPr>
                <w:b/>
              </w:rPr>
              <w:t>Полное фирменное наименование: Межрегиональный коммерческий банк развития связи и</w:t>
            </w:r>
          </w:p>
          <w:p w14:paraId="70F92E2B" w14:textId="2B5727A1" w:rsidR="001827AB" w:rsidRPr="000B2DA8" w:rsidRDefault="001827AB" w:rsidP="001827AB">
            <w:pPr>
              <w:rPr>
                <w:b/>
              </w:rPr>
            </w:pPr>
            <w:r w:rsidRPr="000B2DA8">
              <w:rPr>
                <w:b/>
              </w:rPr>
              <w:t>информатики (публичное акционерное общество)</w:t>
            </w:r>
          </w:p>
          <w:p w14:paraId="226D1312" w14:textId="49980C87" w:rsidR="001827AB" w:rsidRPr="000B2DA8" w:rsidRDefault="001827AB" w:rsidP="001827AB">
            <w:pPr>
              <w:rPr>
                <w:b/>
              </w:rPr>
            </w:pPr>
            <w:r w:rsidRPr="000B2DA8">
              <w:rPr>
                <w:b/>
              </w:rPr>
              <w:t>Сокращенное фирменное наименование: ПАО АКБ «Связь-Банк»</w:t>
            </w:r>
          </w:p>
          <w:p w14:paraId="4D815F4C" w14:textId="77777777" w:rsidR="001827AB" w:rsidRPr="000B2DA8" w:rsidRDefault="001827AB" w:rsidP="001827AB">
            <w:pPr>
              <w:rPr>
                <w:b/>
              </w:rPr>
            </w:pPr>
            <w:r w:rsidRPr="000B2DA8">
              <w:rPr>
                <w:b/>
              </w:rPr>
              <w:t>ИНН: 7710301140</w:t>
            </w:r>
          </w:p>
          <w:p w14:paraId="7731C491" w14:textId="77777777" w:rsidR="001827AB" w:rsidRPr="000B2DA8" w:rsidRDefault="001827AB" w:rsidP="001827AB">
            <w:pPr>
              <w:rPr>
                <w:b/>
              </w:rPr>
            </w:pPr>
            <w:r w:rsidRPr="000B2DA8">
              <w:rPr>
                <w:b/>
              </w:rPr>
              <w:t>ОГРН: 1027700159288</w:t>
            </w:r>
          </w:p>
          <w:p w14:paraId="4B4EE656" w14:textId="77777777" w:rsidR="001827AB" w:rsidRPr="000B2DA8" w:rsidRDefault="001827AB" w:rsidP="001827AB">
            <w:pPr>
              <w:rPr>
                <w:b/>
              </w:rPr>
            </w:pPr>
            <w:r w:rsidRPr="000B2DA8">
              <w:rPr>
                <w:b/>
              </w:rPr>
              <w:t xml:space="preserve">Место нахождения: 105066, г. Москва, ул. </w:t>
            </w:r>
            <w:proofErr w:type="spellStart"/>
            <w:r w:rsidRPr="000B2DA8">
              <w:rPr>
                <w:b/>
              </w:rPr>
              <w:t>Новорязанская</w:t>
            </w:r>
            <w:proofErr w:type="spellEnd"/>
            <w:r w:rsidRPr="000B2DA8">
              <w:rPr>
                <w:b/>
              </w:rPr>
              <w:t>, д. 31/7, корп. 2</w:t>
            </w:r>
          </w:p>
          <w:p w14:paraId="2CE74E3B" w14:textId="77777777" w:rsidR="001827AB" w:rsidRPr="000B2DA8" w:rsidRDefault="001827AB" w:rsidP="001827AB">
            <w:pPr>
              <w:rPr>
                <w:b/>
              </w:rPr>
            </w:pPr>
            <w:r w:rsidRPr="000B2DA8">
              <w:rPr>
                <w:b/>
              </w:rPr>
              <w:t xml:space="preserve">Почтовый адрес: 105066, г. Москва, ул. </w:t>
            </w:r>
            <w:proofErr w:type="spellStart"/>
            <w:r w:rsidRPr="000B2DA8">
              <w:rPr>
                <w:b/>
              </w:rPr>
              <w:t>Новорязанская</w:t>
            </w:r>
            <w:proofErr w:type="spellEnd"/>
            <w:r w:rsidRPr="000B2DA8">
              <w:rPr>
                <w:b/>
              </w:rPr>
              <w:t>, д. 31/7, корп. 2</w:t>
            </w:r>
          </w:p>
          <w:p w14:paraId="40B0F0DF" w14:textId="77777777" w:rsidR="001827AB" w:rsidRPr="000B2DA8" w:rsidRDefault="001827AB" w:rsidP="001827AB">
            <w:pPr>
              <w:rPr>
                <w:b/>
              </w:rPr>
            </w:pPr>
            <w:r w:rsidRPr="000B2DA8">
              <w:rPr>
                <w:b/>
              </w:rPr>
              <w:t>Номер лицензии: Лицензия на осуществление брокерской деятельности № 177-10817-100000</w:t>
            </w:r>
          </w:p>
          <w:p w14:paraId="5F1560C5" w14:textId="77777777" w:rsidR="001827AB" w:rsidRPr="000B2DA8" w:rsidRDefault="001827AB" w:rsidP="001827AB">
            <w:pPr>
              <w:rPr>
                <w:b/>
              </w:rPr>
            </w:pPr>
            <w:r w:rsidRPr="000B2DA8">
              <w:rPr>
                <w:b/>
              </w:rPr>
              <w:t>Дата выдачи: 06.12.2007</w:t>
            </w:r>
          </w:p>
          <w:p w14:paraId="522E4387" w14:textId="77777777" w:rsidR="001827AB" w:rsidRPr="000B2DA8" w:rsidRDefault="001827AB" w:rsidP="001827AB">
            <w:pPr>
              <w:rPr>
                <w:b/>
              </w:rPr>
            </w:pPr>
            <w:r w:rsidRPr="000B2DA8">
              <w:rPr>
                <w:b/>
              </w:rPr>
              <w:t>Срок действия: без ограничения срока действия</w:t>
            </w:r>
          </w:p>
          <w:p w14:paraId="53E16357" w14:textId="77777777" w:rsidR="001827AB" w:rsidRPr="000B2DA8" w:rsidRDefault="001827AB" w:rsidP="001827AB">
            <w:pPr>
              <w:jc w:val="both"/>
              <w:rPr>
                <w:b/>
              </w:rPr>
            </w:pPr>
            <w:r w:rsidRPr="000B2DA8">
              <w:rPr>
                <w:b/>
              </w:rPr>
              <w:t>Орган, выдавший указанную лицензию: ФСФР России</w:t>
            </w:r>
          </w:p>
          <w:p w14:paraId="08ACDD85" w14:textId="77777777" w:rsidR="001827AB" w:rsidRPr="000B2DA8" w:rsidRDefault="001827AB" w:rsidP="001827AB">
            <w:pPr>
              <w:keepNext/>
              <w:widowControl w:val="0"/>
              <w:ind w:firstLine="720"/>
              <w:jc w:val="both"/>
              <w:rPr>
                <w:b/>
              </w:rPr>
            </w:pPr>
          </w:p>
          <w:p w14:paraId="6ABAF3C8" w14:textId="692563FE" w:rsidR="001827AB" w:rsidRPr="000B2DA8" w:rsidRDefault="001827AB" w:rsidP="001827AB">
            <w:pPr>
              <w:jc w:val="both"/>
              <w:rPr>
                <w:b/>
              </w:rPr>
            </w:pPr>
            <w:r w:rsidRPr="000B2DA8">
              <w:rPr>
                <w:b/>
              </w:rPr>
              <w:t>Полное фирменное наименование: Банк ЗЕНИТ (публичное акционерное общество)</w:t>
            </w:r>
          </w:p>
          <w:p w14:paraId="21272FE7" w14:textId="5A79F604" w:rsidR="001827AB" w:rsidRPr="000B2DA8" w:rsidRDefault="001827AB" w:rsidP="001827AB">
            <w:pPr>
              <w:jc w:val="both"/>
              <w:rPr>
                <w:b/>
              </w:rPr>
            </w:pPr>
            <w:r w:rsidRPr="000B2DA8">
              <w:rPr>
                <w:b/>
              </w:rPr>
              <w:t>Сокращенное фирменное наименование: ПАО Банк ЗЕНИТ</w:t>
            </w:r>
          </w:p>
          <w:p w14:paraId="77656823" w14:textId="77777777" w:rsidR="001827AB" w:rsidRPr="000B2DA8" w:rsidRDefault="001827AB" w:rsidP="001827AB">
            <w:pPr>
              <w:jc w:val="both"/>
              <w:rPr>
                <w:b/>
              </w:rPr>
            </w:pPr>
            <w:r w:rsidRPr="000B2DA8">
              <w:rPr>
                <w:b/>
              </w:rPr>
              <w:t>ИНН: 7729405872</w:t>
            </w:r>
          </w:p>
          <w:p w14:paraId="085901E7" w14:textId="77777777" w:rsidR="001827AB" w:rsidRPr="000B2DA8" w:rsidRDefault="001827AB" w:rsidP="001827AB">
            <w:pPr>
              <w:jc w:val="both"/>
              <w:rPr>
                <w:b/>
              </w:rPr>
            </w:pPr>
            <w:r w:rsidRPr="000B2DA8">
              <w:rPr>
                <w:b/>
              </w:rPr>
              <w:t>ОГРН: 1027739056927</w:t>
            </w:r>
          </w:p>
          <w:p w14:paraId="59AA9FB5" w14:textId="77777777" w:rsidR="001827AB" w:rsidRPr="000B2DA8" w:rsidRDefault="001827AB" w:rsidP="001827AB">
            <w:pPr>
              <w:jc w:val="both"/>
              <w:rPr>
                <w:b/>
              </w:rPr>
            </w:pPr>
            <w:r w:rsidRPr="000B2DA8">
              <w:rPr>
                <w:b/>
              </w:rPr>
              <w:t>Место нахождения: Российская Федерация, 129110, г. Москва, Банный переулок, д. 9.</w:t>
            </w:r>
          </w:p>
          <w:p w14:paraId="01BDC3B7" w14:textId="77777777" w:rsidR="001827AB" w:rsidRPr="000B2DA8" w:rsidRDefault="001827AB" w:rsidP="001827AB">
            <w:pPr>
              <w:jc w:val="both"/>
              <w:rPr>
                <w:b/>
              </w:rPr>
            </w:pPr>
            <w:r w:rsidRPr="000B2DA8">
              <w:rPr>
                <w:b/>
              </w:rPr>
              <w:t>Почтовый адрес: Российская Федерация, 129110, г. Москва, Банный переулок, д. 9.</w:t>
            </w:r>
          </w:p>
          <w:p w14:paraId="6809F89A" w14:textId="77777777" w:rsidR="001827AB" w:rsidRPr="000B2DA8" w:rsidRDefault="001827AB" w:rsidP="001827AB">
            <w:pPr>
              <w:jc w:val="both"/>
              <w:rPr>
                <w:b/>
              </w:rPr>
            </w:pPr>
            <w:r w:rsidRPr="000B2DA8">
              <w:rPr>
                <w:b/>
              </w:rPr>
              <w:t xml:space="preserve">Лицензия профессионального участника рынка ценных бумаг на осуществление брокерской  деятельности № 177-02954-100000  </w:t>
            </w:r>
          </w:p>
          <w:p w14:paraId="619323D5" w14:textId="77777777" w:rsidR="001827AB" w:rsidRPr="000B2DA8" w:rsidRDefault="001827AB" w:rsidP="001827AB">
            <w:pPr>
              <w:rPr>
                <w:b/>
              </w:rPr>
            </w:pPr>
            <w:r w:rsidRPr="000B2DA8">
              <w:rPr>
                <w:b/>
              </w:rPr>
              <w:t>Дата выдачи лицензии: 27 ноября 2000 г.</w:t>
            </w:r>
          </w:p>
          <w:p w14:paraId="64D284D5" w14:textId="77777777" w:rsidR="001827AB" w:rsidRPr="000B2DA8" w:rsidRDefault="001827AB" w:rsidP="001827AB">
            <w:pPr>
              <w:rPr>
                <w:b/>
              </w:rPr>
            </w:pPr>
            <w:r w:rsidRPr="000B2DA8">
              <w:rPr>
                <w:b/>
              </w:rPr>
              <w:t>Срок действия лицензии: без ограничения срока действия</w:t>
            </w:r>
          </w:p>
          <w:p w14:paraId="7B3ED324" w14:textId="77777777" w:rsidR="001827AB" w:rsidRPr="000B2DA8" w:rsidRDefault="001827AB" w:rsidP="001827AB">
            <w:pPr>
              <w:keepNext/>
              <w:widowControl w:val="0"/>
              <w:jc w:val="both"/>
              <w:rPr>
                <w:b/>
              </w:rPr>
            </w:pPr>
            <w:r w:rsidRPr="000B2DA8">
              <w:rPr>
                <w:b/>
              </w:rPr>
              <w:t>Орган, выдавший указанную лицензию: ФКЦБ России</w:t>
            </w:r>
          </w:p>
          <w:p w14:paraId="3436FE45" w14:textId="77777777" w:rsidR="001827AB" w:rsidRPr="000B2DA8" w:rsidRDefault="001827AB" w:rsidP="001827AB">
            <w:pPr>
              <w:keepNext/>
              <w:widowControl w:val="0"/>
              <w:ind w:firstLine="720"/>
              <w:jc w:val="both"/>
              <w:rPr>
                <w:b/>
              </w:rPr>
            </w:pPr>
          </w:p>
          <w:p w14:paraId="3CC57003" w14:textId="13DFE321" w:rsidR="001827AB" w:rsidRPr="000B2DA8" w:rsidRDefault="001827AB" w:rsidP="001827AB">
            <w:pPr>
              <w:rPr>
                <w:b/>
              </w:rPr>
            </w:pPr>
            <w:r w:rsidRPr="000B2DA8">
              <w:rPr>
                <w:b/>
              </w:rPr>
              <w:t xml:space="preserve">Полное фирменное наименование: Публичное акционерное общество «Промсвязьбанк» </w:t>
            </w:r>
          </w:p>
          <w:p w14:paraId="7D66FFD9" w14:textId="0F191D24" w:rsidR="001827AB" w:rsidRPr="000B2DA8" w:rsidRDefault="001827AB" w:rsidP="001827AB">
            <w:pPr>
              <w:rPr>
                <w:b/>
              </w:rPr>
            </w:pPr>
            <w:r w:rsidRPr="000B2DA8">
              <w:rPr>
                <w:b/>
              </w:rPr>
              <w:t>Сокращенное фирменное наименование: ПАО «Промсвязьбанк» </w:t>
            </w:r>
          </w:p>
          <w:p w14:paraId="73722316" w14:textId="77777777" w:rsidR="001827AB" w:rsidRPr="000B2DA8" w:rsidRDefault="001827AB" w:rsidP="001827AB">
            <w:pPr>
              <w:rPr>
                <w:b/>
              </w:rPr>
            </w:pPr>
            <w:r w:rsidRPr="000B2DA8">
              <w:rPr>
                <w:b/>
              </w:rPr>
              <w:t>ИНН: 7744000912</w:t>
            </w:r>
          </w:p>
          <w:p w14:paraId="7CB8FB8C" w14:textId="77777777" w:rsidR="001827AB" w:rsidRPr="000B2DA8" w:rsidRDefault="001827AB" w:rsidP="001827AB">
            <w:pPr>
              <w:rPr>
                <w:b/>
              </w:rPr>
            </w:pPr>
            <w:r w:rsidRPr="000B2DA8">
              <w:rPr>
                <w:b/>
              </w:rPr>
              <w:t>ОГРН: 1027739019142</w:t>
            </w:r>
          </w:p>
          <w:p w14:paraId="5F97341A" w14:textId="77777777" w:rsidR="001827AB" w:rsidRPr="000B2DA8" w:rsidRDefault="001827AB" w:rsidP="001827AB">
            <w:pPr>
              <w:rPr>
                <w:b/>
              </w:rPr>
            </w:pPr>
            <w:r w:rsidRPr="000B2DA8">
              <w:rPr>
                <w:b/>
              </w:rPr>
              <w:t>Место нахождения: Российская Федерация, 109052,  г. Москва, ул. Смирновская, д. 10, стр. 22 </w:t>
            </w:r>
          </w:p>
          <w:p w14:paraId="46B6A83B" w14:textId="77777777" w:rsidR="001827AB" w:rsidRPr="000B2DA8" w:rsidRDefault="001827AB" w:rsidP="001827AB">
            <w:pPr>
              <w:rPr>
                <w:b/>
              </w:rPr>
            </w:pPr>
            <w:r w:rsidRPr="000B2DA8">
              <w:rPr>
                <w:b/>
              </w:rPr>
              <w:t>Почтовый адрес: Российская Федерация, 109052,  г. Москва, ул. Смирновская, д. 10, стр. 22 </w:t>
            </w:r>
          </w:p>
          <w:p w14:paraId="6860B0A7" w14:textId="77777777" w:rsidR="001827AB" w:rsidRPr="000B2DA8" w:rsidRDefault="001827AB" w:rsidP="001827AB">
            <w:pPr>
              <w:rPr>
                <w:b/>
              </w:rPr>
            </w:pPr>
            <w:r w:rsidRPr="000B2DA8">
              <w:rPr>
                <w:b/>
              </w:rPr>
              <w:t>Номер лицензии на осуществление брокерской деятельности: 177-03816-100000</w:t>
            </w:r>
          </w:p>
          <w:p w14:paraId="6065F2F9" w14:textId="77777777" w:rsidR="001827AB" w:rsidRPr="000B2DA8" w:rsidRDefault="001827AB" w:rsidP="001827AB">
            <w:pPr>
              <w:rPr>
                <w:b/>
              </w:rPr>
            </w:pPr>
            <w:r w:rsidRPr="000B2DA8">
              <w:rPr>
                <w:b/>
              </w:rPr>
              <w:t>Дата выдачи лицензии: 13.12.2000 г.</w:t>
            </w:r>
          </w:p>
          <w:p w14:paraId="42272169" w14:textId="77777777" w:rsidR="001827AB" w:rsidRPr="000B2DA8" w:rsidRDefault="001827AB" w:rsidP="001827AB">
            <w:pPr>
              <w:rPr>
                <w:b/>
              </w:rPr>
            </w:pPr>
            <w:r w:rsidRPr="000B2DA8">
              <w:rPr>
                <w:b/>
              </w:rPr>
              <w:t>Срок действия лицензии: без ограничения срока действия</w:t>
            </w:r>
          </w:p>
          <w:p w14:paraId="723982A5" w14:textId="77777777" w:rsidR="001827AB" w:rsidRPr="000B2DA8" w:rsidRDefault="001827AB" w:rsidP="001827AB">
            <w:pPr>
              <w:rPr>
                <w:b/>
              </w:rPr>
            </w:pPr>
            <w:r w:rsidRPr="000B2DA8">
              <w:rPr>
                <w:b/>
              </w:rPr>
              <w:t>Орган, выдавший лицензию: ФСФР России</w:t>
            </w:r>
          </w:p>
          <w:p w14:paraId="2355FB6A" w14:textId="77777777" w:rsidR="001827AB" w:rsidRPr="000B2DA8" w:rsidRDefault="001827AB" w:rsidP="001827AB">
            <w:pPr>
              <w:keepNext/>
              <w:widowControl w:val="0"/>
              <w:ind w:firstLine="720"/>
              <w:jc w:val="both"/>
              <w:rPr>
                <w:b/>
              </w:rPr>
            </w:pPr>
          </w:p>
          <w:p w14:paraId="349AD492" w14:textId="77777777" w:rsidR="001827AB" w:rsidRPr="000B2DA8" w:rsidRDefault="001827AB" w:rsidP="001827AB">
            <w:pPr>
              <w:jc w:val="both"/>
              <w:rPr>
                <w:b/>
              </w:rPr>
            </w:pPr>
            <w:r w:rsidRPr="000B2DA8">
              <w:rPr>
                <w:b/>
              </w:rPr>
              <w:t>Полное фирменное наименование: Акционерное общество "</w:t>
            </w:r>
            <w:proofErr w:type="spellStart"/>
            <w:r w:rsidRPr="000B2DA8">
              <w:rPr>
                <w:b/>
              </w:rPr>
              <w:t>ЮниКредит</w:t>
            </w:r>
            <w:proofErr w:type="spellEnd"/>
            <w:r w:rsidRPr="000B2DA8">
              <w:rPr>
                <w:b/>
              </w:rPr>
              <w:t xml:space="preserve"> Банк"</w:t>
            </w:r>
          </w:p>
          <w:p w14:paraId="32D9AE52" w14:textId="77777777" w:rsidR="001827AB" w:rsidRPr="000B2DA8" w:rsidRDefault="001827AB" w:rsidP="001827AB">
            <w:pPr>
              <w:jc w:val="both"/>
              <w:rPr>
                <w:b/>
              </w:rPr>
            </w:pPr>
            <w:r w:rsidRPr="000B2DA8">
              <w:rPr>
                <w:b/>
              </w:rPr>
              <w:t xml:space="preserve">Сокращенное фирменное наименование: АО </w:t>
            </w:r>
            <w:proofErr w:type="spellStart"/>
            <w:r w:rsidRPr="000B2DA8">
              <w:rPr>
                <w:b/>
              </w:rPr>
              <w:t>ЮниКредит</w:t>
            </w:r>
            <w:proofErr w:type="spellEnd"/>
            <w:r w:rsidRPr="000B2DA8">
              <w:rPr>
                <w:b/>
              </w:rPr>
              <w:t xml:space="preserve"> Банк</w:t>
            </w:r>
          </w:p>
          <w:p w14:paraId="64014BFD" w14:textId="77777777" w:rsidR="001827AB" w:rsidRPr="000B2DA8" w:rsidRDefault="001827AB" w:rsidP="001827AB">
            <w:pPr>
              <w:jc w:val="both"/>
              <w:rPr>
                <w:b/>
              </w:rPr>
            </w:pPr>
            <w:r w:rsidRPr="000B2DA8">
              <w:rPr>
                <w:b/>
              </w:rPr>
              <w:t>ИНН: 7710030411</w:t>
            </w:r>
          </w:p>
          <w:p w14:paraId="20CD1EB3" w14:textId="77777777" w:rsidR="001827AB" w:rsidRPr="000B2DA8" w:rsidRDefault="001827AB" w:rsidP="001827AB">
            <w:pPr>
              <w:jc w:val="both"/>
              <w:rPr>
                <w:b/>
              </w:rPr>
            </w:pPr>
            <w:r w:rsidRPr="000B2DA8">
              <w:rPr>
                <w:b/>
              </w:rPr>
              <w:t>ОГРН: 1027739082106</w:t>
            </w:r>
          </w:p>
          <w:p w14:paraId="781F812E" w14:textId="77777777" w:rsidR="001827AB" w:rsidRPr="000B2DA8" w:rsidRDefault="001827AB" w:rsidP="001827AB">
            <w:pPr>
              <w:tabs>
                <w:tab w:val="left" w:pos="851"/>
              </w:tabs>
              <w:jc w:val="both"/>
              <w:rPr>
                <w:b/>
              </w:rPr>
            </w:pPr>
            <w:r w:rsidRPr="000B2DA8">
              <w:rPr>
                <w:b/>
              </w:rPr>
              <w:t>Место нахождения: 119034, Москва, Пречистенская наб., д. 9</w:t>
            </w:r>
          </w:p>
          <w:p w14:paraId="6BABBED7" w14:textId="77777777" w:rsidR="001827AB" w:rsidRPr="000B2DA8" w:rsidRDefault="001827AB" w:rsidP="001827AB">
            <w:pPr>
              <w:tabs>
                <w:tab w:val="left" w:pos="851"/>
              </w:tabs>
              <w:jc w:val="both"/>
              <w:rPr>
                <w:b/>
              </w:rPr>
            </w:pPr>
            <w:r w:rsidRPr="000B2DA8">
              <w:rPr>
                <w:b/>
              </w:rPr>
              <w:t>Почтовый адрес: 119034, Москва, Пречистенская наб., д. 9</w:t>
            </w:r>
          </w:p>
          <w:p w14:paraId="36C52522" w14:textId="77777777" w:rsidR="001827AB" w:rsidRPr="000B2DA8" w:rsidRDefault="001827AB" w:rsidP="001827AB">
            <w:pPr>
              <w:rPr>
                <w:b/>
              </w:rPr>
            </w:pPr>
            <w:r w:rsidRPr="000B2DA8">
              <w:rPr>
                <w:b/>
              </w:rPr>
              <w:t>Номер лицензии: Лицензия на осуществление брокерской деятельности № 177-06561-100000</w:t>
            </w:r>
          </w:p>
          <w:p w14:paraId="442E59E6" w14:textId="77777777" w:rsidR="001827AB" w:rsidRPr="000B2DA8" w:rsidRDefault="001827AB" w:rsidP="001827AB">
            <w:pPr>
              <w:jc w:val="both"/>
              <w:rPr>
                <w:b/>
              </w:rPr>
            </w:pPr>
            <w:r w:rsidRPr="000B2DA8">
              <w:rPr>
                <w:b/>
              </w:rPr>
              <w:t>Дата выдачи: 25.04.2003 г</w:t>
            </w:r>
          </w:p>
          <w:p w14:paraId="413BB082" w14:textId="77777777" w:rsidR="001827AB" w:rsidRPr="000B2DA8" w:rsidRDefault="001827AB" w:rsidP="001827AB">
            <w:pPr>
              <w:jc w:val="both"/>
              <w:rPr>
                <w:b/>
              </w:rPr>
            </w:pPr>
            <w:r w:rsidRPr="000B2DA8">
              <w:rPr>
                <w:b/>
              </w:rPr>
              <w:t xml:space="preserve">Срок действия: без ограничения срока действия </w:t>
            </w:r>
          </w:p>
          <w:p w14:paraId="29EF50E8" w14:textId="77777777" w:rsidR="001827AB" w:rsidRPr="000B2DA8" w:rsidRDefault="001827AB" w:rsidP="001827AB">
            <w:pPr>
              <w:jc w:val="both"/>
              <w:rPr>
                <w:b/>
              </w:rPr>
            </w:pPr>
            <w:r w:rsidRPr="000B2DA8">
              <w:rPr>
                <w:b/>
              </w:rPr>
              <w:t>Орган, выдавший указанную лицензию: Федеральная комиссия по рынку ценных бумаг</w:t>
            </w:r>
          </w:p>
          <w:p w14:paraId="54D3AEF2" w14:textId="77777777" w:rsidR="001827AB" w:rsidRPr="000B2DA8" w:rsidRDefault="001827AB" w:rsidP="001827AB">
            <w:pPr>
              <w:jc w:val="both"/>
              <w:rPr>
                <w:b/>
              </w:rPr>
            </w:pPr>
          </w:p>
          <w:p w14:paraId="57EB5CF8" w14:textId="77777777" w:rsidR="001827AB" w:rsidRPr="000B2DA8" w:rsidRDefault="001827AB" w:rsidP="001827AB">
            <w:pPr>
              <w:jc w:val="both"/>
              <w:rPr>
                <w:b/>
              </w:rPr>
            </w:pPr>
            <w:r w:rsidRPr="000B2DA8">
              <w:rPr>
                <w:b/>
              </w:rPr>
              <w:lastRenderedPageBreak/>
              <w:t>Полное фирменное наименование: Открытое акционерное общество «Российский Сельскохозяйственный банк»</w:t>
            </w:r>
          </w:p>
          <w:p w14:paraId="7B5A74E0" w14:textId="77777777" w:rsidR="001827AB" w:rsidRPr="000B2DA8" w:rsidRDefault="001827AB" w:rsidP="001827AB">
            <w:pPr>
              <w:jc w:val="both"/>
              <w:rPr>
                <w:b/>
              </w:rPr>
            </w:pPr>
            <w:r w:rsidRPr="000B2DA8">
              <w:rPr>
                <w:b/>
              </w:rPr>
              <w:t>Сокращенное фирменное наименование: ОАО «</w:t>
            </w:r>
            <w:proofErr w:type="spellStart"/>
            <w:r w:rsidRPr="000B2DA8">
              <w:rPr>
                <w:b/>
              </w:rPr>
              <w:t>Россельхозбанк</w:t>
            </w:r>
            <w:proofErr w:type="spellEnd"/>
            <w:r w:rsidRPr="000B2DA8">
              <w:rPr>
                <w:b/>
              </w:rPr>
              <w:t>»</w:t>
            </w:r>
          </w:p>
          <w:p w14:paraId="5842ACF6" w14:textId="77777777" w:rsidR="001827AB" w:rsidRPr="000B2DA8" w:rsidRDefault="001827AB" w:rsidP="001827AB">
            <w:pPr>
              <w:jc w:val="both"/>
              <w:rPr>
                <w:b/>
              </w:rPr>
            </w:pPr>
            <w:r w:rsidRPr="000B2DA8">
              <w:rPr>
                <w:b/>
              </w:rPr>
              <w:t>ИНН: 7725114488</w:t>
            </w:r>
          </w:p>
          <w:p w14:paraId="10F22F50" w14:textId="77777777" w:rsidR="001827AB" w:rsidRPr="000B2DA8" w:rsidRDefault="001827AB" w:rsidP="001827AB">
            <w:pPr>
              <w:jc w:val="both"/>
              <w:rPr>
                <w:b/>
              </w:rPr>
            </w:pPr>
            <w:r w:rsidRPr="000B2DA8">
              <w:rPr>
                <w:b/>
              </w:rPr>
              <w:t>ОГРН: 1027700342890</w:t>
            </w:r>
          </w:p>
          <w:p w14:paraId="360DD0A7" w14:textId="77777777" w:rsidR="001827AB" w:rsidRPr="000B2DA8" w:rsidRDefault="001827AB" w:rsidP="001827AB">
            <w:pPr>
              <w:rPr>
                <w:b/>
              </w:rPr>
            </w:pPr>
            <w:r w:rsidRPr="000B2DA8">
              <w:rPr>
                <w:b/>
              </w:rPr>
              <w:t>Место нахождения: эмитента: 119034, г. Москва, Гагаринский пер., дом 3</w:t>
            </w:r>
          </w:p>
          <w:p w14:paraId="4B0A602C" w14:textId="77777777" w:rsidR="001827AB" w:rsidRPr="000B2DA8" w:rsidRDefault="001827AB" w:rsidP="001827AB">
            <w:pPr>
              <w:tabs>
                <w:tab w:val="left" w:pos="851"/>
              </w:tabs>
              <w:jc w:val="both"/>
              <w:rPr>
                <w:b/>
              </w:rPr>
            </w:pPr>
            <w:r w:rsidRPr="000B2DA8">
              <w:rPr>
                <w:b/>
              </w:rPr>
              <w:t>Почтовый адрес: 119034, г. Москва, Гагаринский пер., д. 3</w:t>
            </w:r>
          </w:p>
          <w:p w14:paraId="68185917" w14:textId="77777777" w:rsidR="001827AB" w:rsidRPr="000B2DA8" w:rsidRDefault="001827AB" w:rsidP="001827AB">
            <w:pPr>
              <w:rPr>
                <w:b/>
              </w:rPr>
            </w:pPr>
            <w:r w:rsidRPr="000B2DA8">
              <w:rPr>
                <w:b/>
              </w:rPr>
              <w:t>Номер лицензии: Лицензия на осуществление брокерской деятельности № 077-08455-100000</w:t>
            </w:r>
          </w:p>
          <w:p w14:paraId="091EB0C9" w14:textId="77777777" w:rsidR="001827AB" w:rsidRPr="000B2DA8" w:rsidRDefault="001827AB" w:rsidP="001827AB">
            <w:pPr>
              <w:jc w:val="both"/>
              <w:rPr>
                <w:b/>
              </w:rPr>
            </w:pPr>
            <w:r w:rsidRPr="000B2DA8">
              <w:rPr>
                <w:b/>
              </w:rPr>
              <w:t>Дата выдачи: 19.05.2005 г.</w:t>
            </w:r>
          </w:p>
          <w:p w14:paraId="7970B1EF" w14:textId="77777777" w:rsidR="001827AB" w:rsidRPr="000B2DA8" w:rsidRDefault="001827AB" w:rsidP="001827AB">
            <w:pPr>
              <w:jc w:val="both"/>
              <w:rPr>
                <w:b/>
              </w:rPr>
            </w:pPr>
            <w:r w:rsidRPr="000B2DA8">
              <w:rPr>
                <w:b/>
              </w:rPr>
              <w:t xml:space="preserve">Срок действия: без ограничения срока действия </w:t>
            </w:r>
          </w:p>
          <w:p w14:paraId="73671063" w14:textId="77777777" w:rsidR="001827AB" w:rsidRPr="000B2DA8" w:rsidRDefault="001827AB" w:rsidP="001827AB">
            <w:pPr>
              <w:jc w:val="both"/>
              <w:rPr>
                <w:b/>
              </w:rPr>
            </w:pPr>
            <w:r w:rsidRPr="000B2DA8">
              <w:rPr>
                <w:b/>
              </w:rPr>
              <w:t>Орган, выдавший указанную лицензию: ФСФР России</w:t>
            </w:r>
          </w:p>
          <w:p w14:paraId="3722E337" w14:textId="77777777" w:rsidR="001827AB" w:rsidRPr="000B2DA8" w:rsidRDefault="001827AB" w:rsidP="001827AB">
            <w:pPr>
              <w:jc w:val="both"/>
              <w:rPr>
                <w:b/>
              </w:rPr>
            </w:pPr>
          </w:p>
          <w:p w14:paraId="50738E98" w14:textId="77777777" w:rsidR="001827AB" w:rsidRPr="000B2DA8" w:rsidRDefault="001827AB" w:rsidP="001827AB">
            <w:pPr>
              <w:jc w:val="both"/>
              <w:rPr>
                <w:b/>
              </w:rPr>
            </w:pPr>
            <w:r w:rsidRPr="000B2DA8">
              <w:rPr>
                <w:b/>
              </w:rPr>
              <w:t>Полное фирменное наименование: Закрытое акционерное общество «АЛОР ИНВЕСТ»</w:t>
            </w:r>
          </w:p>
          <w:p w14:paraId="7C324058" w14:textId="77777777" w:rsidR="001827AB" w:rsidRPr="000B2DA8" w:rsidRDefault="001827AB" w:rsidP="001827AB">
            <w:pPr>
              <w:jc w:val="both"/>
              <w:rPr>
                <w:b/>
              </w:rPr>
            </w:pPr>
            <w:r w:rsidRPr="000B2DA8">
              <w:rPr>
                <w:b/>
              </w:rPr>
              <w:t>Сокращенное фирменное наименование: ЗАО «АЛОР ИНВЕСТ»</w:t>
            </w:r>
          </w:p>
          <w:p w14:paraId="2EDB7C16" w14:textId="77777777" w:rsidR="001827AB" w:rsidRPr="000B2DA8" w:rsidRDefault="001827AB" w:rsidP="001827AB">
            <w:pPr>
              <w:jc w:val="both"/>
              <w:rPr>
                <w:b/>
              </w:rPr>
            </w:pPr>
            <w:r w:rsidRPr="000B2DA8">
              <w:rPr>
                <w:b/>
              </w:rPr>
              <w:t>ИНН: 7706028226</w:t>
            </w:r>
          </w:p>
          <w:p w14:paraId="3534253F" w14:textId="77777777" w:rsidR="001827AB" w:rsidRPr="000B2DA8" w:rsidRDefault="001827AB" w:rsidP="001827AB">
            <w:pPr>
              <w:jc w:val="both"/>
              <w:rPr>
                <w:b/>
              </w:rPr>
            </w:pPr>
            <w:r w:rsidRPr="000B2DA8">
              <w:rPr>
                <w:b/>
              </w:rPr>
              <w:t>ОГРН: 1027700076117</w:t>
            </w:r>
          </w:p>
          <w:p w14:paraId="2C859FC7" w14:textId="77777777" w:rsidR="001827AB" w:rsidRPr="000B2DA8" w:rsidRDefault="001827AB" w:rsidP="001827AB">
            <w:pPr>
              <w:jc w:val="both"/>
              <w:rPr>
                <w:b/>
              </w:rPr>
            </w:pPr>
            <w:r w:rsidRPr="000B2DA8">
              <w:rPr>
                <w:b/>
              </w:rPr>
              <w:t xml:space="preserve">Место нахождения: 115162, </w:t>
            </w:r>
            <w:proofErr w:type="spellStart"/>
            <w:r w:rsidRPr="000B2DA8">
              <w:rPr>
                <w:b/>
              </w:rPr>
              <w:t>Россияская</w:t>
            </w:r>
            <w:proofErr w:type="spellEnd"/>
            <w:r w:rsidRPr="000B2DA8">
              <w:rPr>
                <w:b/>
              </w:rPr>
              <w:t xml:space="preserve"> Федерация, г. Москва, ул. </w:t>
            </w:r>
            <w:proofErr w:type="spellStart"/>
            <w:r w:rsidRPr="000B2DA8">
              <w:rPr>
                <w:b/>
              </w:rPr>
              <w:t>Шаболовская</w:t>
            </w:r>
            <w:proofErr w:type="spellEnd"/>
            <w:r w:rsidRPr="000B2DA8">
              <w:rPr>
                <w:b/>
              </w:rPr>
              <w:t>, дом 31, стр. Б</w:t>
            </w:r>
          </w:p>
          <w:p w14:paraId="1D4F707C" w14:textId="77777777" w:rsidR="001827AB" w:rsidRPr="000B2DA8" w:rsidRDefault="001827AB" w:rsidP="001827AB">
            <w:pPr>
              <w:tabs>
                <w:tab w:val="left" w:pos="851"/>
              </w:tabs>
              <w:jc w:val="both"/>
              <w:rPr>
                <w:b/>
              </w:rPr>
            </w:pPr>
            <w:r w:rsidRPr="000B2DA8">
              <w:rPr>
                <w:b/>
              </w:rPr>
              <w:t xml:space="preserve">Почтовый адрес: 115162, </w:t>
            </w:r>
            <w:proofErr w:type="spellStart"/>
            <w:r w:rsidRPr="000B2DA8">
              <w:rPr>
                <w:b/>
              </w:rPr>
              <w:t>Россияская</w:t>
            </w:r>
            <w:proofErr w:type="spellEnd"/>
            <w:r w:rsidRPr="000B2DA8">
              <w:rPr>
                <w:b/>
              </w:rPr>
              <w:t xml:space="preserve"> Федерация, г. Москва, ул. </w:t>
            </w:r>
            <w:proofErr w:type="spellStart"/>
            <w:r w:rsidRPr="000B2DA8">
              <w:rPr>
                <w:b/>
              </w:rPr>
              <w:t>Шаболовская</w:t>
            </w:r>
            <w:proofErr w:type="spellEnd"/>
            <w:r w:rsidRPr="000B2DA8">
              <w:rPr>
                <w:b/>
              </w:rPr>
              <w:t>, дом 31, стр. Б</w:t>
            </w:r>
          </w:p>
          <w:p w14:paraId="0B9AFAB3" w14:textId="77777777" w:rsidR="001827AB" w:rsidRPr="000B2DA8" w:rsidRDefault="001827AB" w:rsidP="001827AB">
            <w:pPr>
              <w:rPr>
                <w:b/>
              </w:rPr>
            </w:pPr>
            <w:r w:rsidRPr="000B2DA8">
              <w:rPr>
                <w:b/>
              </w:rPr>
              <w:t xml:space="preserve">Номер лицензии: Лицензия на осуществление брокерской деятельности №077-06971-100000 </w:t>
            </w:r>
          </w:p>
          <w:p w14:paraId="53905A9A" w14:textId="77777777" w:rsidR="001827AB" w:rsidRPr="000B2DA8" w:rsidRDefault="001827AB" w:rsidP="001827AB">
            <w:pPr>
              <w:jc w:val="both"/>
              <w:rPr>
                <w:b/>
              </w:rPr>
            </w:pPr>
            <w:r w:rsidRPr="000B2DA8">
              <w:rPr>
                <w:b/>
              </w:rPr>
              <w:t>Дата выдачи: 19.08.2003</w:t>
            </w:r>
          </w:p>
          <w:p w14:paraId="63F09AEA" w14:textId="77777777" w:rsidR="001827AB" w:rsidRPr="000B2DA8" w:rsidRDefault="001827AB" w:rsidP="001827AB">
            <w:pPr>
              <w:jc w:val="both"/>
              <w:rPr>
                <w:b/>
              </w:rPr>
            </w:pPr>
            <w:r w:rsidRPr="000B2DA8">
              <w:rPr>
                <w:b/>
              </w:rPr>
              <w:t xml:space="preserve">Срок действия: без ограничения срока действия </w:t>
            </w:r>
          </w:p>
          <w:p w14:paraId="2073DC1A" w14:textId="77777777" w:rsidR="001827AB" w:rsidRPr="000B2DA8" w:rsidRDefault="001827AB" w:rsidP="001827AB">
            <w:pPr>
              <w:tabs>
                <w:tab w:val="left" w:pos="5234"/>
              </w:tabs>
              <w:jc w:val="both"/>
              <w:rPr>
                <w:b/>
              </w:rPr>
            </w:pPr>
            <w:r w:rsidRPr="000B2DA8">
              <w:rPr>
                <w:b/>
              </w:rPr>
              <w:t>Орган, выдавший указанную лицензию: ФСФР России</w:t>
            </w:r>
          </w:p>
          <w:p w14:paraId="17CF83CD" w14:textId="77777777" w:rsidR="001827AB" w:rsidRPr="000B2DA8" w:rsidRDefault="001827AB" w:rsidP="001827AB">
            <w:pPr>
              <w:keepNext/>
              <w:widowControl w:val="0"/>
              <w:ind w:firstLine="720"/>
              <w:jc w:val="both"/>
              <w:rPr>
                <w:b/>
              </w:rPr>
            </w:pPr>
          </w:p>
          <w:p w14:paraId="0F000559" w14:textId="77777777" w:rsidR="001827AB" w:rsidRPr="000B2DA8" w:rsidRDefault="001827AB" w:rsidP="001827AB">
            <w:pPr>
              <w:keepNext/>
              <w:widowControl w:val="0"/>
              <w:ind w:firstLine="720"/>
              <w:jc w:val="both"/>
              <w:rPr>
                <w:b/>
              </w:rPr>
            </w:pPr>
          </w:p>
          <w:p w14:paraId="0ED9F1D0" w14:textId="77777777" w:rsidR="001827AB" w:rsidRPr="000B2DA8" w:rsidRDefault="001827AB" w:rsidP="001827AB">
            <w:pPr>
              <w:jc w:val="both"/>
              <w:rPr>
                <w:b/>
              </w:rPr>
            </w:pPr>
            <w:r w:rsidRPr="000B2DA8">
              <w:rPr>
                <w:b/>
              </w:rPr>
              <w:t>Посредником при размещении (далее - Андеррайтер) выпуска Биржевых облигаций, действующим по поручению и за счет Эмитента, может выступать любой из указанных Организаторов.</w:t>
            </w:r>
          </w:p>
          <w:p w14:paraId="5A1E812B" w14:textId="77777777" w:rsidR="001827AB" w:rsidRPr="000B2DA8" w:rsidRDefault="001827AB" w:rsidP="001827AB">
            <w:pPr>
              <w:jc w:val="both"/>
              <w:rPr>
                <w:b/>
              </w:rPr>
            </w:pPr>
            <w:r w:rsidRPr="000B2DA8">
              <w:rPr>
                <w:b/>
              </w:rPr>
              <w:t>Не позднее раскрытия информации о дате начала размещения Эмитент раскрывает информацию об Андеррайтере, в адрес которого Участники торгов должны будут направлять заявки на приобретение Биржевых  облигаций в течение срока размещения Биржевых  облигаций.</w:t>
            </w:r>
          </w:p>
          <w:p w14:paraId="5F4E28D5" w14:textId="4418C416" w:rsidR="001827AB" w:rsidRPr="000B2DA8" w:rsidRDefault="001827AB" w:rsidP="001827AB">
            <w:pPr>
              <w:jc w:val="both"/>
              <w:rPr>
                <w:b/>
              </w:rPr>
            </w:pPr>
            <w:r w:rsidRPr="000B2DA8">
              <w:rPr>
                <w:b/>
              </w:rPr>
              <w:t>Эмитент раскрывает информацию об Андеррайтере, в адрес которого Участники торгов должны будут направлять заявки на приобретение Биржевых облигаций</w:t>
            </w:r>
            <w:r w:rsidR="00261D38">
              <w:rPr>
                <w:b/>
              </w:rPr>
              <w:t>,</w:t>
            </w:r>
            <w:r w:rsidR="00EC4026">
              <w:rPr>
                <w:b/>
              </w:rPr>
              <w:t xml:space="preserve"> </w:t>
            </w:r>
            <w:r w:rsidR="00EC4026" w:rsidRPr="00EC4026">
              <w:rPr>
                <w:b/>
              </w:rPr>
              <w:t xml:space="preserve">в ленте новостей и на странице в сети Интернет не </w:t>
            </w:r>
            <w:proofErr w:type="gramStart"/>
            <w:r w:rsidR="00EC4026" w:rsidRPr="00EC4026">
              <w:rPr>
                <w:b/>
              </w:rPr>
              <w:t>позднее</w:t>
            </w:r>
            <w:proofErr w:type="gramEnd"/>
            <w:r w:rsidR="00EC4026" w:rsidRPr="00EC4026">
              <w:rPr>
                <w:b/>
              </w:rPr>
              <w:t xml:space="preserve"> чем за один день до даты начала размещения Биржевых облигаций</w:t>
            </w:r>
            <w:r w:rsidR="00EC4026">
              <w:rPr>
                <w:b/>
              </w:rPr>
              <w:t>.</w:t>
            </w:r>
          </w:p>
          <w:p w14:paraId="340FC6EB" w14:textId="77777777" w:rsidR="001827AB" w:rsidRPr="000B2DA8" w:rsidRDefault="001827AB" w:rsidP="001827AB">
            <w:pPr>
              <w:jc w:val="both"/>
              <w:rPr>
                <w:b/>
              </w:rPr>
            </w:pPr>
            <w:r w:rsidRPr="000B2DA8">
              <w:rPr>
                <w:b/>
              </w:rPr>
              <w:t>При этом публикация на странице в сети Интернет осуществляется после публикации в ленте новостей.</w:t>
            </w:r>
          </w:p>
          <w:p w14:paraId="5C4F05E1" w14:textId="77777777" w:rsidR="001827AB" w:rsidRPr="000B2DA8" w:rsidRDefault="001827AB" w:rsidP="001827AB">
            <w:pPr>
              <w:jc w:val="both"/>
              <w:rPr>
                <w:b/>
              </w:rPr>
            </w:pPr>
            <w:r w:rsidRPr="000B2DA8">
              <w:rPr>
                <w:b/>
              </w:rPr>
              <w:t>Указанное сообщение должно содержать также реквизиты счета, на который должны перечисляться денежные средства, поступающие в оплату Биржевых  облигаций.</w:t>
            </w:r>
          </w:p>
          <w:p w14:paraId="5EA160C7" w14:textId="10932B32" w:rsidR="001827AB" w:rsidRPr="00366D88" w:rsidRDefault="001827AB" w:rsidP="001827AB">
            <w:pPr>
              <w:jc w:val="both"/>
              <w:rPr>
                <w:b/>
              </w:rPr>
            </w:pPr>
            <w:r w:rsidRPr="000B2DA8">
              <w:rPr>
                <w:b/>
              </w:rPr>
              <w:t xml:space="preserve">Эмитент информирует Биржу о принятом </w:t>
            </w:r>
            <w:proofErr w:type="gramStart"/>
            <w:r w:rsidRPr="000B2DA8">
              <w:rPr>
                <w:b/>
              </w:rPr>
              <w:t>решении</w:t>
            </w:r>
            <w:proofErr w:type="gramEnd"/>
            <w:r w:rsidRPr="000B2DA8">
              <w:rPr>
                <w:b/>
              </w:rPr>
              <w:t xml:space="preserve"> об определении Андеррайтера, в адрес которого Участники торгов должны будут направлять заявки на приобретение Биржевых  облигаций не позднее, чем за </w:t>
            </w:r>
            <w:r w:rsidR="00EC4026" w:rsidRPr="00EC4026">
              <w:rPr>
                <w:b/>
              </w:rPr>
              <w:t xml:space="preserve">один день </w:t>
            </w:r>
            <w:r w:rsidRPr="000B2DA8">
              <w:rPr>
                <w:b/>
              </w:rPr>
              <w:t>до даты начала размещения Биржевых</w:t>
            </w:r>
            <w:r w:rsidR="00366D88">
              <w:rPr>
                <w:rFonts w:eastAsia="Calibri"/>
                <w:i/>
              </w:rPr>
              <w:t xml:space="preserve"> </w:t>
            </w:r>
            <w:r w:rsidRPr="00366D88">
              <w:rPr>
                <w:rFonts w:eastAsia="Calibri"/>
                <w:b/>
              </w:rPr>
              <w:t>облигаций.</w:t>
            </w:r>
          </w:p>
          <w:p w14:paraId="25F31D74" w14:textId="77777777" w:rsidR="00366D88" w:rsidRPr="00366D88" w:rsidRDefault="00366D88" w:rsidP="001827AB">
            <w:pPr>
              <w:pStyle w:val="NormalPrefix"/>
              <w:spacing w:before="0" w:after="0"/>
              <w:ind w:firstLine="539"/>
              <w:jc w:val="both"/>
              <w:rPr>
                <w:b/>
                <w:sz w:val="20"/>
                <w:szCs w:val="20"/>
              </w:rPr>
            </w:pPr>
          </w:p>
          <w:p w14:paraId="08219AD1" w14:textId="77777777" w:rsidR="001827AB" w:rsidRDefault="001827AB" w:rsidP="001827AB">
            <w:pPr>
              <w:pStyle w:val="NormalPrefix"/>
              <w:spacing w:before="0" w:after="0"/>
              <w:ind w:firstLine="539"/>
              <w:jc w:val="both"/>
            </w:pPr>
            <w:r>
              <w:rPr>
                <w:sz w:val="20"/>
                <w:szCs w:val="20"/>
              </w:rPr>
              <w:t xml:space="preserve">Основные функции Организатора: </w:t>
            </w:r>
          </w:p>
          <w:p w14:paraId="0C3CEC17" w14:textId="77777777" w:rsidR="001827AB" w:rsidRDefault="001827AB" w:rsidP="001827AB">
            <w:pPr>
              <w:pStyle w:val="afe"/>
              <w:keepNext/>
              <w:widowControl w:val="0"/>
              <w:ind w:firstLine="720"/>
              <w:jc w:val="both"/>
            </w:pPr>
            <w:r>
              <w:rPr>
                <w:b/>
              </w:rPr>
              <w:t>Услуги, оказываемые Организатором Эмитенту по соглашению между Эмитентом и Организатором (далее "Услуги"), включают в себя нижеследующие:</w:t>
            </w:r>
          </w:p>
          <w:p w14:paraId="1839EF9F" w14:textId="77777777" w:rsidR="001827AB" w:rsidRDefault="001827AB" w:rsidP="001827AB">
            <w:pPr>
              <w:pStyle w:val="afe"/>
              <w:keepNext/>
              <w:widowControl w:val="0"/>
              <w:ind w:firstLine="720"/>
              <w:jc w:val="both"/>
            </w:pPr>
            <w:r>
              <w:rPr>
                <w:b/>
              </w:rPr>
              <w:t>- организацию размещения выпуска Биржевых облигаций в согласованные Эмитентом и Организатором сроки и на условиях соглашения между Эмитентом и Организатором;</w:t>
            </w:r>
          </w:p>
          <w:p w14:paraId="01AA6242" w14:textId="77777777" w:rsidR="001827AB" w:rsidRDefault="001827AB" w:rsidP="001827AB">
            <w:pPr>
              <w:pStyle w:val="afe"/>
              <w:keepNext/>
              <w:widowControl w:val="0"/>
              <w:ind w:firstLine="720"/>
              <w:jc w:val="both"/>
            </w:pPr>
            <w:r>
              <w:rPr>
                <w:b/>
              </w:rPr>
              <w:t xml:space="preserve">- содействие в подготовке эмиссионных документов, предоставление консультаций по вопросам, связанным с требованиями действующего законодательства Российской Федерации, предъявляемыми к процедуре выпуска Биржевых облигаций, их размещения, обращения и погашения; </w:t>
            </w:r>
          </w:p>
          <w:p w14:paraId="00883A00" w14:textId="77777777" w:rsidR="001827AB" w:rsidRDefault="001827AB" w:rsidP="001827AB">
            <w:pPr>
              <w:pStyle w:val="afe"/>
              <w:keepNext/>
              <w:widowControl w:val="0"/>
              <w:ind w:firstLine="720"/>
              <w:jc w:val="both"/>
            </w:pPr>
            <w:r>
              <w:rPr>
                <w:b/>
              </w:rPr>
              <w:t>- подготовку маркетинговых материалов в целях их распространения среди потенциальных инвесторов;</w:t>
            </w:r>
          </w:p>
          <w:p w14:paraId="0525B213" w14:textId="77777777" w:rsidR="001827AB" w:rsidRDefault="001827AB" w:rsidP="001827AB">
            <w:pPr>
              <w:pStyle w:val="afe"/>
              <w:keepNext/>
              <w:widowControl w:val="0"/>
              <w:ind w:firstLine="720"/>
              <w:jc w:val="both"/>
            </w:pPr>
            <w:r>
              <w:rPr>
                <w:b/>
              </w:rPr>
              <w:t>- организацию переговоров и представление Эмитента в процессе переговоров с потенциальными инвесторами;</w:t>
            </w:r>
          </w:p>
          <w:p w14:paraId="122D437D" w14:textId="77777777" w:rsidR="001827AB" w:rsidRDefault="001827AB" w:rsidP="001827AB">
            <w:pPr>
              <w:pStyle w:val="afe"/>
              <w:keepNext/>
              <w:widowControl w:val="0"/>
              <w:ind w:firstLine="720"/>
              <w:jc w:val="both"/>
            </w:pPr>
            <w:r>
              <w:rPr>
                <w:b/>
              </w:rPr>
              <w:t>- осуществление всех иных необходимых мероприятий для организации размещения и вторичного обращения ценных бумаг.</w:t>
            </w:r>
          </w:p>
          <w:p w14:paraId="4D5DCA20" w14:textId="77777777" w:rsidR="001827AB" w:rsidRDefault="001827AB" w:rsidP="001827AB">
            <w:pPr>
              <w:pStyle w:val="afe"/>
              <w:ind w:firstLine="567"/>
              <w:jc w:val="both"/>
            </w:pPr>
            <w:r>
              <w:rPr>
                <w:bCs/>
              </w:rPr>
              <w:t>Основные функции Андеррайтера:</w:t>
            </w:r>
          </w:p>
          <w:p w14:paraId="22200A77" w14:textId="77777777" w:rsidR="001827AB" w:rsidRDefault="001827AB" w:rsidP="001827AB">
            <w:pPr>
              <w:pStyle w:val="afe"/>
              <w:ind w:firstLine="567"/>
              <w:jc w:val="both"/>
            </w:pPr>
            <w:r>
              <w:rPr>
                <w:b/>
              </w:rPr>
              <w:t>Андеррайтер действует от своего имени, но по поручению и за счёт Эмитента</w:t>
            </w:r>
            <w:r>
              <w:rPr>
                <w:b/>
                <w:bCs/>
                <w:iCs/>
              </w:rPr>
              <w:t xml:space="preserve"> Андеррайтер действует на основании Договора. По условиям Договора функции Андеррайтера включают совершение за вознаграждение по поручению и за счет Эмитента сделок по продаже первым владельцам Биржевых облигаций Эмитента. Заключение сделок по размещению Биржевых облигаций в течение срока размещения осуществляется на Бирже путем удовлетворения заявок на покупку/продажу Биржевых облигаций, </w:t>
            </w:r>
            <w:r>
              <w:rPr>
                <w:b/>
                <w:bCs/>
                <w:iCs/>
              </w:rPr>
              <w:lastRenderedPageBreak/>
              <w:t>поданных с использованием системы торгов Биржи. Андеррайтер перечисляет денежные средства, полученные Андеррайтером от приобретателей Биржевых облигаций в счет их оплаты, на расчетный счет Эмитента в соответствии с условиями заключенного договора. Также, Андеррайтер осуществляет иные действия, необходимые для исполнения своих обязательств по размещению Биржевых облигаций, в соответствии с законодательством Российской Федерации и Договором.</w:t>
            </w:r>
          </w:p>
          <w:p w14:paraId="423E2CBB" w14:textId="77777777" w:rsidR="001827AB" w:rsidRDefault="001827AB" w:rsidP="001827AB">
            <w:pPr>
              <w:pStyle w:val="afe"/>
              <w:ind w:firstLine="540"/>
              <w:jc w:val="both"/>
            </w:pPr>
          </w:p>
          <w:p w14:paraId="6646CFEF" w14:textId="77777777" w:rsidR="001827AB" w:rsidRDefault="001827AB" w:rsidP="001827AB">
            <w:pPr>
              <w:pStyle w:val="afe"/>
              <w:ind w:firstLine="540"/>
              <w:jc w:val="both"/>
            </w:pPr>
            <w:proofErr w:type="gramStart"/>
            <w:r>
              <w:rPr>
                <w:bCs/>
              </w:rPr>
              <w:t>Сведения о наличии у лиц, оказывающих услуги по размещению и/или организации размещения ценных бумаг, обязанностей по приобретению не размещенных в срок ценных бумаг, а при наличии такой обязанности - также количество (порядок определения количества) не размещенных в срок ценных бумаг, которые обязаны приобрести указанные лица, и срок (порядок определения срока), по истечении которого указанные лица обязаны приобрести такое количество ценных</w:t>
            </w:r>
            <w:proofErr w:type="gramEnd"/>
            <w:r>
              <w:rPr>
                <w:bCs/>
              </w:rPr>
              <w:t xml:space="preserve"> бумаг:</w:t>
            </w:r>
          </w:p>
          <w:p w14:paraId="45A3E109" w14:textId="32A3F49F" w:rsidR="001827AB" w:rsidRDefault="001827AB" w:rsidP="001827AB">
            <w:pPr>
              <w:ind w:firstLine="540"/>
              <w:jc w:val="both"/>
              <w:rPr>
                <w:bCs/>
              </w:rPr>
            </w:pPr>
            <w:r w:rsidRPr="000B2DA8">
              <w:rPr>
                <w:b/>
              </w:rPr>
              <w:t>У лиц, оказывающих услуги по размещению и/или организации размещения ценных бумаг в соответствии с Договором отсутствуют обязанности по приобретению не размещенных в срок ценных бумаг</w:t>
            </w:r>
            <w:r>
              <w:rPr>
                <w:bCs/>
                <w:i/>
                <w:iCs/>
              </w:rPr>
              <w:t>.</w:t>
            </w:r>
          </w:p>
          <w:p w14:paraId="3AFCEE9C" w14:textId="77777777" w:rsidR="001827AB" w:rsidRDefault="001827AB" w:rsidP="001827AB">
            <w:pPr>
              <w:pStyle w:val="afe"/>
              <w:ind w:firstLine="540"/>
              <w:jc w:val="both"/>
            </w:pPr>
          </w:p>
          <w:p w14:paraId="145AB66F" w14:textId="77777777" w:rsidR="001827AB" w:rsidRDefault="001827AB" w:rsidP="001827AB">
            <w:pPr>
              <w:pStyle w:val="afe"/>
              <w:ind w:firstLine="540"/>
              <w:jc w:val="both"/>
            </w:pPr>
            <w:proofErr w:type="gramStart"/>
            <w:r>
              <w:rPr>
                <w:bCs/>
              </w:rPr>
              <w:t xml:space="preserve">Сведения о наличии у лиц, оказывающих услуги по размещению и/или организации размещения ценных бумаг, обязанностей, связанных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w:t>
            </w:r>
            <w:proofErr w:type="spellStart"/>
            <w:r>
              <w:rPr>
                <w:bCs/>
              </w:rPr>
              <w:t>маркет-мейкера</w:t>
            </w:r>
            <w:proofErr w:type="spellEnd"/>
            <w:r>
              <w:rPr>
                <w:bCs/>
              </w:rPr>
              <w:t>, а при наличии такой обязанности - также срок (порядок определения срока), в течение которого указаны лица</w:t>
            </w:r>
            <w:proofErr w:type="gramEnd"/>
            <w:r>
              <w:rPr>
                <w:bCs/>
              </w:rPr>
              <w:t xml:space="preserve"> обязаны осуществлять стабилизацию или оказывать услуги </w:t>
            </w:r>
            <w:proofErr w:type="spellStart"/>
            <w:r>
              <w:rPr>
                <w:bCs/>
              </w:rPr>
              <w:t>маркет-мейкера</w:t>
            </w:r>
            <w:proofErr w:type="spellEnd"/>
            <w:r>
              <w:rPr>
                <w:bCs/>
              </w:rPr>
              <w:t>:</w:t>
            </w:r>
          </w:p>
          <w:p w14:paraId="7715790B" w14:textId="56EC39FF" w:rsidR="001827AB" w:rsidRPr="000B2DA8" w:rsidRDefault="001827AB" w:rsidP="001827AB">
            <w:pPr>
              <w:ind w:firstLine="567"/>
              <w:jc w:val="both"/>
              <w:rPr>
                <w:b/>
              </w:rPr>
            </w:pPr>
            <w:r w:rsidRPr="000B2DA8">
              <w:rPr>
                <w:b/>
              </w:rPr>
              <w:t xml:space="preserve">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лицами, оказывающими услуги по размещению и/или организации размещения ценных бумаг, не установлена. Обязанностей, связанных с оказанием услуг </w:t>
            </w:r>
            <w:proofErr w:type="spellStart"/>
            <w:r w:rsidRPr="000B2DA8">
              <w:rPr>
                <w:b/>
              </w:rPr>
              <w:t>маркет-мейкера</w:t>
            </w:r>
            <w:proofErr w:type="spellEnd"/>
            <w:r w:rsidRPr="000B2DA8">
              <w:rPr>
                <w:b/>
              </w:rPr>
              <w:t xml:space="preserve">, у лица, оказывающего услуги по размещению и/или организации размещения ценных бумаг, нет. </w:t>
            </w:r>
          </w:p>
          <w:p w14:paraId="0DD18818" w14:textId="77777777" w:rsidR="001827AB" w:rsidRDefault="001827AB" w:rsidP="001827AB">
            <w:pPr>
              <w:pStyle w:val="afe"/>
              <w:ind w:firstLine="567"/>
              <w:jc w:val="both"/>
            </w:pPr>
          </w:p>
          <w:p w14:paraId="3A5EC62E" w14:textId="77777777" w:rsidR="001827AB" w:rsidRDefault="001827AB" w:rsidP="001827AB">
            <w:pPr>
              <w:pStyle w:val="afe"/>
              <w:ind w:firstLine="540"/>
              <w:jc w:val="both"/>
            </w:pPr>
            <w:proofErr w:type="gramStart"/>
            <w:r>
              <w:rPr>
                <w:bCs/>
              </w:rPr>
              <w:t>Сведения о наличии у лиц, оказывающих услуги по размещению и/или организации размещения ценных бумаг, права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 а при наличии такого</w:t>
            </w:r>
            <w:proofErr w:type="gramEnd"/>
            <w:r>
              <w:rPr>
                <w:bCs/>
              </w:rPr>
              <w:t xml:space="preserve"> права - дополнительное количество (порядок определения количества) ценных бумаг, которое может быть приобретено указанными лицами, и срок (порядок определения срока), в течение которого указанными лицами может быть реализовано право на приобретение дополнительного количества ценных бумаг:</w:t>
            </w:r>
          </w:p>
          <w:p w14:paraId="60E594CC" w14:textId="40E1053B" w:rsidR="001827AB" w:rsidRPr="000B2DA8" w:rsidRDefault="001827AB" w:rsidP="001827AB">
            <w:pPr>
              <w:ind w:firstLine="540"/>
              <w:jc w:val="both"/>
              <w:rPr>
                <w:b/>
              </w:rPr>
            </w:pPr>
            <w:proofErr w:type="gramStart"/>
            <w:r w:rsidRPr="000B2DA8">
              <w:rPr>
                <w:b/>
              </w:rPr>
              <w:t>У лиц, оказывающих услуги по размещению и/или организации размещения ценных бумаг, отсутствует право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w:t>
            </w:r>
            <w:proofErr w:type="gramEnd"/>
          </w:p>
          <w:p w14:paraId="628A37E4" w14:textId="77777777" w:rsidR="001827AB" w:rsidRPr="000B2DA8" w:rsidRDefault="001827AB" w:rsidP="001827AB">
            <w:pPr>
              <w:pStyle w:val="afe"/>
              <w:ind w:firstLine="540"/>
              <w:jc w:val="both"/>
              <w:rPr>
                <w:b/>
              </w:rPr>
            </w:pPr>
          </w:p>
          <w:p w14:paraId="6B8F013D" w14:textId="77777777" w:rsidR="001827AB" w:rsidRDefault="001827AB" w:rsidP="001827AB">
            <w:pPr>
              <w:pStyle w:val="afe"/>
              <w:ind w:firstLine="540"/>
              <w:jc w:val="both"/>
            </w:pPr>
            <w:r>
              <w:rPr>
                <w:bCs/>
              </w:rPr>
              <w:t xml:space="preserve">Размер вознаграждения лица, оказывающего услуги по размещению и/или организации размещения ценных бумаг: </w:t>
            </w:r>
          </w:p>
          <w:p w14:paraId="682F7213" w14:textId="746EE230" w:rsidR="001827AB" w:rsidRPr="00020F30" w:rsidRDefault="001827AB" w:rsidP="001827AB">
            <w:pPr>
              <w:ind w:firstLine="540"/>
              <w:jc w:val="both"/>
              <w:rPr>
                <w:b/>
                <w:bCs/>
                <w:iCs/>
              </w:rPr>
            </w:pPr>
            <w:r w:rsidRPr="00020F30">
              <w:rPr>
                <w:b/>
                <w:bCs/>
                <w:iCs/>
              </w:rPr>
              <w:t xml:space="preserve">Вознаграждение лиц, оказывающих услуги по размещению и/или организации размещения ценных бумаг, не превысит 1% (Одного процента) от номинальной стоимости выпуска Биржевых облигаций (включая НДС). </w:t>
            </w:r>
          </w:p>
          <w:p w14:paraId="7F3838E9" w14:textId="77777777" w:rsidR="001827AB" w:rsidRDefault="001827AB" w:rsidP="001827AB">
            <w:pPr>
              <w:pStyle w:val="afe"/>
              <w:ind w:firstLine="540"/>
              <w:jc w:val="both"/>
            </w:pPr>
            <w:r>
              <w:rPr>
                <w:b/>
                <w:bCs/>
                <w:iCs/>
              </w:rPr>
              <w:t>Одновременно с размещением Биржевых облигаций предложить к приобретению, в том числе за пределами Российской Федерации посредством размещения соответствующих иностранных ценных бумаг, ранее размещенные (находящиеся в обращении) ценные бумаги эмитента того же вида, категории (типа) не планируется.</w:t>
            </w:r>
          </w:p>
          <w:p w14:paraId="2AEC4612" w14:textId="77777777" w:rsidR="001827AB" w:rsidRDefault="001827AB" w:rsidP="001827AB">
            <w:pPr>
              <w:pStyle w:val="afe"/>
              <w:ind w:firstLine="540"/>
              <w:jc w:val="both"/>
            </w:pPr>
          </w:p>
          <w:p w14:paraId="4548EB18" w14:textId="77777777" w:rsidR="001827AB" w:rsidRDefault="001827AB" w:rsidP="001827AB">
            <w:pPr>
              <w:pStyle w:val="afe"/>
              <w:ind w:firstLine="540"/>
              <w:jc w:val="both"/>
            </w:pPr>
            <w:r>
              <w:rPr>
                <w:bCs/>
              </w:rPr>
              <w:t>Возможность преимущественного приобретения размещаемых ценных бумаг, в том числе возможность осуществления преимущественного права приобретения ценных бумаг, предусмотренного статьями 40 и 41 Федерального закона "Об акционерных обществах":</w:t>
            </w:r>
          </w:p>
          <w:p w14:paraId="196FC74C" w14:textId="77777777" w:rsidR="001827AB" w:rsidRDefault="001827AB" w:rsidP="001827AB">
            <w:pPr>
              <w:pStyle w:val="afe"/>
              <w:ind w:firstLine="540"/>
              <w:jc w:val="both"/>
            </w:pPr>
            <w:r>
              <w:rPr>
                <w:b/>
                <w:bCs/>
                <w:iCs/>
              </w:rPr>
              <w:t>Преимущественное право приобретения размещаемых ценных бумаг не предусмотрено.</w:t>
            </w:r>
          </w:p>
          <w:p w14:paraId="703D5E56" w14:textId="77777777" w:rsidR="001827AB" w:rsidRDefault="001827AB" w:rsidP="001827AB">
            <w:pPr>
              <w:pStyle w:val="afe"/>
              <w:tabs>
                <w:tab w:val="left" w:pos="945"/>
              </w:tabs>
              <w:ind w:firstLine="540"/>
              <w:jc w:val="both"/>
            </w:pPr>
            <w:r>
              <w:rPr>
                <w:bCs/>
              </w:rPr>
              <w:lastRenderedPageBreak/>
              <w:tab/>
            </w:r>
          </w:p>
          <w:p w14:paraId="7D58FE20" w14:textId="77777777" w:rsidR="001827AB" w:rsidRDefault="001827AB" w:rsidP="001827AB">
            <w:pPr>
              <w:pStyle w:val="afe"/>
              <w:ind w:firstLine="540"/>
              <w:jc w:val="both"/>
            </w:pPr>
            <w:r>
              <w:rPr>
                <w:bCs/>
              </w:rPr>
              <w:t>Порядок внесения приходной записи по счету депо первого владельца в депозитарии, осуществляющем централизованное хранение:</w:t>
            </w:r>
          </w:p>
          <w:p w14:paraId="5A1A1F9D" w14:textId="77777777" w:rsidR="001827AB" w:rsidRDefault="001827AB" w:rsidP="001827AB">
            <w:pPr>
              <w:pStyle w:val="afe"/>
              <w:widowControl w:val="0"/>
              <w:ind w:firstLine="567"/>
              <w:jc w:val="both"/>
            </w:pPr>
            <w:r>
              <w:rPr>
                <w:b/>
                <w:bCs/>
                <w:iCs/>
              </w:rPr>
              <w:t>Размещенные через ЗАО «ФБ ММВБ» Биржевые облигации зачисляются НРД или Депозитариями на счета депо приобретателей Биржевых облигаций в дату совершения операции по приобретению Биржевых облигаций.</w:t>
            </w:r>
          </w:p>
          <w:p w14:paraId="373BABF8" w14:textId="77777777" w:rsidR="001827AB" w:rsidRDefault="001827AB" w:rsidP="001827AB">
            <w:pPr>
              <w:pStyle w:val="afe"/>
              <w:widowControl w:val="0"/>
              <w:ind w:firstLine="567"/>
              <w:jc w:val="both"/>
            </w:pPr>
            <w:proofErr w:type="gramStart"/>
            <w:r>
              <w:rPr>
                <w:b/>
                <w:bCs/>
                <w:iCs/>
              </w:rPr>
              <w:t xml:space="preserve">Приходная запись по счету депо первого владельца в НРД вносится на основании </w:t>
            </w:r>
            <w:r>
              <w:rPr>
                <w:b/>
                <w:lang w:eastAsia="en-US"/>
              </w:rPr>
              <w:t xml:space="preserve">информации, полученной от </w:t>
            </w:r>
            <w:r>
              <w:rPr>
                <w:b/>
                <w:bCs/>
                <w:iCs/>
              </w:rPr>
              <w:t>Клиринговой организации, обслуживающей расчеты по сделкам, оформленным в процессе размещения Биржевых облигаций на Бирже (ранее и далее – «Клиринговая организация»), поданной в соответствии с правилами осуществления клиринговой деятельности Клиринговой организации на рынке ценных бумаг и условиями осуществления депозитарной деятельности НРД</w:t>
            </w:r>
            <w:proofErr w:type="gramEnd"/>
          </w:p>
          <w:p w14:paraId="07410C15" w14:textId="77777777" w:rsidR="001827AB" w:rsidRDefault="001827AB" w:rsidP="001827AB">
            <w:pPr>
              <w:pStyle w:val="afe"/>
              <w:widowControl w:val="0"/>
              <w:ind w:firstLine="567"/>
              <w:jc w:val="both"/>
            </w:pPr>
            <w:r>
              <w:rPr>
                <w:b/>
                <w:bCs/>
                <w:iCs/>
              </w:rPr>
              <w:t xml:space="preserve">Проданные при размещении Биржевые облигации зачисляются НРД или Депозитариями на счета депо владельцев Биржевых облигаций в соответствии с условиями осуществления депозитарной деятельности НРД и Депозитариев. </w:t>
            </w:r>
          </w:p>
          <w:p w14:paraId="657943F0" w14:textId="77777777" w:rsidR="001827AB" w:rsidRDefault="001827AB" w:rsidP="001827AB">
            <w:pPr>
              <w:pStyle w:val="afe"/>
              <w:ind w:firstLine="540"/>
              <w:jc w:val="both"/>
            </w:pPr>
          </w:p>
          <w:p w14:paraId="783044DF" w14:textId="77777777" w:rsidR="001827AB" w:rsidRDefault="001827AB" w:rsidP="001827AB">
            <w:pPr>
              <w:pStyle w:val="afe"/>
              <w:ind w:firstLine="540"/>
              <w:jc w:val="both"/>
            </w:pPr>
            <w:r>
              <w:rPr>
                <w:bCs/>
              </w:rPr>
              <w:t>Расходы, связанные с внесением приходных записей о зачислении размещаемых Биржевых облигаций на счета депо их первых владельцев (приобретателей):</w:t>
            </w:r>
          </w:p>
          <w:p w14:paraId="6ECF146C" w14:textId="55ADAFB4" w:rsidR="001827AB" w:rsidRPr="00020F30" w:rsidRDefault="001827AB" w:rsidP="001827AB">
            <w:pPr>
              <w:pStyle w:val="afe"/>
              <w:widowControl w:val="0"/>
              <w:ind w:firstLine="567"/>
              <w:jc w:val="both"/>
              <w:rPr>
                <w:b/>
                <w:bCs/>
                <w:iCs/>
              </w:rPr>
            </w:pPr>
            <w:r w:rsidRPr="00020F30">
              <w:rPr>
                <w:b/>
                <w:bCs/>
                <w:iCs/>
              </w:rPr>
              <w:t>Расходы, связанные с внесением приходных записей о зачислении</w:t>
            </w:r>
            <w:r>
              <w:rPr>
                <w:b/>
                <w:bCs/>
                <w:iCs/>
              </w:rPr>
              <w:t xml:space="preserve"> размещаемых Биржевых облигаций</w:t>
            </w:r>
            <w:r w:rsidRPr="00020F30">
              <w:rPr>
                <w:b/>
                <w:bCs/>
                <w:iCs/>
              </w:rPr>
              <w:t xml:space="preserve"> на счета депо их первых владельцев (приобретателей), несут первые владельцы (приобретатели) Биржевых облигаций.</w:t>
            </w:r>
          </w:p>
          <w:p w14:paraId="5B13B458" w14:textId="4FC949DE" w:rsidR="009C4CA8" w:rsidRPr="00D21F78" w:rsidRDefault="007B7007" w:rsidP="00AA6A9B">
            <w:pPr>
              <w:ind w:firstLine="540"/>
              <w:jc w:val="both"/>
              <w:rPr>
                <w:b/>
                <w:i/>
                <w:sz w:val="22"/>
                <w:szCs w:val="22"/>
              </w:rPr>
            </w:pPr>
            <w:r w:rsidRPr="00D21F78">
              <w:rPr>
                <w:b/>
                <w:i/>
                <w:sz w:val="22"/>
                <w:szCs w:val="22"/>
                <w:u w:val="single"/>
              </w:rPr>
              <w:t>Для Биржевых облигаций серии БО-01</w:t>
            </w:r>
            <w:r>
              <w:rPr>
                <w:b/>
                <w:i/>
                <w:sz w:val="22"/>
                <w:szCs w:val="22"/>
              </w:rPr>
              <w:t>:»</w:t>
            </w:r>
          </w:p>
        </w:tc>
      </w:tr>
    </w:tbl>
    <w:p w14:paraId="07873234" w14:textId="77777777" w:rsidR="00272DC0" w:rsidRDefault="00272DC0">
      <w:pPr>
        <w:rPr>
          <w:sz w:val="22"/>
          <w:szCs w:val="22"/>
        </w:rPr>
      </w:pPr>
    </w:p>
    <w:p w14:paraId="1CFB783E" w14:textId="77777777" w:rsidR="00272DC0" w:rsidRDefault="00272DC0">
      <w:pPr>
        <w:rPr>
          <w:sz w:val="22"/>
          <w:szCs w:val="22"/>
        </w:rPr>
      </w:pPr>
    </w:p>
    <w:p w14:paraId="3F0D0F52" w14:textId="77777777" w:rsidR="00272DC0" w:rsidRDefault="00272DC0">
      <w:pPr>
        <w:rPr>
          <w:sz w:val="22"/>
          <w:szCs w:val="22"/>
        </w:rPr>
      </w:pPr>
    </w:p>
    <w:p w14:paraId="73119594" w14:textId="77777777" w:rsidR="00272DC0" w:rsidRDefault="00272DC0">
      <w:pPr>
        <w:rPr>
          <w:sz w:val="22"/>
          <w:szCs w:val="22"/>
        </w:rPr>
      </w:pPr>
    </w:p>
    <w:tbl>
      <w:tblPr>
        <w:tblW w:w="0" w:type="auto"/>
        <w:tblInd w:w="-5" w:type="dxa"/>
        <w:tblLayout w:type="fixed"/>
        <w:tblLook w:val="0000" w:firstRow="0" w:lastRow="0" w:firstColumn="0" w:lastColumn="0" w:noHBand="0" w:noVBand="0"/>
      </w:tblPr>
      <w:tblGrid>
        <w:gridCol w:w="10147"/>
      </w:tblGrid>
      <w:tr w:rsidR="00272DC0" w14:paraId="57B991E8" w14:textId="77777777">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04A431FA" w14:textId="1F61E1C2" w:rsidR="00272DC0" w:rsidRDefault="00272DC0">
            <w:pPr>
              <w:pStyle w:val="StyleBoldUnderlineJustified"/>
              <w:rPr>
                <w:szCs w:val="22"/>
              </w:rPr>
            </w:pPr>
            <w:r>
              <w:rPr>
                <w:szCs w:val="22"/>
              </w:rPr>
              <w:t xml:space="preserve">Дополнить раздел </w:t>
            </w:r>
            <w:r>
              <w:rPr>
                <w:szCs w:val="22"/>
                <w:lang w:val="en-US"/>
              </w:rPr>
              <w:t>IX</w:t>
            </w:r>
            <w:r>
              <w:rPr>
                <w:szCs w:val="22"/>
              </w:rPr>
              <w:t xml:space="preserve"> «Подробные сведения о порядке и об условиях размещения эмиссионных ценных бумаг», п. 9.1. «Сведения о размещаемых ценных бумагах», </w:t>
            </w:r>
            <w:proofErr w:type="spellStart"/>
            <w:r>
              <w:rPr>
                <w:szCs w:val="22"/>
              </w:rPr>
              <w:t>пп</w:t>
            </w:r>
            <w:proofErr w:type="spellEnd"/>
            <w:r>
              <w:rPr>
                <w:szCs w:val="22"/>
              </w:rPr>
              <w:t xml:space="preserve">. 9.1.2. «Дополнительные сведения о размещаемых облигациях», </w:t>
            </w:r>
            <w:proofErr w:type="spellStart"/>
            <w:r>
              <w:rPr>
                <w:szCs w:val="22"/>
              </w:rPr>
              <w:t>ппп</w:t>
            </w:r>
            <w:proofErr w:type="spellEnd"/>
            <w:r>
              <w:rPr>
                <w:szCs w:val="22"/>
              </w:rPr>
              <w:t>. а)</w:t>
            </w:r>
            <w:r w:rsidR="007774F1" w:rsidRPr="007774F1">
              <w:rPr>
                <w:szCs w:val="22"/>
              </w:rPr>
              <w:t xml:space="preserve"> </w:t>
            </w:r>
            <w:r w:rsidR="00AA6A9B">
              <w:rPr>
                <w:szCs w:val="22"/>
              </w:rPr>
              <w:t>«</w:t>
            </w:r>
            <w:r w:rsidR="007774F1" w:rsidRPr="007774F1">
              <w:rPr>
                <w:szCs w:val="22"/>
              </w:rPr>
              <w:t>размер дохода по облигациям</w:t>
            </w:r>
            <w:r w:rsidR="00AA6A9B">
              <w:rPr>
                <w:szCs w:val="22"/>
              </w:rPr>
              <w:t>»</w:t>
            </w:r>
            <w:r w:rsidR="0035346A">
              <w:rPr>
                <w:szCs w:val="22"/>
              </w:rPr>
              <w:t xml:space="preserve"> после абзаца</w:t>
            </w:r>
          </w:p>
          <w:p w14:paraId="0DD9A829" w14:textId="34CAB80C" w:rsidR="0035346A" w:rsidRDefault="0035346A">
            <w:pPr>
              <w:pStyle w:val="StyleBoldUnderlineJustified"/>
              <w:rPr>
                <w:szCs w:val="22"/>
              </w:rPr>
            </w:pPr>
            <w:r>
              <w:rPr>
                <w:szCs w:val="22"/>
              </w:rPr>
              <w:t>«</w:t>
            </w:r>
            <w:r w:rsidRPr="0035346A">
              <w:rPr>
                <w:szCs w:val="22"/>
              </w:rPr>
              <w:t>Для Биржевых облигаций серии БО-01, Биржевых облигаций серии БО-02, Биржевых облигаций серии БО-03:</w:t>
            </w:r>
            <w:r>
              <w:rPr>
                <w:szCs w:val="22"/>
              </w:rPr>
              <w:t>»</w:t>
            </w:r>
          </w:p>
          <w:p w14:paraId="2A1DE3D1" w14:textId="00C58F0E" w:rsidR="00272DC0" w:rsidRDefault="00272DC0">
            <w:pPr>
              <w:pStyle w:val="StyleBoldUnderlineJustified"/>
              <w:rPr>
                <w:i/>
                <w:szCs w:val="22"/>
              </w:rPr>
            </w:pPr>
            <w:r>
              <w:rPr>
                <w:szCs w:val="22"/>
              </w:rPr>
              <w:t>информацией следующего содержания</w:t>
            </w:r>
            <w:r w:rsidR="0035346A">
              <w:rPr>
                <w:szCs w:val="22"/>
              </w:rPr>
              <w:t>:</w:t>
            </w:r>
          </w:p>
        </w:tc>
      </w:tr>
      <w:tr w:rsidR="00272DC0" w14:paraId="11ECEE15" w14:textId="77777777">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051F47FA" w14:textId="334AED35" w:rsidR="00272DC0" w:rsidRDefault="0035346A">
            <w:pPr>
              <w:ind w:firstLine="540"/>
              <w:jc w:val="both"/>
              <w:rPr>
                <w:sz w:val="22"/>
                <w:szCs w:val="22"/>
                <w:shd w:val="clear" w:color="auto" w:fill="00FF00"/>
              </w:rPr>
            </w:pPr>
            <w:r>
              <w:rPr>
                <w:b/>
                <w:bCs/>
                <w:iCs/>
                <w:u w:val="single"/>
              </w:rPr>
              <w:t>«</w:t>
            </w:r>
            <w:r w:rsidR="00AA6A9B" w:rsidRPr="00D21F78">
              <w:rPr>
                <w:b/>
                <w:i/>
                <w:sz w:val="22"/>
                <w:szCs w:val="22"/>
              </w:rPr>
              <w:t xml:space="preserve">Для </w:t>
            </w:r>
            <w:r w:rsidR="007774F1" w:rsidRPr="00D21F78">
              <w:rPr>
                <w:b/>
                <w:i/>
                <w:sz w:val="22"/>
                <w:szCs w:val="22"/>
              </w:rPr>
              <w:t>Биржевых облигаций серии БО-02, д</w:t>
            </w:r>
            <w:r w:rsidR="00272DC0" w:rsidRPr="00D21F78">
              <w:rPr>
                <w:b/>
                <w:i/>
                <w:sz w:val="22"/>
                <w:szCs w:val="22"/>
              </w:rPr>
              <w:t>ля Биржевых облигаций серии БО-03</w:t>
            </w:r>
            <w:r w:rsidR="00272DC0" w:rsidRPr="007774F1">
              <w:rPr>
                <w:b/>
                <w:sz w:val="22"/>
                <w:szCs w:val="22"/>
                <w:u w:val="single"/>
              </w:rPr>
              <w:t>:</w:t>
            </w:r>
          </w:p>
          <w:p w14:paraId="039259F1" w14:textId="77777777" w:rsidR="007774F1" w:rsidRDefault="007774F1" w:rsidP="007774F1">
            <w:pPr>
              <w:pStyle w:val="afe"/>
              <w:jc w:val="both"/>
            </w:pPr>
          </w:p>
          <w:p w14:paraId="2091220F" w14:textId="77777777" w:rsidR="007774F1" w:rsidRDefault="007774F1" w:rsidP="007774F1">
            <w:pPr>
              <w:pStyle w:val="afe"/>
              <w:ind w:firstLine="540"/>
              <w:jc w:val="both"/>
            </w:pPr>
            <w:r>
              <w:rPr>
                <w:b/>
                <w:bCs/>
                <w:iCs/>
              </w:rPr>
              <w:t>Доходом</w:t>
            </w:r>
            <w:r>
              <w:rPr>
                <w:b/>
                <w:bCs/>
              </w:rPr>
              <w:t xml:space="preserve"> по </w:t>
            </w:r>
            <w:r>
              <w:rPr>
                <w:b/>
                <w:bCs/>
                <w:iCs/>
              </w:rPr>
              <w:t>Биржевым облигациям является сумма купонных доходов, начисляемых за каждый купонный период. Биржевые облигации имеют шесть купонных периодов. Длительность каждого из купонных периодов устанавливается равной 182 (Ста восьмидесяти двум) дням</w:t>
            </w:r>
            <w:r>
              <w:rPr>
                <w:b/>
                <w:bCs/>
              </w:rPr>
              <w:t>.</w:t>
            </w:r>
          </w:p>
          <w:p w14:paraId="7AD45311" w14:textId="35D53D3D" w:rsidR="007774F1" w:rsidRPr="00EB23B8" w:rsidRDefault="007774F1" w:rsidP="007774F1">
            <w:pPr>
              <w:ind w:firstLine="540"/>
              <w:jc w:val="both"/>
              <w:rPr>
                <w:b/>
                <w:bCs/>
                <w:iCs/>
              </w:rPr>
            </w:pPr>
            <w:r w:rsidRPr="00EB23B8">
              <w:rPr>
                <w:b/>
                <w:bCs/>
                <w:iCs/>
              </w:rPr>
              <w:t xml:space="preserve">Купонный доход начисляется на номинальную стоимость. Купонный доход выплачивается в дату окончания соответствующего купонного периода. </w:t>
            </w:r>
          </w:p>
          <w:p w14:paraId="3E83A72A" w14:textId="77777777" w:rsidR="007774F1" w:rsidRPr="00CD0F7B" w:rsidRDefault="007774F1" w:rsidP="007774F1">
            <w:pPr>
              <w:pStyle w:val="afe"/>
              <w:ind w:firstLine="540"/>
              <w:jc w:val="both"/>
              <w:rPr>
                <w:b/>
                <w:bCs/>
                <w:iCs/>
              </w:rPr>
            </w:pPr>
          </w:p>
          <w:p w14:paraId="5BB0D6FD" w14:textId="77777777" w:rsidR="007774F1" w:rsidRPr="00CD0F7B" w:rsidRDefault="007774F1" w:rsidP="007774F1">
            <w:pPr>
              <w:ind w:firstLine="540"/>
              <w:jc w:val="both"/>
              <w:rPr>
                <w:b/>
                <w:bCs/>
                <w:iCs/>
              </w:rPr>
            </w:pPr>
          </w:p>
          <w:tbl>
            <w:tblPr>
              <w:tblW w:w="0" w:type="auto"/>
              <w:tblInd w:w="108" w:type="dxa"/>
              <w:tblLayout w:type="fixed"/>
              <w:tblLook w:val="0000" w:firstRow="0" w:lastRow="0" w:firstColumn="0" w:lastColumn="0" w:noHBand="0" w:noVBand="0"/>
            </w:tblPr>
            <w:tblGrid>
              <w:gridCol w:w="2268"/>
              <w:gridCol w:w="2410"/>
              <w:gridCol w:w="4712"/>
            </w:tblGrid>
            <w:tr w:rsidR="007774F1" w:rsidRPr="00CD0F7B" w14:paraId="68D5A80E" w14:textId="77777777" w:rsidTr="00AA6A9B">
              <w:trPr>
                <w:trHeight w:val="426"/>
              </w:trPr>
              <w:tc>
                <w:tcPr>
                  <w:tcW w:w="4678" w:type="dxa"/>
                  <w:gridSpan w:val="2"/>
                  <w:tcBorders>
                    <w:top w:val="double" w:sz="6" w:space="0" w:color="000000"/>
                    <w:left w:val="double" w:sz="6" w:space="0" w:color="000000"/>
                    <w:bottom w:val="single" w:sz="6" w:space="0" w:color="000000"/>
                  </w:tcBorders>
                  <w:shd w:val="clear" w:color="auto" w:fill="auto"/>
                </w:tcPr>
                <w:p w14:paraId="2A3494DC" w14:textId="77777777" w:rsidR="007774F1" w:rsidRPr="00CD0F7B" w:rsidRDefault="007774F1" w:rsidP="007774F1">
                  <w:pPr>
                    <w:jc w:val="both"/>
                    <w:rPr>
                      <w:b/>
                      <w:bCs/>
                      <w:iCs/>
                    </w:rPr>
                  </w:pPr>
                  <w:r w:rsidRPr="00CD0F7B">
                    <w:rPr>
                      <w:b/>
                      <w:bCs/>
                      <w:iCs/>
                    </w:rPr>
                    <w:t>Купонный (процентный) период</w:t>
                  </w:r>
                </w:p>
                <w:p w14:paraId="3E3F7372" w14:textId="77777777" w:rsidR="007774F1" w:rsidRPr="00CD0F7B" w:rsidRDefault="007774F1" w:rsidP="007774F1">
                  <w:pPr>
                    <w:ind w:firstLine="540"/>
                    <w:jc w:val="both"/>
                    <w:rPr>
                      <w:b/>
                      <w:bCs/>
                      <w:iCs/>
                    </w:rPr>
                  </w:pPr>
                </w:p>
              </w:tc>
              <w:tc>
                <w:tcPr>
                  <w:tcW w:w="4712" w:type="dxa"/>
                  <w:tcBorders>
                    <w:top w:val="double" w:sz="6" w:space="0" w:color="000000"/>
                    <w:left w:val="single" w:sz="6" w:space="0" w:color="000000"/>
                    <w:bottom w:val="single" w:sz="6" w:space="0" w:color="000000"/>
                    <w:right w:val="double" w:sz="6" w:space="0" w:color="000000"/>
                  </w:tcBorders>
                  <w:shd w:val="clear" w:color="auto" w:fill="auto"/>
                </w:tcPr>
                <w:p w14:paraId="233CA6BF" w14:textId="77777777" w:rsidR="007774F1" w:rsidRPr="00CD0F7B" w:rsidRDefault="007774F1" w:rsidP="007774F1">
                  <w:pPr>
                    <w:jc w:val="both"/>
                    <w:rPr>
                      <w:b/>
                      <w:bCs/>
                      <w:iCs/>
                    </w:rPr>
                  </w:pPr>
                  <w:r w:rsidRPr="00CD0F7B">
                    <w:rPr>
                      <w:b/>
                      <w:bCs/>
                      <w:iCs/>
                    </w:rPr>
                    <w:t>Размер купонного (процентного) дохода</w:t>
                  </w:r>
                </w:p>
              </w:tc>
            </w:tr>
            <w:tr w:rsidR="007774F1" w:rsidRPr="00CD0F7B" w14:paraId="68E6518C" w14:textId="77777777" w:rsidTr="00AA6A9B">
              <w:tc>
                <w:tcPr>
                  <w:tcW w:w="2268" w:type="dxa"/>
                  <w:tcBorders>
                    <w:top w:val="single" w:sz="6" w:space="0" w:color="000000"/>
                    <w:left w:val="single" w:sz="6" w:space="0" w:color="000000"/>
                    <w:bottom w:val="single" w:sz="6" w:space="0" w:color="000000"/>
                  </w:tcBorders>
                  <w:shd w:val="clear" w:color="auto" w:fill="auto"/>
                </w:tcPr>
                <w:p w14:paraId="679D038A" w14:textId="77777777" w:rsidR="007774F1" w:rsidRPr="00CD0F7B" w:rsidRDefault="007774F1" w:rsidP="007774F1">
                  <w:pPr>
                    <w:jc w:val="both"/>
                    <w:rPr>
                      <w:b/>
                      <w:bCs/>
                      <w:iCs/>
                    </w:rPr>
                  </w:pPr>
                  <w:r w:rsidRPr="00CD0F7B">
                    <w:rPr>
                      <w:b/>
                      <w:bCs/>
                      <w:iCs/>
                    </w:rPr>
                    <w:t>Дата начала</w:t>
                  </w:r>
                </w:p>
              </w:tc>
              <w:tc>
                <w:tcPr>
                  <w:tcW w:w="2410" w:type="dxa"/>
                  <w:tcBorders>
                    <w:top w:val="single" w:sz="6" w:space="0" w:color="000000"/>
                    <w:left w:val="single" w:sz="6" w:space="0" w:color="000000"/>
                    <w:bottom w:val="single" w:sz="6" w:space="0" w:color="000000"/>
                  </w:tcBorders>
                  <w:shd w:val="clear" w:color="auto" w:fill="auto"/>
                </w:tcPr>
                <w:p w14:paraId="0D9DB8E7" w14:textId="77777777" w:rsidR="007774F1" w:rsidRPr="00CD0F7B" w:rsidRDefault="007774F1" w:rsidP="007774F1">
                  <w:pPr>
                    <w:ind w:firstLine="34"/>
                    <w:jc w:val="both"/>
                    <w:rPr>
                      <w:b/>
                      <w:bCs/>
                      <w:iCs/>
                    </w:rPr>
                  </w:pPr>
                  <w:r w:rsidRPr="00CD0F7B">
                    <w:rPr>
                      <w:b/>
                      <w:bCs/>
                      <w:iCs/>
                    </w:rPr>
                    <w:t>Дата окончания</w:t>
                  </w:r>
                </w:p>
              </w:tc>
              <w:tc>
                <w:tcPr>
                  <w:tcW w:w="4712" w:type="dxa"/>
                  <w:tcBorders>
                    <w:top w:val="single" w:sz="6" w:space="0" w:color="000000"/>
                    <w:left w:val="single" w:sz="6" w:space="0" w:color="000000"/>
                    <w:bottom w:val="single" w:sz="6" w:space="0" w:color="000000"/>
                    <w:right w:val="single" w:sz="6" w:space="0" w:color="000000"/>
                  </w:tcBorders>
                  <w:shd w:val="clear" w:color="auto" w:fill="auto"/>
                </w:tcPr>
                <w:p w14:paraId="76CB1B61" w14:textId="77777777" w:rsidR="007774F1" w:rsidRPr="00CD0F7B" w:rsidRDefault="007774F1" w:rsidP="007774F1">
                  <w:pPr>
                    <w:snapToGrid w:val="0"/>
                    <w:ind w:firstLine="540"/>
                    <w:jc w:val="both"/>
                    <w:rPr>
                      <w:b/>
                      <w:bCs/>
                      <w:iCs/>
                    </w:rPr>
                  </w:pPr>
                </w:p>
              </w:tc>
            </w:tr>
          </w:tbl>
          <w:p w14:paraId="66D344B2" w14:textId="77777777" w:rsidR="007774F1" w:rsidRPr="00CD0F7B" w:rsidRDefault="007774F1" w:rsidP="007774F1">
            <w:pPr>
              <w:ind w:firstLine="540"/>
              <w:jc w:val="both"/>
              <w:rPr>
                <w:b/>
                <w:bCs/>
                <w:iCs/>
              </w:rPr>
            </w:pPr>
          </w:p>
          <w:p w14:paraId="51FF3C86" w14:textId="77777777" w:rsidR="007774F1" w:rsidRPr="00CD0F7B" w:rsidRDefault="007774F1" w:rsidP="007774F1">
            <w:pPr>
              <w:ind w:firstLine="540"/>
              <w:jc w:val="both"/>
              <w:rPr>
                <w:b/>
                <w:bCs/>
                <w:iCs/>
              </w:rPr>
            </w:pPr>
            <w:r w:rsidRPr="00CD0F7B">
              <w:rPr>
                <w:b/>
                <w:bCs/>
                <w:iCs/>
              </w:rPr>
              <w:t>1. Купон: Процентная ставка по первому купону (С</w:t>
            </w:r>
            <w:proofErr w:type="gramStart"/>
            <w:r w:rsidRPr="00CD0F7B">
              <w:rPr>
                <w:b/>
                <w:bCs/>
                <w:iCs/>
              </w:rPr>
              <w:t>1</w:t>
            </w:r>
            <w:proofErr w:type="gramEnd"/>
            <w:r w:rsidRPr="00CD0F7B">
              <w:rPr>
                <w:b/>
                <w:bCs/>
                <w:iCs/>
              </w:rPr>
              <w:t>) может определяться:</w:t>
            </w:r>
          </w:p>
          <w:p w14:paraId="47C1D50B" w14:textId="77777777" w:rsidR="007774F1" w:rsidRPr="00CD0F7B" w:rsidRDefault="007774F1" w:rsidP="007774F1">
            <w:pPr>
              <w:jc w:val="both"/>
              <w:rPr>
                <w:b/>
                <w:bCs/>
                <w:iCs/>
              </w:rPr>
            </w:pPr>
            <w:r w:rsidRPr="00CD0F7B">
              <w:rPr>
                <w:b/>
                <w:bCs/>
                <w:iCs/>
              </w:rPr>
              <w:t xml:space="preserve">А)   В ходе проведения Конкурса на Бирже среди потенциальных приобретателей Биржевых облигаций в дату начала размещения Биржевых облигаций. </w:t>
            </w:r>
          </w:p>
          <w:p w14:paraId="7216E434" w14:textId="77777777" w:rsidR="007774F1" w:rsidRPr="00CD0F7B" w:rsidRDefault="007774F1" w:rsidP="007774F1">
            <w:pPr>
              <w:ind w:firstLine="540"/>
              <w:jc w:val="both"/>
              <w:rPr>
                <w:b/>
                <w:bCs/>
                <w:iCs/>
              </w:rPr>
            </w:pPr>
            <w:r w:rsidRPr="00CD0F7B">
              <w:rPr>
                <w:b/>
                <w:bCs/>
                <w:iCs/>
              </w:rPr>
              <w:t xml:space="preserve">В день проведения Конкурса Участники торгов подают адресные заявки на приобретение Биржевых облигаций на Конкурс с использованием Системы торгов </w:t>
            </w:r>
            <w:proofErr w:type="gramStart"/>
            <w:r w:rsidRPr="00CD0F7B">
              <w:rPr>
                <w:b/>
                <w:bCs/>
                <w:iCs/>
              </w:rPr>
              <w:t>Биржи</w:t>
            </w:r>
            <w:proofErr w:type="gramEnd"/>
            <w:r w:rsidRPr="00CD0F7B">
              <w:rPr>
                <w:b/>
                <w:bCs/>
                <w:iCs/>
              </w:rPr>
              <w:t xml:space="preserve"> как за свой счет, так и за счет клиентов. Время и порядок подачи заявок на конкурс по определению процентной ставки по первому купону устанавливается Биржей по согласованию с Эмитентом и/или Андеррайтером.</w:t>
            </w:r>
          </w:p>
          <w:p w14:paraId="733D9D97" w14:textId="77777777" w:rsidR="007774F1" w:rsidRPr="00CD0F7B" w:rsidRDefault="007774F1" w:rsidP="007774F1">
            <w:pPr>
              <w:ind w:firstLine="540"/>
              <w:jc w:val="both"/>
              <w:rPr>
                <w:b/>
                <w:bCs/>
                <w:iCs/>
              </w:rPr>
            </w:pPr>
            <w:r w:rsidRPr="00CD0F7B">
              <w:rPr>
                <w:b/>
                <w:bCs/>
                <w:iCs/>
              </w:rPr>
              <w:t>Заявки на приобретение Биржевых облигаций направляются Участниками торгов в адрес Андеррайтера.</w:t>
            </w:r>
          </w:p>
          <w:p w14:paraId="1DD3B00E" w14:textId="77777777" w:rsidR="007774F1" w:rsidRPr="00CD0F7B" w:rsidRDefault="007774F1" w:rsidP="007774F1">
            <w:pPr>
              <w:ind w:firstLine="540"/>
              <w:jc w:val="both"/>
              <w:rPr>
                <w:b/>
                <w:bCs/>
                <w:iCs/>
              </w:rPr>
            </w:pPr>
            <w:r w:rsidRPr="00CD0F7B">
              <w:rPr>
                <w:b/>
                <w:bCs/>
                <w:iCs/>
              </w:rPr>
              <w:lastRenderedPageBreak/>
              <w:t>Заявка на приобретение должна содержать следующие значимые условия:</w:t>
            </w:r>
          </w:p>
          <w:p w14:paraId="5D15C8D9" w14:textId="77777777" w:rsidR="007774F1" w:rsidRPr="00CD0F7B" w:rsidRDefault="007774F1" w:rsidP="007774F1">
            <w:pPr>
              <w:ind w:firstLine="540"/>
              <w:jc w:val="both"/>
              <w:rPr>
                <w:b/>
                <w:bCs/>
                <w:iCs/>
              </w:rPr>
            </w:pPr>
            <w:r w:rsidRPr="00CD0F7B">
              <w:rPr>
                <w:b/>
                <w:bCs/>
                <w:iCs/>
              </w:rPr>
              <w:t>- цена приобретения (100% от номинала);</w:t>
            </w:r>
          </w:p>
          <w:p w14:paraId="27C71CC7" w14:textId="77777777" w:rsidR="007774F1" w:rsidRPr="00CD0F7B" w:rsidRDefault="007774F1" w:rsidP="007774F1">
            <w:pPr>
              <w:ind w:firstLine="540"/>
              <w:jc w:val="both"/>
              <w:rPr>
                <w:b/>
                <w:bCs/>
                <w:iCs/>
              </w:rPr>
            </w:pPr>
            <w:r w:rsidRPr="00CD0F7B">
              <w:rPr>
                <w:b/>
                <w:bCs/>
                <w:iCs/>
              </w:rPr>
              <w:t>- количество Биржевых облигаций;</w:t>
            </w:r>
          </w:p>
          <w:p w14:paraId="1CA7C002" w14:textId="77777777" w:rsidR="007774F1" w:rsidRPr="00CD0F7B" w:rsidRDefault="007774F1" w:rsidP="007774F1">
            <w:pPr>
              <w:ind w:firstLine="540"/>
              <w:jc w:val="both"/>
              <w:rPr>
                <w:b/>
                <w:bCs/>
                <w:iCs/>
              </w:rPr>
            </w:pPr>
            <w:r w:rsidRPr="00CD0F7B">
              <w:rPr>
                <w:b/>
                <w:bCs/>
                <w:iCs/>
              </w:rPr>
              <w:t>- величина процентной ставки по первому купону;</w:t>
            </w:r>
          </w:p>
          <w:p w14:paraId="6A7DCBAA" w14:textId="77777777" w:rsidR="007774F1" w:rsidRPr="00CD0F7B" w:rsidRDefault="007774F1" w:rsidP="007774F1">
            <w:pPr>
              <w:ind w:firstLine="540"/>
              <w:jc w:val="both"/>
              <w:rPr>
                <w:b/>
                <w:bCs/>
                <w:iCs/>
              </w:rPr>
            </w:pPr>
            <w:r w:rsidRPr="00CD0F7B">
              <w:rPr>
                <w:b/>
                <w:bCs/>
                <w:iCs/>
              </w:rPr>
              <w:t>- 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14:paraId="76FB28C6" w14:textId="77777777" w:rsidR="007774F1" w:rsidRPr="00CD0F7B" w:rsidRDefault="007774F1" w:rsidP="007774F1">
            <w:pPr>
              <w:ind w:firstLine="540"/>
              <w:jc w:val="both"/>
              <w:rPr>
                <w:b/>
                <w:bCs/>
                <w:iCs/>
              </w:rPr>
            </w:pPr>
            <w:r w:rsidRPr="00CD0F7B">
              <w:rPr>
                <w:b/>
                <w:bCs/>
                <w:iCs/>
              </w:rPr>
              <w:t>- прочие параметры в соответствии с Правилами торгов Биржи.</w:t>
            </w:r>
          </w:p>
          <w:p w14:paraId="1C5822FA" w14:textId="77777777" w:rsidR="007774F1" w:rsidRPr="00CD0F7B" w:rsidRDefault="007774F1" w:rsidP="007774F1">
            <w:pPr>
              <w:ind w:firstLine="540"/>
              <w:jc w:val="both"/>
              <w:rPr>
                <w:b/>
                <w:bCs/>
                <w:iCs/>
              </w:rPr>
            </w:pPr>
            <w:r w:rsidRPr="00CD0F7B">
              <w:rPr>
                <w:b/>
                <w:bCs/>
                <w:iCs/>
              </w:rPr>
              <w:t>В качестве цены приобретения должна быть указана Цена размещения Биржевых облигаций, установленная Решением о выпуске ценных бумаг и Проспектом ценных бумаг.</w:t>
            </w:r>
          </w:p>
          <w:p w14:paraId="7C428BC9" w14:textId="77777777" w:rsidR="007774F1" w:rsidRPr="00CD0F7B" w:rsidRDefault="007774F1" w:rsidP="007774F1">
            <w:pPr>
              <w:ind w:firstLine="540"/>
              <w:jc w:val="both"/>
              <w:rPr>
                <w:b/>
                <w:bCs/>
                <w:iCs/>
              </w:rPr>
            </w:pPr>
            <w:r w:rsidRPr="00CD0F7B">
              <w:rPr>
                <w:b/>
                <w:bCs/>
                <w:iCs/>
              </w:rPr>
              <w:t xml:space="preserve">В качестве количества Биржевых облигаций должно быть указано то количество Биржевых облигаций, которое потенциальный приобретатель хотел бы приобрести, в случае, если уполномоченный орган Эмитента назначит процентную ставку по первому купону большую или равную указанной в заявке величине процентной ставки по первому купону. </w:t>
            </w:r>
          </w:p>
          <w:p w14:paraId="1FF99C5A" w14:textId="77777777" w:rsidR="007774F1" w:rsidRPr="00CD0F7B" w:rsidRDefault="007774F1" w:rsidP="007774F1">
            <w:pPr>
              <w:ind w:firstLine="540"/>
              <w:jc w:val="both"/>
              <w:rPr>
                <w:b/>
                <w:bCs/>
                <w:iCs/>
              </w:rPr>
            </w:pPr>
            <w:r w:rsidRPr="00CD0F7B">
              <w:rPr>
                <w:b/>
                <w:bCs/>
                <w:iCs/>
              </w:rPr>
              <w:t>В качестве величины процентной ставки по первому купону указывается та величина (в числовом выражении с точностью до двух знаков после запятой) процентной ставки по первому купону, при объявлении которой Эмитентом потенциальный инвестор был бы готов купить количество Биржевых облигаций, указанное в заявке по цене 100% (Сто процентов) от номинала.</w:t>
            </w:r>
          </w:p>
          <w:p w14:paraId="45EFE5C3" w14:textId="77777777" w:rsidR="007774F1" w:rsidRPr="00CD0F7B" w:rsidRDefault="007774F1" w:rsidP="007774F1">
            <w:pPr>
              <w:ind w:firstLine="540"/>
              <w:jc w:val="both"/>
              <w:rPr>
                <w:b/>
                <w:bCs/>
                <w:iCs/>
              </w:rPr>
            </w:pPr>
            <w:r w:rsidRPr="00CD0F7B">
              <w:rPr>
                <w:b/>
                <w:bCs/>
                <w:iCs/>
              </w:rPr>
              <w:t>Величина процентной ставки должна быть выражена в процентах годовых с точностью до одной сотой процента.</w:t>
            </w:r>
          </w:p>
          <w:p w14:paraId="1F4E451B" w14:textId="77777777" w:rsidR="007774F1" w:rsidRPr="00CD0F7B" w:rsidRDefault="007774F1" w:rsidP="007774F1">
            <w:pPr>
              <w:ind w:firstLine="540"/>
              <w:jc w:val="both"/>
              <w:rPr>
                <w:b/>
                <w:bCs/>
                <w:iCs/>
              </w:rPr>
            </w:pPr>
            <w:r w:rsidRPr="00CD0F7B">
              <w:rPr>
                <w:b/>
                <w:bCs/>
                <w:iCs/>
              </w:rPr>
              <w:t>При этом денежные средства должны быть зарезервированы 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w:t>
            </w:r>
          </w:p>
          <w:p w14:paraId="18BDD96E" w14:textId="77777777" w:rsidR="007774F1" w:rsidRPr="00CD0F7B" w:rsidRDefault="007774F1" w:rsidP="007774F1">
            <w:pPr>
              <w:ind w:firstLine="540"/>
              <w:jc w:val="both"/>
              <w:rPr>
                <w:b/>
                <w:bCs/>
                <w:iCs/>
              </w:rPr>
            </w:pPr>
            <w:r w:rsidRPr="00CD0F7B">
              <w:rPr>
                <w:b/>
                <w:bCs/>
                <w:iCs/>
              </w:rPr>
              <w:t>Заявки, не соответствующие изложенным выше требованиям, к участию в конкурсе по определению процентной ставки по первому купону не допускаются.</w:t>
            </w:r>
          </w:p>
          <w:p w14:paraId="464B026A" w14:textId="77777777" w:rsidR="007774F1" w:rsidRPr="00CD0F7B" w:rsidRDefault="007774F1" w:rsidP="007774F1">
            <w:pPr>
              <w:ind w:firstLine="540"/>
              <w:jc w:val="both"/>
              <w:rPr>
                <w:b/>
                <w:bCs/>
                <w:iCs/>
              </w:rPr>
            </w:pPr>
            <w:r w:rsidRPr="00CD0F7B">
              <w:rPr>
                <w:b/>
                <w:bCs/>
                <w:iCs/>
              </w:rPr>
              <w:t xml:space="preserve">По окончании периода подачи заявок на Конкурс, Биржа составляет сводный реестр заявок и передает его Андеррайтеру. </w:t>
            </w:r>
          </w:p>
          <w:p w14:paraId="46A871DA" w14:textId="77777777" w:rsidR="007774F1" w:rsidRPr="00CD0F7B" w:rsidRDefault="007774F1" w:rsidP="007774F1">
            <w:pPr>
              <w:ind w:firstLine="540"/>
              <w:jc w:val="both"/>
              <w:rPr>
                <w:b/>
                <w:bCs/>
                <w:iCs/>
              </w:rPr>
            </w:pPr>
            <w:r w:rsidRPr="00CD0F7B">
              <w:rPr>
                <w:b/>
                <w:bCs/>
                <w:iCs/>
              </w:rPr>
              <w:t xml:space="preserve">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величину приемлемой процентной ставки по первому купону, а также иные реквизиты в соответствии с Правилами Биржи. </w:t>
            </w:r>
          </w:p>
          <w:p w14:paraId="605F5C50" w14:textId="78ECE1F2" w:rsidR="007774F1" w:rsidRPr="00CD0F7B" w:rsidRDefault="007774F1" w:rsidP="007774F1">
            <w:pPr>
              <w:ind w:firstLine="540"/>
              <w:jc w:val="both"/>
              <w:rPr>
                <w:b/>
                <w:bCs/>
                <w:iCs/>
              </w:rPr>
            </w:pPr>
            <w:r w:rsidRPr="00CD0F7B">
              <w:rPr>
                <w:b/>
                <w:bCs/>
                <w:iCs/>
              </w:rPr>
              <w:t>На основании анализа Сводного реестра заявок, полученного от Андеррайтера</w:t>
            </w:r>
            <w:proofErr w:type="gramStart"/>
            <w:r w:rsidRPr="00CD0F7B">
              <w:rPr>
                <w:b/>
                <w:bCs/>
                <w:iCs/>
              </w:rPr>
              <w:t xml:space="preserve"> ,</w:t>
            </w:r>
            <w:proofErr w:type="gramEnd"/>
            <w:r w:rsidRPr="00CD0F7B">
              <w:rPr>
                <w:b/>
                <w:bCs/>
                <w:iCs/>
              </w:rPr>
              <w:t xml:space="preserve">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одновременно с опубликованием такой информации в </w:t>
            </w:r>
            <w:r w:rsidR="009151CD">
              <w:rPr>
                <w:b/>
                <w:bCs/>
                <w:iCs/>
              </w:rPr>
              <w:t>л</w:t>
            </w:r>
            <w:r w:rsidR="009151CD" w:rsidRPr="00CD0F7B">
              <w:rPr>
                <w:b/>
                <w:bCs/>
                <w:iCs/>
              </w:rPr>
              <w:t xml:space="preserve">енте </w:t>
            </w:r>
            <w:r w:rsidR="0035346A">
              <w:rPr>
                <w:b/>
                <w:bCs/>
                <w:iCs/>
              </w:rPr>
              <w:t>новостей</w:t>
            </w:r>
            <w:r w:rsidRPr="00CD0F7B">
              <w:rPr>
                <w:b/>
                <w:bCs/>
                <w:iCs/>
              </w:rPr>
              <w:t xml:space="preserve">. После опубликования информационным агентством сообщения о величине процентной ставки по первому купону, Эмитент информирует Андеррайтера о величине процентной ставки по первому купону. </w:t>
            </w:r>
          </w:p>
          <w:p w14:paraId="4565472C" w14:textId="77777777" w:rsidR="007774F1" w:rsidRPr="00CD0F7B" w:rsidRDefault="007774F1" w:rsidP="007774F1">
            <w:pPr>
              <w:ind w:firstLine="540"/>
              <w:jc w:val="both"/>
              <w:rPr>
                <w:b/>
                <w:bCs/>
                <w:iCs/>
              </w:rPr>
            </w:pPr>
            <w:r w:rsidRPr="00CD0F7B">
              <w:rPr>
                <w:b/>
                <w:bCs/>
                <w:iCs/>
              </w:rPr>
              <w:t xml:space="preserve">Информация о процентной ставке по первому купону раскрывается в порядке, предусмотренном п. 11 Решения о выпуске ценных бумаг и п. 2.9 Проспекта ценных бумаг. </w:t>
            </w:r>
          </w:p>
          <w:p w14:paraId="59684238" w14:textId="77777777" w:rsidR="007774F1" w:rsidRPr="00CD0F7B" w:rsidRDefault="007774F1" w:rsidP="007774F1">
            <w:pPr>
              <w:ind w:firstLine="540"/>
              <w:jc w:val="both"/>
              <w:rPr>
                <w:b/>
                <w:bCs/>
                <w:iCs/>
              </w:rPr>
            </w:pPr>
          </w:p>
          <w:p w14:paraId="0FC13304" w14:textId="77777777" w:rsidR="007774F1" w:rsidRPr="00CD0F7B" w:rsidRDefault="007774F1" w:rsidP="007774F1">
            <w:pPr>
              <w:jc w:val="both"/>
              <w:rPr>
                <w:b/>
                <w:bCs/>
                <w:iCs/>
              </w:rPr>
            </w:pPr>
            <w:r w:rsidRPr="00CD0F7B">
              <w:rPr>
                <w:b/>
                <w:bCs/>
                <w:iCs/>
              </w:rPr>
              <w:t xml:space="preserve">Б)    Уполномоченным органом управления Эмитента не </w:t>
            </w:r>
            <w:proofErr w:type="gramStart"/>
            <w:r w:rsidRPr="00CD0F7B">
              <w:rPr>
                <w:b/>
                <w:bCs/>
                <w:iCs/>
              </w:rPr>
              <w:t>позднее</w:t>
            </w:r>
            <w:proofErr w:type="gramEnd"/>
            <w:r w:rsidRPr="00CD0F7B">
              <w:rPr>
                <w:b/>
                <w:bCs/>
                <w:iCs/>
              </w:rPr>
              <w:t xml:space="preserve"> чем за 1 (Один) день до даты начала размещения Биржевых облигаций.</w:t>
            </w:r>
          </w:p>
          <w:p w14:paraId="781AD251" w14:textId="692B31A1" w:rsidR="007774F1" w:rsidRPr="00CD0F7B" w:rsidRDefault="007774F1" w:rsidP="007774F1">
            <w:pPr>
              <w:ind w:firstLine="540"/>
              <w:jc w:val="both"/>
              <w:rPr>
                <w:b/>
                <w:bCs/>
                <w:iCs/>
              </w:rPr>
            </w:pPr>
            <w:r w:rsidRPr="00CD0F7B">
              <w:rPr>
                <w:b/>
                <w:bCs/>
                <w:iCs/>
              </w:rPr>
              <w:t>Информация о процентной ставке по первому купону раскрывается в порядке, предусмотренном п. 11 Решения о выпуске ценных бумаг и п. 2.9 Проспекта ценных бумаг.</w:t>
            </w:r>
          </w:p>
          <w:p w14:paraId="38036E88" w14:textId="77777777" w:rsidR="007774F1" w:rsidRPr="00CD0F7B" w:rsidRDefault="007774F1" w:rsidP="007774F1">
            <w:pPr>
              <w:ind w:firstLine="540"/>
              <w:jc w:val="both"/>
              <w:rPr>
                <w:b/>
                <w:bCs/>
                <w:iCs/>
              </w:rPr>
            </w:pPr>
          </w:p>
          <w:p w14:paraId="76B4209C" w14:textId="77777777" w:rsidR="007774F1" w:rsidRPr="00CD0F7B" w:rsidRDefault="007774F1" w:rsidP="007774F1">
            <w:pPr>
              <w:ind w:firstLine="567"/>
              <w:jc w:val="both"/>
              <w:rPr>
                <w:b/>
                <w:bCs/>
                <w:iCs/>
              </w:rPr>
            </w:pPr>
            <w:r w:rsidRPr="00CD0F7B">
              <w:rPr>
                <w:b/>
                <w:bCs/>
                <w:iCs/>
              </w:rPr>
              <w:t>В обоих вышеприведенных случаях:</w:t>
            </w:r>
          </w:p>
          <w:p w14:paraId="7753EC44" w14:textId="77777777" w:rsidR="007774F1" w:rsidRPr="00CD0F7B" w:rsidRDefault="007774F1" w:rsidP="007774F1">
            <w:pPr>
              <w:ind w:firstLine="567"/>
              <w:jc w:val="both"/>
              <w:rPr>
                <w:b/>
                <w:bCs/>
                <w:iCs/>
              </w:rPr>
            </w:pPr>
          </w:p>
          <w:tbl>
            <w:tblPr>
              <w:tblW w:w="0" w:type="auto"/>
              <w:tblInd w:w="108" w:type="dxa"/>
              <w:tblLayout w:type="fixed"/>
              <w:tblLook w:val="0000" w:firstRow="0" w:lastRow="0" w:firstColumn="0" w:lastColumn="0" w:noHBand="0" w:noVBand="0"/>
            </w:tblPr>
            <w:tblGrid>
              <w:gridCol w:w="1980"/>
              <w:gridCol w:w="2160"/>
              <w:gridCol w:w="5250"/>
            </w:tblGrid>
            <w:tr w:rsidR="007774F1" w:rsidRPr="00CD0F7B" w14:paraId="4042C0A4" w14:textId="77777777" w:rsidTr="00AA6A9B">
              <w:tc>
                <w:tcPr>
                  <w:tcW w:w="1980" w:type="dxa"/>
                  <w:tcBorders>
                    <w:top w:val="double" w:sz="6" w:space="0" w:color="000000"/>
                    <w:left w:val="double" w:sz="6" w:space="0" w:color="000000"/>
                    <w:bottom w:val="double" w:sz="6" w:space="0" w:color="000000"/>
                  </w:tcBorders>
                  <w:shd w:val="clear" w:color="auto" w:fill="auto"/>
                </w:tcPr>
                <w:p w14:paraId="699BE69C" w14:textId="77777777" w:rsidR="007774F1" w:rsidRPr="00CD0F7B" w:rsidRDefault="007774F1" w:rsidP="007774F1">
                  <w:pPr>
                    <w:ind w:left="-108" w:right="-108"/>
                    <w:jc w:val="center"/>
                    <w:rPr>
                      <w:b/>
                      <w:bCs/>
                      <w:iCs/>
                    </w:rPr>
                  </w:pPr>
                  <w:r w:rsidRPr="00CD0F7B">
                    <w:rPr>
                      <w:b/>
                      <w:bCs/>
                      <w:iCs/>
                    </w:rPr>
                    <w:t>Датой начала купонного периода первого купона является дата начала размещения Биржевых облигаций.</w:t>
                  </w:r>
                </w:p>
              </w:tc>
              <w:tc>
                <w:tcPr>
                  <w:tcW w:w="2160" w:type="dxa"/>
                  <w:tcBorders>
                    <w:top w:val="double" w:sz="6" w:space="0" w:color="000000"/>
                    <w:left w:val="single" w:sz="6" w:space="0" w:color="000000"/>
                    <w:bottom w:val="double" w:sz="6" w:space="0" w:color="000000"/>
                  </w:tcBorders>
                  <w:shd w:val="clear" w:color="auto" w:fill="auto"/>
                </w:tcPr>
                <w:p w14:paraId="1CEADCE5" w14:textId="77777777" w:rsidR="007774F1" w:rsidRPr="00CD0F7B" w:rsidRDefault="007774F1" w:rsidP="007774F1">
                  <w:pPr>
                    <w:ind w:left="-108" w:right="-108"/>
                    <w:jc w:val="center"/>
                    <w:rPr>
                      <w:b/>
                      <w:bCs/>
                      <w:iCs/>
                    </w:rPr>
                  </w:pPr>
                  <w:r w:rsidRPr="00CD0F7B">
                    <w:rPr>
                      <w:b/>
                      <w:bCs/>
                      <w:iCs/>
                    </w:rPr>
                    <w:t xml:space="preserve">Датой окончания купонного периода первого купона является 182-й (Сто восемьдесят второй) день </w:t>
                  </w:r>
                  <w:proofErr w:type="gramStart"/>
                  <w:r w:rsidRPr="00CD0F7B">
                    <w:rPr>
                      <w:b/>
                      <w:bCs/>
                      <w:iCs/>
                    </w:rPr>
                    <w:t>с даты начала</w:t>
                  </w:r>
                  <w:proofErr w:type="gramEnd"/>
                  <w:r w:rsidRPr="00CD0F7B">
                    <w:rPr>
                      <w:b/>
                      <w:bCs/>
                      <w:iCs/>
                    </w:rPr>
                    <w:t xml:space="preserve"> размещения Биржевых облигаций.</w:t>
                  </w:r>
                </w:p>
              </w:tc>
              <w:tc>
                <w:tcPr>
                  <w:tcW w:w="5250" w:type="dxa"/>
                  <w:tcBorders>
                    <w:top w:val="double" w:sz="6" w:space="0" w:color="000000"/>
                    <w:left w:val="single" w:sz="6" w:space="0" w:color="000000"/>
                    <w:bottom w:val="double" w:sz="6" w:space="0" w:color="000000"/>
                    <w:right w:val="double" w:sz="6" w:space="0" w:color="000000"/>
                  </w:tcBorders>
                  <w:shd w:val="clear" w:color="auto" w:fill="auto"/>
                </w:tcPr>
                <w:p w14:paraId="7928F815" w14:textId="77777777" w:rsidR="007774F1" w:rsidRPr="00CD0F7B" w:rsidRDefault="007774F1" w:rsidP="007774F1">
                  <w:pPr>
                    <w:ind w:left="-108" w:right="-108"/>
                    <w:rPr>
                      <w:b/>
                      <w:bCs/>
                      <w:iCs/>
                    </w:rPr>
                  </w:pPr>
                  <w:r w:rsidRPr="00CD0F7B">
                    <w:rPr>
                      <w:b/>
                      <w:bCs/>
                      <w:iCs/>
                    </w:rPr>
                    <w:t>Расчет суммы выплат по первому купону на одну Биржевую облигацию производится по следующей формуле:</w:t>
                  </w:r>
                </w:p>
                <w:p w14:paraId="33C234FE" w14:textId="77777777" w:rsidR="007774F1" w:rsidRPr="00CD0F7B" w:rsidRDefault="007774F1" w:rsidP="007774F1">
                  <w:pPr>
                    <w:ind w:left="-108" w:right="-108"/>
                    <w:rPr>
                      <w:b/>
                      <w:bCs/>
                      <w:iCs/>
                    </w:rPr>
                  </w:pPr>
                  <w:r w:rsidRPr="00CD0F7B">
                    <w:rPr>
                      <w:b/>
                      <w:bCs/>
                      <w:iCs/>
                    </w:rPr>
                    <w:t xml:space="preserve">КД = C1 * </w:t>
                  </w:r>
                  <w:proofErr w:type="spellStart"/>
                  <w:r w:rsidRPr="00CD0F7B">
                    <w:rPr>
                      <w:b/>
                      <w:bCs/>
                      <w:iCs/>
                    </w:rPr>
                    <w:t>Nom</w:t>
                  </w:r>
                  <w:proofErr w:type="spellEnd"/>
                  <w:r w:rsidRPr="00CD0F7B">
                    <w:rPr>
                      <w:b/>
                      <w:bCs/>
                      <w:iCs/>
                    </w:rPr>
                    <w:t xml:space="preserve"> * (T1 - T0) / (365 * 100%), </w:t>
                  </w:r>
                </w:p>
                <w:p w14:paraId="3C77B563" w14:textId="77777777" w:rsidR="007774F1" w:rsidRPr="00CD0F7B" w:rsidRDefault="007774F1" w:rsidP="007774F1">
                  <w:pPr>
                    <w:ind w:left="-108" w:right="-108"/>
                    <w:rPr>
                      <w:b/>
                      <w:bCs/>
                      <w:iCs/>
                    </w:rPr>
                  </w:pPr>
                  <w:r w:rsidRPr="00CD0F7B">
                    <w:rPr>
                      <w:b/>
                      <w:bCs/>
                      <w:iCs/>
                    </w:rPr>
                    <w:t>где</w:t>
                  </w:r>
                </w:p>
                <w:p w14:paraId="57766AE2" w14:textId="77777777" w:rsidR="007774F1" w:rsidRPr="00CD0F7B" w:rsidRDefault="007774F1" w:rsidP="007774F1">
                  <w:pPr>
                    <w:ind w:left="-108" w:right="-108"/>
                    <w:rPr>
                      <w:b/>
                      <w:bCs/>
                      <w:iCs/>
                    </w:rPr>
                  </w:pPr>
                  <w:r w:rsidRPr="00CD0F7B">
                    <w:rPr>
                      <w:b/>
                      <w:bCs/>
                      <w:iCs/>
                    </w:rPr>
                    <w:t>КД - величина купонного дохода по каждой Биржевой облигации;</w:t>
                  </w:r>
                </w:p>
                <w:p w14:paraId="74EF4AB9" w14:textId="391BE633" w:rsidR="007774F1" w:rsidRPr="00CD0F7B" w:rsidRDefault="007774F1" w:rsidP="007774F1">
                  <w:pPr>
                    <w:ind w:left="-108" w:right="-108"/>
                    <w:rPr>
                      <w:b/>
                      <w:bCs/>
                      <w:iCs/>
                    </w:rPr>
                  </w:pPr>
                  <w:proofErr w:type="spellStart"/>
                  <w:r w:rsidRPr="00CD0F7B">
                    <w:rPr>
                      <w:b/>
                      <w:bCs/>
                      <w:iCs/>
                    </w:rPr>
                    <w:t>Nom</w:t>
                  </w:r>
                  <w:proofErr w:type="spellEnd"/>
                  <w:r w:rsidRPr="00CD0F7B">
                    <w:rPr>
                      <w:b/>
                      <w:bCs/>
                      <w:iCs/>
                    </w:rPr>
                    <w:t xml:space="preserve"> –  номинальная стоимость одной Биржевой облигации;</w:t>
                  </w:r>
                </w:p>
                <w:p w14:paraId="1B128742" w14:textId="77777777" w:rsidR="007774F1" w:rsidRPr="00CD0F7B" w:rsidRDefault="007774F1" w:rsidP="007774F1">
                  <w:pPr>
                    <w:ind w:left="-108" w:right="-108"/>
                    <w:rPr>
                      <w:b/>
                      <w:bCs/>
                      <w:iCs/>
                    </w:rPr>
                  </w:pPr>
                  <w:r w:rsidRPr="00CD0F7B">
                    <w:rPr>
                      <w:b/>
                      <w:bCs/>
                      <w:iCs/>
                    </w:rPr>
                    <w:t xml:space="preserve">C1 - размер процентной ставки по первому купону, проценты </w:t>
                  </w:r>
                  <w:proofErr w:type="gramStart"/>
                  <w:r w:rsidRPr="00CD0F7B">
                    <w:rPr>
                      <w:b/>
                      <w:bCs/>
                      <w:iCs/>
                    </w:rPr>
                    <w:t>годовых</w:t>
                  </w:r>
                  <w:proofErr w:type="gramEnd"/>
                  <w:r w:rsidRPr="00CD0F7B">
                    <w:rPr>
                      <w:b/>
                      <w:bCs/>
                      <w:iCs/>
                    </w:rPr>
                    <w:t>;</w:t>
                  </w:r>
                </w:p>
                <w:p w14:paraId="30DB9FC2" w14:textId="77777777" w:rsidR="007774F1" w:rsidRPr="00CD0F7B" w:rsidRDefault="007774F1" w:rsidP="007774F1">
                  <w:pPr>
                    <w:ind w:left="-108" w:right="-108"/>
                    <w:rPr>
                      <w:b/>
                      <w:bCs/>
                      <w:iCs/>
                    </w:rPr>
                  </w:pPr>
                  <w:r w:rsidRPr="00CD0F7B">
                    <w:rPr>
                      <w:b/>
                      <w:bCs/>
                      <w:iCs/>
                    </w:rPr>
                    <w:t>T0 - дата начала первого купонного периода Биржевых облигаций;</w:t>
                  </w:r>
                </w:p>
                <w:p w14:paraId="748C9277" w14:textId="77777777" w:rsidR="007774F1" w:rsidRPr="00CD0F7B" w:rsidRDefault="007774F1" w:rsidP="007774F1">
                  <w:pPr>
                    <w:ind w:left="-108" w:right="-108"/>
                    <w:rPr>
                      <w:b/>
                      <w:bCs/>
                      <w:iCs/>
                    </w:rPr>
                  </w:pPr>
                  <w:r w:rsidRPr="00CD0F7B">
                    <w:rPr>
                      <w:b/>
                      <w:bCs/>
                      <w:iCs/>
                    </w:rPr>
                    <w:t>T1 - дата окончания первого купонного периода Биржевых облигаций.</w:t>
                  </w:r>
                </w:p>
                <w:p w14:paraId="4FDBD9E3" w14:textId="77777777" w:rsidR="007774F1" w:rsidRPr="00CD0F7B" w:rsidRDefault="007774F1" w:rsidP="007774F1">
                  <w:pPr>
                    <w:ind w:left="-108" w:right="-108"/>
                    <w:rPr>
                      <w:b/>
                      <w:bCs/>
                      <w:iCs/>
                    </w:rPr>
                  </w:pPr>
                  <w:proofErr w:type="gramStart"/>
                  <w:r w:rsidRPr="00CD0F7B">
                    <w:rPr>
                      <w:b/>
                      <w:bCs/>
                      <w:iCs/>
                    </w:rPr>
                    <w:t xml:space="preserve">Величина купонного дохода в расчете на одну Биржевую облигацию рассчитывается с точностью до одной копейки (округление производится по правилам </w:t>
                  </w:r>
                  <w:r w:rsidRPr="00CD0F7B">
                    <w:rPr>
                      <w:b/>
                      <w:bCs/>
                      <w:iCs/>
                    </w:rPr>
                    <w:lastRenderedPageBreak/>
                    <w:t>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tc>
            </w:tr>
          </w:tbl>
          <w:p w14:paraId="5BE531FD" w14:textId="77777777" w:rsidR="007774F1" w:rsidRPr="00CD0F7B" w:rsidRDefault="007774F1" w:rsidP="007774F1">
            <w:pPr>
              <w:jc w:val="both"/>
              <w:rPr>
                <w:b/>
                <w:bCs/>
                <w:iCs/>
              </w:rPr>
            </w:pPr>
            <w:r w:rsidRPr="00CD0F7B">
              <w:rPr>
                <w:b/>
                <w:bCs/>
                <w:iCs/>
              </w:rPr>
              <w:lastRenderedPageBreak/>
              <w:t>2. Купон: процентная ставка по второму купону (С</w:t>
            </w:r>
            <w:proofErr w:type="gramStart"/>
            <w:r w:rsidRPr="00CD0F7B">
              <w:rPr>
                <w:b/>
                <w:bCs/>
                <w:iCs/>
              </w:rPr>
              <w:t>2</w:t>
            </w:r>
            <w:proofErr w:type="gramEnd"/>
            <w:r w:rsidRPr="00CD0F7B">
              <w:rPr>
                <w:b/>
                <w:bCs/>
                <w:iCs/>
              </w:rPr>
              <w:t>) определяется в соответствии с порядком, приведенным в п. 9.3.1 Решения о выпуске ценных бумаг и п. 9.1.2 Проспекта ценных бумаг.</w:t>
            </w:r>
          </w:p>
          <w:tbl>
            <w:tblPr>
              <w:tblW w:w="0" w:type="auto"/>
              <w:tblInd w:w="108" w:type="dxa"/>
              <w:tblLayout w:type="fixed"/>
              <w:tblLook w:val="0000" w:firstRow="0" w:lastRow="0" w:firstColumn="0" w:lastColumn="0" w:noHBand="0" w:noVBand="0"/>
            </w:tblPr>
            <w:tblGrid>
              <w:gridCol w:w="1980"/>
              <w:gridCol w:w="2160"/>
              <w:gridCol w:w="5250"/>
            </w:tblGrid>
            <w:tr w:rsidR="007774F1" w:rsidRPr="00CD0F7B" w14:paraId="4955F976" w14:textId="77777777" w:rsidTr="00AA6A9B">
              <w:tc>
                <w:tcPr>
                  <w:tcW w:w="1980" w:type="dxa"/>
                  <w:tcBorders>
                    <w:top w:val="double" w:sz="6" w:space="0" w:color="000000"/>
                    <w:left w:val="double" w:sz="6" w:space="0" w:color="000000"/>
                    <w:bottom w:val="double" w:sz="6" w:space="0" w:color="000000"/>
                  </w:tcBorders>
                  <w:shd w:val="clear" w:color="auto" w:fill="auto"/>
                </w:tcPr>
                <w:p w14:paraId="02BB8BA8" w14:textId="77777777" w:rsidR="007774F1" w:rsidRPr="00CD0F7B" w:rsidRDefault="007774F1" w:rsidP="007774F1">
                  <w:pPr>
                    <w:ind w:left="-108" w:right="-108"/>
                    <w:jc w:val="center"/>
                    <w:rPr>
                      <w:b/>
                      <w:bCs/>
                      <w:iCs/>
                    </w:rPr>
                  </w:pPr>
                  <w:r w:rsidRPr="00CD0F7B">
                    <w:rPr>
                      <w:b/>
                      <w:bCs/>
                      <w:iCs/>
                    </w:rPr>
                    <w:t xml:space="preserve">Датой начала купонного периода второго купона является 182-й (Сто восемьдесят второй) день </w:t>
                  </w:r>
                  <w:proofErr w:type="gramStart"/>
                  <w:r w:rsidRPr="00CD0F7B">
                    <w:rPr>
                      <w:b/>
                      <w:bCs/>
                      <w:iCs/>
                    </w:rPr>
                    <w:t>с даты начала</w:t>
                  </w:r>
                  <w:proofErr w:type="gramEnd"/>
                  <w:r w:rsidRPr="00CD0F7B">
                    <w:rPr>
                      <w:b/>
                      <w:bCs/>
                      <w:iCs/>
                    </w:rPr>
                    <w:t xml:space="preserve"> размещения Биржевых облигаций.</w:t>
                  </w:r>
                </w:p>
              </w:tc>
              <w:tc>
                <w:tcPr>
                  <w:tcW w:w="2160" w:type="dxa"/>
                  <w:tcBorders>
                    <w:top w:val="double" w:sz="6" w:space="0" w:color="000000"/>
                    <w:left w:val="single" w:sz="6" w:space="0" w:color="000000"/>
                    <w:bottom w:val="double" w:sz="6" w:space="0" w:color="000000"/>
                  </w:tcBorders>
                  <w:shd w:val="clear" w:color="auto" w:fill="auto"/>
                </w:tcPr>
                <w:p w14:paraId="6FE97037" w14:textId="77777777" w:rsidR="007774F1" w:rsidRPr="00CD0F7B" w:rsidRDefault="007774F1" w:rsidP="007774F1">
                  <w:pPr>
                    <w:ind w:left="-108" w:right="-108"/>
                    <w:jc w:val="center"/>
                    <w:rPr>
                      <w:b/>
                      <w:bCs/>
                      <w:iCs/>
                    </w:rPr>
                  </w:pPr>
                  <w:r w:rsidRPr="00CD0F7B">
                    <w:rPr>
                      <w:b/>
                      <w:bCs/>
                      <w:iCs/>
                    </w:rPr>
                    <w:t xml:space="preserve">Датой окончания купонного периода второго купона является 364-й (Триста шестьдесят четвертый) день </w:t>
                  </w:r>
                  <w:proofErr w:type="gramStart"/>
                  <w:r w:rsidRPr="00CD0F7B">
                    <w:rPr>
                      <w:b/>
                      <w:bCs/>
                      <w:iCs/>
                    </w:rPr>
                    <w:t>с даты начала</w:t>
                  </w:r>
                  <w:proofErr w:type="gramEnd"/>
                  <w:r w:rsidRPr="00CD0F7B">
                    <w:rPr>
                      <w:b/>
                      <w:bCs/>
                      <w:iCs/>
                    </w:rPr>
                    <w:t xml:space="preserve"> размещения Биржевых облигаций.</w:t>
                  </w:r>
                </w:p>
              </w:tc>
              <w:tc>
                <w:tcPr>
                  <w:tcW w:w="5250" w:type="dxa"/>
                  <w:tcBorders>
                    <w:top w:val="double" w:sz="6" w:space="0" w:color="000000"/>
                    <w:left w:val="single" w:sz="6" w:space="0" w:color="000000"/>
                    <w:bottom w:val="double" w:sz="6" w:space="0" w:color="000000"/>
                    <w:right w:val="double" w:sz="6" w:space="0" w:color="000000"/>
                  </w:tcBorders>
                  <w:shd w:val="clear" w:color="auto" w:fill="auto"/>
                </w:tcPr>
                <w:p w14:paraId="6982D30F" w14:textId="77777777" w:rsidR="007774F1" w:rsidRPr="00CD0F7B" w:rsidRDefault="007774F1" w:rsidP="007774F1">
                  <w:pPr>
                    <w:ind w:left="-108" w:right="-108"/>
                    <w:rPr>
                      <w:b/>
                      <w:bCs/>
                      <w:iCs/>
                    </w:rPr>
                  </w:pPr>
                  <w:r w:rsidRPr="00CD0F7B">
                    <w:rPr>
                      <w:b/>
                      <w:bCs/>
                      <w:iCs/>
                    </w:rPr>
                    <w:t>Расчет суммы выплат по второму купону на одну Биржевую облигацию производится по следующей формуле:</w:t>
                  </w:r>
                </w:p>
                <w:p w14:paraId="5AE7D890" w14:textId="77777777" w:rsidR="007774F1" w:rsidRPr="00CD0F7B" w:rsidRDefault="007774F1" w:rsidP="007774F1">
                  <w:pPr>
                    <w:ind w:left="-108" w:right="-108"/>
                    <w:rPr>
                      <w:b/>
                      <w:bCs/>
                      <w:iCs/>
                    </w:rPr>
                  </w:pPr>
                  <w:r w:rsidRPr="00CD0F7B">
                    <w:rPr>
                      <w:b/>
                      <w:bCs/>
                      <w:iCs/>
                    </w:rPr>
                    <w:t xml:space="preserve">КД = C2 * </w:t>
                  </w:r>
                  <w:proofErr w:type="spellStart"/>
                  <w:r w:rsidRPr="00CD0F7B">
                    <w:rPr>
                      <w:b/>
                      <w:bCs/>
                      <w:iCs/>
                    </w:rPr>
                    <w:t>Nom</w:t>
                  </w:r>
                  <w:proofErr w:type="spellEnd"/>
                  <w:r w:rsidRPr="00CD0F7B">
                    <w:rPr>
                      <w:b/>
                      <w:bCs/>
                      <w:iCs/>
                    </w:rPr>
                    <w:t xml:space="preserve"> * (T2 – T1) / (365 * 100%), </w:t>
                  </w:r>
                </w:p>
                <w:p w14:paraId="0B6BFEA8" w14:textId="77777777" w:rsidR="007774F1" w:rsidRPr="00CD0F7B" w:rsidRDefault="007774F1" w:rsidP="007774F1">
                  <w:pPr>
                    <w:ind w:left="-108" w:right="-108"/>
                    <w:rPr>
                      <w:b/>
                      <w:bCs/>
                      <w:iCs/>
                    </w:rPr>
                  </w:pPr>
                  <w:r w:rsidRPr="00CD0F7B">
                    <w:rPr>
                      <w:b/>
                      <w:bCs/>
                      <w:iCs/>
                    </w:rPr>
                    <w:t>где</w:t>
                  </w:r>
                </w:p>
                <w:p w14:paraId="49152D8D" w14:textId="77777777" w:rsidR="007774F1" w:rsidRPr="00CD0F7B" w:rsidRDefault="007774F1" w:rsidP="007774F1">
                  <w:pPr>
                    <w:ind w:left="-108" w:right="-108"/>
                    <w:rPr>
                      <w:b/>
                      <w:bCs/>
                      <w:iCs/>
                    </w:rPr>
                  </w:pPr>
                  <w:r w:rsidRPr="00CD0F7B">
                    <w:rPr>
                      <w:b/>
                      <w:bCs/>
                      <w:iCs/>
                    </w:rPr>
                    <w:t>КД - величина купонного дохода по каждой Биржевой облигации;</w:t>
                  </w:r>
                </w:p>
                <w:p w14:paraId="4C814EBE" w14:textId="7E5AFDE7" w:rsidR="007774F1" w:rsidRPr="00CD0F7B" w:rsidRDefault="007774F1" w:rsidP="007774F1">
                  <w:pPr>
                    <w:ind w:left="-108" w:right="-108"/>
                    <w:rPr>
                      <w:b/>
                      <w:bCs/>
                      <w:iCs/>
                    </w:rPr>
                  </w:pPr>
                  <w:proofErr w:type="spellStart"/>
                  <w:r w:rsidRPr="00CD0F7B">
                    <w:rPr>
                      <w:b/>
                      <w:bCs/>
                      <w:iCs/>
                    </w:rPr>
                    <w:t>Nom</w:t>
                  </w:r>
                  <w:proofErr w:type="spellEnd"/>
                  <w:r w:rsidRPr="00CD0F7B">
                    <w:rPr>
                      <w:b/>
                      <w:bCs/>
                      <w:iCs/>
                    </w:rPr>
                    <w:t xml:space="preserve"> –номинальная стоимость одной Биржевой облигации;</w:t>
                  </w:r>
                </w:p>
                <w:p w14:paraId="17B6A4AB" w14:textId="77777777" w:rsidR="007774F1" w:rsidRPr="00CD0F7B" w:rsidRDefault="007774F1" w:rsidP="007774F1">
                  <w:pPr>
                    <w:ind w:left="-108" w:right="-108"/>
                    <w:rPr>
                      <w:b/>
                      <w:bCs/>
                      <w:iCs/>
                    </w:rPr>
                  </w:pPr>
                  <w:r w:rsidRPr="00CD0F7B">
                    <w:rPr>
                      <w:b/>
                      <w:bCs/>
                      <w:iCs/>
                    </w:rPr>
                    <w:t xml:space="preserve">C2 - размер процентной ставки по второму купону, проценты </w:t>
                  </w:r>
                  <w:proofErr w:type="gramStart"/>
                  <w:r w:rsidRPr="00CD0F7B">
                    <w:rPr>
                      <w:b/>
                      <w:bCs/>
                      <w:iCs/>
                    </w:rPr>
                    <w:t>годовых</w:t>
                  </w:r>
                  <w:proofErr w:type="gramEnd"/>
                  <w:r w:rsidRPr="00CD0F7B">
                    <w:rPr>
                      <w:b/>
                      <w:bCs/>
                      <w:iCs/>
                    </w:rPr>
                    <w:t>;</w:t>
                  </w:r>
                </w:p>
                <w:p w14:paraId="54D7FF33" w14:textId="77777777" w:rsidR="007774F1" w:rsidRPr="00CD0F7B" w:rsidRDefault="007774F1" w:rsidP="007774F1">
                  <w:pPr>
                    <w:ind w:left="-108" w:right="-108"/>
                    <w:rPr>
                      <w:b/>
                      <w:bCs/>
                      <w:iCs/>
                    </w:rPr>
                  </w:pPr>
                  <w:r w:rsidRPr="00CD0F7B">
                    <w:rPr>
                      <w:b/>
                      <w:bCs/>
                      <w:iCs/>
                    </w:rPr>
                    <w:t>T1 - дата начала второго купонного периода Биржевых облигаций;</w:t>
                  </w:r>
                </w:p>
                <w:p w14:paraId="7D662183" w14:textId="77777777" w:rsidR="007774F1" w:rsidRPr="00CD0F7B" w:rsidRDefault="007774F1" w:rsidP="007774F1">
                  <w:pPr>
                    <w:ind w:left="-108" w:right="-108"/>
                    <w:rPr>
                      <w:b/>
                      <w:bCs/>
                      <w:iCs/>
                    </w:rPr>
                  </w:pPr>
                  <w:r w:rsidRPr="00CD0F7B">
                    <w:rPr>
                      <w:b/>
                      <w:bCs/>
                      <w:iCs/>
                    </w:rPr>
                    <w:t>T2 - дата окончания второго купонного периода Биржевых облигаций.</w:t>
                  </w:r>
                </w:p>
                <w:p w14:paraId="5220A490" w14:textId="77777777" w:rsidR="007774F1" w:rsidRPr="00CD0F7B" w:rsidRDefault="007774F1" w:rsidP="007774F1">
                  <w:pPr>
                    <w:ind w:left="-108" w:right="-108"/>
                    <w:rPr>
                      <w:b/>
                      <w:bCs/>
                      <w:iCs/>
                    </w:rPr>
                  </w:pPr>
                  <w:proofErr w:type="gramStart"/>
                  <w:r w:rsidRPr="00CD0F7B">
                    <w:rPr>
                      <w:b/>
                      <w:bCs/>
                      <w:iCs/>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tc>
            </w:tr>
          </w:tbl>
          <w:p w14:paraId="024FF2D8" w14:textId="77777777" w:rsidR="007774F1" w:rsidRPr="00CD0F7B" w:rsidRDefault="007774F1" w:rsidP="007774F1">
            <w:pPr>
              <w:jc w:val="both"/>
              <w:rPr>
                <w:b/>
                <w:bCs/>
                <w:iCs/>
              </w:rPr>
            </w:pPr>
            <w:r w:rsidRPr="00CD0F7B">
              <w:rPr>
                <w:b/>
                <w:bCs/>
                <w:iCs/>
              </w:rPr>
              <w:t>3. Купон: процентная ставка по третьему купону (С3) определяется в соответствии с порядком, приведенным в п. 9.3.1 Решения о выпуске ценных бумаг и п. 9.1.2 Проспекта ценных бумаг.</w:t>
            </w:r>
          </w:p>
          <w:tbl>
            <w:tblPr>
              <w:tblW w:w="0" w:type="auto"/>
              <w:tblInd w:w="108" w:type="dxa"/>
              <w:tblLayout w:type="fixed"/>
              <w:tblLook w:val="0000" w:firstRow="0" w:lastRow="0" w:firstColumn="0" w:lastColumn="0" w:noHBand="0" w:noVBand="0"/>
            </w:tblPr>
            <w:tblGrid>
              <w:gridCol w:w="1980"/>
              <w:gridCol w:w="2160"/>
              <w:gridCol w:w="5250"/>
            </w:tblGrid>
            <w:tr w:rsidR="007774F1" w:rsidRPr="00CD0F7B" w14:paraId="2AAEE16A" w14:textId="77777777" w:rsidTr="00AA6A9B">
              <w:tc>
                <w:tcPr>
                  <w:tcW w:w="1980" w:type="dxa"/>
                  <w:tcBorders>
                    <w:top w:val="double" w:sz="6" w:space="0" w:color="000000"/>
                    <w:left w:val="double" w:sz="6" w:space="0" w:color="000000"/>
                    <w:bottom w:val="double" w:sz="6" w:space="0" w:color="000000"/>
                  </w:tcBorders>
                  <w:shd w:val="clear" w:color="auto" w:fill="auto"/>
                </w:tcPr>
                <w:p w14:paraId="50240D2D" w14:textId="77777777" w:rsidR="007774F1" w:rsidRPr="00CD0F7B" w:rsidRDefault="007774F1" w:rsidP="007774F1">
                  <w:pPr>
                    <w:ind w:left="-108" w:right="-68"/>
                    <w:jc w:val="center"/>
                    <w:rPr>
                      <w:b/>
                      <w:bCs/>
                      <w:iCs/>
                    </w:rPr>
                  </w:pPr>
                  <w:r w:rsidRPr="00CD0F7B">
                    <w:rPr>
                      <w:b/>
                      <w:bCs/>
                      <w:iCs/>
                    </w:rPr>
                    <w:t xml:space="preserve">Датой начала купонного периода третьего купона является 364-й (Триста шестьдесят четвертый) день </w:t>
                  </w:r>
                  <w:proofErr w:type="gramStart"/>
                  <w:r w:rsidRPr="00CD0F7B">
                    <w:rPr>
                      <w:b/>
                      <w:bCs/>
                      <w:iCs/>
                    </w:rPr>
                    <w:t>с даты начала</w:t>
                  </w:r>
                  <w:proofErr w:type="gramEnd"/>
                  <w:r w:rsidRPr="00CD0F7B">
                    <w:rPr>
                      <w:b/>
                      <w:bCs/>
                      <w:iCs/>
                    </w:rPr>
                    <w:t xml:space="preserve"> размещения Биржевых облигаций.</w:t>
                  </w:r>
                </w:p>
              </w:tc>
              <w:tc>
                <w:tcPr>
                  <w:tcW w:w="2160" w:type="dxa"/>
                  <w:tcBorders>
                    <w:top w:val="double" w:sz="6" w:space="0" w:color="000000"/>
                    <w:left w:val="single" w:sz="6" w:space="0" w:color="000000"/>
                    <w:bottom w:val="double" w:sz="6" w:space="0" w:color="000000"/>
                  </w:tcBorders>
                  <w:shd w:val="clear" w:color="auto" w:fill="auto"/>
                </w:tcPr>
                <w:p w14:paraId="121A66D9" w14:textId="77777777" w:rsidR="007774F1" w:rsidRPr="00CD0F7B" w:rsidRDefault="007774F1" w:rsidP="007774F1">
                  <w:pPr>
                    <w:ind w:left="-108" w:right="-68"/>
                    <w:jc w:val="center"/>
                    <w:rPr>
                      <w:b/>
                      <w:bCs/>
                      <w:iCs/>
                    </w:rPr>
                  </w:pPr>
                  <w:r w:rsidRPr="00CD0F7B">
                    <w:rPr>
                      <w:b/>
                      <w:bCs/>
                      <w:iCs/>
                    </w:rPr>
                    <w:t xml:space="preserve">Датой окончания купонного периода третьего купона является 546-й (Пятьсот сорок шестой) день </w:t>
                  </w:r>
                  <w:proofErr w:type="gramStart"/>
                  <w:r w:rsidRPr="00CD0F7B">
                    <w:rPr>
                      <w:b/>
                      <w:bCs/>
                      <w:iCs/>
                    </w:rPr>
                    <w:t>с даты начала</w:t>
                  </w:r>
                  <w:proofErr w:type="gramEnd"/>
                  <w:r w:rsidRPr="00CD0F7B">
                    <w:rPr>
                      <w:b/>
                      <w:bCs/>
                      <w:iCs/>
                    </w:rPr>
                    <w:t xml:space="preserve"> размещения Биржевых облигаций.</w:t>
                  </w:r>
                </w:p>
              </w:tc>
              <w:tc>
                <w:tcPr>
                  <w:tcW w:w="5250" w:type="dxa"/>
                  <w:tcBorders>
                    <w:top w:val="double" w:sz="6" w:space="0" w:color="000000"/>
                    <w:left w:val="single" w:sz="6" w:space="0" w:color="000000"/>
                    <w:bottom w:val="double" w:sz="6" w:space="0" w:color="000000"/>
                    <w:right w:val="double" w:sz="6" w:space="0" w:color="000000"/>
                  </w:tcBorders>
                  <w:shd w:val="clear" w:color="auto" w:fill="auto"/>
                </w:tcPr>
                <w:p w14:paraId="19E841BD" w14:textId="77777777" w:rsidR="007774F1" w:rsidRPr="00CD0F7B" w:rsidRDefault="007774F1" w:rsidP="007774F1">
                  <w:pPr>
                    <w:ind w:left="-108" w:right="-68"/>
                    <w:rPr>
                      <w:b/>
                      <w:bCs/>
                      <w:iCs/>
                    </w:rPr>
                  </w:pPr>
                  <w:r w:rsidRPr="00CD0F7B">
                    <w:rPr>
                      <w:b/>
                      <w:bCs/>
                      <w:iCs/>
                    </w:rPr>
                    <w:t>Расчет суммы выплат по третьему купону на одну Биржевую облигацию производится по следующей формуле:</w:t>
                  </w:r>
                </w:p>
                <w:p w14:paraId="7E2EBE42" w14:textId="77777777" w:rsidR="007774F1" w:rsidRPr="00CD0F7B" w:rsidRDefault="007774F1" w:rsidP="007774F1">
                  <w:pPr>
                    <w:ind w:left="-108" w:right="-68"/>
                    <w:rPr>
                      <w:b/>
                      <w:bCs/>
                      <w:iCs/>
                    </w:rPr>
                  </w:pPr>
                  <w:r w:rsidRPr="00CD0F7B">
                    <w:rPr>
                      <w:b/>
                      <w:bCs/>
                      <w:iCs/>
                    </w:rPr>
                    <w:t xml:space="preserve">КД = C3 * </w:t>
                  </w:r>
                  <w:proofErr w:type="spellStart"/>
                  <w:r w:rsidRPr="00CD0F7B">
                    <w:rPr>
                      <w:b/>
                      <w:bCs/>
                      <w:iCs/>
                    </w:rPr>
                    <w:t>Nom</w:t>
                  </w:r>
                  <w:proofErr w:type="spellEnd"/>
                  <w:r w:rsidRPr="00CD0F7B">
                    <w:rPr>
                      <w:b/>
                      <w:bCs/>
                      <w:iCs/>
                    </w:rPr>
                    <w:t xml:space="preserve"> * (T3 – T2) / (365 * 100%), </w:t>
                  </w:r>
                </w:p>
                <w:p w14:paraId="6245D892" w14:textId="77777777" w:rsidR="007774F1" w:rsidRPr="00CD0F7B" w:rsidRDefault="007774F1" w:rsidP="007774F1">
                  <w:pPr>
                    <w:ind w:left="-108" w:right="-68"/>
                    <w:rPr>
                      <w:b/>
                      <w:bCs/>
                      <w:iCs/>
                    </w:rPr>
                  </w:pPr>
                  <w:r w:rsidRPr="00CD0F7B">
                    <w:rPr>
                      <w:b/>
                      <w:bCs/>
                      <w:iCs/>
                    </w:rPr>
                    <w:t>где</w:t>
                  </w:r>
                </w:p>
                <w:p w14:paraId="2C9236C7" w14:textId="77777777" w:rsidR="007774F1" w:rsidRPr="00CD0F7B" w:rsidRDefault="007774F1" w:rsidP="007774F1">
                  <w:pPr>
                    <w:ind w:left="-108" w:right="-68"/>
                    <w:rPr>
                      <w:b/>
                      <w:bCs/>
                      <w:iCs/>
                    </w:rPr>
                  </w:pPr>
                  <w:r w:rsidRPr="00CD0F7B">
                    <w:rPr>
                      <w:b/>
                      <w:bCs/>
                      <w:iCs/>
                    </w:rPr>
                    <w:t>КД - величина купонного дохода по каждой Биржевой облигации;</w:t>
                  </w:r>
                </w:p>
                <w:p w14:paraId="004C2CB0" w14:textId="03CB7CC9" w:rsidR="007774F1" w:rsidRPr="00CD0F7B" w:rsidRDefault="007774F1" w:rsidP="007774F1">
                  <w:pPr>
                    <w:ind w:left="-108" w:right="-68"/>
                    <w:rPr>
                      <w:b/>
                      <w:bCs/>
                      <w:iCs/>
                    </w:rPr>
                  </w:pPr>
                  <w:proofErr w:type="spellStart"/>
                  <w:r w:rsidRPr="00CD0F7B">
                    <w:rPr>
                      <w:b/>
                      <w:bCs/>
                      <w:iCs/>
                    </w:rPr>
                    <w:t>Nom</w:t>
                  </w:r>
                  <w:proofErr w:type="spellEnd"/>
                  <w:r w:rsidRPr="00CD0F7B">
                    <w:rPr>
                      <w:b/>
                      <w:bCs/>
                      <w:iCs/>
                    </w:rPr>
                    <w:t xml:space="preserve"> –номинальная стоимость одной Биржевой облигации;</w:t>
                  </w:r>
                </w:p>
                <w:p w14:paraId="055B1EDA" w14:textId="77777777" w:rsidR="007774F1" w:rsidRPr="00CD0F7B" w:rsidRDefault="007774F1" w:rsidP="007774F1">
                  <w:pPr>
                    <w:ind w:left="-108" w:right="-68"/>
                    <w:rPr>
                      <w:b/>
                      <w:bCs/>
                      <w:iCs/>
                    </w:rPr>
                  </w:pPr>
                  <w:r w:rsidRPr="00CD0F7B">
                    <w:rPr>
                      <w:b/>
                      <w:bCs/>
                      <w:iCs/>
                    </w:rPr>
                    <w:t xml:space="preserve">C3 - размер процентной ставки по третьему купону, проценты </w:t>
                  </w:r>
                  <w:proofErr w:type="gramStart"/>
                  <w:r w:rsidRPr="00CD0F7B">
                    <w:rPr>
                      <w:b/>
                      <w:bCs/>
                      <w:iCs/>
                    </w:rPr>
                    <w:t>годовых</w:t>
                  </w:r>
                  <w:proofErr w:type="gramEnd"/>
                  <w:r w:rsidRPr="00CD0F7B">
                    <w:rPr>
                      <w:b/>
                      <w:bCs/>
                      <w:iCs/>
                    </w:rPr>
                    <w:t>;</w:t>
                  </w:r>
                </w:p>
                <w:p w14:paraId="13BB4C8B" w14:textId="77777777" w:rsidR="007774F1" w:rsidRPr="00CD0F7B" w:rsidRDefault="007774F1" w:rsidP="007774F1">
                  <w:pPr>
                    <w:ind w:left="-108" w:right="-68"/>
                    <w:rPr>
                      <w:b/>
                      <w:bCs/>
                      <w:iCs/>
                    </w:rPr>
                  </w:pPr>
                  <w:r w:rsidRPr="00CD0F7B">
                    <w:rPr>
                      <w:b/>
                      <w:bCs/>
                      <w:iCs/>
                    </w:rPr>
                    <w:t>T2 - дата начала третьего купонного периода Биржевых облигаций;</w:t>
                  </w:r>
                </w:p>
                <w:p w14:paraId="13742CF4" w14:textId="77777777" w:rsidR="007774F1" w:rsidRPr="00CD0F7B" w:rsidRDefault="007774F1" w:rsidP="007774F1">
                  <w:pPr>
                    <w:ind w:left="-108" w:right="-68"/>
                    <w:rPr>
                      <w:b/>
                      <w:bCs/>
                      <w:iCs/>
                    </w:rPr>
                  </w:pPr>
                  <w:r w:rsidRPr="00CD0F7B">
                    <w:rPr>
                      <w:b/>
                      <w:bCs/>
                      <w:iCs/>
                    </w:rPr>
                    <w:t>T3 - дата окончания третьего купонного периода Биржевых облигаций</w:t>
                  </w:r>
                  <w:proofErr w:type="gramStart"/>
                  <w:r w:rsidRPr="00CD0F7B">
                    <w:rPr>
                      <w:b/>
                      <w:bCs/>
                      <w:iCs/>
                    </w:rPr>
                    <w:t xml:space="preserve"> .</w:t>
                  </w:r>
                  <w:proofErr w:type="gramEnd"/>
                </w:p>
                <w:p w14:paraId="6AED3FA1" w14:textId="77777777" w:rsidR="007774F1" w:rsidRPr="00CD0F7B" w:rsidRDefault="007774F1" w:rsidP="007774F1">
                  <w:pPr>
                    <w:ind w:left="-108" w:right="-68"/>
                    <w:rPr>
                      <w:b/>
                      <w:bCs/>
                      <w:iCs/>
                    </w:rPr>
                  </w:pPr>
                  <w:proofErr w:type="gramStart"/>
                  <w:r w:rsidRPr="00CD0F7B">
                    <w:rPr>
                      <w:b/>
                      <w:bCs/>
                      <w:iCs/>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tc>
            </w:tr>
          </w:tbl>
          <w:p w14:paraId="120A5A2E" w14:textId="77777777" w:rsidR="007774F1" w:rsidRPr="00CD0F7B" w:rsidRDefault="007774F1" w:rsidP="007774F1">
            <w:pPr>
              <w:jc w:val="both"/>
              <w:rPr>
                <w:b/>
                <w:bCs/>
                <w:iCs/>
              </w:rPr>
            </w:pPr>
            <w:r w:rsidRPr="00CD0F7B">
              <w:rPr>
                <w:b/>
                <w:bCs/>
                <w:iCs/>
              </w:rPr>
              <w:t>4. Купон: процентная ставка по четвертому купону (С</w:t>
            </w:r>
            <w:proofErr w:type="gramStart"/>
            <w:r w:rsidRPr="00CD0F7B">
              <w:rPr>
                <w:b/>
                <w:bCs/>
                <w:iCs/>
              </w:rPr>
              <w:t>4</w:t>
            </w:r>
            <w:proofErr w:type="gramEnd"/>
            <w:r w:rsidRPr="00CD0F7B">
              <w:rPr>
                <w:b/>
                <w:bCs/>
                <w:iCs/>
              </w:rPr>
              <w:t>) определяется в соответствии с порядком, приведенным в п. 9.3.1 Решения о выпуске ценных бумаг и п. 9.1.2 Проспекта ценных бумаг.</w:t>
            </w:r>
          </w:p>
          <w:tbl>
            <w:tblPr>
              <w:tblW w:w="0" w:type="auto"/>
              <w:tblInd w:w="108" w:type="dxa"/>
              <w:tblLayout w:type="fixed"/>
              <w:tblLook w:val="0000" w:firstRow="0" w:lastRow="0" w:firstColumn="0" w:lastColumn="0" w:noHBand="0" w:noVBand="0"/>
            </w:tblPr>
            <w:tblGrid>
              <w:gridCol w:w="1980"/>
              <w:gridCol w:w="2160"/>
              <w:gridCol w:w="5250"/>
            </w:tblGrid>
            <w:tr w:rsidR="007774F1" w:rsidRPr="00CD0F7B" w14:paraId="3AAFEF8C" w14:textId="77777777" w:rsidTr="00AA6A9B">
              <w:tc>
                <w:tcPr>
                  <w:tcW w:w="1980" w:type="dxa"/>
                  <w:tcBorders>
                    <w:top w:val="double" w:sz="6" w:space="0" w:color="000000"/>
                    <w:left w:val="double" w:sz="6" w:space="0" w:color="000000"/>
                    <w:bottom w:val="double" w:sz="6" w:space="0" w:color="000000"/>
                  </w:tcBorders>
                  <w:shd w:val="clear" w:color="auto" w:fill="auto"/>
                </w:tcPr>
                <w:p w14:paraId="323252CE" w14:textId="77777777" w:rsidR="007774F1" w:rsidRPr="00CD0F7B" w:rsidRDefault="007774F1" w:rsidP="007774F1">
                  <w:pPr>
                    <w:ind w:left="-108" w:right="-68"/>
                    <w:jc w:val="center"/>
                    <w:rPr>
                      <w:b/>
                      <w:bCs/>
                      <w:iCs/>
                    </w:rPr>
                  </w:pPr>
                  <w:r w:rsidRPr="00CD0F7B">
                    <w:rPr>
                      <w:b/>
                      <w:bCs/>
                      <w:iCs/>
                    </w:rPr>
                    <w:t xml:space="preserve">Датой начала купонного периода четвертого купона является 546-й (Пятьсот сорок шестой) день </w:t>
                  </w:r>
                  <w:proofErr w:type="gramStart"/>
                  <w:r w:rsidRPr="00CD0F7B">
                    <w:rPr>
                      <w:b/>
                      <w:bCs/>
                      <w:iCs/>
                    </w:rPr>
                    <w:t>с даты начала</w:t>
                  </w:r>
                  <w:proofErr w:type="gramEnd"/>
                  <w:r w:rsidRPr="00CD0F7B">
                    <w:rPr>
                      <w:b/>
                      <w:bCs/>
                      <w:iCs/>
                    </w:rPr>
                    <w:t xml:space="preserve"> размещения </w:t>
                  </w:r>
                  <w:r w:rsidRPr="00CD0F7B">
                    <w:rPr>
                      <w:b/>
                      <w:bCs/>
                      <w:iCs/>
                    </w:rPr>
                    <w:lastRenderedPageBreak/>
                    <w:t>Биржевых облигаций.</w:t>
                  </w:r>
                </w:p>
              </w:tc>
              <w:tc>
                <w:tcPr>
                  <w:tcW w:w="2160" w:type="dxa"/>
                  <w:tcBorders>
                    <w:top w:val="double" w:sz="6" w:space="0" w:color="000000"/>
                    <w:left w:val="single" w:sz="6" w:space="0" w:color="000000"/>
                    <w:bottom w:val="double" w:sz="6" w:space="0" w:color="000000"/>
                  </w:tcBorders>
                  <w:shd w:val="clear" w:color="auto" w:fill="auto"/>
                </w:tcPr>
                <w:p w14:paraId="4F9F763C" w14:textId="77777777" w:rsidR="007774F1" w:rsidRPr="00CD0F7B" w:rsidRDefault="007774F1" w:rsidP="007774F1">
                  <w:pPr>
                    <w:ind w:left="-108" w:right="-68"/>
                    <w:jc w:val="center"/>
                    <w:rPr>
                      <w:b/>
                      <w:bCs/>
                      <w:iCs/>
                    </w:rPr>
                  </w:pPr>
                  <w:r w:rsidRPr="00CD0F7B">
                    <w:rPr>
                      <w:b/>
                      <w:bCs/>
                      <w:iCs/>
                    </w:rPr>
                    <w:lastRenderedPageBreak/>
                    <w:t xml:space="preserve">Датой окончания купонного периода четвертого купона является 728-й (Семьсот двадцать восьмой) день </w:t>
                  </w:r>
                  <w:proofErr w:type="gramStart"/>
                  <w:r w:rsidRPr="00CD0F7B">
                    <w:rPr>
                      <w:b/>
                      <w:bCs/>
                      <w:iCs/>
                    </w:rPr>
                    <w:t>с даты начала</w:t>
                  </w:r>
                  <w:proofErr w:type="gramEnd"/>
                  <w:r w:rsidRPr="00CD0F7B">
                    <w:rPr>
                      <w:b/>
                      <w:bCs/>
                      <w:iCs/>
                    </w:rPr>
                    <w:t xml:space="preserve"> размещения </w:t>
                  </w:r>
                  <w:r w:rsidRPr="00CD0F7B">
                    <w:rPr>
                      <w:b/>
                      <w:bCs/>
                      <w:iCs/>
                    </w:rPr>
                    <w:lastRenderedPageBreak/>
                    <w:t>Биржевых облигаций.</w:t>
                  </w:r>
                </w:p>
              </w:tc>
              <w:tc>
                <w:tcPr>
                  <w:tcW w:w="5250" w:type="dxa"/>
                  <w:tcBorders>
                    <w:top w:val="double" w:sz="6" w:space="0" w:color="000000"/>
                    <w:left w:val="single" w:sz="6" w:space="0" w:color="000000"/>
                    <w:bottom w:val="double" w:sz="6" w:space="0" w:color="000000"/>
                    <w:right w:val="double" w:sz="6" w:space="0" w:color="000000"/>
                  </w:tcBorders>
                  <w:shd w:val="clear" w:color="auto" w:fill="auto"/>
                </w:tcPr>
                <w:p w14:paraId="3387CDFD" w14:textId="77777777" w:rsidR="007774F1" w:rsidRPr="00CD0F7B" w:rsidRDefault="007774F1" w:rsidP="007774F1">
                  <w:pPr>
                    <w:ind w:left="-108" w:right="-68"/>
                    <w:rPr>
                      <w:b/>
                      <w:bCs/>
                      <w:iCs/>
                    </w:rPr>
                  </w:pPr>
                  <w:r w:rsidRPr="00CD0F7B">
                    <w:rPr>
                      <w:b/>
                      <w:bCs/>
                      <w:iCs/>
                    </w:rPr>
                    <w:lastRenderedPageBreak/>
                    <w:t>Расчет суммы выплат по четвертому купону на одну Биржевую облигацию производится по следующей формуле:</w:t>
                  </w:r>
                </w:p>
                <w:p w14:paraId="7BF635DA" w14:textId="77777777" w:rsidR="007774F1" w:rsidRPr="00CD0F7B" w:rsidRDefault="007774F1" w:rsidP="007774F1">
                  <w:pPr>
                    <w:ind w:left="-108" w:right="-68"/>
                    <w:rPr>
                      <w:b/>
                      <w:bCs/>
                      <w:iCs/>
                    </w:rPr>
                  </w:pPr>
                  <w:r w:rsidRPr="00CD0F7B">
                    <w:rPr>
                      <w:b/>
                      <w:bCs/>
                      <w:iCs/>
                    </w:rPr>
                    <w:t xml:space="preserve">КД = C4 * </w:t>
                  </w:r>
                  <w:proofErr w:type="spellStart"/>
                  <w:r w:rsidRPr="00CD0F7B">
                    <w:rPr>
                      <w:b/>
                      <w:bCs/>
                      <w:iCs/>
                    </w:rPr>
                    <w:t>Nom</w:t>
                  </w:r>
                  <w:proofErr w:type="spellEnd"/>
                  <w:r w:rsidRPr="00CD0F7B">
                    <w:rPr>
                      <w:b/>
                      <w:bCs/>
                      <w:iCs/>
                    </w:rPr>
                    <w:t xml:space="preserve"> * (T4 – T3) / (365 * 100%), </w:t>
                  </w:r>
                </w:p>
                <w:p w14:paraId="2F7CEF52" w14:textId="77777777" w:rsidR="007774F1" w:rsidRPr="00CD0F7B" w:rsidRDefault="007774F1" w:rsidP="007774F1">
                  <w:pPr>
                    <w:ind w:left="-108" w:right="-68"/>
                    <w:rPr>
                      <w:b/>
                      <w:bCs/>
                      <w:iCs/>
                    </w:rPr>
                  </w:pPr>
                  <w:r w:rsidRPr="00CD0F7B">
                    <w:rPr>
                      <w:b/>
                      <w:bCs/>
                      <w:iCs/>
                    </w:rPr>
                    <w:t>где</w:t>
                  </w:r>
                </w:p>
                <w:p w14:paraId="66F5F1D5" w14:textId="77777777" w:rsidR="007774F1" w:rsidRPr="00CD0F7B" w:rsidRDefault="007774F1" w:rsidP="007774F1">
                  <w:pPr>
                    <w:ind w:left="-108" w:right="-68"/>
                    <w:rPr>
                      <w:b/>
                      <w:bCs/>
                      <w:iCs/>
                    </w:rPr>
                  </w:pPr>
                  <w:r w:rsidRPr="00CD0F7B">
                    <w:rPr>
                      <w:b/>
                      <w:bCs/>
                      <w:iCs/>
                    </w:rPr>
                    <w:t>КД - величина купонного дохода по каждой Биржевой облигации;</w:t>
                  </w:r>
                </w:p>
                <w:p w14:paraId="044B5871" w14:textId="0C92522D" w:rsidR="007774F1" w:rsidRPr="00CD0F7B" w:rsidRDefault="007774F1" w:rsidP="007774F1">
                  <w:pPr>
                    <w:ind w:left="-108" w:right="-68"/>
                    <w:rPr>
                      <w:b/>
                      <w:bCs/>
                      <w:iCs/>
                    </w:rPr>
                  </w:pPr>
                  <w:proofErr w:type="spellStart"/>
                  <w:r w:rsidRPr="00CD0F7B">
                    <w:rPr>
                      <w:b/>
                      <w:bCs/>
                      <w:iCs/>
                    </w:rPr>
                    <w:lastRenderedPageBreak/>
                    <w:t>Nom</w:t>
                  </w:r>
                  <w:proofErr w:type="spellEnd"/>
                  <w:r w:rsidRPr="00CD0F7B">
                    <w:rPr>
                      <w:b/>
                      <w:bCs/>
                      <w:iCs/>
                    </w:rPr>
                    <w:t xml:space="preserve"> –номинальная стоимость одной Биржевой облигации;</w:t>
                  </w:r>
                </w:p>
                <w:p w14:paraId="598C9548" w14:textId="77777777" w:rsidR="007774F1" w:rsidRPr="00CD0F7B" w:rsidRDefault="007774F1" w:rsidP="007774F1">
                  <w:pPr>
                    <w:ind w:left="-108" w:right="-68"/>
                    <w:rPr>
                      <w:b/>
                      <w:bCs/>
                      <w:iCs/>
                    </w:rPr>
                  </w:pPr>
                  <w:r w:rsidRPr="00CD0F7B">
                    <w:rPr>
                      <w:b/>
                      <w:bCs/>
                      <w:iCs/>
                    </w:rPr>
                    <w:t xml:space="preserve">C4 - размер процентной ставки по четвертому купону, проценты </w:t>
                  </w:r>
                  <w:proofErr w:type="gramStart"/>
                  <w:r w:rsidRPr="00CD0F7B">
                    <w:rPr>
                      <w:b/>
                      <w:bCs/>
                      <w:iCs/>
                    </w:rPr>
                    <w:t>годовых</w:t>
                  </w:r>
                  <w:proofErr w:type="gramEnd"/>
                  <w:r w:rsidRPr="00CD0F7B">
                    <w:rPr>
                      <w:b/>
                      <w:bCs/>
                      <w:iCs/>
                    </w:rPr>
                    <w:t>;</w:t>
                  </w:r>
                </w:p>
                <w:p w14:paraId="0147C7C6" w14:textId="77777777" w:rsidR="007774F1" w:rsidRPr="00CD0F7B" w:rsidRDefault="007774F1" w:rsidP="007774F1">
                  <w:pPr>
                    <w:ind w:left="-108" w:right="-68"/>
                    <w:rPr>
                      <w:b/>
                      <w:bCs/>
                      <w:iCs/>
                    </w:rPr>
                  </w:pPr>
                  <w:r w:rsidRPr="00CD0F7B">
                    <w:rPr>
                      <w:b/>
                      <w:bCs/>
                      <w:iCs/>
                    </w:rPr>
                    <w:t>T3 - дата начала четвертого купонного периода Биржевых облигаций;</w:t>
                  </w:r>
                </w:p>
                <w:p w14:paraId="39C79786" w14:textId="77777777" w:rsidR="007774F1" w:rsidRPr="00CD0F7B" w:rsidRDefault="007774F1" w:rsidP="007774F1">
                  <w:pPr>
                    <w:ind w:left="-108" w:right="-68"/>
                    <w:rPr>
                      <w:b/>
                      <w:bCs/>
                      <w:iCs/>
                    </w:rPr>
                  </w:pPr>
                  <w:r w:rsidRPr="00CD0F7B">
                    <w:rPr>
                      <w:b/>
                      <w:bCs/>
                      <w:iCs/>
                    </w:rPr>
                    <w:t>T4 - дата окончания четвертого купонного периода Биржевых облигаций.</w:t>
                  </w:r>
                </w:p>
                <w:p w14:paraId="390CCA0C" w14:textId="77777777" w:rsidR="007774F1" w:rsidRPr="00CD0F7B" w:rsidRDefault="007774F1" w:rsidP="007774F1">
                  <w:pPr>
                    <w:ind w:left="-108" w:right="-68"/>
                    <w:rPr>
                      <w:b/>
                      <w:bCs/>
                      <w:iCs/>
                    </w:rPr>
                  </w:pPr>
                  <w:proofErr w:type="gramStart"/>
                  <w:r w:rsidRPr="00CD0F7B">
                    <w:rPr>
                      <w:b/>
                      <w:bCs/>
                      <w:iCs/>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tc>
            </w:tr>
          </w:tbl>
          <w:p w14:paraId="0A85A8C0" w14:textId="77777777" w:rsidR="007774F1" w:rsidRPr="00CD0F7B" w:rsidRDefault="007774F1" w:rsidP="007774F1">
            <w:pPr>
              <w:jc w:val="both"/>
              <w:rPr>
                <w:b/>
                <w:bCs/>
                <w:iCs/>
              </w:rPr>
            </w:pPr>
            <w:r w:rsidRPr="00CD0F7B">
              <w:rPr>
                <w:b/>
                <w:bCs/>
                <w:iCs/>
              </w:rPr>
              <w:lastRenderedPageBreak/>
              <w:t>5. Купон: процентная ставка по пятому купону (С5) определяется в соответствии с порядком, приведенным в п. 9.3.1 Решения о выпуске ценных бумаг и п. 9.1.2 Проспекта ценных бумаг.</w:t>
            </w:r>
          </w:p>
          <w:tbl>
            <w:tblPr>
              <w:tblW w:w="0" w:type="auto"/>
              <w:tblInd w:w="108" w:type="dxa"/>
              <w:tblLayout w:type="fixed"/>
              <w:tblLook w:val="0000" w:firstRow="0" w:lastRow="0" w:firstColumn="0" w:lastColumn="0" w:noHBand="0" w:noVBand="0"/>
            </w:tblPr>
            <w:tblGrid>
              <w:gridCol w:w="1980"/>
              <w:gridCol w:w="2160"/>
              <w:gridCol w:w="5250"/>
            </w:tblGrid>
            <w:tr w:rsidR="007774F1" w:rsidRPr="00CD0F7B" w14:paraId="4DB06942" w14:textId="77777777" w:rsidTr="00AA6A9B">
              <w:tc>
                <w:tcPr>
                  <w:tcW w:w="1980" w:type="dxa"/>
                  <w:tcBorders>
                    <w:top w:val="double" w:sz="6" w:space="0" w:color="000000"/>
                    <w:left w:val="double" w:sz="6" w:space="0" w:color="000000"/>
                    <w:bottom w:val="double" w:sz="6" w:space="0" w:color="000000"/>
                  </w:tcBorders>
                  <w:shd w:val="clear" w:color="auto" w:fill="auto"/>
                </w:tcPr>
                <w:p w14:paraId="44A78DE3" w14:textId="77777777" w:rsidR="007774F1" w:rsidRPr="00CD0F7B" w:rsidRDefault="007774F1" w:rsidP="007774F1">
                  <w:pPr>
                    <w:ind w:left="-108" w:right="-68"/>
                    <w:jc w:val="center"/>
                    <w:rPr>
                      <w:b/>
                      <w:bCs/>
                      <w:iCs/>
                    </w:rPr>
                  </w:pPr>
                  <w:r w:rsidRPr="00CD0F7B">
                    <w:rPr>
                      <w:b/>
                      <w:bCs/>
                      <w:iCs/>
                    </w:rPr>
                    <w:t xml:space="preserve">Датой начала купонного периода пятого купона является 728-й (Семьсот двадцать восьмой) день </w:t>
                  </w:r>
                  <w:proofErr w:type="gramStart"/>
                  <w:r w:rsidRPr="00CD0F7B">
                    <w:rPr>
                      <w:b/>
                      <w:bCs/>
                      <w:iCs/>
                    </w:rPr>
                    <w:t>с даты начала</w:t>
                  </w:r>
                  <w:proofErr w:type="gramEnd"/>
                  <w:r w:rsidRPr="00CD0F7B">
                    <w:rPr>
                      <w:b/>
                      <w:bCs/>
                      <w:iCs/>
                    </w:rPr>
                    <w:t xml:space="preserve"> размещения Биржевых облигаций.</w:t>
                  </w:r>
                </w:p>
              </w:tc>
              <w:tc>
                <w:tcPr>
                  <w:tcW w:w="2160" w:type="dxa"/>
                  <w:tcBorders>
                    <w:top w:val="double" w:sz="6" w:space="0" w:color="000000"/>
                    <w:left w:val="single" w:sz="6" w:space="0" w:color="000000"/>
                    <w:bottom w:val="double" w:sz="6" w:space="0" w:color="000000"/>
                  </w:tcBorders>
                  <w:shd w:val="clear" w:color="auto" w:fill="auto"/>
                </w:tcPr>
                <w:p w14:paraId="6AFB29E2" w14:textId="77777777" w:rsidR="007774F1" w:rsidRPr="00CD0F7B" w:rsidRDefault="007774F1" w:rsidP="007774F1">
                  <w:pPr>
                    <w:ind w:left="-108" w:right="-68"/>
                    <w:jc w:val="center"/>
                    <w:rPr>
                      <w:b/>
                      <w:bCs/>
                      <w:iCs/>
                    </w:rPr>
                  </w:pPr>
                  <w:r w:rsidRPr="00CD0F7B">
                    <w:rPr>
                      <w:b/>
                      <w:bCs/>
                      <w:iCs/>
                    </w:rPr>
                    <w:t xml:space="preserve">Датой окончания купонного периода пятого купона является 910-й (Девятьсот десятый) день </w:t>
                  </w:r>
                  <w:proofErr w:type="gramStart"/>
                  <w:r w:rsidRPr="00CD0F7B">
                    <w:rPr>
                      <w:b/>
                      <w:bCs/>
                      <w:iCs/>
                    </w:rPr>
                    <w:t>с даты начала</w:t>
                  </w:r>
                  <w:proofErr w:type="gramEnd"/>
                  <w:r w:rsidRPr="00CD0F7B">
                    <w:rPr>
                      <w:b/>
                      <w:bCs/>
                      <w:iCs/>
                    </w:rPr>
                    <w:t xml:space="preserve"> размещения Биржевых облигаций.</w:t>
                  </w:r>
                </w:p>
              </w:tc>
              <w:tc>
                <w:tcPr>
                  <w:tcW w:w="5250" w:type="dxa"/>
                  <w:tcBorders>
                    <w:top w:val="double" w:sz="6" w:space="0" w:color="000000"/>
                    <w:left w:val="single" w:sz="6" w:space="0" w:color="000000"/>
                    <w:bottom w:val="double" w:sz="6" w:space="0" w:color="000000"/>
                    <w:right w:val="double" w:sz="6" w:space="0" w:color="000000"/>
                  </w:tcBorders>
                  <w:shd w:val="clear" w:color="auto" w:fill="auto"/>
                </w:tcPr>
                <w:p w14:paraId="4082BCEF" w14:textId="77777777" w:rsidR="007774F1" w:rsidRPr="00CD0F7B" w:rsidRDefault="007774F1" w:rsidP="007774F1">
                  <w:pPr>
                    <w:ind w:left="-108" w:right="-68"/>
                    <w:rPr>
                      <w:b/>
                      <w:bCs/>
                      <w:iCs/>
                    </w:rPr>
                  </w:pPr>
                  <w:r w:rsidRPr="00CD0F7B">
                    <w:rPr>
                      <w:b/>
                      <w:bCs/>
                      <w:iCs/>
                    </w:rPr>
                    <w:t>Расчет суммы выплат по пятому купону на одну Биржевую облигацию производится по следующей формуле:</w:t>
                  </w:r>
                </w:p>
                <w:p w14:paraId="72970426" w14:textId="77777777" w:rsidR="007774F1" w:rsidRPr="00CD0F7B" w:rsidRDefault="007774F1" w:rsidP="007774F1">
                  <w:pPr>
                    <w:ind w:left="-108" w:right="-68"/>
                    <w:rPr>
                      <w:b/>
                      <w:bCs/>
                      <w:iCs/>
                    </w:rPr>
                  </w:pPr>
                  <w:r w:rsidRPr="00CD0F7B">
                    <w:rPr>
                      <w:b/>
                      <w:bCs/>
                      <w:iCs/>
                    </w:rPr>
                    <w:t xml:space="preserve">КД = C5 * </w:t>
                  </w:r>
                  <w:proofErr w:type="spellStart"/>
                  <w:r w:rsidRPr="00CD0F7B">
                    <w:rPr>
                      <w:b/>
                      <w:bCs/>
                      <w:iCs/>
                    </w:rPr>
                    <w:t>Nom</w:t>
                  </w:r>
                  <w:proofErr w:type="spellEnd"/>
                  <w:r w:rsidRPr="00CD0F7B">
                    <w:rPr>
                      <w:b/>
                      <w:bCs/>
                      <w:iCs/>
                    </w:rPr>
                    <w:t xml:space="preserve"> * (T5 – T4) / (365 * 100%), </w:t>
                  </w:r>
                </w:p>
                <w:p w14:paraId="26871227" w14:textId="77777777" w:rsidR="007774F1" w:rsidRPr="00CD0F7B" w:rsidRDefault="007774F1" w:rsidP="007774F1">
                  <w:pPr>
                    <w:ind w:left="-108" w:right="-68"/>
                    <w:rPr>
                      <w:b/>
                      <w:bCs/>
                      <w:iCs/>
                    </w:rPr>
                  </w:pPr>
                  <w:r w:rsidRPr="00CD0F7B">
                    <w:rPr>
                      <w:b/>
                      <w:bCs/>
                      <w:iCs/>
                    </w:rPr>
                    <w:t>где</w:t>
                  </w:r>
                </w:p>
                <w:p w14:paraId="26D02ED2" w14:textId="77777777" w:rsidR="007774F1" w:rsidRPr="00CD0F7B" w:rsidRDefault="007774F1" w:rsidP="007774F1">
                  <w:pPr>
                    <w:ind w:left="-108" w:right="-68"/>
                    <w:rPr>
                      <w:b/>
                      <w:bCs/>
                      <w:iCs/>
                    </w:rPr>
                  </w:pPr>
                  <w:r w:rsidRPr="00CD0F7B">
                    <w:rPr>
                      <w:b/>
                      <w:bCs/>
                      <w:iCs/>
                    </w:rPr>
                    <w:t>КД - величина купонного дохода по каждой Биржевой облигации;</w:t>
                  </w:r>
                </w:p>
                <w:p w14:paraId="1BA1012A" w14:textId="6467451D" w:rsidR="007774F1" w:rsidRPr="00CD0F7B" w:rsidRDefault="007774F1" w:rsidP="007774F1">
                  <w:pPr>
                    <w:ind w:left="-108" w:right="-68"/>
                    <w:rPr>
                      <w:b/>
                      <w:bCs/>
                      <w:iCs/>
                    </w:rPr>
                  </w:pPr>
                  <w:proofErr w:type="spellStart"/>
                  <w:r w:rsidRPr="00CD0F7B">
                    <w:rPr>
                      <w:b/>
                      <w:bCs/>
                      <w:iCs/>
                    </w:rPr>
                    <w:t>Nom</w:t>
                  </w:r>
                  <w:proofErr w:type="spellEnd"/>
                  <w:r w:rsidRPr="00CD0F7B">
                    <w:rPr>
                      <w:b/>
                      <w:bCs/>
                      <w:iCs/>
                    </w:rPr>
                    <w:t xml:space="preserve"> –номинальная стоимость одной Биржевой облигации;</w:t>
                  </w:r>
                </w:p>
                <w:p w14:paraId="0AB657B1" w14:textId="77777777" w:rsidR="007774F1" w:rsidRPr="00CD0F7B" w:rsidRDefault="007774F1" w:rsidP="007774F1">
                  <w:pPr>
                    <w:ind w:left="-108" w:right="-68"/>
                    <w:rPr>
                      <w:b/>
                      <w:bCs/>
                      <w:iCs/>
                    </w:rPr>
                  </w:pPr>
                  <w:r w:rsidRPr="00CD0F7B">
                    <w:rPr>
                      <w:b/>
                      <w:bCs/>
                      <w:iCs/>
                    </w:rPr>
                    <w:t xml:space="preserve">C5 - размер процентной ставки по пятому купону, проценты </w:t>
                  </w:r>
                  <w:proofErr w:type="gramStart"/>
                  <w:r w:rsidRPr="00CD0F7B">
                    <w:rPr>
                      <w:b/>
                      <w:bCs/>
                      <w:iCs/>
                    </w:rPr>
                    <w:t>годовых</w:t>
                  </w:r>
                  <w:proofErr w:type="gramEnd"/>
                  <w:r w:rsidRPr="00CD0F7B">
                    <w:rPr>
                      <w:b/>
                      <w:bCs/>
                      <w:iCs/>
                    </w:rPr>
                    <w:t>;</w:t>
                  </w:r>
                </w:p>
                <w:p w14:paraId="104ED3F5" w14:textId="77777777" w:rsidR="007774F1" w:rsidRPr="00CD0F7B" w:rsidRDefault="007774F1" w:rsidP="007774F1">
                  <w:pPr>
                    <w:ind w:left="-108" w:right="-68"/>
                    <w:rPr>
                      <w:b/>
                      <w:bCs/>
                      <w:iCs/>
                    </w:rPr>
                  </w:pPr>
                  <w:r w:rsidRPr="00CD0F7B">
                    <w:rPr>
                      <w:b/>
                      <w:bCs/>
                      <w:iCs/>
                    </w:rPr>
                    <w:t>T4 - дата начала пятого купонного периода Биржевых облигаций;</w:t>
                  </w:r>
                </w:p>
                <w:p w14:paraId="3B260963" w14:textId="77777777" w:rsidR="007774F1" w:rsidRPr="00CD0F7B" w:rsidRDefault="007774F1" w:rsidP="007774F1">
                  <w:pPr>
                    <w:ind w:left="-108" w:right="-68"/>
                    <w:rPr>
                      <w:b/>
                      <w:bCs/>
                      <w:iCs/>
                    </w:rPr>
                  </w:pPr>
                  <w:r w:rsidRPr="00CD0F7B">
                    <w:rPr>
                      <w:b/>
                      <w:bCs/>
                      <w:iCs/>
                    </w:rPr>
                    <w:t>T5 - дата окончания пятого купонного периода Биржевых облигаций.</w:t>
                  </w:r>
                </w:p>
                <w:p w14:paraId="3D42FB53" w14:textId="77777777" w:rsidR="007774F1" w:rsidRPr="00CD0F7B" w:rsidRDefault="007774F1" w:rsidP="007774F1">
                  <w:pPr>
                    <w:ind w:left="-108" w:right="-68"/>
                    <w:rPr>
                      <w:b/>
                      <w:bCs/>
                      <w:iCs/>
                    </w:rPr>
                  </w:pPr>
                  <w:proofErr w:type="gramStart"/>
                  <w:r w:rsidRPr="00CD0F7B">
                    <w:rPr>
                      <w:b/>
                      <w:bCs/>
                      <w:iCs/>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roofErr w:type="gramEnd"/>
                </w:p>
              </w:tc>
            </w:tr>
          </w:tbl>
          <w:p w14:paraId="03C2D51C" w14:textId="77777777" w:rsidR="007774F1" w:rsidRPr="00CD0F7B" w:rsidRDefault="007774F1" w:rsidP="007774F1">
            <w:pPr>
              <w:jc w:val="both"/>
              <w:rPr>
                <w:b/>
                <w:bCs/>
                <w:iCs/>
              </w:rPr>
            </w:pPr>
            <w:r w:rsidRPr="00CD0F7B">
              <w:rPr>
                <w:b/>
                <w:bCs/>
                <w:iCs/>
              </w:rPr>
              <w:t>6. Купон: процентная ставка по шестому купону (С</w:t>
            </w:r>
            <w:proofErr w:type="gramStart"/>
            <w:r w:rsidRPr="00CD0F7B">
              <w:rPr>
                <w:b/>
                <w:bCs/>
                <w:iCs/>
              </w:rPr>
              <w:t>6</w:t>
            </w:r>
            <w:proofErr w:type="gramEnd"/>
            <w:r w:rsidRPr="00CD0F7B">
              <w:rPr>
                <w:b/>
                <w:bCs/>
                <w:iCs/>
              </w:rPr>
              <w:t>) определяется в соответствии с порядком, приведенным в п. 9.3.1 Решения о выпуске ценных бумаг и п. 9.1.2 Проспекта ценных бумаг.</w:t>
            </w:r>
          </w:p>
          <w:tbl>
            <w:tblPr>
              <w:tblW w:w="0" w:type="auto"/>
              <w:tblInd w:w="108" w:type="dxa"/>
              <w:tblLayout w:type="fixed"/>
              <w:tblLook w:val="0000" w:firstRow="0" w:lastRow="0" w:firstColumn="0" w:lastColumn="0" w:noHBand="0" w:noVBand="0"/>
            </w:tblPr>
            <w:tblGrid>
              <w:gridCol w:w="1980"/>
              <w:gridCol w:w="2160"/>
              <w:gridCol w:w="5250"/>
            </w:tblGrid>
            <w:tr w:rsidR="007774F1" w:rsidRPr="00CD0F7B" w14:paraId="011A3972" w14:textId="77777777" w:rsidTr="00AA6A9B">
              <w:tc>
                <w:tcPr>
                  <w:tcW w:w="1980" w:type="dxa"/>
                  <w:tcBorders>
                    <w:top w:val="double" w:sz="6" w:space="0" w:color="000000"/>
                    <w:left w:val="double" w:sz="6" w:space="0" w:color="000000"/>
                    <w:bottom w:val="double" w:sz="6" w:space="0" w:color="000000"/>
                  </w:tcBorders>
                  <w:shd w:val="clear" w:color="auto" w:fill="auto"/>
                </w:tcPr>
                <w:p w14:paraId="64763543" w14:textId="77777777" w:rsidR="007774F1" w:rsidRPr="00CD0F7B" w:rsidRDefault="007774F1" w:rsidP="007774F1">
                  <w:pPr>
                    <w:ind w:left="-108" w:right="-68"/>
                    <w:jc w:val="center"/>
                    <w:rPr>
                      <w:b/>
                      <w:bCs/>
                      <w:iCs/>
                    </w:rPr>
                  </w:pPr>
                  <w:r w:rsidRPr="00CD0F7B">
                    <w:rPr>
                      <w:b/>
                      <w:bCs/>
                      <w:iCs/>
                    </w:rPr>
                    <w:t xml:space="preserve">Датой начала купонного периода шестого купона является 910-й (Девятьсот десятый) день </w:t>
                  </w:r>
                  <w:proofErr w:type="gramStart"/>
                  <w:r w:rsidRPr="00CD0F7B">
                    <w:rPr>
                      <w:b/>
                      <w:bCs/>
                      <w:iCs/>
                    </w:rPr>
                    <w:t>с даты начала</w:t>
                  </w:r>
                  <w:proofErr w:type="gramEnd"/>
                  <w:r w:rsidRPr="00CD0F7B">
                    <w:rPr>
                      <w:b/>
                      <w:bCs/>
                      <w:iCs/>
                    </w:rPr>
                    <w:t xml:space="preserve"> размещения Биржевых облигаций.</w:t>
                  </w:r>
                </w:p>
              </w:tc>
              <w:tc>
                <w:tcPr>
                  <w:tcW w:w="2160" w:type="dxa"/>
                  <w:tcBorders>
                    <w:top w:val="double" w:sz="6" w:space="0" w:color="000000"/>
                    <w:left w:val="single" w:sz="6" w:space="0" w:color="000000"/>
                    <w:bottom w:val="double" w:sz="6" w:space="0" w:color="000000"/>
                  </w:tcBorders>
                  <w:shd w:val="clear" w:color="auto" w:fill="auto"/>
                </w:tcPr>
                <w:p w14:paraId="25E63DFB" w14:textId="77777777" w:rsidR="007774F1" w:rsidRPr="00CD0F7B" w:rsidRDefault="007774F1" w:rsidP="007774F1">
                  <w:pPr>
                    <w:ind w:left="-108" w:right="-68"/>
                    <w:jc w:val="center"/>
                    <w:rPr>
                      <w:b/>
                      <w:bCs/>
                      <w:iCs/>
                    </w:rPr>
                  </w:pPr>
                  <w:r w:rsidRPr="00CD0F7B">
                    <w:rPr>
                      <w:b/>
                      <w:bCs/>
                      <w:iCs/>
                    </w:rPr>
                    <w:t xml:space="preserve">Датой окончания купонного периода шестого купона является 1092-й (Одна тысяча девяносто второй) день </w:t>
                  </w:r>
                  <w:proofErr w:type="gramStart"/>
                  <w:r w:rsidRPr="00CD0F7B">
                    <w:rPr>
                      <w:b/>
                      <w:bCs/>
                      <w:iCs/>
                    </w:rPr>
                    <w:t>с даты начала</w:t>
                  </w:r>
                  <w:proofErr w:type="gramEnd"/>
                  <w:r w:rsidRPr="00CD0F7B">
                    <w:rPr>
                      <w:b/>
                      <w:bCs/>
                      <w:iCs/>
                    </w:rPr>
                    <w:t xml:space="preserve"> размещения Биржевых облигаций.</w:t>
                  </w:r>
                </w:p>
              </w:tc>
              <w:tc>
                <w:tcPr>
                  <w:tcW w:w="5250" w:type="dxa"/>
                  <w:tcBorders>
                    <w:top w:val="double" w:sz="6" w:space="0" w:color="000000"/>
                    <w:left w:val="single" w:sz="6" w:space="0" w:color="000000"/>
                    <w:bottom w:val="double" w:sz="6" w:space="0" w:color="000000"/>
                    <w:right w:val="double" w:sz="6" w:space="0" w:color="000000"/>
                  </w:tcBorders>
                  <w:shd w:val="clear" w:color="auto" w:fill="auto"/>
                </w:tcPr>
                <w:p w14:paraId="0CE49C94" w14:textId="77777777" w:rsidR="007774F1" w:rsidRPr="00CD0F7B" w:rsidRDefault="007774F1" w:rsidP="007774F1">
                  <w:pPr>
                    <w:ind w:left="-108" w:right="-68"/>
                    <w:rPr>
                      <w:b/>
                      <w:bCs/>
                      <w:iCs/>
                    </w:rPr>
                  </w:pPr>
                  <w:r w:rsidRPr="00CD0F7B">
                    <w:rPr>
                      <w:b/>
                      <w:bCs/>
                      <w:iCs/>
                    </w:rPr>
                    <w:t>Расчет суммы выплат по шестому купону на одну Биржевую облигацию производится по следующей формуле:</w:t>
                  </w:r>
                </w:p>
                <w:p w14:paraId="39579DCD" w14:textId="77777777" w:rsidR="007774F1" w:rsidRPr="00CD0F7B" w:rsidRDefault="007774F1" w:rsidP="007774F1">
                  <w:pPr>
                    <w:ind w:left="-108" w:right="-68"/>
                    <w:rPr>
                      <w:b/>
                      <w:bCs/>
                      <w:iCs/>
                    </w:rPr>
                  </w:pPr>
                  <w:r w:rsidRPr="00CD0F7B">
                    <w:rPr>
                      <w:b/>
                      <w:bCs/>
                      <w:iCs/>
                    </w:rPr>
                    <w:t xml:space="preserve">КД = C6 * </w:t>
                  </w:r>
                  <w:proofErr w:type="spellStart"/>
                  <w:r w:rsidRPr="00CD0F7B">
                    <w:rPr>
                      <w:b/>
                      <w:bCs/>
                      <w:iCs/>
                    </w:rPr>
                    <w:t>Nom</w:t>
                  </w:r>
                  <w:proofErr w:type="spellEnd"/>
                  <w:r w:rsidRPr="00CD0F7B">
                    <w:rPr>
                      <w:b/>
                      <w:bCs/>
                      <w:iCs/>
                    </w:rPr>
                    <w:t xml:space="preserve"> * (T6 – T5) / (365 * 100%), </w:t>
                  </w:r>
                </w:p>
                <w:p w14:paraId="714D989D" w14:textId="77777777" w:rsidR="007774F1" w:rsidRPr="00CD0F7B" w:rsidRDefault="007774F1" w:rsidP="007774F1">
                  <w:pPr>
                    <w:ind w:left="-108" w:right="-68"/>
                    <w:rPr>
                      <w:b/>
                      <w:bCs/>
                      <w:iCs/>
                    </w:rPr>
                  </w:pPr>
                  <w:r w:rsidRPr="00CD0F7B">
                    <w:rPr>
                      <w:b/>
                      <w:bCs/>
                      <w:iCs/>
                    </w:rPr>
                    <w:t>где</w:t>
                  </w:r>
                </w:p>
                <w:p w14:paraId="48E4A264" w14:textId="77777777" w:rsidR="007774F1" w:rsidRPr="00CD0F7B" w:rsidRDefault="007774F1" w:rsidP="007774F1">
                  <w:pPr>
                    <w:ind w:left="-108" w:right="-68"/>
                    <w:rPr>
                      <w:b/>
                      <w:bCs/>
                      <w:iCs/>
                    </w:rPr>
                  </w:pPr>
                  <w:r w:rsidRPr="00CD0F7B">
                    <w:rPr>
                      <w:b/>
                      <w:bCs/>
                      <w:iCs/>
                    </w:rPr>
                    <w:t>КД - величина купонного дохода по каждой Биржевой облигации;</w:t>
                  </w:r>
                </w:p>
                <w:p w14:paraId="0636AAC7" w14:textId="68D34F49" w:rsidR="007774F1" w:rsidRPr="00CD0F7B" w:rsidRDefault="007774F1" w:rsidP="007774F1">
                  <w:pPr>
                    <w:ind w:left="-108" w:right="-68"/>
                    <w:rPr>
                      <w:b/>
                      <w:bCs/>
                      <w:iCs/>
                    </w:rPr>
                  </w:pPr>
                  <w:proofErr w:type="spellStart"/>
                  <w:r w:rsidRPr="00CD0F7B">
                    <w:rPr>
                      <w:b/>
                      <w:bCs/>
                      <w:iCs/>
                    </w:rPr>
                    <w:t>Nom</w:t>
                  </w:r>
                  <w:proofErr w:type="spellEnd"/>
                  <w:r w:rsidRPr="00CD0F7B">
                    <w:rPr>
                      <w:b/>
                      <w:bCs/>
                      <w:iCs/>
                    </w:rPr>
                    <w:t xml:space="preserve"> –номинальная стоимость одной Биржевой облигации;</w:t>
                  </w:r>
                </w:p>
                <w:p w14:paraId="7A423C9A" w14:textId="77777777" w:rsidR="007774F1" w:rsidRPr="00CD0F7B" w:rsidRDefault="007774F1" w:rsidP="007774F1">
                  <w:pPr>
                    <w:ind w:left="-108" w:right="-68"/>
                    <w:rPr>
                      <w:b/>
                      <w:bCs/>
                      <w:iCs/>
                    </w:rPr>
                  </w:pPr>
                  <w:r w:rsidRPr="00CD0F7B">
                    <w:rPr>
                      <w:b/>
                      <w:bCs/>
                      <w:iCs/>
                    </w:rPr>
                    <w:t xml:space="preserve">C6 - размер процентной ставки по шестому купону, проценты </w:t>
                  </w:r>
                  <w:proofErr w:type="gramStart"/>
                  <w:r w:rsidRPr="00CD0F7B">
                    <w:rPr>
                      <w:b/>
                      <w:bCs/>
                      <w:iCs/>
                    </w:rPr>
                    <w:t>годовых</w:t>
                  </w:r>
                  <w:proofErr w:type="gramEnd"/>
                  <w:r w:rsidRPr="00CD0F7B">
                    <w:rPr>
                      <w:b/>
                      <w:bCs/>
                      <w:iCs/>
                    </w:rPr>
                    <w:t>;</w:t>
                  </w:r>
                </w:p>
                <w:p w14:paraId="5A1BD582" w14:textId="77777777" w:rsidR="007774F1" w:rsidRPr="00CD0F7B" w:rsidRDefault="007774F1" w:rsidP="007774F1">
                  <w:pPr>
                    <w:ind w:left="-108" w:right="-68"/>
                    <w:rPr>
                      <w:b/>
                      <w:bCs/>
                      <w:iCs/>
                    </w:rPr>
                  </w:pPr>
                  <w:r w:rsidRPr="00CD0F7B">
                    <w:rPr>
                      <w:b/>
                      <w:bCs/>
                      <w:iCs/>
                    </w:rPr>
                    <w:t>T5 - дата начала шестого купонного периода Биржевых облигаций;</w:t>
                  </w:r>
                </w:p>
                <w:p w14:paraId="78DAB5EA" w14:textId="77777777" w:rsidR="007774F1" w:rsidRPr="00CD0F7B" w:rsidRDefault="007774F1" w:rsidP="007774F1">
                  <w:pPr>
                    <w:ind w:left="-108" w:right="-68"/>
                    <w:rPr>
                      <w:b/>
                      <w:bCs/>
                      <w:iCs/>
                    </w:rPr>
                  </w:pPr>
                  <w:r w:rsidRPr="00CD0F7B">
                    <w:rPr>
                      <w:b/>
                      <w:bCs/>
                      <w:iCs/>
                    </w:rPr>
                    <w:t>T6 - дата окончания шестого купонного периода Биржевых облигаций.</w:t>
                  </w:r>
                </w:p>
                <w:p w14:paraId="7981BC1A" w14:textId="77777777" w:rsidR="007774F1" w:rsidRPr="00CD0F7B" w:rsidRDefault="007774F1" w:rsidP="007774F1">
                  <w:pPr>
                    <w:ind w:left="-108" w:right="-68"/>
                    <w:rPr>
                      <w:b/>
                      <w:bCs/>
                      <w:iCs/>
                    </w:rPr>
                  </w:pPr>
                  <w:proofErr w:type="gramStart"/>
                  <w:r w:rsidRPr="00CD0F7B">
                    <w:rPr>
                      <w:b/>
                      <w:bCs/>
                      <w:iCs/>
                    </w:rPr>
                    <w:t xml:space="preserve">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w:t>
                  </w:r>
                  <w:r w:rsidRPr="00CD0F7B">
                    <w:rPr>
                      <w:b/>
                      <w:bCs/>
                      <w:iCs/>
                    </w:rPr>
                    <w:lastRenderedPageBreak/>
                    <w:t>если третий знак после запятой меньше 5, второй знак после запятой не изменяется).</w:t>
                  </w:r>
                  <w:proofErr w:type="gramEnd"/>
                </w:p>
              </w:tc>
            </w:tr>
          </w:tbl>
          <w:p w14:paraId="661A7199" w14:textId="77777777" w:rsidR="007774F1" w:rsidRPr="00CD0F7B" w:rsidRDefault="007774F1" w:rsidP="007774F1">
            <w:pPr>
              <w:ind w:firstLine="540"/>
              <w:jc w:val="both"/>
              <w:rPr>
                <w:b/>
                <w:bCs/>
                <w:iCs/>
              </w:rPr>
            </w:pPr>
            <w:r w:rsidRPr="00CD0F7B">
              <w:rPr>
                <w:b/>
                <w:bCs/>
                <w:iCs/>
              </w:rPr>
              <w:lastRenderedPageBreak/>
              <w:t>Если дата окончания любого из шести купонных периодов по Биржевым облигациям приходится 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Биржевой облигации не имеет права требовать начисления процентов или какой-либо иной компенсации за такую задержку в платеже.</w:t>
            </w:r>
          </w:p>
          <w:p w14:paraId="1F84FAB6" w14:textId="77777777" w:rsidR="007774F1" w:rsidRPr="00CD0F7B" w:rsidRDefault="007774F1" w:rsidP="007774F1">
            <w:pPr>
              <w:ind w:firstLine="540"/>
              <w:jc w:val="both"/>
              <w:rPr>
                <w:b/>
                <w:bCs/>
                <w:iCs/>
              </w:rPr>
            </w:pPr>
          </w:p>
          <w:p w14:paraId="4B92EE49" w14:textId="77777777" w:rsidR="007774F1" w:rsidRPr="00CD0F7B" w:rsidRDefault="007774F1" w:rsidP="007774F1">
            <w:pPr>
              <w:jc w:val="both"/>
              <w:rPr>
                <w:b/>
                <w:bCs/>
                <w:iCs/>
              </w:rPr>
            </w:pPr>
            <w:r w:rsidRPr="00CD0F7B">
              <w:rPr>
                <w:b/>
                <w:bCs/>
                <w:iCs/>
              </w:rPr>
              <w:t>Порядок определения процентной ставки по купонам, начиная со второго:</w:t>
            </w:r>
          </w:p>
          <w:p w14:paraId="5ECC3C03" w14:textId="77777777" w:rsidR="007774F1" w:rsidRPr="00CD0F7B" w:rsidRDefault="007774F1" w:rsidP="007774F1">
            <w:pPr>
              <w:ind w:firstLine="540"/>
              <w:jc w:val="both"/>
              <w:rPr>
                <w:b/>
                <w:bCs/>
                <w:iCs/>
              </w:rPr>
            </w:pPr>
          </w:p>
          <w:p w14:paraId="5C272298" w14:textId="77777777" w:rsidR="007774F1" w:rsidRPr="00CD0F7B" w:rsidRDefault="007774F1" w:rsidP="007774F1">
            <w:pPr>
              <w:widowControl w:val="0"/>
              <w:ind w:firstLine="539"/>
              <w:jc w:val="both"/>
              <w:rPr>
                <w:b/>
                <w:bCs/>
                <w:iCs/>
              </w:rPr>
            </w:pPr>
            <w:r w:rsidRPr="00CD0F7B">
              <w:rPr>
                <w:b/>
                <w:bCs/>
                <w:iCs/>
              </w:rPr>
              <w:t>а) До даты начала размещения Биржевых облигаций Эмитент может принять решение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по j-</w:t>
            </w:r>
            <w:proofErr w:type="spellStart"/>
            <w:r w:rsidRPr="00CD0F7B">
              <w:rPr>
                <w:b/>
                <w:bCs/>
                <w:iCs/>
              </w:rPr>
              <w:t>ый</w:t>
            </w:r>
            <w:proofErr w:type="spellEnd"/>
            <w:r w:rsidRPr="00CD0F7B">
              <w:rPr>
                <w:b/>
                <w:bCs/>
                <w:iCs/>
              </w:rPr>
              <w:t xml:space="preserve"> купонный период (j=2,3…6). </w:t>
            </w:r>
          </w:p>
          <w:p w14:paraId="64670373" w14:textId="77777777" w:rsidR="007774F1" w:rsidRPr="00CD0F7B" w:rsidRDefault="007774F1" w:rsidP="007774F1">
            <w:pPr>
              <w:widowControl w:val="0"/>
              <w:ind w:firstLine="539"/>
              <w:jc w:val="both"/>
              <w:rPr>
                <w:b/>
                <w:bCs/>
                <w:iCs/>
              </w:rPr>
            </w:pPr>
            <w:proofErr w:type="gramStart"/>
            <w:r w:rsidRPr="00CD0F7B">
              <w:rPr>
                <w:b/>
                <w:bCs/>
                <w:iCs/>
              </w:rPr>
              <w:t xml:space="preserve">Информация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а также порядковом номере купонного периода, в котором владельцы Биржевых облигаций могут требовать приобретения Биржевых облигаций Эмитентом, публикуется Эмитентом в порядке и сроки, указанные в п. 11 Решения о выпуске и п. 2.9 Проспекта. </w:t>
            </w:r>
            <w:proofErr w:type="gramEnd"/>
          </w:p>
          <w:p w14:paraId="5EFC31A3" w14:textId="77777777" w:rsidR="007774F1" w:rsidRPr="00CD0F7B" w:rsidRDefault="007774F1" w:rsidP="007774F1">
            <w:pPr>
              <w:widowControl w:val="0"/>
              <w:ind w:firstLine="539"/>
              <w:jc w:val="both"/>
              <w:rPr>
                <w:b/>
                <w:bCs/>
                <w:iCs/>
              </w:rPr>
            </w:pPr>
            <w:r w:rsidRPr="00CD0F7B">
              <w:rPr>
                <w:b/>
                <w:bCs/>
                <w:iCs/>
              </w:rPr>
              <w:t>В случае</w:t>
            </w:r>
            <w:proofErr w:type="gramStart"/>
            <w:r w:rsidRPr="00CD0F7B">
              <w:rPr>
                <w:b/>
                <w:bCs/>
                <w:iCs/>
              </w:rPr>
              <w:t>,</w:t>
            </w:r>
            <w:proofErr w:type="gramEnd"/>
            <w:r w:rsidRPr="00CD0F7B">
              <w:rPr>
                <w:b/>
                <w:bCs/>
                <w:iCs/>
              </w:rPr>
              <w:t xml:space="preserve"> если за 1 (Один) день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рабочих дней до даты окончания 1-го купона. </w:t>
            </w:r>
          </w:p>
          <w:p w14:paraId="0C091269" w14:textId="3ECE17DD" w:rsidR="007774F1" w:rsidRPr="00CD0F7B" w:rsidRDefault="007774F1" w:rsidP="007774F1">
            <w:pPr>
              <w:widowControl w:val="0"/>
              <w:ind w:firstLine="539"/>
              <w:jc w:val="both"/>
              <w:rPr>
                <w:b/>
                <w:bCs/>
                <w:iCs/>
              </w:rPr>
            </w:pPr>
            <w:r w:rsidRPr="00CD0F7B">
              <w:rPr>
                <w:b/>
                <w:bCs/>
                <w:iCs/>
              </w:rPr>
              <w:t xml:space="preserve">В данном случае Эмитент обязан обеспечить право владельцев Биржевых облигаций в течение последних 5 (Пяти) рабочих дней 1-го купонного периода требовать от Эмитента приобретения Биржевых облигаций по цене, равной 100 (Сто) процентов от номинальной стоимости без </w:t>
            </w:r>
            <w:proofErr w:type="gramStart"/>
            <w:r w:rsidRPr="00CD0F7B">
              <w:rPr>
                <w:b/>
                <w:bCs/>
                <w:iCs/>
              </w:rPr>
              <w:t>учета</w:t>
            </w:r>
            <w:proofErr w:type="gramEnd"/>
            <w:r w:rsidRPr="00CD0F7B">
              <w:rPr>
                <w:b/>
                <w:bCs/>
                <w:iCs/>
              </w:rPr>
              <w:t xml:space="preserve"> накопленного на дату приобретения купонного дохода, который уплачивается продавцу Биржевых облигаций сверх указанной цены приобретения.</w:t>
            </w:r>
          </w:p>
          <w:p w14:paraId="5313F19A" w14:textId="77777777" w:rsidR="007774F1" w:rsidRPr="00CD0F7B" w:rsidRDefault="007774F1" w:rsidP="007774F1">
            <w:pPr>
              <w:widowControl w:val="0"/>
              <w:ind w:firstLine="539"/>
              <w:jc w:val="both"/>
              <w:rPr>
                <w:b/>
                <w:bCs/>
                <w:iCs/>
              </w:rPr>
            </w:pPr>
          </w:p>
          <w:p w14:paraId="3F288846" w14:textId="77777777" w:rsidR="007774F1" w:rsidRPr="00CD0F7B" w:rsidRDefault="007774F1" w:rsidP="007774F1">
            <w:pPr>
              <w:widowControl w:val="0"/>
              <w:ind w:firstLine="539"/>
              <w:jc w:val="both"/>
              <w:rPr>
                <w:b/>
                <w:bCs/>
                <w:iCs/>
              </w:rPr>
            </w:pPr>
            <w:r w:rsidRPr="00CD0F7B">
              <w:rPr>
                <w:b/>
                <w:bCs/>
                <w:iCs/>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14:paraId="1100AB6A" w14:textId="77777777" w:rsidR="007774F1" w:rsidRPr="00CD0F7B" w:rsidRDefault="007774F1" w:rsidP="007774F1">
            <w:pPr>
              <w:widowControl w:val="0"/>
              <w:ind w:firstLine="539"/>
              <w:jc w:val="both"/>
              <w:rPr>
                <w:b/>
                <w:bCs/>
                <w:iCs/>
              </w:rPr>
            </w:pPr>
          </w:p>
          <w:p w14:paraId="61BCCE02" w14:textId="6ECFB3BE" w:rsidR="007774F1" w:rsidRPr="00CD0F7B" w:rsidRDefault="007774F1" w:rsidP="007774F1">
            <w:pPr>
              <w:widowControl w:val="0"/>
              <w:ind w:firstLine="539"/>
              <w:jc w:val="both"/>
              <w:rPr>
                <w:b/>
                <w:bCs/>
                <w:iCs/>
              </w:rPr>
            </w:pPr>
            <w:proofErr w:type="gramStart"/>
            <w:r w:rsidRPr="00CD0F7B">
              <w:rPr>
                <w:b/>
                <w:bCs/>
                <w:iCs/>
              </w:rPr>
              <w:t>б) Процентная ставка или порядок определения процентной ставки по каждому купонному периоду, размер (порядок определения размера) которых не был установлен Эмитентом до даты начала размещения Биржевых облигаций, определяется Эмитентом после раскрытия ФБ ММВБ информации об итогах выпуска Биржевых облигаций и уведомления об этом Банка России в установленном порядке не позднее, чем за 5 (Пять) рабочих дней до даты окончания предшествующего</w:t>
            </w:r>
            <w:proofErr w:type="gramEnd"/>
            <w:r w:rsidRPr="00CD0F7B">
              <w:rPr>
                <w:b/>
                <w:bCs/>
                <w:iCs/>
              </w:rPr>
              <w:t xml:space="preserve"> купонного периода.</w:t>
            </w:r>
          </w:p>
          <w:p w14:paraId="23380E07" w14:textId="77777777" w:rsidR="007774F1" w:rsidRPr="00CD0F7B" w:rsidRDefault="007774F1" w:rsidP="007774F1">
            <w:pPr>
              <w:widowControl w:val="0"/>
              <w:ind w:firstLine="539"/>
              <w:jc w:val="both"/>
              <w:rPr>
                <w:b/>
                <w:bCs/>
                <w:iCs/>
              </w:rPr>
            </w:pPr>
          </w:p>
          <w:p w14:paraId="387EDA37" w14:textId="01F5F542" w:rsidR="007774F1" w:rsidRPr="00CD0F7B" w:rsidRDefault="007774F1" w:rsidP="007774F1">
            <w:pPr>
              <w:widowControl w:val="0"/>
              <w:ind w:firstLine="539"/>
              <w:jc w:val="both"/>
              <w:rPr>
                <w:b/>
                <w:bCs/>
                <w:iCs/>
              </w:rPr>
            </w:pPr>
            <w:proofErr w:type="gramStart"/>
            <w:r w:rsidRPr="00CD0F7B">
              <w:rPr>
                <w:b/>
                <w:bCs/>
                <w:iCs/>
              </w:rPr>
              <w:t>Информация о ставках, либо порядке определения ставок по купонам Биржевых облигаций, а также порядковом номере купонного периода, в котором владельцы Биржевых облигаций могут требовать приобретения Биржевых облигаций Эмитентом, определенных Эмитентом после раскрытия ФБ ММВБ информации об итогах выпуска Биржевых облигаций и уведомления об этом Банка России публикуется Эмитентом в порядке и сроки, указанные в п. 11 Решения о выпуске и</w:t>
            </w:r>
            <w:proofErr w:type="gramEnd"/>
            <w:r w:rsidRPr="00CD0F7B">
              <w:rPr>
                <w:b/>
                <w:bCs/>
                <w:iCs/>
              </w:rPr>
              <w:t xml:space="preserve"> п. 2.9 Проспекта. </w:t>
            </w:r>
          </w:p>
          <w:p w14:paraId="7586483E" w14:textId="77777777" w:rsidR="007774F1" w:rsidRPr="00CD0F7B" w:rsidRDefault="007774F1" w:rsidP="007774F1">
            <w:pPr>
              <w:ind w:firstLine="567"/>
              <w:jc w:val="both"/>
              <w:rPr>
                <w:b/>
                <w:bCs/>
                <w:iCs/>
              </w:rPr>
            </w:pPr>
            <w:proofErr w:type="gramStart"/>
            <w:r w:rsidRPr="00CD0F7B">
              <w:rPr>
                <w:b/>
                <w:bCs/>
                <w:iCs/>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Банка России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w:t>
            </w:r>
            <w:proofErr w:type="gramEnd"/>
            <w:r w:rsidRPr="00CD0F7B">
              <w:rPr>
                <w:b/>
                <w:bCs/>
                <w:iCs/>
              </w:rPr>
              <w:t xml:space="preserve">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14:paraId="3B8E71AD" w14:textId="77777777" w:rsidR="007774F1" w:rsidRPr="00CD0F7B" w:rsidRDefault="007774F1" w:rsidP="007774F1">
            <w:pPr>
              <w:widowControl w:val="0"/>
              <w:ind w:firstLine="539"/>
              <w:jc w:val="both"/>
              <w:rPr>
                <w:b/>
                <w:bCs/>
                <w:iCs/>
              </w:rPr>
            </w:pPr>
          </w:p>
          <w:p w14:paraId="62ABDD20" w14:textId="77777777" w:rsidR="007774F1" w:rsidRPr="00CD0F7B" w:rsidRDefault="007774F1" w:rsidP="007774F1">
            <w:pPr>
              <w:ind w:firstLine="539"/>
              <w:jc w:val="both"/>
              <w:rPr>
                <w:b/>
                <w:bCs/>
                <w:iCs/>
              </w:rPr>
            </w:pPr>
            <w:r w:rsidRPr="00CD0F7B">
              <w:rPr>
                <w:b/>
                <w:bCs/>
                <w:iCs/>
              </w:rPr>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p w14:paraId="5156D951" w14:textId="77777777" w:rsidR="009151CD" w:rsidRDefault="009151CD" w:rsidP="007774F1">
            <w:pPr>
              <w:ind w:firstLine="539"/>
              <w:jc w:val="both"/>
              <w:rPr>
                <w:b/>
                <w:bCs/>
                <w:iCs/>
              </w:rPr>
            </w:pPr>
          </w:p>
          <w:p w14:paraId="1362572B" w14:textId="77777777" w:rsidR="007774F1" w:rsidRPr="00CD0F7B" w:rsidRDefault="007774F1" w:rsidP="007774F1">
            <w:pPr>
              <w:ind w:firstLine="539"/>
              <w:jc w:val="both"/>
              <w:rPr>
                <w:b/>
                <w:bCs/>
                <w:iCs/>
              </w:rPr>
            </w:pPr>
            <w:proofErr w:type="gramStart"/>
            <w:r w:rsidRPr="00CD0F7B">
              <w:rPr>
                <w:b/>
                <w:bCs/>
                <w:iCs/>
              </w:rPr>
              <w:t>В случае если на момент принятия (утверждения уполномоченным органом) Эмитентом решения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w:t>
            </w:r>
            <w:proofErr w:type="gramEnd"/>
            <w:r w:rsidRPr="00CD0F7B">
              <w:rPr>
                <w:b/>
                <w:bCs/>
                <w:iCs/>
              </w:rPr>
              <w:t xml:space="preserve">) </w:t>
            </w:r>
            <w:proofErr w:type="gramStart"/>
            <w:r w:rsidRPr="00CD0F7B">
              <w:rPr>
                <w:b/>
                <w:bCs/>
                <w:iCs/>
              </w:rPr>
              <w:t xml:space="preserve">Эмитентом такого решения, нежели порядок и сроки, предусмотренные настоящим пунктом, принятие </w:t>
            </w:r>
            <w:r w:rsidRPr="00CD0F7B">
              <w:rPr>
                <w:b/>
                <w:bCs/>
                <w:iCs/>
              </w:rPr>
              <w:lastRenderedPageBreak/>
              <w:t>(утверждение уполномоченным органом) Эмитентом решения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w:t>
            </w:r>
            <w:proofErr w:type="gramEnd"/>
            <w:r w:rsidRPr="00CD0F7B">
              <w:rPr>
                <w:b/>
                <w:bCs/>
                <w:iCs/>
              </w:rPr>
              <w:t xml:space="preserve"> принятия (утверждения уполномоченным органом) Эмитентом такого решения.</w:t>
            </w:r>
          </w:p>
          <w:p w14:paraId="20E2ABF1" w14:textId="77777777" w:rsidR="00272DC0" w:rsidRDefault="007774F1" w:rsidP="007774F1">
            <w:pPr>
              <w:ind w:firstLine="540"/>
              <w:jc w:val="both"/>
              <w:rPr>
                <w:b/>
                <w:bCs/>
                <w:iCs/>
              </w:rPr>
            </w:pPr>
            <w:proofErr w:type="gramStart"/>
            <w:r w:rsidRPr="00CD0F7B">
              <w:rPr>
                <w:b/>
                <w:bCs/>
                <w:iCs/>
              </w:rPr>
              <w:t>В случае если на момент раскрытия информации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w:t>
            </w:r>
            <w:proofErr w:type="gramEnd"/>
            <w:r w:rsidRPr="00CD0F7B">
              <w:rPr>
                <w:b/>
                <w:bCs/>
                <w:iCs/>
              </w:rPr>
              <w:t xml:space="preserve"> сроки, предусмотренные настоящим пунктом,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p w14:paraId="74C9C350" w14:textId="77777777" w:rsidR="00764D68" w:rsidRPr="00D21F78" w:rsidRDefault="00764D68" w:rsidP="007774F1">
            <w:pPr>
              <w:ind w:firstLine="540"/>
              <w:jc w:val="both"/>
              <w:rPr>
                <w:b/>
                <w:bCs/>
                <w:i/>
                <w:iCs/>
                <w:sz w:val="22"/>
                <w:szCs w:val="22"/>
              </w:rPr>
            </w:pPr>
          </w:p>
          <w:p w14:paraId="28B3B9D5" w14:textId="10A89C79" w:rsidR="00764D68" w:rsidRPr="007774F1" w:rsidRDefault="00764D68" w:rsidP="007774F1">
            <w:pPr>
              <w:ind w:firstLine="540"/>
              <w:jc w:val="both"/>
              <w:rPr>
                <w:b/>
                <w:bCs/>
                <w:iCs/>
              </w:rPr>
            </w:pPr>
            <w:r w:rsidRPr="00D21F78">
              <w:rPr>
                <w:b/>
                <w:bCs/>
                <w:i/>
                <w:iCs/>
                <w:sz w:val="22"/>
                <w:szCs w:val="22"/>
                <w:u w:val="single"/>
              </w:rPr>
              <w:t>Для Биржевых облигаций серии БО-01</w:t>
            </w:r>
            <w:r w:rsidRPr="00D21F78">
              <w:rPr>
                <w:b/>
                <w:bCs/>
                <w:i/>
                <w:iCs/>
                <w:sz w:val="22"/>
                <w:szCs w:val="22"/>
              </w:rPr>
              <w:t>:»</w:t>
            </w:r>
          </w:p>
        </w:tc>
      </w:tr>
    </w:tbl>
    <w:p w14:paraId="49765CF7" w14:textId="77777777" w:rsidR="00272DC0" w:rsidRDefault="00272DC0">
      <w:pPr>
        <w:rPr>
          <w:sz w:val="22"/>
          <w:szCs w:val="22"/>
        </w:rPr>
      </w:pPr>
    </w:p>
    <w:p w14:paraId="5BEB32F1" w14:textId="77777777" w:rsidR="00B71E5D" w:rsidRDefault="00B71E5D">
      <w:pPr>
        <w:rPr>
          <w:sz w:val="22"/>
          <w:szCs w:val="22"/>
        </w:rPr>
      </w:pPr>
    </w:p>
    <w:tbl>
      <w:tblPr>
        <w:tblW w:w="0" w:type="auto"/>
        <w:tblInd w:w="-5" w:type="dxa"/>
        <w:tblLayout w:type="fixed"/>
        <w:tblLook w:val="0000" w:firstRow="0" w:lastRow="0" w:firstColumn="0" w:lastColumn="0" w:noHBand="0" w:noVBand="0"/>
      </w:tblPr>
      <w:tblGrid>
        <w:gridCol w:w="10147"/>
      </w:tblGrid>
      <w:tr w:rsidR="00B71E5D" w14:paraId="2867C36E" w14:textId="77777777" w:rsidTr="00AA6A9B">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5C8DDD55" w14:textId="135B4F31" w:rsidR="00764D68" w:rsidRDefault="00B71E5D" w:rsidP="00764D68">
            <w:pPr>
              <w:pStyle w:val="StyleBoldUnderlineJustified"/>
              <w:rPr>
                <w:szCs w:val="22"/>
              </w:rPr>
            </w:pPr>
            <w:r w:rsidRPr="00B71E5D">
              <w:rPr>
                <w:b w:val="0"/>
                <w:bCs w:val="0"/>
                <w:szCs w:val="22"/>
              </w:rPr>
              <w:t xml:space="preserve">Дополнить раздел IX «Подробные сведения о порядке и об условиях размещения эмиссионных ценных бумаг», п. 9.1. «Сведения о размещаемых ценных бумагах», </w:t>
            </w:r>
            <w:proofErr w:type="spellStart"/>
            <w:r w:rsidRPr="00B71E5D">
              <w:rPr>
                <w:b w:val="0"/>
                <w:bCs w:val="0"/>
                <w:szCs w:val="22"/>
              </w:rPr>
              <w:t>пп</w:t>
            </w:r>
            <w:proofErr w:type="spellEnd"/>
            <w:r w:rsidRPr="00B71E5D">
              <w:rPr>
                <w:b w:val="0"/>
                <w:bCs w:val="0"/>
                <w:szCs w:val="22"/>
              </w:rPr>
              <w:t xml:space="preserve">. 9.1.2. «Дополнительные сведения о размещаемых облигациях», </w:t>
            </w:r>
            <w:proofErr w:type="spellStart"/>
            <w:r w:rsidRPr="00B71E5D">
              <w:rPr>
                <w:b w:val="0"/>
                <w:bCs w:val="0"/>
                <w:szCs w:val="22"/>
              </w:rPr>
              <w:t>ппп</w:t>
            </w:r>
            <w:proofErr w:type="spellEnd"/>
            <w:r w:rsidRPr="00B71E5D">
              <w:rPr>
                <w:b w:val="0"/>
                <w:bCs w:val="0"/>
                <w:szCs w:val="22"/>
              </w:rPr>
              <w:t xml:space="preserve">. б) </w:t>
            </w:r>
            <w:r w:rsidR="00AA6A9B">
              <w:rPr>
                <w:b w:val="0"/>
                <w:bCs w:val="0"/>
                <w:szCs w:val="22"/>
              </w:rPr>
              <w:t>«</w:t>
            </w:r>
            <w:r w:rsidRPr="00B71E5D">
              <w:rPr>
                <w:b w:val="0"/>
                <w:bCs w:val="0"/>
                <w:szCs w:val="22"/>
              </w:rPr>
              <w:t>порядок и условия погашения облигаций и выплаты по ним процента (купона)</w:t>
            </w:r>
            <w:proofErr w:type="gramStart"/>
            <w:r w:rsidRPr="00B71E5D">
              <w:rPr>
                <w:b w:val="0"/>
                <w:bCs w:val="0"/>
                <w:szCs w:val="22"/>
              </w:rPr>
              <w:t>.</w:t>
            </w:r>
            <w:r w:rsidR="00AA6A9B">
              <w:rPr>
                <w:b w:val="0"/>
                <w:bCs w:val="0"/>
                <w:szCs w:val="22"/>
              </w:rPr>
              <w:t>»</w:t>
            </w:r>
            <w:proofErr w:type="gramEnd"/>
            <w:r w:rsidR="00764D68">
              <w:rPr>
                <w:szCs w:val="22"/>
              </w:rPr>
              <w:t xml:space="preserve"> после абзац</w:t>
            </w:r>
            <w:r w:rsidR="00DA6BFD">
              <w:rPr>
                <w:szCs w:val="22"/>
              </w:rPr>
              <w:t>ев</w:t>
            </w:r>
          </w:p>
          <w:p w14:paraId="2B0DD2A2" w14:textId="77777777" w:rsidR="00DA6BFD" w:rsidRDefault="00764D68" w:rsidP="00D21F78">
            <w:pPr>
              <w:pStyle w:val="StyleBoldUnderlineJustified"/>
              <w:rPr>
                <w:szCs w:val="22"/>
              </w:rPr>
            </w:pPr>
            <w:r>
              <w:rPr>
                <w:szCs w:val="22"/>
              </w:rPr>
              <w:t>«</w:t>
            </w:r>
            <w:r w:rsidR="00DA6BFD" w:rsidRPr="00DA6BFD">
              <w:rPr>
                <w:szCs w:val="22"/>
              </w:rPr>
              <w:t>б) порядок и условия погашения облигаций и выплаты по ним процента (купона).</w:t>
            </w:r>
          </w:p>
          <w:p w14:paraId="42D0385B" w14:textId="4C565D6E" w:rsidR="00B71E5D" w:rsidRDefault="00764D68" w:rsidP="00D21F78">
            <w:pPr>
              <w:pStyle w:val="StyleBoldUnderlineJustified"/>
              <w:rPr>
                <w:szCs w:val="22"/>
              </w:rPr>
            </w:pPr>
            <w:r w:rsidRPr="00764D68">
              <w:rPr>
                <w:szCs w:val="22"/>
              </w:rPr>
              <w:t>Для Биржевых облигаций серии БО-01, серии БО-02, серии БО-03:</w:t>
            </w:r>
            <w:r>
              <w:rPr>
                <w:szCs w:val="22"/>
              </w:rPr>
              <w:t>»</w:t>
            </w:r>
          </w:p>
          <w:p w14:paraId="58469FA8" w14:textId="6F53C8A5" w:rsidR="00B71E5D" w:rsidRDefault="00B71E5D" w:rsidP="00AA6A9B">
            <w:pPr>
              <w:pStyle w:val="StyleBoldUnderlineJustified"/>
              <w:rPr>
                <w:i/>
                <w:szCs w:val="22"/>
              </w:rPr>
            </w:pPr>
            <w:r>
              <w:rPr>
                <w:szCs w:val="22"/>
              </w:rPr>
              <w:t>информацией следующего содержания</w:t>
            </w:r>
            <w:r w:rsidR="0035314E">
              <w:rPr>
                <w:szCs w:val="22"/>
              </w:rPr>
              <w:t>:</w:t>
            </w:r>
          </w:p>
        </w:tc>
      </w:tr>
      <w:tr w:rsidR="00B71E5D" w14:paraId="2B216CC4" w14:textId="77777777" w:rsidTr="00AA6A9B">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55831082" w14:textId="77777777" w:rsidR="00764D68" w:rsidRDefault="00764D68" w:rsidP="00AA6A9B">
            <w:pPr>
              <w:ind w:firstLine="540"/>
              <w:jc w:val="both"/>
              <w:rPr>
                <w:b/>
                <w:bCs/>
                <w:iCs/>
                <w:u w:val="single"/>
              </w:rPr>
            </w:pPr>
          </w:p>
          <w:p w14:paraId="2FC10CCF" w14:textId="1C248D02" w:rsidR="00B71E5D" w:rsidRDefault="00764D68" w:rsidP="00AA6A9B">
            <w:pPr>
              <w:ind w:firstLine="540"/>
              <w:jc w:val="both"/>
              <w:rPr>
                <w:sz w:val="22"/>
                <w:szCs w:val="22"/>
                <w:shd w:val="clear" w:color="auto" w:fill="00FF00"/>
              </w:rPr>
            </w:pPr>
            <w:r>
              <w:rPr>
                <w:b/>
                <w:bCs/>
                <w:iCs/>
                <w:u w:val="single"/>
              </w:rPr>
              <w:t>«</w:t>
            </w:r>
            <w:r w:rsidR="00AA6A9B" w:rsidRPr="00D21F78">
              <w:rPr>
                <w:b/>
                <w:i/>
                <w:sz w:val="22"/>
                <w:szCs w:val="22"/>
                <w:u w:val="single"/>
              </w:rPr>
              <w:t>Для Биржевых облигаций серии БО-02</w:t>
            </w:r>
            <w:r w:rsidR="00AA6A9B" w:rsidRPr="00D21F78">
              <w:rPr>
                <w:b/>
                <w:bCs/>
                <w:i/>
                <w:iCs/>
                <w:u w:val="single"/>
              </w:rPr>
              <w:t>,</w:t>
            </w:r>
            <w:r w:rsidR="00B71E5D" w:rsidRPr="00D21F78">
              <w:rPr>
                <w:b/>
                <w:i/>
                <w:sz w:val="22"/>
                <w:szCs w:val="22"/>
                <w:u w:val="single"/>
              </w:rPr>
              <w:t xml:space="preserve"> Биржевых облигаций серии БО-03</w:t>
            </w:r>
            <w:r w:rsidR="00B71E5D" w:rsidRPr="007774F1">
              <w:rPr>
                <w:b/>
                <w:sz w:val="22"/>
                <w:szCs w:val="22"/>
                <w:u w:val="single"/>
              </w:rPr>
              <w:t>:</w:t>
            </w:r>
          </w:p>
          <w:p w14:paraId="48342ECA" w14:textId="77777777" w:rsidR="00764D68" w:rsidRDefault="00764D68" w:rsidP="00B71E5D">
            <w:pPr>
              <w:pStyle w:val="afe"/>
              <w:ind w:firstLine="540"/>
              <w:jc w:val="both"/>
            </w:pPr>
          </w:p>
          <w:p w14:paraId="5CB9607F" w14:textId="3BBC0BB3" w:rsidR="00B71E5D" w:rsidRDefault="00B71E5D" w:rsidP="00B71E5D">
            <w:pPr>
              <w:pStyle w:val="afe"/>
              <w:ind w:firstLine="540"/>
              <w:jc w:val="both"/>
            </w:pPr>
            <w:r>
              <w:t>Порядок и срок погашения облигаций:</w:t>
            </w:r>
          </w:p>
          <w:p w14:paraId="4EB7BE14" w14:textId="77777777" w:rsidR="00B71E5D" w:rsidRDefault="00B71E5D" w:rsidP="00B71E5D">
            <w:pPr>
              <w:pStyle w:val="afe"/>
              <w:ind w:firstLine="540"/>
              <w:jc w:val="both"/>
            </w:pPr>
            <w:r>
              <w:rPr>
                <w:bCs/>
              </w:rPr>
              <w:t>Дата начала:</w:t>
            </w:r>
          </w:p>
          <w:p w14:paraId="7A03EC37" w14:textId="77777777" w:rsidR="00B71E5D" w:rsidRDefault="00B71E5D" w:rsidP="00B71E5D">
            <w:pPr>
              <w:pStyle w:val="afe"/>
              <w:ind w:firstLine="540"/>
              <w:jc w:val="both"/>
            </w:pPr>
            <w:r>
              <w:rPr>
                <w:b/>
                <w:bCs/>
                <w:iCs/>
              </w:rPr>
              <w:t xml:space="preserve">1092-й (Одна тысяча девяносто второй) день </w:t>
            </w:r>
            <w:proofErr w:type="gramStart"/>
            <w:r>
              <w:rPr>
                <w:b/>
                <w:bCs/>
                <w:iCs/>
              </w:rPr>
              <w:t>с даты начала</w:t>
            </w:r>
            <w:proofErr w:type="gramEnd"/>
            <w:r>
              <w:rPr>
                <w:b/>
                <w:bCs/>
                <w:iCs/>
              </w:rPr>
              <w:t xml:space="preserve"> размещения Биржевых облигаций.</w:t>
            </w:r>
          </w:p>
          <w:p w14:paraId="0389E9DA" w14:textId="77777777" w:rsidR="00B71E5D" w:rsidRDefault="00B71E5D" w:rsidP="00B71E5D">
            <w:pPr>
              <w:pStyle w:val="afe"/>
              <w:ind w:firstLine="540"/>
              <w:jc w:val="both"/>
            </w:pPr>
            <w:r>
              <w:rPr>
                <w:bCs/>
              </w:rPr>
              <w:t>Дата окончания:</w:t>
            </w:r>
          </w:p>
          <w:p w14:paraId="26FC627C" w14:textId="3819ADE4" w:rsidR="00B71E5D" w:rsidRDefault="00B71E5D" w:rsidP="00B71E5D">
            <w:pPr>
              <w:pStyle w:val="afe"/>
              <w:ind w:firstLine="540"/>
              <w:jc w:val="both"/>
            </w:pPr>
            <w:r>
              <w:rPr>
                <w:b/>
                <w:bCs/>
                <w:iCs/>
              </w:rPr>
              <w:t>Даты начала и окончания погашения Биржевых облигаций совпадают.</w:t>
            </w:r>
          </w:p>
          <w:p w14:paraId="3B5AF435" w14:textId="77777777" w:rsidR="00B71E5D" w:rsidRDefault="00B71E5D" w:rsidP="00B71E5D">
            <w:pPr>
              <w:pStyle w:val="afe"/>
              <w:ind w:firstLine="540"/>
              <w:jc w:val="both"/>
            </w:pPr>
            <w:r>
              <w:rPr>
                <w:bCs/>
              </w:rPr>
              <w:t xml:space="preserve">Иные условия и порядок погашения облигаций: </w:t>
            </w:r>
          </w:p>
          <w:p w14:paraId="2B5761D5" w14:textId="6B3C095B" w:rsidR="00B71E5D" w:rsidRPr="009E3B81" w:rsidRDefault="00B71E5D" w:rsidP="00B71E5D">
            <w:pPr>
              <w:ind w:firstLine="540"/>
              <w:jc w:val="both"/>
              <w:rPr>
                <w:b/>
                <w:bCs/>
                <w:iCs/>
              </w:rPr>
            </w:pPr>
            <w:r w:rsidRPr="009E3B81">
              <w:rPr>
                <w:b/>
                <w:bCs/>
                <w:iCs/>
              </w:rPr>
              <w:t>Погашение Биржевых облигаций производится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14:paraId="5250F448" w14:textId="77777777" w:rsidR="00B71E5D" w:rsidRPr="009E3B81" w:rsidRDefault="00B71E5D" w:rsidP="00B71E5D">
            <w:pPr>
              <w:ind w:firstLine="540"/>
              <w:jc w:val="both"/>
              <w:rPr>
                <w:b/>
                <w:bCs/>
                <w:iCs/>
              </w:rPr>
            </w:pPr>
            <w:r w:rsidRPr="009E3B81">
              <w:rPr>
                <w:b/>
                <w:bCs/>
                <w:iCs/>
              </w:rPr>
              <w:t>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14:paraId="06B84813" w14:textId="1F5476FD" w:rsidR="00B71E5D" w:rsidRPr="009E3B81" w:rsidRDefault="00B71E5D" w:rsidP="00B71E5D">
            <w:pPr>
              <w:ind w:firstLine="540"/>
              <w:jc w:val="both"/>
              <w:rPr>
                <w:b/>
                <w:bCs/>
                <w:iCs/>
              </w:rPr>
            </w:pPr>
            <w:r w:rsidRPr="009E3B81">
              <w:rPr>
                <w:b/>
                <w:bCs/>
                <w:iCs/>
              </w:rPr>
              <w:t xml:space="preserve">Передача денежных выплат в счет  погашения Биржевых облигаций производится в соответствии с порядком, установленным действующим законодательством Российской Федерации. </w:t>
            </w:r>
          </w:p>
          <w:p w14:paraId="66B1B32D" w14:textId="77777777" w:rsidR="00B71E5D" w:rsidRPr="009E3B81" w:rsidRDefault="00B71E5D" w:rsidP="00B71E5D">
            <w:pPr>
              <w:ind w:firstLine="540"/>
              <w:jc w:val="both"/>
              <w:rPr>
                <w:b/>
                <w:bCs/>
                <w:iCs/>
              </w:rPr>
            </w:pPr>
            <w:r w:rsidRPr="009E3B81">
              <w:rPr>
                <w:b/>
                <w:bCs/>
                <w:iCs/>
              </w:rPr>
              <w:t>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погашения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14:paraId="4A33C0FB" w14:textId="06659145" w:rsidR="00B71E5D" w:rsidRPr="009E3B81" w:rsidRDefault="00B71E5D" w:rsidP="00B71E5D">
            <w:pPr>
              <w:ind w:firstLine="540"/>
              <w:jc w:val="both"/>
              <w:rPr>
                <w:b/>
                <w:bCs/>
                <w:iCs/>
              </w:rPr>
            </w:pPr>
            <w:r w:rsidRPr="009E3B81">
              <w:rPr>
                <w:b/>
                <w:bCs/>
                <w:iCs/>
              </w:rPr>
              <w:t xml:space="preserve">Эмитент исполняет обязанность по осуществлению денежных выплат по Биржевым облигациям путем перечисления денежных средств НРД. Указанная обязанность считается исполненной эмитентом </w:t>
            </w:r>
            <w:proofErr w:type="gramStart"/>
            <w:r w:rsidRPr="009E3B81">
              <w:rPr>
                <w:b/>
                <w:bCs/>
                <w:iCs/>
              </w:rPr>
              <w:t>с даты поступления</w:t>
            </w:r>
            <w:proofErr w:type="gramEnd"/>
            <w:r w:rsidRPr="009E3B81">
              <w:rPr>
                <w:b/>
                <w:bCs/>
                <w:iCs/>
              </w:rPr>
              <w:t xml:space="preserve"> денежных средств на счет НРД.</w:t>
            </w:r>
          </w:p>
          <w:p w14:paraId="3E7F2BC9" w14:textId="0DC84CAE" w:rsidR="00B71E5D" w:rsidRPr="009E3B81" w:rsidRDefault="00B71E5D" w:rsidP="00B71E5D">
            <w:pPr>
              <w:ind w:firstLine="540"/>
              <w:jc w:val="both"/>
              <w:rPr>
                <w:b/>
                <w:bCs/>
                <w:iCs/>
              </w:rPr>
            </w:pPr>
            <w:r w:rsidRPr="009E3B81">
              <w:rPr>
                <w:b/>
                <w:bCs/>
                <w:iCs/>
              </w:rPr>
              <w:t xml:space="preserve">Передача денежных выплат в счет погашения </w:t>
            </w:r>
            <w:proofErr w:type="gramStart"/>
            <w:r w:rsidRPr="009E3B81">
              <w:rPr>
                <w:b/>
                <w:bCs/>
                <w:iCs/>
              </w:rPr>
              <w:t>по</w:t>
            </w:r>
            <w:proofErr w:type="gramEnd"/>
            <w:r w:rsidRPr="009E3B81">
              <w:rPr>
                <w:b/>
                <w:bCs/>
                <w:iCs/>
              </w:rPr>
              <w:t xml:space="preserve"> </w:t>
            </w:r>
            <w:proofErr w:type="gramStart"/>
            <w:r w:rsidRPr="009E3B81">
              <w:rPr>
                <w:b/>
                <w:bCs/>
                <w:iCs/>
              </w:rPr>
              <w:t>Биржевых</w:t>
            </w:r>
            <w:proofErr w:type="gramEnd"/>
            <w:r w:rsidRPr="009E3B81">
              <w:rPr>
                <w:b/>
                <w:bCs/>
                <w:iCs/>
              </w:rPr>
              <w:t xml:space="preserve"> облигаций осуществляется депозитарием лицу, являвшемуся его депонентом: </w:t>
            </w:r>
          </w:p>
          <w:p w14:paraId="2FBF8640" w14:textId="583277BE" w:rsidR="00B71E5D" w:rsidRPr="009E3B81" w:rsidRDefault="00B71E5D" w:rsidP="00B71E5D">
            <w:pPr>
              <w:ind w:firstLine="540"/>
              <w:jc w:val="both"/>
              <w:rPr>
                <w:b/>
                <w:bCs/>
                <w:iCs/>
              </w:rPr>
            </w:pPr>
            <w:r w:rsidRPr="009E3B81">
              <w:rPr>
                <w:b/>
                <w:bCs/>
                <w:iCs/>
              </w:rPr>
              <w:t xml:space="preserve">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w:t>
            </w:r>
            <w:proofErr w:type="gramStart"/>
            <w:r w:rsidRPr="009E3B81">
              <w:rPr>
                <w:b/>
                <w:bCs/>
                <w:iCs/>
              </w:rPr>
              <w:t>которую</w:t>
            </w:r>
            <w:proofErr w:type="gramEnd"/>
            <w:r w:rsidRPr="009E3B81">
              <w:rPr>
                <w:b/>
                <w:bCs/>
                <w:iCs/>
              </w:rPr>
              <w:t xml:space="preserve"> Биржевые облигации подлежат погашению; </w:t>
            </w:r>
          </w:p>
          <w:p w14:paraId="24E1004E" w14:textId="04DC3C6D" w:rsidR="00B71E5D" w:rsidRPr="009E3B81" w:rsidRDefault="00B71E5D" w:rsidP="00B71E5D">
            <w:pPr>
              <w:ind w:firstLine="540"/>
              <w:jc w:val="both"/>
              <w:rPr>
                <w:b/>
                <w:bCs/>
                <w:iCs/>
              </w:rPr>
            </w:pPr>
            <w:proofErr w:type="gramStart"/>
            <w:r w:rsidRPr="009E3B81">
              <w:rPr>
                <w:b/>
                <w:bCs/>
                <w:iCs/>
              </w:rPr>
              <w:t xml:space="preserve">2) на конец операционного дня, следующего за датой, на которую НРД в соответствии с действующим </w:t>
            </w:r>
            <w:r w:rsidRPr="009E3B81">
              <w:rPr>
                <w:b/>
                <w:bCs/>
                <w:iCs/>
              </w:rPr>
              <w:lastRenderedPageBreak/>
              <w:t xml:space="preserve">законодательством раскрыта информация о получении НРД подлежащих передаче денежных выплат в счет погашения Биржевых облигаций в случае, если в установленную дату (установленный срок) обязанность Эмитента по осуществлению денежных выплат в счет погашения Биржевых облигаций не </w:t>
            </w:r>
            <w:r w:rsidR="008E1716" w:rsidRPr="009E3B81">
              <w:rPr>
                <w:b/>
                <w:bCs/>
                <w:iCs/>
              </w:rPr>
              <w:t>исполняется</w:t>
            </w:r>
            <w:r w:rsidRPr="009E3B81">
              <w:rPr>
                <w:b/>
                <w:bCs/>
                <w:iCs/>
              </w:rPr>
              <w:t xml:space="preserve"> или </w:t>
            </w:r>
            <w:r w:rsidR="008E1716" w:rsidRPr="009E3B81">
              <w:rPr>
                <w:b/>
                <w:bCs/>
                <w:iCs/>
              </w:rPr>
              <w:t>исполняется</w:t>
            </w:r>
            <w:r w:rsidRPr="009E3B81">
              <w:rPr>
                <w:b/>
                <w:bCs/>
                <w:iCs/>
              </w:rPr>
              <w:t xml:space="preserve"> ненадлежащим образом.</w:t>
            </w:r>
            <w:proofErr w:type="gramEnd"/>
            <w:r w:rsidRPr="009E3B81">
              <w:rPr>
                <w:b/>
                <w:bCs/>
                <w:iCs/>
              </w:rPr>
              <w:t xml:space="preserve"> 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w:t>
            </w:r>
            <w:proofErr w:type="gramStart"/>
            <w:r w:rsidRPr="009E3B81">
              <w:rPr>
                <w:b/>
                <w:bCs/>
                <w:iCs/>
              </w:rPr>
              <w:t>депо</w:t>
            </w:r>
            <w:proofErr w:type="gramEnd"/>
            <w:r w:rsidRPr="009E3B81">
              <w:rPr>
                <w:b/>
                <w:bCs/>
                <w:iCs/>
              </w:rPr>
              <w:t xml:space="preserve"> на конец операционного дня, определенного в соответствии с вышеуказанным абзацем.</w:t>
            </w:r>
            <w:r>
              <w:rPr>
                <w:b/>
                <w:bCs/>
                <w:iCs/>
              </w:rPr>
              <w:t xml:space="preserve"> </w:t>
            </w:r>
            <w:r w:rsidRPr="009E3B81">
              <w:rPr>
                <w:b/>
                <w:bCs/>
                <w:iCs/>
              </w:rPr>
              <w:t xml:space="preserve">Биржевые облигации погашаются по номинальной стоимости. </w:t>
            </w:r>
          </w:p>
          <w:p w14:paraId="66D5733F" w14:textId="1BDDE6F7" w:rsidR="00B71E5D" w:rsidRPr="009E3B81" w:rsidRDefault="00B71E5D" w:rsidP="00B71E5D">
            <w:pPr>
              <w:ind w:firstLine="540"/>
              <w:jc w:val="both"/>
              <w:rPr>
                <w:b/>
                <w:bCs/>
                <w:iCs/>
              </w:rPr>
            </w:pPr>
            <w:r w:rsidRPr="009E3B81">
              <w:rPr>
                <w:b/>
                <w:bCs/>
                <w:iCs/>
              </w:rPr>
              <w:t xml:space="preserve">Биржевые облигации погашаются по номинальной стоимости. </w:t>
            </w:r>
          </w:p>
          <w:p w14:paraId="25B31998" w14:textId="2AF26188" w:rsidR="00B71E5D" w:rsidRPr="009E3B81" w:rsidRDefault="00B71E5D" w:rsidP="00B71E5D">
            <w:pPr>
              <w:ind w:firstLine="540"/>
              <w:jc w:val="both"/>
              <w:rPr>
                <w:b/>
                <w:bCs/>
                <w:iCs/>
              </w:rPr>
            </w:pPr>
            <w:r w:rsidRPr="009E3B81">
              <w:rPr>
                <w:b/>
                <w:bCs/>
                <w:iCs/>
              </w:rPr>
              <w:t>Выплата номинальной стоимости Биржевых облигаций при их погашении производится в рублях Российской Федерации в безналичном порядке.</w:t>
            </w:r>
          </w:p>
          <w:p w14:paraId="62E9B0A9" w14:textId="77777777" w:rsidR="00B71E5D" w:rsidRPr="009E3B81" w:rsidRDefault="00B71E5D" w:rsidP="00B71E5D">
            <w:pPr>
              <w:ind w:firstLine="540"/>
              <w:jc w:val="both"/>
              <w:rPr>
                <w:b/>
                <w:bCs/>
                <w:iCs/>
              </w:rPr>
            </w:pPr>
          </w:p>
          <w:p w14:paraId="3A2B386F" w14:textId="77777777" w:rsidR="00B71E5D" w:rsidRPr="009E3B81" w:rsidRDefault="00B71E5D" w:rsidP="00B71E5D">
            <w:pPr>
              <w:ind w:firstLine="540"/>
              <w:jc w:val="both"/>
              <w:rPr>
                <w:b/>
                <w:bCs/>
                <w:iCs/>
              </w:rPr>
            </w:pPr>
            <w:r w:rsidRPr="009E3B81">
              <w:rPr>
                <w:b/>
                <w:bCs/>
                <w:iCs/>
              </w:rPr>
              <w:t>При погашении Биржевых облигаций выплачивается также купонный доход за последний купонный период.</w:t>
            </w:r>
          </w:p>
          <w:p w14:paraId="2720C986" w14:textId="2F94630B" w:rsidR="00B71E5D" w:rsidRPr="009E3B81" w:rsidRDefault="00B71E5D" w:rsidP="00B71E5D">
            <w:pPr>
              <w:ind w:firstLine="540"/>
              <w:jc w:val="both"/>
              <w:rPr>
                <w:b/>
                <w:bCs/>
                <w:iCs/>
              </w:rPr>
            </w:pPr>
            <w:r w:rsidRPr="009E3B81">
              <w:rPr>
                <w:b/>
                <w:bCs/>
                <w:iCs/>
              </w:rPr>
              <w:t>Списание Биржевых облигаций со счетов депо при погашении всех Биржевых облигаций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14:paraId="2FDFF34C" w14:textId="77777777" w:rsidR="00B71E5D" w:rsidRPr="009E3B81" w:rsidRDefault="00B71E5D" w:rsidP="00B71E5D">
            <w:pPr>
              <w:ind w:firstLine="540"/>
              <w:jc w:val="both"/>
              <w:rPr>
                <w:b/>
                <w:bCs/>
                <w:iCs/>
              </w:rPr>
            </w:pPr>
            <w:r w:rsidRPr="009E3B81">
              <w:rPr>
                <w:b/>
                <w:bCs/>
                <w:iCs/>
              </w:rPr>
              <w:t>Снятие Сертификата с хранения производится после списания всех Биржевых облигаций со счетов в НРД.</w:t>
            </w:r>
          </w:p>
          <w:p w14:paraId="3D856760" w14:textId="77777777" w:rsidR="00B71E5D" w:rsidRPr="009E3B81" w:rsidRDefault="00B71E5D" w:rsidP="00B71E5D">
            <w:pPr>
              <w:ind w:firstLine="540"/>
              <w:jc w:val="both"/>
              <w:rPr>
                <w:b/>
                <w:bCs/>
                <w:iCs/>
              </w:rPr>
            </w:pPr>
          </w:p>
          <w:p w14:paraId="41DBB3A1" w14:textId="77777777" w:rsidR="00B71E5D" w:rsidRPr="009E3B81" w:rsidRDefault="00B71E5D" w:rsidP="00B71E5D">
            <w:pPr>
              <w:ind w:firstLine="540"/>
              <w:jc w:val="both"/>
              <w:rPr>
                <w:b/>
                <w:bCs/>
                <w:iCs/>
              </w:rPr>
            </w:pPr>
            <w:r w:rsidRPr="009E3B81">
              <w:rPr>
                <w:b/>
                <w:bCs/>
                <w:iCs/>
              </w:rPr>
              <w:t>В случае</w:t>
            </w:r>
            <w:proofErr w:type="gramStart"/>
            <w:r w:rsidRPr="009E3B81">
              <w:rPr>
                <w:b/>
                <w:bCs/>
                <w:iCs/>
              </w:rPr>
              <w:t>,</w:t>
            </w:r>
            <w:proofErr w:type="gramEnd"/>
            <w:r w:rsidRPr="009E3B81">
              <w:rPr>
                <w:b/>
                <w:bCs/>
                <w:iCs/>
              </w:rPr>
              <w:t xml:space="preserve"> если на момент совершения действий, связанных с исполнением обязательств Эмитентом по погашению Биржевых облигаций,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исполнение обязательств Эмитентом по погашению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14:paraId="2486F497" w14:textId="77777777" w:rsidR="00B71E5D" w:rsidRDefault="00B71E5D" w:rsidP="00B71E5D">
            <w:pPr>
              <w:pStyle w:val="afe"/>
              <w:ind w:firstLine="540"/>
              <w:jc w:val="both"/>
            </w:pPr>
          </w:p>
          <w:p w14:paraId="68621B2C" w14:textId="77777777" w:rsidR="00B71E5D" w:rsidRDefault="00B71E5D" w:rsidP="00B71E5D">
            <w:pPr>
              <w:pStyle w:val="afe"/>
              <w:ind w:firstLine="540"/>
              <w:jc w:val="both"/>
            </w:pPr>
            <w:r>
              <w:t>Форма погашения облигаций (денежные средства, имущество, конвертация и т.д.):</w:t>
            </w:r>
          </w:p>
          <w:p w14:paraId="16B94A6B" w14:textId="77777777" w:rsidR="00B71E5D" w:rsidRDefault="00B71E5D" w:rsidP="00B71E5D">
            <w:pPr>
              <w:pStyle w:val="afe"/>
              <w:ind w:firstLine="540"/>
              <w:jc w:val="both"/>
            </w:pPr>
            <w:r>
              <w:rPr>
                <w:b/>
                <w:bCs/>
                <w:iCs/>
              </w:rPr>
              <w:t xml:space="preserve">Погашение Биржевых облигаций производится денежными средствами в безналичном порядке в валюте Российской Федерации. </w:t>
            </w:r>
          </w:p>
          <w:p w14:paraId="5D689FC5" w14:textId="77777777" w:rsidR="00B71E5D" w:rsidRDefault="00B71E5D" w:rsidP="00B71E5D">
            <w:pPr>
              <w:pStyle w:val="afe"/>
              <w:ind w:firstLine="540"/>
              <w:jc w:val="both"/>
            </w:pPr>
            <w:r>
              <w:rPr>
                <w:b/>
                <w:bCs/>
                <w:iCs/>
              </w:rPr>
              <w:t>Возможность выбора владельцами Биржевых облигаций формы погашения Биржевых облигаций не предусмотрена.</w:t>
            </w:r>
          </w:p>
          <w:p w14:paraId="7A8171AC" w14:textId="77777777" w:rsidR="00B71E5D" w:rsidRDefault="00B71E5D" w:rsidP="00B71E5D">
            <w:pPr>
              <w:pStyle w:val="afe"/>
              <w:ind w:firstLine="540"/>
              <w:jc w:val="both"/>
            </w:pPr>
            <w:r>
              <w:t>Порядок и срок выплаты процентов (купона) по облигациям, включая срок выплаты каждого купона:</w:t>
            </w:r>
          </w:p>
          <w:p w14:paraId="52F2CF31" w14:textId="77777777" w:rsidR="00B71E5D" w:rsidRDefault="00B71E5D" w:rsidP="00B71E5D">
            <w:pPr>
              <w:pStyle w:val="15"/>
              <w:widowControl w:val="0"/>
              <w:spacing w:before="0"/>
              <w:ind w:firstLine="567"/>
            </w:pPr>
            <w:r>
              <w:rPr>
                <w:i w:val="0"/>
                <w:sz w:val="20"/>
                <w:szCs w:val="20"/>
                <w:lang w:eastAsia="en-US"/>
              </w:rPr>
              <w:t xml:space="preserve">Доходом по Биржевым облигациям является сумма купонных доходов, начисляемых за каждый купонный период (далее – купонные периоды). Биржевые облигации имеют 6 (Шесть) купонных периодов. </w:t>
            </w:r>
            <w:r>
              <w:rPr>
                <w:i w:val="0"/>
                <w:sz w:val="20"/>
                <w:szCs w:val="20"/>
              </w:rPr>
              <w:t>Длительность каждого из купонных периодов устанавливается равной 182 (Сто восемьдесят два) дня.</w:t>
            </w:r>
          </w:p>
          <w:p w14:paraId="4497C07E" w14:textId="77777777" w:rsidR="00B71E5D" w:rsidRDefault="00B71E5D" w:rsidP="00B71E5D">
            <w:pPr>
              <w:pStyle w:val="afe"/>
              <w:widowControl w:val="0"/>
              <w:ind w:firstLine="567"/>
              <w:jc w:val="both"/>
            </w:pPr>
            <w:r>
              <w:t xml:space="preserve">Порядок выплаты дохода по облигациям: </w:t>
            </w:r>
          </w:p>
          <w:p w14:paraId="0CC07BC4" w14:textId="77777777" w:rsidR="00B71E5D" w:rsidRPr="00665EF3" w:rsidRDefault="00B71E5D" w:rsidP="00B71E5D">
            <w:pPr>
              <w:pStyle w:val="15"/>
              <w:keepNext w:val="0"/>
              <w:widowControl w:val="0"/>
              <w:autoSpaceDE w:val="0"/>
              <w:spacing w:before="0"/>
              <w:ind w:firstLine="567"/>
              <w:rPr>
                <w:i w:val="0"/>
                <w:sz w:val="20"/>
                <w:szCs w:val="20"/>
                <w:lang w:eastAsia="en-US"/>
              </w:rPr>
            </w:pPr>
            <w:r w:rsidRPr="00665EF3">
              <w:rPr>
                <w:i w:val="0"/>
                <w:sz w:val="20"/>
                <w:szCs w:val="20"/>
                <w:lang w:eastAsia="en-US"/>
              </w:rPr>
              <w:t>Доходом по Биржевым облигациям является сумма купонных доходов, начисляемых за каждый купонный период (далее – купонные периоды). Биржевые облигации имеют 6 (Шесть) купонных периодов. Длительность каждого из купонных периодов устанавливается равной 182 (Сто восемьдесят два) дня.</w:t>
            </w:r>
          </w:p>
          <w:p w14:paraId="4F58C773" w14:textId="77777777" w:rsidR="00B71E5D" w:rsidRPr="00665EF3" w:rsidRDefault="00B71E5D" w:rsidP="00B71E5D">
            <w:pPr>
              <w:widowControl w:val="0"/>
              <w:ind w:firstLine="567"/>
              <w:jc w:val="both"/>
              <w:rPr>
                <w:b/>
                <w:bCs/>
                <w:iCs/>
                <w:lang w:eastAsia="en-US"/>
              </w:rPr>
            </w:pPr>
          </w:p>
          <w:p w14:paraId="1BE857ED" w14:textId="77777777" w:rsidR="00B71E5D" w:rsidRPr="00665EF3" w:rsidRDefault="00B71E5D" w:rsidP="00B71E5D">
            <w:pPr>
              <w:widowControl w:val="0"/>
              <w:ind w:firstLine="567"/>
              <w:jc w:val="both"/>
              <w:rPr>
                <w:b/>
                <w:bCs/>
                <w:iCs/>
                <w:lang w:eastAsia="en-US"/>
              </w:rPr>
            </w:pPr>
            <w:r w:rsidRPr="00665EF3">
              <w:rPr>
                <w:b/>
                <w:bCs/>
                <w:iCs/>
                <w:lang w:eastAsia="en-US"/>
              </w:rPr>
              <w:t xml:space="preserve">Порядок выплаты дохода по облигациям: </w:t>
            </w:r>
          </w:p>
          <w:p w14:paraId="3B81EE13" w14:textId="77777777" w:rsidR="00B71E5D" w:rsidRPr="00665EF3" w:rsidRDefault="00B71E5D" w:rsidP="00B71E5D">
            <w:pPr>
              <w:widowControl w:val="0"/>
              <w:ind w:firstLine="567"/>
              <w:jc w:val="both"/>
              <w:rPr>
                <w:b/>
                <w:bCs/>
                <w:iCs/>
                <w:lang w:eastAsia="en-US"/>
              </w:rPr>
            </w:pPr>
            <w:r w:rsidRPr="00665EF3">
              <w:rPr>
                <w:b/>
                <w:bCs/>
                <w:iCs/>
                <w:lang w:eastAsia="en-US"/>
              </w:rPr>
              <w:t xml:space="preserve">Выплата купонного дохода  производится в валюте Российской Федерации в безналичном порядке. </w:t>
            </w:r>
          </w:p>
          <w:p w14:paraId="0297139E" w14:textId="77777777" w:rsidR="00B71E5D" w:rsidRPr="00665EF3" w:rsidRDefault="00B71E5D" w:rsidP="00B71E5D">
            <w:pPr>
              <w:widowControl w:val="0"/>
              <w:ind w:firstLine="567"/>
              <w:jc w:val="both"/>
              <w:rPr>
                <w:b/>
                <w:bCs/>
                <w:iCs/>
                <w:lang w:eastAsia="en-US"/>
              </w:rPr>
            </w:pPr>
            <w:r w:rsidRPr="00665EF3">
              <w:rPr>
                <w:b/>
                <w:bCs/>
                <w:iCs/>
                <w:lang w:eastAsia="en-US"/>
              </w:rPr>
              <w:t>Если Дата окончания купонного периода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14:paraId="78D83729" w14:textId="77777777" w:rsidR="00B71E5D" w:rsidRPr="00665EF3" w:rsidRDefault="00B71E5D" w:rsidP="00B71E5D">
            <w:pPr>
              <w:widowControl w:val="0"/>
              <w:ind w:firstLine="567"/>
              <w:jc w:val="both"/>
              <w:rPr>
                <w:b/>
                <w:bCs/>
                <w:iCs/>
                <w:lang w:eastAsia="en-US"/>
              </w:rPr>
            </w:pPr>
            <w:r w:rsidRPr="00665EF3">
              <w:rPr>
                <w:b/>
                <w:bCs/>
                <w:iCs/>
                <w:lang w:eastAsia="en-US"/>
              </w:rPr>
              <w:t xml:space="preserve">Передача выплат купонного дохода по Биржевым облигациям производится в соответствии с порядком, установленным действующим законодательством Российской Федерации. </w:t>
            </w:r>
          </w:p>
          <w:p w14:paraId="19C92AE4" w14:textId="77777777" w:rsidR="00B71E5D" w:rsidRPr="00665EF3" w:rsidRDefault="00B71E5D" w:rsidP="00B71E5D">
            <w:pPr>
              <w:widowControl w:val="0"/>
              <w:ind w:firstLine="567"/>
              <w:jc w:val="both"/>
              <w:rPr>
                <w:b/>
                <w:bCs/>
                <w:iCs/>
                <w:lang w:eastAsia="en-US"/>
              </w:rPr>
            </w:pPr>
            <w:r w:rsidRPr="00665EF3">
              <w:rPr>
                <w:b/>
                <w:bCs/>
                <w:iCs/>
                <w:lang w:eastAsia="en-US"/>
              </w:rPr>
              <w:t xml:space="preserve">Владельцы и </w:t>
            </w:r>
            <w:proofErr w:type="gramStart"/>
            <w:r w:rsidRPr="00665EF3">
              <w:rPr>
                <w:b/>
                <w:bCs/>
                <w:iCs/>
                <w:lang w:eastAsia="en-US"/>
              </w:rPr>
              <w:t>иные лица, осуществляющие в соответствии с федеральными законами права по Биржевым облигациям получают</w:t>
            </w:r>
            <w:proofErr w:type="gramEnd"/>
            <w:r w:rsidRPr="00665EF3">
              <w:rPr>
                <w:b/>
                <w:bCs/>
                <w:iCs/>
                <w:lang w:eastAsia="en-US"/>
              </w:rPr>
              <w:t xml:space="preserve"> доходы в денежной форме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14:paraId="0C263E0F" w14:textId="707DBDB4" w:rsidR="00B71E5D" w:rsidRPr="00665EF3" w:rsidRDefault="00B71E5D" w:rsidP="00B71E5D">
            <w:pPr>
              <w:widowControl w:val="0"/>
              <w:ind w:firstLine="567"/>
              <w:jc w:val="both"/>
              <w:rPr>
                <w:b/>
                <w:bCs/>
                <w:iCs/>
                <w:lang w:eastAsia="en-US"/>
              </w:rPr>
            </w:pPr>
            <w:r w:rsidRPr="00665EF3">
              <w:rPr>
                <w:b/>
                <w:bCs/>
                <w:iCs/>
                <w:lang w:eastAsia="en-US"/>
              </w:rPr>
              <w:t xml:space="preserve">Эмитент исполняет обязанность по осуществлению выплат по Биржевым облигациям путем перечисления денежных средств НРД. Указанная обязанность считается исполненной эмитентом </w:t>
            </w:r>
            <w:proofErr w:type="gramStart"/>
            <w:r w:rsidRPr="00665EF3">
              <w:rPr>
                <w:b/>
                <w:bCs/>
                <w:iCs/>
                <w:lang w:eastAsia="en-US"/>
              </w:rPr>
              <w:t>с даты поступления</w:t>
            </w:r>
            <w:proofErr w:type="gramEnd"/>
            <w:r w:rsidRPr="00665EF3">
              <w:rPr>
                <w:b/>
                <w:bCs/>
                <w:iCs/>
                <w:lang w:eastAsia="en-US"/>
              </w:rPr>
              <w:t xml:space="preserve"> денежных средств на счет НРД.;</w:t>
            </w:r>
          </w:p>
          <w:p w14:paraId="32277DB9" w14:textId="77777777" w:rsidR="00B71E5D" w:rsidRPr="00665EF3" w:rsidRDefault="00B71E5D" w:rsidP="00B71E5D">
            <w:pPr>
              <w:widowControl w:val="0"/>
              <w:ind w:firstLine="539"/>
              <w:contextualSpacing/>
              <w:jc w:val="both"/>
              <w:rPr>
                <w:b/>
                <w:bCs/>
                <w:iCs/>
                <w:lang w:eastAsia="en-US"/>
              </w:rPr>
            </w:pPr>
            <w:r w:rsidRPr="00665EF3">
              <w:rPr>
                <w:b/>
                <w:bCs/>
                <w:iCs/>
                <w:lang w:eastAsia="en-US"/>
              </w:rPr>
              <w:t xml:space="preserve">Передача доходов по Биржевым облигациям в денежной форме осуществляется депозитарием лицу, </w:t>
            </w:r>
            <w:r w:rsidRPr="00665EF3">
              <w:rPr>
                <w:b/>
                <w:bCs/>
                <w:iCs/>
                <w:lang w:eastAsia="en-US"/>
              </w:rPr>
              <w:lastRenderedPageBreak/>
              <w:t>являвшемуся его депонентом:</w:t>
            </w:r>
          </w:p>
          <w:p w14:paraId="300EE57E" w14:textId="77777777" w:rsidR="00B71E5D" w:rsidRPr="00665EF3" w:rsidRDefault="00B71E5D" w:rsidP="00B71E5D">
            <w:pPr>
              <w:widowControl w:val="0"/>
              <w:ind w:firstLine="539"/>
              <w:contextualSpacing/>
              <w:jc w:val="both"/>
              <w:rPr>
                <w:b/>
                <w:bCs/>
                <w:iCs/>
                <w:lang w:eastAsia="en-US"/>
              </w:rPr>
            </w:pPr>
            <w:r w:rsidRPr="00665EF3">
              <w:rPr>
                <w:b/>
                <w:bCs/>
                <w:iCs/>
                <w:lang w:eastAsia="en-US"/>
              </w:rPr>
              <w:t>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которую обязанность Эмитента по выплате доходов по Биржевым облигациям в денежной форме подлежит исполнению;</w:t>
            </w:r>
          </w:p>
          <w:p w14:paraId="4686F0F5" w14:textId="77777777" w:rsidR="00B71E5D" w:rsidRPr="00665EF3" w:rsidRDefault="00B71E5D" w:rsidP="00B71E5D">
            <w:pPr>
              <w:widowControl w:val="0"/>
              <w:ind w:firstLine="539"/>
              <w:contextualSpacing/>
              <w:jc w:val="both"/>
              <w:rPr>
                <w:b/>
                <w:bCs/>
                <w:iCs/>
                <w:lang w:eastAsia="en-US"/>
              </w:rPr>
            </w:pPr>
            <w:proofErr w:type="gramStart"/>
            <w:r w:rsidRPr="00665EF3">
              <w:rPr>
                <w:b/>
                <w:bCs/>
                <w:iCs/>
                <w:lang w:eastAsia="en-US"/>
              </w:rPr>
              <w:t>2) на конец операционного дня, следующего за датой, на которую НРД в соответствии с действующим законодательством Российской Федерации раскрыта информация о получении НРД подлежащих передаче денежных выплат по Биржевым облигациям в случае, если в установленную дату (установленный срок) обязанность Эмитента по выплате доходов по Биржевым облигациям в денежной форме, которые подлежат выплате одновременно с осуществлением денежных выплат в счет погашения</w:t>
            </w:r>
            <w:proofErr w:type="gramEnd"/>
            <w:r w:rsidRPr="00665EF3">
              <w:rPr>
                <w:b/>
                <w:bCs/>
                <w:iCs/>
                <w:lang w:eastAsia="en-US"/>
              </w:rPr>
              <w:t xml:space="preserve"> Биржевых облигаций  (обязанность Эмитента по осуществлению последней денежной выплаты по Биржевым облигациям), не исполняется или исполняется ненадлежащим образом.</w:t>
            </w:r>
          </w:p>
          <w:p w14:paraId="41D6CD35" w14:textId="77777777" w:rsidR="00B71E5D" w:rsidRPr="00665EF3" w:rsidRDefault="00B71E5D" w:rsidP="00B71E5D">
            <w:pPr>
              <w:widowControl w:val="0"/>
              <w:ind w:firstLine="567"/>
              <w:jc w:val="both"/>
              <w:rPr>
                <w:b/>
                <w:bCs/>
                <w:iCs/>
                <w:lang w:eastAsia="en-US"/>
              </w:rPr>
            </w:pPr>
          </w:p>
          <w:p w14:paraId="688B3ACD" w14:textId="77777777" w:rsidR="00B71E5D" w:rsidRPr="00665EF3" w:rsidRDefault="00B71E5D" w:rsidP="00B71E5D">
            <w:pPr>
              <w:widowControl w:val="0"/>
              <w:ind w:firstLine="567"/>
              <w:jc w:val="both"/>
              <w:rPr>
                <w:b/>
                <w:bCs/>
                <w:iCs/>
                <w:lang w:eastAsia="en-US"/>
              </w:rPr>
            </w:pPr>
            <w:r w:rsidRPr="00665EF3">
              <w:rPr>
                <w:b/>
                <w:bCs/>
                <w:iCs/>
                <w:lang w:eastAsia="en-US"/>
              </w:rPr>
              <w:t xml:space="preserve">Депозитарий передает своим депонентам выплаты по ценным бумагам пропорционально количеству Биржевых облигаций, которые учитывались на их счетах </w:t>
            </w:r>
            <w:proofErr w:type="gramStart"/>
            <w:r w:rsidRPr="00665EF3">
              <w:rPr>
                <w:b/>
                <w:bCs/>
                <w:iCs/>
                <w:lang w:eastAsia="en-US"/>
              </w:rPr>
              <w:t>депо</w:t>
            </w:r>
            <w:proofErr w:type="gramEnd"/>
            <w:r w:rsidRPr="00665EF3">
              <w:rPr>
                <w:b/>
                <w:bCs/>
                <w:iCs/>
                <w:lang w:eastAsia="en-US"/>
              </w:rPr>
              <w:t xml:space="preserve"> на конец операционного дня, определенного в соответствии с вышеуказанным абзацем.</w:t>
            </w:r>
          </w:p>
          <w:p w14:paraId="405BAE6D" w14:textId="77777777" w:rsidR="00B71E5D" w:rsidRPr="00665EF3" w:rsidRDefault="00B71E5D" w:rsidP="00B71E5D">
            <w:pPr>
              <w:widowControl w:val="0"/>
              <w:ind w:firstLine="567"/>
              <w:jc w:val="both"/>
              <w:rPr>
                <w:b/>
                <w:bCs/>
                <w:iCs/>
                <w:lang w:eastAsia="en-US"/>
              </w:rPr>
            </w:pPr>
            <w:r w:rsidRPr="00665EF3">
              <w:rPr>
                <w:b/>
                <w:bCs/>
                <w:iCs/>
                <w:lang w:eastAsia="en-US"/>
              </w:rPr>
              <w:t>Купонный доход по неразмещенным Биржевым облигациям или  по Биржевым облигациям, переведенным на счет Эмитента в НРД, не начисляется и не выплачивается.</w:t>
            </w:r>
          </w:p>
          <w:p w14:paraId="54E976ED" w14:textId="77777777" w:rsidR="00B71E5D" w:rsidRDefault="00B71E5D" w:rsidP="00B71E5D">
            <w:pPr>
              <w:pStyle w:val="afe"/>
              <w:widowControl w:val="0"/>
              <w:ind w:firstLine="567"/>
              <w:jc w:val="both"/>
            </w:pPr>
            <w:r w:rsidRPr="00665EF3">
              <w:rPr>
                <w:bCs/>
              </w:rPr>
              <w:t>Срок выплаты дохода по облигациям:</w:t>
            </w:r>
          </w:p>
          <w:p w14:paraId="1B843C8A" w14:textId="77777777" w:rsidR="00B71E5D" w:rsidRPr="00665EF3" w:rsidRDefault="00B71E5D" w:rsidP="00B71E5D">
            <w:pPr>
              <w:widowControl w:val="0"/>
              <w:spacing w:line="360" w:lineRule="auto"/>
              <w:ind w:firstLine="567"/>
              <w:jc w:val="both"/>
              <w:rPr>
                <w:b/>
                <w:bCs/>
                <w:iCs/>
                <w:lang w:eastAsia="en-US"/>
              </w:rPr>
            </w:pPr>
            <w:r w:rsidRPr="00665EF3">
              <w:rPr>
                <w:b/>
                <w:bCs/>
                <w:iCs/>
                <w:lang w:eastAsia="en-US"/>
              </w:rPr>
              <w:t xml:space="preserve">Купонный доход по Биржевым облигациям за каждый купонный период выплачивается в дату окончания соответствующего купонного периода. </w:t>
            </w:r>
          </w:p>
          <w:p w14:paraId="3B1336D3" w14:textId="77777777" w:rsidR="00B71E5D" w:rsidRPr="00665EF3" w:rsidRDefault="00B71E5D" w:rsidP="00B71E5D">
            <w:pPr>
              <w:widowControl w:val="0"/>
              <w:spacing w:line="360" w:lineRule="auto"/>
              <w:ind w:firstLine="567"/>
              <w:jc w:val="both"/>
              <w:rPr>
                <w:b/>
                <w:bCs/>
                <w:iCs/>
                <w:lang w:eastAsia="en-US"/>
              </w:rPr>
            </w:pPr>
            <w:r w:rsidRPr="00665EF3">
              <w:rPr>
                <w:b/>
                <w:bCs/>
                <w:iCs/>
                <w:lang w:eastAsia="en-US"/>
              </w:rPr>
              <w:t xml:space="preserve">Купонный доход по 1 (Первому) купону выплачивается на 182 (Сто восемьдесят второй) день </w:t>
            </w:r>
            <w:proofErr w:type="gramStart"/>
            <w:r w:rsidRPr="00665EF3">
              <w:rPr>
                <w:b/>
                <w:bCs/>
                <w:iCs/>
                <w:lang w:eastAsia="en-US"/>
              </w:rPr>
              <w:t>с Даты начала</w:t>
            </w:r>
            <w:proofErr w:type="gramEnd"/>
            <w:r w:rsidRPr="00665EF3">
              <w:rPr>
                <w:b/>
                <w:bCs/>
                <w:iCs/>
                <w:lang w:eastAsia="en-US"/>
              </w:rPr>
              <w:t xml:space="preserve"> размещения Биржевых облигаций.</w:t>
            </w:r>
          </w:p>
          <w:p w14:paraId="6B2B1B6F" w14:textId="77777777" w:rsidR="00B71E5D" w:rsidRPr="00665EF3" w:rsidRDefault="00B71E5D" w:rsidP="00B71E5D">
            <w:pPr>
              <w:widowControl w:val="0"/>
              <w:spacing w:line="360" w:lineRule="auto"/>
              <w:ind w:firstLine="567"/>
              <w:jc w:val="both"/>
              <w:rPr>
                <w:b/>
                <w:bCs/>
                <w:iCs/>
                <w:lang w:eastAsia="en-US"/>
              </w:rPr>
            </w:pPr>
            <w:r w:rsidRPr="00665EF3">
              <w:rPr>
                <w:b/>
                <w:bCs/>
                <w:iCs/>
                <w:lang w:eastAsia="en-US"/>
              </w:rPr>
              <w:t xml:space="preserve">Купонный доход по 2 (Второму) купону выплачивается на 364 (Триста шестьдесят четвертый) день </w:t>
            </w:r>
            <w:proofErr w:type="gramStart"/>
            <w:r w:rsidRPr="00665EF3">
              <w:rPr>
                <w:b/>
                <w:bCs/>
                <w:iCs/>
                <w:lang w:eastAsia="en-US"/>
              </w:rPr>
              <w:t>с Даты начала</w:t>
            </w:r>
            <w:proofErr w:type="gramEnd"/>
            <w:r w:rsidRPr="00665EF3">
              <w:rPr>
                <w:b/>
                <w:bCs/>
                <w:iCs/>
                <w:lang w:eastAsia="en-US"/>
              </w:rPr>
              <w:t xml:space="preserve"> размещения Биржевых облигаций.</w:t>
            </w:r>
          </w:p>
          <w:p w14:paraId="6FC868E8" w14:textId="77777777" w:rsidR="00B71E5D" w:rsidRPr="00665EF3" w:rsidRDefault="00B71E5D" w:rsidP="00B71E5D">
            <w:pPr>
              <w:widowControl w:val="0"/>
              <w:spacing w:line="360" w:lineRule="auto"/>
              <w:ind w:firstLine="567"/>
              <w:jc w:val="both"/>
              <w:rPr>
                <w:b/>
                <w:bCs/>
                <w:iCs/>
                <w:lang w:eastAsia="en-US"/>
              </w:rPr>
            </w:pPr>
            <w:r w:rsidRPr="00665EF3">
              <w:rPr>
                <w:b/>
                <w:bCs/>
                <w:iCs/>
                <w:lang w:eastAsia="en-US"/>
              </w:rPr>
              <w:t>Купонный доход по 3 (</w:t>
            </w:r>
            <w:proofErr w:type="spellStart"/>
            <w:r w:rsidRPr="00665EF3">
              <w:rPr>
                <w:b/>
                <w:bCs/>
                <w:iCs/>
                <w:lang w:eastAsia="en-US"/>
              </w:rPr>
              <w:t>Т</w:t>
            </w:r>
            <w:proofErr w:type="gramStart"/>
            <w:r w:rsidRPr="00665EF3">
              <w:rPr>
                <w:b/>
                <w:bCs/>
                <w:iCs/>
                <w:lang w:eastAsia="en-US"/>
              </w:rPr>
              <w:t>p</w:t>
            </w:r>
            <w:proofErr w:type="gramEnd"/>
            <w:r w:rsidRPr="00665EF3">
              <w:rPr>
                <w:b/>
                <w:bCs/>
                <w:iCs/>
                <w:lang w:eastAsia="en-US"/>
              </w:rPr>
              <w:t>етьему</w:t>
            </w:r>
            <w:proofErr w:type="spellEnd"/>
            <w:r w:rsidRPr="00665EF3">
              <w:rPr>
                <w:b/>
                <w:bCs/>
                <w:iCs/>
                <w:lang w:eastAsia="en-US"/>
              </w:rPr>
              <w:t>) купону выплачивается на 546 (Пятьсот сорок шестой) день с Даты начала размещения Биржевых облигаций.</w:t>
            </w:r>
          </w:p>
          <w:p w14:paraId="766D8896" w14:textId="77777777" w:rsidR="00B71E5D" w:rsidRPr="00665EF3" w:rsidRDefault="00B71E5D" w:rsidP="00B71E5D">
            <w:pPr>
              <w:widowControl w:val="0"/>
              <w:spacing w:line="360" w:lineRule="auto"/>
              <w:ind w:firstLine="567"/>
              <w:jc w:val="both"/>
              <w:rPr>
                <w:b/>
                <w:bCs/>
                <w:iCs/>
                <w:lang w:eastAsia="en-US"/>
              </w:rPr>
            </w:pPr>
            <w:r w:rsidRPr="00665EF3">
              <w:rPr>
                <w:b/>
                <w:bCs/>
                <w:iCs/>
                <w:lang w:eastAsia="en-US"/>
              </w:rPr>
              <w:t xml:space="preserve">Купонный доход по 4 (Четвертому) купону выплачивается на 728 (Семьсот двадцать восьмой) день </w:t>
            </w:r>
            <w:proofErr w:type="gramStart"/>
            <w:r w:rsidRPr="00665EF3">
              <w:rPr>
                <w:b/>
                <w:bCs/>
                <w:iCs/>
                <w:lang w:eastAsia="en-US"/>
              </w:rPr>
              <w:t>с Даты начала</w:t>
            </w:r>
            <w:proofErr w:type="gramEnd"/>
            <w:r w:rsidRPr="00665EF3">
              <w:rPr>
                <w:b/>
                <w:bCs/>
                <w:iCs/>
                <w:lang w:eastAsia="en-US"/>
              </w:rPr>
              <w:t xml:space="preserve"> размещения Биржевых облигаций.</w:t>
            </w:r>
          </w:p>
          <w:p w14:paraId="631DC984" w14:textId="77777777" w:rsidR="00B71E5D" w:rsidRPr="00665EF3" w:rsidRDefault="00B71E5D" w:rsidP="00B71E5D">
            <w:pPr>
              <w:widowControl w:val="0"/>
              <w:spacing w:line="360" w:lineRule="auto"/>
              <w:ind w:firstLine="567"/>
              <w:jc w:val="both"/>
              <w:rPr>
                <w:b/>
                <w:bCs/>
                <w:iCs/>
                <w:lang w:eastAsia="en-US"/>
              </w:rPr>
            </w:pPr>
            <w:r w:rsidRPr="00665EF3">
              <w:rPr>
                <w:b/>
                <w:bCs/>
                <w:iCs/>
                <w:lang w:eastAsia="en-US"/>
              </w:rPr>
              <w:t xml:space="preserve">Купонный доход по 5 (Пятому) купону выплачивается на 910 (Девятьсот десятый) день </w:t>
            </w:r>
            <w:proofErr w:type="gramStart"/>
            <w:r w:rsidRPr="00665EF3">
              <w:rPr>
                <w:b/>
                <w:bCs/>
                <w:iCs/>
                <w:lang w:eastAsia="en-US"/>
              </w:rPr>
              <w:t>с Даты начала</w:t>
            </w:r>
            <w:proofErr w:type="gramEnd"/>
            <w:r w:rsidRPr="00665EF3">
              <w:rPr>
                <w:b/>
                <w:bCs/>
                <w:iCs/>
                <w:lang w:eastAsia="en-US"/>
              </w:rPr>
              <w:t xml:space="preserve"> размещения Биржевых облигаций.</w:t>
            </w:r>
          </w:p>
          <w:p w14:paraId="08C8C3DE" w14:textId="77777777" w:rsidR="00B71E5D" w:rsidRPr="00665EF3" w:rsidRDefault="00B71E5D" w:rsidP="00B71E5D">
            <w:pPr>
              <w:widowControl w:val="0"/>
              <w:spacing w:line="360" w:lineRule="auto"/>
              <w:ind w:firstLine="567"/>
              <w:jc w:val="both"/>
              <w:rPr>
                <w:b/>
                <w:bCs/>
                <w:iCs/>
                <w:lang w:eastAsia="en-US"/>
              </w:rPr>
            </w:pPr>
            <w:r w:rsidRPr="00665EF3">
              <w:rPr>
                <w:b/>
                <w:bCs/>
                <w:iCs/>
                <w:lang w:eastAsia="en-US"/>
              </w:rPr>
              <w:t xml:space="preserve">Купонный доход по 6 (Шестому) купону выплачивается на 1092 (Одна тысяча девяносто второй) день </w:t>
            </w:r>
            <w:proofErr w:type="gramStart"/>
            <w:r w:rsidRPr="00665EF3">
              <w:rPr>
                <w:b/>
                <w:bCs/>
                <w:iCs/>
                <w:lang w:eastAsia="en-US"/>
              </w:rPr>
              <w:t>с Даты начала</w:t>
            </w:r>
            <w:proofErr w:type="gramEnd"/>
            <w:r w:rsidRPr="00665EF3">
              <w:rPr>
                <w:b/>
                <w:bCs/>
                <w:iCs/>
                <w:lang w:eastAsia="en-US"/>
              </w:rPr>
              <w:t xml:space="preserve"> размещения Биржевых облигаций.</w:t>
            </w:r>
          </w:p>
          <w:p w14:paraId="190ED93E" w14:textId="22E394CF" w:rsidR="00B71E5D" w:rsidRPr="00665EF3" w:rsidRDefault="00B71E5D" w:rsidP="00B71E5D">
            <w:pPr>
              <w:widowControl w:val="0"/>
              <w:spacing w:line="360" w:lineRule="auto"/>
              <w:ind w:firstLine="567"/>
              <w:jc w:val="both"/>
              <w:rPr>
                <w:b/>
                <w:bCs/>
                <w:iCs/>
                <w:lang w:eastAsia="en-US"/>
              </w:rPr>
            </w:pPr>
            <w:r w:rsidRPr="00665EF3">
              <w:rPr>
                <w:b/>
                <w:bCs/>
                <w:iCs/>
                <w:lang w:eastAsia="en-US"/>
              </w:rPr>
              <w:t>Доход по шестому купону выплачивается одновременно с погашением номинальной стоимости Биржевых облигаций.</w:t>
            </w:r>
          </w:p>
          <w:p w14:paraId="69B0DED6" w14:textId="77777777" w:rsidR="00B71E5D" w:rsidRPr="00665EF3" w:rsidRDefault="00B71E5D" w:rsidP="00B71E5D">
            <w:pPr>
              <w:widowControl w:val="0"/>
              <w:spacing w:line="360" w:lineRule="auto"/>
              <w:ind w:firstLine="567"/>
              <w:jc w:val="both"/>
              <w:rPr>
                <w:b/>
                <w:bCs/>
                <w:iCs/>
                <w:lang w:eastAsia="en-US"/>
              </w:rPr>
            </w:pPr>
            <w:r w:rsidRPr="00665EF3">
              <w:rPr>
                <w:b/>
                <w:bCs/>
                <w:iCs/>
                <w:lang w:eastAsia="en-US"/>
              </w:rPr>
              <w:t>В случае</w:t>
            </w:r>
            <w:proofErr w:type="gramStart"/>
            <w:r w:rsidRPr="00665EF3">
              <w:rPr>
                <w:b/>
                <w:bCs/>
                <w:iCs/>
                <w:lang w:eastAsia="en-US"/>
              </w:rPr>
              <w:t>,</w:t>
            </w:r>
            <w:proofErr w:type="gramEnd"/>
            <w:r w:rsidRPr="00665EF3">
              <w:rPr>
                <w:b/>
                <w:bCs/>
                <w:iCs/>
                <w:lang w:eastAsia="en-US"/>
              </w:rPr>
              <w:t xml:space="preserve"> если на момент совершения действий, связанных с исполнением обязательств эмитентом по выплате купона по Биржевым облигациям,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исполнение обязательств Эмитентом по выплате купона Биржевым облигациям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14:paraId="59E69299" w14:textId="4C9378C4" w:rsidR="00B71E5D" w:rsidRDefault="00B71E5D" w:rsidP="00B71E5D">
            <w:pPr>
              <w:pStyle w:val="afe"/>
              <w:ind w:firstLine="567"/>
              <w:jc w:val="both"/>
            </w:pPr>
            <w:r>
              <w:t>Дата (порядок определения даты), на которую составляется список владельцев облигаций для целей выплаты дохода:</w:t>
            </w:r>
            <w:r>
              <w:rPr>
                <w:i/>
              </w:rPr>
              <w:t xml:space="preserve"> </w:t>
            </w:r>
            <w:r>
              <w:rPr>
                <w:b/>
              </w:rPr>
              <w:t xml:space="preserve">Список владельцев облигаций для целей выплаты дохода не составляется, информация </w:t>
            </w:r>
            <w:r w:rsidRPr="00D21F78">
              <w:rPr>
                <w:b/>
              </w:rPr>
              <w:t>о д</w:t>
            </w:r>
            <w:r>
              <w:rPr>
                <w:b/>
              </w:rPr>
              <w:t>ате (порядке определения даты), на которую составляется список владельцев Биржевых облигаций для целей выплаты дохода, не приводится.</w:t>
            </w:r>
          </w:p>
          <w:p w14:paraId="7D92DAA2" w14:textId="77777777" w:rsidR="00B71E5D" w:rsidRDefault="00B71E5D" w:rsidP="00B71E5D">
            <w:pPr>
              <w:pStyle w:val="afe"/>
              <w:ind w:firstLine="567"/>
              <w:jc w:val="both"/>
            </w:pPr>
            <w:r>
              <w:rPr>
                <w:b/>
                <w:bCs/>
              </w:rPr>
              <w:t xml:space="preserve">Выплата купонного дохода  производится в валюте Российской Федерации в безналичном порядке. </w:t>
            </w:r>
          </w:p>
          <w:p w14:paraId="05DA7E01" w14:textId="77777777" w:rsidR="00B71E5D" w:rsidRDefault="00B71E5D" w:rsidP="00B71E5D">
            <w:pPr>
              <w:pStyle w:val="afe"/>
              <w:ind w:firstLine="567"/>
              <w:jc w:val="both"/>
            </w:pPr>
            <w:r>
              <w:rPr>
                <w:b/>
                <w:bCs/>
              </w:rPr>
              <w:t xml:space="preserve">Если Дата окончания купонного периода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w:t>
            </w:r>
            <w:r>
              <w:rPr>
                <w:b/>
                <w:bCs/>
              </w:rPr>
              <w:lastRenderedPageBreak/>
              <w:t>начисления процентов или какой-либо иной компенсации за такую задержку в платеже.</w:t>
            </w:r>
          </w:p>
          <w:p w14:paraId="35E7A376" w14:textId="77777777" w:rsidR="00B71E5D" w:rsidRDefault="00B71E5D" w:rsidP="00B71E5D">
            <w:pPr>
              <w:pStyle w:val="afe"/>
              <w:ind w:firstLine="567"/>
              <w:jc w:val="both"/>
              <w:rPr>
                <w:b/>
                <w:bCs/>
                <w:iCs/>
              </w:rPr>
            </w:pPr>
            <w:r>
              <w:rPr>
                <w:b/>
                <w:bCs/>
                <w:iCs/>
              </w:rPr>
              <w:t>Эмитент несет перед депонентами НРД субсидиарную ответственность за исполнение НРД обязанности по выплате купонного дохода.</w:t>
            </w:r>
          </w:p>
          <w:p w14:paraId="456B7D40" w14:textId="77777777" w:rsidR="00764D68" w:rsidRDefault="00764D68" w:rsidP="00B71E5D">
            <w:pPr>
              <w:pStyle w:val="afe"/>
              <w:ind w:firstLine="567"/>
              <w:jc w:val="both"/>
              <w:rPr>
                <w:b/>
                <w:bCs/>
                <w:iCs/>
              </w:rPr>
            </w:pPr>
          </w:p>
          <w:p w14:paraId="6FEB2618" w14:textId="3D15A6D9" w:rsidR="00764D68" w:rsidRPr="00B71E5D" w:rsidRDefault="00764D68" w:rsidP="00B71E5D">
            <w:pPr>
              <w:pStyle w:val="afe"/>
              <w:ind w:firstLine="567"/>
              <w:jc w:val="both"/>
            </w:pPr>
            <w:r w:rsidRPr="00D21F78">
              <w:rPr>
                <w:b/>
                <w:i/>
                <w:sz w:val="22"/>
                <w:szCs w:val="22"/>
                <w:u w:val="single"/>
              </w:rPr>
              <w:t>Для Биржевых облигаций серии БО-01:</w:t>
            </w:r>
            <w:r>
              <w:t>»</w:t>
            </w:r>
          </w:p>
        </w:tc>
      </w:tr>
    </w:tbl>
    <w:p w14:paraId="690E34A5" w14:textId="77777777" w:rsidR="00B71E5D" w:rsidRDefault="00B71E5D">
      <w:pPr>
        <w:rPr>
          <w:sz w:val="22"/>
          <w:szCs w:val="22"/>
        </w:rPr>
      </w:pPr>
    </w:p>
    <w:p w14:paraId="610689C3" w14:textId="77777777" w:rsidR="00B71E5D" w:rsidRDefault="00B71E5D">
      <w:pPr>
        <w:rPr>
          <w:sz w:val="22"/>
          <w:szCs w:val="22"/>
        </w:rPr>
      </w:pPr>
    </w:p>
    <w:p w14:paraId="52DFE64A" w14:textId="77777777" w:rsidR="00B71E5D" w:rsidRDefault="00B71E5D">
      <w:pPr>
        <w:rPr>
          <w:sz w:val="22"/>
          <w:szCs w:val="22"/>
        </w:rPr>
      </w:pPr>
    </w:p>
    <w:tbl>
      <w:tblPr>
        <w:tblW w:w="0" w:type="auto"/>
        <w:tblInd w:w="-5" w:type="dxa"/>
        <w:tblLayout w:type="fixed"/>
        <w:tblLook w:val="0000" w:firstRow="0" w:lastRow="0" w:firstColumn="0" w:lastColumn="0" w:noHBand="0" w:noVBand="0"/>
      </w:tblPr>
      <w:tblGrid>
        <w:gridCol w:w="10147"/>
      </w:tblGrid>
      <w:tr w:rsidR="00F574AA" w14:paraId="5F364D73" w14:textId="77777777" w:rsidTr="00AA6A9B">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114916CA" w14:textId="1006E350" w:rsidR="00D504CB" w:rsidRDefault="00F574AA" w:rsidP="00F574AA">
            <w:pPr>
              <w:jc w:val="both"/>
              <w:rPr>
                <w:b/>
                <w:bCs/>
                <w:sz w:val="22"/>
                <w:szCs w:val="22"/>
                <w:u w:val="single"/>
              </w:rPr>
            </w:pPr>
            <w:r w:rsidRPr="00B71E5D">
              <w:rPr>
                <w:b/>
                <w:bCs/>
                <w:sz w:val="22"/>
                <w:szCs w:val="22"/>
                <w:u w:val="single"/>
              </w:rPr>
              <w:t xml:space="preserve">Дополнить раздел IX «Подробные сведения о порядке и об условиях размещения эмиссионных ценных бумаг», п. 9.1. «Сведения о размещаемых ценных бумагах», </w:t>
            </w:r>
            <w:proofErr w:type="spellStart"/>
            <w:r w:rsidRPr="00B71E5D">
              <w:rPr>
                <w:b/>
                <w:bCs/>
                <w:sz w:val="22"/>
                <w:szCs w:val="22"/>
                <w:u w:val="single"/>
              </w:rPr>
              <w:t>пп</w:t>
            </w:r>
            <w:proofErr w:type="spellEnd"/>
            <w:r w:rsidRPr="00B71E5D">
              <w:rPr>
                <w:b/>
                <w:bCs/>
                <w:sz w:val="22"/>
                <w:szCs w:val="22"/>
                <w:u w:val="single"/>
              </w:rPr>
              <w:t xml:space="preserve">. 9.1.2. «Дополнительные сведения </w:t>
            </w:r>
            <w:r>
              <w:rPr>
                <w:b/>
                <w:bCs/>
                <w:sz w:val="22"/>
                <w:szCs w:val="22"/>
                <w:u w:val="single"/>
              </w:rPr>
              <w:t>о размещаемых облигациях»</w:t>
            </w:r>
            <w:r w:rsidR="00D504CB">
              <w:t xml:space="preserve"> </w:t>
            </w:r>
            <w:proofErr w:type="spellStart"/>
            <w:r w:rsidR="00D504CB" w:rsidRPr="00D504CB">
              <w:rPr>
                <w:b/>
                <w:bCs/>
                <w:sz w:val="22"/>
                <w:szCs w:val="22"/>
                <w:u w:val="single"/>
              </w:rPr>
              <w:t>ппп</w:t>
            </w:r>
            <w:proofErr w:type="spellEnd"/>
            <w:r w:rsidR="00D504CB" w:rsidRPr="00D504CB">
              <w:rPr>
                <w:b/>
                <w:bCs/>
                <w:sz w:val="22"/>
                <w:szCs w:val="22"/>
                <w:u w:val="single"/>
              </w:rPr>
              <w:t>. б) «порядок и условия погашения облигаций и выплаты по ним процента (купона)</w:t>
            </w:r>
            <w:proofErr w:type="gramStart"/>
            <w:r w:rsidR="00D504CB" w:rsidRPr="00D504CB">
              <w:rPr>
                <w:b/>
                <w:bCs/>
                <w:sz w:val="22"/>
                <w:szCs w:val="22"/>
                <w:u w:val="single"/>
              </w:rPr>
              <w:t>.»</w:t>
            </w:r>
            <w:proofErr w:type="gramEnd"/>
            <w:r>
              <w:rPr>
                <w:b/>
                <w:bCs/>
                <w:sz w:val="22"/>
                <w:szCs w:val="22"/>
                <w:u w:val="single"/>
              </w:rPr>
              <w:t xml:space="preserve">, </w:t>
            </w:r>
            <w:r w:rsidR="00D504CB">
              <w:rPr>
                <w:b/>
                <w:bCs/>
                <w:sz w:val="22"/>
                <w:szCs w:val="22"/>
                <w:u w:val="single"/>
              </w:rPr>
              <w:t>после абзаца</w:t>
            </w:r>
          </w:p>
          <w:p w14:paraId="261DC5B4" w14:textId="7D34F463" w:rsidR="00F574AA" w:rsidRDefault="00F574AA" w:rsidP="00AA6A9B">
            <w:pPr>
              <w:pStyle w:val="StyleBoldUnderlineJustified"/>
              <w:rPr>
                <w:i/>
                <w:szCs w:val="22"/>
              </w:rPr>
            </w:pPr>
            <w:r>
              <w:rPr>
                <w:szCs w:val="22"/>
              </w:rPr>
              <w:t>«</w:t>
            </w:r>
            <w:r w:rsidRPr="00F574AA">
              <w:rPr>
                <w:szCs w:val="22"/>
              </w:rPr>
              <w:t>В случае размещения именных облигаций или облигаций с обязательным централизованным хранением приводятся</w:t>
            </w:r>
            <w:proofErr w:type="gramStart"/>
            <w:r w:rsidRPr="00F574AA">
              <w:rPr>
                <w:szCs w:val="22"/>
              </w:rPr>
              <w:t>:»</w:t>
            </w:r>
            <w:proofErr w:type="gramEnd"/>
            <w:r w:rsidRPr="00F574AA">
              <w:rPr>
                <w:szCs w:val="22"/>
              </w:rPr>
              <w:t xml:space="preserve"> </w:t>
            </w:r>
            <w:r>
              <w:rPr>
                <w:szCs w:val="22"/>
              </w:rPr>
              <w:t>информацией следующего содержания</w:t>
            </w:r>
            <w:r w:rsidR="00191F65">
              <w:rPr>
                <w:szCs w:val="22"/>
              </w:rPr>
              <w:t>:</w:t>
            </w:r>
          </w:p>
        </w:tc>
      </w:tr>
      <w:tr w:rsidR="00F574AA" w14:paraId="6DE1379B" w14:textId="77777777" w:rsidTr="00AA6A9B">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5E58FF73" w14:textId="0B6AC60E" w:rsidR="00F574AA" w:rsidRDefault="00D504CB" w:rsidP="00F574AA">
            <w:pPr>
              <w:ind w:firstLine="602"/>
              <w:jc w:val="both"/>
              <w:rPr>
                <w:sz w:val="22"/>
                <w:szCs w:val="22"/>
                <w:shd w:val="clear" w:color="auto" w:fill="00FF00"/>
              </w:rPr>
            </w:pPr>
            <w:r>
              <w:rPr>
                <w:b/>
                <w:i/>
                <w:sz w:val="22"/>
                <w:szCs w:val="22"/>
                <w:u w:val="single"/>
              </w:rPr>
              <w:t>«</w:t>
            </w:r>
            <w:r w:rsidR="00F574AA">
              <w:rPr>
                <w:b/>
                <w:i/>
                <w:sz w:val="22"/>
                <w:szCs w:val="22"/>
                <w:u w:val="single"/>
              </w:rPr>
              <w:t>Для Биржевых облигаций серии БО-02, Биржевых облигаций серии БО-03:</w:t>
            </w:r>
          </w:p>
          <w:p w14:paraId="313BAC1F" w14:textId="77777777" w:rsidR="00DF4DD9" w:rsidRPr="00DF4DD9" w:rsidRDefault="00DF4DD9" w:rsidP="00F574AA">
            <w:pPr>
              <w:pStyle w:val="afe"/>
              <w:ind w:firstLine="567"/>
              <w:jc w:val="both"/>
              <w:rPr>
                <w:rStyle w:val="SUBST"/>
                <w:b w:val="0"/>
                <w:bCs w:val="0"/>
                <w:i w:val="0"/>
                <w:iCs w:val="0"/>
                <w:sz w:val="20"/>
                <w:szCs w:val="20"/>
              </w:rPr>
            </w:pPr>
            <w:r w:rsidRPr="00DF4DD9">
              <w:rPr>
                <w:rStyle w:val="SUBST"/>
                <w:b w:val="0"/>
                <w:bCs w:val="0"/>
                <w:i w:val="0"/>
                <w:iCs w:val="0"/>
                <w:sz w:val="20"/>
                <w:szCs w:val="20"/>
              </w:rPr>
              <w:t>дата составления списка владельцев облигаций для исполнения по ним обязательств (выплата процентов (купона), погашение):</w:t>
            </w:r>
          </w:p>
          <w:p w14:paraId="23346B0C" w14:textId="5946DC87" w:rsidR="00F574AA" w:rsidRPr="00D21F78" w:rsidRDefault="00F574AA" w:rsidP="00F574AA">
            <w:pPr>
              <w:pStyle w:val="afe"/>
              <w:ind w:firstLine="567"/>
              <w:jc w:val="both"/>
              <w:rPr>
                <w:rStyle w:val="SUBST"/>
                <w:i w:val="0"/>
              </w:rPr>
            </w:pPr>
            <w:r w:rsidRPr="00DF4DD9">
              <w:rPr>
                <w:rStyle w:val="SUBST"/>
                <w:b w:val="0"/>
                <w:bCs w:val="0"/>
                <w:i w:val="0"/>
                <w:iCs w:val="0"/>
                <w:sz w:val="20"/>
                <w:szCs w:val="20"/>
              </w:rPr>
              <w:t>Список владельцев Биржевых облигаций для целей их погашения не составляется, информация о д</w:t>
            </w:r>
            <w:r w:rsidRPr="00D21F78">
              <w:rPr>
                <w:rStyle w:val="SUBST"/>
                <w:b w:val="0"/>
                <w:sz w:val="20"/>
                <w:szCs w:val="20"/>
              </w:rPr>
              <w:t>ате (порядке определения даты), на которую составляется список владельцев Биржевых облигаций для целей их погашения,</w:t>
            </w:r>
            <w:r w:rsidRPr="00D21F78">
              <w:rPr>
                <w:rStyle w:val="SUBST"/>
                <w:b w:val="0"/>
                <w:i w:val="0"/>
              </w:rPr>
              <w:t xml:space="preserve"> </w:t>
            </w:r>
            <w:r w:rsidRPr="00D21F78">
              <w:rPr>
                <w:b/>
                <w:lang w:eastAsia="zh-CN"/>
              </w:rPr>
              <w:t>не приводится</w:t>
            </w:r>
            <w:r w:rsidRPr="00D21F78">
              <w:rPr>
                <w:rStyle w:val="SUBST"/>
                <w:b w:val="0"/>
                <w:i w:val="0"/>
              </w:rPr>
              <w:t>.</w:t>
            </w:r>
          </w:p>
          <w:p w14:paraId="2CFB819A" w14:textId="77777777" w:rsidR="00F574AA" w:rsidRPr="00665EF3" w:rsidRDefault="00F574AA" w:rsidP="00F574AA">
            <w:pPr>
              <w:ind w:firstLine="540"/>
              <w:jc w:val="both"/>
              <w:rPr>
                <w:b/>
                <w:bCs/>
                <w:iCs/>
              </w:rPr>
            </w:pPr>
            <w:r w:rsidRPr="00665EF3">
              <w:rPr>
                <w:b/>
                <w:bCs/>
                <w:iCs/>
              </w:rPr>
              <w:t>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погашения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14:paraId="47A7CD68" w14:textId="6DF1DC4E" w:rsidR="00F574AA" w:rsidRPr="00665EF3" w:rsidRDefault="00F574AA" w:rsidP="00F574AA">
            <w:pPr>
              <w:ind w:firstLine="540"/>
              <w:jc w:val="both"/>
              <w:rPr>
                <w:b/>
                <w:bCs/>
                <w:iCs/>
              </w:rPr>
            </w:pPr>
            <w:r w:rsidRPr="00665EF3">
              <w:rPr>
                <w:b/>
                <w:bCs/>
                <w:iCs/>
              </w:rPr>
              <w:t xml:space="preserve">Эмитент исполняет обязанность по осуществлению денежных выплат по Биржевым облигациям путем перечисления денежных средств НРД. Указанная обязанность считается исполненной эмитентом </w:t>
            </w:r>
            <w:proofErr w:type="gramStart"/>
            <w:r w:rsidRPr="00665EF3">
              <w:rPr>
                <w:b/>
                <w:bCs/>
                <w:iCs/>
              </w:rPr>
              <w:t>с даты поступления</w:t>
            </w:r>
            <w:proofErr w:type="gramEnd"/>
            <w:r w:rsidRPr="00665EF3">
              <w:rPr>
                <w:b/>
                <w:bCs/>
                <w:iCs/>
              </w:rPr>
              <w:t xml:space="preserve"> денежных средств на счет НРД.</w:t>
            </w:r>
          </w:p>
          <w:p w14:paraId="0B7FEE2B" w14:textId="73908780" w:rsidR="00F574AA" w:rsidRPr="00665EF3" w:rsidRDefault="00F574AA" w:rsidP="00F574AA">
            <w:pPr>
              <w:ind w:firstLine="540"/>
              <w:jc w:val="both"/>
              <w:rPr>
                <w:b/>
                <w:bCs/>
                <w:iCs/>
              </w:rPr>
            </w:pPr>
            <w:r w:rsidRPr="00665EF3">
              <w:rPr>
                <w:b/>
                <w:bCs/>
                <w:iCs/>
              </w:rPr>
              <w:t xml:space="preserve">Передача денежных выплат в счет погашения Биржевых облигаций осуществляется депозитарием лицу, являвшемуся его депонентом: </w:t>
            </w:r>
          </w:p>
          <w:p w14:paraId="45E0A3DD" w14:textId="60158BC1" w:rsidR="00F574AA" w:rsidRPr="00665EF3" w:rsidRDefault="00F574AA" w:rsidP="00F574AA">
            <w:pPr>
              <w:ind w:firstLine="540"/>
              <w:jc w:val="both"/>
              <w:rPr>
                <w:b/>
                <w:bCs/>
                <w:iCs/>
              </w:rPr>
            </w:pPr>
            <w:r w:rsidRPr="00665EF3">
              <w:rPr>
                <w:b/>
                <w:bCs/>
                <w:iCs/>
              </w:rPr>
              <w:t xml:space="preserve">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w:t>
            </w:r>
            <w:proofErr w:type="gramStart"/>
            <w:r w:rsidRPr="00665EF3">
              <w:rPr>
                <w:b/>
                <w:bCs/>
                <w:iCs/>
              </w:rPr>
              <w:t>которую</w:t>
            </w:r>
            <w:proofErr w:type="gramEnd"/>
            <w:r w:rsidRPr="00665EF3">
              <w:rPr>
                <w:b/>
                <w:bCs/>
                <w:iCs/>
              </w:rPr>
              <w:t xml:space="preserve"> Биржев</w:t>
            </w:r>
            <w:r w:rsidR="008E1716">
              <w:rPr>
                <w:b/>
                <w:bCs/>
                <w:iCs/>
              </w:rPr>
              <w:t>ые облигации подлежат погашению</w:t>
            </w:r>
            <w:r w:rsidRPr="00665EF3">
              <w:rPr>
                <w:b/>
                <w:bCs/>
                <w:iCs/>
              </w:rPr>
              <w:t xml:space="preserve">; </w:t>
            </w:r>
          </w:p>
          <w:p w14:paraId="20852DB6" w14:textId="663B444B" w:rsidR="00F574AA" w:rsidRPr="00665EF3" w:rsidRDefault="00F574AA" w:rsidP="00F574AA">
            <w:pPr>
              <w:ind w:firstLine="540"/>
              <w:jc w:val="both"/>
              <w:rPr>
                <w:b/>
                <w:bCs/>
                <w:iCs/>
              </w:rPr>
            </w:pPr>
            <w:proofErr w:type="gramStart"/>
            <w:r w:rsidRPr="00665EF3">
              <w:rPr>
                <w:b/>
                <w:bCs/>
                <w:iCs/>
              </w:rPr>
              <w:t xml:space="preserve">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денежных выплат в счет погашения Биржевых облигаций  в случае, если в установленную дату (установленный срок) обязанность Эмитента по осуществлению денежных выплат в счет погашения Биржевых облигаций  не </w:t>
            </w:r>
            <w:r w:rsidR="008E1716" w:rsidRPr="00665EF3">
              <w:rPr>
                <w:b/>
                <w:bCs/>
                <w:iCs/>
              </w:rPr>
              <w:t>исполняется</w:t>
            </w:r>
            <w:r w:rsidRPr="00665EF3">
              <w:rPr>
                <w:b/>
                <w:bCs/>
                <w:iCs/>
              </w:rPr>
              <w:t xml:space="preserve"> или </w:t>
            </w:r>
            <w:r w:rsidR="008E1716" w:rsidRPr="00665EF3">
              <w:rPr>
                <w:b/>
                <w:bCs/>
                <w:iCs/>
              </w:rPr>
              <w:t>исполняется</w:t>
            </w:r>
            <w:r w:rsidRPr="00665EF3">
              <w:rPr>
                <w:b/>
                <w:bCs/>
                <w:iCs/>
              </w:rPr>
              <w:t xml:space="preserve"> ненадлежащим образом.</w:t>
            </w:r>
            <w:proofErr w:type="gramEnd"/>
            <w:r w:rsidRPr="00665EF3">
              <w:rPr>
                <w:b/>
                <w:bCs/>
                <w:iCs/>
              </w:rPr>
              <w:t xml:space="preserve"> 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w:t>
            </w:r>
            <w:proofErr w:type="gramStart"/>
            <w:r w:rsidRPr="00665EF3">
              <w:rPr>
                <w:b/>
                <w:bCs/>
                <w:iCs/>
              </w:rPr>
              <w:t>депо</w:t>
            </w:r>
            <w:proofErr w:type="gramEnd"/>
            <w:r w:rsidRPr="00665EF3">
              <w:rPr>
                <w:b/>
                <w:bCs/>
                <w:iCs/>
              </w:rPr>
              <w:t xml:space="preserve"> на конец операционного дня, определенного в соответствии с вышеуказанным абзацем. Биржевые облигации погашаются по номинальной стоимости. </w:t>
            </w:r>
          </w:p>
          <w:p w14:paraId="303772D0" w14:textId="2918FC73" w:rsidR="00F574AA" w:rsidRPr="00665EF3" w:rsidRDefault="00F574AA" w:rsidP="00F574AA">
            <w:pPr>
              <w:ind w:firstLine="540"/>
              <w:jc w:val="both"/>
              <w:rPr>
                <w:b/>
                <w:bCs/>
                <w:iCs/>
              </w:rPr>
            </w:pPr>
            <w:r w:rsidRPr="00665EF3">
              <w:rPr>
                <w:b/>
                <w:bCs/>
                <w:iCs/>
              </w:rPr>
              <w:t xml:space="preserve">Биржевые облигации погашаются по номинальной стоимости. </w:t>
            </w:r>
          </w:p>
          <w:p w14:paraId="5A3C6B47" w14:textId="3E999926" w:rsidR="00F574AA" w:rsidRPr="00665EF3" w:rsidRDefault="00F574AA" w:rsidP="00F574AA">
            <w:pPr>
              <w:ind w:firstLine="540"/>
              <w:jc w:val="both"/>
              <w:rPr>
                <w:b/>
                <w:bCs/>
                <w:iCs/>
              </w:rPr>
            </w:pPr>
            <w:r w:rsidRPr="00665EF3">
              <w:rPr>
                <w:b/>
                <w:bCs/>
                <w:iCs/>
              </w:rPr>
              <w:t>Выплата номинальной стоимости Биржевых облигаций при их погашении производится в рублях Российской Федерации в безналичном порядке.</w:t>
            </w:r>
          </w:p>
          <w:p w14:paraId="5AEC7B34" w14:textId="77777777" w:rsidR="00F574AA" w:rsidRPr="00665EF3" w:rsidRDefault="00F574AA" w:rsidP="00F574AA">
            <w:pPr>
              <w:ind w:firstLine="540"/>
              <w:jc w:val="both"/>
              <w:rPr>
                <w:b/>
                <w:bCs/>
                <w:iCs/>
              </w:rPr>
            </w:pPr>
          </w:p>
          <w:p w14:paraId="052BDADB" w14:textId="77777777" w:rsidR="00F574AA" w:rsidRDefault="00F574AA" w:rsidP="00F574AA">
            <w:pPr>
              <w:ind w:firstLine="540"/>
              <w:jc w:val="both"/>
              <w:rPr>
                <w:b/>
                <w:bCs/>
                <w:iCs/>
              </w:rPr>
            </w:pPr>
            <w:r w:rsidRPr="00665EF3">
              <w:rPr>
                <w:b/>
                <w:bCs/>
                <w:iCs/>
              </w:rPr>
              <w:t>При погашении Биржевых облигаций выплачивается также купонный дохо</w:t>
            </w:r>
            <w:r>
              <w:rPr>
                <w:b/>
                <w:bCs/>
                <w:iCs/>
              </w:rPr>
              <w:t>д за последний купонный период.</w:t>
            </w:r>
          </w:p>
          <w:p w14:paraId="7C1B27F8" w14:textId="77777777" w:rsidR="00D504CB" w:rsidRDefault="00D504CB" w:rsidP="00F574AA">
            <w:pPr>
              <w:ind w:firstLine="540"/>
              <w:jc w:val="both"/>
              <w:rPr>
                <w:b/>
                <w:bCs/>
                <w:iCs/>
              </w:rPr>
            </w:pPr>
          </w:p>
          <w:p w14:paraId="6BBDDD57" w14:textId="755C7D9B" w:rsidR="00D504CB" w:rsidRPr="00F574AA" w:rsidRDefault="00D504CB" w:rsidP="00F574AA">
            <w:pPr>
              <w:ind w:firstLine="540"/>
              <w:jc w:val="both"/>
              <w:rPr>
                <w:b/>
                <w:bCs/>
                <w:iCs/>
              </w:rPr>
            </w:pPr>
            <w:r w:rsidRPr="003C18B2">
              <w:rPr>
                <w:b/>
                <w:i/>
                <w:sz w:val="22"/>
                <w:szCs w:val="22"/>
                <w:u w:val="single"/>
              </w:rPr>
              <w:t>Для Биржевых облигаций серии БО-01:</w:t>
            </w:r>
            <w:r>
              <w:t>»</w:t>
            </w:r>
          </w:p>
        </w:tc>
      </w:tr>
    </w:tbl>
    <w:p w14:paraId="729286A9" w14:textId="77777777" w:rsidR="00B71E5D" w:rsidRDefault="00B71E5D">
      <w:pPr>
        <w:rPr>
          <w:sz w:val="22"/>
          <w:szCs w:val="22"/>
        </w:rPr>
      </w:pPr>
    </w:p>
    <w:p w14:paraId="7CFEE0E7" w14:textId="77777777" w:rsidR="00191F65" w:rsidRDefault="00191F65">
      <w:pPr>
        <w:rPr>
          <w:sz w:val="22"/>
          <w:szCs w:val="22"/>
        </w:rPr>
      </w:pPr>
    </w:p>
    <w:p w14:paraId="7A45032B" w14:textId="77777777" w:rsidR="00B71E5D" w:rsidRDefault="00B71E5D">
      <w:pPr>
        <w:rPr>
          <w:sz w:val="22"/>
          <w:szCs w:val="22"/>
        </w:rPr>
      </w:pPr>
    </w:p>
    <w:tbl>
      <w:tblPr>
        <w:tblW w:w="10147" w:type="dxa"/>
        <w:tblInd w:w="-5" w:type="dxa"/>
        <w:tblLayout w:type="fixed"/>
        <w:tblLook w:val="0000" w:firstRow="0" w:lastRow="0" w:firstColumn="0" w:lastColumn="0" w:noHBand="0" w:noVBand="0"/>
      </w:tblPr>
      <w:tblGrid>
        <w:gridCol w:w="10147"/>
      </w:tblGrid>
      <w:tr w:rsidR="00F574AA" w14:paraId="0D9EF79A" w14:textId="77777777" w:rsidTr="00F574A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6C52DCFF" w14:textId="77777777" w:rsidR="00DF4DD9" w:rsidRDefault="00F574AA" w:rsidP="00AA6A9B">
            <w:pPr>
              <w:pStyle w:val="afe"/>
              <w:ind w:firstLine="540"/>
              <w:jc w:val="both"/>
              <w:rPr>
                <w:b/>
                <w:bCs/>
                <w:sz w:val="22"/>
                <w:szCs w:val="22"/>
                <w:u w:val="single"/>
                <w:lang w:eastAsia="zh-CN"/>
              </w:rPr>
            </w:pPr>
            <w:r w:rsidRPr="00B71E5D">
              <w:rPr>
                <w:b/>
                <w:bCs/>
                <w:sz w:val="22"/>
                <w:szCs w:val="22"/>
                <w:u w:val="single"/>
                <w:lang w:eastAsia="zh-CN"/>
              </w:rPr>
              <w:t xml:space="preserve">Дополнить </w:t>
            </w:r>
            <w:r>
              <w:rPr>
                <w:b/>
                <w:bCs/>
                <w:sz w:val="22"/>
                <w:szCs w:val="22"/>
                <w:u w:val="single"/>
                <w:lang w:eastAsia="zh-CN"/>
              </w:rPr>
              <w:t xml:space="preserve">раздел </w:t>
            </w:r>
            <w:r w:rsidRPr="00B71E5D">
              <w:rPr>
                <w:b/>
                <w:bCs/>
                <w:sz w:val="22"/>
                <w:szCs w:val="22"/>
                <w:u w:val="single"/>
                <w:lang w:eastAsia="zh-CN"/>
              </w:rPr>
              <w:t xml:space="preserve">IX «Подробные сведения о порядке и об условиях размещения эмиссионных ценных бумаг», п. 9.1. «Сведения о размещаемых ценных бумагах», </w:t>
            </w:r>
            <w:proofErr w:type="spellStart"/>
            <w:r w:rsidRPr="00B71E5D">
              <w:rPr>
                <w:b/>
                <w:bCs/>
                <w:sz w:val="22"/>
                <w:szCs w:val="22"/>
                <w:u w:val="single"/>
                <w:lang w:eastAsia="zh-CN"/>
              </w:rPr>
              <w:t>пп</w:t>
            </w:r>
            <w:proofErr w:type="spellEnd"/>
            <w:r w:rsidRPr="00B71E5D">
              <w:rPr>
                <w:b/>
                <w:bCs/>
                <w:sz w:val="22"/>
                <w:szCs w:val="22"/>
                <w:u w:val="single"/>
                <w:lang w:eastAsia="zh-CN"/>
              </w:rPr>
              <w:t xml:space="preserve">. 9.1.2. «Дополнительные сведения о размещаемых облигациях», </w:t>
            </w:r>
            <w:proofErr w:type="spellStart"/>
            <w:r>
              <w:rPr>
                <w:b/>
                <w:bCs/>
                <w:sz w:val="22"/>
                <w:szCs w:val="22"/>
                <w:u w:val="single"/>
                <w:lang w:eastAsia="zh-CN"/>
              </w:rPr>
              <w:t>ппп</w:t>
            </w:r>
            <w:proofErr w:type="spellEnd"/>
            <w:r>
              <w:rPr>
                <w:b/>
                <w:bCs/>
                <w:sz w:val="22"/>
                <w:szCs w:val="22"/>
                <w:u w:val="single"/>
                <w:lang w:eastAsia="zh-CN"/>
              </w:rPr>
              <w:t xml:space="preserve">. </w:t>
            </w:r>
            <w:r w:rsidRPr="00F574AA">
              <w:rPr>
                <w:b/>
                <w:bCs/>
                <w:sz w:val="22"/>
                <w:szCs w:val="22"/>
                <w:u w:val="single"/>
                <w:lang w:eastAsia="zh-CN"/>
              </w:rPr>
              <w:t xml:space="preserve">в) </w:t>
            </w:r>
            <w:r>
              <w:rPr>
                <w:b/>
                <w:bCs/>
                <w:sz w:val="22"/>
                <w:szCs w:val="22"/>
                <w:u w:val="single"/>
                <w:lang w:eastAsia="zh-CN"/>
              </w:rPr>
              <w:t>«</w:t>
            </w:r>
            <w:r w:rsidRPr="00F574AA">
              <w:rPr>
                <w:b/>
                <w:bCs/>
                <w:sz w:val="22"/>
                <w:szCs w:val="22"/>
                <w:u w:val="single"/>
                <w:lang w:eastAsia="zh-CN"/>
              </w:rPr>
              <w:t>порядок и условия досрочного погашения обл</w:t>
            </w:r>
            <w:r>
              <w:rPr>
                <w:b/>
                <w:bCs/>
                <w:sz w:val="22"/>
                <w:szCs w:val="22"/>
                <w:u w:val="single"/>
                <w:lang w:eastAsia="zh-CN"/>
              </w:rPr>
              <w:t>игаций</w:t>
            </w:r>
            <w:proofErr w:type="gramStart"/>
            <w:r>
              <w:rPr>
                <w:b/>
                <w:bCs/>
                <w:sz w:val="22"/>
                <w:szCs w:val="22"/>
                <w:u w:val="single"/>
                <w:lang w:eastAsia="zh-CN"/>
              </w:rPr>
              <w:t>.»</w:t>
            </w:r>
            <w:r w:rsidR="00DF4DD9">
              <w:rPr>
                <w:b/>
                <w:bCs/>
                <w:sz w:val="22"/>
                <w:szCs w:val="22"/>
                <w:u w:val="single"/>
                <w:lang w:eastAsia="zh-CN"/>
              </w:rPr>
              <w:t xml:space="preserve"> </w:t>
            </w:r>
            <w:proofErr w:type="gramEnd"/>
            <w:r w:rsidR="00DF4DD9">
              <w:rPr>
                <w:b/>
                <w:bCs/>
                <w:sz w:val="22"/>
                <w:szCs w:val="22"/>
                <w:u w:val="single"/>
                <w:lang w:eastAsia="zh-CN"/>
              </w:rPr>
              <w:t xml:space="preserve">после абзаца </w:t>
            </w:r>
          </w:p>
          <w:p w14:paraId="713C9E1D" w14:textId="41F50C23" w:rsidR="00F574AA" w:rsidRPr="00F574AA" w:rsidRDefault="00DF4DD9" w:rsidP="00D21F78">
            <w:pPr>
              <w:pStyle w:val="afe"/>
              <w:jc w:val="both"/>
              <w:rPr>
                <w:b/>
                <w:bCs/>
                <w:sz w:val="22"/>
                <w:szCs w:val="22"/>
                <w:u w:val="single"/>
                <w:lang w:eastAsia="zh-CN"/>
              </w:rPr>
            </w:pPr>
            <w:r>
              <w:rPr>
                <w:b/>
                <w:bCs/>
                <w:sz w:val="22"/>
                <w:szCs w:val="22"/>
                <w:u w:val="single"/>
                <w:lang w:eastAsia="zh-CN"/>
              </w:rPr>
              <w:lastRenderedPageBreak/>
              <w:t>«</w:t>
            </w:r>
            <w:r w:rsidRPr="00DF4DD9">
              <w:rPr>
                <w:b/>
                <w:bCs/>
                <w:sz w:val="22"/>
                <w:szCs w:val="22"/>
                <w:u w:val="single"/>
                <w:lang w:eastAsia="zh-CN"/>
              </w:rPr>
              <w:t>Для Биржевых облигаций серии БО-01, серии БО-02, серии БО-03:</w:t>
            </w:r>
            <w:r>
              <w:rPr>
                <w:b/>
                <w:bCs/>
                <w:sz w:val="22"/>
                <w:szCs w:val="22"/>
                <w:u w:val="single"/>
                <w:lang w:eastAsia="zh-CN"/>
              </w:rPr>
              <w:t>»</w:t>
            </w:r>
          </w:p>
          <w:p w14:paraId="3D8AB718" w14:textId="0AB7D295" w:rsidR="00F574AA" w:rsidRPr="00B71E5D" w:rsidRDefault="00DF4DD9" w:rsidP="00AA6A9B">
            <w:pPr>
              <w:pStyle w:val="afe"/>
              <w:jc w:val="both"/>
              <w:rPr>
                <w:b/>
                <w:bCs/>
                <w:sz w:val="22"/>
                <w:szCs w:val="22"/>
                <w:u w:val="single"/>
                <w:lang w:eastAsia="zh-CN"/>
              </w:rPr>
            </w:pPr>
            <w:r>
              <w:rPr>
                <w:b/>
                <w:bCs/>
                <w:sz w:val="22"/>
                <w:szCs w:val="22"/>
                <w:u w:val="single"/>
                <w:lang w:eastAsia="zh-CN"/>
              </w:rPr>
              <w:t xml:space="preserve">информацией </w:t>
            </w:r>
            <w:r w:rsidR="00F574AA">
              <w:rPr>
                <w:b/>
                <w:bCs/>
                <w:sz w:val="22"/>
                <w:szCs w:val="22"/>
                <w:u w:val="single"/>
                <w:lang w:eastAsia="zh-CN"/>
              </w:rPr>
              <w:t>следующего содержания</w:t>
            </w:r>
            <w:r w:rsidR="00F574AA" w:rsidRPr="00B71E5D">
              <w:rPr>
                <w:b/>
                <w:bCs/>
                <w:sz w:val="22"/>
                <w:szCs w:val="22"/>
                <w:u w:val="single"/>
                <w:lang w:eastAsia="zh-CN"/>
              </w:rPr>
              <w:t>:</w:t>
            </w:r>
          </w:p>
        </w:tc>
      </w:tr>
      <w:tr w:rsidR="00F574AA" w14:paraId="7EAE928F" w14:textId="77777777" w:rsidTr="00AA6A9B">
        <w:trPr>
          <w:trHeight w:val="71"/>
        </w:trPr>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09BDED33" w14:textId="3ADE6C54" w:rsidR="00F574AA" w:rsidRDefault="0006787C" w:rsidP="00AA6A9B">
            <w:pPr>
              <w:pStyle w:val="StyleBoldUnderlineJustified"/>
              <w:rPr>
                <w:i/>
                <w:sz w:val="21"/>
                <w:szCs w:val="21"/>
              </w:rPr>
            </w:pPr>
            <w:r w:rsidRPr="00D21F78">
              <w:rPr>
                <w:i/>
                <w:szCs w:val="22"/>
              </w:rPr>
              <w:lastRenderedPageBreak/>
              <w:t>Для Биржевых облигаций серии БО-02, Биржевых облигаций серии БО-03</w:t>
            </w:r>
            <w:r w:rsidR="00DF4DD9">
              <w:rPr>
                <w:i/>
                <w:sz w:val="21"/>
                <w:szCs w:val="21"/>
              </w:rPr>
              <w:t>:</w:t>
            </w:r>
          </w:p>
          <w:p w14:paraId="74E71CE5" w14:textId="77777777" w:rsidR="0006787C" w:rsidRDefault="0006787C" w:rsidP="0006787C">
            <w:pPr>
              <w:pStyle w:val="afe"/>
            </w:pPr>
          </w:p>
          <w:p w14:paraId="614C6890" w14:textId="77777777" w:rsidR="0006787C" w:rsidRPr="007508EE" w:rsidRDefault="0006787C" w:rsidP="0006787C">
            <w:pPr>
              <w:ind w:firstLine="540"/>
              <w:jc w:val="both"/>
              <w:rPr>
                <w:b/>
                <w:bCs/>
                <w:iCs/>
              </w:rPr>
            </w:pPr>
            <w:r w:rsidRPr="007508EE">
              <w:rPr>
                <w:b/>
                <w:bCs/>
                <w:iCs/>
              </w:rPr>
              <w:t xml:space="preserve">Предусмотрена возможность досрочного погашения Биржевых облигаций по усмотрению Эмитента и по требованию их владельцев. </w:t>
            </w:r>
          </w:p>
          <w:p w14:paraId="4B544FC7" w14:textId="6C39B386" w:rsidR="0006787C" w:rsidRPr="007508EE" w:rsidRDefault="0006787C" w:rsidP="0006787C">
            <w:pPr>
              <w:ind w:firstLine="540"/>
              <w:jc w:val="both"/>
              <w:rPr>
                <w:b/>
                <w:bCs/>
                <w:iCs/>
              </w:rPr>
            </w:pPr>
            <w:r w:rsidRPr="007508EE">
              <w:rPr>
                <w:b/>
                <w:bCs/>
                <w:iCs/>
              </w:rPr>
              <w:t>Досрочное погашение Биржевых облигаций допускается только после полной оплаты Биржевых облигаций.</w:t>
            </w:r>
          </w:p>
          <w:p w14:paraId="7C855B9B" w14:textId="77777777" w:rsidR="0006787C" w:rsidRPr="007508EE" w:rsidRDefault="0006787C" w:rsidP="0006787C">
            <w:pPr>
              <w:ind w:firstLine="540"/>
              <w:jc w:val="both"/>
              <w:rPr>
                <w:b/>
                <w:bCs/>
                <w:iCs/>
              </w:rPr>
            </w:pPr>
            <w:r w:rsidRPr="007508EE">
              <w:rPr>
                <w:b/>
                <w:bCs/>
                <w:iCs/>
              </w:rPr>
              <w:t>Биржевые облигации, погашенные Эмитентом досрочно, не могут быть выпущены в обращение.</w:t>
            </w:r>
          </w:p>
          <w:p w14:paraId="2318531B" w14:textId="77777777" w:rsidR="0006787C" w:rsidRPr="007508EE" w:rsidRDefault="0006787C" w:rsidP="0006787C">
            <w:pPr>
              <w:ind w:firstLine="540"/>
              <w:jc w:val="both"/>
              <w:rPr>
                <w:b/>
                <w:bCs/>
                <w:iCs/>
              </w:rPr>
            </w:pPr>
            <w:r w:rsidRPr="007508EE">
              <w:rPr>
                <w:b/>
                <w:bCs/>
                <w:iCs/>
              </w:rPr>
              <w:t>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w:t>
            </w:r>
          </w:p>
          <w:p w14:paraId="7738E7C8" w14:textId="77777777" w:rsidR="0006787C" w:rsidRPr="007508EE" w:rsidRDefault="0006787C" w:rsidP="0006787C">
            <w:pPr>
              <w:ind w:firstLine="540"/>
              <w:jc w:val="both"/>
              <w:rPr>
                <w:b/>
                <w:bCs/>
                <w:iCs/>
              </w:rPr>
            </w:pPr>
            <w:r w:rsidRPr="007508EE">
              <w:rPr>
                <w:b/>
                <w:bCs/>
                <w:iCs/>
              </w:rPr>
              <w:t>В случае</w:t>
            </w:r>
            <w:proofErr w:type="gramStart"/>
            <w:r w:rsidRPr="007508EE">
              <w:rPr>
                <w:b/>
                <w:bCs/>
                <w:iCs/>
              </w:rPr>
              <w:t>,</w:t>
            </w:r>
            <w:proofErr w:type="gramEnd"/>
            <w:r w:rsidRPr="007508EE">
              <w:rPr>
                <w:b/>
                <w:bCs/>
                <w:iCs/>
              </w:rPr>
              <w:t xml:space="preserve"> если на момент совершения определенных действий, связанных с досрочным погашением Биржевых облигаций,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досрочное погашение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14:paraId="5D20CD9A" w14:textId="77777777" w:rsidR="0006787C" w:rsidRPr="007508EE" w:rsidRDefault="0006787C" w:rsidP="0006787C">
            <w:pPr>
              <w:pStyle w:val="afe"/>
              <w:ind w:firstLine="540"/>
              <w:jc w:val="both"/>
              <w:rPr>
                <w:b/>
                <w:bCs/>
                <w:iCs/>
              </w:rPr>
            </w:pPr>
          </w:p>
          <w:p w14:paraId="4E7C8727" w14:textId="43B61DB6" w:rsidR="0006787C" w:rsidRDefault="0006787C" w:rsidP="0006787C">
            <w:pPr>
              <w:pStyle w:val="afe"/>
              <w:ind w:firstLine="540"/>
              <w:jc w:val="both"/>
            </w:pPr>
            <w:r>
              <w:rPr>
                <w:bCs/>
                <w:u w:val="single"/>
              </w:rPr>
              <w:t>Досрочное погашение Биржевых облигаций по требованию их владельцев.</w:t>
            </w:r>
          </w:p>
          <w:p w14:paraId="1A59C6D3" w14:textId="77777777" w:rsidR="0006787C" w:rsidRPr="007508EE" w:rsidRDefault="0006787C" w:rsidP="0006787C">
            <w:pPr>
              <w:ind w:firstLine="567"/>
              <w:jc w:val="both"/>
              <w:rPr>
                <w:b/>
                <w:bCs/>
                <w:iCs/>
              </w:rPr>
            </w:pPr>
            <w:r w:rsidRPr="007508EE">
              <w:rPr>
                <w:b/>
                <w:bCs/>
                <w:iCs/>
              </w:rPr>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следующих случаях:</w:t>
            </w:r>
          </w:p>
          <w:p w14:paraId="012D5676" w14:textId="77777777" w:rsidR="0006787C" w:rsidRPr="007508EE" w:rsidRDefault="0006787C" w:rsidP="0006787C">
            <w:pPr>
              <w:numPr>
                <w:ilvl w:val="0"/>
                <w:numId w:val="6"/>
              </w:numPr>
              <w:tabs>
                <w:tab w:val="clear" w:pos="0"/>
                <w:tab w:val="left" w:pos="567"/>
                <w:tab w:val="num" w:pos="1440"/>
              </w:tabs>
              <w:autoSpaceDE/>
              <w:ind w:left="567" w:hanging="567"/>
              <w:jc w:val="both"/>
              <w:rPr>
                <w:b/>
                <w:bCs/>
                <w:iCs/>
              </w:rPr>
            </w:pPr>
            <w:proofErr w:type="spellStart"/>
            <w:r w:rsidRPr="007508EE">
              <w:rPr>
                <w:b/>
                <w:bCs/>
                <w:iCs/>
              </w:rPr>
              <w:t>делистинг</w:t>
            </w:r>
            <w:proofErr w:type="spellEnd"/>
            <w:r w:rsidRPr="007508EE">
              <w:rPr>
                <w:b/>
                <w:bCs/>
                <w:iCs/>
              </w:rPr>
              <w:t xml:space="preserve"> Биржевых облигаций на всех биржах, осуществивших их допуск к организованным торгам.</w:t>
            </w:r>
          </w:p>
          <w:p w14:paraId="435A9D1F" w14:textId="77777777" w:rsidR="0006787C" w:rsidRDefault="0006787C" w:rsidP="0006787C">
            <w:pPr>
              <w:ind w:firstLine="567"/>
              <w:jc w:val="both"/>
              <w:rPr>
                <w:bCs/>
                <w:i/>
                <w:iCs/>
              </w:rPr>
            </w:pPr>
          </w:p>
          <w:p w14:paraId="064A8735" w14:textId="77777777" w:rsidR="0006787C" w:rsidRDefault="0006787C" w:rsidP="0006787C">
            <w:pPr>
              <w:widowControl w:val="0"/>
              <w:ind w:firstLine="567"/>
              <w:rPr>
                <w:lang w:eastAsia="en-US"/>
              </w:rPr>
            </w:pPr>
            <w:r>
              <w:rPr>
                <w:lang w:eastAsia="en-US"/>
              </w:rPr>
              <w:t xml:space="preserve">Стоимость досрочного погашения Биржевых облигаций </w:t>
            </w:r>
            <w:r>
              <w:rPr>
                <w:bCs/>
              </w:rPr>
              <w:t>по требованию их владельцев</w:t>
            </w:r>
            <w:r>
              <w:rPr>
                <w:lang w:eastAsia="en-US"/>
              </w:rPr>
              <w:t>:</w:t>
            </w:r>
          </w:p>
          <w:p w14:paraId="7431AC21" w14:textId="77777777" w:rsidR="0006787C" w:rsidRDefault="0006787C" w:rsidP="0006787C">
            <w:pPr>
              <w:widowControl w:val="0"/>
              <w:ind w:firstLine="567"/>
              <w:rPr>
                <w:bCs/>
                <w:i/>
                <w:iCs/>
              </w:rPr>
            </w:pPr>
            <w:r>
              <w:rPr>
                <w:lang w:eastAsia="en-US"/>
              </w:rPr>
              <w:t>Порядок определения стоимости:</w:t>
            </w:r>
          </w:p>
          <w:p w14:paraId="30A570D0" w14:textId="7CA91D4D" w:rsidR="0006787C" w:rsidRPr="007508EE" w:rsidRDefault="0006787C" w:rsidP="0006787C">
            <w:pPr>
              <w:ind w:firstLine="567"/>
              <w:jc w:val="both"/>
              <w:rPr>
                <w:b/>
                <w:bCs/>
                <w:iCs/>
              </w:rPr>
            </w:pPr>
            <w:r w:rsidRPr="007508EE">
              <w:rPr>
                <w:b/>
                <w:bCs/>
                <w:iCs/>
              </w:rPr>
              <w:t>Досрочное погашение Биржевых облигаций производится по номинальной стоимости. При этом дополнительно выплачивается накопленный купонный доход (далее – «НКД»), рассчитанный на дату досрочного погашения Биржевых облигаций.</w:t>
            </w:r>
          </w:p>
          <w:p w14:paraId="55E5BB18" w14:textId="77777777" w:rsidR="0006787C" w:rsidRPr="007508EE" w:rsidRDefault="0006787C" w:rsidP="0006787C">
            <w:pPr>
              <w:ind w:firstLine="567"/>
              <w:jc w:val="both"/>
              <w:rPr>
                <w:b/>
                <w:bCs/>
                <w:iCs/>
              </w:rPr>
            </w:pPr>
          </w:p>
          <w:p w14:paraId="059A6641" w14:textId="6B43B8CA" w:rsidR="0006787C" w:rsidRPr="007508EE" w:rsidRDefault="0006787C" w:rsidP="0006787C">
            <w:pPr>
              <w:ind w:firstLine="567"/>
              <w:jc w:val="both"/>
              <w:rPr>
                <w:b/>
                <w:bCs/>
                <w:iCs/>
              </w:rPr>
            </w:pPr>
            <w:r>
              <w:rPr>
                <w:bCs/>
              </w:rPr>
              <w:t>Порядок досрочного погашения Биржевых облигаций по требованию их владельцев:</w:t>
            </w:r>
          </w:p>
          <w:p w14:paraId="0F517B0C" w14:textId="6551F82B" w:rsidR="0006787C" w:rsidRPr="007508EE" w:rsidRDefault="0006787C" w:rsidP="0006787C">
            <w:pPr>
              <w:ind w:firstLine="567"/>
              <w:jc w:val="both"/>
              <w:rPr>
                <w:b/>
                <w:bCs/>
                <w:iCs/>
              </w:rPr>
            </w:pPr>
            <w:r w:rsidRPr="007508EE">
              <w:rPr>
                <w:b/>
                <w:bCs/>
                <w:iCs/>
              </w:rPr>
              <w:t>Выплата номинальной стоимости Биржевых облигаций и накопленного купонного дохода при досрочном погашении Биржевых облигаций производится денежными средствами в валюте Российской Федерации в безналичном порядке в пользу владельцев Биржевых облигаций. Выплата номинальной стоимости Биржевых облигаций и купонного дохода при досрочном погашении Биржевых облигаций производятся Эмитентом. Возможность выбора владельцами Биржевых облигаций формы погашения Биржевых облигаций не предусмотрена.</w:t>
            </w:r>
          </w:p>
          <w:p w14:paraId="43EA2E03" w14:textId="77777777" w:rsidR="0006787C" w:rsidRPr="007508EE" w:rsidRDefault="0006787C" w:rsidP="0006787C">
            <w:pPr>
              <w:ind w:firstLine="567"/>
              <w:jc w:val="both"/>
              <w:rPr>
                <w:b/>
                <w:bCs/>
                <w:iCs/>
              </w:rPr>
            </w:pPr>
          </w:p>
          <w:p w14:paraId="09F3FAD7" w14:textId="49164FBB" w:rsidR="0006787C" w:rsidRPr="007508EE" w:rsidRDefault="0006787C" w:rsidP="0006787C">
            <w:pPr>
              <w:ind w:firstLine="567"/>
              <w:jc w:val="both"/>
              <w:rPr>
                <w:b/>
                <w:bCs/>
                <w:iCs/>
              </w:rPr>
            </w:pPr>
            <w:r w:rsidRPr="007508EE">
              <w:rPr>
                <w:bCs/>
                <w:i/>
                <w:iCs/>
              </w:rPr>
              <w:t xml:space="preserve">Досрочное погашение Биржевых облигаций по требованию их владельцев производится  Эмитентом. </w:t>
            </w:r>
          </w:p>
          <w:p w14:paraId="6FEAC419" w14:textId="77777777" w:rsidR="0006787C" w:rsidRPr="007508EE" w:rsidRDefault="0006787C" w:rsidP="0006787C">
            <w:pPr>
              <w:ind w:firstLine="567"/>
              <w:jc w:val="both"/>
              <w:rPr>
                <w:b/>
                <w:bCs/>
                <w:iCs/>
              </w:rPr>
            </w:pPr>
            <w:r w:rsidRPr="007508EE">
              <w:rPr>
                <w:b/>
                <w:bCs/>
                <w:iCs/>
              </w:rPr>
              <w:t>На дату досрочного погашения выпуска величина НКД по Биржевой облигации рассчитывается по следующей формуле:</w:t>
            </w:r>
          </w:p>
          <w:p w14:paraId="1C71E38D" w14:textId="77777777" w:rsidR="0006787C" w:rsidRPr="007508EE" w:rsidRDefault="0006787C" w:rsidP="0006787C">
            <w:pPr>
              <w:ind w:firstLine="540"/>
              <w:jc w:val="both"/>
              <w:rPr>
                <w:b/>
                <w:bCs/>
                <w:iCs/>
              </w:rPr>
            </w:pPr>
          </w:p>
          <w:p w14:paraId="5833646C" w14:textId="77777777" w:rsidR="0006787C" w:rsidRPr="007508EE" w:rsidRDefault="0006787C" w:rsidP="0006787C">
            <w:pPr>
              <w:ind w:firstLine="540"/>
              <w:jc w:val="both"/>
              <w:rPr>
                <w:b/>
                <w:bCs/>
                <w:iCs/>
              </w:rPr>
            </w:pPr>
            <w:r w:rsidRPr="007508EE">
              <w:rPr>
                <w:b/>
                <w:bCs/>
                <w:iCs/>
              </w:rPr>
              <w:t xml:space="preserve">Порядок определения накопленного купонного дохода по Биржевым облигациям: </w:t>
            </w:r>
          </w:p>
          <w:p w14:paraId="46A07906" w14:textId="77777777" w:rsidR="0006787C" w:rsidRPr="0006787C" w:rsidRDefault="0006787C" w:rsidP="0006787C">
            <w:pPr>
              <w:ind w:firstLine="540"/>
              <w:jc w:val="both"/>
              <w:rPr>
                <w:b/>
                <w:bCs/>
                <w:iCs/>
                <w:lang w:val="en-US"/>
              </w:rPr>
            </w:pPr>
            <w:r w:rsidRPr="007508EE">
              <w:rPr>
                <w:b/>
                <w:bCs/>
                <w:iCs/>
              </w:rPr>
              <w:t>НКД</w:t>
            </w:r>
            <w:r w:rsidRPr="0006787C">
              <w:rPr>
                <w:b/>
                <w:bCs/>
                <w:iCs/>
                <w:lang w:val="en-US"/>
              </w:rPr>
              <w:t xml:space="preserve"> = </w:t>
            </w:r>
            <w:proofErr w:type="spellStart"/>
            <w:r w:rsidRPr="0006787C">
              <w:rPr>
                <w:b/>
                <w:bCs/>
                <w:iCs/>
                <w:lang w:val="en-US"/>
              </w:rPr>
              <w:t>Cj</w:t>
            </w:r>
            <w:proofErr w:type="spellEnd"/>
            <w:r w:rsidRPr="0006787C">
              <w:rPr>
                <w:b/>
                <w:bCs/>
                <w:iCs/>
                <w:lang w:val="en-US"/>
              </w:rPr>
              <w:t xml:space="preserve"> * Nom * (T - T(j -1))/ 365/ 100%,</w:t>
            </w:r>
          </w:p>
          <w:p w14:paraId="154FA357" w14:textId="77777777" w:rsidR="0006787C" w:rsidRPr="007508EE" w:rsidRDefault="0006787C" w:rsidP="0006787C">
            <w:pPr>
              <w:ind w:firstLine="540"/>
              <w:jc w:val="both"/>
              <w:rPr>
                <w:b/>
                <w:bCs/>
                <w:iCs/>
              </w:rPr>
            </w:pPr>
            <w:r w:rsidRPr="007508EE">
              <w:rPr>
                <w:b/>
                <w:bCs/>
                <w:iCs/>
              </w:rPr>
              <w:t>Где</w:t>
            </w:r>
          </w:p>
          <w:p w14:paraId="2B39F103" w14:textId="77777777" w:rsidR="0006787C" w:rsidRPr="007508EE" w:rsidRDefault="0006787C" w:rsidP="0006787C">
            <w:pPr>
              <w:ind w:firstLine="540"/>
              <w:jc w:val="both"/>
              <w:rPr>
                <w:b/>
                <w:bCs/>
                <w:iCs/>
              </w:rPr>
            </w:pPr>
          </w:p>
          <w:p w14:paraId="68DFC09A" w14:textId="77777777" w:rsidR="0006787C" w:rsidRPr="007508EE" w:rsidRDefault="0006787C" w:rsidP="0006787C">
            <w:pPr>
              <w:ind w:firstLine="540"/>
              <w:jc w:val="both"/>
              <w:rPr>
                <w:b/>
                <w:bCs/>
                <w:iCs/>
              </w:rPr>
            </w:pPr>
            <w:r w:rsidRPr="007508EE">
              <w:rPr>
                <w:b/>
                <w:bCs/>
                <w:iCs/>
              </w:rPr>
              <w:t>j - порядковый номер купонного периода, j=1, 2, 3...6;</w:t>
            </w:r>
          </w:p>
          <w:p w14:paraId="6AECBCD8" w14:textId="77777777" w:rsidR="0006787C" w:rsidRPr="007508EE" w:rsidRDefault="0006787C" w:rsidP="0006787C">
            <w:pPr>
              <w:ind w:firstLine="540"/>
              <w:jc w:val="both"/>
              <w:rPr>
                <w:b/>
                <w:bCs/>
                <w:iCs/>
              </w:rPr>
            </w:pPr>
            <w:r w:rsidRPr="007508EE">
              <w:rPr>
                <w:b/>
                <w:bCs/>
                <w:iCs/>
              </w:rPr>
              <w:t>НКД – накопленный купонный доход, в рублях;</w:t>
            </w:r>
          </w:p>
          <w:p w14:paraId="17158FB3" w14:textId="01AD212C" w:rsidR="0006787C" w:rsidRPr="007508EE" w:rsidRDefault="0006787C" w:rsidP="0006787C">
            <w:pPr>
              <w:ind w:firstLine="540"/>
              <w:jc w:val="both"/>
              <w:rPr>
                <w:b/>
                <w:bCs/>
                <w:iCs/>
              </w:rPr>
            </w:pPr>
            <w:proofErr w:type="spellStart"/>
            <w:r w:rsidRPr="007508EE">
              <w:rPr>
                <w:b/>
                <w:bCs/>
                <w:iCs/>
              </w:rPr>
              <w:t>Nom</w:t>
            </w:r>
            <w:proofErr w:type="spellEnd"/>
            <w:r w:rsidRPr="007508EE">
              <w:rPr>
                <w:b/>
                <w:bCs/>
                <w:iCs/>
              </w:rPr>
              <w:t xml:space="preserve"> –номинальная стоимость одной Биржевой облигации, в рублях;</w:t>
            </w:r>
          </w:p>
          <w:p w14:paraId="313688CA" w14:textId="77777777" w:rsidR="0006787C" w:rsidRPr="007508EE" w:rsidRDefault="0006787C" w:rsidP="0006787C">
            <w:pPr>
              <w:ind w:firstLine="540"/>
              <w:jc w:val="both"/>
              <w:rPr>
                <w:b/>
                <w:bCs/>
                <w:iCs/>
              </w:rPr>
            </w:pPr>
            <w:r w:rsidRPr="007508EE">
              <w:rPr>
                <w:b/>
                <w:bCs/>
                <w:iCs/>
              </w:rPr>
              <w:t>C j - размер процентной ставки j-того купона, в процентах годовых;</w:t>
            </w:r>
          </w:p>
          <w:p w14:paraId="142A8128" w14:textId="77777777" w:rsidR="0006787C" w:rsidRPr="007508EE" w:rsidRDefault="0006787C" w:rsidP="0006787C">
            <w:pPr>
              <w:ind w:firstLine="540"/>
              <w:jc w:val="both"/>
              <w:rPr>
                <w:b/>
                <w:bCs/>
                <w:iCs/>
              </w:rPr>
            </w:pPr>
            <w:r w:rsidRPr="007508EE">
              <w:rPr>
                <w:b/>
                <w:bCs/>
                <w:iCs/>
              </w:rPr>
              <w:t>T(j -1) - дата начала j-того купонного периода (для случая первого купонного периода</w:t>
            </w:r>
            <w:proofErr w:type="gramStart"/>
            <w:r w:rsidRPr="007508EE">
              <w:rPr>
                <w:b/>
                <w:bCs/>
                <w:iCs/>
              </w:rPr>
              <w:t xml:space="preserve"> Т</w:t>
            </w:r>
            <w:proofErr w:type="gramEnd"/>
            <w:r w:rsidRPr="007508EE">
              <w:rPr>
                <w:b/>
                <w:bCs/>
                <w:iCs/>
              </w:rPr>
              <w:t xml:space="preserve"> (j-1) – это дата начала размещения Биржевых облигаций);</w:t>
            </w:r>
          </w:p>
          <w:p w14:paraId="3DA991DB" w14:textId="77777777" w:rsidR="0006787C" w:rsidRPr="007508EE" w:rsidRDefault="0006787C" w:rsidP="0006787C">
            <w:pPr>
              <w:ind w:firstLine="540"/>
              <w:jc w:val="both"/>
              <w:rPr>
                <w:b/>
                <w:bCs/>
                <w:iCs/>
              </w:rPr>
            </w:pPr>
            <w:r w:rsidRPr="007508EE">
              <w:rPr>
                <w:b/>
                <w:bCs/>
                <w:iCs/>
              </w:rPr>
              <w:t>T - дата расчета накопленного купонного дохода внутри j –купонного периода.</w:t>
            </w:r>
          </w:p>
          <w:p w14:paraId="2D4D4C7C" w14:textId="77777777" w:rsidR="0006787C" w:rsidRPr="007508EE" w:rsidRDefault="0006787C" w:rsidP="0006787C">
            <w:pPr>
              <w:ind w:firstLine="540"/>
              <w:jc w:val="both"/>
              <w:rPr>
                <w:b/>
                <w:bCs/>
                <w:iCs/>
              </w:rPr>
            </w:pPr>
            <w:r w:rsidRPr="007508EE">
              <w:rPr>
                <w:b/>
                <w:bCs/>
                <w:iCs/>
              </w:rPr>
              <w:t xml:space="preserve">Величина накопленного купонного дохода рассчитывается с точностью до одной копейки. </w:t>
            </w:r>
            <w:proofErr w:type="gramStart"/>
            <w:r w:rsidRPr="007508EE">
              <w:rPr>
                <w:b/>
                <w:bCs/>
                <w:iCs/>
              </w:rPr>
              <w:t>(Округление производится по правилам математического округления.</w:t>
            </w:r>
            <w:proofErr w:type="gramEnd"/>
            <w:r w:rsidRPr="007508EE">
              <w:rPr>
                <w:b/>
                <w:bCs/>
                <w:iCs/>
              </w:rPr>
              <w:t xml:space="preserve">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7508EE">
              <w:rPr>
                <w:b/>
                <w:bCs/>
                <w:iCs/>
              </w:rPr>
              <w:t>за</w:t>
            </w:r>
            <w:proofErr w:type="gramEnd"/>
            <w:r w:rsidRPr="007508EE">
              <w:rPr>
                <w:b/>
                <w:bCs/>
                <w:iCs/>
              </w:rPr>
              <w:t xml:space="preserve"> округляемой цифра равна от 0 до 4, и изменяется, увеличиваясь на единицу, если первая за округляемой цифра равна 5 - 9).</w:t>
            </w:r>
          </w:p>
          <w:p w14:paraId="097C074B" w14:textId="77777777" w:rsidR="0006787C" w:rsidRDefault="0006787C" w:rsidP="0006787C">
            <w:pPr>
              <w:ind w:firstLine="540"/>
              <w:jc w:val="both"/>
              <w:rPr>
                <w:bCs/>
              </w:rPr>
            </w:pPr>
          </w:p>
          <w:p w14:paraId="3D6BD55A" w14:textId="46D89CD2" w:rsidR="0006787C" w:rsidRPr="007508EE" w:rsidRDefault="0006787C" w:rsidP="0006787C">
            <w:pPr>
              <w:ind w:firstLine="540"/>
              <w:jc w:val="both"/>
              <w:rPr>
                <w:b/>
                <w:bCs/>
                <w:iCs/>
              </w:rPr>
            </w:pPr>
            <w:r>
              <w:rPr>
                <w:bCs/>
              </w:rPr>
              <w:t xml:space="preserve">Срок (порядок определения срока), в течение которого Биржевые облигации могут быть досрочно погашены </w:t>
            </w:r>
            <w:r>
              <w:rPr>
                <w:bCs/>
              </w:rPr>
              <w:lastRenderedPageBreak/>
              <w:t>эмитентом либо владельцами облигаций могут быть направлены (предъявлены) заявления, содержащие требование о досрочном погашении облигаций:</w:t>
            </w:r>
          </w:p>
          <w:p w14:paraId="6CE4C060" w14:textId="77777777" w:rsidR="0006787C" w:rsidRPr="007508EE" w:rsidRDefault="0006787C" w:rsidP="0006787C">
            <w:pPr>
              <w:ind w:firstLine="540"/>
              <w:jc w:val="both"/>
              <w:rPr>
                <w:b/>
                <w:bCs/>
                <w:iCs/>
              </w:rPr>
            </w:pPr>
            <w:proofErr w:type="gramStart"/>
            <w:r w:rsidRPr="007508EE">
              <w:rPr>
                <w:b/>
                <w:bCs/>
                <w:iCs/>
              </w:rPr>
              <w:t xml:space="preserve">Владельцами Биржевых облигаций могут быть предъявлены заявления, содержащие требование о досрочном погашении Биржевых облигаций (далее также – Требования (заявления) о досрочном погашении Биржевых облигаций), с момента их </w:t>
            </w:r>
            <w:proofErr w:type="spellStart"/>
            <w:r w:rsidRPr="007508EE">
              <w:rPr>
                <w:b/>
                <w:bCs/>
                <w:iCs/>
              </w:rPr>
              <w:t>делистинга</w:t>
            </w:r>
            <w:proofErr w:type="spellEnd"/>
            <w:r w:rsidRPr="007508EE">
              <w:rPr>
                <w:b/>
                <w:bCs/>
                <w:iCs/>
              </w:rPr>
              <w:t xml:space="preserve"> на последней из бирж, допустившей Биржевые облигации к организованным торгам, и до истечения 30 (Тридцати) дней с даты раскрытия информации о возникновении у владельцев Биржевых облигаций права требовать досрочного погашения таких Биржевых облигаций</w:t>
            </w:r>
            <w:proofErr w:type="gramEnd"/>
            <w:r w:rsidRPr="007508EE">
              <w:rPr>
                <w:b/>
                <w:bCs/>
                <w:iCs/>
              </w:rPr>
              <w:t xml:space="preserve">, </w:t>
            </w:r>
            <w:proofErr w:type="gramStart"/>
            <w:r w:rsidRPr="007508EE">
              <w:rPr>
                <w:b/>
                <w:bCs/>
                <w:iCs/>
              </w:rPr>
              <w:t xml:space="preserve">порядке и условиях их досрочного погашения, а в случае, если Биржевые облигации после их </w:t>
            </w:r>
            <w:proofErr w:type="spellStart"/>
            <w:r w:rsidRPr="007508EE">
              <w:rPr>
                <w:b/>
                <w:bCs/>
                <w:iCs/>
              </w:rPr>
              <w:t>делистинга</w:t>
            </w:r>
            <w:proofErr w:type="spellEnd"/>
            <w:r w:rsidRPr="007508EE">
              <w:rPr>
                <w:b/>
                <w:bCs/>
                <w:iCs/>
              </w:rPr>
              <w:t xml:space="preserve"> не допускаются биржей к организованным торгам в 30-дневный срок, - до даты раскрытия информации о допуске биржей таких Биржевых облигаций к организованным торгам либо до даты погашения Биржевых облигаций.</w:t>
            </w:r>
            <w:proofErr w:type="gramEnd"/>
          </w:p>
          <w:p w14:paraId="1EB5052F" w14:textId="77777777" w:rsidR="0006787C" w:rsidRPr="007508EE" w:rsidRDefault="0006787C" w:rsidP="0006787C">
            <w:pPr>
              <w:ind w:firstLine="540"/>
              <w:jc w:val="both"/>
              <w:rPr>
                <w:b/>
                <w:bCs/>
                <w:iCs/>
              </w:rPr>
            </w:pPr>
            <w:r w:rsidRPr="007508EE">
              <w:rPr>
                <w:b/>
                <w:bCs/>
                <w:iCs/>
              </w:rPr>
              <w:t>Заявления о досрочном погашении Биржевых облигаций представляются Эмитенту под роспись с 10 часов 00 минут до 17 часов 00 минут по московскому времени или заказным письмом с уведомлением о вручении по почтовому адресу Эмитента в течение срока предъявления заявления, содержащего требования о досрочном погашении.</w:t>
            </w:r>
          </w:p>
          <w:p w14:paraId="21949B8A" w14:textId="77777777" w:rsidR="0006787C" w:rsidRPr="007508EE" w:rsidRDefault="0006787C" w:rsidP="0006787C">
            <w:pPr>
              <w:ind w:firstLine="540"/>
              <w:jc w:val="both"/>
              <w:rPr>
                <w:b/>
                <w:bCs/>
                <w:iCs/>
              </w:rPr>
            </w:pPr>
          </w:p>
          <w:p w14:paraId="5D1FD133" w14:textId="77777777" w:rsidR="0006787C" w:rsidRPr="007508EE" w:rsidRDefault="0006787C" w:rsidP="0006787C">
            <w:pPr>
              <w:ind w:firstLine="540"/>
              <w:jc w:val="both"/>
              <w:rPr>
                <w:b/>
                <w:bCs/>
                <w:iCs/>
              </w:rPr>
            </w:pPr>
            <w:r w:rsidRPr="007508EE">
              <w:rPr>
                <w:b/>
                <w:bCs/>
                <w:iCs/>
              </w:rPr>
              <w:t xml:space="preserve">Биржевые облигации досрочно погашаются по требованию их владельца, предъявленному в вышеуказанный срок, не позднее 7 (Семи) рабочих дней </w:t>
            </w:r>
            <w:proofErr w:type="gramStart"/>
            <w:r w:rsidRPr="007508EE">
              <w:rPr>
                <w:b/>
                <w:bCs/>
                <w:iCs/>
              </w:rPr>
              <w:t>с даты получения</w:t>
            </w:r>
            <w:proofErr w:type="gramEnd"/>
            <w:r w:rsidRPr="007508EE">
              <w:rPr>
                <w:b/>
                <w:bCs/>
                <w:iCs/>
              </w:rPr>
              <w:t xml:space="preserve"> Эмитентом Требования (заявления) их владельца о досрочном погашении Биржевых облигаций.</w:t>
            </w:r>
          </w:p>
          <w:p w14:paraId="28A98A17" w14:textId="77777777" w:rsidR="0006787C" w:rsidRPr="007508EE" w:rsidRDefault="0006787C" w:rsidP="0006787C">
            <w:pPr>
              <w:ind w:firstLine="540"/>
              <w:jc w:val="both"/>
              <w:rPr>
                <w:b/>
                <w:bCs/>
                <w:iCs/>
              </w:rPr>
            </w:pPr>
          </w:p>
          <w:p w14:paraId="0B2351CD" w14:textId="77777777" w:rsidR="0006787C" w:rsidRPr="007508EE" w:rsidRDefault="0006787C" w:rsidP="0006787C">
            <w:pPr>
              <w:ind w:firstLine="540"/>
              <w:jc w:val="both"/>
              <w:rPr>
                <w:b/>
                <w:bCs/>
                <w:iCs/>
              </w:rPr>
            </w:pPr>
            <w:r w:rsidRPr="007508EE">
              <w:rPr>
                <w:b/>
                <w:bCs/>
                <w:iCs/>
              </w:rPr>
              <w:t xml:space="preserve">Владельцы Биржевых облигаций соглашаются с тем, что в случае, если дата досрочного погашения Биржевых облигаций по требованию владельца Биржевых облигаций выпадает на дату, наступающую позднее даты окончания срока погашения Биржевых облигаций, определенного в п. 9.2. Решения о выпуске и п. 9.1.2. Проспекта, то, для целей досрочного погашения выпуска Биржевых облигаций по требованию владельцев применяются все положения Решения о выпуске в части погашения Биржевых облигаций, предусмотренные в п. 9.2. Решения о выпуске. Права владельцев Биржевых облигаций признаются исполненными Эмитентом, а обязательства Эмитента по досрочному погашению Биржевых облигаций, определенным п.9.5.1. Решения о выпуске и п. 9.1.2. Проспекта, надлежаще </w:t>
            </w:r>
            <w:proofErr w:type="gramStart"/>
            <w:r w:rsidRPr="007508EE">
              <w:rPr>
                <w:b/>
                <w:bCs/>
                <w:iCs/>
              </w:rPr>
              <w:t>выполненными</w:t>
            </w:r>
            <w:proofErr w:type="gramEnd"/>
            <w:r w:rsidRPr="007508EE">
              <w:rPr>
                <w:b/>
                <w:bCs/>
                <w:iCs/>
              </w:rPr>
              <w:t>.</w:t>
            </w:r>
          </w:p>
          <w:p w14:paraId="6505D6D9" w14:textId="77777777" w:rsidR="0006787C" w:rsidRPr="007508EE" w:rsidRDefault="0006787C" w:rsidP="0006787C">
            <w:pPr>
              <w:ind w:firstLine="540"/>
              <w:jc w:val="both"/>
              <w:rPr>
                <w:b/>
                <w:bCs/>
                <w:iCs/>
              </w:rPr>
            </w:pPr>
          </w:p>
          <w:p w14:paraId="2DA4A3A7" w14:textId="737DF544" w:rsidR="0006787C" w:rsidRPr="007508EE" w:rsidRDefault="0006787C" w:rsidP="0006787C">
            <w:pPr>
              <w:ind w:firstLine="540"/>
              <w:jc w:val="both"/>
              <w:rPr>
                <w:b/>
                <w:bCs/>
                <w:iCs/>
              </w:rPr>
            </w:pPr>
            <w:r>
              <w:rPr>
                <w:bCs/>
              </w:rPr>
              <w:t>Порядок раскрытия эмитентом информации о досрочном погашении Биржевых облигаций по требованию их владельцев:</w:t>
            </w:r>
          </w:p>
          <w:p w14:paraId="20270C92" w14:textId="4237179B" w:rsidR="0006787C" w:rsidRPr="007508EE" w:rsidRDefault="0006787C" w:rsidP="0006787C">
            <w:pPr>
              <w:ind w:firstLine="540"/>
              <w:jc w:val="both"/>
              <w:rPr>
                <w:b/>
                <w:bCs/>
                <w:iCs/>
              </w:rPr>
            </w:pPr>
          </w:p>
          <w:p w14:paraId="1519FAC8" w14:textId="77777777" w:rsidR="0006787C" w:rsidRPr="007508EE" w:rsidRDefault="0006787C" w:rsidP="0006787C">
            <w:pPr>
              <w:ind w:firstLine="540"/>
              <w:jc w:val="both"/>
              <w:rPr>
                <w:b/>
                <w:bCs/>
                <w:iCs/>
              </w:rPr>
            </w:pPr>
            <w:r w:rsidRPr="007508EE">
              <w:rPr>
                <w:b/>
                <w:bCs/>
                <w:iCs/>
              </w:rPr>
              <w:t>Информация о возникновении/ прекращении у владельцев Биржевых облигаций права требовать от Эмитента досрочного погашения принадлежащих им Биржевых облигаций раскрывается Эмитентом в соответствии с п. 11 Решения о выпуске и п. 2.9 Проспекта.</w:t>
            </w:r>
          </w:p>
          <w:p w14:paraId="17EE838A" w14:textId="025FC56F" w:rsidR="0006787C" w:rsidRPr="007508EE" w:rsidRDefault="0006787C" w:rsidP="0006787C">
            <w:pPr>
              <w:ind w:firstLine="540"/>
              <w:jc w:val="both"/>
              <w:rPr>
                <w:b/>
                <w:bCs/>
                <w:iCs/>
              </w:rPr>
            </w:pPr>
          </w:p>
          <w:p w14:paraId="3438F9F5" w14:textId="2F25D44B" w:rsidR="0006787C" w:rsidRPr="007508EE" w:rsidRDefault="0006787C" w:rsidP="0006787C">
            <w:pPr>
              <w:ind w:firstLine="540"/>
              <w:jc w:val="both"/>
              <w:rPr>
                <w:b/>
                <w:bCs/>
                <w:iCs/>
              </w:rPr>
            </w:pPr>
            <w:r w:rsidRPr="007508EE">
              <w:rPr>
                <w:b/>
                <w:bCs/>
                <w:iCs/>
              </w:rPr>
              <w:t>Также Эмитент обязан направить в НРД уведомление о наступлении события, дающего владельцу Биржевых облигаций право требовать возмещения номинальной стоимости  Биржевых облигаций и выплаты причитающегося ему накопленного купонного дохода по Биржевым облигациям, и что Эмитент принимает Требования (заявления) о досрочном погашении Биржевых облигаций.</w:t>
            </w:r>
          </w:p>
          <w:p w14:paraId="08DA0805" w14:textId="77777777" w:rsidR="0006787C" w:rsidRPr="007508EE" w:rsidRDefault="0006787C" w:rsidP="0006787C">
            <w:pPr>
              <w:ind w:firstLine="540"/>
              <w:jc w:val="both"/>
              <w:rPr>
                <w:b/>
                <w:bCs/>
                <w:iCs/>
              </w:rPr>
            </w:pPr>
          </w:p>
          <w:p w14:paraId="2F725D64" w14:textId="594E1817" w:rsidR="0006787C" w:rsidRPr="007508EE" w:rsidRDefault="0006787C" w:rsidP="0006787C">
            <w:pPr>
              <w:ind w:firstLine="540"/>
              <w:jc w:val="both"/>
              <w:rPr>
                <w:b/>
                <w:bCs/>
                <w:iCs/>
              </w:rPr>
            </w:pPr>
            <w:proofErr w:type="gramStart"/>
            <w:r w:rsidRPr="007508EE">
              <w:rPr>
                <w:b/>
                <w:bCs/>
                <w:iCs/>
              </w:rPr>
              <w:t>При досрочном погашении Биржевых облигаций по требованию их владельцев перевод Биржевых облигаций со счета депо, открытого в НРД владельцу Биржевых облигаций или его уполномоченному лицу на эмиссионный счет, открытый в НРД Эмитенту и перевод соответствующей суммы денежных средств с банковского счета, открытого в НРД Эмитенту или его уполномоченному лицу на банковский счет, открытый в НРД владельцу Биржевых облигаций или его</w:t>
            </w:r>
            <w:proofErr w:type="gramEnd"/>
            <w:r w:rsidRPr="007508EE">
              <w:rPr>
                <w:b/>
                <w:bCs/>
                <w:iCs/>
              </w:rPr>
              <w:t xml:space="preserve"> уполномоченному лицу,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w:t>
            </w:r>
          </w:p>
          <w:p w14:paraId="51759A4C" w14:textId="77777777" w:rsidR="0006787C" w:rsidRPr="007508EE" w:rsidRDefault="0006787C" w:rsidP="0006787C">
            <w:pPr>
              <w:ind w:firstLine="540"/>
              <w:jc w:val="both"/>
              <w:rPr>
                <w:b/>
                <w:bCs/>
                <w:iCs/>
              </w:rPr>
            </w:pPr>
            <w:r w:rsidRPr="007508EE">
              <w:rPr>
                <w:b/>
                <w:bCs/>
                <w:iCs/>
              </w:rPr>
              <w:t xml:space="preserve">Владельцы Биржевых облигаций соглашаются с тем, что взаиморасчеты при досрочном погашении Биржевых облигаций по требованию их владельцев осуществляются по правилам НРД для переводов ценных бумаг по встречным поручениям отправителя и получателя с контролем расчетов по денежным средствам. Для этих целей у Владельца Биржевых облигаций, либо у лица, уполномоченного Владельцем Биржевых облигаций получать суммы досрочного погашения по Биржевым облигациям, должен быть открыт банковский счет в НРД. </w:t>
            </w:r>
          </w:p>
          <w:p w14:paraId="27AD2EB3" w14:textId="77777777" w:rsidR="0006787C" w:rsidRPr="007508EE" w:rsidRDefault="0006787C" w:rsidP="0006787C">
            <w:pPr>
              <w:ind w:firstLine="540"/>
              <w:jc w:val="both"/>
              <w:rPr>
                <w:b/>
                <w:bCs/>
                <w:iCs/>
              </w:rPr>
            </w:pPr>
            <w:r w:rsidRPr="007508EE">
              <w:rPr>
                <w:b/>
                <w:bCs/>
                <w:iCs/>
              </w:rPr>
              <w:t>Порядок и сроки открытия банковского счета в НРД регулируются законодательством РФ, нормативными актами Банка России, а также условиями договора, заключенного с НРД.</w:t>
            </w:r>
          </w:p>
          <w:p w14:paraId="39E561BE" w14:textId="77777777" w:rsidR="0006787C" w:rsidRPr="007508EE" w:rsidRDefault="0006787C" w:rsidP="0006787C">
            <w:pPr>
              <w:ind w:firstLine="540"/>
              <w:jc w:val="both"/>
              <w:rPr>
                <w:b/>
                <w:bCs/>
                <w:iCs/>
              </w:rPr>
            </w:pPr>
            <w:r w:rsidRPr="007508EE">
              <w:rPr>
                <w:b/>
                <w:bCs/>
                <w:iCs/>
              </w:rPr>
              <w:t>При этом Владельцы Биржевых облигаций - физические лица соглашаются с тем, что взаиморасчеты при досрочном погашении Биржевых облигаций по требованию их владельцев осуществляются исключительно через банковский счет юридического лица, уполномоченного Владельцем Биржевых облигаций - физическим лицом получать суммы досрочного погашения по Биржевым облигациям.</w:t>
            </w:r>
          </w:p>
          <w:p w14:paraId="2FE39243" w14:textId="77777777" w:rsidR="0006787C" w:rsidRPr="007508EE" w:rsidRDefault="0006787C" w:rsidP="0006787C">
            <w:pPr>
              <w:ind w:firstLine="540"/>
              <w:jc w:val="both"/>
              <w:rPr>
                <w:b/>
                <w:bCs/>
                <w:iCs/>
              </w:rPr>
            </w:pPr>
          </w:p>
          <w:p w14:paraId="486EDED2" w14:textId="77777777" w:rsidR="0006787C" w:rsidRPr="007508EE" w:rsidRDefault="0006787C" w:rsidP="0006787C">
            <w:pPr>
              <w:ind w:firstLine="540"/>
              <w:jc w:val="both"/>
              <w:rPr>
                <w:b/>
                <w:bCs/>
                <w:iCs/>
              </w:rPr>
            </w:pPr>
            <w:r w:rsidRPr="007508EE">
              <w:rPr>
                <w:b/>
                <w:bCs/>
                <w:iCs/>
              </w:rPr>
              <w:t>Владелец Биржевых облигаций либо лицо уполномоченное владельцем совершать действия, направленные на досрочное погашение Биржевых облигаций представляет Эмитенту письменное Требование (заявление) о досрочном погашении Биржевых облигаций с приложением следующих документов:</w:t>
            </w:r>
          </w:p>
          <w:p w14:paraId="6066E6E5" w14:textId="77777777" w:rsidR="0006787C" w:rsidRPr="007508EE" w:rsidRDefault="0006787C" w:rsidP="0006787C">
            <w:pPr>
              <w:ind w:firstLine="540"/>
              <w:jc w:val="both"/>
              <w:rPr>
                <w:b/>
                <w:bCs/>
                <w:iCs/>
              </w:rPr>
            </w:pPr>
            <w:r w:rsidRPr="007508EE">
              <w:rPr>
                <w:b/>
                <w:bCs/>
                <w:iCs/>
              </w:rPr>
              <w:lastRenderedPageBreak/>
              <w:t xml:space="preserve">-   копия выписки по счету депо владельца Биржевых облигаций, </w:t>
            </w:r>
          </w:p>
          <w:p w14:paraId="66B4B967" w14:textId="77777777" w:rsidR="0006787C" w:rsidRPr="007508EE" w:rsidRDefault="0006787C" w:rsidP="0006787C">
            <w:pPr>
              <w:ind w:firstLine="540"/>
              <w:jc w:val="both"/>
              <w:rPr>
                <w:b/>
                <w:bCs/>
                <w:iCs/>
              </w:rPr>
            </w:pPr>
            <w:r w:rsidRPr="007508EE">
              <w:rPr>
                <w:b/>
                <w:bCs/>
                <w:iCs/>
              </w:rPr>
              <w:t>- документов, подтверждающих полномочия лиц, подписавших требование (заявление) от имени владельца Биржевых облигаций (в случае предъявления требования представителем владельца Биржевых облигаций).</w:t>
            </w:r>
          </w:p>
          <w:p w14:paraId="3E3998EF" w14:textId="77777777" w:rsidR="0006787C" w:rsidRPr="007508EE" w:rsidRDefault="0006787C" w:rsidP="0006787C">
            <w:pPr>
              <w:ind w:firstLine="540"/>
              <w:jc w:val="both"/>
              <w:rPr>
                <w:b/>
                <w:bCs/>
                <w:iCs/>
              </w:rPr>
            </w:pPr>
          </w:p>
          <w:p w14:paraId="42ACCD9C" w14:textId="77777777" w:rsidR="0006787C" w:rsidRPr="007508EE" w:rsidRDefault="0006787C" w:rsidP="0006787C">
            <w:pPr>
              <w:ind w:firstLine="540"/>
              <w:jc w:val="both"/>
              <w:rPr>
                <w:b/>
                <w:bCs/>
                <w:iCs/>
              </w:rPr>
            </w:pPr>
            <w:r w:rsidRPr="007508EE">
              <w:rPr>
                <w:b/>
                <w:bCs/>
                <w:iCs/>
              </w:rPr>
              <w:t>Требование (заявление) о досрочном погашении Биржевых облигаций должно содержать наименование события, давшее право владельцу Биржевых облигаций на досрочное погашение, а также:</w:t>
            </w:r>
          </w:p>
          <w:p w14:paraId="7A58A9C4" w14:textId="77777777" w:rsidR="0006787C" w:rsidRPr="007508EE" w:rsidRDefault="0006787C" w:rsidP="0006787C">
            <w:pPr>
              <w:ind w:firstLine="540"/>
              <w:jc w:val="both"/>
              <w:rPr>
                <w:b/>
                <w:bCs/>
                <w:iCs/>
              </w:rPr>
            </w:pPr>
            <w:r w:rsidRPr="007508EE">
              <w:rPr>
                <w:b/>
                <w:bCs/>
                <w:iCs/>
              </w:rPr>
              <w:t>а)</w:t>
            </w:r>
            <w:r w:rsidRPr="007508EE">
              <w:rPr>
                <w:b/>
                <w:bCs/>
                <w:iCs/>
              </w:rPr>
              <w:tab/>
              <w:t>полное наименование (Ф.И.О. владельца - для физического лица) владельца Биржевых облигаций и лица, уполномоченного владельцем Биржевых облигаций получать суммы досрочного погашения по Биржевым облигациям;</w:t>
            </w:r>
          </w:p>
          <w:p w14:paraId="3675CB13" w14:textId="0A02FBD2" w:rsidR="0006787C" w:rsidRPr="007508EE" w:rsidRDefault="0006787C" w:rsidP="0006787C">
            <w:pPr>
              <w:ind w:firstLine="540"/>
              <w:jc w:val="both"/>
              <w:rPr>
                <w:b/>
                <w:bCs/>
                <w:iCs/>
              </w:rPr>
            </w:pPr>
            <w:r w:rsidRPr="007508EE">
              <w:rPr>
                <w:b/>
                <w:bCs/>
                <w:iCs/>
              </w:rPr>
              <w:t>б)</w:t>
            </w:r>
            <w:r w:rsidRPr="007508EE">
              <w:rPr>
                <w:b/>
                <w:bCs/>
                <w:iCs/>
              </w:rPr>
              <w:tab/>
              <w:t>количество Биржевых облигаций,  учитываемых на счете депо владельца Биржевых облигаций или его уполномоченного лица</w:t>
            </w:r>
            <w:proofErr w:type="gramStart"/>
            <w:r w:rsidRPr="007508EE">
              <w:rPr>
                <w:b/>
                <w:bCs/>
                <w:iCs/>
              </w:rPr>
              <w:t xml:space="preserve"> ;</w:t>
            </w:r>
            <w:proofErr w:type="gramEnd"/>
          </w:p>
          <w:p w14:paraId="5FFC6FF1" w14:textId="5F20CD26" w:rsidR="0006787C" w:rsidRPr="007508EE" w:rsidRDefault="0006787C" w:rsidP="0006787C">
            <w:pPr>
              <w:ind w:firstLine="540"/>
              <w:jc w:val="both"/>
              <w:rPr>
                <w:b/>
                <w:bCs/>
                <w:iCs/>
              </w:rPr>
            </w:pPr>
            <w:r w:rsidRPr="007508EE">
              <w:rPr>
                <w:b/>
                <w:bCs/>
                <w:iCs/>
              </w:rPr>
              <w:t>в)</w:t>
            </w:r>
            <w:r w:rsidRPr="007508EE">
              <w:rPr>
                <w:b/>
                <w:bCs/>
                <w:iCs/>
              </w:rPr>
              <w:tab/>
              <w:t>место  нахождения и почтовый  адрес  лица, направившего Требование (заявление) о досрочном погашении Биржевых облигаций;</w:t>
            </w:r>
          </w:p>
          <w:p w14:paraId="725F5ACC" w14:textId="77777777" w:rsidR="0006787C" w:rsidRPr="007508EE" w:rsidRDefault="0006787C" w:rsidP="0006787C">
            <w:pPr>
              <w:ind w:firstLine="540"/>
              <w:jc w:val="both"/>
              <w:rPr>
                <w:b/>
                <w:bCs/>
                <w:iCs/>
              </w:rPr>
            </w:pPr>
            <w:r w:rsidRPr="007508EE">
              <w:rPr>
                <w:b/>
                <w:bCs/>
                <w:iCs/>
              </w:rPr>
              <w:t>г)</w:t>
            </w:r>
            <w:r w:rsidRPr="007508EE">
              <w:rPr>
                <w:b/>
                <w:bCs/>
                <w:iCs/>
              </w:rPr>
              <w:tab/>
              <w:t>наименование и реквизиты банковского счёта лица, уполномоченного получать суммы досрочного погашения по Биржевым облигациям (реквизиты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p>
          <w:p w14:paraId="4F2B33AD" w14:textId="77777777" w:rsidR="0006787C" w:rsidRPr="007508EE" w:rsidRDefault="0006787C" w:rsidP="0006787C">
            <w:pPr>
              <w:ind w:firstLine="540"/>
              <w:jc w:val="both"/>
              <w:rPr>
                <w:b/>
                <w:bCs/>
                <w:iCs/>
              </w:rPr>
            </w:pPr>
            <w:r w:rsidRPr="007508EE">
              <w:rPr>
                <w:b/>
                <w:bCs/>
                <w:iCs/>
              </w:rPr>
              <w:t>д)</w:t>
            </w:r>
            <w:r w:rsidRPr="007508EE">
              <w:rPr>
                <w:b/>
                <w:bCs/>
                <w:iCs/>
              </w:rPr>
              <w:tab/>
              <w:t>идентификационный номер налогоплательщика (ИНН) лица, уполномоченного получать суммы досрочного погашения по Биржевым облигациям;</w:t>
            </w:r>
          </w:p>
          <w:p w14:paraId="476A5F85" w14:textId="77777777" w:rsidR="0006787C" w:rsidRPr="007508EE" w:rsidRDefault="0006787C" w:rsidP="0006787C">
            <w:pPr>
              <w:ind w:firstLine="540"/>
              <w:jc w:val="both"/>
              <w:rPr>
                <w:b/>
                <w:bCs/>
                <w:iCs/>
              </w:rPr>
            </w:pPr>
            <w:r w:rsidRPr="007508EE">
              <w:rPr>
                <w:b/>
                <w:bCs/>
                <w:iCs/>
              </w:rPr>
              <w:t>е)</w:t>
            </w:r>
            <w:r w:rsidRPr="007508EE">
              <w:rPr>
                <w:b/>
                <w:bCs/>
                <w:iCs/>
              </w:rPr>
              <w:tab/>
              <w:t>налоговый статус лица, уполномоченного получать суммы досрочного погашения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14:paraId="56DF4BD4" w14:textId="77777777" w:rsidR="0006787C" w:rsidRPr="007508EE" w:rsidRDefault="0006787C" w:rsidP="0006787C">
            <w:pPr>
              <w:ind w:firstLine="540"/>
              <w:jc w:val="both"/>
              <w:rPr>
                <w:b/>
                <w:bCs/>
                <w:iCs/>
              </w:rPr>
            </w:pPr>
            <w:r w:rsidRPr="007508EE">
              <w:rPr>
                <w:b/>
                <w:bCs/>
                <w:iCs/>
              </w:rPr>
              <w:t>ж)</w:t>
            </w:r>
            <w:r w:rsidRPr="007508EE">
              <w:rPr>
                <w:b/>
                <w:bCs/>
                <w:iCs/>
              </w:rPr>
              <w:tab/>
              <w:t>код причины постановки на учет (КПП) лица, уполномоченного получать суммы досрочного погашения по Биржевым облигациям;</w:t>
            </w:r>
          </w:p>
          <w:p w14:paraId="4F6CEE0A" w14:textId="77777777" w:rsidR="0006787C" w:rsidRPr="007508EE" w:rsidRDefault="0006787C" w:rsidP="0006787C">
            <w:pPr>
              <w:ind w:firstLine="540"/>
              <w:jc w:val="both"/>
              <w:rPr>
                <w:b/>
                <w:bCs/>
                <w:iCs/>
              </w:rPr>
            </w:pPr>
            <w:r w:rsidRPr="007508EE">
              <w:rPr>
                <w:b/>
                <w:bCs/>
                <w:iCs/>
              </w:rPr>
              <w:t>з)</w:t>
            </w:r>
            <w:r w:rsidRPr="007508EE">
              <w:rPr>
                <w:b/>
                <w:bCs/>
                <w:iCs/>
              </w:rPr>
              <w:tab/>
              <w:t>код ОКПО;</w:t>
            </w:r>
          </w:p>
          <w:p w14:paraId="20F4D04C" w14:textId="77777777" w:rsidR="0006787C" w:rsidRPr="007508EE" w:rsidRDefault="0006787C" w:rsidP="0006787C">
            <w:pPr>
              <w:ind w:firstLine="540"/>
              <w:jc w:val="both"/>
              <w:rPr>
                <w:b/>
                <w:bCs/>
                <w:iCs/>
              </w:rPr>
            </w:pPr>
            <w:r w:rsidRPr="007508EE">
              <w:rPr>
                <w:b/>
                <w:bCs/>
                <w:iCs/>
              </w:rPr>
              <w:t>и)</w:t>
            </w:r>
            <w:r w:rsidRPr="007508EE">
              <w:rPr>
                <w:b/>
                <w:bCs/>
                <w:iCs/>
              </w:rPr>
              <w:tab/>
              <w:t>код ОКВЭД;</w:t>
            </w:r>
          </w:p>
          <w:p w14:paraId="6AE7C534" w14:textId="77777777" w:rsidR="0006787C" w:rsidRPr="007508EE" w:rsidRDefault="0006787C" w:rsidP="0006787C">
            <w:pPr>
              <w:ind w:firstLine="540"/>
              <w:jc w:val="both"/>
              <w:rPr>
                <w:b/>
                <w:bCs/>
                <w:iCs/>
              </w:rPr>
            </w:pPr>
            <w:r w:rsidRPr="007508EE">
              <w:rPr>
                <w:b/>
                <w:bCs/>
                <w:iCs/>
              </w:rPr>
              <w:t>к)</w:t>
            </w:r>
            <w:r w:rsidRPr="007508EE">
              <w:rPr>
                <w:b/>
                <w:bCs/>
                <w:iCs/>
              </w:rPr>
              <w:tab/>
              <w:t>БИК (для кредитных организаций);</w:t>
            </w:r>
          </w:p>
          <w:p w14:paraId="588554AD" w14:textId="77777777" w:rsidR="0006787C" w:rsidRPr="007508EE" w:rsidRDefault="0006787C" w:rsidP="0006787C">
            <w:pPr>
              <w:ind w:firstLine="540"/>
              <w:jc w:val="both"/>
              <w:rPr>
                <w:b/>
                <w:bCs/>
                <w:iCs/>
              </w:rPr>
            </w:pPr>
            <w:r w:rsidRPr="007508EE">
              <w:rPr>
                <w:b/>
                <w:bCs/>
                <w:iCs/>
              </w:rPr>
              <w:t>л)</w:t>
            </w:r>
            <w:r w:rsidRPr="007508EE">
              <w:rPr>
                <w:b/>
                <w:bCs/>
                <w:iCs/>
              </w:rPr>
              <w:tab/>
              <w:t>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14:paraId="0E0E4332" w14:textId="77777777" w:rsidR="0006787C" w:rsidRPr="007508EE" w:rsidRDefault="0006787C" w:rsidP="0006787C">
            <w:pPr>
              <w:ind w:firstLine="540"/>
              <w:jc w:val="both"/>
              <w:rPr>
                <w:b/>
                <w:bCs/>
                <w:iCs/>
              </w:rPr>
            </w:pPr>
            <w:r w:rsidRPr="007508EE">
              <w:rPr>
                <w:b/>
                <w:bCs/>
                <w:iCs/>
              </w:rPr>
              <w:t>В том случае, если владелец  Биржевых облигаций является нерезидентом и (или) физическим лицом, то в Требовании (заявлении) о досрочном погашении Биржевых облигаций необходимо дополнительно указать следующую информацию:</w:t>
            </w:r>
          </w:p>
          <w:p w14:paraId="5434A08B" w14:textId="77777777" w:rsidR="0006787C" w:rsidRPr="007508EE" w:rsidRDefault="0006787C" w:rsidP="0006787C">
            <w:pPr>
              <w:ind w:firstLine="540"/>
              <w:jc w:val="both"/>
              <w:rPr>
                <w:b/>
                <w:bCs/>
                <w:iCs/>
              </w:rPr>
            </w:pPr>
            <w:r w:rsidRPr="007508EE">
              <w:rPr>
                <w:b/>
                <w:bCs/>
                <w:iCs/>
              </w:rPr>
              <w:t>- место нахождения (или регистрации - для физических лиц) и почтовый адрес, включая индекс, владельца Биржевых облигаций;</w:t>
            </w:r>
          </w:p>
          <w:p w14:paraId="01FFC400" w14:textId="77777777" w:rsidR="0006787C" w:rsidRPr="007508EE" w:rsidRDefault="0006787C" w:rsidP="0006787C">
            <w:pPr>
              <w:ind w:firstLine="540"/>
              <w:jc w:val="both"/>
              <w:rPr>
                <w:b/>
                <w:bCs/>
                <w:iCs/>
              </w:rPr>
            </w:pPr>
            <w:r w:rsidRPr="007508EE">
              <w:rPr>
                <w:b/>
                <w:bCs/>
                <w:iCs/>
              </w:rPr>
              <w:t>- идентификационный номер налогоплательщика (ИНН) владельца Биржевых облигаций;</w:t>
            </w:r>
          </w:p>
          <w:p w14:paraId="4C0EDCC3" w14:textId="77777777" w:rsidR="0006787C" w:rsidRPr="007508EE" w:rsidRDefault="0006787C" w:rsidP="0006787C">
            <w:pPr>
              <w:ind w:firstLine="540"/>
              <w:jc w:val="both"/>
              <w:rPr>
                <w:b/>
                <w:bCs/>
                <w:iCs/>
              </w:rPr>
            </w:pPr>
            <w:r w:rsidRPr="007508EE">
              <w:rPr>
                <w:b/>
                <w:bCs/>
                <w:iCs/>
              </w:rPr>
              <w:t>- налоговый статус владельца Биржевых облигаций;</w:t>
            </w:r>
          </w:p>
          <w:p w14:paraId="7137F77C" w14:textId="77777777" w:rsidR="0006787C" w:rsidRPr="007508EE" w:rsidRDefault="0006787C" w:rsidP="0006787C">
            <w:pPr>
              <w:ind w:firstLine="540"/>
              <w:jc w:val="both"/>
              <w:rPr>
                <w:b/>
                <w:bCs/>
                <w:iCs/>
              </w:rPr>
            </w:pPr>
            <w:r w:rsidRPr="007508EE">
              <w:rPr>
                <w:b/>
                <w:bCs/>
                <w:iCs/>
              </w:rPr>
              <w:t>В   случае если владельцем Биржевых облигаций является юридическое лицо-нерезидент:</w:t>
            </w:r>
          </w:p>
          <w:p w14:paraId="0B1E4E4E" w14:textId="77777777" w:rsidR="0006787C" w:rsidRPr="007508EE" w:rsidRDefault="0006787C" w:rsidP="0006787C">
            <w:pPr>
              <w:ind w:firstLine="540"/>
              <w:jc w:val="both"/>
              <w:rPr>
                <w:b/>
                <w:bCs/>
                <w:iCs/>
              </w:rPr>
            </w:pPr>
            <w:r w:rsidRPr="007508EE">
              <w:rPr>
                <w:b/>
                <w:bCs/>
                <w:iCs/>
              </w:rPr>
              <w:t xml:space="preserve">- код иностранной организации (КИО) - при наличии </w:t>
            </w:r>
          </w:p>
          <w:p w14:paraId="24AEBC5C" w14:textId="77777777" w:rsidR="0006787C" w:rsidRPr="007508EE" w:rsidRDefault="0006787C" w:rsidP="0006787C">
            <w:pPr>
              <w:ind w:firstLine="540"/>
              <w:jc w:val="both"/>
              <w:rPr>
                <w:b/>
                <w:bCs/>
                <w:iCs/>
              </w:rPr>
            </w:pPr>
          </w:p>
          <w:p w14:paraId="5E7CEDD6" w14:textId="77777777" w:rsidR="0006787C" w:rsidRPr="007508EE" w:rsidRDefault="0006787C" w:rsidP="0006787C">
            <w:pPr>
              <w:ind w:firstLine="540"/>
              <w:jc w:val="both"/>
              <w:rPr>
                <w:b/>
                <w:bCs/>
                <w:iCs/>
              </w:rPr>
            </w:pPr>
            <w:r w:rsidRPr="007508EE">
              <w:rPr>
                <w:b/>
                <w:bCs/>
                <w:iCs/>
              </w:rPr>
              <w:t>В случае если владельцем Биржевых облигаций является физическое лицо:</w:t>
            </w:r>
          </w:p>
          <w:p w14:paraId="79BD1177" w14:textId="77777777" w:rsidR="0006787C" w:rsidRPr="007508EE" w:rsidRDefault="0006787C" w:rsidP="0006787C">
            <w:pPr>
              <w:ind w:firstLine="540"/>
              <w:jc w:val="both"/>
              <w:rPr>
                <w:b/>
                <w:bCs/>
                <w:iCs/>
              </w:rPr>
            </w:pPr>
            <w:r w:rsidRPr="007508EE">
              <w:rPr>
                <w:b/>
                <w:bCs/>
                <w:iCs/>
              </w:rPr>
              <w:t>- вид, номер, дата и место выдачи документа, удостоверяющего личность владельца Биржевых облигаций,</w:t>
            </w:r>
          </w:p>
          <w:p w14:paraId="6554038E" w14:textId="77777777" w:rsidR="0006787C" w:rsidRPr="007508EE" w:rsidRDefault="0006787C" w:rsidP="0006787C">
            <w:pPr>
              <w:ind w:firstLine="540"/>
              <w:jc w:val="both"/>
              <w:rPr>
                <w:b/>
                <w:bCs/>
                <w:iCs/>
              </w:rPr>
            </w:pPr>
            <w:r w:rsidRPr="007508EE">
              <w:rPr>
                <w:b/>
                <w:bCs/>
                <w:iCs/>
              </w:rPr>
              <w:t>- наименование органа, выдавшего документ;</w:t>
            </w:r>
          </w:p>
          <w:p w14:paraId="63194C34" w14:textId="77777777" w:rsidR="0006787C" w:rsidRPr="007508EE" w:rsidRDefault="0006787C" w:rsidP="0006787C">
            <w:pPr>
              <w:ind w:firstLine="540"/>
              <w:jc w:val="both"/>
              <w:rPr>
                <w:b/>
                <w:bCs/>
                <w:iCs/>
              </w:rPr>
            </w:pPr>
            <w:r w:rsidRPr="007508EE">
              <w:rPr>
                <w:b/>
                <w:bCs/>
                <w:iCs/>
              </w:rPr>
              <w:t>- число, месяц и год рождения владельца Биржевых облигаций.</w:t>
            </w:r>
          </w:p>
          <w:p w14:paraId="5C8D5D20" w14:textId="77777777" w:rsidR="0006787C" w:rsidRPr="007508EE" w:rsidRDefault="0006787C" w:rsidP="0006787C">
            <w:pPr>
              <w:ind w:firstLine="540"/>
              <w:jc w:val="both"/>
              <w:rPr>
                <w:b/>
                <w:bCs/>
                <w:iCs/>
              </w:rPr>
            </w:pPr>
            <w:r w:rsidRPr="007508EE">
              <w:rPr>
                <w:b/>
                <w:bCs/>
                <w:iCs/>
              </w:rPr>
              <w:t xml:space="preserve"> </w:t>
            </w:r>
            <w:proofErr w:type="gramStart"/>
            <w:r w:rsidRPr="007508EE">
              <w:rPr>
                <w:b/>
                <w:bCs/>
                <w:iCs/>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совершать действия, направленные на досрочное погашение Биржевых облигаций, предварительно запросив у владельца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roofErr w:type="gramEnd"/>
          </w:p>
          <w:p w14:paraId="363A8698" w14:textId="77777777" w:rsidR="0006787C" w:rsidRPr="007508EE" w:rsidRDefault="0006787C" w:rsidP="0006787C">
            <w:pPr>
              <w:ind w:firstLine="540"/>
              <w:jc w:val="both"/>
              <w:rPr>
                <w:b/>
                <w:bCs/>
                <w:iCs/>
              </w:rPr>
            </w:pPr>
            <w:r w:rsidRPr="007508EE">
              <w:rPr>
                <w:b/>
                <w:bCs/>
                <w:iCs/>
              </w:rPr>
              <w:t>а) в случае если владельцем Биржевых облигаций является юридическое лицо-нерезидент:</w:t>
            </w:r>
          </w:p>
          <w:p w14:paraId="7E4A3342" w14:textId="77777777" w:rsidR="0006787C" w:rsidRPr="007508EE" w:rsidRDefault="0006787C" w:rsidP="0006787C">
            <w:pPr>
              <w:ind w:firstLine="540"/>
              <w:jc w:val="both"/>
              <w:rPr>
                <w:b/>
                <w:bCs/>
                <w:iCs/>
              </w:rPr>
            </w:pPr>
            <w:r w:rsidRPr="007508EE">
              <w:rPr>
                <w:b/>
                <w:bCs/>
                <w:iCs/>
              </w:rPr>
              <w:t>- 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w:t>
            </w:r>
            <w:proofErr w:type="gramStart"/>
            <w:r w:rsidRPr="007508EE">
              <w:rPr>
                <w:b/>
                <w:bCs/>
                <w:iCs/>
              </w:rPr>
              <w:t>,</w:t>
            </w:r>
            <w:proofErr w:type="gramEnd"/>
            <w:r w:rsidRPr="007508EE">
              <w:rPr>
                <w:b/>
                <w:bCs/>
                <w:iCs/>
              </w:rPr>
              <w:t xml:space="preserve"> если данное подтверждение составлено на иностранном языке, предоставляется также перевод на русский язык</w:t>
            </w:r>
            <w:r w:rsidRPr="007508EE">
              <w:rPr>
                <w:b/>
              </w:rPr>
              <w:footnoteReference w:id="2"/>
            </w:r>
            <w:r w:rsidRPr="007508EE">
              <w:rPr>
                <w:b/>
                <w:bCs/>
                <w:iCs/>
              </w:rPr>
              <w:t>;</w:t>
            </w:r>
          </w:p>
          <w:p w14:paraId="7F9D5419" w14:textId="77777777" w:rsidR="0006787C" w:rsidRPr="007508EE" w:rsidRDefault="0006787C" w:rsidP="0006787C">
            <w:pPr>
              <w:ind w:firstLine="540"/>
              <w:jc w:val="both"/>
              <w:rPr>
                <w:b/>
                <w:bCs/>
                <w:iCs/>
              </w:rPr>
            </w:pPr>
          </w:p>
          <w:p w14:paraId="51B03D4A" w14:textId="77777777" w:rsidR="0006787C" w:rsidRPr="007508EE" w:rsidRDefault="0006787C" w:rsidP="0006787C">
            <w:pPr>
              <w:ind w:firstLine="540"/>
              <w:jc w:val="both"/>
              <w:rPr>
                <w:b/>
                <w:bCs/>
                <w:iCs/>
              </w:rPr>
            </w:pPr>
            <w:r w:rsidRPr="007508EE">
              <w:rPr>
                <w:b/>
                <w:bCs/>
                <w:iCs/>
              </w:rPr>
              <w:t xml:space="preserve">б) в случае, если получателем дохода по Биржевым облигациям будет постоянное представительство юридического лица-нерезидента: </w:t>
            </w:r>
          </w:p>
          <w:p w14:paraId="712C239C" w14:textId="77777777" w:rsidR="0006787C" w:rsidRPr="007508EE" w:rsidRDefault="0006787C" w:rsidP="0006787C">
            <w:pPr>
              <w:ind w:firstLine="540"/>
              <w:jc w:val="both"/>
              <w:rPr>
                <w:b/>
                <w:bCs/>
                <w:iCs/>
              </w:rPr>
            </w:pPr>
            <w:r w:rsidRPr="007508EE">
              <w:rPr>
                <w:b/>
                <w:bCs/>
                <w:iCs/>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14:paraId="455F0ECF" w14:textId="77777777" w:rsidR="0006787C" w:rsidRPr="007508EE" w:rsidRDefault="0006787C" w:rsidP="0006787C">
            <w:pPr>
              <w:ind w:firstLine="540"/>
              <w:jc w:val="both"/>
              <w:rPr>
                <w:b/>
                <w:bCs/>
                <w:iCs/>
              </w:rPr>
            </w:pPr>
          </w:p>
          <w:p w14:paraId="12FC5EB9" w14:textId="77FD9C36" w:rsidR="0006787C" w:rsidRPr="007508EE" w:rsidRDefault="0006787C" w:rsidP="0006787C">
            <w:pPr>
              <w:ind w:firstLine="540"/>
              <w:jc w:val="both"/>
              <w:rPr>
                <w:b/>
                <w:bCs/>
                <w:iCs/>
              </w:rPr>
            </w:pPr>
            <w:r w:rsidRPr="007508EE">
              <w:rPr>
                <w:b/>
                <w:bCs/>
                <w:iCs/>
              </w:rPr>
              <w:t>в) в случае если владельцем Биржевых облигаций является физическое лицо-нерезидент:</w:t>
            </w:r>
          </w:p>
          <w:p w14:paraId="76CA9E5E" w14:textId="77777777" w:rsidR="0006787C" w:rsidRPr="007508EE" w:rsidRDefault="0006787C" w:rsidP="0006787C">
            <w:pPr>
              <w:ind w:firstLine="540"/>
              <w:jc w:val="both"/>
              <w:rPr>
                <w:b/>
                <w:bCs/>
                <w:iCs/>
              </w:rPr>
            </w:pPr>
          </w:p>
          <w:p w14:paraId="562A8112" w14:textId="77777777" w:rsidR="0006787C" w:rsidRPr="007508EE" w:rsidRDefault="0006787C" w:rsidP="0006787C">
            <w:pPr>
              <w:ind w:firstLine="540"/>
              <w:jc w:val="both"/>
              <w:rPr>
                <w:b/>
                <w:bCs/>
                <w:iCs/>
              </w:rPr>
            </w:pPr>
            <w:r w:rsidRPr="007508EE">
              <w:rPr>
                <w:b/>
                <w:bCs/>
                <w:iCs/>
              </w:rPr>
              <w:t>-</w:t>
            </w:r>
            <w:r w:rsidRPr="007508EE">
              <w:rPr>
                <w:b/>
                <w:bCs/>
                <w:iCs/>
              </w:rPr>
              <w:tab/>
              <w:t xml:space="preserve">официальное подтверждение того, что физическое лицо является резидентом государства, с которым РФ заключила действующий в течение соответствующего налогового периода (или его части) договор (соглашение) об </w:t>
            </w:r>
            <w:proofErr w:type="spellStart"/>
            <w:r w:rsidRPr="007508EE">
              <w:rPr>
                <w:b/>
                <w:bCs/>
                <w:iCs/>
              </w:rPr>
              <w:t>избежании</w:t>
            </w:r>
            <w:proofErr w:type="spellEnd"/>
            <w:r w:rsidRPr="007508EE">
              <w:rPr>
                <w:b/>
                <w:bCs/>
                <w:iCs/>
              </w:rPr>
              <w:t xml:space="preserve"> двойного налогообложения;</w:t>
            </w:r>
          </w:p>
          <w:p w14:paraId="37A6725F" w14:textId="77777777" w:rsidR="0006787C" w:rsidRPr="007508EE" w:rsidRDefault="0006787C" w:rsidP="0006787C">
            <w:pPr>
              <w:ind w:firstLine="540"/>
              <w:jc w:val="both"/>
              <w:rPr>
                <w:b/>
                <w:bCs/>
                <w:iCs/>
              </w:rPr>
            </w:pPr>
          </w:p>
          <w:p w14:paraId="077E7065" w14:textId="77777777" w:rsidR="0006787C" w:rsidRPr="007508EE" w:rsidRDefault="0006787C" w:rsidP="0006787C">
            <w:pPr>
              <w:ind w:firstLine="540"/>
              <w:jc w:val="both"/>
              <w:rPr>
                <w:b/>
                <w:bCs/>
                <w:iCs/>
              </w:rPr>
            </w:pPr>
            <w:r w:rsidRPr="007508EE">
              <w:rPr>
                <w:b/>
                <w:bCs/>
                <w:iCs/>
              </w:rPr>
              <w:t>-</w:t>
            </w:r>
            <w:r w:rsidRPr="007508EE">
              <w:rPr>
                <w:b/>
                <w:bCs/>
                <w:iCs/>
              </w:rPr>
              <w:tab/>
              <w:t>официальное подтверждение того, что иностранное физическое лицо находится на территории РФ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РФ для целей налогообложения доходов.</w:t>
            </w:r>
          </w:p>
          <w:p w14:paraId="18AA89EB" w14:textId="77777777" w:rsidR="0006787C" w:rsidRPr="007508EE" w:rsidRDefault="0006787C" w:rsidP="0006787C">
            <w:pPr>
              <w:ind w:firstLine="540"/>
              <w:jc w:val="both"/>
              <w:rPr>
                <w:b/>
                <w:bCs/>
                <w:iCs/>
              </w:rPr>
            </w:pPr>
          </w:p>
          <w:p w14:paraId="6179AAD3" w14:textId="77777777" w:rsidR="0006787C" w:rsidRPr="007508EE" w:rsidRDefault="0006787C" w:rsidP="0006787C">
            <w:pPr>
              <w:ind w:firstLine="540"/>
              <w:jc w:val="both"/>
              <w:rPr>
                <w:b/>
                <w:bCs/>
                <w:iCs/>
              </w:rPr>
            </w:pPr>
          </w:p>
          <w:p w14:paraId="139B522C" w14:textId="77777777" w:rsidR="0006787C" w:rsidRPr="007508EE" w:rsidRDefault="0006787C" w:rsidP="0006787C">
            <w:pPr>
              <w:ind w:firstLine="540"/>
              <w:jc w:val="both"/>
              <w:rPr>
                <w:b/>
                <w:bCs/>
                <w:iCs/>
              </w:rPr>
            </w:pPr>
            <w:r w:rsidRPr="007508EE">
              <w:rPr>
                <w:b/>
                <w:bCs/>
                <w:iCs/>
              </w:rPr>
              <w:t xml:space="preserve">г) Российским гражданам – владельцам Биржевых </w:t>
            </w:r>
            <w:proofErr w:type="gramStart"/>
            <w:r w:rsidRPr="007508EE">
              <w:rPr>
                <w:b/>
                <w:bCs/>
                <w:iCs/>
              </w:rPr>
              <w:t>облигаций</w:t>
            </w:r>
            <w:proofErr w:type="gramEnd"/>
            <w:r w:rsidRPr="007508EE">
              <w:rPr>
                <w:b/>
                <w:bCs/>
                <w:iCs/>
              </w:rPr>
              <w:t xml:space="preserve">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
          <w:p w14:paraId="48AC1C94" w14:textId="77777777" w:rsidR="0006787C" w:rsidRPr="007508EE" w:rsidRDefault="0006787C" w:rsidP="0006787C">
            <w:pPr>
              <w:ind w:firstLine="540"/>
              <w:jc w:val="both"/>
              <w:rPr>
                <w:b/>
                <w:bCs/>
                <w:iCs/>
              </w:rPr>
            </w:pPr>
            <w:r w:rsidRPr="007508EE">
              <w:rPr>
                <w:b/>
                <w:bCs/>
                <w:iCs/>
              </w:rPr>
              <w:t xml:space="preserve">В случае </w:t>
            </w:r>
            <w:proofErr w:type="spellStart"/>
            <w:r w:rsidRPr="007508EE">
              <w:rPr>
                <w:b/>
                <w:bCs/>
                <w:iCs/>
              </w:rPr>
              <w:t>непредоставления</w:t>
            </w:r>
            <w:proofErr w:type="spellEnd"/>
            <w:r w:rsidRPr="007508EE">
              <w:rPr>
                <w:b/>
                <w:bCs/>
                <w:iCs/>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14:paraId="0DD13542" w14:textId="77777777" w:rsidR="0006787C" w:rsidRPr="007508EE" w:rsidRDefault="0006787C" w:rsidP="0006787C">
            <w:pPr>
              <w:ind w:firstLine="540"/>
              <w:jc w:val="both"/>
              <w:rPr>
                <w:b/>
                <w:bCs/>
                <w:iCs/>
              </w:rPr>
            </w:pPr>
            <w:bookmarkStart w:id="4" w:name="OLE_LINK43"/>
            <w:r w:rsidRPr="007508EE">
              <w:rPr>
                <w:b/>
                <w:bCs/>
                <w:iCs/>
              </w:rPr>
              <w:t>Требование (заявление), содержащее положения о выплате наличных денег, не удовлетворяется.</w:t>
            </w:r>
          </w:p>
          <w:p w14:paraId="2DF4D023" w14:textId="77777777" w:rsidR="0006787C" w:rsidRPr="007508EE" w:rsidRDefault="0006787C" w:rsidP="0006787C">
            <w:pPr>
              <w:ind w:firstLine="540"/>
              <w:jc w:val="both"/>
              <w:rPr>
                <w:b/>
                <w:bCs/>
                <w:iCs/>
              </w:rPr>
            </w:pPr>
            <w:r w:rsidRPr="007508EE">
              <w:rPr>
                <w:b/>
                <w:bCs/>
                <w:iCs/>
              </w:rPr>
              <w:t>Эмитент не несет обязательств по досрочному погашению Биржевых облигаций по отношению:</w:t>
            </w:r>
          </w:p>
          <w:p w14:paraId="23E19A2B" w14:textId="77777777" w:rsidR="0006787C" w:rsidRPr="007508EE" w:rsidRDefault="0006787C" w:rsidP="0006787C">
            <w:pPr>
              <w:ind w:firstLine="540"/>
              <w:jc w:val="both"/>
              <w:rPr>
                <w:b/>
                <w:bCs/>
                <w:iCs/>
              </w:rPr>
            </w:pPr>
            <w:r w:rsidRPr="007508EE">
              <w:rPr>
                <w:b/>
                <w:bCs/>
                <w:iCs/>
              </w:rPr>
              <w:t>- к лицам, не представившим в указанный срок свои Требования (заявления);</w:t>
            </w:r>
          </w:p>
          <w:p w14:paraId="20E43A17" w14:textId="77777777" w:rsidR="0006787C" w:rsidRPr="007508EE" w:rsidRDefault="0006787C" w:rsidP="0006787C">
            <w:pPr>
              <w:ind w:firstLine="540"/>
              <w:jc w:val="both"/>
              <w:rPr>
                <w:b/>
                <w:bCs/>
                <w:iCs/>
              </w:rPr>
            </w:pPr>
            <w:r w:rsidRPr="007508EE">
              <w:rPr>
                <w:b/>
                <w:bCs/>
                <w:iCs/>
              </w:rPr>
              <w:t>- к лицам, представившим Требование (заявление), не соответствующее установленным требованиям.</w:t>
            </w:r>
          </w:p>
          <w:p w14:paraId="6E954F5B" w14:textId="26D83F56" w:rsidR="0006787C" w:rsidRPr="007508EE" w:rsidRDefault="0006787C" w:rsidP="0006787C">
            <w:pPr>
              <w:ind w:firstLine="540"/>
              <w:jc w:val="both"/>
              <w:rPr>
                <w:b/>
                <w:bCs/>
                <w:iCs/>
              </w:rPr>
            </w:pPr>
            <w:r w:rsidRPr="007508EE">
              <w:rPr>
                <w:b/>
                <w:bCs/>
                <w:iCs/>
              </w:rPr>
              <w:t xml:space="preserve">В течение  2 (Двух) рабочих дней </w:t>
            </w:r>
            <w:proofErr w:type="gramStart"/>
            <w:r w:rsidRPr="007508EE">
              <w:rPr>
                <w:b/>
                <w:bCs/>
                <w:iCs/>
              </w:rPr>
              <w:t>с даты получения</w:t>
            </w:r>
            <w:proofErr w:type="gramEnd"/>
            <w:r w:rsidRPr="007508EE">
              <w:rPr>
                <w:b/>
                <w:bCs/>
                <w:iCs/>
              </w:rPr>
              <w:t xml:space="preserve"> вышеуказанных документов Эмитент осуществляет их проверку. </w:t>
            </w:r>
          </w:p>
          <w:p w14:paraId="71124F71" w14:textId="51029691" w:rsidR="0006787C" w:rsidRPr="007508EE" w:rsidRDefault="0006787C" w:rsidP="0006787C">
            <w:pPr>
              <w:ind w:firstLine="540"/>
              <w:jc w:val="both"/>
              <w:rPr>
                <w:b/>
                <w:bCs/>
                <w:iCs/>
              </w:rPr>
            </w:pPr>
            <w:r w:rsidRPr="007508EE">
              <w:rPr>
                <w:b/>
                <w:bCs/>
                <w:iCs/>
              </w:rPr>
              <w:t xml:space="preserve">Эмитент не позднее, чем в  1 (Один) рабочий день с даты истечения срока рассмотрения Требования (заявления) о досрочном погашении  Биржевых облигаций письменно уведомляет о принятом </w:t>
            </w:r>
            <w:proofErr w:type="gramStart"/>
            <w:r w:rsidRPr="007508EE">
              <w:rPr>
                <w:b/>
                <w:bCs/>
                <w:iCs/>
              </w:rPr>
              <w:t>решении</w:t>
            </w:r>
            <w:proofErr w:type="gramEnd"/>
            <w:r w:rsidRPr="007508EE">
              <w:rPr>
                <w:b/>
                <w:bCs/>
                <w:iCs/>
              </w:rPr>
              <w:t xml:space="preserve"> об удовлетворении либо об отказе в удовлетворении (с указанием оснований) Требования (заявления)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w:t>
            </w:r>
          </w:p>
          <w:p w14:paraId="667E85C7" w14:textId="77777777" w:rsidR="0006787C" w:rsidRPr="007508EE" w:rsidRDefault="0006787C" w:rsidP="0006787C">
            <w:pPr>
              <w:ind w:firstLine="540"/>
              <w:jc w:val="both"/>
              <w:rPr>
                <w:b/>
                <w:bCs/>
                <w:iCs/>
              </w:rPr>
            </w:pPr>
            <w:r w:rsidRPr="007508EE">
              <w:rPr>
                <w:b/>
                <w:bCs/>
                <w:iCs/>
              </w:rPr>
              <w:t>Получение уведомления об отказе в удовлетворении Требования (заявления) о досрочном погашении Биржевых облигаций не лишает владельца Биржевых облигаций права, обратиться с Требованиями (заявлениями) о досрочном погашении Биржевых облигаций повторно.</w:t>
            </w:r>
          </w:p>
          <w:p w14:paraId="1EDF1A82" w14:textId="77777777" w:rsidR="0006787C" w:rsidRPr="007508EE" w:rsidRDefault="0006787C" w:rsidP="0006787C">
            <w:pPr>
              <w:ind w:firstLine="540"/>
              <w:jc w:val="both"/>
              <w:rPr>
                <w:b/>
                <w:bCs/>
                <w:iCs/>
              </w:rPr>
            </w:pPr>
            <w:r w:rsidRPr="007508EE">
              <w:rPr>
                <w:b/>
                <w:bCs/>
                <w:iCs/>
              </w:rPr>
              <w:t xml:space="preserve"> В случае принятия решения Эмитентом об удовлетворении Требования о досрочном погашении  Биржевых облигаций, перевод Биржевых облигаций со счета депо, открытого в НРД владельцу Биржевых облигаций или его уполномоченному лицу на эмиссионный счет Эмитента, открытый в НРД, осуществляется по встречным поручениям с контролем расчетов по денежным средствам. </w:t>
            </w:r>
          </w:p>
          <w:p w14:paraId="7008A053" w14:textId="155C0717" w:rsidR="0006787C" w:rsidRDefault="0006787C" w:rsidP="0006787C">
            <w:pPr>
              <w:ind w:firstLine="540"/>
              <w:jc w:val="both"/>
              <w:rPr>
                <w:bCs/>
                <w:i/>
                <w:iCs/>
              </w:rPr>
            </w:pPr>
            <w:proofErr w:type="gramStart"/>
            <w:r w:rsidRPr="007508EE">
              <w:rPr>
                <w:b/>
                <w:bCs/>
                <w:iCs/>
              </w:rPr>
              <w:t>Для осуществления указанного перевода Эмитент не позднее, чем в  1 (Один)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 и указывает в Уведомлении об удовлетворении Требования</w:t>
            </w:r>
            <w:proofErr w:type="gramEnd"/>
            <w:r w:rsidRPr="007508EE">
              <w:rPr>
                <w:b/>
                <w:bCs/>
                <w:iCs/>
              </w:rPr>
              <w:t xml:space="preserve"> (заявления) реквизиты, необходимые для заполнения поручения депо по форме, установленной для перевода  ценных бумаг с контролем расчетов по денежным</w:t>
            </w:r>
            <w:r>
              <w:rPr>
                <w:bCs/>
                <w:i/>
                <w:iCs/>
              </w:rPr>
              <w:t xml:space="preserve"> средствам</w:t>
            </w:r>
            <w:proofErr w:type="gramStart"/>
            <w:r>
              <w:rPr>
                <w:bCs/>
                <w:i/>
                <w:iCs/>
              </w:rPr>
              <w:t>..</w:t>
            </w:r>
            <w:proofErr w:type="gramEnd"/>
          </w:p>
          <w:p w14:paraId="15FB8BB6" w14:textId="0688AFA3" w:rsidR="0006787C" w:rsidRPr="007508EE" w:rsidRDefault="0006787C" w:rsidP="0006787C">
            <w:pPr>
              <w:ind w:firstLine="540"/>
              <w:jc w:val="both"/>
              <w:rPr>
                <w:b/>
                <w:bCs/>
                <w:iCs/>
              </w:rPr>
            </w:pPr>
            <w:proofErr w:type="gramStart"/>
            <w:r w:rsidRPr="007508EE">
              <w:rPr>
                <w:b/>
                <w:bCs/>
                <w:iCs/>
              </w:rPr>
              <w:lastRenderedPageBreak/>
              <w:t>После направления таких уведомлений, Эмитент подает в НРД встречное поручение депо на перевод Биржевых облигаций (по форме, установленной для перевода  ценных бумаг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Требовании (заявлении) о досрочном погашении Биржевых облигаций, а также</w:t>
            </w:r>
            <w:proofErr w:type="gramEnd"/>
            <w:r w:rsidRPr="007508EE">
              <w:rPr>
                <w:b/>
                <w:bCs/>
                <w:iCs/>
              </w:rPr>
              <w:t xml:space="preserve"> Эмитент или его уполномоченное лицо подает в НРД поручение на перевод денежных средств со своего банковского счета на банковский счет владельца Биржевых облигаций или его уполномоченного лица, реквизиты которого указаны в соответствующем Требовании (заявлении) о досрочном погашении Биржевых облигаций.</w:t>
            </w:r>
          </w:p>
          <w:p w14:paraId="6E2B8CD2" w14:textId="77777777" w:rsidR="0006787C" w:rsidRPr="007508EE" w:rsidRDefault="0006787C" w:rsidP="0006787C">
            <w:pPr>
              <w:ind w:firstLine="540"/>
              <w:jc w:val="both"/>
              <w:rPr>
                <w:b/>
                <w:bCs/>
                <w:iCs/>
              </w:rPr>
            </w:pPr>
            <w:proofErr w:type="gramStart"/>
            <w:r w:rsidRPr="007508EE">
              <w:rPr>
                <w:b/>
                <w:bCs/>
                <w:iCs/>
              </w:rPr>
              <w:t>Владелец Биржевых облигаций или его уполномоченное лицо после получения уведомления об удовлетворении Требования подает в НРД поручение по форме, установленной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Требования (заявления) о досрочном погашении Биржевых облигаций.</w:t>
            </w:r>
            <w:proofErr w:type="gramEnd"/>
          </w:p>
          <w:p w14:paraId="17C64DFA" w14:textId="77777777" w:rsidR="0006787C" w:rsidRPr="007508EE" w:rsidRDefault="0006787C" w:rsidP="0006787C">
            <w:pPr>
              <w:ind w:firstLine="540"/>
              <w:jc w:val="both"/>
              <w:rPr>
                <w:b/>
                <w:bCs/>
                <w:iCs/>
              </w:rPr>
            </w:pPr>
            <w:r w:rsidRPr="007508EE">
              <w:rPr>
                <w:b/>
                <w:bCs/>
                <w:iCs/>
              </w:rPr>
              <w:t>В поручениях депо на перевод ценных бумаг с контролем расчетов по денежным средствам  и в платежном поручении на перевод денежных сре</w:t>
            </w:r>
            <w:proofErr w:type="gramStart"/>
            <w:r w:rsidRPr="007508EE">
              <w:rPr>
                <w:b/>
                <w:bCs/>
                <w:iCs/>
              </w:rPr>
              <w:t>дств ст</w:t>
            </w:r>
            <w:proofErr w:type="gramEnd"/>
            <w:r w:rsidRPr="007508EE">
              <w:rPr>
                <w:b/>
                <w:bCs/>
                <w:iCs/>
              </w:rPr>
              <w:t>ороны должны указать одинаковую дату исполнения (далее – Дата исполнения).</w:t>
            </w:r>
          </w:p>
          <w:p w14:paraId="2DAA22B3" w14:textId="77777777" w:rsidR="0006787C" w:rsidRPr="007508EE" w:rsidRDefault="0006787C" w:rsidP="0006787C">
            <w:pPr>
              <w:ind w:firstLine="540"/>
              <w:jc w:val="both"/>
              <w:rPr>
                <w:b/>
                <w:bCs/>
                <w:iCs/>
              </w:rPr>
            </w:pPr>
            <w:r w:rsidRPr="007508EE">
              <w:rPr>
                <w:b/>
                <w:bCs/>
                <w:iCs/>
              </w:rPr>
              <w:t>Дата исполнения не должна выпадать на нерабочий праздничный или выходной день - независимо от того, будет ли это государственный выходной день или выходной день для расчетных операций.</w:t>
            </w:r>
          </w:p>
          <w:p w14:paraId="7301ED50" w14:textId="77777777" w:rsidR="0006787C" w:rsidRPr="007508EE" w:rsidRDefault="0006787C" w:rsidP="0006787C">
            <w:pPr>
              <w:ind w:firstLine="540"/>
              <w:jc w:val="both"/>
              <w:rPr>
                <w:b/>
                <w:bCs/>
                <w:iCs/>
              </w:rPr>
            </w:pPr>
            <w:r w:rsidRPr="007508EE">
              <w:rPr>
                <w:b/>
                <w:bCs/>
                <w:iCs/>
              </w:rPr>
              <w:t>Досрочное погашение осуществляется в отношении всех поступивших Требований (заявлений)  о досрочном погашении Биржевых облигаций, удовлетворяющих требованиям, указанным выше в данном пункте.</w:t>
            </w:r>
          </w:p>
          <w:bookmarkEnd w:id="4"/>
          <w:p w14:paraId="2BFA106C" w14:textId="77777777" w:rsidR="0006787C" w:rsidRPr="007508EE" w:rsidRDefault="0006787C" w:rsidP="0006787C">
            <w:pPr>
              <w:ind w:firstLine="540"/>
              <w:jc w:val="both"/>
              <w:rPr>
                <w:b/>
                <w:bCs/>
                <w:iCs/>
              </w:rPr>
            </w:pPr>
            <w:r w:rsidRPr="007508EE">
              <w:rPr>
                <w:b/>
                <w:bCs/>
                <w:iCs/>
              </w:rPr>
              <w:t>Биржевые облигации, погашенные Эмитентом досрочно, не могут быть выпущены в обращение.</w:t>
            </w:r>
          </w:p>
          <w:p w14:paraId="3354CA8A" w14:textId="77777777" w:rsidR="0006787C" w:rsidRPr="007508EE" w:rsidRDefault="0006787C" w:rsidP="0006787C">
            <w:pPr>
              <w:ind w:firstLine="540"/>
              <w:jc w:val="both"/>
              <w:rPr>
                <w:b/>
                <w:bCs/>
                <w:iCs/>
              </w:rPr>
            </w:pPr>
            <w:r w:rsidRPr="007508EE">
              <w:rPr>
                <w:b/>
                <w:bCs/>
                <w:iCs/>
              </w:rPr>
              <w:t xml:space="preserve">Эмитент публикует информацию об итогах досрочного погашения Биржевых облигаций (в том числе о количестве досрочно погашенных Биржевых облигаций) в сроки и порядке, предусмотренные п. 11 Решения о выпуске ценных бумаг, п. 2.9 Проспекта ценных бумаг. </w:t>
            </w:r>
          </w:p>
          <w:p w14:paraId="56EAD8AA" w14:textId="77777777" w:rsidR="0006787C" w:rsidRPr="007508EE" w:rsidRDefault="0006787C" w:rsidP="0006787C">
            <w:pPr>
              <w:ind w:firstLine="540"/>
              <w:jc w:val="both"/>
              <w:rPr>
                <w:b/>
                <w:bCs/>
                <w:iCs/>
              </w:rPr>
            </w:pPr>
          </w:p>
          <w:p w14:paraId="0A86C502" w14:textId="44C6AF1F" w:rsidR="0006787C" w:rsidRDefault="0006787C" w:rsidP="0006787C">
            <w:pPr>
              <w:ind w:firstLine="540"/>
              <w:jc w:val="both"/>
            </w:pPr>
            <w:r>
              <w:rPr>
                <w:bCs/>
                <w:iCs/>
              </w:rPr>
              <w:t xml:space="preserve">Иные условия досрочного погашения Биржевых облигаций </w:t>
            </w:r>
            <w:r>
              <w:rPr>
                <w:bCs/>
              </w:rPr>
              <w:t>по требованию их владельцев</w:t>
            </w:r>
            <w:r>
              <w:rPr>
                <w:bCs/>
                <w:iCs/>
              </w:rPr>
              <w:t xml:space="preserve">: </w:t>
            </w:r>
          </w:p>
          <w:p w14:paraId="6F4089A2" w14:textId="77777777" w:rsidR="0006787C" w:rsidRPr="007508EE" w:rsidRDefault="0006787C" w:rsidP="0006787C">
            <w:pPr>
              <w:ind w:firstLine="540"/>
              <w:jc w:val="both"/>
              <w:rPr>
                <w:b/>
                <w:bCs/>
                <w:iCs/>
              </w:rPr>
            </w:pPr>
            <w:r w:rsidRPr="007508EE">
              <w:rPr>
                <w:b/>
                <w:bCs/>
                <w:iCs/>
              </w:rPr>
              <w:t>Вне зависимости от вышеизложенного, в случае существенного нарушения условий исполнения обязательств по Биржевым облигациям, а также в иных случаях, предусмотренных федеральными законами, владельцы имеют право требовать досрочного погашения Биржевых облигаций до наступления срока их погашения независимо от указания такого права в условиях выпуска Биржевых облигаций.</w:t>
            </w:r>
          </w:p>
          <w:p w14:paraId="19ECF6A1" w14:textId="77777777" w:rsidR="0006787C" w:rsidRPr="007508EE" w:rsidRDefault="0006787C" w:rsidP="0006787C">
            <w:pPr>
              <w:ind w:firstLine="540"/>
              <w:jc w:val="both"/>
              <w:rPr>
                <w:b/>
                <w:bCs/>
                <w:iCs/>
              </w:rPr>
            </w:pPr>
            <w:proofErr w:type="gramStart"/>
            <w:r w:rsidRPr="007508EE">
              <w:rPr>
                <w:b/>
                <w:bCs/>
                <w:iCs/>
              </w:rPr>
              <w:t>Если иной срок не предусмотрен федеральными законами, владельцы вправе предъявлять требования о досрочном погашении Биржевых облигаций с момента наступления обстоятельств (событий), с которыми федеральные законы связывают возникновение указанного права, а если такое право возникает в случае существенного нарушения условий исполнения обязательств по облигациям, - с момента наступления обстоятельств, предусмотренных пунктом 5 статьи 17.1 Федерального закона от 22.04.1996 № 39-ФЗ «О рынке ценных</w:t>
            </w:r>
            <w:proofErr w:type="gramEnd"/>
            <w:r w:rsidRPr="007508EE">
              <w:rPr>
                <w:b/>
                <w:bCs/>
                <w:iCs/>
              </w:rPr>
              <w:t xml:space="preserve"> бумаг», до даты раскрытия Эмитентом и (или) представителем владельцев Биржевых облигаций (в случае его назначения) информации об устранении нарушения.</w:t>
            </w:r>
          </w:p>
          <w:p w14:paraId="32BE2BD2" w14:textId="77777777" w:rsidR="0006787C" w:rsidRPr="007508EE" w:rsidRDefault="0006787C" w:rsidP="0006787C">
            <w:pPr>
              <w:ind w:firstLine="540"/>
              <w:jc w:val="both"/>
              <w:rPr>
                <w:b/>
                <w:bCs/>
                <w:iCs/>
              </w:rPr>
            </w:pPr>
            <w:r w:rsidRPr="007508EE">
              <w:rPr>
                <w:b/>
                <w:bCs/>
                <w:iCs/>
              </w:rPr>
              <w:t xml:space="preserve">Эмитент обязан погасить Биржевые облигации, предъявленные к досрочному погашению в случае существенного нарушения условий исполнения обязательств по ним, а также в иных случаях, предусмотренных федеральными законами, не позднее 7 (Семи) рабочих дней </w:t>
            </w:r>
            <w:proofErr w:type="gramStart"/>
            <w:r w:rsidRPr="007508EE">
              <w:rPr>
                <w:b/>
                <w:bCs/>
                <w:iCs/>
              </w:rPr>
              <w:t>с даты получения</w:t>
            </w:r>
            <w:proofErr w:type="gramEnd"/>
            <w:r w:rsidRPr="007508EE">
              <w:rPr>
                <w:b/>
                <w:bCs/>
                <w:iCs/>
              </w:rPr>
              <w:t xml:space="preserve"> соответствующего требования.</w:t>
            </w:r>
          </w:p>
          <w:p w14:paraId="44A3ED02" w14:textId="77777777" w:rsidR="0006787C" w:rsidRPr="007508EE" w:rsidRDefault="0006787C" w:rsidP="0006787C">
            <w:pPr>
              <w:ind w:firstLine="539"/>
              <w:jc w:val="both"/>
              <w:rPr>
                <w:b/>
                <w:bCs/>
                <w:iCs/>
              </w:rPr>
            </w:pPr>
            <w:r w:rsidRPr="007508EE">
              <w:rPr>
                <w:b/>
                <w:bCs/>
                <w:iCs/>
              </w:rPr>
              <w:t>В случае принятия общим собранием владельцев Биржевых облигаций решения об отказе от права требовать досрочного погашения Биржевых облигаций досрочное погашение Биржевых облигаций по требованию владельцев не осуществляется.</w:t>
            </w:r>
          </w:p>
          <w:p w14:paraId="5FC837C5" w14:textId="77777777" w:rsidR="0006787C" w:rsidRPr="007508EE" w:rsidRDefault="0006787C" w:rsidP="0006787C">
            <w:pPr>
              <w:ind w:firstLine="540"/>
              <w:jc w:val="both"/>
              <w:rPr>
                <w:b/>
                <w:bCs/>
                <w:iCs/>
              </w:rPr>
            </w:pPr>
            <w:r w:rsidRPr="007508EE">
              <w:rPr>
                <w:b/>
                <w:bCs/>
                <w:iCs/>
              </w:rPr>
              <w:t>При досрочном погашении Биржевых облигаций по требованию владельцев Эмитентом должны быть исполнены все обязательства перед владельцем Биржевых облигаций по выплате номинальной стоимости и купонного дохода.</w:t>
            </w:r>
          </w:p>
          <w:p w14:paraId="1F107CCD" w14:textId="77777777" w:rsidR="0006787C" w:rsidRDefault="0006787C" w:rsidP="0006787C">
            <w:pPr>
              <w:pStyle w:val="afe"/>
              <w:ind w:firstLine="540"/>
              <w:jc w:val="both"/>
            </w:pPr>
          </w:p>
          <w:p w14:paraId="00422C59" w14:textId="77777777" w:rsidR="0006787C" w:rsidRDefault="0006787C" w:rsidP="0006787C">
            <w:pPr>
              <w:pStyle w:val="afe"/>
              <w:ind w:firstLine="540"/>
              <w:jc w:val="both"/>
            </w:pPr>
            <w:r>
              <w:rPr>
                <w:bCs/>
                <w:u w:val="single"/>
              </w:rPr>
              <w:t>Досрочное погашение Биржевых облигаций по усмотрению эмитента.</w:t>
            </w:r>
          </w:p>
          <w:p w14:paraId="640EB3E2"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Досрочное погашение Биржевых облигаций по усмотрению Эмитента осуществляется в отношении всех Биржевых облигаций выпуска. </w:t>
            </w:r>
          </w:p>
          <w:p w14:paraId="2317D905" w14:textId="6EA7FE18"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 </w:t>
            </w:r>
          </w:p>
          <w:p w14:paraId="64ED4837" w14:textId="77777777" w:rsidR="0006787C" w:rsidRPr="007508EE" w:rsidRDefault="0006787C" w:rsidP="0006787C">
            <w:pPr>
              <w:pStyle w:val="17"/>
              <w:jc w:val="both"/>
              <w:rPr>
                <w:b/>
                <w:bCs/>
                <w:iCs/>
                <w:color w:val="auto"/>
                <w:sz w:val="20"/>
                <w:szCs w:val="20"/>
                <w:lang w:eastAsia="ru-RU"/>
              </w:rPr>
            </w:pPr>
          </w:p>
          <w:p w14:paraId="7DF8570B" w14:textId="77777777" w:rsidR="0006787C" w:rsidRPr="007508EE" w:rsidRDefault="0006787C" w:rsidP="0006787C">
            <w:pPr>
              <w:pStyle w:val="17"/>
              <w:jc w:val="both"/>
              <w:rPr>
                <w:b/>
                <w:bCs/>
                <w:iCs/>
                <w:color w:val="auto"/>
                <w:sz w:val="20"/>
                <w:szCs w:val="20"/>
                <w:lang w:eastAsia="ru-RU"/>
              </w:rPr>
            </w:pPr>
          </w:p>
          <w:p w14:paraId="3B3044DF"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1.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При этом</w:t>
            </w:r>
            <w:proofErr w:type="gramStart"/>
            <w:r w:rsidRPr="007508EE">
              <w:rPr>
                <w:b/>
                <w:bCs/>
                <w:iCs/>
                <w:color w:val="auto"/>
                <w:sz w:val="20"/>
                <w:szCs w:val="20"/>
                <w:lang w:eastAsia="ru-RU"/>
              </w:rPr>
              <w:t>,</w:t>
            </w:r>
            <w:proofErr w:type="gramEnd"/>
            <w:r w:rsidRPr="007508EE">
              <w:rPr>
                <w:b/>
                <w:bCs/>
                <w:iCs/>
                <w:color w:val="auto"/>
                <w:sz w:val="20"/>
                <w:szCs w:val="20"/>
                <w:lang w:eastAsia="ru-RU"/>
              </w:rPr>
              <w:t xml:space="preserve"> в случае если Эмитентом принято решение о возможности досрочного погашения Биржевых облигаций по его усмотрению, Эмитент в таком решении определяет порядковый номер купонного периода, в дату окончания которого возможно досрочное погашение Биржевых облигаций по усмотрению Эмитента. Данное решение принимается единоличным исполнительным органом Эмитента. </w:t>
            </w:r>
          </w:p>
          <w:p w14:paraId="45CEECDD"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В случае принятия решения о возможности досрочного погашения Биржевых облигаций по усмотрению </w:t>
            </w:r>
            <w:r w:rsidRPr="007508EE">
              <w:rPr>
                <w:b/>
                <w:bCs/>
                <w:iCs/>
                <w:color w:val="auto"/>
                <w:sz w:val="20"/>
                <w:szCs w:val="20"/>
                <w:lang w:eastAsia="ru-RU"/>
              </w:rPr>
              <w:lastRenderedPageBreak/>
              <w:t xml:space="preserve">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 </w:t>
            </w:r>
          </w:p>
          <w:p w14:paraId="50361248" w14:textId="77777777" w:rsidR="007D0715" w:rsidRDefault="007D0715" w:rsidP="0006787C">
            <w:pPr>
              <w:pStyle w:val="17"/>
              <w:jc w:val="both"/>
              <w:rPr>
                <w:bCs/>
                <w:iCs/>
                <w:color w:val="auto"/>
                <w:sz w:val="20"/>
                <w:szCs w:val="20"/>
                <w:lang w:eastAsia="ru-RU"/>
              </w:rPr>
            </w:pPr>
          </w:p>
          <w:p w14:paraId="2E61A990"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Срок (порядок определения срока), в течение которого эмитентом может быть принято решение о досрочном погашении облигаций по его усмотрению. </w:t>
            </w:r>
          </w:p>
          <w:p w14:paraId="73B2B387"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В случае принятия решения о возможности досрочного погашения Биржевых облигаций по усмотрению Эмитента, Эмитент может принять решение о досрочном погашении Биржевых облигаций не </w:t>
            </w:r>
            <w:proofErr w:type="gramStart"/>
            <w:r w:rsidRPr="007508EE">
              <w:rPr>
                <w:b/>
                <w:bCs/>
                <w:iCs/>
                <w:color w:val="auto"/>
                <w:sz w:val="20"/>
                <w:szCs w:val="20"/>
                <w:lang w:eastAsia="ru-RU"/>
              </w:rPr>
              <w:t>позднее</w:t>
            </w:r>
            <w:proofErr w:type="gramEnd"/>
            <w:r w:rsidRPr="007508EE">
              <w:rPr>
                <w:b/>
                <w:bCs/>
                <w:iCs/>
                <w:color w:val="auto"/>
                <w:sz w:val="20"/>
                <w:szCs w:val="20"/>
                <w:lang w:eastAsia="ru-RU"/>
              </w:rPr>
              <w:t xml:space="preserve"> чем за 14 (Четырнадцать) календарных дней до даты окончания купонного периода, определенного в решении Эмитента о возможности досрочного погашения Биржевых облигаций по усмотрению Эмитента. </w:t>
            </w:r>
          </w:p>
          <w:p w14:paraId="299E476B" w14:textId="77777777" w:rsidR="0006787C" w:rsidRPr="007508EE" w:rsidRDefault="0006787C" w:rsidP="0006787C">
            <w:pPr>
              <w:jc w:val="both"/>
              <w:rPr>
                <w:b/>
                <w:bCs/>
                <w:iCs/>
              </w:rPr>
            </w:pPr>
            <w:r w:rsidRPr="007508EE">
              <w:rPr>
                <w:b/>
                <w:bCs/>
                <w:iCs/>
              </w:rPr>
              <w:t>Данное решение принимается единоличным исполнительным органом Эмитента.</w:t>
            </w:r>
          </w:p>
          <w:p w14:paraId="382693A3" w14:textId="77777777" w:rsidR="0006787C" w:rsidRPr="007508EE" w:rsidRDefault="0006787C" w:rsidP="0006787C">
            <w:pPr>
              <w:jc w:val="both"/>
              <w:rPr>
                <w:b/>
                <w:bCs/>
                <w:iCs/>
              </w:rPr>
            </w:pPr>
          </w:p>
          <w:p w14:paraId="3AFA9DCC"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Порядок раскрытия эмитентом информации об условиях и итогах досрочного погашения облигаций </w:t>
            </w:r>
          </w:p>
          <w:p w14:paraId="3B845CD2"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порядок раскрытия информации о принятии решения о возможности досрочного погашения облигаций по усмотрению Эмитента: </w:t>
            </w:r>
          </w:p>
          <w:p w14:paraId="5FE9C997"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Сообщение о принятии Эмитентом решения о возможности досрочного погашения Биржевых облигаций по усмотрению Эмитента раскрывается в порядке и сроки, указанные в п. 11 Решения о выпуске ценных бумаг и п. 2.9 Проспекта ценных бумаг. </w:t>
            </w:r>
          </w:p>
          <w:p w14:paraId="26E795E0"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Эмитент информирует Биржу и НРД о принятом </w:t>
            </w:r>
            <w:proofErr w:type="gramStart"/>
            <w:r w:rsidRPr="007508EE">
              <w:rPr>
                <w:b/>
                <w:bCs/>
                <w:iCs/>
                <w:color w:val="auto"/>
                <w:sz w:val="20"/>
                <w:szCs w:val="20"/>
                <w:lang w:eastAsia="ru-RU"/>
              </w:rPr>
              <w:t>решении</w:t>
            </w:r>
            <w:proofErr w:type="gramEnd"/>
            <w:r w:rsidRPr="007508EE">
              <w:rPr>
                <w:b/>
                <w:bCs/>
                <w:iCs/>
                <w:color w:val="auto"/>
                <w:sz w:val="20"/>
                <w:szCs w:val="20"/>
                <w:lang w:eastAsia="ru-RU"/>
              </w:rPr>
              <w:t xml:space="preserve"> о возможности досрочного погашения или о том, что решение о возможности досрочного погашения не принято, не позднее 2 (Второго) рабочего дня после даты принятия соответствующего решения, но не позднее, чем до даты начала размещения Биржевых облигаций. </w:t>
            </w:r>
          </w:p>
          <w:p w14:paraId="1D6D7B0F"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порядок раскрытия информации о принятии решения о досрочном погашении облигаций по усмотрению Эмитента: </w:t>
            </w:r>
          </w:p>
          <w:p w14:paraId="0C16A945"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Сообщение о принятии решения о досрочном погашении Биржевых облигаций по усмотрению Эмитента раскрывается в порядке и сроки, указанные в п. 11 Решения о выпуске ценных бумаг  и п. 2.9 Проспекта ценных бумаг. </w:t>
            </w:r>
          </w:p>
          <w:p w14:paraId="5C688618"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Эмитент информирует Биржу и НРД о принятых решениях, в том числе о дате и условиях проведения досрочного погашения Биржевых облигаций по усмотрению Эмитента не позднее 2 (Второго) рабочего дня после даты принятия соответствующего решения. </w:t>
            </w:r>
          </w:p>
          <w:p w14:paraId="30ED323E" w14:textId="77777777" w:rsidR="0006787C" w:rsidRPr="007508EE" w:rsidRDefault="0006787C" w:rsidP="0006787C">
            <w:pPr>
              <w:pStyle w:val="17"/>
              <w:jc w:val="both"/>
              <w:rPr>
                <w:b/>
                <w:bCs/>
                <w:iCs/>
                <w:color w:val="auto"/>
                <w:sz w:val="20"/>
                <w:szCs w:val="20"/>
                <w:lang w:eastAsia="ru-RU"/>
              </w:rPr>
            </w:pPr>
            <w:proofErr w:type="gramStart"/>
            <w:r w:rsidRPr="007508EE">
              <w:rPr>
                <w:b/>
                <w:bCs/>
                <w:iCs/>
                <w:color w:val="auto"/>
                <w:sz w:val="20"/>
                <w:szCs w:val="20"/>
                <w:lang w:eastAsia="ru-RU"/>
              </w:rPr>
              <w:t>В случае если Эмитентом не позднее чем за 14 (Четырнадцать) календарных дней до даты окончания купонного периода, определенного в решении Эмитента о возможности досрочного погашения Биржевых облигаций по усмотрению Эмитента, не принято решение о досрочном погашении Биржевых облигаций, то считается, что возможность досрочного погашения по усмотрению Эмитента, установленная п. 9.5.2.1 Решения о выпуске ценных бумаг, Эмитентом не используется, и Эмитент</w:t>
            </w:r>
            <w:proofErr w:type="gramEnd"/>
            <w:r w:rsidRPr="007508EE">
              <w:rPr>
                <w:b/>
                <w:bCs/>
                <w:iCs/>
                <w:color w:val="auto"/>
                <w:sz w:val="20"/>
                <w:szCs w:val="20"/>
                <w:lang w:eastAsia="ru-RU"/>
              </w:rPr>
              <w:t xml:space="preserve"> не вправе досрочно погасить выпуск Биржевых облигаций в соответствии с п. 9.5.2.1 Решения о выпуске ценных бумаг. </w:t>
            </w:r>
          </w:p>
          <w:p w14:paraId="3A156A63" w14:textId="77777777" w:rsidR="007D0715" w:rsidRDefault="007D0715" w:rsidP="0006787C">
            <w:pPr>
              <w:pStyle w:val="17"/>
              <w:jc w:val="both"/>
              <w:rPr>
                <w:bCs/>
                <w:iCs/>
                <w:color w:val="auto"/>
                <w:sz w:val="20"/>
                <w:szCs w:val="20"/>
                <w:lang w:eastAsia="ru-RU"/>
              </w:rPr>
            </w:pPr>
          </w:p>
          <w:p w14:paraId="16AD411A"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Стоимость (порядок определения стоимости) досрочного погашения облигаций </w:t>
            </w:r>
          </w:p>
          <w:p w14:paraId="0FA74E5A" w14:textId="3DCBE105"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Биржевые облигации досрочно погашаются по номинальной стоимости. При этом выплачивается купонный доход по купонному периоду, в дату выплаты которого осуществляется досрочное погашение Биржевых облигаций. </w:t>
            </w:r>
          </w:p>
          <w:p w14:paraId="1E0F6474" w14:textId="77777777" w:rsidR="007D0715" w:rsidRDefault="007D0715" w:rsidP="0006787C">
            <w:pPr>
              <w:pStyle w:val="17"/>
              <w:jc w:val="both"/>
              <w:rPr>
                <w:b/>
                <w:bCs/>
                <w:iCs/>
                <w:color w:val="auto"/>
                <w:sz w:val="20"/>
                <w:szCs w:val="20"/>
                <w:lang w:eastAsia="ru-RU"/>
              </w:rPr>
            </w:pPr>
          </w:p>
          <w:p w14:paraId="20758640"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Списание Биржевых облигаций со счетов депо при досрочном погашении всех Биржевых облигаций производится после исполнения Эмитентом всех обязательств перед владельцами Биржевых облигаций по выплате купонного дохода и номинальной стоимости Биржевых облигаций. </w:t>
            </w:r>
          </w:p>
          <w:p w14:paraId="57ABF787"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Снятие Сертификата с хранения производится после списания всех Биржевых облигаций со счетов в НРД. </w:t>
            </w:r>
          </w:p>
          <w:p w14:paraId="0F85EB92" w14:textId="77777777" w:rsidR="007D0715" w:rsidRDefault="007D0715" w:rsidP="0006787C">
            <w:pPr>
              <w:pStyle w:val="17"/>
              <w:jc w:val="both"/>
              <w:rPr>
                <w:bCs/>
                <w:iCs/>
                <w:color w:val="auto"/>
                <w:sz w:val="20"/>
                <w:szCs w:val="20"/>
                <w:lang w:eastAsia="ru-RU"/>
              </w:rPr>
            </w:pPr>
          </w:p>
          <w:p w14:paraId="7B43CB4F"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Срок, в течение которого облигации могут быть досрочно погашены эмитентом </w:t>
            </w:r>
          </w:p>
          <w:p w14:paraId="72DB8AA9"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определенного Эмитентом в решении Эмитента о возможности досрочного погашения Биржевых облигаций по усмотрению Эмитента. </w:t>
            </w:r>
          </w:p>
          <w:p w14:paraId="6B636410"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Дата начала досрочного погашения: </w:t>
            </w:r>
          </w:p>
          <w:p w14:paraId="5F029E97"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Дата окончания купонного периода, определенного Эмитентом в решении Эмитента о возможности досрочного погашения Биржевых облигаций по усмотрению Эмитента. </w:t>
            </w:r>
          </w:p>
          <w:p w14:paraId="028AEC8A"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Дата окончания досрочного погашения: </w:t>
            </w:r>
          </w:p>
          <w:p w14:paraId="26A109E7"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Даты начала и окончания досрочного погашения Биржевых облигаций совпадают. </w:t>
            </w:r>
          </w:p>
          <w:p w14:paraId="79378D06" w14:textId="77777777" w:rsidR="007D0715" w:rsidRDefault="007D0715" w:rsidP="0006787C">
            <w:pPr>
              <w:pStyle w:val="17"/>
              <w:jc w:val="both"/>
              <w:rPr>
                <w:bCs/>
                <w:iCs/>
                <w:color w:val="auto"/>
                <w:sz w:val="20"/>
                <w:szCs w:val="20"/>
                <w:lang w:eastAsia="ru-RU"/>
              </w:rPr>
            </w:pPr>
          </w:p>
          <w:p w14:paraId="0B05BD5D"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Порядок раскрытия информации об итогах досрочного погашения облигаций по усмотрению Эмитента, в том числе о количестве досрочно погашенных облигациях: </w:t>
            </w:r>
          </w:p>
          <w:p w14:paraId="763E461D"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Сообщение об итогах досрочного погашения Биржевых облигаций по усмотрению Эмитента (в том числе о количестве досрочно погашенных Биржевых облигаций) раскрывается в порядке и сроки, указанные в п. 11 Решения о выпуске ценных бумаг и п. 2.9 Проспекта ценных бумаг. </w:t>
            </w:r>
          </w:p>
          <w:p w14:paraId="4E14C29E" w14:textId="77777777" w:rsidR="0006787C" w:rsidRPr="007508EE" w:rsidRDefault="0006787C" w:rsidP="0006787C">
            <w:pPr>
              <w:jc w:val="both"/>
              <w:rPr>
                <w:b/>
                <w:bCs/>
                <w:iCs/>
              </w:rPr>
            </w:pPr>
          </w:p>
          <w:p w14:paraId="77AFF8C1" w14:textId="77777777" w:rsidR="0006787C" w:rsidRPr="007508EE" w:rsidRDefault="0006787C" w:rsidP="0006787C">
            <w:pPr>
              <w:jc w:val="both"/>
              <w:rPr>
                <w:b/>
                <w:bCs/>
                <w:iCs/>
              </w:rPr>
            </w:pPr>
          </w:p>
          <w:p w14:paraId="34E6F82E" w14:textId="5CF5C84C" w:rsidR="0006787C" w:rsidRPr="007508EE" w:rsidRDefault="00AB6D45" w:rsidP="0006787C">
            <w:pPr>
              <w:pStyle w:val="17"/>
              <w:jc w:val="both"/>
              <w:rPr>
                <w:b/>
                <w:bCs/>
                <w:iCs/>
                <w:color w:val="auto"/>
                <w:sz w:val="20"/>
                <w:szCs w:val="20"/>
                <w:lang w:eastAsia="ru-RU"/>
              </w:rPr>
            </w:pPr>
            <w:r>
              <w:rPr>
                <w:b/>
                <w:bCs/>
                <w:iCs/>
                <w:color w:val="auto"/>
                <w:sz w:val="20"/>
                <w:szCs w:val="20"/>
                <w:lang w:eastAsia="ru-RU"/>
              </w:rPr>
              <w:t>2</w:t>
            </w:r>
            <w:r w:rsidR="0006787C" w:rsidRPr="007508EE">
              <w:rPr>
                <w:b/>
                <w:bCs/>
                <w:iCs/>
                <w:color w:val="auto"/>
                <w:sz w:val="20"/>
                <w:szCs w:val="20"/>
                <w:lang w:eastAsia="ru-RU"/>
              </w:rPr>
              <w:t xml:space="preserve">. Эмитент 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w:t>
            </w:r>
            <w:r w:rsidR="0006787C" w:rsidRPr="007508EE">
              <w:rPr>
                <w:b/>
                <w:bCs/>
                <w:iCs/>
                <w:color w:val="auto"/>
                <w:sz w:val="20"/>
                <w:szCs w:val="20"/>
                <w:lang w:eastAsia="ru-RU"/>
              </w:rPr>
              <w:lastRenderedPageBreak/>
              <w:t xml:space="preserve">эта дата определена в п. 10.1 Решения о выпуске ценных бумаг и п. 9.1.2 Проспекта ценных бумаг. </w:t>
            </w:r>
          </w:p>
          <w:p w14:paraId="141022D1" w14:textId="77777777" w:rsidR="007D0715" w:rsidRDefault="007D0715" w:rsidP="0006787C">
            <w:pPr>
              <w:pStyle w:val="17"/>
              <w:jc w:val="both"/>
              <w:rPr>
                <w:bCs/>
                <w:iCs/>
                <w:color w:val="auto"/>
                <w:sz w:val="20"/>
                <w:szCs w:val="20"/>
                <w:lang w:eastAsia="ru-RU"/>
              </w:rPr>
            </w:pPr>
          </w:p>
          <w:p w14:paraId="1BCBBE20"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Срок (порядок определения срока), в течение которого эмитентом может быть принято решение о досрочном погашении облигаций по его усмотрению. </w:t>
            </w:r>
          </w:p>
          <w:p w14:paraId="72499B0D"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Решение принимается единоличным исполнительным органом Эмитента и раскрывается не позднее, чем за 14 (Четырнадцать) календарных дней до даты окончания такого купонного периода. Приобретение Биржевых облигаций означает согласие приобретателя Биржевых облигаций с возможностью их досрочного погашения по усмотрению Эмитента. </w:t>
            </w:r>
          </w:p>
          <w:p w14:paraId="0CCE423A"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14:paraId="1FE8F6CC" w14:textId="77777777" w:rsidR="007D0715" w:rsidRDefault="007D0715" w:rsidP="0006787C">
            <w:pPr>
              <w:pStyle w:val="17"/>
              <w:jc w:val="both"/>
              <w:rPr>
                <w:b/>
                <w:bCs/>
                <w:iCs/>
                <w:color w:val="auto"/>
                <w:sz w:val="20"/>
                <w:szCs w:val="20"/>
                <w:lang w:eastAsia="ru-RU"/>
              </w:rPr>
            </w:pPr>
          </w:p>
          <w:p w14:paraId="5FCF7253"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Порядок раскрытия эмитентом информации об условиях и итогах досрочного погашения облигаций </w:t>
            </w:r>
          </w:p>
          <w:p w14:paraId="3461D064"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порядок раскрытия информации о принятии решения о досрочном погашении облигаций по усмотрению Эмитента: </w:t>
            </w:r>
          </w:p>
          <w:p w14:paraId="278457EF"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Сообщение о принятии Эмитентом решения о досрочном погашении Биржевых облигаций по усмотрению Эмитента раскрывается в порядке и сроки, указанные в п. 11 Решения о выпуске ценных бумаг  и п. 2.9 Проспекта ценных бумаг. </w:t>
            </w:r>
          </w:p>
          <w:p w14:paraId="1B2E29DE"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Эмитент информирует Биржу и НРД о принятом решении не позднее 2 (Второго) рабочего дня после даты принятия соответствующего решения. </w:t>
            </w:r>
          </w:p>
          <w:p w14:paraId="5508EC69"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Также Эмитент не позднее, чем за 14 (Четырнадцать) календарных дней до даты окончания купонного периода, в дату окончания которого осуществляется досрочное погашение Биржевых облигаций по усмотрению Эмитента, обязан направить в НРД уведомление о том, что Эмитент принял решение о досрочном погашении Биржевых облигаций в дату окончания данного купонного периода. </w:t>
            </w:r>
          </w:p>
          <w:p w14:paraId="5746A932" w14:textId="77777777" w:rsidR="007D0715" w:rsidRDefault="007D0715" w:rsidP="0006787C">
            <w:pPr>
              <w:pStyle w:val="17"/>
              <w:jc w:val="both"/>
              <w:rPr>
                <w:b/>
                <w:bCs/>
                <w:iCs/>
                <w:color w:val="auto"/>
                <w:sz w:val="20"/>
                <w:szCs w:val="20"/>
                <w:lang w:eastAsia="ru-RU"/>
              </w:rPr>
            </w:pPr>
          </w:p>
          <w:p w14:paraId="52624BEA"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Стоимость (порядок определения стоимости) досрочного погашения облигаций. </w:t>
            </w:r>
          </w:p>
          <w:p w14:paraId="20072CB2" w14:textId="5C11FEEC"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Биржевые облигации досрочно погашаются по номинальной стоимости. При этом выплачивается купонный доход по купонному периоду, в дату выплаты которого осуществляется досрочное погашение Биржевых облигаций. </w:t>
            </w:r>
          </w:p>
          <w:p w14:paraId="27196ADA" w14:textId="77777777" w:rsidR="007D0715" w:rsidRDefault="007D0715" w:rsidP="0006787C">
            <w:pPr>
              <w:pStyle w:val="17"/>
              <w:jc w:val="both"/>
              <w:rPr>
                <w:b/>
                <w:bCs/>
                <w:iCs/>
                <w:color w:val="auto"/>
                <w:sz w:val="20"/>
                <w:szCs w:val="20"/>
                <w:lang w:eastAsia="ru-RU"/>
              </w:rPr>
            </w:pPr>
          </w:p>
          <w:p w14:paraId="4E4A7697"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Списание Биржевых облигаций со счетов депо при досрочном погашении всех Биржевых облигаций производится после исполнения Эмитентом всех обязательств перед владельцами Биржевых облигаций по выплате купонного дохода и номинальной стоимости Биржевых облигаций. </w:t>
            </w:r>
          </w:p>
          <w:p w14:paraId="19B4551A"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Снятие Сертификата с хранения производится после списания всех Биржевых облигаций со счетов в НРД. </w:t>
            </w:r>
          </w:p>
          <w:p w14:paraId="1F214455" w14:textId="77777777" w:rsidR="007D0715" w:rsidRDefault="007D0715" w:rsidP="0006787C">
            <w:pPr>
              <w:pStyle w:val="17"/>
              <w:jc w:val="both"/>
              <w:rPr>
                <w:b/>
                <w:bCs/>
                <w:iCs/>
                <w:color w:val="auto"/>
                <w:sz w:val="20"/>
                <w:szCs w:val="20"/>
                <w:lang w:eastAsia="ru-RU"/>
              </w:rPr>
            </w:pPr>
          </w:p>
          <w:p w14:paraId="36317C8B" w14:textId="77777777" w:rsidR="0006787C" w:rsidRPr="00D21F78" w:rsidRDefault="0006787C" w:rsidP="0006787C">
            <w:pPr>
              <w:pStyle w:val="17"/>
              <w:jc w:val="both"/>
              <w:rPr>
                <w:bCs/>
                <w:iCs/>
                <w:color w:val="auto"/>
                <w:sz w:val="20"/>
                <w:szCs w:val="20"/>
                <w:lang w:eastAsia="ru-RU"/>
              </w:rPr>
            </w:pPr>
            <w:r w:rsidRPr="00D21F78">
              <w:rPr>
                <w:bCs/>
                <w:iCs/>
                <w:color w:val="auto"/>
                <w:sz w:val="20"/>
                <w:szCs w:val="20"/>
                <w:lang w:eastAsia="ru-RU"/>
              </w:rPr>
              <w:t xml:space="preserve">Порядок раскрытия информации об итогах досрочного погашения облигаций по усмотрению Эмитента, в том числе о количестве досрочно погашенных облигаций: </w:t>
            </w:r>
          </w:p>
          <w:p w14:paraId="2383BFE2"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Информация об итогах досрочного погашения Биржевых облигаций по усмотрению Эмитента (в том числе о количестве досрочно погашенных Биржевых облигаций) раскрывается в порядке и сроки, указанные в п. 11 Решения о выпуске ценных бумаг и п. 2.9 Проспекта ценных бумаг. </w:t>
            </w:r>
          </w:p>
          <w:p w14:paraId="09E3739B" w14:textId="77777777" w:rsidR="007D0715" w:rsidRDefault="007D0715" w:rsidP="0006787C">
            <w:pPr>
              <w:pStyle w:val="17"/>
              <w:jc w:val="both"/>
              <w:rPr>
                <w:b/>
                <w:bCs/>
                <w:iCs/>
                <w:color w:val="auto"/>
                <w:sz w:val="20"/>
                <w:szCs w:val="20"/>
                <w:lang w:eastAsia="ru-RU"/>
              </w:rPr>
            </w:pPr>
          </w:p>
          <w:p w14:paraId="1064FD59"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Дата начала досрочного погашения: </w:t>
            </w:r>
          </w:p>
          <w:p w14:paraId="0D57F44F"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Дата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14:paraId="02443E4A"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Дата окончания досрочного погашения: </w:t>
            </w:r>
          </w:p>
          <w:p w14:paraId="0F164A38"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Даты начала и окончания досрочного погашения Биржевых облигаций совпадают. </w:t>
            </w:r>
          </w:p>
          <w:p w14:paraId="6529F5B3" w14:textId="77777777" w:rsidR="0006787C" w:rsidRPr="007508EE" w:rsidRDefault="0006787C" w:rsidP="0006787C">
            <w:pPr>
              <w:jc w:val="both"/>
              <w:rPr>
                <w:b/>
                <w:bCs/>
                <w:iCs/>
              </w:rPr>
            </w:pPr>
          </w:p>
          <w:p w14:paraId="15C3BD14" w14:textId="2AE235A4" w:rsidR="0006787C" w:rsidRPr="007508EE" w:rsidRDefault="00AB6D45" w:rsidP="0006787C">
            <w:pPr>
              <w:jc w:val="both"/>
              <w:rPr>
                <w:b/>
                <w:bCs/>
                <w:iCs/>
              </w:rPr>
            </w:pPr>
            <w:r>
              <w:rPr>
                <w:b/>
                <w:bCs/>
                <w:iCs/>
              </w:rPr>
              <w:t>3</w:t>
            </w:r>
            <w:r w:rsidR="0006787C" w:rsidRPr="007508EE">
              <w:rPr>
                <w:b/>
                <w:bCs/>
                <w:iCs/>
              </w:rPr>
              <w:t>. Порядок осуществления выплат владельцам Биржевых облигаций при осуществлении досрочного погашения Биржевых облигаций по усмотрению Эмитента:</w:t>
            </w:r>
          </w:p>
          <w:p w14:paraId="11397512" w14:textId="77777777" w:rsidR="0006787C" w:rsidRPr="007508EE" w:rsidRDefault="0006787C" w:rsidP="0006787C">
            <w:pPr>
              <w:jc w:val="both"/>
              <w:rPr>
                <w:b/>
                <w:bCs/>
                <w:iCs/>
              </w:rPr>
            </w:pPr>
          </w:p>
          <w:p w14:paraId="644CEDFB" w14:textId="00EC13CA"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 </w:t>
            </w:r>
          </w:p>
          <w:p w14:paraId="7652AA18" w14:textId="0D68B0AA"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Досрочное погашение Биржевых облигаций по усмотрению Эмитента осуществляется в отношении всех Биржевых облигаций. </w:t>
            </w:r>
          </w:p>
          <w:p w14:paraId="5C545AD8" w14:textId="7777777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Биржевые облигации, погашенные Эмитентом досрочно, не могут быть выпущены в обращение. </w:t>
            </w:r>
          </w:p>
          <w:p w14:paraId="2B2E01B0" w14:textId="044E2089"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Если дата досрочного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 </w:t>
            </w:r>
          </w:p>
          <w:p w14:paraId="1F038206" w14:textId="4442D2C7"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досрочного погашения Биржевых </w:t>
            </w:r>
            <w:r w:rsidRPr="007508EE">
              <w:rPr>
                <w:b/>
                <w:bCs/>
                <w:iCs/>
                <w:color w:val="auto"/>
                <w:sz w:val="20"/>
                <w:szCs w:val="20"/>
                <w:lang w:eastAsia="ru-RU"/>
              </w:rPr>
              <w:lastRenderedPageBreak/>
              <w:t xml:space="preserve">облигаций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 </w:t>
            </w:r>
          </w:p>
          <w:p w14:paraId="649FE5C9" w14:textId="529D002C" w:rsidR="0006787C" w:rsidRPr="007508EE" w:rsidRDefault="0006787C" w:rsidP="0006787C">
            <w:pPr>
              <w:pStyle w:val="17"/>
              <w:jc w:val="both"/>
              <w:rPr>
                <w:b/>
                <w:bCs/>
                <w:iCs/>
                <w:color w:val="auto"/>
                <w:sz w:val="20"/>
                <w:szCs w:val="20"/>
                <w:lang w:eastAsia="ru-RU"/>
              </w:rPr>
            </w:pPr>
            <w:r w:rsidRPr="007508EE">
              <w:rPr>
                <w:b/>
                <w:bCs/>
                <w:iCs/>
                <w:color w:val="auto"/>
                <w:sz w:val="20"/>
                <w:szCs w:val="20"/>
                <w:lang w:eastAsia="ru-RU"/>
              </w:rPr>
              <w:t xml:space="preserve">Эмитент исполняет обязанность по осуществлению денежных выплат в счет досрочного погашения ценных бумаг путем перечисления денежных средств НРД. Указанная обязанность считается исполненной Эмитентом </w:t>
            </w:r>
            <w:proofErr w:type="gramStart"/>
            <w:r w:rsidRPr="007508EE">
              <w:rPr>
                <w:b/>
                <w:bCs/>
                <w:iCs/>
                <w:color w:val="auto"/>
                <w:sz w:val="20"/>
                <w:szCs w:val="20"/>
                <w:lang w:eastAsia="ru-RU"/>
              </w:rPr>
              <w:t>с даты поступления</w:t>
            </w:r>
            <w:proofErr w:type="gramEnd"/>
            <w:r w:rsidRPr="007508EE">
              <w:rPr>
                <w:b/>
                <w:bCs/>
                <w:iCs/>
                <w:color w:val="auto"/>
                <w:sz w:val="20"/>
                <w:szCs w:val="20"/>
                <w:lang w:eastAsia="ru-RU"/>
              </w:rPr>
              <w:t xml:space="preserve"> денежных средств на счет НРД. </w:t>
            </w:r>
          </w:p>
          <w:p w14:paraId="27E2C273" w14:textId="77777777" w:rsidR="0006787C" w:rsidRDefault="0006787C" w:rsidP="00366D88">
            <w:pPr>
              <w:jc w:val="both"/>
              <w:rPr>
                <w:b/>
                <w:bCs/>
                <w:iCs/>
              </w:rPr>
            </w:pPr>
            <w:r w:rsidRPr="007508EE">
              <w:rPr>
                <w:b/>
                <w:bCs/>
                <w:iCs/>
              </w:rPr>
              <w:t>Досрочное погашение Биржевых облигаций производится в соответствии с порядком, установленным требованиями действующего законодательства Российской Федерации.</w:t>
            </w:r>
          </w:p>
          <w:p w14:paraId="5CB625B6" w14:textId="77777777" w:rsidR="009825C1" w:rsidRDefault="009825C1" w:rsidP="00366D88">
            <w:pPr>
              <w:jc w:val="both"/>
              <w:rPr>
                <w:b/>
                <w:bCs/>
                <w:iCs/>
              </w:rPr>
            </w:pPr>
          </w:p>
          <w:p w14:paraId="1E8C1281" w14:textId="74D7EC41" w:rsidR="009825C1" w:rsidRPr="00D21F78" w:rsidRDefault="009825C1" w:rsidP="00366D88">
            <w:pPr>
              <w:jc w:val="both"/>
              <w:rPr>
                <w:b/>
                <w:bCs/>
                <w:i/>
                <w:iCs/>
                <w:sz w:val="22"/>
                <w:szCs w:val="22"/>
              </w:rPr>
            </w:pPr>
            <w:r w:rsidRPr="00D21F78">
              <w:rPr>
                <w:b/>
                <w:bCs/>
                <w:i/>
                <w:iCs/>
                <w:sz w:val="22"/>
                <w:szCs w:val="22"/>
              </w:rPr>
              <w:t>Для Биржевых облигаций серии БО-01</w:t>
            </w:r>
            <w:r>
              <w:rPr>
                <w:b/>
                <w:bCs/>
                <w:i/>
                <w:iCs/>
                <w:sz w:val="22"/>
                <w:szCs w:val="22"/>
              </w:rPr>
              <w:t>:»</w:t>
            </w:r>
          </w:p>
        </w:tc>
      </w:tr>
    </w:tbl>
    <w:p w14:paraId="5AA14D21" w14:textId="77777777" w:rsidR="00272DC0" w:rsidRDefault="00272DC0">
      <w:pPr>
        <w:rPr>
          <w:sz w:val="22"/>
          <w:szCs w:val="22"/>
        </w:rPr>
      </w:pPr>
    </w:p>
    <w:p w14:paraId="7918C50D" w14:textId="77777777" w:rsidR="00272DC0" w:rsidRPr="0010732E" w:rsidRDefault="00272DC0">
      <w:pPr>
        <w:rPr>
          <w:sz w:val="22"/>
          <w:szCs w:val="22"/>
        </w:rPr>
      </w:pPr>
    </w:p>
    <w:tbl>
      <w:tblPr>
        <w:tblW w:w="10147" w:type="dxa"/>
        <w:tblInd w:w="-5" w:type="dxa"/>
        <w:tblLayout w:type="fixed"/>
        <w:tblLook w:val="0000" w:firstRow="0" w:lastRow="0" w:firstColumn="0" w:lastColumn="0" w:noHBand="0" w:noVBand="0"/>
      </w:tblPr>
      <w:tblGrid>
        <w:gridCol w:w="10147"/>
      </w:tblGrid>
      <w:tr w:rsidR="0006787C" w14:paraId="493BD9B9" w14:textId="77777777" w:rsidTr="0006787C">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4B1870D9" w14:textId="7611D28E" w:rsidR="0006787C" w:rsidRDefault="0006787C" w:rsidP="00AA6A9B">
            <w:pPr>
              <w:pStyle w:val="afe"/>
              <w:ind w:firstLine="540"/>
              <w:jc w:val="both"/>
              <w:rPr>
                <w:b/>
                <w:bCs/>
                <w:sz w:val="22"/>
                <w:szCs w:val="22"/>
                <w:u w:val="single"/>
                <w:lang w:eastAsia="zh-CN"/>
              </w:rPr>
            </w:pPr>
            <w:r>
              <w:rPr>
                <w:b/>
                <w:bCs/>
                <w:sz w:val="22"/>
                <w:szCs w:val="22"/>
                <w:u w:val="single"/>
                <w:lang w:eastAsia="zh-CN"/>
              </w:rPr>
              <w:t>Дополнить</w:t>
            </w:r>
            <w:r w:rsidRPr="00B71E5D">
              <w:rPr>
                <w:b/>
                <w:bCs/>
                <w:sz w:val="22"/>
                <w:szCs w:val="22"/>
                <w:u w:val="single"/>
                <w:lang w:eastAsia="zh-CN"/>
              </w:rPr>
              <w:t xml:space="preserve"> раздел IX «Подробные сведения о порядке и об условиях размещения эмиссионных ценных бумаг», п. 9.1. «Сведения о размещаемых ценных бумагах», </w:t>
            </w:r>
            <w:proofErr w:type="spellStart"/>
            <w:r w:rsidRPr="00B71E5D">
              <w:rPr>
                <w:b/>
                <w:bCs/>
                <w:sz w:val="22"/>
                <w:szCs w:val="22"/>
                <w:u w:val="single"/>
                <w:lang w:eastAsia="zh-CN"/>
              </w:rPr>
              <w:t>пп</w:t>
            </w:r>
            <w:proofErr w:type="spellEnd"/>
            <w:r w:rsidRPr="00B71E5D">
              <w:rPr>
                <w:b/>
                <w:bCs/>
                <w:sz w:val="22"/>
                <w:szCs w:val="22"/>
                <w:u w:val="single"/>
                <w:lang w:eastAsia="zh-CN"/>
              </w:rPr>
              <w:t xml:space="preserve">. 9.1.2. «Дополнительные сведения о размещаемых облигациях», </w:t>
            </w:r>
            <w:proofErr w:type="spellStart"/>
            <w:r>
              <w:rPr>
                <w:b/>
                <w:bCs/>
                <w:sz w:val="22"/>
                <w:szCs w:val="22"/>
                <w:u w:val="single"/>
                <w:lang w:eastAsia="zh-CN"/>
              </w:rPr>
              <w:t>ппп</w:t>
            </w:r>
            <w:proofErr w:type="spellEnd"/>
            <w:r w:rsidRPr="0006787C">
              <w:rPr>
                <w:b/>
                <w:bCs/>
                <w:sz w:val="22"/>
                <w:szCs w:val="22"/>
                <w:u w:val="single"/>
                <w:lang w:eastAsia="zh-CN"/>
              </w:rPr>
              <w:t xml:space="preserve"> г) </w:t>
            </w:r>
            <w:r>
              <w:rPr>
                <w:b/>
                <w:bCs/>
                <w:sz w:val="22"/>
                <w:szCs w:val="22"/>
                <w:u w:val="single"/>
                <w:lang w:eastAsia="zh-CN"/>
              </w:rPr>
              <w:t>«</w:t>
            </w:r>
            <w:r w:rsidRPr="0006787C">
              <w:rPr>
                <w:b/>
                <w:bCs/>
                <w:sz w:val="22"/>
                <w:szCs w:val="22"/>
                <w:u w:val="single"/>
                <w:lang w:eastAsia="zh-CN"/>
              </w:rPr>
              <w:t>порядок и условия приобретения облигаций эмитентом с возможностью их последующего обращения</w:t>
            </w:r>
            <w:proofErr w:type="gramStart"/>
            <w:r w:rsidRPr="0006787C">
              <w:rPr>
                <w:b/>
                <w:bCs/>
                <w:sz w:val="22"/>
                <w:szCs w:val="22"/>
                <w:u w:val="single"/>
                <w:lang w:eastAsia="zh-CN"/>
              </w:rPr>
              <w:t>.</w:t>
            </w:r>
            <w:r>
              <w:rPr>
                <w:b/>
                <w:bCs/>
                <w:sz w:val="22"/>
                <w:szCs w:val="22"/>
                <w:u w:val="single"/>
                <w:lang w:eastAsia="zh-CN"/>
              </w:rPr>
              <w:t>»</w:t>
            </w:r>
            <w:r w:rsidR="00167194">
              <w:rPr>
                <w:b/>
                <w:bCs/>
                <w:sz w:val="22"/>
                <w:szCs w:val="22"/>
                <w:u w:val="single"/>
                <w:lang w:eastAsia="zh-CN"/>
              </w:rPr>
              <w:t xml:space="preserve"> </w:t>
            </w:r>
            <w:proofErr w:type="gramEnd"/>
            <w:r w:rsidR="00167194">
              <w:rPr>
                <w:b/>
                <w:bCs/>
                <w:sz w:val="22"/>
                <w:szCs w:val="22"/>
                <w:u w:val="single"/>
                <w:lang w:eastAsia="zh-CN"/>
              </w:rPr>
              <w:t>после абзаца</w:t>
            </w:r>
          </w:p>
          <w:p w14:paraId="30749DA9" w14:textId="564913DC" w:rsidR="00167194" w:rsidRPr="0006787C" w:rsidRDefault="00167194" w:rsidP="00D21F78">
            <w:pPr>
              <w:pStyle w:val="afe"/>
              <w:jc w:val="both"/>
              <w:rPr>
                <w:b/>
                <w:bCs/>
                <w:sz w:val="22"/>
                <w:szCs w:val="22"/>
                <w:u w:val="single"/>
                <w:lang w:eastAsia="zh-CN"/>
              </w:rPr>
            </w:pPr>
            <w:r>
              <w:rPr>
                <w:b/>
                <w:bCs/>
                <w:sz w:val="22"/>
                <w:szCs w:val="22"/>
                <w:u w:val="single"/>
                <w:lang w:eastAsia="zh-CN"/>
              </w:rPr>
              <w:t>«</w:t>
            </w:r>
            <w:r w:rsidRPr="00167194">
              <w:rPr>
                <w:b/>
                <w:bCs/>
                <w:sz w:val="22"/>
                <w:szCs w:val="22"/>
                <w:u w:val="single"/>
                <w:lang w:eastAsia="zh-CN"/>
              </w:rPr>
              <w:t>Для Биржевых облигаций серии БО-01, серии БО-02, серии БО-03:</w:t>
            </w:r>
            <w:r>
              <w:rPr>
                <w:b/>
                <w:bCs/>
                <w:sz w:val="22"/>
                <w:szCs w:val="22"/>
                <w:u w:val="single"/>
                <w:lang w:eastAsia="zh-CN"/>
              </w:rPr>
              <w:t>»</w:t>
            </w:r>
          </w:p>
          <w:p w14:paraId="03AE1A84" w14:textId="4E8F988E" w:rsidR="0006787C" w:rsidRPr="00B71E5D" w:rsidRDefault="00191F65" w:rsidP="00AA6A9B">
            <w:pPr>
              <w:pStyle w:val="afe"/>
              <w:jc w:val="both"/>
              <w:rPr>
                <w:b/>
                <w:bCs/>
                <w:sz w:val="22"/>
                <w:szCs w:val="22"/>
                <w:u w:val="single"/>
                <w:lang w:eastAsia="zh-CN"/>
              </w:rPr>
            </w:pPr>
            <w:r>
              <w:rPr>
                <w:b/>
                <w:bCs/>
                <w:sz w:val="22"/>
                <w:szCs w:val="22"/>
                <w:u w:val="single"/>
                <w:lang w:eastAsia="zh-CN"/>
              </w:rPr>
              <w:t>и</w:t>
            </w:r>
            <w:r w:rsidR="0006787C">
              <w:rPr>
                <w:b/>
                <w:bCs/>
                <w:sz w:val="22"/>
                <w:szCs w:val="22"/>
                <w:u w:val="single"/>
                <w:lang w:eastAsia="zh-CN"/>
              </w:rPr>
              <w:t>нформацией следующего содержания</w:t>
            </w:r>
            <w:r w:rsidR="0006787C" w:rsidRPr="00B71E5D">
              <w:rPr>
                <w:b/>
                <w:bCs/>
                <w:sz w:val="22"/>
                <w:szCs w:val="22"/>
                <w:u w:val="single"/>
                <w:lang w:eastAsia="zh-CN"/>
              </w:rPr>
              <w:t>:</w:t>
            </w:r>
          </w:p>
        </w:tc>
      </w:tr>
      <w:tr w:rsidR="0006787C" w14:paraId="136B2F72" w14:textId="77777777" w:rsidTr="0006787C">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637EA529" w14:textId="67E000A7" w:rsidR="0006787C" w:rsidRPr="00D21F78" w:rsidRDefault="00167194" w:rsidP="00AA6A9B">
            <w:pPr>
              <w:ind w:firstLine="540"/>
              <w:jc w:val="both"/>
              <w:rPr>
                <w:b/>
                <w:bCs/>
                <w:i/>
                <w:iCs/>
                <w:sz w:val="22"/>
                <w:szCs w:val="22"/>
                <w:u w:val="single"/>
              </w:rPr>
            </w:pPr>
            <w:r>
              <w:rPr>
                <w:b/>
                <w:bCs/>
                <w:i/>
                <w:iCs/>
                <w:sz w:val="22"/>
                <w:szCs w:val="22"/>
                <w:u w:val="single"/>
              </w:rPr>
              <w:t>«</w:t>
            </w:r>
            <w:r w:rsidR="0006787C" w:rsidRPr="00D21F78">
              <w:rPr>
                <w:b/>
                <w:bCs/>
                <w:i/>
                <w:iCs/>
                <w:sz w:val="22"/>
                <w:szCs w:val="22"/>
                <w:u w:val="single"/>
              </w:rPr>
              <w:t>Для Биржевых облигаций серии БО-02, Биржевых облигаций серии БО-03</w:t>
            </w:r>
            <w:r>
              <w:rPr>
                <w:b/>
                <w:bCs/>
                <w:i/>
                <w:iCs/>
                <w:sz w:val="22"/>
                <w:szCs w:val="22"/>
                <w:u w:val="single"/>
              </w:rPr>
              <w:t>:</w:t>
            </w:r>
          </w:p>
          <w:p w14:paraId="7610B6F9" w14:textId="35FE7B23"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возможностью их последующего обращения. </w:t>
            </w:r>
          </w:p>
          <w:p w14:paraId="7A4856E7" w14:textId="63C07205"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Приобретение Биржевых облигаций допускается только после их полной оплаты. </w:t>
            </w:r>
          </w:p>
          <w:p w14:paraId="443AE436"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В случае, если на момент совершения определенных действий, связанных с приобретением Биржевых облигаций, законодательством Российской Федерации и (или) нормативными актами в сфере финансовых рынков будут установлены условия </w:t>
            </w:r>
            <w:proofErr w:type="gramStart"/>
            <w:r w:rsidRPr="00A62772">
              <w:rPr>
                <w:b/>
                <w:bCs/>
                <w:iCs/>
                <w:color w:val="auto"/>
                <w:sz w:val="20"/>
                <w:szCs w:val="20"/>
                <w:lang w:eastAsia="ru-RU"/>
              </w:rPr>
              <w:t>и(</w:t>
            </w:r>
            <w:proofErr w:type="gramEnd"/>
            <w:r w:rsidRPr="00A62772">
              <w:rPr>
                <w:b/>
                <w:bCs/>
                <w:iCs/>
                <w:color w:val="auto"/>
                <w:sz w:val="20"/>
                <w:szCs w:val="20"/>
                <w:lang w:eastAsia="ru-RU"/>
              </w:rPr>
              <w:t>или) порядок, и(или) правила (требования), и(или) сроки, отличные от тех, которые содержатся в Решении о выпуске и Проспекте, приобретение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14:paraId="2251D50B"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Информация о завершении размещения раскрывается в порядке и сроки, указанные в п. 11 Решения о выпуске и п. 2.9 Проспекта.</w:t>
            </w:r>
          </w:p>
          <w:p w14:paraId="3866D047" w14:textId="6818B550"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Эмитент имеет право приобретать Биржевые облигации путем заключения сделок по приобретению Биржевых облигаций с владельцами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на странице в сети Интернет</w:t>
            </w:r>
            <w:r w:rsidRPr="00A62772" w:rsidDel="00D6131C">
              <w:rPr>
                <w:b/>
                <w:bCs/>
                <w:iCs/>
                <w:color w:val="auto"/>
                <w:sz w:val="20"/>
                <w:szCs w:val="20"/>
                <w:lang w:eastAsia="ru-RU"/>
              </w:rPr>
              <w:t xml:space="preserve"> </w:t>
            </w:r>
            <w:r w:rsidRPr="00A62772">
              <w:rPr>
                <w:b/>
                <w:bCs/>
                <w:iCs/>
                <w:color w:val="auto"/>
                <w:sz w:val="20"/>
                <w:szCs w:val="20"/>
                <w:lang w:eastAsia="ru-RU"/>
              </w:rPr>
              <w:t>и в ленте новостей.</w:t>
            </w:r>
          </w:p>
          <w:p w14:paraId="5B50FFFE"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Для целей настоящего пункта вводится следующее обозначение: </w:t>
            </w:r>
          </w:p>
          <w:p w14:paraId="4D79A90F"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Агент по приобретению – Участник торгов, уполномоченный Эмитентом на приобретение Биржевых облигаций. </w:t>
            </w:r>
          </w:p>
          <w:p w14:paraId="4F5792F8"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Агентом Эмитента, действующим по поручению и за счет Эмитента по приобретению Биржевых облигаций по требованию их владельцев, является Андеррайтер.</w:t>
            </w:r>
          </w:p>
          <w:p w14:paraId="6DAE0ADC" w14:textId="77777777" w:rsidR="0006787C" w:rsidRPr="00A62772" w:rsidRDefault="0006787C" w:rsidP="0006787C">
            <w:pPr>
              <w:pStyle w:val="17"/>
              <w:jc w:val="both"/>
              <w:rPr>
                <w:b/>
                <w:bCs/>
                <w:iCs/>
                <w:color w:val="auto"/>
                <w:sz w:val="20"/>
                <w:szCs w:val="20"/>
                <w:lang w:eastAsia="ru-RU"/>
              </w:rPr>
            </w:pPr>
          </w:p>
          <w:p w14:paraId="48E380CC"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Не </w:t>
            </w:r>
            <w:proofErr w:type="gramStart"/>
            <w:r w:rsidRPr="00A62772">
              <w:rPr>
                <w:b/>
                <w:bCs/>
                <w:iCs/>
                <w:color w:val="auto"/>
                <w:sz w:val="20"/>
                <w:szCs w:val="20"/>
                <w:lang w:eastAsia="ru-RU"/>
              </w:rPr>
              <w:t>позднее</w:t>
            </w:r>
            <w:proofErr w:type="gramEnd"/>
            <w:r w:rsidRPr="00A62772">
              <w:rPr>
                <w:b/>
                <w:bCs/>
                <w:iCs/>
                <w:color w:val="auto"/>
                <w:sz w:val="20"/>
                <w:szCs w:val="20"/>
                <w:lang w:eastAsia="ru-RU"/>
              </w:rPr>
              <w:t xml:space="preserve"> чем за 7 (Семь) рабочих дней до начала срока, в течение которого владельцы Биржевых облигаций вправе предъявлять требования о приобретении Биржевых облигаций (срока принятия предложения о приобретении Биржевых облигаций) Эмитент может принять решение о смене лица, которое будет исполнять функции Агента по приобретению.</w:t>
            </w:r>
          </w:p>
          <w:p w14:paraId="5AD0FB15"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Информация об указанном решении публикуется Эмитентом в порядке и сроки, указанные в п. 11 Решения о выпуске и п. 2.9 Проспекта.</w:t>
            </w:r>
          </w:p>
          <w:p w14:paraId="1E3D40D4" w14:textId="77777777" w:rsidR="0006787C" w:rsidRPr="00A62772" w:rsidRDefault="0006787C" w:rsidP="0006787C">
            <w:pPr>
              <w:pStyle w:val="17"/>
              <w:jc w:val="both"/>
              <w:rPr>
                <w:b/>
                <w:bCs/>
                <w:iCs/>
                <w:color w:val="auto"/>
                <w:sz w:val="20"/>
                <w:szCs w:val="20"/>
                <w:lang w:eastAsia="ru-RU"/>
              </w:rPr>
            </w:pPr>
          </w:p>
          <w:p w14:paraId="2EECC395"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Эмитент до наступления срока погашения вправе погасить приобретенные им Биржевые облигации досрочно. В этом случае погашение осуществляется в соответствии с регламентами НРД. Приобретенные Эмитентом Биржевые облигации, погашенные им досрочно, не могут быть вновь выпущены в обращение. Положения Решения о выпуске и Проспекта о досрочном погашении облигаций по усмотрению их Эмитента к досрочному погашению приобретенных Эмитентом Биржевых облигаций не применяются.</w:t>
            </w:r>
          </w:p>
          <w:p w14:paraId="4C17F84E" w14:textId="3E09C3E4"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Порядок раскрытия эмитентом информации о порядке и условиях приобретения Эмитентом Биржевых облигаций по соглашению с их владельцем (владельцами) и по требованию их владельца (владельцев), а также об итогах приобретения облигаций их эмитентом, в том числе о количестве приобретенных эмитентом облигаций: указано в пункте 10.3 Решения о выпуске.</w:t>
            </w:r>
          </w:p>
          <w:p w14:paraId="4E9DA59F" w14:textId="77777777" w:rsidR="0006787C" w:rsidRPr="00A62772" w:rsidRDefault="0006787C" w:rsidP="0006787C">
            <w:pPr>
              <w:pStyle w:val="17"/>
              <w:jc w:val="both"/>
              <w:rPr>
                <w:b/>
                <w:bCs/>
                <w:iCs/>
                <w:color w:val="auto"/>
                <w:sz w:val="20"/>
                <w:szCs w:val="20"/>
                <w:lang w:eastAsia="ru-RU"/>
              </w:rPr>
            </w:pPr>
          </w:p>
          <w:p w14:paraId="10E7A413" w14:textId="77777777" w:rsidR="0006787C" w:rsidRDefault="0006787C" w:rsidP="0006787C">
            <w:pPr>
              <w:pStyle w:val="17"/>
              <w:jc w:val="both"/>
              <w:rPr>
                <w:bCs/>
                <w:iCs/>
                <w:color w:val="auto"/>
                <w:sz w:val="20"/>
                <w:szCs w:val="20"/>
                <w:u w:val="single"/>
                <w:lang w:eastAsia="ru-RU"/>
              </w:rPr>
            </w:pPr>
            <w:r w:rsidRPr="00A62772">
              <w:rPr>
                <w:bCs/>
                <w:iCs/>
                <w:color w:val="auto"/>
                <w:sz w:val="20"/>
                <w:szCs w:val="20"/>
                <w:u w:val="single"/>
                <w:lang w:eastAsia="ru-RU"/>
              </w:rPr>
              <w:t>1 Приобретение Эмитентом Биржевых облигаций по требованию их владельца (владельцев):</w:t>
            </w:r>
          </w:p>
          <w:p w14:paraId="218E222E" w14:textId="77777777" w:rsidR="0006787C" w:rsidRPr="00A62772" w:rsidRDefault="0006787C" w:rsidP="0006787C">
            <w:pPr>
              <w:pStyle w:val="17"/>
              <w:jc w:val="both"/>
              <w:rPr>
                <w:bCs/>
                <w:iCs/>
                <w:color w:val="auto"/>
                <w:sz w:val="20"/>
                <w:szCs w:val="20"/>
                <w:u w:val="single"/>
                <w:lang w:eastAsia="ru-RU"/>
              </w:rPr>
            </w:pPr>
          </w:p>
          <w:p w14:paraId="64C1F7CE" w14:textId="147D241E" w:rsidR="0006787C" w:rsidRPr="00A62772" w:rsidRDefault="0006787C" w:rsidP="0006787C">
            <w:pPr>
              <w:pStyle w:val="17"/>
              <w:jc w:val="both"/>
              <w:rPr>
                <w:b/>
                <w:bCs/>
                <w:iCs/>
                <w:color w:val="auto"/>
                <w:sz w:val="20"/>
                <w:szCs w:val="20"/>
                <w:lang w:eastAsia="ru-RU"/>
              </w:rPr>
            </w:pPr>
            <w:proofErr w:type="gramStart"/>
            <w:r w:rsidRPr="00A62772">
              <w:rPr>
                <w:b/>
                <w:bCs/>
                <w:iCs/>
                <w:color w:val="auto"/>
                <w:sz w:val="20"/>
                <w:szCs w:val="20"/>
                <w:lang w:eastAsia="ru-RU"/>
              </w:rPr>
              <w:t xml:space="preserve">Эмитент обязан обеспечить право владельцев Биржевых облигаций требовать от Эмитента приобретения </w:t>
            </w:r>
            <w:r w:rsidRPr="00A62772">
              <w:rPr>
                <w:b/>
                <w:bCs/>
                <w:iCs/>
                <w:color w:val="auto"/>
                <w:sz w:val="20"/>
                <w:szCs w:val="20"/>
                <w:lang w:eastAsia="ru-RU"/>
              </w:rPr>
              <w:lastRenderedPageBreak/>
              <w:t>Биржевых облигаций в течение последних 5 (Пяти) рабочих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раскрытия ФБ ММВБ информации об итогах выпуска Биржевых облигаций и уведомления об этом Банка России в установленном им порядке (далее – «Период предъявления Биржевых</w:t>
            </w:r>
            <w:proofErr w:type="gramEnd"/>
            <w:r w:rsidRPr="00A62772">
              <w:rPr>
                <w:b/>
                <w:bCs/>
                <w:iCs/>
                <w:color w:val="auto"/>
                <w:sz w:val="20"/>
                <w:szCs w:val="20"/>
                <w:lang w:eastAsia="ru-RU"/>
              </w:rPr>
              <w:t xml:space="preserve"> облигаций к приобретению Эмитентом»). Владельцы Биржевых облигаций имеют право требовать от Эмитента приобретения Биржевых облигаций в случаях, описанных в п. 9.3.1 Решения о выпуске ценных бумаг и п. 9.1.2 Проспекта ценных бумаг.</w:t>
            </w:r>
          </w:p>
          <w:p w14:paraId="004C836A" w14:textId="0370286F" w:rsidR="0006787C" w:rsidRPr="00A62772" w:rsidRDefault="0006787C" w:rsidP="0006787C">
            <w:pPr>
              <w:pStyle w:val="17"/>
              <w:jc w:val="both"/>
              <w:rPr>
                <w:b/>
                <w:bCs/>
                <w:iCs/>
                <w:color w:val="auto"/>
                <w:sz w:val="20"/>
                <w:szCs w:val="20"/>
                <w:lang w:eastAsia="ru-RU"/>
              </w:rPr>
            </w:pPr>
            <w:proofErr w:type="gramStart"/>
            <w:r w:rsidRPr="00A62772">
              <w:rPr>
                <w:b/>
                <w:bCs/>
                <w:iCs/>
                <w:color w:val="auto"/>
                <w:sz w:val="20"/>
                <w:szCs w:val="20"/>
                <w:lang w:eastAsia="ru-RU"/>
              </w:rPr>
              <w:t xml:space="preserve">Если размер ставок купонов или порядок определения ставок купонов </w:t>
            </w:r>
            <w:r w:rsidR="00167194">
              <w:rPr>
                <w:b/>
                <w:bCs/>
                <w:iCs/>
                <w:color w:val="auto"/>
                <w:sz w:val="20"/>
                <w:szCs w:val="20"/>
                <w:lang w:eastAsia="ru-RU"/>
              </w:rPr>
              <w:t xml:space="preserve">определяются </w:t>
            </w:r>
            <w:r w:rsidRPr="00A62772">
              <w:rPr>
                <w:b/>
                <w:bCs/>
                <w:iCs/>
                <w:color w:val="auto"/>
                <w:sz w:val="20"/>
                <w:szCs w:val="20"/>
                <w:lang w:eastAsia="ru-RU"/>
              </w:rPr>
              <w:t>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w:t>
            </w:r>
            <w:proofErr w:type="gramEnd"/>
            <w:r w:rsidRPr="00A62772">
              <w:rPr>
                <w:b/>
                <w:bCs/>
                <w:iCs/>
                <w:color w:val="auto"/>
                <w:sz w:val="20"/>
                <w:szCs w:val="20"/>
                <w:lang w:eastAsia="ru-RU"/>
              </w:rPr>
              <w:t xml:space="preserve"> Приобретение Биржевых облигаций перед иными купонными периодами, по которым определяются такие размер (порядок определения размера) процента  (купона) по Биржевым облигациям, в этом случае не требуется.</w:t>
            </w:r>
          </w:p>
          <w:p w14:paraId="125A2A5D"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Информация о приобретении Биржевых облигаций по требованию их владельцев раскрывается одновременно с информацией об определенных ставках по купонам:</w:t>
            </w:r>
          </w:p>
          <w:p w14:paraId="2817F5C0"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Информация об определенных Эмитентом ставках по купонам Биржевых облигаций, начиная со второго, доводится до потенциальных приобретателей путем раскрытия в форме сообщения о существенном факте в порядке и сроки, указанные в п. 9.3.1 Решения о выпуске ценных бумаг и п. 9.1.2 Проспекта ценных бумаг.</w:t>
            </w:r>
          </w:p>
          <w:p w14:paraId="3A3B7EEE"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Для целей настоящего пункта вводятся следующие обозначения:</w:t>
            </w:r>
          </w:p>
          <w:p w14:paraId="178134A6"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(i-1) - номер купонного периода, в котором владельцы имеют право требовать от эмитента приобретения Биржевых облигаций.</w:t>
            </w:r>
          </w:p>
          <w:p w14:paraId="6E104C81" w14:textId="3671084F"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i - номер купонного периода, по которому купон либо порядок определения купона устанавливается Эмитентом после раскрытия ФБ ММВБ информации об итогах выпуска Биржевых облигаций и уведомления  об этом Банка России в установленном им порядке.</w:t>
            </w:r>
          </w:p>
          <w:p w14:paraId="0253D0ED" w14:textId="77777777" w:rsidR="0006787C" w:rsidRPr="00A62772" w:rsidRDefault="0006787C" w:rsidP="0006787C">
            <w:pPr>
              <w:pStyle w:val="17"/>
              <w:jc w:val="both"/>
              <w:rPr>
                <w:b/>
                <w:bCs/>
                <w:iCs/>
                <w:color w:val="auto"/>
                <w:sz w:val="20"/>
                <w:szCs w:val="20"/>
                <w:lang w:eastAsia="ru-RU"/>
              </w:rPr>
            </w:pPr>
          </w:p>
          <w:p w14:paraId="6482C27A"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Порядок и условия приобретения Эмитентом Биржевых облигаций по требованию владельцев Биржевых облигаций:</w:t>
            </w:r>
          </w:p>
          <w:p w14:paraId="076BACE0"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Приобретение Эмитентом Биржевых облигаций осуществляется через ФБ ММВБ в соответствии с нормативными документами, регулирующими деятельность организатора торговли на рынке ценных бумаг.</w:t>
            </w:r>
          </w:p>
          <w:p w14:paraId="48D3BCBB"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1) Владелец Биржевых облигаций, являющийся Участником торгов, действует самостоятельно. В случае</w:t>
            </w:r>
            <w:proofErr w:type="gramStart"/>
            <w:r w:rsidRPr="00A62772">
              <w:rPr>
                <w:b/>
                <w:bCs/>
                <w:iCs/>
                <w:color w:val="auto"/>
                <w:sz w:val="20"/>
                <w:szCs w:val="20"/>
                <w:lang w:eastAsia="ru-RU"/>
              </w:rPr>
              <w:t>,</w:t>
            </w:r>
            <w:proofErr w:type="gramEnd"/>
            <w:r w:rsidRPr="00A62772">
              <w:rPr>
                <w:b/>
                <w:bCs/>
                <w:iCs/>
                <w:color w:val="auto"/>
                <w:sz w:val="20"/>
                <w:szCs w:val="20"/>
                <w:lang w:eastAsia="ru-RU"/>
              </w:rPr>
              <w:t xml:space="preserve"> если владелец Биржевых облигаций не является Участником торгов, он заключает соответствующий договор с любым брокером, являющимся Участником торгов, и дает ему поручение осуществить все необходимые действия для продажи Биржевых облигаций Эмитенту. Участник торгов, действующий за счет и по поручению владельцев Биржевых облигаций, а также действующий от своего имени и за свой счет, далее именуется «Держатель» или «Держатель Биржевых облигаций».</w:t>
            </w:r>
          </w:p>
          <w:p w14:paraId="7DFC23FA" w14:textId="77777777" w:rsidR="0006787C" w:rsidRPr="00A62772" w:rsidRDefault="0006787C" w:rsidP="0006787C">
            <w:pPr>
              <w:pStyle w:val="17"/>
              <w:jc w:val="both"/>
              <w:rPr>
                <w:b/>
                <w:bCs/>
                <w:iCs/>
                <w:color w:val="auto"/>
                <w:sz w:val="20"/>
                <w:szCs w:val="20"/>
                <w:lang w:eastAsia="ru-RU"/>
              </w:rPr>
            </w:pPr>
          </w:p>
          <w:p w14:paraId="4CFD2A0D" w14:textId="22389BF3"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2) в течение Периода предъявления Биржевых облигаций к приобретению Эмитентом Держатель Биржевых облигаций должен передать Агенту по приобретению Эмитента, письменное уведомление о намерении продать определенное количество Биржевых облигаций (далее – «Уведомление»).  </w:t>
            </w:r>
          </w:p>
          <w:p w14:paraId="274314DC"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Удовлетворению подлежат только те Уведомления, которые были надлежаще оформлены и фактически получены Агентом по приобретению в течение Периода предъявления Биржевых облигаций к приобретению Эмитентом. Уведомление считается полученным Агентом по приобретению: при направлении заказным письмом или личном вручении - </w:t>
            </w:r>
            <w:proofErr w:type="gramStart"/>
            <w:r w:rsidRPr="00A62772">
              <w:rPr>
                <w:b/>
                <w:bCs/>
                <w:iCs/>
                <w:color w:val="auto"/>
                <w:sz w:val="20"/>
                <w:szCs w:val="20"/>
                <w:lang w:eastAsia="ru-RU"/>
              </w:rPr>
              <w:t>с даты проставления</w:t>
            </w:r>
            <w:proofErr w:type="gramEnd"/>
            <w:r w:rsidRPr="00A62772">
              <w:rPr>
                <w:b/>
                <w:bCs/>
                <w:iCs/>
                <w:color w:val="auto"/>
                <w:sz w:val="20"/>
                <w:szCs w:val="20"/>
                <w:lang w:eastAsia="ru-RU"/>
              </w:rPr>
              <w:t xml:space="preserve"> отметки о вручении оригинала Уведомления адресату или отказа адресата от его получения, подтвержденного соответствующим документом; при направлении по факсу - в момент получения отправителем подтверждения его факсимильного аппарата о получении Уведомления адресатом. </w:t>
            </w:r>
          </w:p>
          <w:p w14:paraId="5383F11F"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Эмитент обязуется приобрести все Биржевые облигации, </w:t>
            </w:r>
            <w:proofErr w:type="gramStart"/>
            <w:r w:rsidRPr="00A62772">
              <w:rPr>
                <w:b/>
                <w:bCs/>
                <w:iCs/>
                <w:color w:val="auto"/>
                <w:sz w:val="20"/>
                <w:szCs w:val="20"/>
                <w:lang w:eastAsia="ru-RU"/>
              </w:rPr>
              <w:t>Уведомления</w:t>
            </w:r>
            <w:proofErr w:type="gramEnd"/>
            <w:r w:rsidRPr="00A62772">
              <w:rPr>
                <w:b/>
                <w:bCs/>
                <w:iCs/>
                <w:color w:val="auto"/>
                <w:sz w:val="20"/>
                <w:szCs w:val="20"/>
                <w:lang w:eastAsia="ru-RU"/>
              </w:rPr>
              <w:t xml:space="preserve"> о приобретении которых поступили от владельцев Биржевых облигаций в установленный срок. </w:t>
            </w:r>
          </w:p>
          <w:p w14:paraId="07C60AC1"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Эмитент не несет обязательств по покупке Биржевых облигаций по отношению к владельцам Биржевых облигаций, не представившим в указанный срок свои Уведомления либо представившим Уведомления, не соответствующие изложенным выше требованиям.</w:t>
            </w:r>
          </w:p>
          <w:p w14:paraId="53975572" w14:textId="77777777" w:rsidR="0006787C" w:rsidRPr="00A62772" w:rsidRDefault="0006787C" w:rsidP="0006787C">
            <w:pPr>
              <w:pStyle w:val="17"/>
              <w:jc w:val="both"/>
              <w:rPr>
                <w:b/>
                <w:bCs/>
                <w:iCs/>
                <w:color w:val="auto"/>
                <w:sz w:val="20"/>
                <w:szCs w:val="20"/>
                <w:lang w:eastAsia="ru-RU"/>
              </w:rPr>
            </w:pPr>
          </w:p>
          <w:p w14:paraId="6FB5CD41"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Уведомление должно быть составлено на фирменном бланке Держателя по следующей форме:</w:t>
            </w:r>
          </w:p>
          <w:p w14:paraId="2C902476"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 «Настоящим ____________________ (полное наименование Держателя Биржевых облигаций) сообщает о намерении продать ООО «Домашние деньги» документарные процентные неконвертируемые биржевые облиг</w:t>
            </w:r>
            <w:r>
              <w:rPr>
                <w:b/>
                <w:bCs/>
                <w:iCs/>
                <w:color w:val="auto"/>
                <w:sz w:val="20"/>
                <w:szCs w:val="20"/>
                <w:lang w:eastAsia="ru-RU"/>
              </w:rPr>
              <w:t>ации на предъявителя серии Б</w:t>
            </w:r>
            <w:proofErr w:type="gramStart"/>
            <w:r>
              <w:rPr>
                <w:b/>
                <w:bCs/>
                <w:iCs/>
                <w:color w:val="auto"/>
                <w:sz w:val="20"/>
                <w:szCs w:val="20"/>
                <w:lang w:eastAsia="ru-RU"/>
              </w:rPr>
              <w:t>О-</w:t>
            </w:r>
            <w:proofErr w:type="gramEnd"/>
            <w:r>
              <w:rPr>
                <w:b/>
                <w:bCs/>
                <w:iCs/>
                <w:color w:val="auto"/>
                <w:sz w:val="20"/>
                <w:szCs w:val="20"/>
                <w:lang w:eastAsia="ru-RU"/>
              </w:rPr>
              <w:t>__</w:t>
            </w:r>
            <w:r w:rsidRPr="00A62772">
              <w:rPr>
                <w:b/>
                <w:bCs/>
                <w:iCs/>
                <w:color w:val="auto"/>
                <w:sz w:val="20"/>
                <w:szCs w:val="20"/>
                <w:lang w:eastAsia="ru-RU"/>
              </w:rPr>
              <w:t xml:space="preserve"> с обязательным централизованным хранением, индивидуальный идентификационный номер выпуска ____________, принадлежащие __________________ (полное наименование владельца Биржевых облигаций) в соответствии с условиями Проспекта ценных бумаг и Решения о выпуске ценных бумаг.</w:t>
            </w:r>
          </w:p>
          <w:p w14:paraId="30D3816F"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________________________________________________________________________________</w:t>
            </w:r>
          </w:p>
          <w:p w14:paraId="3D194C80"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Полное наименование Держателя:</w:t>
            </w:r>
          </w:p>
          <w:p w14:paraId="0E98A7CA"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________________________________________________________________________________</w:t>
            </w:r>
          </w:p>
          <w:p w14:paraId="1169A955"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lastRenderedPageBreak/>
              <w:t>Количество предлагаемых к продаже Биржевых облигаций (цифрами и прописью).</w:t>
            </w:r>
          </w:p>
          <w:p w14:paraId="1D91D728"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________________________________________________________________________________</w:t>
            </w:r>
          </w:p>
          <w:p w14:paraId="7EF7D2A0" w14:textId="77777777" w:rsidR="0006787C" w:rsidRPr="00A62772" w:rsidRDefault="0006787C" w:rsidP="0006787C">
            <w:pPr>
              <w:pStyle w:val="17"/>
              <w:jc w:val="both"/>
              <w:rPr>
                <w:b/>
                <w:bCs/>
                <w:iCs/>
                <w:color w:val="auto"/>
                <w:sz w:val="20"/>
                <w:szCs w:val="20"/>
                <w:lang w:eastAsia="ru-RU"/>
              </w:rPr>
            </w:pPr>
          </w:p>
          <w:p w14:paraId="04582DB4"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________________________________________________________________________________</w:t>
            </w:r>
          </w:p>
          <w:p w14:paraId="45DE0352"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ab/>
              <w:t>Полное и сокращенное наименование Участника торгов, через которого будет подана адресная заявка на продажу указанного в настоящем Уведомлении количества Биржевых облигаций в Систему торгов Биржи</w:t>
            </w:r>
          </w:p>
          <w:p w14:paraId="71322BB7" w14:textId="77777777" w:rsidR="0006787C" w:rsidRPr="00A62772" w:rsidRDefault="0006787C" w:rsidP="0006787C">
            <w:pPr>
              <w:pStyle w:val="17"/>
              <w:jc w:val="both"/>
              <w:rPr>
                <w:b/>
                <w:bCs/>
                <w:iCs/>
                <w:color w:val="auto"/>
                <w:sz w:val="20"/>
                <w:szCs w:val="20"/>
                <w:lang w:eastAsia="ru-RU"/>
              </w:rPr>
            </w:pPr>
          </w:p>
          <w:p w14:paraId="2CC3FDE6" w14:textId="77777777" w:rsidR="0006787C" w:rsidRPr="00A62772" w:rsidRDefault="0006787C" w:rsidP="0006787C">
            <w:pPr>
              <w:pStyle w:val="17"/>
              <w:jc w:val="both"/>
              <w:rPr>
                <w:b/>
                <w:bCs/>
                <w:iCs/>
                <w:color w:val="auto"/>
                <w:sz w:val="20"/>
                <w:szCs w:val="20"/>
                <w:lang w:eastAsia="ru-RU"/>
              </w:rPr>
            </w:pPr>
          </w:p>
          <w:p w14:paraId="75F0221D"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Подпись, Печать Держателя</w:t>
            </w:r>
            <w:proofErr w:type="gramStart"/>
            <w:r w:rsidRPr="00A62772">
              <w:rPr>
                <w:b/>
                <w:bCs/>
                <w:iCs/>
                <w:color w:val="auto"/>
                <w:sz w:val="20"/>
                <w:szCs w:val="20"/>
                <w:lang w:eastAsia="ru-RU"/>
              </w:rPr>
              <w:t>.»</w:t>
            </w:r>
            <w:proofErr w:type="gramEnd"/>
          </w:p>
          <w:p w14:paraId="1859B045" w14:textId="77777777" w:rsidR="0006787C" w:rsidRPr="00A62772" w:rsidRDefault="0006787C" w:rsidP="0006787C">
            <w:pPr>
              <w:pStyle w:val="17"/>
              <w:jc w:val="both"/>
              <w:rPr>
                <w:b/>
                <w:bCs/>
                <w:iCs/>
                <w:color w:val="auto"/>
                <w:sz w:val="20"/>
                <w:szCs w:val="20"/>
                <w:lang w:eastAsia="ru-RU"/>
              </w:rPr>
            </w:pPr>
          </w:p>
          <w:p w14:paraId="43CBF2C0" w14:textId="77777777" w:rsidR="0006787C" w:rsidRPr="00A62772" w:rsidRDefault="0006787C" w:rsidP="0006787C">
            <w:pPr>
              <w:pStyle w:val="17"/>
              <w:jc w:val="both"/>
              <w:rPr>
                <w:b/>
                <w:bCs/>
                <w:iCs/>
                <w:color w:val="auto"/>
                <w:sz w:val="20"/>
                <w:szCs w:val="20"/>
                <w:lang w:eastAsia="ru-RU"/>
              </w:rPr>
            </w:pPr>
            <w:proofErr w:type="gramStart"/>
            <w:r w:rsidRPr="00A62772">
              <w:rPr>
                <w:b/>
                <w:bCs/>
                <w:iCs/>
                <w:color w:val="auto"/>
                <w:sz w:val="20"/>
                <w:szCs w:val="20"/>
                <w:lang w:eastAsia="ru-RU"/>
              </w:rPr>
              <w:t>3) после передачи Уведомления Держатель Биржевых облигаций подает адресную заявку на продажу указанного в Уведомлении количества Биржевых облигаций в Систему торгов Биржи в соответствии с ее Правилами проведения торгов по ценным бумагам и другими нормативными документами, регулирующими проведение торгов по ценным бумагам на Бирже (далее – «Правила торгов»), адресованную Агенту по приобретению Эмитента, являющемуся Участником торгов Биржи, с указанием Цены Приобретения</w:t>
            </w:r>
            <w:proofErr w:type="gramEnd"/>
            <w:r w:rsidRPr="00A62772">
              <w:rPr>
                <w:b/>
                <w:bCs/>
                <w:iCs/>
                <w:color w:val="auto"/>
                <w:sz w:val="20"/>
                <w:szCs w:val="20"/>
                <w:lang w:eastAsia="ru-RU"/>
              </w:rPr>
              <w:t xml:space="preserve"> Биржевых облигаций (как определено ниже). Данная заявка должна быть выставлена Держателем в Систему торгов с 11 часов 00 минут до 13 часов 00 минут по московскому времени в Дату Приобретения Биржевых облигаций Эмитентом.</w:t>
            </w:r>
          </w:p>
          <w:p w14:paraId="0DE2327E" w14:textId="77777777" w:rsidR="00167194" w:rsidRDefault="00167194" w:rsidP="0006787C">
            <w:pPr>
              <w:pStyle w:val="17"/>
              <w:jc w:val="both"/>
              <w:rPr>
                <w:b/>
                <w:bCs/>
                <w:iCs/>
                <w:color w:val="auto"/>
                <w:sz w:val="20"/>
                <w:szCs w:val="20"/>
                <w:lang w:eastAsia="ru-RU"/>
              </w:rPr>
            </w:pPr>
          </w:p>
          <w:p w14:paraId="022C859F"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Дата Приобретения Биржевых облигаций определяется как второй рабочий день </w:t>
            </w:r>
            <w:proofErr w:type="gramStart"/>
            <w:r w:rsidRPr="00A62772">
              <w:rPr>
                <w:b/>
                <w:bCs/>
                <w:iCs/>
                <w:color w:val="auto"/>
                <w:sz w:val="20"/>
                <w:szCs w:val="20"/>
                <w:lang w:eastAsia="ru-RU"/>
              </w:rPr>
              <w:t>с даты начала</w:t>
            </w:r>
            <w:proofErr w:type="gramEnd"/>
            <w:r w:rsidRPr="00A62772">
              <w:rPr>
                <w:b/>
                <w:bCs/>
                <w:iCs/>
                <w:color w:val="auto"/>
                <w:sz w:val="20"/>
                <w:szCs w:val="20"/>
                <w:lang w:eastAsia="ru-RU"/>
              </w:rPr>
              <w:t xml:space="preserve"> i-</w:t>
            </w:r>
            <w:proofErr w:type="spellStart"/>
            <w:r w:rsidRPr="00A62772">
              <w:rPr>
                <w:b/>
                <w:bCs/>
                <w:iCs/>
                <w:color w:val="auto"/>
                <w:sz w:val="20"/>
                <w:szCs w:val="20"/>
                <w:lang w:eastAsia="ru-RU"/>
              </w:rPr>
              <w:t>го</w:t>
            </w:r>
            <w:proofErr w:type="spellEnd"/>
            <w:r w:rsidRPr="00A62772">
              <w:rPr>
                <w:b/>
                <w:bCs/>
                <w:iCs/>
                <w:color w:val="auto"/>
                <w:sz w:val="20"/>
                <w:szCs w:val="20"/>
                <w:lang w:eastAsia="ru-RU"/>
              </w:rPr>
              <w:t xml:space="preserve"> купонного периода по Биржевым облигациям; </w:t>
            </w:r>
          </w:p>
          <w:p w14:paraId="010EDE63" w14:textId="70C36C60"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Цена Приобретения Биржевых облигаций определяется как 100 (сто) процентов от номинальной стоимости Биржевых облигаций. При этом дополнительно выплачивается накопленный купонный доход, рассчитанный на Дату Приобретения Биржевых облигаций; </w:t>
            </w:r>
          </w:p>
          <w:p w14:paraId="3276233B" w14:textId="77777777" w:rsidR="0006787C" w:rsidRPr="00A62772" w:rsidRDefault="0006787C" w:rsidP="0006787C">
            <w:pPr>
              <w:pStyle w:val="17"/>
              <w:jc w:val="both"/>
              <w:rPr>
                <w:b/>
                <w:bCs/>
                <w:iCs/>
                <w:color w:val="auto"/>
                <w:sz w:val="20"/>
                <w:szCs w:val="20"/>
                <w:lang w:eastAsia="ru-RU"/>
              </w:rPr>
            </w:pPr>
          </w:p>
          <w:p w14:paraId="79325FCC"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4) Сделки по приобретению Эмитентом Биржевых облигаций у Держателей Биржевых облигаций совершаются на Бирже в соответствии с Правилами торгов.</w:t>
            </w:r>
          </w:p>
          <w:p w14:paraId="29EB2F7D" w14:textId="558D723A" w:rsidR="0006787C" w:rsidRPr="00A62772" w:rsidRDefault="0006787C" w:rsidP="0006787C">
            <w:pPr>
              <w:pStyle w:val="17"/>
              <w:jc w:val="both"/>
              <w:rPr>
                <w:b/>
                <w:bCs/>
                <w:iCs/>
                <w:color w:val="auto"/>
                <w:sz w:val="20"/>
                <w:szCs w:val="20"/>
                <w:lang w:eastAsia="ru-RU"/>
              </w:rPr>
            </w:pPr>
            <w:proofErr w:type="gramStart"/>
            <w:r w:rsidRPr="00A62772">
              <w:rPr>
                <w:b/>
                <w:bCs/>
                <w:iCs/>
                <w:color w:val="auto"/>
                <w:sz w:val="20"/>
                <w:szCs w:val="20"/>
                <w:lang w:eastAsia="ru-RU"/>
              </w:rPr>
              <w:t xml:space="preserve">Эмитент обязуется в срок с 14 часов 00 минут до 18 часов 00 минут по московскому времени в Дату Приобретения Биржевых облигаций Эмитентом подать через Агента по приобретению встречные адресные заявки к заявкам Держателей Биржевых облигаций, от которых Агент по приобретению Эмитента получил Уведомления, поданные в соответствии с </w:t>
            </w:r>
            <w:proofErr w:type="spellStart"/>
            <w:r w:rsidRPr="00A62772">
              <w:rPr>
                <w:b/>
                <w:bCs/>
                <w:iCs/>
                <w:color w:val="auto"/>
                <w:sz w:val="20"/>
                <w:szCs w:val="20"/>
                <w:lang w:eastAsia="ru-RU"/>
              </w:rPr>
              <w:t>пп</w:t>
            </w:r>
            <w:proofErr w:type="spellEnd"/>
            <w:r w:rsidRPr="00A62772">
              <w:rPr>
                <w:b/>
                <w:bCs/>
                <w:iCs/>
                <w:color w:val="auto"/>
                <w:sz w:val="20"/>
                <w:szCs w:val="20"/>
                <w:lang w:eastAsia="ru-RU"/>
              </w:rPr>
              <w:t xml:space="preserve">. 2) п. 10.1 настоящего Решения о выпуске ценных бумаг и </w:t>
            </w:r>
            <w:proofErr w:type="spellStart"/>
            <w:r w:rsidRPr="00A62772">
              <w:rPr>
                <w:b/>
                <w:bCs/>
                <w:iCs/>
                <w:color w:val="auto"/>
                <w:sz w:val="20"/>
                <w:szCs w:val="20"/>
                <w:lang w:eastAsia="ru-RU"/>
              </w:rPr>
              <w:t>пп</w:t>
            </w:r>
            <w:proofErr w:type="spellEnd"/>
            <w:proofErr w:type="gramEnd"/>
            <w:r w:rsidRPr="00A62772">
              <w:rPr>
                <w:b/>
                <w:bCs/>
                <w:iCs/>
                <w:color w:val="auto"/>
                <w:sz w:val="20"/>
                <w:szCs w:val="20"/>
                <w:lang w:eastAsia="ru-RU"/>
              </w:rPr>
              <w:t xml:space="preserve">. г) п. 9.1.2 Проспекта ценных бумаг и </w:t>
            </w:r>
            <w:proofErr w:type="gramStart"/>
            <w:r w:rsidRPr="00A62772">
              <w:rPr>
                <w:b/>
                <w:bCs/>
                <w:iCs/>
                <w:color w:val="auto"/>
                <w:sz w:val="20"/>
                <w:szCs w:val="20"/>
                <w:lang w:eastAsia="ru-RU"/>
              </w:rPr>
              <w:t>находящимся</w:t>
            </w:r>
            <w:proofErr w:type="gramEnd"/>
            <w:r w:rsidRPr="00A62772">
              <w:rPr>
                <w:b/>
                <w:bCs/>
                <w:iCs/>
                <w:color w:val="auto"/>
                <w:sz w:val="20"/>
                <w:szCs w:val="20"/>
                <w:lang w:eastAsia="ru-RU"/>
              </w:rPr>
              <w:t xml:space="preserve"> в Системе торгов Биржи к моменту заключения сделки.</w:t>
            </w:r>
          </w:p>
          <w:p w14:paraId="3E8986E8" w14:textId="575EB74E"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Принятие уполномоченным органом управления Эмитента решения о приобретении Биржевых облигаций не требуется, так как порядок приобретения Биржевых облигаций Эмитентом по требованию их владельцев изложен в настоящем </w:t>
            </w:r>
            <w:r w:rsidR="00DF4DD9">
              <w:rPr>
                <w:b/>
                <w:bCs/>
                <w:iCs/>
                <w:color w:val="auto"/>
                <w:sz w:val="20"/>
                <w:szCs w:val="20"/>
                <w:lang w:eastAsia="ru-RU"/>
              </w:rPr>
              <w:t>Проспекте</w:t>
            </w:r>
            <w:r w:rsidRPr="00A62772">
              <w:rPr>
                <w:b/>
                <w:bCs/>
                <w:iCs/>
                <w:color w:val="auto"/>
                <w:sz w:val="20"/>
                <w:szCs w:val="20"/>
                <w:lang w:eastAsia="ru-RU"/>
              </w:rPr>
              <w:t xml:space="preserve"> ценных бумаг и Проспекте ценных бумаг.</w:t>
            </w:r>
          </w:p>
          <w:p w14:paraId="3D094A79" w14:textId="77777777" w:rsidR="0006787C" w:rsidRPr="00A62772" w:rsidRDefault="0006787C" w:rsidP="0006787C">
            <w:pPr>
              <w:pStyle w:val="17"/>
              <w:jc w:val="both"/>
              <w:rPr>
                <w:b/>
                <w:bCs/>
                <w:iCs/>
                <w:color w:val="auto"/>
                <w:sz w:val="20"/>
                <w:szCs w:val="20"/>
                <w:lang w:eastAsia="ru-RU"/>
              </w:rPr>
            </w:pPr>
          </w:p>
          <w:p w14:paraId="0B681A9F" w14:textId="031F8A88" w:rsidR="0006787C" w:rsidRPr="00A62772" w:rsidRDefault="0006787C" w:rsidP="0006787C">
            <w:pPr>
              <w:pStyle w:val="17"/>
              <w:jc w:val="both"/>
              <w:rPr>
                <w:i/>
                <w:color w:val="auto"/>
                <w:sz w:val="20"/>
                <w:szCs w:val="20"/>
                <w:lang w:eastAsia="ru-RU"/>
              </w:rPr>
            </w:pPr>
          </w:p>
          <w:p w14:paraId="162671C4" w14:textId="375D9AE7" w:rsidR="0006787C" w:rsidRPr="00A62772" w:rsidRDefault="0006787C" w:rsidP="0006787C">
            <w:pPr>
              <w:pStyle w:val="17"/>
              <w:jc w:val="both"/>
              <w:rPr>
                <w:b/>
                <w:bCs/>
                <w:iCs/>
                <w:color w:val="auto"/>
                <w:sz w:val="20"/>
                <w:szCs w:val="20"/>
                <w:lang w:eastAsia="ru-RU"/>
              </w:rPr>
            </w:pPr>
            <w:r w:rsidRPr="00A62772">
              <w:rPr>
                <w:b/>
                <w:color w:val="auto"/>
                <w:sz w:val="20"/>
                <w:szCs w:val="20"/>
                <w:lang w:eastAsia="ru-RU"/>
              </w:rPr>
              <w:t xml:space="preserve">Принятие отдельных решений о приобретении Биржевых облигаций по требованию их владельцев, Эмитентом не требуется. </w:t>
            </w:r>
          </w:p>
          <w:p w14:paraId="2694BA91" w14:textId="77777777" w:rsidR="0006787C" w:rsidRPr="00A62772" w:rsidRDefault="0006787C" w:rsidP="0006787C">
            <w:pPr>
              <w:pStyle w:val="17"/>
              <w:jc w:val="both"/>
              <w:rPr>
                <w:bCs/>
                <w:iCs/>
                <w:color w:val="auto"/>
                <w:sz w:val="20"/>
                <w:szCs w:val="20"/>
                <w:u w:val="single"/>
                <w:lang w:eastAsia="ru-RU"/>
              </w:rPr>
            </w:pPr>
          </w:p>
          <w:p w14:paraId="32C61A74" w14:textId="77777777" w:rsidR="0006787C" w:rsidRPr="00A62772" w:rsidRDefault="0006787C" w:rsidP="0006787C">
            <w:pPr>
              <w:pStyle w:val="17"/>
              <w:jc w:val="both"/>
              <w:rPr>
                <w:bCs/>
                <w:iCs/>
                <w:color w:val="auto"/>
                <w:sz w:val="20"/>
                <w:szCs w:val="20"/>
                <w:u w:val="single"/>
                <w:lang w:eastAsia="ru-RU"/>
              </w:rPr>
            </w:pPr>
            <w:r w:rsidRPr="00A62772">
              <w:rPr>
                <w:bCs/>
                <w:iCs/>
                <w:color w:val="auto"/>
                <w:sz w:val="20"/>
                <w:szCs w:val="20"/>
                <w:u w:val="single"/>
                <w:lang w:eastAsia="ru-RU"/>
              </w:rPr>
              <w:t xml:space="preserve">2. Приобретение эмитентом облигаций по соглашению с их владельцем (владельцами): </w:t>
            </w:r>
          </w:p>
          <w:p w14:paraId="74F1B372"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Предусматривается возможность приобретения Биржевых облигаций Эмитентом по соглашению с их владельцем (владельцами) с возможностью их последующего обращения до наступления срока погашения на условиях, определенных Решением о выпуске и Проспектом. </w:t>
            </w:r>
          </w:p>
          <w:p w14:paraId="777E1E69"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Эмитент имеет право приобретать собственные Биржевые облигации путем заключения договоров купли-продажи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в средствах массовой информации. </w:t>
            </w:r>
          </w:p>
          <w:p w14:paraId="3C61A80B" w14:textId="67AB168E"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Решение о приобретении Биржевых облигаций, в том числе на основании публичных безотзывных оферт, принимается уполномоченным органом Эмитента. При принятии указанного решения уполномоченным органом Эмитента должны быть установлены условия, порядок и сроки приобретения Биржевых облигаций, которые будут опубликованы в Ленте новостей и на странице в </w:t>
            </w:r>
            <w:r w:rsidR="00261D38">
              <w:rPr>
                <w:b/>
                <w:bCs/>
                <w:iCs/>
                <w:color w:val="auto"/>
                <w:sz w:val="20"/>
                <w:szCs w:val="20"/>
                <w:lang w:eastAsia="ru-RU"/>
              </w:rPr>
              <w:t>с</w:t>
            </w:r>
            <w:r w:rsidRPr="00A62772">
              <w:rPr>
                <w:b/>
                <w:bCs/>
                <w:iCs/>
                <w:color w:val="auto"/>
                <w:sz w:val="20"/>
                <w:szCs w:val="20"/>
                <w:lang w:eastAsia="ru-RU"/>
              </w:rPr>
              <w:t xml:space="preserve">ети Интернет </w:t>
            </w:r>
          </w:p>
          <w:p w14:paraId="09787841" w14:textId="298D4305"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При этом срок приобретения Биржевых облигаций не может наступить ранее даты раскрытия ФБ ММВБ информации об итогах выпуска Биржевых облигаций и уведомления об этом </w:t>
            </w:r>
            <w:r w:rsidR="00261D38">
              <w:rPr>
                <w:b/>
                <w:bCs/>
                <w:iCs/>
                <w:color w:val="auto"/>
                <w:sz w:val="20"/>
                <w:szCs w:val="20"/>
                <w:lang w:eastAsia="ru-RU"/>
              </w:rPr>
              <w:t xml:space="preserve">Банка России </w:t>
            </w:r>
            <w:r w:rsidRPr="00A62772">
              <w:rPr>
                <w:b/>
                <w:bCs/>
                <w:iCs/>
                <w:color w:val="auto"/>
                <w:sz w:val="20"/>
                <w:szCs w:val="20"/>
                <w:lang w:eastAsia="ru-RU"/>
              </w:rPr>
              <w:t xml:space="preserve">в установленном им порядке. </w:t>
            </w:r>
          </w:p>
          <w:p w14:paraId="6DAA0950" w14:textId="0F476F78"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Приобретение Биржевых облигаций по соглашению с их владельцем (владельцами) с возможностью их последующего обращения по предложению Эмитента </w:t>
            </w:r>
            <w:r w:rsidR="00261D38" w:rsidRPr="00261D38">
              <w:rPr>
                <w:b/>
                <w:bCs/>
                <w:iCs/>
                <w:color w:val="auto"/>
                <w:sz w:val="20"/>
                <w:szCs w:val="20"/>
                <w:lang w:eastAsia="ru-RU"/>
              </w:rPr>
              <w:t>осуществляется</w:t>
            </w:r>
            <w:r w:rsidR="00261D38" w:rsidRPr="00A62772">
              <w:rPr>
                <w:b/>
                <w:bCs/>
                <w:iCs/>
                <w:color w:val="auto"/>
                <w:sz w:val="20"/>
                <w:szCs w:val="20"/>
                <w:lang w:eastAsia="ru-RU"/>
              </w:rPr>
              <w:t xml:space="preserve"> </w:t>
            </w:r>
            <w:r w:rsidRPr="00A62772">
              <w:rPr>
                <w:b/>
                <w:bCs/>
                <w:iCs/>
                <w:color w:val="auto"/>
                <w:sz w:val="20"/>
                <w:szCs w:val="20"/>
                <w:lang w:eastAsia="ru-RU"/>
              </w:rPr>
              <w:t xml:space="preserve">в следующем порядке: </w:t>
            </w:r>
          </w:p>
          <w:p w14:paraId="2F3428A4"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а) Решение о приобретении Биржевых облигаций принимается уполномоченным органом Эмитента с учетом положений Решения о выпуске и Проспекта. Возможно неоднократное принятие решений о приобретении Биржевых облигаций. </w:t>
            </w:r>
          </w:p>
          <w:p w14:paraId="7F07E8AD"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Решение уполномоченного органа Эмитента о приобретении Биржевых облигаций по соглашению с владельцами Биржевых облигаций должно содержать: </w:t>
            </w:r>
          </w:p>
          <w:p w14:paraId="6D763187"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 количество приобретаемых Биржевых облигаций; </w:t>
            </w:r>
          </w:p>
          <w:p w14:paraId="6A56EB78"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 срок принятия владельцами Биржевых облигаций предложения Эмитента о приобретении Биржевых облигаций; </w:t>
            </w:r>
          </w:p>
          <w:p w14:paraId="23945C4C"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lastRenderedPageBreak/>
              <w:t xml:space="preserve">- дату приобретения Биржевых облигаций; </w:t>
            </w:r>
          </w:p>
          <w:p w14:paraId="0DA59333"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 цену приобретения Биржевых облигаций или порядок ее определения; </w:t>
            </w:r>
          </w:p>
          <w:p w14:paraId="240CB8DC"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полное и сокращенное фирменные наименования, место нахождения агента по приобретению Биржевых облигаций по соглашению с их владельцами; номер, дата выдачи и срок действия лицензии на осуществление брокерской деятельности, орган, выдавший указанную лицензию.</w:t>
            </w:r>
          </w:p>
          <w:p w14:paraId="171CA5A5" w14:textId="77777777" w:rsidR="0006787C" w:rsidRPr="00A62772" w:rsidRDefault="0006787C" w:rsidP="0006787C">
            <w:pPr>
              <w:pStyle w:val="17"/>
              <w:jc w:val="both"/>
              <w:rPr>
                <w:b/>
                <w:bCs/>
                <w:iCs/>
                <w:color w:val="auto"/>
                <w:sz w:val="20"/>
                <w:szCs w:val="20"/>
                <w:lang w:eastAsia="ru-RU"/>
              </w:rPr>
            </w:pPr>
          </w:p>
          <w:p w14:paraId="410B56A0" w14:textId="3DBBB78E"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б) В соответствии со сроками, условиями и порядком приобретения Биржевы</w:t>
            </w:r>
            <w:r w:rsidR="006F04B3">
              <w:rPr>
                <w:b/>
                <w:bCs/>
                <w:iCs/>
                <w:color w:val="auto"/>
                <w:sz w:val="20"/>
                <w:szCs w:val="20"/>
                <w:lang w:eastAsia="ru-RU"/>
              </w:rPr>
              <w:t>х облигаций, опубликованными в ленте новостей, и на странице в с</w:t>
            </w:r>
            <w:r w:rsidRPr="00A62772">
              <w:rPr>
                <w:b/>
                <w:bCs/>
                <w:iCs/>
                <w:color w:val="auto"/>
                <w:sz w:val="20"/>
                <w:szCs w:val="20"/>
                <w:lang w:eastAsia="ru-RU"/>
              </w:rPr>
              <w:t xml:space="preserve">ети Интернет, Эмитент приобретает Биржевые облигации у владельцев Биржевых облигаций путем совершения сделок купли-продажи с использованием Системы торгов. Владелец Биржевых облигаций, являющийся Участником торгов и желающий продать Биржевые облигации Эмитенту, действует самостоятельно. В случае если владелец Биржевых облигаций не является Участником торгов, он может заключить соответствующий договор с любым Участником торгов, и дать ему поручение на продажу Биржевых облигаций Эмитенту. </w:t>
            </w:r>
          </w:p>
          <w:p w14:paraId="6B070DFE" w14:textId="23809B1A"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Держатель Биржевых облигаций должен передать Агенту по приобретению Уведомление о намерении продать Эмитенту определенное количество Биржевых облигаций (далее – «Уведомление») в соответствии со сроками, условиями и порядком приобретения Биржевы</w:t>
            </w:r>
            <w:r w:rsidR="006F04B3">
              <w:rPr>
                <w:b/>
                <w:bCs/>
                <w:iCs/>
                <w:color w:val="auto"/>
                <w:sz w:val="20"/>
                <w:szCs w:val="20"/>
                <w:lang w:eastAsia="ru-RU"/>
              </w:rPr>
              <w:t>х облигаций, опубликованными в ленте новостей, и на странице в с</w:t>
            </w:r>
            <w:r w:rsidRPr="00A62772">
              <w:rPr>
                <w:b/>
                <w:bCs/>
                <w:iCs/>
                <w:color w:val="auto"/>
                <w:sz w:val="20"/>
                <w:szCs w:val="20"/>
                <w:lang w:eastAsia="ru-RU"/>
              </w:rPr>
              <w:t xml:space="preserve">ети Интернет </w:t>
            </w:r>
          </w:p>
          <w:p w14:paraId="08B0A943"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Указанное Уведомление направляется по юридическому адресу Агента по приобретению заказным письмом с уведомлением о вручении и описью вложения или вручается под расписку уполномоченному лицу Агента по приобретению. </w:t>
            </w:r>
          </w:p>
          <w:p w14:paraId="7C5A16AD"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Указанное Уведомление должно быть подписано уполномоченным лицом Держателя Биржевых облигаций и содержать информацию о полном наименовании Держателя, серии и количестве Биржевых облигаций предлагаемых к продаже, адресе Держателя для направления корреспонденции, контактном телефоне и факсе. </w:t>
            </w:r>
          </w:p>
          <w:p w14:paraId="2724D28D"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К Уведомлению прилагается доверенность или иные документы, подтверждающие полномочия уполномоченного лица владельца Биржевых облигаций, в том числе номинального держателя, на подписание Уведомления. </w:t>
            </w:r>
          </w:p>
          <w:p w14:paraId="4AAE2DAF"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Уведомление считается полученным Агентом по приобретению с даты вручения адресату, при условии соответствия Уведомления всем требованиям, установленным сообщением о существенном </w:t>
            </w:r>
            <w:proofErr w:type="gramStart"/>
            <w:r w:rsidRPr="00A62772">
              <w:rPr>
                <w:b/>
                <w:bCs/>
                <w:iCs/>
                <w:color w:val="auto"/>
                <w:sz w:val="20"/>
                <w:szCs w:val="20"/>
                <w:lang w:eastAsia="ru-RU"/>
              </w:rPr>
              <w:t>факте</w:t>
            </w:r>
            <w:proofErr w:type="gramEnd"/>
            <w:r w:rsidRPr="00A62772">
              <w:rPr>
                <w:b/>
                <w:bCs/>
                <w:iCs/>
                <w:color w:val="auto"/>
                <w:sz w:val="20"/>
                <w:szCs w:val="20"/>
                <w:lang w:eastAsia="ru-RU"/>
              </w:rPr>
              <w:t xml:space="preserve"> о приобретении Биржевых облигаций. </w:t>
            </w:r>
          </w:p>
          <w:p w14:paraId="171B70D6"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Уведомление считается полученным Агентом по приобретению, если: </w:t>
            </w:r>
          </w:p>
          <w:p w14:paraId="12C4888D"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 на уведомлении о вручении почтовой корреспонденции проставлена отметка о получении почтовой корреспонденции Агентом по приобретению; </w:t>
            </w:r>
          </w:p>
          <w:p w14:paraId="18B755A7"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 на уведомлении о вручении почтовой корреспонденции проставлена отметка о том, что Агент по приобретению отказался от получения почтовой корреспонденции; </w:t>
            </w:r>
          </w:p>
          <w:p w14:paraId="4C5DA5A2"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 Уведомление, отправленное заказным письмом по почтовому адресу Агента по приобретению, не получено Агентом по приобретению в связи с его отсутствием по указанному адресу. </w:t>
            </w:r>
          </w:p>
          <w:p w14:paraId="3FA81A02"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Уведомление считается врученным уполномоченному лицу Агента по приобретению, если: </w:t>
            </w:r>
          </w:p>
          <w:p w14:paraId="2EFA969E" w14:textId="17CB042C"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на копии Уведомления, оставшейся у владельца Биржевых облигаций или лица, уполномоченного владельцем на распоряжение Биржевыми облигациями</w:t>
            </w:r>
            <w:r w:rsidR="006F04B3">
              <w:rPr>
                <w:b/>
                <w:bCs/>
                <w:iCs/>
                <w:color w:val="auto"/>
                <w:sz w:val="20"/>
                <w:szCs w:val="20"/>
                <w:lang w:eastAsia="ru-RU"/>
              </w:rPr>
              <w:t>,</w:t>
            </w:r>
            <w:r w:rsidRPr="00A62772">
              <w:rPr>
                <w:b/>
                <w:bCs/>
                <w:iCs/>
                <w:color w:val="auto"/>
                <w:sz w:val="20"/>
                <w:szCs w:val="20"/>
                <w:lang w:eastAsia="ru-RU"/>
              </w:rPr>
              <w:t xml:space="preserve"> проставлена подпись уполномоченного лица Агента по приобретению о получении Уведомления; </w:t>
            </w:r>
          </w:p>
          <w:p w14:paraId="5E7107B5"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 на Уведомлении проставлена отметка о том, что уполномоченное лицо Агента по приобретению отказалось от получения Уведомления, и верность такой отметки засвидетельствована незаинтересованными лицами. </w:t>
            </w:r>
          </w:p>
          <w:p w14:paraId="3141A291"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Эмитент не несет обязательств по приобретению Биржевых облигаций по отношению: </w:t>
            </w:r>
          </w:p>
          <w:p w14:paraId="3E065929"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 к лицам, не представившим в указанный срок свои Уведомления; </w:t>
            </w:r>
          </w:p>
          <w:p w14:paraId="1497547C"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 к лицам, представившим Уведомление, не соответствующее установленным требованиям. </w:t>
            </w:r>
          </w:p>
          <w:p w14:paraId="0C90E3AE"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в) С 11 часов 00 минут до 13 часов 00 минут по московскому времени в соответствующую дату начала приобретения Эмитентом Биржевых облигаций, указанную в сообщении о существенном </w:t>
            </w:r>
            <w:proofErr w:type="gramStart"/>
            <w:r w:rsidRPr="00A62772">
              <w:rPr>
                <w:b/>
                <w:bCs/>
                <w:iCs/>
                <w:color w:val="auto"/>
                <w:sz w:val="20"/>
                <w:szCs w:val="20"/>
                <w:lang w:eastAsia="ru-RU"/>
              </w:rPr>
              <w:t>факте</w:t>
            </w:r>
            <w:proofErr w:type="gramEnd"/>
            <w:r w:rsidRPr="00A62772">
              <w:rPr>
                <w:b/>
                <w:bCs/>
                <w:iCs/>
                <w:color w:val="auto"/>
                <w:sz w:val="20"/>
                <w:szCs w:val="20"/>
                <w:lang w:eastAsia="ru-RU"/>
              </w:rPr>
              <w:t xml:space="preserve"> о приобретении Биржевых облигаций, Держатель, ранее передавший Уведомление Агенту по приобретению, подает адресную заявку (далее – «Заявка») на продажу определенного количества Биржевых облигаций в Систему торгов в соответствии с Правилами торгов, адресованную Агенту по приобретению, с указанием цены Биржевых облигаций, определенной в сообщении о существенном </w:t>
            </w:r>
            <w:proofErr w:type="gramStart"/>
            <w:r w:rsidRPr="00A62772">
              <w:rPr>
                <w:b/>
                <w:bCs/>
                <w:iCs/>
                <w:color w:val="auto"/>
                <w:sz w:val="20"/>
                <w:szCs w:val="20"/>
                <w:lang w:eastAsia="ru-RU"/>
              </w:rPr>
              <w:t>факте</w:t>
            </w:r>
            <w:proofErr w:type="gramEnd"/>
            <w:r w:rsidRPr="00A62772">
              <w:rPr>
                <w:b/>
                <w:bCs/>
                <w:iCs/>
                <w:color w:val="auto"/>
                <w:sz w:val="20"/>
                <w:szCs w:val="20"/>
                <w:lang w:eastAsia="ru-RU"/>
              </w:rPr>
              <w:t xml:space="preserve"> о приобретении Биржевых облигаций. Количество Биржевых облигаций в Заявке должно совпадать с количеством Биржевых облигаций, указанных в Уведомлении. Количество Биржевых облигаций, находящихся на счете депо Держателя в НРД по состоянию на момент подачи Держателем Заявки, не может быть меньше количества Биржевых облигаций, указанного в Уведомлении. Достаточным свидетельством подачи Держателем Заявки признается выписка из реестра заявок, составленная по форме соответствующего Приложения к Правилам проведения торгов по ценным бумагам на Бирже, заверенная подписью уполномоченного лица Биржи. </w:t>
            </w:r>
          </w:p>
          <w:p w14:paraId="2D7B3A64" w14:textId="77777777" w:rsidR="0006787C" w:rsidRPr="00A62772" w:rsidRDefault="0006787C" w:rsidP="0006787C">
            <w:pPr>
              <w:pStyle w:val="17"/>
              <w:jc w:val="both"/>
              <w:rPr>
                <w:b/>
                <w:bCs/>
                <w:iCs/>
                <w:color w:val="auto"/>
                <w:sz w:val="20"/>
                <w:szCs w:val="20"/>
                <w:lang w:eastAsia="ru-RU"/>
              </w:rPr>
            </w:pPr>
            <w:proofErr w:type="gramStart"/>
            <w:r w:rsidRPr="00A62772">
              <w:rPr>
                <w:b/>
                <w:bCs/>
                <w:iCs/>
                <w:color w:val="auto"/>
                <w:sz w:val="20"/>
                <w:szCs w:val="20"/>
                <w:lang w:eastAsia="ru-RU"/>
              </w:rPr>
              <w:t>Эмитент обязуется в срок с 16 часов 00 минут до 18 часов 00 минут по московскому времени в соответствующую дату начала приобретения Биржевых облигаций, указанную в сообщении существенном факте о приобретении Биржевых облигаций, подать через Агента по приобретению встречные адресные заявки к Заявкам, поданным в соответствии с условиями, опубликованными в сообщении о приобретении Биржевых облигаций и находящимся в Системе торгов</w:t>
            </w:r>
            <w:proofErr w:type="gramEnd"/>
            <w:r w:rsidRPr="00A62772">
              <w:rPr>
                <w:b/>
                <w:bCs/>
                <w:iCs/>
                <w:color w:val="auto"/>
                <w:sz w:val="20"/>
                <w:szCs w:val="20"/>
                <w:lang w:eastAsia="ru-RU"/>
              </w:rPr>
              <w:t xml:space="preserve"> к моменту подачи встречных заявок.</w:t>
            </w:r>
          </w:p>
          <w:p w14:paraId="6B7BE04C"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В случае принятия владельцами Биржевых облигаций предложения об их приобретении Эмитентом в </w:t>
            </w:r>
            <w:r w:rsidRPr="00A62772">
              <w:rPr>
                <w:b/>
                <w:bCs/>
                <w:iCs/>
                <w:color w:val="auto"/>
                <w:sz w:val="20"/>
                <w:szCs w:val="20"/>
                <w:lang w:eastAsia="ru-RU"/>
              </w:rPr>
              <w:lastRenderedPageBreak/>
              <w:t>отношении большего количества Биржевых облигаций, чем указано в таком предложении, Эмитент приобретает Биржевые облигации у владельцев пропорционально заявленным требованиям при соблюдении условия о приобретении только целых Биржевых облигаций.</w:t>
            </w:r>
          </w:p>
          <w:p w14:paraId="0A58B8E0" w14:textId="77777777" w:rsidR="0006787C" w:rsidRPr="00A62772" w:rsidRDefault="0006787C" w:rsidP="0006787C">
            <w:pPr>
              <w:pStyle w:val="17"/>
              <w:jc w:val="both"/>
              <w:rPr>
                <w:b/>
                <w:bCs/>
                <w:iCs/>
                <w:color w:val="auto"/>
                <w:sz w:val="20"/>
                <w:szCs w:val="20"/>
                <w:lang w:eastAsia="ru-RU"/>
              </w:rPr>
            </w:pPr>
          </w:p>
          <w:p w14:paraId="08B92732" w14:textId="77777777" w:rsidR="0006787C" w:rsidRPr="00A62772" w:rsidRDefault="0006787C" w:rsidP="0006787C">
            <w:pPr>
              <w:pStyle w:val="17"/>
              <w:jc w:val="both"/>
              <w:rPr>
                <w:b/>
                <w:bCs/>
                <w:iCs/>
                <w:color w:val="auto"/>
                <w:sz w:val="20"/>
                <w:szCs w:val="20"/>
                <w:lang w:eastAsia="ru-RU"/>
              </w:rPr>
            </w:pPr>
          </w:p>
          <w:p w14:paraId="42215705" w14:textId="77777777" w:rsidR="0006787C" w:rsidRPr="00A62772" w:rsidRDefault="0006787C" w:rsidP="0006787C">
            <w:pPr>
              <w:pStyle w:val="17"/>
              <w:jc w:val="both"/>
              <w:rPr>
                <w:bCs/>
                <w:iCs/>
                <w:color w:val="auto"/>
                <w:sz w:val="20"/>
                <w:szCs w:val="20"/>
                <w:u w:val="single"/>
                <w:lang w:eastAsia="ru-RU"/>
              </w:rPr>
            </w:pPr>
            <w:r w:rsidRPr="00A62772">
              <w:rPr>
                <w:bCs/>
                <w:iCs/>
                <w:color w:val="auto"/>
                <w:sz w:val="20"/>
                <w:szCs w:val="20"/>
                <w:u w:val="single"/>
                <w:lang w:eastAsia="ru-RU"/>
              </w:rPr>
              <w:t xml:space="preserve">3. В случае приобретения Эмитентом Биржевых облигаций выпуска по соглашению с их владельцем (владельцами) и по требованию их владельца (владельцев) они зачисляются на счет Эмитента, предназначенный для учета прав на ценные бумаги. </w:t>
            </w:r>
          </w:p>
          <w:p w14:paraId="14143AF4"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В последующем приобретенные Эмитентом Биржевые облигации могут быть вновь выпущены в обращение на вторичный рынок (при условии соблюдения Эмитентом требований законодательства Российской Федерации). </w:t>
            </w:r>
          </w:p>
          <w:p w14:paraId="672657D6" w14:textId="77777777" w:rsidR="0006787C" w:rsidRPr="00A62772" w:rsidRDefault="0006787C" w:rsidP="0006787C">
            <w:pPr>
              <w:pStyle w:val="17"/>
              <w:jc w:val="both"/>
              <w:rPr>
                <w:b/>
                <w:bCs/>
                <w:iCs/>
                <w:color w:val="auto"/>
                <w:sz w:val="20"/>
                <w:szCs w:val="20"/>
                <w:lang w:eastAsia="ru-RU"/>
              </w:rPr>
            </w:pPr>
          </w:p>
          <w:p w14:paraId="4504AB99" w14:textId="77777777" w:rsidR="0006787C"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Срок приобретения облигаций или порядок его определения: </w:t>
            </w:r>
          </w:p>
          <w:p w14:paraId="5F37D3EA" w14:textId="77777777" w:rsidR="0006787C" w:rsidRPr="00A62772" w:rsidRDefault="0006787C" w:rsidP="0006787C">
            <w:pPr>
              <w:pStyle w:val="17"/>
              <w:jc w:val="both"/>
              <w:rPr>
                <w:b/>
                <w:bCs/>
                <w:iCs/>
                <w:color w:val="auto"/>
                <w:sz w:val="20"/>
                <w:szCs w:val="20"/>
                <w:lang w:eastAsia="ru-RU"/>
              </w:rPr>
            </w:pPr>
            <w:r>
              <w:rPr>
                <w:b/>
                <w:bCs/>
                <w:iCs/>
                <w:color w:val="auto"/>
                <w:sz w:val="20"/>
                <w:szCs w:val="20"/>
                <w:lang w:eastAsia="ru-RU"/>
              </w:rPr>
              <w:t xml:space="preserve">- </w:t>
            </w:r>
            <w:r w:rsidRPr="00A62772">
              <w:rPr>
                <w:b/>
                <w:bCs/>
                <w:iCs/>
                <w:color w:val="auto"/>
                <w:sz w:val="20"/>
                <w:szCs w:val="20"/>
                <w:lang w:eastAsia="ru-RU"/>
              </w:rPr>
              <w:t xml:space="preserve">В случаях, когда приобретение Биржевых облигаций Эмитентом осуществляется по требованию владельцев Биржевых облигаций, Дата приобретения Биржевых облигаций Эмитентом определяется в соответствии с п. 10.1 Решения о выпуске. </w:t>
            </w:r>
          </w:p>
          <w:p w14:paraId="7BC98ED9" w14:textId="3F9A12FA" w:rsidR="0006787C" w:rsidRPr="00A62772" w:rsidRDefault="0006787C" w:rsidP="0006787C">
            <w:pPr>
              <w:pStyle w:val="17"/>
              <w:jc w:val="both"/>
              <w:rPr>
                <w:b/>
                <w:bCs/>
                <w:iCs/>
                <w:color w:val="auto"/>
                <w:sz w:val="20"/>
                <w:szCs w:val="20"/>
                <w:lang w:eastAsia="ru-RU"/>
              </w:rPr>
            </w:pPr>
            <w:proofErr w:type="gramStart"/>
            <w:r>
              <w:rPr>
                <w:b/>
                <w:bCs/>
                <w:iCs/>
                <w:color w:val="auto"/>
                <w:sz w:val="20"/>
                <w:szCs w:val="20"/>
                <w:lang w:eastAsia="ru-RU"/>
              </w:rPr>
              <w:t>-</w:t>
            </w:r>
            <w:r w:rsidRPr="00A62772">
              <w:rPr>
                <w:b/>
                <w:bCs/>
                <w:iCs/>
                <w:color w:val="auto"/>
                <w:sz w:val="20"/>
                <w:szCs w:val="20"/>
                <w:lang w:eastAsia="ru-RU"/>
              </w:rPr>
              <w:t>В случае принятия Эмитентом решения о приобретении Биржевых облигаций по соглашению с их владельцами в соответствии с п. 10.2 Решения о выпуске и п. 9.1.2 Проспекта, в том числе на основании публичных безотзывных оферт Эмитента, публикуемых в средствах массовой информации, сроки и другие условия приобретения Биржевых облигаций устанавлива</w:t>
            </w:r>
            <w:r w:rsidR="006F04B3">
              <w:rPr>
                <w:b/>
                <w:bCs/>
                <w:iCs/>
                <w:color w:val="auto"/>
                <w:sz w:val="20"/>
                <w:szCs w:val="20"/>
                <w:lang w:eastAsia="ru-RU"/>
              </w:rPr>
              <w:t>ются Эмитентом и публикуются в л</w:t>
            </w:r>
            <w:r w:rsidRPr="00A62772">
              <w:rPr>
                <w:b/>
                <w:bCs/>
                <w:iCs/>
                <w:color w:val="auto"/>
                <w:sz w:val="20"/>
                <w:szCs w:val="20"/>
                <w:lang w:eastAsia="ru-RU"/>
              </w:rPr>
              <w:t xml:space="preserve">енте новостей и на странице в сети Интернет </w:t>
            </w:r>
            <w:proofErr w:type="gramEnd"/>
          </w:p>
          <w:p w14:paraId="7E7A08AC" w14:textId="77777777" w:rsidR="0006787C" w:rsidRPr="00A62772" w:rsidRDefault="0006787C" w:rsidP="0006787C">
            <w:pPr>
              <w:pStyle w:val="17"/>
              <w:jc w:val="both"/>
              <w:rPr>
                <w:b/>
                <w:bCs/>
                <w:iCs/>
                <w:color w:val="auto"/>
                <w:sz w:val="20"/>
                <w:szCs w:val="20"/>
                <w:lang w:eastAsia="ru-RU"/>
              </w:rPr>
            </w:pPr>
          </w:p>
          <w:p w14:paraId="2AABB9C7"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Порядок раскрытия эмитентом информации о приобретении облигаций: </w:t>
            </w:r>
          </w:p>
          <w:p w14:paraId="1902D48C"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1. Информация о порядковом номере купонного периода, в котором владельцы Биржевых облигаций могут требовать приобретения Биржевых облигаций Эмитентом, раскрывается Эмитентом одновременно с раскрытием информации о ставках либо порядке определения ставок по купонам Биржевых облигаций. Информация о ставках либо порядке определения ставок по купонам Биржевых облигаций публикуется Эмитентом в порядке и сроки, указанные в п. 11 Решения о выпуске и п. 2.9 Проспекта. </w:t>
            </w:r>
          </w:p>
          <w:p w14:paraId="1CA0BCC1"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2.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соответствующее сообщение публикуется Эмитентом в порядке и сроки, указанные в п. 11 Решения о выпуске и п. 2.9 Проспекта. </w:t>
            </w:r>
          </w:p>
          <w:p w14:paraId="5D75ECF0"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3. Информация об исполнении Эмитентом обязательств по приобретению Биржевых облигаций (по требованию владельцев Биржевых облигаций/ по соглашению с владельцами Биржевых облигаций) раскрывается в порядке и сроки, указанные в п. 11 Решения о выпуске и п. 2.9 Проспекта. </w:t>
            </w:r>
          </w:p>
          <w:p w14:paraId="100F8F34"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4. Приобретение Эмитентом Биржевых облигаций осуществляется через Организатора торговли, указанного в п. 8.3 Решения о выпуске и п. 9.8 Проспекта, в соответствии с нормативными документами, регулирующими деятельность Организатора торговли. </w:t>
            </w:r>
          </w:p>
          <w:p w14:paraId="3FF57377"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В случае невозможности приобретения Биржевых облигаций вследствие реорганизации, ликвидации Организатора торговли либо в силу требований законодательства РФ, Эмитент принимает решение об ином организаторе торговли на рынке ценных бумаг, через которого будут заключаться сделки по приобретению Биржевых облигаций. Приобретение Биржевых облигаций в этом случае будет осуществляться в соответствии с нормативными и внутренними документами, регулирующими деятельность такого организатора торговли на рынке ценных бумаг. </w:t>
            </w:r>
          </w:p>
          <w:p w14:paraId="465B7133"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При смене Организатора торговли на рынке ценных бумаг, через которого будут заключаться сделки по приобретению Биржевых облигаций, Эмитент должен опубликовать информацию о новом организаторе торговли на рынке ценных бумаг, через которого будут заключаться сделки по приобретению Биржевых облигаций. Указанная информация раскрывается в порядке и сроки, указанные в п. 11 Решения о выпуске и п. 2.9 Проспекта.</w:t>
            </w:r>
          </w:p>
          <w:p w14:paraId="3D128A9E" w14:textId="77777777" w:rsidR="0006787C" w:rsidRPr="00A62772" w:rsidRDefault="0006787C" w:rsidP="0006787C">
            <w:pPr>
              <w:pStyle w:val="17"/>
              <w:jc w:val="both"/>
              <w:rPr>
                <w:b/>
                <w:bCs/>
                <w:iCs/>
                <w:color w:val="auto"/>
                <w:sz w:val="20"/>
                <w:szCs w:val="20"/>
                <w:lang w:eastAsia="ru-RU"/>
              </w:rPr>
            </w:pPr>
          </w:p>
          <w:p w14:paraId="0B5CA81E" w14:textId="77777777" w:rsidR="0006787C" w:rsidRPr="00A62772" w:rsidRDefault="0006787C" w:rsidP="0006787C">
            <w:pPr>
              <w:pStyle w:val="17"/>
              <w:jc w:val="both"/>
              <w:rPr>
                <w:bCs/>
                <w:iCs/>
                <w:color w:val="auto"/>
                <w:sz w:val="20"/>
                <w:szCs w:val="20"/>
                <w:u w:val="single"/>
                <w:lang w:eastAsia="ru-RU"/>
              </w:rPr>
            </w:pPr>
            <w:r w:rsidRPr="00A62772">
              <w:rPr>
                <w:bCs/>
                <w:iCs/>
                <w:color w:val="auto"/>
                <w:sz w:val="20"/>
                <w:szCs w:val="20"/>
                <w:u w:val="single"/>
                <w:lang w:eastAsia="ru-RU"/>
              </w:rPr>
              <w:t>4. В случае</w:t>
            </w:r>
            <w:proofErr w:type="gramStart"/>
            <w:r w:rsidRPr="00A62772">
              <w:rPr>
                <w:bCs/>
                <w:iCs/>
                <w:color w:val="auto"/>
                <w:sz w:val="20"/>
                <w:szCs w:val="20"/>
                <w:u w:val="single"/>
                <w:lang w:eastAsia="ru-RU"/>
              </w:rPr>
              <w:t>,</w:t>
            </w:r>
            <w:proofErr w:type="gramEnd"/>
            <w:r w:rsidRPr="00A62772">
              <w:rPr>
                <w:bCs/>
                <w:iCs/>
                <w:color w:val="auto"/>
                <w:sz w:val="20"/>
                <w:szCs w:val="20"/>
                <w:u w:val="single"/>
                <w:lang w:eastAsia="ru-RU"/>
              </w:rPr>
              <w:t xml:space="preserve"> если в дату приобретения Биржевые облигации не обращаются на торгах Биржи, Эмитент приобретает Биржевые облигации у Владельцев на следующих условиях и в следующем порядке: </w:t>
            </w:r>
          </w:p>
          <w:p w14:paraId="7CAA3CC5"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1). Для заключения договора (сделки) о приобретении Биржевых облигаций Эмитентом, Владелец направляет Уведомление Эмитенту и/или Агенту по приобретению в порядке и на условиях, предусмотренных в п. 10. Решения о выпуске и п. 9.1.2. Проспекта ценных бумаг.</w:t>
            </w:r>
          </w:p>
          <w:p w14:paraId="29EA4269"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Дополнительно Владелец Биржевых облигаций направляет Эмитенту и/или Агенту по приобретению следующие данные: </w:t>
            </w:r>
          </w:p>
          <w:p w14:paraId="1B027EE7"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полное и сокращенное фирменное наименование Владельца Биржевых облигаций /лица, направившего Уведомление;</w:t>
            </w:r>
          </w:p>
          <w:p w14:paraId="49CB25B4"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место  нахождения и почтовый  адрес  лица, направившего Уведомление;</w:t>
            </w:r>
          </w:p>
          <w:p w14:paraId="117256AA" w14:textId="77777777" w:rsidR="0006787C" w:rsidRPr="00A62772" w:rsidRDefault="0006787C" w:rsidP="0006787C">
            <w:pPr>
              <w:pStyle w:val="17"/>
              <w:jc w:val="both"/>
              <w:rPr>
                <w:b/>
                <w:bCs/>
                <w:iCs/>
                <w:color w:val="auto"/>
                <w:sz w:val="20"/>
                <w:szCs w:val="20"/>
                <w:lang w:eastAsia="ru-RU"/>
              </w:rPr>
            </w:pPr>
            <w:proofErr w:type="gramStart"/>
            <w:r w:rsidRPr="00A62772">
              <w:rPr>
                <w:b/>
                <w:bCs/>
                <w:iCs/>
                <w:color w:val="auto"/>
                <w:sz w:val="20"/>
                <w:szCs w:val="20"/>
                <w:lang w:eastAsia="ru-RU"/>
              </w:rPr>
              <w:t xml:space="preserve">банковские реквизиты Владельца Биржевых облигаций (лица, уполномоченного получать суммы денежных средств), на которые будут перечислены Эмитентом и/или Агентом по приобретению денежные средства в оплату Биржевых облигаций (реквизиты банковского счета указываются по правилам Небанковской кредитной организации закрытое акционерное общество «Национальный расчетный депозитарий» (далее – НРД) для переводов ценных бумаг по встречным поручениям отправителя и получателя с контролем </w:t>
            </w:r>
            <w:r w:rsidRPr="00A62772">
              <w:rPr>
                <w:b/>
                <w:bCs/>
                <w:iCs/>
                <w:color w:val="auto"/>
                <w:sz w:val="20"/>
                <w:szCs w:val="20"/>
                <w:lang w:eastAsia="ru-RU"/>
              </w:rPr>
              <w:lastRenderedPageBreak/>
              <w:t>расчетов по денежным средствам);</w:t>
            </w:r>
            <w:proofErr w:type="gramEnd"/>
          </w:p>
          <w:p w14:paraId="6A737D4A"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идентификационный номер налогоплательщика (ИНН) лица, уполномоченного получать суммы денежных средств;</w:t>
            </w:r>
          </w:p>
          <w:p w14:paraId="6B9A6F4D"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налоговый статус лица, уполномоченного получать денежные средства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14:paraId="1EACBAA3"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код причины постановки на учет (КПП) лица, уполномоченного получать суммы денежных средств;</w:t>
            </w:r>
          </w:p>
          <w:p w14:paraId="6380B4C9"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код ОКПО;</w:t>
            </w:r>
          </w:p>
          <w:p w14:paraId="5BA47E5A"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код ОКВЭД;</w:t>
            </w:r>
          </w:p>
          <w:p w14:paraId="50901BC9"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БИК (для кредитных организаций);</w:t>
            </w:r>
          </w:p>
          <w:p w14:paraId="4386C6BC"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реквизиты счета депо Владельца Биржевых облигаций (или его уполномоченного лица), открытого в НРД, необходимые для перевода Биржевых облигаций по встречным поручениям отправителя и получателя с контролем расчетов по денежным средствам, по правилам, установленным НРД.</w:t>
            </w:r>
          </w:p>
          <w:p w14:paraId="2482F689"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Уведомление о продаже Биржевых облигаций считается полученным Эмитентом и/или Агентом по приобретению </w:t>
            </w:r>
            <w:proofErr w:type="gramStart"/>
            <w:r w:rsidRPr="00A62772">
              <w:rPr>
                <w:b/>
                <w:bCs/>
                <w:iCs/>
                <w:color w:val="auto"/>
                <w:sz w:val="20"/>
                <w:szCs w:val="20"/>
                <w:lang w:eastAsia="ru-RU"/>
              </w:rPr>
              <w:t>с даты</w:t>
            </w:r>
            <w:proofErr w:type="gramEnd"/>
            <w:r w:rsidRPr="00A62772">
              <w:rPr>
                <w:b/>
                <w:bCs/>
                <w:iCs/>
                <w:color w:val="auto"/>
                <w:sz w:val="20"/>
                <w:szCs w:val="20"/>
                <w:lang w:eastAsia="ru-RU"/>
              </w:rPr>
              <w:t xml:space="preserve"> его вручения Эмитенту и/или Агенту по приобретению.</w:t>
            </w:r>
          </w:p>
          <w:p w14:paraId="4F38B03F" w14:textId="77777777" w:rsidR="0006787C" w:rsidRPr="00A62772" w:rsidRDefault="0006787C" w:rsidP="0006787C">
            <w:pPr>
              <w:pStyle w:val="17"/>
              <w:jc w:val="both"/>
              <w:rPr>
                <w:b/>
                <w:bCs/>
                <w:iCs/>
                <w:color w:val="auto"/>
                <w:sz w:val="20"/>
                <w:szCs w:val="20"/>
                <w:lang w:eastAsia="ru-RU"/>
              </w:rPr>
            </w:pPr>
            <w:proofErr w:type="gramStart"/>
            <w:r w:rsidRPr="00A62772">
              <w:rPr>
                <w:b/>
                <w:bCs/>
                <w:iCs/>
                <w:color w:val="auto"/>
                <w:sz w:val="20"/>
                <w:szCs w:val="20"/>
                <w:lang w:eastAsia="ru-RU"/>
              </w:rPr>
              <w:t xml:space="preserve">Эмитент не несет обязательств по приобретению Биржевых облигаций по отношению к владельцам Биржевых облигаций или к уполномоченным ими лицам, не представившим в указанный срок свои Уведомления (с учетом дополнительных сведений, указанных выше в настоящем пункте), либо представившим Уведомления (с учетом дополнительных сведений, указанных выше в настоящем пункте), не соответствующее изложенным требованиям. </w:t>
            </w:r>
            <w:proofErr w:type="gramEnd"/>
          </w:p>
          <w:p w14:paraId="4CCE4FDB"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Договор (сделка) о приобретении Биржевых облигаций считается заключенным в момент получения Уведомления Эмитентом с учетом требований о порядке направления Уведомления. </w:t>
            </w:r>
          </w:p>
          <w:p w14:paraId="21DA5EC6"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 xml:space="preserve">2). </w:t>
            </w:r>
            <w:proofErr w:type="gramStart"/>
            <w:r w:rsidRPr="00A62772">
              <w:rPr>
                <w:b/>
                <w:bCs/>
                <w:iCs/>
                <w:color w:val="auto"/>
                <w:sz w:val="20"/>
                <w:szCs w:val="20"/>
                <w:lang w:eastAsia="ru-RU"/>
              </w:rPr>
              <w:t>Биржевые облигации приобретаются по установленной цене приобретения в установленную дату приобретения у Владельцев Биржевых облигаций на внебиржевом рынке путем перевода Биржевых облигаций со счета депо, открытого в НРД владельцу Биржевых облигаций или его уполномоченному лицу, на счет депо,  предназначенный для учета прав на выпущенные Эмитентом ценные бумаги, и перевода соответствующей суммы денежных средств с банковского счета, открытого в НРД уполномоченному</w:t>
            </w:r>
            <w:proofErr w:type="gramEnd"/>
            <w:r w:rsidRPr="00A62772">
              <w:rPr>
                <w:b/>
                <w:bCs/>
                <w:iCs/>
                <w:color w:val="auto"/>
                <w:sz w:val="20"/>
                <w:szCs w:val="20"/>
                <w:lang w:eastAsia="ru-RU"/>
              </w:rPr>
              <w:t xml:space="preserve"> лицу Эмитента и/или Агенту по приобретению, на банковский счет, открытый в НРД владельцу Биржевых облигаций или его уполномоченному лицу, уполномоченному владельцем Биржевых облигаций на получение денежных средств по Биржевым облигациям. Перевод Биржевых облигаций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 В целях заключения сделок по продаже Биржевых облигаций Владелец Биржевых облигаций, либо лицо, уполномоченное Владельцем Биржевых облигаций на получение денежных средств по Биржевым облигациям, должен иметь открытый расчетный счет в НРД. Порядок и сроки открытия банковского счета в НРД регулируются законодательством РФ, нормативными актами Банка России, а также условиями договора, заключенного с НРД.</w:t>
            </w:r>
          </w:p>
          <w:p w14:paraId="5172A014"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При этом владельцы Биржевых облигаций - физические лица смогут получить денежные средства по Биржевым облигациям только через банковский счет юридического лица, уполномоченного владельцем Биржевых облигаций - физическим лицом получать денежные суммы по Биржевым облигациям.</w:t>
            </w:r>
          </w:p>
          <w:p w14:paraId="35740A6A"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3). 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(с учетом дополнительных сведений, указанных в подпункте 1). настоящего пункта), и не подавшим поручение депо на перевод Биржевых облигаций со своего счета депо на счет депо Эмитента</w:t>
            </w:r>
            <w:proofErr w:type="gramStart"/>
            <w:r w:rsidRPr="00A62772">
              <w:rPr>
                <w:b/>
                <w:bCs/>
                <w:iCs/>
                <w:color w:val="auto"/>
                <w:sz w:val="20"/>
                <w:szCs w:val="20"/>
                <w:lang w:eastAsia="ru-RU"/>
              </w:rPr>
              <w:t xml:space="preserve"> ,</w:t>
            </w:r>
            <w:proofErr w:type="gramEnd"/>
            <w:r w:rsidRPr="00A62772">
              <w:rPr>
                <w:b/>
                <w:bCs/>
                <w:iCs/>
                <w:color w:val="auto"/>
                <w:sz w:val="20"/>
                <w:szCs w:val="20"/>
                <w:lang w:eastAsia="ru-RU"/>
              </w:rPr>
              <w:t xml:space="preserve"> предназначенный для учета прав на выпущенные Эмитентом ценные бумаги,, в соответствии с требованиями НРД, а также в случае, если количество Биржевых облигаций, указанное в поручении депо на перевод Биржевых облигаций,  поданное в НРД, не соответствует количеству, указанному в Уведомлении. </w:t>
            </w:r>
          </w:p>
          <w:p w14:paraId="3FC0549B" w14:textId="77777777"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(с учетом дополнительных сведений, указанных в подпункте 1). настоящего пункта), и подавшим поручение депо на перевод Биржевых облигаций со своего счета депо на счет депо Эмитента</w:t>
            </w:r>
            <w:proofErr w:type="gramStart"/>
            <w:r w:rsidRPr="00A62772">
              <w:rPr>
                <w:b/>
                <w:bCs/>
                <w:iCs/>
                <w:color w:val="auto"/>
                <w:sz w:val="20"/>
                <w:szCs w:val="20"/>
                <w:lang w:eastAsia="ru-RU"/>
              </w:rPr>
              <w:t xml:space="preserve"> ,</w:t>
            </w:r>
            <w:proofErr w:type="gramEnd"/>
            <w:r w:rsidRPr="00A62772">
              <w:rPr>
                <w:b/>
                <w:bCs/>
                <w:iCs/>
                <w:color w:val="auto"/>
                <w:sz w:val="20"/>
                <w:szCs w:val="20"/>
                <w:lang w:eastAsia="ru-RU"/>
              </w:rPr>
              <w:t xml:space="preserve"> предназначенный для учета прав на выпущенные Эмитентом ценные бумаги,, в соответствии с требованиями НРД, при этом указавшим номер счета депо и/или раздел счета депо и/или свое сокращённое фирменное наименование, не соответствующие указанным в его Уведомлении (с учетом дополнительных сведений, указанных в подпункте 1)</w:t>
            </w:r>
            <w:proofErr w:type="gramStart"/>
            <w:r w:rsidRPr="00A62772">
              <w:rPr>
                <w:b/>
                <w:bCs/>
                <w:iCs/>
                <w:color w:val="auto"/>
                <w:sz w:val="20"/>
                <w:szCs w:val="20"/>
                <w:lang w:eastAsia="ru-RU"/>
              </w:rPr>
              <w:t>.</w:t>
            </w:r>
            <w:proofErr w:type="gramEnd"/>
            <w:r w:rsidRPr="00A62772">
              <w:rPr>
                <w:b/>
                <w:bCs/>
                <w:iCs/>
                <w:color w:val="auto"/>
                <w:sz w:val="20"/>
                <w:szCs w:val="20"/>
                <w:lang w:eastAsia="ru-RU"/>
              </w:rPr>
              <w:t xml:space="preserve"> </w:t>
            </w:r>
            <w:proofErr w:type="gramStart"/>
            <w:r w:rsidRPr="00A62772">
              <w:rPr>
                <w:b/>
                <w:bCs/>
                <w:iCs/>
                <w:color w:val="auto"/>
                <w:sz w:val="20"/>
                <w:szCs w:val="20"/>
                <w:lang w:eastAsia="ru-RU"/>
              </w:rPr>
              <w:t>н</w:t>
            </w:r>
            <w:proofErr w:type="gramEnd"/>
            <w:r w:rsidRPr="00A62772">
              <w:rPr>
                <w:b/>
                <w:bCs/>
                <w:iCs/>
                <w:color w:val="auto"/>
                <w:sz w:val="20"/>
                <w:szCs w:val="20"/>
                <w:lang w:eastAsia="ru-RU"/>
              </w:rPr>
              <w:t>астоящего пункта).</w:t>
            </w:r>
          </w:p>
          <w:p w14:paraId="507A9ED1" w14:textId="08B9D225" w:rsidR="0006787C" w:rsidRPr="00A62772" w:rsidRDefault="0006787C" w:rsidP="0006787C">
            <w:pPr>
              <w:pStyle w:val="17"/>
              <w:jc w:val="both"/>
              <w:rPr>
                <w:b/>
                <w:bCs/>
                <w:iCs/>
                <w:color w:val="auto"/>
                <w:sz w:val="20"/>
                <w:szCs w:val="20"/>
                <w:lang w:eastAsia="ru-RU"/>
              </w:rPr>
            </w:pPr>
            <w:r w:rsidRPr="00A62772">
              <w:rPr>
                <w:b/>
                <w:bCs/>
                <w:iCs/>
                <w:color w:val="auto"/>
                <w:sz w:val="20"/>
                <w:szCs w:val="20"/>
                <w:lang w:eastAsia="ru-RU"/>
              </w:rPr>
              <w:t>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(с учетом дополнительных сведений, указанных в пункте 1)</w:t>
            </w:r>
            <w:proofErr w:type="gramStart"/>
            <w:r w:rsidRPr="00A62772">
              <w:rPr>
                <w:b/>
                <w:bCs/>
                <w:iCs/>
                <w:color w:val="auto"/>
                <w:sz w:val="20"/>
                <w:szCs w:val="20"/>
                <w:lang w:eastAsia="ru-RU"/>
              </w:rPr>
              <w:t>.</w:t>
            </w:r>
            <w:proofErr w:type="gramEnd"/>
            <w:r w:rsidRPr="00A62772">
              <w:rPr>
                <w:b/>
                <w:bCs/>
                <w:iCs/>
                <w:color w:val="auto"/>
                <w:sz w:val="20"/>
                <w:szCs w:val="20"/>
                <w:lang w:eastAsia="ru-RU"/>
              </w:rPr>
              <w:t xml:space="preserve"> </w:t>
            </w:r>
            <w:proofErr w:type="gramStart"/>
            <w:r w:rsidRPr="00A62772">
              <w:rPr>
                <w:b/>
                <w:bCs/>
                <w:iCs/>
                <w:color w:val="auto"/>
                <w:sz w:val="20"/>
                <w:szCs w:val="20"/>
                <w:lang w:eastAsia="ru-RU"/>
              </w:rPr>
              <w:t>н</w:t>
            </w:r>
            <w:proofErr w:type="gramEnd"/>
            <w:r w:rsidRPr="00A62772">
              <w:rPr>
                <w:b/>
                <w:bCs/>
                <w:iCs/>
                <w:color w:val="auto"/>
                <w:sz w:val="20"/>
                <w:szCs w:val="20"/>
                <w:lang w:eastAsia="ru-RU"/>
              </w:rPr>
              <w:t>астоящего пункта), и подавшим поручение депо на перевод Биржевых облигаций со своего счета депо на счет депо Эмитента или уполномоченного лица Эмитента в НРД, в соответствии с требованиями НРД, при этом указавшим некорректные либо не в полном объеме банковские реквизиты Владельца Биржевых облигаций (лица, уполномоченного получать суммы денежных средств</w:t>
            </w:r>
            <w:r w:rsidR="006F04B3">
              <w:rPr>
                <w:b/>
                <w:bCs/>
                <w:iCs/>
                <w:color w:val="auto"/>
                <w:sz w:val="20"/>
                <w:szCs w:val="20"/>
                <w:lang w:eastAsia="ru-RU"/>
              </w:rPr>
              <w:t>)</w:t>
            </w:r>
            <w:r w:rsidRPr="00A62772">
              <w:rPr>
                <w:b/>
                <w:bCs/>
                <w:iCs/>
                <w:color w:val="auto"/>
                <w:sz w:val="20"/>
                <w:szCs w:val="20"/>
                <w:lang w:eastAsia="ru-RU"/>
              </w:rPr>
              <w:t>.</w:t>
            </w:r>
          </w:p>
          <w:p w14:paraId="6C78406C" w14:textId="77777777" w:rsidR="0006787C" w:rsidRDefault="0006787C" w:rsidP="0006787C">
            <w:pPr>
              <w:pStyle w:val="17"/>
              <w:jc w:val="both"/>
              <w:rPr>
                <w:b/>
                <w:bCs/>
                <w:iCs/>
                <w:color w:val="auto"/>
                <w:sz w:val="20"/>
                <w:szCs w:val="20"/>
                <w:lang w:eastAsia="ru-RU"/>
              </w:rPr>
            </w:pPr>
            <w:r w:rsidRPr="00A62772">
              <w:rPr>
                <w:b/>
                <w:bCs/>
                <w:iCs/>
                <w:color w:val="auto"/>
                <w:sz w:val="20"/>
                <w:szCs w:val="20"/>
                <w:lang w:eastAsia="ru-RU"/>
              </w:rPr>
              <w:t>В случае изменения действующего законодательства и/или нормативных актов в сфере финансовых рынков, порядок проведения внебиржевых расчетов по приобретению Биржевых облигаций (в том числе с учетом порядка учета и перехода прав на Биржевые облигации) будет регулироваться с учетом изменившихся требований законодательства и/или нормативных актов в сфере финансовых рынков.</w:t>
            </w:r>
          </w:p>
          <w:p w14:paraId="5A29A778" w14:textId="77777777" w:rsidR="00CD4D56" w:rsidRDefault="00CD4D56" w:rsidP="0006787C">
            <w:pPr>
              <w:pStyle w:val="17"/>
              <w:jc w:val="both"/>
              <w:rPr>
                <w:b/>
                <w:bCs/>
                <w:iCs/>
                <w:color w:val="auto"/>
                <w:sz w:val="20"/>
                <w:szCs w:val="20"/>
                <w:lang w:eastAsia="ru-RU"/>
              </w:rPr>
            </w:pPr>
          </w:p>
          <w:p w14:paraId="19E8CF73" w14:textId="7CE7E1A4" w:rsidR="00CD4D56" w:rsidRPr="0006787C" w:rsidRDefault="00CD4D56" w:rsidP="0006787C">
            <w:pPr>
              <w:pStyle w:val="17"/>
              <w:jc w:val="both"/>
              <w:rPr>
                <w:b/>
                <w:bCs/>
                <w:iCs/>
                <w:color w:val="auto"/>
                <w:sz w:val="20"/>
                <w:szCs w:val="20"/>
                <w:lang w:eastAsia="ru-RU"/>
              </w:rPr>
            </w:pPr>
            <w:r w:rsidRPr="00D21F78">
              <w:rPr>
                <w:b/>
                <w:bCs/>
                <w:i/>
                <w:iCs/>
                <w:color w:val="auto"/>
                <w:sz w:val="22"/>
                <w:szCs w:val="22"/>
                <w:u w:val="single"/>
                <w:lang w:eastAsia="ru-RU"/>
              </w:rPr>
              <w:lastRenderedPageBreak/>
              <w:t>Для Биржевых облигаций серии БО-01:</w:t>
            </w:r>
            <w:r>
              <w:rPr>
                <w:b/>
                <w:bCs/>
                <w:iCs/>
                <w:color w:val="auto"/>
                <w:sz w:val="20"/>
                <w:szCs w:val="20"/>
                <w:lang w:eastAsia="ru-RU"/>
              </w:rPr>
              <w:t>»</w:t>
            </w:r>
          </w:p>
        </w:tc>
      </w:tr>
    </w:tbl>
    <w:p w14:paraId="02D3629F" w14:textId="77777777" w:rsidR="00272DC0" w:rsidRPr="0010732E" w:rsidRDefault="00272DC0">
      <w:pPr>
        <w:rPr>
          <w:sz w:val="22"/>
          <w:szCs w:val="22"/>
        </w:rPr>
      </w:pPr>
    </w:p>
    <w:p w14:paraId="00EA0142" w14:textId="77777777" w:rsidR="00272DC0" w:rsidRDefault="00272DC0">
      <w:pPr>
        <w:rPr>
          <w:sz w:val="22"/>
          <w:szCs w:val="22"/>
        </w:rPr>
      </w:pPr>
    </w:p>
    <w:tbl>
      <w:tblPr>
        <w:tblW w:w="0" w:type="auto"/>
        <w:tblInd w:w="-5" w:type="dxa"/>
        <w:tblLayout w:type="fixed"/>
        <w:tblLook w:val="0000" w:firstRow="0" w:lastRow="0" w:firstColumn="0" w:lastColumn="0" w:noHBand="0" w:noVBand="0"/>
      </w:tblPr>
      <w:tblGrid>
        <w:gridCol w:w="10147"/>
      </w:tblGrid>
      <w:tr w:rsidR="00272DC0" w:rsidRPr="00794BB5" w14:paraId="7760BBC3" w14:textId="77777777">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4DA2F899" w14:textId="6783066F" w:rsidR="00FD17E5" w:rsidRDefault="00272DC0" w:rsidP="00FD17E5">
            <w:pPr>
              <w:ind w:firstLine="540"/>
              <w:jc w:val="both"/>
              <w:rPr>
                <w:b/>
                <w:bCs/>
                <w:sz w:val="22"/>
                <w:szCs w:val="22"/>
                <w:u w:val="single"/>
              </w:rPr>
            </w:pPr>
            <w:r w:rsidRPr="00FD17E5">
              <w:rPr>
                <w:b/>
                <w:bCs/>
                <w:sz w:val="22"/>
                <w:szCs w:val="22"/>
                <w:u w:val="single"/>
              </w:rPr>
              <w:t xml:space="preserve">Дополнить раздел IX «Подробные сведения о порядке и об условиях размещения эмиссионных ценных бумаг», п. 9.1. «Сведения о размещаемых ценных бумагах», </w:t>
            </w:r>
            <w:proofErr w:type="spellStart"/>
            <w:r w:rsidRPr="00FD17E5">
              <w:rPr>
                <w:b/>
                <w:bCs/>
                <w:sz w:val="22"/>
                <w:szCs w:val="22"/>
                <w:u w:val="single"/>
              </w:rPr>
              <w:t>пп</w:t>
            </w:r>
            <w:proofErr w:type="spellEnd"/>
            <w:r w:rsidRPr="00FD17E5">
              <w:rPr>
                <w:b/>
                <w:bCs/>
                <w:sz w:val="22"/>
                <w:szCs w:val="22"/>
                <w:u w:val="single"/>
              </w:rPr>
              <w:t xml:space="preserve">. 9.1.2. «Дополнительные сведения о размещаемых облигациях», </w:t>
            </w:r>
            <w:proofErr w:type="spellStart"/>
            <w:r w:rsidRPr="00FD17E5">
              <w:rPr>
                <w:b/>
                <w:bCs/>
                <w:sz w:val="22"/>
                <w:szCs w:val="22"/>
                <w:u w:val="single"/>
              </w:rPr>
              <w:t>ппп</w:t>
            </w:r>
            <w:proofErr w:type="spellEnd"/>
            <w:r w:rsidRPr="00FD17E5">
              <w:rPr>
                <w:b/>
                <w:bCs/>
                <w:sz w:val="22"/>
                <w:szCs w:val="22"/>
                <w:u w:val="single"/>
              </w:rPr>
              <w:t xml:space="preserve">. </w:t>
            </w:r>
            <w:r w:rsidR="00FD17E5" w:rsidRPr="00794BB5">
              <w:rPr>
                <w:b/>
                <w:bCs/>
                <w:sz w:val="22"/>
                <w:szCs w:val="22"/>
                <w:u w:val="single"/>
              </w:rPr>
              <w:t xml:space="preserve">д) </w:t>
            </w:r>
            <w:r w:rsidR="00191F65">
              <w:rPr>
                <w:b/>
                <w:bCs/>
                <w:sz w:val="22"/>
                <w:szCs w:val="22"/>
                <w:u w:val="single"/>
              </w:rPr>
              <w:t>«</w:t>
            </w:r>
            <w:r w:rsidR="00FD17E5" w:rsidRPr="00794BB5">
              <w:rPr>
                <w:b/>
                <w:bCs/>
                <w:sz w:val="22"/>
                <w:szCs w:val="22"/>
                <w:u w:val="single"/>
              </w:rPr>
              <w:t>сведения о платежных агентах по облигациям</w:t>
            </w:r>
            <w:proofErr w:type="gramStart"/>
            <w:r w:rsidR="00FD17E5" w:rsidRPr="00794BB5">
              <w:rPr>
                <w:b/>
                <w:bCs/>
                <w:sz w:val="22"/>
                <w:szCs w:val="22"/>
                <w:u w:val="single"/>
              </w:rPr>
              <w:t>.</w:t>
            </w:r>
            <w:r w:rsidR="00191F65">
              <w:rPr>
                <w:b/>
                <w:bCs/>
                <w:sz w:val="22"/>
                <w:szCs w:val="22"/>
                <w:u w:val="single"/>
              </w:rPr>
              <w:t>»</w:t>
            </w:r>
            <w:r w:rsidR="00CD4D56">
              <w:rPr>
                <w:b/>
                <w:bCs/>
                <w:sz w:val="22"/>
                <w:szCs w:val="22"/>
                <w:u w:val="single"/>
              </w:rPr>
              <w:t xml:space="preserve"> </w:t>
            </w:r>
            <w:proofErr w:type="gramEnd"/>
            <w:r w:rsidR="00CD4D56">
              <w:rPr>
                <w:b/>
                <w:bCs/>
                <w:sz w:val="22"/>
                <w:szCs w:val="22"/>
                <w:u w:val="single"/>
              </w:rPr>
              <w:t>после абзаца</w:t>
            </w:r>
          </w:p>
          <w:p w14:paraId="316813D0" w14:textId="5944C574" w:rsidR="00CD4D56" w:rsidRPr="00794BB5" w:rsidRDefault="00CD4D56" w:rsidP="00D21F78">
            <w:pPr>
              <w:jc w:val="both"/>
              <w:rPr>
                <w:b/>
                <w:bCs/>
                <w:sz w:val="22"/>
                <w:szCs w:val="22"/>
                <w:u w:val="single"/>
              </w:rPr>
            </w:pPr>
            <w:r>
              <w:rPr>
                <w:b/>
                <w:bCs/>
                <w:sz w:val="22"/>
                <w:szCs w:val="22"/>
                <w:u w:val="single"/>
              </w:rPr>
              <w:t>«</w:t>
            </w:r>
            <w:r w:rsidRPr="00CD4D56">
              <w:rPr>
                <w:b/>
                <w:bCs/>
                <w:sz w:val="22"/>
                <w:szCs w:val="22"/>
                <w:u w:val="single"/>
              </w:rPr>
              <w:t>Для Биржевых облигаций серии БО-01, серии БО-02, серии БО-03:</w:t>
            </w:r>
            <w:r>
              <w:rPr>
                <w:b/>
                <w:bCs/>
                <w:sz w:val="22"/>
                <w:szCs w:val="22"/>
                <w:u w:val="single"/>
              </w:rPr>
              <w:t>»</w:t>
            </w:r>
          </w:p>
          <w:p w14:paraId="055A61A5" w14:textId="289AAEF6" w:rsidR="00272DC0" w:rsidRPr="00794BB5" w:rsidRDefault="00272DC0">
            <w:pPr>
              <w:pStyle w:val="StyleBoldUnderlineJustified"/>
              <w:rPr>
                <w:i/>
                <w:szCs w:val="22"/>
                <w:highlight w:val="yellow"/>
              </w:rPr>
            </w:pPr>
            <w:r w:rsidRPr="00FD17E5">
              <w:rPr>
                <w:szCs w:val="22"/>
              </w:rPr>
              <w:t>информацией следующего содержания</w:t>
            </w:r>
            <w:r w:rsidR="00191F65">
              <w:rPr>
                <w:szCs w:val="22"/>
              </w:rPr>
              <w:t>:</w:t>
            </w:r>
          </w:p>
        </w:tc>
      </w:tr>
      <w:tr w:rsidR="00272DC0" w14:paraId="3B4673EC" w14:textId="77777777">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55100E9A" w14:textId="78787BFF" w:rsidR="00272DC0" w:rsidRPr="00FD17E5" w:rsidRDefault="00CD4D56">
            <w:pPr>
              <w:pStyle w:val="StyleBoldUnderlineJustified"/>
              <w:ind w:firstLine="567"/>
              <w:rPr>
                <w:i/>
                <w:szCs w:val="22"/>
              </w:rPr>
            </w:pPr>
            <w:r>
              <w:rPr>
                <w:i/>
                <w:szCs w:val="22"/>
              </w:rPr>
              <w:t>«</w:t>
            </w:r>
            <w:r w:rsidR="00272DC0" w:rsidRPr="00FD17E5">
              <w:rPr>
                <w:i/>
                <w:szCs w:val="22"/>
              </w:rPr>
              <w:t xml:space="preserve">Для Биржевых облигаций серии БО-02, </w:t>
            </w:r>
            <w:r w:rsidR="00FD17E5" w:rsidRPr="00FD17E5">
              <w:rPr>
                <w:i/>
                <w:szCs w:val="22"/>
              </w:rPr>
              <w:t>Биржевых облигаций серии БО-03</w:t>
            </w:r>
            <w:r>
              <w:rPr>
                <w:i/>
                <w:szCs w:val="22"/>
              </w:rPr>
              <w:t>:</w:t>
            </w:r>
          </w:p>
          <w:p w14:paraId="35094FFE" w14:textId="4008629F" w:rsidR="00FD17E5" w:rsidRPr="00A62772" w:rsidRDefault="00FD17E5" w:rsidP="00FD17E5">
            <w:pPr>
              <w:ind w:firstLine="540"/>
              <w:jc w:val="both"/>
              <w:rPr>
                <w:b/>
                <w:bCs/>
                <w:iCs/>
              </w:rPr>
            </w:pPr>
            <w:r w:rsidRPr="00A62772">
              <w:rPr>
                <w:b/>
                <w:bCs/>
                <w:iCs/>
              </w:rPr>
              <w:t>Платежный агент Эмитентом не назначен.</w:t>
            </w:r>
          </w:p>
          <w:p w14:paraId="02F569D5" w14:textId="77777777" w:rsidR="00FD17E5" w:rsidRPr="00A62772" w:rsidRDefault="00FD17E5" w:rsidP="00FD17E5">
            <w:pPr>
              <w:pStyle w:val="17"/>
              <w:jc w:val="both"/>
              <w:rPr>
                <w:b/>
                <w:bCs/>
                <w:iCs/>
                <w:color w:val="auto"/>
                <w:sz w:val="20"/>
                <w:szCs w:val="20"/>
                <w:lang w:eastAsia="ru-RU"/>
              </w:rPr>
            </w:pPr>
            <w:r w:rsidRPr="00A62772">
              <w:rPr>
                <w:b/>
                <w:bCs/>
                <w:iCs/>
                <w:color w:val="auto"/>
                <w:sz w:val="20"/>
                <w:szCs w:val="20"/>
                <w:lang w:eastAsia="ru-RU"/>
              </w:rPr>
              <w:t xml:space="preserve">Эмитент может назначать платежных агентов и отменять такие назначения: </w:t>
            </w:r>
          </w:p>
          <w:p w14:paraId="1BE9D40B" w14:textId="77777777" w:rsidR="00FD17E5" w:rsidRPr="00A62772" w:rsidRDefault="00FD17E5" w:rsidP="00FD17E5">
            <w:pPr>
              <w:pStyle w:val="17"/>
              <w:jc w:val="both"/>
              <w:rPr>
                <w:b/>
                <w:bCs/>
                <w:iCs/>
                <w:color w:val="auto"/>
                <w:sz w:val="20"/>
                <w:szCs w:val="20"/>
                <w:lang w:eastAsia="ru-RU"/>
              </w:rPr>
            </w:pPr>
            <w:r w:rsidRPr="00A62772">
              <w:rPr>
                <w:b/>
                <w:bCs/>
                <w:iCs/>
                <w:color w:val="auto"/>
                <w:sz w:val="20"/>
                <w:szCs w:val="20"/>
                <w:lang w:eastAsia="ru-RU"/>
              </w:rPr>
              <w:t xml:space="preserve">• при осуществлении досрочного погашения Биржевых облигаций по требованию их владельцев в соответствии с п. 9.5.1 Решения о выпуске ценных бумаг  и п.9.1.2. Проспекта ценных бумаг; </w:t>
            </w:r>
          </w:p>
          <w:p w14:paraId="74785E4C" w14:textId="77777777" w:rsidR="00FD17E5" w:rsidRPr="00A62772" w:rsidRDefault="00FD17E5" w:rsidP="00FD17E5">
            <w:pPr>
              <w:pStyle w:val="17"/>
              <w:jc w:val="both"/>
              <w:rPr>
                <w:b/>
                <w:bCs/>
                <w:iCs/>
                <w:color w:val="auto"/>
                <w:sz w:val="20"/>
                <w:szCs w:val="20"/>
                <w:lang w:eastAsia="ru-RU"/>
              </w:rPr>
            </w:pPr>
            <w:r w:rsidRPr="00A62772">
              <w:rPr>
                <w:b/>
                <w:bCs/>
                <w:iCs/>
                <w:color w:val="auto"/>
                <w:sz w:val="20"/>
                <w:szCs w:val="20"/>
                <w:lang w:eastAsia="ru-RU"/>
              </w:rPr>
              <w:t>• при осуществлении платежей в пользу владельцев Биржевых облигаций в случаях, указанных в п. 9.7 Решения о выпуске ценных бумаг и п. 9.1.2. Проспекта ценных бумаг.</w:t>
            </w:r>
          </w:p>
          <w:p w14:paraId="48C67236" w14:textId="77777777" w:rsidR="00FD17E5" w:rsidRPr="00A62772" w:rsidRDefault="00FD17E5" w:rsidP="00FD17E5">
            <w:pPr>
              <w:pStyle w:val="17"/>
              <w:jc w:val="both"/>
              <w:rPr>
                <w:b/>
                <w:bCs/>
                <w:iCs/>
                <w:color w:val="auto"/>
                <w:sz w:val="20"/>
                <w:szCs w:val="20"/>
                <w:lang w:eastAsia="ru-RU"/>
              </w:rPr>
            </w:pPr>
            <w:proofErr w:type="spellStart"/>
            <w:r w:rsidRPr="00A62772">
              <w:rPr>
                <w:b/>
                <w:bCs/>
                <w:iCs/>
                <w:color w:val="auto"/>
                <w:sz w:val="20"/>
                <w:szCs w:val="20"/>
                <w:lang w:eastAsia="ru-RU"/>
              </w:rPr>
              <w:t>Презюмируется</w:t>
            </w:r>
            <w:proofErr w:type="spellEnd"/>
            <w:r w:rsidRPr="00A62772">
              <w:rPr>
                <w:b/>
                <w:bCs/>
                <w:iCs/>
                <w:color w:val="auto"/>
                <w:sz w:val="20"/>
                <w:szCs w:val="20"/>
                <w:lang w:eastAsia="ru-RU"/>
              </w:rPr>
              <w:t xml:space="preserve">, что Эмитент не может одновременно назначить нескольких Платежных агентов. </w:t>
            </w:r>
          </w:p>
          <w:p w14:paraId="26EA4F78" w14:textId="77777777" w:rsidR="00272DC0" w:rsidRDefault="00FD17E5" w:rsidP="00FD17E5">
            <w:pPr>
              <w:widowControl w:val="0"/>
              <w:ind w:firstLine="567"/>
              <w:jc w:val="both"/>
              <w:rPr>
                <w:b/>
                <w:bCs/>
                <w:iCs/>
              </w:rPr>
            </w:pPr>
            <w:r w:rsidRPr="00A62772">
              <w:rPr>
                <w:b/>
                <w:bCs/>
                <w:iCs/>
              </w:rPr>
              <w:t>Информация о назначении Эмитентом платежных агентов и/или Агентов по приобретению Биржевых облигаций и отмене таких назначений раскрывается Эмитентом в порядке, указанном в пункте 11 Решения о выпуске и пункте 2.9 Проспекта ценных бумаг.</w:t>
            </w:r>
          </w:p>
          <w:p w14:paraId="782E0454" w14:textId="77777777" w:rsidR="00CD4D56" w:rsidRDefault="00CD4D56" w:rsidP="00FD17E5">
            <w:pPr>
              <w:widowControl w:val="0"/>
              <w:ind w:firstLine="567"/>
              <w:jc w:val="both"/>
              <w:rPr>
                <w:b/>
                <w:bCs/>
                <w:iCs/>
              </w:rPr>
            </w:pPr>
          </w:p>
          <w:p w14:paraId="65E91E90" w14:textId="015E7AF2" w:rsidR="00CD4D56" w:rsidRPr="00FD17E5" w:rsidRDefault="00CD4D56" w:rsidP="00FD17E5">
            <w:pPr>
              <w:widowControl w:val="0"/>
              <w:ind w:firstLine="567"/>
              <w:jc w:val="both"/>
              <w:rPr>
                <w:b/>
                <w:bCs/>
                <w:iCs/>
              </w:rPr>
            </w:pPr>
            <w:r w:rsidRPr="00D21F78">
              <w:rPr>
                <w:b/>
                <w:bCs/>
                <w:i/>
                <w:sz w:val="22"/>
                <w:szCs w:val="22"/>
                <w:u w:val="single"/>
              </w:rPr>
              <w:t>Для Биржевых облигаций серии БО-01:</w:t>
            </w:r>
            <w:r>
              <w:rPr>
                <w:b/>
                <w:bCs/>
                <w:i/>
                <w:iCs/>
              </w:rPr>
              <w:t>»</w:t>
            </w:r>
          </w:p>
        </w:tc>
      </w:tr>
    </w:tbl>
    <w:p w14:paraId="18D9F702" w14:textId="77777777" w:rsidR="00272DC0" w:rsidRDefault="00272DC0">
      <w:pPr>
        <w:rPr>
          <w:sz w:val="22"/>
          <w:szCs w:val="22"/>
        </w:rPr>
      </w:pPr>
    </w:p>
    <w:p w14:paraId="7CE5CC22" w14:textId="77777777" w:rsidR="00272DC0" w:rsidRDefault="00272DC0">
      <w:pPr>
        <w:rPr>
          <w:sz w:val="22"/>
          <w:szCs w:val="22"/>
        </w:rPr>
      </w:pPr>
    </w:p>
    <w:tbl>
      <w:tblPr>
        <w:tblW w:w="10147" w:type="dxa"/>
        <w:tblInd w:w="-5" w:type="dxa"/>
        <w:tblLayout w:type="fixed"/>
        <w:tblLook w:val="0000" w:firstRow="0" w:lastRow="0" w:firstColumn="0" w:lastColumn="0" w:noHBand="0" w:noVBand="0"/>
      </w:tblPr>
      <w:tblGrid>
        <w:gridCol w:w="10147"/>
      </w:tblGrid>
      <w:tr w:rsidR="00FD17E5" w14:paraId="52318916" w14:textId="77777777" w:rsidTr="00AA6A9B">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6B1AF9D7" w14:textId="131CC254" w:rsidR="00FD17E5" w:rsidRDefault="00FD17E5" w:rsidP="00AA6A9B">
            <w:pPr>
              <w:ind w:firstLine="540"/>
              <w:jc w:val="both"/>
              <w:rPr>
                <w:b/>
                <w:bCs/>
                <w:sz w:val="22"/>
                <w:szCs w:val="22"/>
                <w:u w:val="single"/>
              </w:rPr>
            </w:pPr>
            <w:r>
              <w:rPr>
                <w:b/>
                <w:bCs/>
                <w:sz w:val="22"/>
                <w:szCs w:val="22"/>
                <w:u w:val="single"/>
              </w:rPr>
              <w:t xml:space="preserve">Дополнить </w:t>
            </w:r>
            <w:r w:rsidRPr="00B71E5D">
              <w:rPr>
                <w:b/>
                <w:bCs/>
                <w:sz w:val="22"/>
                <w:szCs w:val="22"/>
                <w:u w:val="single"/>
              </w:rPr>
              <w:t xml:space="preserve">раздел IX «Подробные сведения о порядке и об условиях размещения эмиссионных ценных бумаг», п. 9.1. «Сведения о размещаемых ценных бумагах», </w:t>
            </w:r>
            <w:proofErr w:type="spellStart"/>
            <w:r w:rsidRPr="00B71E5D">
              <w:rPr>
                <w:b/>
                <w:bCs/>
                <w:sz w:val="22"/>
                <w:szCs w:val="22"/>
                <w:u w:val="single"/>
              </w:rPr>
              <w:t>пп</w:t>
            </w:r>
            <w:proofErr w:type="spellEnd"/>
            <w:r w:rsidRPr="00B71E5D">
              <w:rPr>
                <w:b/>
                <w:bCs/>
                <w:sz w:val="22"/>
                <w:szCs w:val="22"/>
                <w:u w:val="single"/>
              </w:rPr>
              <w:t xml:space="preserve">. 9.1.2. «Дополнительные сведения о размещаемых облигациях», </w:t>
            </w:r>
            <w:proofErr w:type="spellStart"/>
            <w:r>
              <w:rPr>
                <w:b/>
                <w:bCs/>
                <w:sz w:val="22"/>
                <w:szCs w:val="22"/>
                <w:u w:val="single"/>
              </w:rPr>
              <w:t>ппп</w:t>
            </w:r>
            <w:proofErr w:type="spellEnd"/>
            <w:r w:rsidRPr="0006787C">
              <w:rPr>
                <w:b/>
                <w:bCs/>
                <w:sz w:val="22"/>
                <w:szCs w:val="22"/>
                <w:u w:val="single"/>
              </w:rPr>
              <w:t xml:space="preserve"> </w:t>
            </w:r>
            <w:r w:rsidRPr="00FD17E5">
              <w:rPr>
                <w:b/>
                <w:bCs/>
                <w:sz w:val="22"/>
                <w:szCs w:val="22"/>
                <w:u w:val="single"/>
              </w:rPr>
              <w:t xml:space="preserve">е) </w:t>
            </w:r>
            <w:r w:rsidR="00191F65">
              <w:rPr>
                <w:b/>
                <w:bCs/>
                <w:sz w:val="22"/>
                <w:szCs w:val="22"/>
                <w:u w:val="single"/>
              </w:rPr>
              <w:t>«</w:t>
            </w:r>
            <w:r w:rsidRPr="00FD17E5">
              <w:rPr>
                <w:b/>
                <w:bCs/>
                <w:sz w:val="22"/>
                <w:szCs w:val="22"/>
                <w:u w:val="single"/>
              </w:rPr>
              <w:t>действия владельцев облигаций в случае неисполнения или ненадлежащего исполнения эмитентом обязательств по облигациям</w:t>
            </w:r>
            <w:proofErr w:type="gramStart"/>
            <w:r w:rsidRPr="00FD17E5">
              <w:rPr>
                <w:b/>
                <w:bCs/>
                <w:sz w:val="22"/>
                <w:szCs w:val="22"/>
                <w:u w:val="single"/>
              </w:rPr>
              <w:t>.</w:t>
            </w:r>
            <w:r w:rsidR="00191F65">
              <w:rPr>
                <w:b/>
                <w:bCs/>
                <w:sz w:val="22"/>
                <w:szCs w:val="22"/>
                <w:u w:val="single"/>
              </w:rPr>
              <w:t>»</w:t>
            </w:r>
            <w:r w:rsidR="00CD4D56">
              <w:rPr>
                <w:b/>
                <w:bCs/>
                <w:sz w:val="22"/>
                <w:szCs w:val="22"/>
                <w:u w:val="single"/>
              </w:rPr>
              <w:t xml:space="preserve"> </w:t>
            </w:r>
            <w:proofErr w:type="gramEnd"/>
            <w:r w:rsidR="00CD4D56">
              <w:rPr>
                <w:b/>
                <w:bCs/>
                <w:sz w:val="22"/>
                <w:szCs w:val="22"/>
                <w:u w:val="single"/>
              </w:rPr>
              <w:t>после абзаца</w:t>
            </w:r>
          </w:p>
          <w:p w14:paraId="2AD2DE0E" w14:textId="3E44FD3E" w:rsidR="00CD4D56" w:rsidRDefault="00CD4D56" w:rsidP="00D21F78">
            <w:pPr>
              <w:jc w:val="both"/>
              <w:rPr>
                <w:b/>
                <w:bCs/>
                <w:sz w:val="22"/>
                <w:szCs w:val="22"/>
                <w:u w:val="single"/>
              </w:rPr>
            </w:pPr>
            <w:r>
              <w:rPr>
                <w:b/>
                <w:bCs/>
                <w:sz w:val="22"/>
                <w:szCs w:val="22"/>
                <w:u w:val="single"/>
              </w:rPr>
              <w:t>«</w:t>
            </w:r>
            <w:r w:rsidRPr="00CD4D56">
              <w:rPr>
                <w:b/>
                <w:bCs/>
                <w:sz w:val="22"/>
                <w:szCs w:val="22"/>
                <w:u w:val="single"/>
              </w:rPr>
              <w:t>Для Биржевых облигаций серии БО-01, серии БО-02, серии БО-03:</w:t>
            </w:r>
            <w:r>
              <w:rPr>
                <w:b/>
                <w:bCs/>
                <w:sz w:val="22"/>
                <w:szCs w:val="22"/>
                <w:u w:val="single"/>
              </w:rPr>
              <w:t>»</w:t>
            </w:r>
          </w:p>
          <w:p w14:paraId="688F07F7" w14:textId="30BBA54A" w:rsidR="00FD17E5" w:rsidRPr="00B71E5D" w:rsidRDefault="00191F65" w:rsidP="00D21F78">
            <w:pPr>
              <w:jc w:val="both"/>
              <w:rPr>
                <w:b/>
                <w:bCs/>
                <w:sz w:val="22"/>
                <w:szCs w:val="22"/>
                <w:u w:val="single"/>
              </w:rPr>
            </w:pPr>
            <w:r>
              <w:rPr>
                <w:b/>
                <w:bCs/>
                <w:sz w:val="22"/>
                <w:szCs w:val="22"/>
                <w:u w:val="single"/>
              </w:rPr>
              <w:t>и</w:t>
            </w:r>
            <w:r w:rsidR="00FD17E5">
              <w:rPr>
                <w:b/>
                <w:bCs/>
                <w:sz w:val="22"/>
                <w:szCs w:val="22"/>
                <w:u w:val="single"/>
              </w:rPr>
              <w:t>нформацией следующего содержания</w:t>
            </w:r>
            <w:r w:rsidR="00FD17E5" w:rsidRPr="00B71E5D">
              <w:rPr>
                <w:b/>
                <w:bCs/>
                <w:sz w:val="22"/>
                <w:szCs w:val="22"/>
                <w:u w:val="single"/>
              </w:rPr>
              <w:t>:</w:t>
            </w:r>
          </w:p>
        </w:tc>
      </w:tr>
      <w:tr w:rsidR="00FD17E5" w14:paraId="2B20F60E" w14:textId="77777777" w:rsidTr="00AA6A9B">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5A32D178" w14:textId="145AECB8" w:rsidR="00FD17E5" w:rsidRDefault="00CD4D56" w:rsidP="00FD17E5">
            <w:pPr>
              <w:ind w:firstLine="540"/>
              <w:jc w:val="both"/>
              <w:rPr>
                <w:b/>
                <w:sz w:val="21"/>
                <w:szCs w:val="21"/>
                <w:u w:val="single"/>
              </w:rPr>
            </w:pPr>
            <w:r>
              <w:rPr>
                <w:b/>
                <w:sz w:val="21"/>
                <w:szCs w:val="21"/>
                <w:u w:val="single"/>
              </w:rPr>
              <w:t>«</w:t>
            </w:r>
            <w:r w:rsidR="00FD17E5" w:rsidRPr="007774F1">
              <w:rPr>
                <w:b/>
                <w:sz w:val="21"/>
                <w:szCs w:val="21"/>
                <w:u w:val="single"/>
              </w:rPr>
              <w:t xml:space="preserve">Для </w:t>
            </w:r>
            <w:r w:rsidR="00FD17E5">
              <w:rPr>
                <w:b/>
                <w:bCs/>
                <w:iCs/>
                <w:u w:val="single"/>
              </w:rPr>
              <w:t>Биржевых облигаций серии БО-02</w:t>
            </w:r>
            <w:r>
              <w:rPr>
                <w:b/>
                <w:bCs/>
                <w:iCs/>
                <w:u w:val="single"/>
              </w:rPr>
              <w:t>,</w:t>
            </w:r>
            <w:r w:rsidR="00FD17E5">
              <w:rPr>
                <w:b/>
                <w:i/>
                <w:sz w:val="21"/>
                <w:szCs w:val="21"/>
                <w:u w:val="single"/>
              </w:rPr>
              <w:t xml:space="preserve"> </w:t>
            </w:r>
            <w:r w:rsidR="00FD17E5" w:rsidRPr="007774F1">
              <w:rPr>
                <w:b/>
                <w:sz w:val="21"/>
                <w:szCs w:val="21"/>
                <w:u w:val="single"/>
              </w:rPr>
              <w:t>Биржевых облигаций серии БО-03:</w:t>
            </w:r>
          </w:p>
          <w:p w14:paraId="36DACF4E" w14:textId="77777777" w:rsidR="00FD17E5" w:rsidRPr="00CD4683" w:rsidRDefault="00FD17E5" w:rsidP="00FD17E5">
            <w:pPr>
              <w:ind w:firstLine="540"/>
              <w:jc w:val="both"/>
              <w:rPr>
                <w:b/>
                <w:bCs/>
                <w:iCs/>
              </w:rPr>
            </w:pPr>
            <w:r w:rsidRPr="00CD4683">
              <w:rPr>
                <w:b/>
                <w:bCs/>
                <w:iCs/>
              </w:rPr>
              <w:t>В случае</w:t>
            </w:r>
            <w:proofErr w:type="gramStart"/>
            <w:r w:rsidRPr="00CD4683">
              <w:rPr>
                <w:b/>
                <w:bCs/>
                <w:iCs/>
              </w:rPr>
              <w:t>,</w:t>
            </w:r>
            <w:proofErr w:type="gramEnd"/>
            <w:r w:rsidRPr="00CD4683">
              <w:rPr>
                <w:b/>
                <w:bCs/>
                <w:iCs/>
              </w:rPr>
              <w:t xml:space="preserve"> если на момент совершения определенных действий, связанных с дефолтом/техническим дефолтом по Биржевым облигациям,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указанные действия будут осуществляться с учетом требований законодательства Российской Федерации и/или нормативных актов в сфере финансовых рынков, действующих на момент их совершения.</w:t>
            </w:r>
          </w:p>
          <w:p w14:paraId="034FBEC1" w14:textId="77777777" w:rsidR="00FD17E5" w:rsidRPr="00CD4683" w:rsidRDefault="00FD17E5" w:rsidP="00FD17E5">
            <w:pPr>
              <w:ind w:firstLine="540"/>
              <w:jc w:val="both"/>
              <w:rPr>
                <w:b/>
                <w:bCs/>
                <w:iCs/>
              </w:rPr>
            </w:pPr>
          </w:p>
          <w:p w14:paraId="2555964E" w14:textId="77777777" w:rsidR="00FD17E5" w:rsidRPr="00CD4683" w:rsidRDefault="00FD17E5" w:rsidP="00FD17E5">
            <w:pPr>
              <w:ind w:firstLine="540"/>
              <w:jc w:val="both"/>
              <w:rPr>
                <w:b/>
                <w:bCs/>
                <w:iCs/>
              </w:rPr>
            </w:pPr>
          </w:p>
          <w:p w14:paraId="5F73FDE9" w14:textId="142D8D32" w:rsidR="00FD17E5" w:rsidRPr="00CD4683" w:rsidRDefault="00FD17E5" w:rsidP="00FD17E5">
            <w:pPr>
              <w:ind w:firstLine="540"/>
              <w:jc w:val="both"/>
              <w:rPr>
                <w:b/>
                <w:bCs/>
                <w:iCs/>
              </w:rPr>
            </w:pPr>
            <w:r w:rsidRPr="00CD4683">
              <w:rPr>
                <w:b/>
                <w:bCs/>
                <w:iCs/>
              </w:rPr>
              <w:t>В соответствии со статьями 809 и 810 Гражданского кодекса Российской Федерации Эмитент обязан возвратить владельцам Биржевых облигаций их номинальную стоимость  и выплатить купонный доход в размере и порядке, предусмотренных условиями Решения о выпуске ценных бумаг и Проспекта ценных бумаг.</w:t>
            </w:r>
          </w:p>
          <w:p w14:paraId="7FE0C0BD" w14:textId="77777777" w:rsidR="00FD17E5" w:rsidRPr="00CD4683" w:rsidRDefault="00FD17E5" w:rsidP="00FD17E5">
            <w:pPr>
              <w:tabs>
                <w:tab w:val="left" w:pos="1077"/>
              </w:tabs>
              <w:ind w:firstLine="539"/>
              <w:contextualSpacing/>
              <w:jc w:val="both"/>
              <w:rPr>
                <w:b/>
                <w:bCs/>
                <w:iCs/>
              </w:rPr>
            </w:pPr>
            <w:r w:rsidRPr="00CD4683">
              <w:rPr>
                <w:b/>
                <w:bCs/>
                <w:iCs/>
              </w:rPr>
              <w:t>Неисполнение Эмитентом обязательств по Биржевым облигациям является существенным нарушением условий заключенного договора займа, заключенного путем выпуска и продажи Биржевых облигаций (далее также  - дефолт),  в случае:</w:t>
            </w:r>
          </w:p>
          <w:p w14:paraId="6C4EFE7B" w14:textId="77777777" w:rsidR="00FD17E5" w:rsidRPr="00CD4683" w:rsidRDefault="00FD17E5" w:rsidP="00FD17E5">
            <w:pPr>
              <w:ind w:firstLine="540"/>
              <w:jc w:val="both"/>
              <w:rPr>
                <w:b/>
                <w:bCs/>
                <w:iCs/>
              </w:rPr>
            </w:pPr>
          </w:p>
          <w:p w14:paraId="2D859D36" w14:textId="328E640C" w:rsidR="00FD17E5" w:rsidRPr="00CD4683" w:rsidRDefault="00FD17E5" w:rsidP="00FD17E5">
            <w:pPr>
              <w:ind w:firstLine="540"/>
              <w:jc w:val="both"/>
              <w:rPr>
                <w:b/>
                <w:bCs/>
                <w:iCs/>
              </w:rPr>
            </w:pPr>
          </w:p>
          <w:p w14:paraId="79ECE313" w14:textId="72B7521D" w:rsidR="00FD17E5" w:rsidRPr="00CD4683" w:rsidRDefault="00FD17E5" w:rsidP="00FD17E5">
            <w:pPr>
              <w:numPr>
                <w:ilvl w:val="0"/>
                <w:numId w:val="2"/>
              </w:numPr>
              <w:tabs>
                <w:tab w:val="clear" w:pos="900"/>
                <w:tab w:val="left" w:pos="540"/>
                <w:tab w:val="num" w:pos="720"/>
              </w:tabs>
              <w:ind w:left="0" w:firstLine="540"/>
              <w:jc w:val="both"/>
              <w:rPr>
                <w:b/>
                <w:bCs/>
                <w:iCs/>
              </w:rPr>
            </w:pPr>
            <w:r w:rsidRPr="00CD4683">
              <w:rPr>
                <w:b/>
                <w:bCs/>
                <w:iCs/>
              </w:rPr>
              <w:t>просрочки по вине Эмитента исполнения обязательства по выплате  очередного процента (купона) по Биржевым облигациям на срок более 10  (Десяти) рабочих дней или отказа Эмитента от исполнения указанного обязательства;</w:t>
            </w:r>
          </w:p>
          <w:p w14:paraId="0FD05487" w14:textId="07EBD10C" w:rsidR="00FD17E5" w:rsidRPr="00CD4683" w:rsidRDefault="00FD17E5" w:rsidP="00FD17E5">
            <w:pPr>
              <w:numPr>
                <w:ilvl w:val="0"/>
                <w:numId w:val="2"/>
              </w:numPr>
              <w:tabs>
                <w:tab w:val="clear" w:pos="900"/>
                <w:tab w:val="left" w:pos="540"/>
                <w:tab w:val="num" w:pos="720"/>
              </w:tabs>
              <w:ind w:left="0" w:firstLine="540"/>
              <w:jc w:val="both"/>
              <w:rPr>
                <w:b/>
                <w:bCs/>
                <w:iCs/>
              </w:rPr>
            </w:pPr>
            <w:r w:rsidRPr="00CD4683">
              <w:rPr>
                <w:b/>
                <w:bCs/>
                <w:iCs/>
              </w:rPr>
              <w:t xml:space="preserve">просрочки по вине Эмитента исполнения обязательства по погашению номинальной стоимости Биржевых облигаций  на срок более 10 (Десяти) рабочих дней или отказа Эмитента от исполнения указанного обязательства. </w:t>
            </w:r>
          </w:p>
          <w:p w14:paraId="46478600" w14:textId="77777777" w:rsidR="00FD17E5" w:rsidRPr="00CD4683" w:rsidRDefault="00FD17E5" w:rsidP="00FD17E5">
            <w:pPr>
              <w:numPr>
                <w:ilvl w:val="0"/>
                <w:numId w:val="2"/>
              </w:numPr>
              <w:tabs>
                <w:tab w:val="clear" w:pos="900"/>
                <w:tab w:val="left" w:pos="540"/>
                <w:tab w:val="num" w:pos="720"/>
              </w:tabs>
              <w:ind w:left="0" w:firstLine="540"/>
              <w:jc w:val="both"/>
              <w:rPr>
                <w:b/>
                <w:bCs/>
                <w:iCs/>
              </w:rPr>
            </w:pPr>
            <w:r w:rsidRPr="00CD4683">
              <w:rPr>
                <w:b/>
                <w:bCs/>
                <w:iCs/>
              </w:rPr>
              <w:t>просрочки по вине Эмитента исполнения обязательства по приобретению Биржевых облигаций на срок более 10 (Десяти) рабочих дней или отказа Эмитента от исполнения указанного обязательства.</w:t>
            </w:r>
          </w:p>
          <w:p w14:paraId="40EC885D" w14:textId="77777777" w:rsidR="00FD17E5" w:rsidRPr="00CD4683" w:rsidRDefault="00FD17E5" w:rsidP="00FD17E5">
            <w:pPr>
              <w:ind w:firstLine="540"/>
              <w:jc w:val="both"/>
              <w:rPr>
                <w:b/>
                <w:bCs/>
                <w:iCs/>
              </w:rPr>
            </w:pPr>
            <w:r w:rsidRPr="00CD4683">
              <w:rPr>
                <w:b/>
                <w:bCs/>
                <w:iCs/>
              </w:rPr>
              <w:t>Исполнение соответствующих обязатель</w:t>
            </w:r>
            <w:proofErr w:type="gramStart"/>
            <w:r w:rsidRPr="00CD4683">
              <w:rPr>
                <w:b/>
                <w:bCs/>
                <w:iCs/>
              </w:rPr>
              <w:t>ств с пр</w:t>
            </w:r>
            <w:proofErr w:type="gramEnd"/>
            <w:r w:rsidRPr="00CD4683">
              <w:rPr>
                <w:b/>
                <w:bCs/>
                <w:iCs/>
              </w:rPr>
              <w:t>осрочкой, однако, в течение указанных в настоящем пункте сроков, составляет технический дефолт.</w:t>
            </w:r>
          </w:p>
          <w:p w14:paraId="4D3833DF" w14:textId="77777777" w:rsidR="00FD17E5" w:rsidRPr="00CD4683" w:rsidRDefault="00FD17E5" w:rsidP="00FD17E5">
            <w:pPr>
              <w:ind w:firstLine="539"/>
              <w:jc w:val="both"/>
              <w:rPr>
                <w:bCs/>
                <w:iCs/>
                <w:u w:val="single"/>
              </w:rPr>
            </w:pPr>
            <w:r w:rsidRPr="00CD4683">
              <w:rPr>
                <w:bCs/>
                <w:iCs/>
                <w:u w:val="single"/>
              </w:rPr>
              <w:t>Порядок обращения с требованиями к эмитенту</w:t>
            </w:r>
          </w:p>
          <w:p w14:paraId="002AD4EC" w14:textId="77777777" w:rsidR="00FD17E5" w:rsidRPr="00CD4683" w:rsidRDefault="00FD17E5" w:rsidP="00FD17E5">
            <w:pPr>
              <w:ind w:firstLine="540"/>
              <w:jc w:val="both"/>
              <w:rPr>
                <w:bCs/>
                <w:iCs/>
                <w:u w:val="single"/>
              </w:rPr>
            </w:pPr>
          </w:p>
          <w:p w14:paraId="06370C39" w14:textId="1D2A1311" w:rsidR="00FD17E5" w:rsidRPr="00CD4683" w:rsidRDefault="00FD17E5" w:rsidP="00FD17E5">
            <w:pPr>
              <w:ind w:firstLine="540"/>
              <w:jc w:val="both"/>
              <w:rPr>
                <w:b/>
                <w:bCs/>
                <w:iCs/>
              </w:rPr>
            </w:pPr>
            <w:r w:rsidRPr="00CD4683">
              <w:rPr>
                <w:b/>
                <w:bCs/>
                <w:iCs/>
              </w:rPr>
              <w:t xml:space="preserve"> 1. </w:t>
            </w:r>
            <w:proofErr w:type="gramStart"/>
            <w:r w:rsidRPr="00CD4683">
              <w:rPr>
                <w:b/>
                <w:bCs/>
                <w:iCs/>
              </w:rPr>
              <w:t xml:space="preserve">В случаях, признаваемых в соответствии с пунктом 5 статьи 17.1 Федерального закона от 22.04.1996 </w:t>
            </w:r>
            <w:r w:rsidRPr="00CD4683">
              <w:rPr>
                <w:b/>
                <w:bCs/>
                <w:iCs/>
              </w:rPr>
              <w:lastRenderedPageBreak/>
              <w:t>№ 39-ФЗ «О рынке ценных бумаг» существенным нарушением условий исполнения обязательств по Биржевым облигациям владельцы Биржевых облигаций, уполномоченные ими лица вправе предъявлять Эмитенту требования об их досрочном погашении с момента наступления соответствующих событий и до даты раскрытия Эмитентом и (или) представителем владельцев Биржевых облигаций (в случае его</w:t>
            </w:r>
            <w:proofErr w:type="gramEnd"/>
            <w:r w:rsidRPr="00CD4683">
              <w:rPr>
                <w:b/>
                <w:bCs/>
                <w:iCs/>
              </w:rPr>
              <w:t xml:space="preserve"> назначения) информации об устранении нарушения. </w:t>
            </w:r>
          </w:p>
          <w:p w14:paraId="08DC99D0" w14:textId="77777777" w:rsidR="00FD17E5" w:rsidRPr="00CD4683" w:rsidRDefault="00FD17E5" w:rsidP="00FD17E5">
            <w:pPr>
              <w:ind w:firstLine="540"/>
              <w:jc w:val="both"/>
              <w:rPr>
                <w:b/>
                <w:bCs/>
                <w:iCs/>
              </w:rPr>
            </w:pPr>
            <w:r w:rsidRPr="00CD4683">
              <w:rPr>
                <w:b/>
                <w:bCs/>
                <w:iCs/>
              </w:rPr>
              <w:t>Порядок предъявления к Эмитенту требований о досрочном погашении Биржевых облигаций осуществляется в порядке, предусмотренном пунктом 9.5.1 Решения о выпуске, с учетом особенностей, установленных статьей 17.1 Федерального закона от 22.04.1996 № 39-ФЗ «О рынке ценных бумаг».</w:t>
            </w:r>
          </w:p>
          <w:p w14:paraId="12057DC5" w14:textId="77777777" w:rsidR="00FD17E5" w:rsidRPr="00CD4683" w:rsidRDefault="00FD17E5" w:rsidP="00FD17E5">
            <w:pPr>
              <w:ind w:firstLine="540"/>
              <w:jc w:val="both"/>
              <w:rPr>
                <w:b/>
                <w:bCs/>
                <w:iCs/>
              </w:rPr>
            </w:pPr>
            <w:r w:rsidRPr="00CD4683">
              <w:rPr>
                <w:b/>
                <w:bCs/>
                <w:iCs/>
              </w:rPr>
              <w:t xml:space="preserve">Эмитент обязан погасить Биржевые облигации, предъявленные к досрочному погашению не позднее 7 (Семи) рабочих дней </w:t>
            </w:r>
            <w:proofErr w:type="gramStart"/>
            <w:r w:rsidRPr="00CD4683">
              <w:rPr>
                <w:b/>
                <w:bCs/>
                <w:iCs/>
              </w:rPr>
              <w:t>с даты получения</w:t>
            </w:r>
            <w:proofErr w:type="gramEnd"/>
            <w:r w:rsidRPr="00CD4683">
              <w:rPr>
                <w:b/>
                <w:bCs/>
                <w:iCs/>
              </w:rPr>
              <w:t xml:space="preserve"> соответствующего требования.</w:t>
            </w:r>
          </w:p>
          <w:p w14:paraId="77B69A82" w14:textId="5A35B701" w:rsidR="00FD17E5" w:rsidRPr="00CD4683" w:rsidRDefault="00FD17E5" w:rsidP="00FD17E5">
            <w:pPr>
              <w:ind w:firstLine="540"/>
              <w:jc w:val="both"/>
              <w:rPr>
                <w:b/>
                <w:bCs/>
                <w:iCs/>
              </w:rPr>
            </w:pPr>
            <w:r w:rsidRPr="00CD4683">
              <w:rPr>
                <w:b/>
                <w:bCs/>
                <w:iCs/>
              </w:rPr>
              <w:t xml:space="preserve">2.В случае наступления дефолта владельцы Биржевых облигаций, уполномоченные ими лица вправе, не заявляя требований о досрочном погашении Биржевых облигаций, </w:t>
            </w:r>
            <w:proofErr w:type="gramStart"/>
            <w:r w:rsidRPr="00CD4683">
              <w:rPr>
                <w:b/>
                <w:bCs/>
                <w:iCs/>
              </w:rPr>
              <w:t>обратиться к Эмитенту с требованием выплатить</w:t>
            </w:r>
            <w:proofErr w:type="gramEnd"/>
            <w:r w:rsidRPr="00CD4683">
              <w:rPr>
                <w:b/>
                <w:bCs/>
                <w:iCs/>
              </w:rPr>
              <w:t xml:space="preserve"> (претензией): </w:t>
            </w:r>
          </w:p>
          <w:p w14:paraId="33526EAB" w14:textId="77777777" w:rsidR="00FD17E5" w:rsidRPr="00CD4683" w:rsidRDefault="00FD17E5" w:rsidP="00FD17E5">
            <w:pPr>
              <w:ind w:firstLine="540"/>
              <w:jc w:val="both"/>
              <w:rPr>
                <w:b/>
                <w:bCs/>
                <w:iCs/>
              </w:rPr>
            </w:pPr>
          </w:p>
          <w:p w14:paraId="226BE89C" w14:textId="77777777" w:rsidR="00AC4E7D" w:rsidRDefault="00FD17E5" w:rsidP="00FD17E5">
            <w:pPr>
              <w:ind w:firstLine="540"/>
              <w:jc w:val="both"/>
              <w:rPr>
                <w:b/>
                <w:bCs/>
                <w:iCs/>
              </w:rPr>
            </w:pPr>
            <w:r w:rsidRPr="00CD4683">
              <w:rPr>
                <w:b/>
                <w:bCs/>
                <w:iCs/>
              </w:rPr>
              <w:t xml:space="preserve"> - в случае наступления дефолта по выплате очередного процента (купона) по Биржевым облигациям   начисленный, но не выплаченный купонный доход, а также  проценты  несвоевременную выплату  купонного дохода в соответствии со статьями 395 и 811 Гражданского кодекса Российской Федерации;  </w:t>
            </w:r>
          </w:p>
          <w:p w14:paraId="62F3F15F" w14:textId="73453354" w:rsidR="00FD17E5" w:rsidRPr="00CD4683" w:rsidRDefault="00FD17E5" w:rsidP="00FD17E5">
            <w:pPr>
              <w:ind w:firstLine="540"/>
              <w:jc w:val="both"/>
              <w:rPr>
                <w:b/>
                <w:bCs/>
                <w:iCs/>
              </w:rPr>
            </w:pPr>
            <w:r w:rsidRPr="00CD4683">
              <w:rPr>
                <w:b/>
                <w:bCs/>
                <w:iCs/>
              </w:rPr>
              <w:t>- в случае наступления дефолта по погашению номинальной стоимости Биржевых облигаций - выплатить номинальную стоимость Биржевых облигаций, а также проценты за несвоевременную выплату номинальной стоимости в соответствии со статьями 395 и 811 Гражданского кодекса Российской Федерации;</w:t>
            </w:r>
          </w:p>
          <w:p w14:paraId="437FAF0A" w14:textId="52C38301" w:rsidR="00FD17E5" w:rsidRPr="00CD4683" w:rsidRDefault="00FD17E5" w:rsidP="00FD17E5">
            <w:pPr>
              <w:ind w:firstLine="540"/>
              <w:jc w:val="both"/>
              <w:rPr>
                <w:b/>
                <w:bCs/>
                <w:iCs/>
              </w:rPr>
            </w:pPr>
            <w:r w:rsidRPr="00CD4683">
              <w:rPr>
                <w:b/>
                <w:bCs/>
                <w:iCs/>
              </w:rPr>
              <w:t>- в случае наступления дефолта по приобретению Биржевых облигаций – исполнить обязательства по приобретению Биржевых облигаций по установленной в соответствии с пунктом 10 Решения о выпуске цене приобретения, а также уплатить проценты за несвоевременное исполнение обязательств по приобретению в соответствии со статьями 395 и 811 Гражданского кодекса Российской Федерации;</w:t>
            </w:r>
          </w:p>
          <w:p w14:paraId="146AF132" w14:textId="77777777" w:rsidR="00FD17E5" w:rsidRPr="00CD4683" w:rsidRDefault="00FD17E5" w:rsidP="00FD17E5">
            <w:pPr>
              <w:ind w:firstLine="540"/>
              <w:jc w:val="both"/>
              <w:rPr>
                <w:b/>
                <w:bCs/>
                <w:iCs/>
              </w:rPr>
            </w:pPr>
          </w:p>
          <w:p w14:paraId="65B3C77B" w14:textId="77777777" w:rsidR="00FD17E5" w:rsidRPr="00CD4683" w:rsidRDefault="00FD17E5" w:rsidP="00FD17E5">
            <w:pPr>
              <w:ind w:firstLine="360"/>
              <w:jc w:val="both"/>
              <w:rPr>
                <w:b/>
                <w:bCs/>
                <w:iCs/>
              </w:rPr>
            </w:pPr>
            <w:proofErr w:type="gramStart"/>
            <w:r w:rsidRPr="00CD4683">
              <w:rPr>
                <w:b/>
                <w:bCs/>
                <w:iCs/>
              </w:rPr>
              <w:t xml:space="preserve">В случае наступления технического дефолта владельцы Биржевых облигаций, уполномоченные ими лица вправе, начиная со дня, следующего за датой, в которую обязательство должно было быть исполнено, обратиться к Эмитенту с требованием (претензией) уплатить проценты за несвоевременное исполнение соответствующих обязательств по Биржевым облигациям в соответствии со статьями 395 и 811 Гражданского кодекса Российской Федерации. </w:t>
            </w:r>
            <w:proofErr w:type="gramEnd"/>
          </w:p>
          <w:p w14:paraId="3CF89BFD" w14:textId="77777777" w:rsidR="00FD17E5" w:rsidRPr="00CD4683" w:rsidRDefault="00FD17E5" w:rsidP="00FD17E5">
            <w:pPr>
              <w:pStyle w:val="312"/>
              <w:tabs>
                <w:tab w:val="left" w:pos="1077"/>
              </w:tabs>
              <w:ind w:left="0" w:firstLine="567"/>
              <w:jc w:val="both"/>
              <w:rPr>
                <w:b/>
                <w:bCs/>
                <w:iCs/>
                <w:lang w:eastAsia="ru-RU"/>
              </w:rPr>
            </w:pPr>
          </w:p>
          <w:p w14:paraId="28851EBD"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Требование к Эмитенту должно быть предъявлено в письменной форме, поименовано «Претензия» и подписано владельцем Биржевых облигаций, уполномоченным им лицом, в том числе уполномоченным лицом номинального держателя Биржевых облигаций.</w:t>
            </w:r>
          </w:p>
          <w:p w14:paraId="15F90CBC"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Владелец Биржевой облигации либо уполномоченное им лицо, представляет Эмитенту Претензию с приложением следующих документов:</w:t>
            </w:r>
          </w:p>
          <w:p w14:paraId="0E6A3422"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xml:space="preserve">- выписку по счету депо владельца Биржевых облигаций, </w:t>
            </w:r>
          </w:p>
          <w:p w14:paraId="1B5EB9CC" w14:textId="3185B1E1"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документов, подтверждающих полномочия лиц, подписавших Претензию от имени владельца Биржевых облигаций (в случае предъявления Претензии уполномоченным владельцем Биржевых облигаций лицом).</w:t>
            </w:r>
          </w:p>
          <w:p w14:paraId="1C0A787D" w14:textId="77777777" w:rsidR="00FD17E5" w:rsidRPr="00CD4683" w:rsidRDefault="00FD17E5" w:rsidP="00FD17E5">
            <w:pPr>
              <w:pStyle w:val="312"/>
              <w:tabs>
                <w:tab w:val="left" w:pos="1077"/>
              </w:tabs>
              <w:ind w:left="0" w:firstLine="567"/>
              <w:jc w:val="both"/>
              <w:rPr>
                <w:b/>
                <w:bCs/>
                <w:iCs/>
                <w:lang w:eastAsia="ru-RU"/>
              </w:rPr>
            </w:pPr>
          </w:p>
          <w:p w14:paraId="58BD21C9"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Претензия в обязательном порядке должна содержать следующие сведения:</w:t>
            </w:r>
          </w:p>
          <w:p w14:paraId="6AC5F5B5"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w:t>
            </w:r>
            <w:r w:rsidRPr="00CD4683">
              <w:rPr>
                <w:b/>
                <w:bCs/>
                <w:iCs/>
                <w:lang w:eastAsia="ru-RU"/>
              </w:rPr>
              <w:tab/>
              <w:t>полное наименование (полное имя) владельца Биржевых облигаций и лица, уполномоченного владельцем Биржевых облигаций получать выплаты по Биржевым облигациям;</w:t>
            </w:r>
          </w:p>
          <w:p w14:paraId="47700ADA"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w:t>
            </w:r>
            <w:r w:rsidRPr="00CD4683">
              <w:rPr>
                <w:b/>
                <w:bCs/>
                <w:iCs/>
                <w:lang w:eastAsia="ru-RU"/>
              </w:rPr>
              <w:tab/>
              <w:t>идентификационный номер выпуска Биржевых облигаций и дату принятия ФБ ММВБ решения о допуске Биржевых облигаций к торгам в процессе их размещения;</w:t>
            </w:r>
          </w:p>
          <w:p w14:paraId="305D2ED4"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w:t>
            </w:r>
            <w:r w:rsidRPr="00CD4683">
              <w:rPr>
                <w:b/>
                <w:bCs/>
                <w:iCs/>
                <w:lang w:eastAsia="ru-RU"/>
              </w:rPr>
              <w:tab/>
              <w:t>количество Биржевых облигаций (цифрами и прописью), принадлежащих владельцу Биржевых облигаций; и</w:t>
            </w:r>
          </w:p>
          <w:p w14:paraId="01DA487F"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наименование события, давшее право владельцу Биржевых облигаций обратиться с данным требованием к Эмитенту</w:t>
            </w:r>
          </w:p>
          <w:p w14:paraId="2E1BDC92"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место нахождения и почтовый адрес лица, направившего Претензию;</w:t>
            </w:r>
          </w:p>
          <w:p w14:paraId="7DE99BDD"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реквизиты банковского счёта владельца Биржевых облигаций или лица, уполномоченного получать выплаты по Биржевым облигациям;</w:t>
            </w:r>
          </w:p>
          <w:p w14:paraId="060D616E"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идентификационный номер налогоплательщика (ИНН) лица, уполномоченного получать выплаты по Биржевым облигациям;</w:t>
            </w:r>
          </w:p>
          <w:p w14:paraId="4A5F5B0E"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налоговый статус лица, уполномоченного получать выплаты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14:paraId="4734F45D"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код причины постановки на учет (КПП) лица, уполномоченного получать выплаты по Биржевым облигациям;</w:t>
            </w:r>
          </w:p>
          <w:p w14:paraId="558F6A2D"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код ОКПО;</w:t>
            </w:r>
          </w:p>
          <w:p w14:paraId="79E92ABE"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код ОКВЭД;</w:t>
            </w:r>
          </w:p>
          <w:p w14:paraId="0119B888"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БИК (для кредитных организаций).</w:t>
            </w:r>
          </w:p>
          <w:p w14:paraId="52C8F679" w14:textId="77777777" w:rsidR="00FD17E5" w:rsidRPr="00CD4683" w:rsidRDefault="00FD17E5" w:rsidP="00FD17E5">
            <w:pPr>
              <w:pStyle w:val="312"/>
              <w:tabs>
                <w:tab w:val="left" w:pos="1077"/>
              </w:tabs>
              <w:ind w:left="0" w:firstLine="567"/>
              <w:jc w:val="both"/>
              <w:rPr>
                <w:b/>
                <w:bCs/>
                <w:iCs/>
                <w:lang w:eastAsia="ru-RU"/>
              </w:rPr>
            </w:pPr>
          </w:p>
          <w:p w14:paraId="02A45B3A"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lastRenderedPageBreak/>
              <w:t>В том случае, если владелец Биржевых облигаций является нерезидентом и (или) физическим лицом, то в Претензии необходимо дополнительно указать следующую информацию:</w:t>
            </w:r>
          </w:p>
          <w:p w14:paraId="764C61C9"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место нахождения (или регистрации - для физических лиц) и почтовый адрес, включая индекс, владельца Биржевых облигаций;</w:t>
            </w:r>
          </w:p>
          <w:p w14:paraId="6B50522E"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идентификационный номер налогоплательщика (ИНН) владельца Биржевых облигаций;</w:t>
            </w:r>
          </w:p>
          <w:p w14:paraId="036DB0B7"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налоговый статус владельца Биржевых облигаций;</w:t>
            </w:r>
          </w:p>
          <w:p w14:paraId="222115A7"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В случае если владельцем Биржевых облигаций является юридическое лицо-нерезидент:</w:t>
            </w:r>
          </w:p>
          <w:p w14:paraId="6A4871D8"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xml:space="preserve">- код иностранной организации (КИО) - при наличии; </w:t>
            </w:r>
          </w:p>
          <w:p w14:paraId="784464ED"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В случае если владельцем Биржевых облигаций является физическое лицо:</w:t>
            </w:r>
          </w:p>
          <w:p w14:paraId="72E0C2CB"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вид, номер, дата и место выдачи документа, удостоверяющего личность владельца Биржевых облигаций,</w:t>
            </w:r>
          </w:p>
          <w:p w14:paraId="339DD8C3"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наименование органа, выдавшего документ;</w:t>
            </w:r>
          </w:p>
          <w:p w14:paraId="499183C9"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xml:space="preserve">- число, месяц и год рождения владельца Биржевых облигаций. </w:t>
            </w:r>
          </w:p>
          <w:p w14:paraId="6E7992C7" w14:textId="77777777" w:rsidR="00FD17E5" w:rsidRPr="00CD4683" w:rsidRDefault="00FD17E5" w:rsidP="00FD17E5">
            <w:pPr>
              <w:pStyle w:val="312"/>
              <w:tabs>
                <w:tab w:val="left" w:pos="1077"/>
              </w:tabs>
              <w:ind w:left="0" w:firstLine="567"/>
              <w:jc w:val="both"/>
              <w:rPr>
                <w:b/>
                <w:bCs/>
                <w:iCs/>
                <w:lang w:eastAsia="ru-RU"/>
              </w:rPr>
            </w:pPr>
          </w:p>
          <w:p w14:paraId="4900D78D"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
          <w:p w14:paraId="405A0E6B" w14:textId="77777777" w:rsidR="00FD17E5" w:rsidRPr="00CD4683" w:rsidRDefault="00FD17E5" w:rsidP="00FD17E5">
            <w:pPr>
              <w:pStyle w:val="312"/>
              <w:tabs>
                <w:tab w:val="left" w:pos="1077"/>
              </w:tabs>
              <w:ind w:left="0" w:firstLine="567"/>
              <w:jc w:val="both"/>
              <w:rPr>
                <w:b/>
                <w:bCs/>
                <w:iCs/>
                <w:lang w:eastAsia="ru-RU"/>
              </w:rPr>
            </w:pPr>
          </w:p>
          <w:p w14:paraId="59E802AD"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а) в случае если владельцем Биржевых облигаций является юридическое лицо-нерезидент:</w:t>
            </w:r>
          </w:p>
          <w:p w14:paraId="34BB7E97" w14:textId="77777777" w:rsidR="00FD17E5" w:rsidRPr="00CD4683" w:rsidRDefault="00FD17E5" w:rsidP="00FD17E5">
            <w:pPr>
              <w:pStyle w:val="312"/>
              <w:tabs>
                <w:tab w:val="left" w:pos="1077"/>
              </w:tabs>
              <w:ind w:left="0" w:firstLine="567"/>
              <w:jc w:val="both"/>
              <w:rPr>
                <w:b/>
                <w:bCs/>
                <w:iCs/>
                <w:lang w:eastAsia="ru-RU"/>
              </w:rPr>
            </w:pPr>
          </w:p>
          <w:p w14:paraId="17F4353C"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подтверждение того, что юридическое лицо-нерезидент имеет постоянное местонахождение в том государстве, с которым РФ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 если данное подтверждение составлено на иностранном языке, предоставляется также перевод на русский язык</w:t>
            </w:r>
            <w:r w:rsidRPr="00CD4683">
              <w:rPr>
                <w:b/>
                <w:lang w:eastAsia="ru-RU"/>
              </w:rPr>
              <w:footnoteReference w:id="3"/>
            </w:r>
            <w:r w:rsidRPr="00CD4683">
              <w:rPr>
                <w:b/>
                <w:bCs/>
                <w:iCs/>
                <w:lang w:eastAsia="ru-RU"/>
              </w:rPr>
              <w:t>;</w:t>
            </w:r>
          </w:p>
          <w:p w14:paraId="0EAAF220" w14:textId="77777777" w:rsidR="00FD17E5" w:rsidRPr="00CD4683" w:rsidRDefault="00FD17E5" w:rsidP="00FD17E5">
            <w:pPr>
              <w:pStyle w:val="312"/>
              <w:tabs>
                <w:tab w:val="left" w:pos="1077"/>
              </w:tabs>
              <w:ind w:left="0" w:firstLine="567"/>
              <w:jc w:val="both"/>
              <w:rPr>
                <w:b/>
                <w:bCs/>
                <w:iCs/>
                <w:lang w:eastAsia="ru-RU"/>
              </w:rPr>
            </w:pPr>
          </w:p>
          <w:p w14:paraId="4F17795C"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xml:space="preserve">б) в случае, если получателем дохода по Биржевым облигациям будет постоянное представительство юридического лица-нерезидента: </w:t>
            </w:r>
          </w:p>
          <w:p w14:paraId="5297A00D"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РФ);</w:t>
            </w:r>
          </w:p>
          <w:p w14:paraId="1DE40690" w14:textId="77777777" w:rsidR="00FD17E5" w:rsidRPr="00CD4683" w:rsidRDefault="00FD17E5" w:rsidP="00FD17E5">
            <w:pPr>
              <w:pStyle w:val="312"/>
              <w:tabs>
                <w:tab w:val="left" w:pos="1077"/>
              </w:tabs>
              <w:ind w:left="0" w:firstLine="567"/>
              <w:jc w:val="both"/>
              <w:rPr>
                <w:b/>
                <w:bCs/>
                <w:iCs/>
                <w:lang w:eastAsia="ru-RU"/>
              </w:rPr>
            </w:pPr>
          </w:p>
          <w:p w14:paraId="4FDC951C"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в) в случае если владельцем Биржевых облигаций является физическое лицо-нерезидент:</w:t>
            </w:r>
          </w:p>
          <w:p w14:paraId="5C5121FF" w14:textId="77777777" w:rsidR="00FD17E5" w:rsidRPr="00CD4683" w:rsidRDefault="00FD17E5" w:rsidP="00FD17E5">
            <w:pPr>
              <w:pStyle w:val="312"/>
              <w:tabs>
                <w:tab w:val="left" w:pos="1077"/>
              </w:tabs>
              <w:ind w:left="0" w:firstLine="567"/>
              <w:jc w:val="both"/>
              <w:rPr>
                <w:b/>
                <w:bCs/>
                <w:iCs/>
                <w:lang w:eastAsia="ru-RU"/>
              </w:rPr>
            </w:pPr>
          </w:p>
          <w:p w14:paraId="2F9210C6"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xml:space="preserve">- официальное подтверждение того, что физическое лицо является резидентом государства, с которым РФ заключила действующий в течение соответствующего налогового периода (или его части) договор (соглашение) об </w:t>
            </w:r>
            <w:proofErr w:type="spellStart"/>
            <w:r w:rsidRPr="00CD4683">
              <w:rPr>
                <w:b/>
                <w:bCs/>
                <w:iCs/>
                <w:lang w:eastAsia="ru-RU"/>
              </w:rPr>
              <w:t>избежании</w:t>
            </w:r>
            <w:proofErr w:type="spellEnd"/>
            <w:r w:rsidRPr="00CD4683">
              <w:rPr>
                <w:b/>
                <w:bCs/>
                <w:iCs/>
                <w:lang w:eastAsia="ru-RU"/>
              </w:rPr>
              <w:t xml:space="preserve"> двойного налогообложения;</w:t>
            </w:r>
          </w:p>
          <w:p w14:paraId="119A4D4E" w14:textId="77777777" w:rsidR="00FD17E5" w:rsidRPr="00CD4683" w:rsidRDefault="00FD17E5" w:rsidP="00FD17E5">
            <w:pPr>
              <w:pStyle w:val="312"/>
              <w:tabs>
                <w:tab w:val="left" w:pos="1077"/>
              </w:tabs>
              <w:ind w:left="0" w:firstLine="567"/>
              <w:jc w:val="both"/>
              <w:rPr>
                <w:b/>
                <w:bCs/>
                <w:iCs/>
                <w:lang w:eastAsia="ru-RU"/>
              </w:rPr>
            </w:pPr>
          </w:p>
          <w:p w14:paraId="679466DA"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официальное подтверждение того, что иностранное физическое лицо находится на территории РФ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РФ для целей налогообложения доходов.</w:t>
            </w:r>
          </w:p>
          <w:p w14:paraId="433A97E8" w14:textId="77777777" w:rsidR="00FD17E5" w:rsidRPr="00CD4683" w:rsidRDefault="00FD17E5" w:rsidP="00FD17E5">
            <w:pPr>
              <w:pStyle w:val="312"/>
              <w:tabs>
                <w:tab w:val="left" w:pos="1077"/>
              </w:tabs>
              <w:ind w:left="0" w:firstLine="567"/>
              <w:jc w:val="both"/>
              <w:rPr>
                <w:b/>
                <w:bCs/>
                <w:iCs/>
                <w:lang w:eastAsia="ru-RU"/>
              </w:rPr>
            </w:pPr>
          </w:p>
          <w:p w14:paraId="39E26989" w14:textId="7105C985" w:rsidR="00FD17E5" w:rsidRPr="00CD4683" w:rsidRDefault="00FD17E5" w:rsidP="00FD17E5">
            <w:pPr>
              <w:pStyle w:val="312"/>
              <w:tabs>
                <w:tab w:val="left" w:pos="1077"/>
              </w:tabs>
              <w:ind w:left="0" w:firstLine="567"/>
              <w:jc w:val="both"/>
              <w:rPr>
                <w:b/>
                <w:bCs/>
                <w:iCs/>
                <w:lang w:eastAsia="ru-RU"/>
              </w:rPr>
            </w:pPr>
            <w:proofErr w:type="gramStart"/>
            <w:r w:rsidRPr="00CD4683">
              <w:rPr>
                <w:b/>
                <w:bCs/>
                <w:iCs/>
                <w:lang w:eastAsia="ru-RU"/>
              </w:rPr>
              <w:t xml:space="preserve">г) Российским гражданам – владельцам Биржевых облигаций, проживающим за пределами территории Российской Федерации, либо лицу, уполномоченному владельцем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w:t>
            </w:r>
            <w:r w:rsidRPr="00CD4683">
              <w:rPr>
                <w:b/>
                <w:bCs/>
                <w:iCs/>
                <w:lang w:eastAsia="ru-RU"/>
              </w:rPr>
              <w:lastRenderedPageBreak/>
              <w:t>соответствии со статьей 207 Налогового кодекса Российской Федерации на соответствующую дату выплат.</w:t>
            </w:r>
            <w:proofErr w:type="gramEnd"/>
          </w:p>
          <w:p w14:paraId="3DF786D5" w14:textId="77777777" w:rsidR="00FD17E5" w:rsidRPr="00CD4683" w:rsidRDefault="00FD17E5" w:rsidP="00FD17E5">
            <w:pPr>
              <w:pStyle w:val="312"/>
              <w:tabs>
                <w:tab w:val="left" w:pos="1077"/>
              </w:tabs>
              <w:ind w:left="0" w:firstLine="567"/>
              <w:jc w:val="both"/>
              <w:rPr>
                <w:b/>
                <w:bCs/>
                <w:iCs/>
                <w:lang w:eastAsia="ru-RU"/>
              </w:rPr>
            </w:pPr>
          </w:p>
          <w:p w14:paraId="5BFC7FF4"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xml:space="preserve">В случае </w:t>
            </w:r>
            <w:proofErr w:type="spellStart"/>
            <w:r w:rsidRPr="00CD4683">
              <w:rPr>
                <w:b/>
                <w:bCs/>
                <w:iCs/>
                <w:lang w:eastAsia="ru-RU"/>
              </w:rPr>
              <w:t>непредоставления</w:t>
            </w:r>
            <w:proofErr w:type="spellEnd"/>
            <w:r w:rsidRPr="00CD4683">
              <w:rPr>
                <w:b/>
                <w:bCs/>
                <w:iCs/>
                <w:lang w:eastAsia="ru-RU"/>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14:paraId="00C5A709"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Претензия направляется заказным письмом с уведомлением о вручении и описью вложения по почтовому адресу Эмитента или вручается под расписку уполномоченному лицу Эмитента.</w:t>
            </w:r>
          </w:p>
          <w:p w14:paraId="39A5AD42" w14:textId="0610E9C8" w:rsidR="00FD17E5" w:rsidRPr="00CD4683" w:rsidRDefault="00FD17E5" w:rsidP="00FD17E5">
            <w:pPr>
              <w:pStyle w:val="312"/>
              <w:tabs>
                <w:tab w:val="left" w:pos="1077"/>
              </w:tabs>
              <w:ind w:left="0" w:firstLine="567"/>
              <w:jc w:val="both"/>
              <w:rPr>
                <w:b/>
                <w:bCs/>
                <w:iCs/>
                <w:lang w:eastAsia="ru-RU"/>
              </w:rPr>
            </w:pPr>
            <w:r w:rsidRPr="00CD4683">
              <w:rPr>
                <w:b/>
                <w:bCs/>
                <w:iCs/>
                <w:lang w:eastAsia="ru-RU"/>
              </w:rPr>
              <w:t xml:space="preserve">Претензия рассматривается Эмитентом в течение  3 (Трех) дней. </w:t>
            </w:r>
          </w:p>
          <w:p w14:paraId="23F47E2B" w14:textId="77777777" w:rsidR="00FD17E5" w:rsidRPr="00CD4683" w:rsidRDefault="00FD17E5" w:rsidP="00FD17E5">
            <w:pPr>
              <w:pStyle w:val="312"/>
              <w:tabs>
                <w:tab w:val="left" w:pos="1077"/>
              </w:tabs>
              <w:ind w:left="0" w:firstLine="567"/>
              <w:jc w:val="both"/>
              <w:rPr>
                <w:b/>
                <w:bCs/>
                <w:iCs/>
                <w:lang w:eastAsia="ru-RU"/>
              </w:rPr>
            </w:pPr>
          </w:p>
          <w:p w14:paraId="1F28999A" w14:textId="7F3F1AEB" w:rsidR="00FD17E5" w:rsidRPr="00CD4683" w:rsidRDefault="00FD17E5" w:rsidP="00BE5E7E">
            <w:pPr>
              <w:pStyle w:val="312"/>
              <w:tabs>
                <w:tab w:val="left" w:pos="1077"/>
              </w:tabs>
              <w:ind w:left="0" w:firstLine="567"/>
              <w:jc w:val="both"/>
              <w:rPr>
                <w:b/>
                <w:bCs/>
                <w:iCs/>
                <w:lang w:eastAsia="ru-RU"/>
              </w:rPr>
            </w:pPr>
            <w:r w:rsidRPr="00CD4683">
              <w:rPr>
                <w:b/>
                <w:bCs/>
                <w:iCs/>
                <w:lang w:eastAsia="ru-RU"/>
              </w:rPr>
              <w:t xml:space="preserve"> В случае</w:t>
            </w:r>
            <w:proofErr w:type="gramStart"/>
            <w:r w:rsidRPr="00CD4683">
              <w:rPr>
                <w:b/>
                <w:bCs/>
                <w:iCs/>
                <w:lang w:eastAsia="ru-RU"/>
              </w:rPr>
              <w:t>,</w:t>
            </w:r>
            <w:proofErr w:type="gramEnd"/>
            <w:r w:rsidRPr="00CD4683">
              <w:rPr>
                <w:b/>
                <w:bCs/>
                <w:iCs/>
                <w:lang w:eastAsia="ru-RU"/>
              </w:rPr>
              <w:t xml:space="preserve"> если Претензия содержит требование о выплате процентов за несвоевременное исполнение или неисполнение соответствующих обязательств по Биржевым облигациям в соответствии со статьей 395 Гражданского кодекса Российской Федерации, Эмитент в течение 3 (Трех) рабочих дней с даты окончания срока рассмотрения Претензии  перечисляет причитающиеся суммы в адрес владельцев Биржевых облигаций, предъявивших Претензию. </w:t>
            </w:r>
          </w:p>
          <w:p w14:paraId="74ABB384" w14:textId="77777777" w:rsidR="00BE5E7E" w:rsidRDefault="00BE5E7E" w:rsidP="00FD17E5">
            <w:pPr>
              <w:pStyle w:val="312"/>
              <w:tabs>
                <w:tab w:val="left" w:pos="1077"/>
              </w:tabs>
              <w:ind w:left="0" w:firstLine="567"/>
              <w:jc w:val="both"/>
              <w:rPr>
                <w:b/>
                <w:bCs/>
                <w:iCs/>
                <w:lang w:eastAsia="ru-RU"/>
              </w:rPr>
            </w:pPr>
          </w:p>
          <w:p w14:paraId="043AB267" w14:textId="078B89CB" w:rsidR="00FD17E5" w:rsidRPr="00CD4683" w:rsidRDefault="00FD17E5" w:rsidP="00FD17E5">
            <w:pPr>
              <w:pStyle w:val="312"/>
              <w:tabs>
                <w:tab w:val="left" w:pos="1077"/>
              </w:tabs>
              <w:ind w:left="0" w:firstLine="567"/>
              <w:jc w:val="both"/>
              <w:rPr>
                <w:b/>
                <w:bCs/>
                <w:iCs/>
                <w:lang w:eastAsia="ru-RU"/>
              </w:rPr>
            </w:pPr>
            <w:proofErr w:type="gramStart"/>
            <w:r w:rsidRPr="00CD4683">
              <w:rPr>
                <w:b/>
                <w:bCs/>
                <w:iCs/>
                <w:lang w:eastAsia="ru-RU"/>
              </w:rPr>
              <w:t>В случае дефолта или технического дефолта исполнение Эмитентом обязательств по выплате номинальной стоимости Биржевых облигаций, по выплате купонного дохода за полный купонный период по Биржевым облигациям и по приобретению Биржевых облигаций (за исключением уплаты процентов за несвоевременное исполнение обязательств по Биржевым облигациям в соответствии со статьями 395 и 811 Гражданского кодекса Российской Федерации), осуществляется в порядке, предусмотренном для выплаты сумм</w:t>
            </w:r>
            <w:proofErr w:type="gramEnd"/>
            <w:r w:rsidRPr="00CD4683">
              <w:rPr>
                <w:b/>
                <w:bCs/>
                <w:iCs/>
                <w:lang w:eastAsia="ru-RU"/>
              </w:rPr>
              <w:t xml:space="preserve"> погашения номинальной стоимости Биржевых облигаций, процентного (купонного) дохода по ним, для приобретения Биржевых облигаций в п.9.2, п. 9.4. и п.10 Решения о выпуске ценных бумаг соответственно.</w:t>
            </w:r>
          </w:p>
          <w:p w14:paraId="15EDAAA3" w14:textId="7175035D" w:rsidR="00FD17E5" w:rsidRPr="00CD4683" w:rsidRDefault="00FD17E5" w:rsidP="00FD17E5">
            <w:pPr>
              <w:pStyle w:val="312"/>
              <w:tabs>
                <w:tab w:val="left" w:pos="1077"/>
              </w:tabs>
              <w:ind w:left="0" w:firstLine="567"/>
              <w:jc w:val="both"/>
              <w:rPr>
                <w:b/>
                <w:bCs/>
                <w:iCs/>
                <w:lang w:eastAsia="ru-RU"/>
              </w:rPr>
            </w:pPr>
          </w:p>
          <w:p w14:paraId="7D24A19E" w14:textId="0F31DE02" w:rsidR="00FD17E5" w:rsidRPr="00CD4683" w:rsidRDefault="00FD17E5" w:rsidP="00FD17E5">
            <w:pPr>
              <w:pStyle w:val="312"/>
              <w:tabs>
                <w:tab w:val="left" w:pos="1077"/>
              </w:tabs>
              <w:ind w:left="0" w:firstLine="567"/>
              <w:jc w:val="both"/>
              <w:rPr>
                <w:b/>
                <w:bCs/>
                <w:iCs/>
                <w:lang w:eastAsia="ru-RU"/>
              </w:rPr>
            </w:pPr>
            <w:proofErr w:type="gramStart"/>
            <w:r w:rsidRPr="00CD4683">
              <w:rPr>
                <w:b/>
                <w:bCs/>
                <w:iCs/>
                <w:lang w:eastAsia="ru-RU"/>
              </w:rPr>
              <w:t>В том случае, если будет удовлетворено хотя бы одно Требование (заявление) о досрочном погашении Биржевых облигаций, предъявленное в порядке, указанном в п. 9.5.1 Решения о выпуске ценных бумаг, в результате чего будет выплачена  номинальная стоимость Биржевой облигации и сумма купонного дохода за законченный купонный период, то выплата сумм, причитающихся  остальным владельцам, имеющим право на их получение в соответствии с п</w:t>
            </w:r>
            <w:proofErr w:type="gramEnd"/>
            <w:r w:rsidRPr="00CD4683">
              <w:rPr>
                <w:b/>
                <w:bCs/>
                <w:iCs/>
                <w:lang w:eastAsia="ru-RU"/>
              </w:rPr>
              <w:t xml:space="preserve">. 9.7  Решения о выпуске ценных бумаг, не может быть </w:t>
            </w:r>
            <w:proofErr w:type="gramStart"/>
            <w:r w:rsidRPr="00CD4683">
              <w:rPr>
                <w:b/>
                <w:bCs/>
                <w:iCs/>
                <w:lang w:eastAsia="ru-RU"/>
              </w:rPr>
              <w:t>осуществлена</w:t>
            </w:r>
            <w:proofErr w:type="gramEnd"/>
            <w:r w:rsidRPr="00CD4683">
              <w:rPr>
                <w:b/>
                <w:bCs/>
                <w:iCs/>
                <w:lang w:eastAsia="ru-RU"/>
              </w:rPr>
              <w:t xml:space="preserve"> в порядке, предусмотренном разделами  9.2 и 9.4  Решения о выпуске ценных бумаг. В таком случае Эмитент должен </w:t>
            </w:r>
            <w:proofErr w:type="gramStart"/>
            <w:r w:rsidRPr="00CD4683">
              <w:rPr>
                <w:b/>
                <w:bCs/>
                <w:iCs/>
                <w:lang w:eastAsia="ru-RU"/>
              </w:rPr>
              <w:t>запросить у НРД предоставить</w:t>
            </w:r>
            <w:proofErr w:type="gramEnd"/>
            <w:r w:rsidRPr="00CD4683">
              <w:rPr>
                <w:b/>
                <w:bCs/>
                <w:iCs/>
                <w:lang w:eastAsia="ru-RU"/>
              </w:rPr>
              <w:t xml:space="preserve"> список лиц, являющихся владельцами Биржевых облигаций на соответствующие даты (далее – Список). Для осуществления указанных в настоящем абзаце выплат владельцам, указанным в Списке, которые не предъявляли Требования,  Эмитент должен обеспечить перечисление соответствующих сумм.</w:t>
            </w:r>
          </w:p>
          <w:p w14:paraId="01592A15" w14:textId="77777777" w:rsidR="00FD17E5" w:rsidRPr="00CD4683" w:rsidRDefault="00FD17E5" w:rsidP="00FD17E5">
            <w:pPr>
              <w:pStyle w:val="312"/>
              <w:ind w:left="0" w:firstLine="567"/>
              <w:jc w:val="both"/>
              <w:rPr>
                <w:b/>
                <w:bCs/>
                <w:iCs/>
                <w:lang w:eastAsia="ru-RU"/>
              </w:rPr>
            </w:pPr>
          </w:p>
          <w:p w14:paraId="440B3AA7" w14:textId="7A12BF31" w:rsidR="00FD17E5" w:rsidRPr="00CD4683" w:rsidRDefault="00FD17E5" w:rsidP="00FD17E5">
            <w:pPr>
              <w:pStyle w:val="312"/>
              <w:ind w:left="0" w:firstLine="567"/>
              <w:jc w:val="both"/>
              <w:rPr>
                <w:b/>
                <w:bCs/>
                <w:iCs/>
                <w:lang w:eastAsia="ru-RU"/>
              </w:rPr>
            </w:pPr>
            <w:r w:rsidRPr="00BE5E7E">
              <w:rPr>
                <w:b/>
                <w:bCs/>
                <w:iCs/>
                <w:lang w:eastAsia="ru-RU"/>
              </w:rPr>
              <w:t>Порядок обращения с иском в суд или арбитражный суд</w:t>
            </w:r>
            <w:r w:rsidRPr="00CD4683">
              <w:rPr>
                <w:bCs/>
                <w:iCs/>
                <w:lang w:eastAsia="ru-RU"/>
              </w:rPr>
              <w:t xml:space="preserve">. </w:t>
            </w:r>
            <w:r w:rsidRPr="00CD4683">
              <w:rPr>
                <w:b/>
                <w:bCs/>
                <w:iCs/>
                <w:lang w:eastAsia="ru-RU"/>
              </w:rPr>
              <w:t>В случае</w:t>
            </w:r>
            <w:proofErr w:type="gramStart"/>
            <w:r w:rsidRPr="00CD4683">
              <w:rPr>
                <w:b/>
                <w:bCs/>
                <w:iCs/>
                <w:lang w:eastAsia="ru-RU"/>
              </w:rPr>
              <w:t>,</w:t>
            </w:r>
            <w:proofErr w:type="gramEnd"/>
            <w:r w:rsidRPr="00CD4683">
              <w:rPr>
                <w:b/>
                <w:bCs/>
                <w:iCs/>
                <w:lang w:eastAsia="ru-RU"/>
              </w:rPr>
              <w:t xml:space="preserve"> если уполномоченное лицо Эмитента отказалось получить под роспись Претензию или заказное письмо с Претензией либо Претензия, направленная по почтовому адресу Эмитента, не вручена в связи с отсутствием Эмитента по указанному адресу, либо отказа Эмитента удовлетворить Претензию, владельцы Биржевых облигаций, уполномоченные ими лица, вправе обратиться в суд или арбитражный суд с иском к Эмитенту взыскании соответствующих сумм.</w:t>
            </w:r>
          </w:p>
          <w:p w14:paraId="7DD5F50D" w14:textId="77777777" w:rsidR="00FD17E5" w:rsidRPr="00CD4683" w:rsidRDefault="00FD17E5" w:rsidP="00FD17E5">
            <w:pPr>
              <w:widowControl w:val="0"/>
              <w:ind w:firstLine="426"/>
              <w:jc w:val="both"/>
              <w:rPr>
                <w:b/>
                <w:bCs/>
                <w:iCs/>
              </w:rPr>
            </w:pPr>
            <w:proofErr w:type="gramStart"/>
            <w:r w:rsidRPr="00CD4683">
              <w:rPr>
                <w:b/>
                <w:bCs/>
                <w:iCs/>
              </w:rPr>
              <w:t xml:space="preserve">В случае </w:t>
            </w:r>
            <w:proofErr w:type="spellStart"/>
            <w:r w:rsidRPr="00CD4683">
              <w:rPr>
                <w:b/>
                <w:bCs/>
                <w:iCs/>
              </w:rPr>
              <w:t>неперечисления</w:t>
            </w:r>
            <w:proofErr w:type="spellEnd"/>
            <w:r w:rsidRPr="00CD4683">
              <w:rPr>
                <w:b/>
                <w:bCs/>
                <w:iCs/>
              </w:rPr>
              <w:t xml:space="preserve"> или перечисления не в полном объеме Эмитентом причитающихся владельцам Биржевых облигаций сумм по выплате номинальной стоимости Биржевых облигаций, по выплате купонного дохода по ним, по приобретению Биржевых облигаций, а также процентов за несвоевременное исполнение соответствующих обязательств по Биржевым облигациям в соответствии со статье 395 Гражданского кодекса Российской Федерации, владельцы Биржевых облигаций или уполномоченные ими лица вправе обратиться</w:t>
            </w:r>
            <w:proofErr w:type="gramEnd"/>
            <w:r w:rsidRPr="00CD4683">
              <w:rPr>
                <w:b/>
                <w:bCs/>
                <w:iCs/>
              </w:rPr>
              <w:t xml:space="preserve"> в суд или арбитражный суд с иском к Эмитенту о взыскании соответствующих сумм.</w:t>
            </w:r>
          </w:p>
          <w:p w14:paraId="142700E4" w14:textId="77777777" w:rsidR="00FD17E5" w:rsidRPr="00CD4683" w:rsidRDefault="00FD17E5" w:rsidP="00FD17E5">
            <w:pPr>
              <w:widowControl w:val="0"/>
              <w:ind w:firstLine="426"/>
              <w:jc w:val="both"/>
              <w:rPr>
                <w:b/>
                <w:bCs/>
                <w:iCs/>
              </w:rPr>
            </w:pPr>
          </w:p>
          <w:p w14:paraId="3759E666" w14:textId="77777777" w:rsidR="00FD17E5" w:rsidRPr="00CD4683" w:rsidRDefault="00FD17E5" w:rsidP="00FD17E5">
            <w:pPr>
              <w:widowControl w:val="0"/>
              <w:ind w:firstLine="426"/>
              <w:jc w:val="both"/>
              <w:rPr>
                <w:b/>
                <w:bCs/>
                <w:iCs/>
              </w:rPr>
            </w:pPr>
            <w:r w:rsidRPr="00CD4683">
              <w:rPr>
                <w:b/>
                <w:bCs/>
                <w:iCs/>
              </w:rPr>
              <w:t>При этом</w:t>
            </w:r>
            <w:proofErr w:type="gramStart"/>
            <w:r w:rsidRPr="00CD4683">
              <w:rPr>
                <w:b/>
                <w:bCs/>
                <w:iCs/>
              </w:rPr>
              <w:t>,</w:t>
            </w:r>
            <w:proofErr w:type="gramEnd"/>
            <w:r w:rsidRPr="00CD4683">
              <w:rPr>
                <w:b/>
                <w:bCs/>
                <w:iCs/>
              </w:rPr>
              <w:t xml:space="preserve"> в случае назначения представителя владельцев Биржевых облигаций в соответствии со статьей 29.1 Федерального закона от 22.04.1996 № 39-ФЗ «О рынке ценных бумаг» (далее – Закон о рынке ценных бумаг), владельцы Биржевых облигаций не вправе в индивидуальном порядке обращаться с требованиями в суд или арбитражный суд, если иное не предусмотрено Законом о рынке ценных бумаг, условиями выпуска Биржевых облигаций или решением общего собрания владельцев Биржевых облигаций.</w:t>
            </w:r>
          </w:p>
          <w:p w14:paraId="0EE89A0B" w14:textId="77777777" w:rsidR="00FD17E5" w:rsidRPr="00CD4683" w:rsidRDefault="00FD17E5" w:rsidP="00FD17E5">
            <w:pPr>
              <w:widowControl w:val="0"/>
              <w:ind w:firstLine="426"/>
              <w:jc w:val="both"/>
              <w:rPr>
                <w:b/>
                <w:bCs/>
                <w:iCs/>
              </w:rPr>
            </w:pPr>
            <w:proofErr w:type="gramStart"/>
            <w:r w:rsidRPr="00CD4683">
              <w:rPr>
                <w:b/>
                <w:bCs/>
                <w:iCs/>
              </w:rPr>
              <w:t>Владельцы Биржевых облигаций вправе в индивидуальном порядке обращаться с требованиями в суд по истечении одного месяца с момента возникновения оснований для такого обращения в случае, если в указанный срок представитель владельцев Биржевых облигаций не обратился в арбитражный суд с соответствующим требованием или в указанный срок общим собранием владельцев Биржевых облигаций не принято решение об отказе от права обращаться в суд</w:t>
            </w:r>
            <w:proofErr w:type="gramEnd"/>
            <w:r w:rsidRPr="00CD4683">
              <w:rPr>
                <w:b/>
                <w:bCs/>
                <w:iCs/>
              </w:rPr>
              <w:t xml:space="preserve"> с таким требованием.</w:t>
            </w:r>
          </w:p>
          <w:p w14:paraId="0C6A5A50" w14:textId="071E9B1E" w:rsidR="00FD17E5" w:rsidRPr="00CD4683" w:rsidRDefault="00FD17E5" w:rsidP="00FD17E5">
            <w:pPr>
              <w:pStyle w:val="312"/>
              <w:ind w:left="0" w:firstLine="567"/>
              <w:jc w:val="both"/>
              <w:rPr>
                <w:b/>
                <w:bCs/>
                <w:iCs/>
                <w:lang w:eastAsia="ru-RU"/>
              </w:rPr>
            </w:pPr>
            <w:r w:rsidRPr="00CD4683">
              <w:rPr>
                <w:b/>
                <w:bCs/>
                <w:iCs/>
                <w:lang w:eastAsia="ru-RU"/>
              </w:rPr>
              <w:t>Владельцы Биржевых облигаций - физические лица могут обратиться в суд общей юрисдикции по месту нахождения ответчика, владельцы Биржевых облигаций -  юридические лица и индивидуальные предприниматели, могут обратиться в арбитражный суд по месту нахождения ответчика.</w:t>
            </w:r>
          </w:p>
          <w:p w14:paraId="67175905" w14:textId="77777777" w:rsidR="00FD17E5" w:rsidRPr="00CD4683" w:rsidRDefault="00FD17E5" w:rsidP="00FD17E5">
            <w:pPr>
              <w:pStyle w:val="312"/>
              <w:ind w:left="0" w:firstLine="567"/>
              <w:jc w:val="both"/>
              <w:rPr>
                <w:b/>
                <w:bCs/>
                <w:iCs/>
                <w:lang w:eastAsia="ru-RU"/>
              </w:rPr>
            </w:pPr>
            <w:r w:rsidRPr="00CD4683">
              <w:rPr>
                <w:b/>
                <w:bCs/>
                <w:iCs/>
                <w:lang w:eastAsia="ru-RU"/>
              </w:rPr>
              <w:t>Общий срок исковой давности согласно статье 196 Гражданского кодекса Российской Федерации устанавливается в три года. В соответствии со статьей 200 Гражданского кодекса Российской Федерации течение срока исковой давности начинается по окончании срока исполнения обязательств Эмитента.</w:t>
            </w:r>
          </w:p>
          <w:p w14:paraId="05BF0A3C" w14:textId="02FCB241" w:rsidR="00FD17E5" w:rsidRPr="00CD4683" w:rsidRDefault="00FD17E5" w:rsidP="00FD17E5">
            <w:pPr>
              <w:pStyle w:val="312"/>
              <w:ind w:left="0" w:firstLine="567"/>
              <w:jc w:val="both"/>
              <w:rPr>
                <w:b/>
                <w:bCs/>
                <w:iCs/>
                <w:lang w:eastAsia="ru-RU"/>
              </w:rPr>
            </w:pPr>
            <w:r w:rsidRPr="00CD4683">
              <w:rPr>
                <w:b/>
                <w:bCs/>
                <w:iCs/>
                <w:lang w:eastAsia="ru-RU"/>
              </w:rPr>
              <w:lastRenderedPageBreak/>
              <w:t xml:space="preserve">Подведомственность гражданских дел судам установлена статьей 22 Гражданского процессуального кодекса Российской Федерации. </w:t>
            </w:r>
          </w:p>
          <w:p w14:paraId="0CF8451D" w14:textId="7B492B88" w:rsidR="00FD17E5" w:rsidRPr="00CD4683" w:rsidRDefault="00FD17E5" w:rsidP="00FD17E5">
            <w:pPr>
              <w:pStyle w:val="312"/>
              <w:ind w:left="0" w:firstLine="567"/>
              <w:jc w:val="both"/>
              <w:rPr>
                <w:b/>
                <w:bCs/>
                <w:iCs/>
                <w:lang w:eastAsia="ru-RU"/>
              </w:rPr>
            </w:pPr>
            <w:r w:rsidRPr="00CD4683">
              <w:rPr>
                <w:b/>
                <w:bCs/>
                <w:iCs/>
                <w:lang w:eastAsia="ru-RU"/>
              </w:rPr>
              <w:t xml:space="preserve">Подведомственность дел арбитражному суду установлена статьей 27 Арбитражного процессуального кодекса Российской Федерации. </w:t>
            </w:r>
          </w:p>
          <w:p w14:paraId="2B802E8C" w14:textId="77777777" w:rsidR="00FD17E5" w:rsidRPr="00CD4683" w:rsidRDefault="00FD17E5" w:rsidP="00FD17E5">
            <w:pPr>
              <w:pStyle w:val="312"/>
              <w:ind w:left="0" w:firstLine="567"/>
              <w:jc w:val="both"/>
              <w:rPr>
                <w:b/>
                <w:bCs/>
                <w:iCs/>
                <w:lang w:eastAsia="ru-RU"/>
              </w:rPr>
            </w:pPr>
          </w:p>
          <w:p w14:paraId="6F866F7F"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Порядок раскрытия информации</w:t>
            </w:r>
          </w:p>
          <w:p w14:paraId="137055A6" w14:textId="77777777" w:rsidR="00FD17E5" w:rsidRPr="00CD4683" w:rsidRDefault="00FD17E5" w:rsidP="00FD17E5">
            <w:pPr>
              <w:pStyle w:val="312"/>
              <w:ind w:left="0" w:firstLine="567"/>
              <w:jc w:val="both"/>
              <w:rPr>
                <w:b/>
                <w:bCs/>
                <w:iCs/>
                <w:lang w:eastAsia="ru-RU"/>
              </w:rPr>
            </w:pPr>
            <w:r w:rsidRPr="00CD4683">
              <w:rPr>
                <w:b/>
                <w:bCs/>
                <w:iCs/>
                <w:lang w:eastAsia="ru-RU"/>
              </w:rPr>
              <w:t xml:space="preserve">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сообщение о существенном </w:t>
            </w:r>
            <w:proofErr w:type="gramStart"/>
            <w:r w:rsidRPr="00CD4683">
              <w:rPr>
                <w:b/>
                <w:bCs/>
                <w:iCs/>
                <w:lang w:eastAsia="ru-RU"/>
              </w:rPr>
              <w:t>факте</w:t>
            </w:r>
            <w:proofErr w:type="gramEnd"/>
            <w:r w:rsidRPr="00CD4683">
              <w:rPr>
                <w:b/>
                <w:bCs/>
                <w:iCs/>
                <w:lang w:eastAsia="ru-RU"/>
              </w:rPr>
              <w:t xml:space="preserve"> о неисполнении или ненадлежащем исполнении своих обязательств эмитента перед владельцами его Биржевых облигаций, которая включает в себя:</w:t>
            </w:r>
          </w:p>
          <w:p w14:paraId="5792742E"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объем неисполненных обязательств;</w:t>
            </w:r>
          </w:p>
          <w:p w14:paraId="287FEF5D" w14:textId="77777777" w:rsidR="00FD17E5" w:rsidRPr="00CD4683" w:rsidRDefault="00FD17E5" w:rsidP="00FD17E5">
            <w:pPr>
              <w:pStyle w:val="312"/>
              <w:tabs>
                <w:tab w:val="left" w:pos="1077"/>
              </w:tabs>
              <w:ind w:left="0" w:firstLine="567"/>
              <w:jc w:val="both"/>
              <w:rPr>
                <w:b/>
                <w:bCs/>
                <w:iCs/>
                <w:lang w:eastAsia="ru-RU"/>
              </w:rPr>
            </w:pPr>
            <w:r w:rsidRPr="00CD4683">
              <w:rPr>
                <w:b/>
                <w:bCs/>
                <w:iCs/>
                <w:lang w:eastAsia="ru-RU"/>
              </w:rPr>
              <w:t>- причину неисполнения обязательств;</w:t>
            </w:r>
          </w:p>
          <w:p w14:paraId="4F0E96C7" w14:textId="4DF693C9" w:rsidR="00FD17E5" w:rsidRPr="00CD4683" w:rsidRDefault="00FD17E5" w:rsidP="00FD17E5">
            <w:pPr>
              <w:pStyle w:val="312"/>
              <w:tabs>
                <w:tab w:val="left" w:pos="1077"/>
              </w:tabs>
              <w:ind w:left="0" w:firstLine="567"/>
              <w:jc w:val="both"/>
              <w:rPr>
                <w:b/>
                <w:bCs/>
                <w:iCs/>
                <w:lang w:eastAsia="ru-RU"/>
              </w:rPr>
            </w:pPr>
            <w:r w:rsidRPr="00CD4683">
              <w:rPr>
                <w:b/>
                <w:bCs/>
                <w:iCs/>
                <w:lang w:eastAsia="ru-RU"/>
              </w:rPr>
              <w:t xml:space="preserve">- перечисление возможных действий владельцев Биржевых облигаций по удовлетворению своих требований. </w:t>
            </w:r>
          </w:p>
          <w:p w14:paraId="40DCAAC8" w14:textId="77777777" w:rsidR="00FD17E5" w:rsidRDefault="00FD17E5" w:rsidP="00BE5E7E">
            <w:pPr>
              <w:pStyle w:val="312"/>
              <w:tabs>
                <w:tab w:val="left" w:pos="1077"/>
              </w:tabs>
              <w:ind w:left="0" w:firstLine="567"/>
              <w:jc w:val="both"/>
              <w:rPr>
                <w:b/>
                <w:bCs/>
                <w:iCs/>
                <w:lang w:eastAsia="ru-RU"/>
              </w:rPr>
            </w:pPr>
            <w:r w:rsidRPr="00CD4683">
              <w:rPr>
                <w:b/>
                <w:bCs/>
                <w:iCs/>
                <w:lang w:eastAsia="ru-RU"/>
              </w:rPr>
              <w:t>Указанная информация публикуется Эмитентом в порядке и сроки, указанные в  п. 11 Решения о выпуске ценных бумаг и п. 2.9 Проспекта ценных бумаг.</w:t>
            </w:r>
          </w:p>
          <w:p w14:paraId="6DF76FA4" w14:textId="77777777" w:rsidR="00CD4D56" w:rsidRDefault="00CD4D56" w:rsidP="00BE5E7E">
            <w:pPr>
              <w:pStyle w:val="312"/>
              <w:tabs>
                <w:tab w:val="left" w:pos="1077"/>
              </w:tabs>
              <w:ind w:left="0" w:firstLine="567"/>
              <w:jc w:val="both"/>
              <w:rPr>
                <w:b/>
                <w:bCs/>
                <w:iCs/>
                <w:lang w:eastAsia="ru-RU"/>
              </w:rPr>
            </w:pPr>
          </w:p>
          <w:p w14:paraId="51650295" w14:textId="35412061" w:rsidR="00CD4D56" w:rsidRPr="00BE5E7E" w:rsidRDefault="00CD4D56" w:rsidP="00BE5E7E">
            <w:pPr>
              <w:pStyle w:val="312"/>
              <w:tabs>
                <w:tab w:val="left" w:pos="1077"/>
              </w:tabs>
              <w:ind w:left="0" w:firstLine="567"/>
              <w:jc w:val="both"/>
              <w:rPr>
                <w:b/>
                <w:bCs/>
                <w:iCs/>
                <w:lang w:eastAsia="ru-RU"/>
              </w:rPr>
            </w:pPr>
            <w:r w:rsidRPr="003C18B2">
              <w:rPr>
                <w:b/>
                <w:bCs/>
                <w:i/>
                <w:sz w:val="22"/>
                <w:szCs w:val="22"/>
                <w:u w:val="single"/>
              </w:rPr>
              <w:t>Для Биржевых облигаций серии БО-01:</w:t>
            </w:r>
            <w:r>
              <w:rPr>
                <w:b/>
                <w:bCs/>
                <w:i/>
                <w:iCs/>
              </w:rPr>
              <w:t>»</w:t>
            </w:r>
          </w:p>
        </w:tc>
      </w:tr>
    </w:tbl>
    <w:p w14:paraId="16471B54" w14:textId="77777777" w:rsidR="00FD17E5" w:rsidRDefault="00FD17E5">
      <w:pPr>
        <w:rPr>
          <w:sz w:val="22"/>
          <w:szCs w:val="22"/>
        </w:rPr>
      </w:pPr>
    </w:p>
    <w:p w14:paraId="3FB82082" w14:textId="77777777" w:rsidR="00272DC0" w:rsidRDefault="00272DC0">
      <w:pPr>
        <w:rPr>
          <w:sz w:val="22"/>
          <w:szCs w:val="22"/>
        </w:rPr>
      </w:pPr>
    </w:p>
    <w:p w14:paraId="15C4028E" w14:textId="77777777" w:rsidR="00272DC0" w:rsidRDefault="00272DC0">
      <w:pPr>
        <w:rPr>
          <w:sz w:val="22"/>
          <w:szCs w:val="22"/>
        </w:rPr>
      </w:pPr>
    </w:p>
    <w:tbl>
      <w:tblPr>
        <w:tblW w:w="10147" w:type="dxa"/>
        <w:tblInd w:w="-5" w:type="dxa"/>
        <w:tblLayout w:type="fixed"/>
        <w:tblLook w:val="0000" w:firstRow="0" w:lastRow="0" w:firstColumn="0" w:lastColumn="0" w:noHBand="0" w:noVBand="0"/>
      </w:tblPr>
      <w:tblGrid>
        <w:gridCol w:w="10147"/>
      </w:tblGrid>
      <w:tr w:rsidR="00272DC0" w14:paraId="4ECEF88A" w14:textId="77777777" w:rsidTr="00F9097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047DE7BD" w14:textId="77777777" w:rsidR="00584234" w:rsidRDefault="00272DC0" w:rsidP="00E85541">
            <w:pPr>
              <w:pStyle w:val="StyleBoldUnderlineJustified"/>
              <w:rPr>
                <w:szCs w:val="22"/>
              </w:rPr>
            </w:pPr>
            <w:r>
              <w:rPr>
                <w:szCs w:val="22"/>
              </w:rPr>
              <w:t xml:space="preserve">Дополнить раздел </w:t>
            </w:r>
            <w:r w:rsidR="00E85541" w:rsidRPr="00E85541">
              <w:rPr>
                <w:szCs w:val="22"/>
              </w:rPr>
              <w:t xml:space="preserve">IX «Подробные сведения о порядке и об условиях размещения эмиссионных ценных бумаг», п. 9.6. «Сведения о лицах, оказывающих услуги по организации размещения и/или по размещению эмиссионных ценных бумаг» </w:t>
            </w:r>
            <w:r w:rsidR="00584234">
              <w:rPr>
                <w:szCs w:val="22"/>
              </w:rPr>
              <w:t>после абзаца</w:t>
            </w:r>
          </w:p>
          <w:p w14:paraId="5CFF1DE9" w14:textId="505D0AAB" w:rsidR="00584234" w:rsidRDefault="00584234" w:rsidP="00E85541">
            <w:pPr>
              <w:pStyle w:val="StyleBoldUnderlineJustified"/>
              <w:rPr>
                <w:szCs w:val="22"/>
              </w:rPr>
            </w:pPr>
            <w:r>
              <w:rPr>
                <w:szCs w:val="22"/>
              </w:rPr>
              <w:t>«</w:t>
            </w:r>
            <w:r w:rsidRPr="00584234">
              <w:rPr>
                <w:szCs w:val="22"/>
              </w:rPr>
              <w:t>Для Биржевых облигаций серии БО-01, БО-02, БО-03:</w:t>
            </w:r>
            <w:r>
              <w:rPr>
                <w:szCs w:val="22"/>
              </w:rPr>
              <w:t>»</w:t>
            </w:r>
          </w:p>
          <w:p w14:paraId="1BA2C792" w14:textId="6D2FF208" w:rsidR="00272DC0" w:rsidRDefault="00E85541" w:rsidP="00E85541">
            <w:pPr>
              <w:pStyle w:val="StyleBoldUnderlineJustified"/>
              <w:rPr>
                <w:i/>
                <w:szCs w:val="22"/>
              </w:rPr>
            </w:pPr>
            <w:r>
              <w:rPr>
                <w:szCs w:val="22"/>
              </w:rPr>
              <w:t>информацией следующего содержания:</w:t>
            </w:r>
          </w:p>
        </w:tc>
      </w:tr>
      <w:tr w:rsidR="00272DC0" w14:paraId="6009F8B5" w14:textId="77777777" w:rsidTr="00F9097A">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7521B16D" w14:textId="473E546D" w:rsidR="00272DC0" w:rsidRDefault="00584234">
            <w:pPr>
              <w:ind w:firstLine="540"/>
              <w:jc w:val="both"/>
              <w:rPr>
                <w:sz w:val="22"/>
                <w:szCs w:val="22"/>
                <w:shd w:val="clear" w:color="auto" w:fill="00FF00"/>
              </w:rPr>
            </w:pPr>
            <w:r>
              <w:rPr>
                <w:b/>
                <w:i/>
                <w:sz w:val="22"/>
                <w:szCs w:val="22"/>
                <w:u w:val="single"/>
              </w:rPr>
              <w:t>«</w:t>
            </w:r>
            <w:r w:rsidR="00272DC0">
              <w:rPr>
                <w:b/>
                <w:i/>
                <w:sz w:val="22"/>
                <w:szCs w:val="22"/>
                <w:u w:val="single"/>
              </w:rPr>
              <w:t>Для Бирже</w:t>
            </w:r>
            <w:r w:rsidR="00E85541">
              <w:rPr>
                <w:b/>
                <w:i/>
                <w:sz w:val="22"/>
                <w:szCs w:val="22"/>
                <w:u w:val="single"/>
              </w:rPr>
              <w:t>вых облигаций серии БО-02</w:t>
            </w:r>
            <w:r w:rsidR="00272DC0">
              <w:rPr>
                <w:b/>
                <w:i/>
                <w:sz w:val="22"/>
                <w:szCs w:val="22"/>
                <w:u w:val="single"/>
              </w:rPr>
              <w:t>, Биржевых облигаций серии БО-03:</w:t>
            </w:r>
          </w:p>
          <w:p w14:paraId="03B1E961" w14:textId="77777777" w:rsidR="00584234" w:rsidRDefault="00584234" w:rsidP="00E85541">
            <w:pPr>
              <w:pStyle w:val="afe"/>
              <w:ind w:firstLine="540"/>
              <w:jc w:val="both"/>
              <w:rPr>
                <w:lang w:eastAsia="en-US"/>
              </w:rPr>
            </w:pPr>
          </w:p>
          <w:p w14:paraId="10035C03" w14:textId="77777777" w:rsidR="00E85541" w:rsidRDefault="00E85541" w:rsidP="00E85541">
            <w:pPr>
              <w:pStyle w:val="afe"/>
              <w:ind w:firstLine="540"/>
              <w:jc w:val="both"/>
            </w:pPr>
            <w:r>
              <w:rPr>
                <w:lang w:eastAsia="en-US"/>
              </w:rPr>
              <w:t>Размещение ценных бумаг осуществляется Эмитентом с привлечением профессиональных участников рынка ценных бумаг оказывающих Эмитенту услуги по организации размещения ценных бумаг.</w:t>
            </w:r>
          </w:p>
          <w:p w14:paraId="13D79974" w14:textId="4AFDF7C7" w:rsidR="00E85541" w:rsidRPr="00001BA3" w:rsidRDefault="00E85541" w:rsidP="00E85541">
            <w:pPr>
              <w:jc w:val="both"/>
              <w:rPr>
                <w:rFonts w:eastAsia="Batang"/>
                <w:b/>
                <w:bCs/>
                <w:iCs/>
              </w:rPr>
            </w:pPr>
            <w:r w:rsidRPr="00001BA3">
              <w:rPr>
                <w:rFonts w:eastAsia="Batang"/>
                <w:b/>
                <w:bCs/>
                <w:iCs/>
              </w:rPr>
              <w:t xml:space="preserve">Организацией, оказывающей Эмитенту услуги по организации размещения Биржевых облигаций (далее – Организатор), является АКЦИОНЕРНОЕ ОБЩЕСТВО «АЛЬФА-БАНК»,  Публичное  акционерное общество Банк «Финансовая Корпорация Открытие», Закрытое акционерное общество «Сбербанк </w:t>
            </w:r>
            <w:proofErr w:type="gramStart"/>
            <w:r w:rsidRPr="00001BA3">
              <w:rPr>
                <w:rFonts w:eastAsia="Batang"/>
                <w:b/>
                <w:bCs/>
                <w:iCs/>
              </w:rPr>
              <w:t>КИБ</w:t>
            </w:r>
            <w:proofErr w:type="gramEnd"/>
            <w:r w:rsidRPr="00001BA3">
              <w:rPr>
                <w:rFonts w:eastAsia="Batang"/>
                <w:b/>
                <w:bCs/>
                <w:iCs/>
              </w:rPr>
              <w:t>», «Газпромбанк» ( Акционерное общество), Закрытое акционерное общество «ВТБ Капитал», Общество с ограниченной ответственностью «Брокерская компания «РЕГИОН», Публичное акционерное общество РОСБАНК , Акционерное общество «Райффайзенбанк», Межрегиональный коммерческий банк развития связи и информатики (публичное акционерное общество), Банк ЗЕНИТ (публичное акционерное общество), Публичное акционерное общество «Промсвязьбанк», Акционерное общество «</w:t>
            </w:r>
            <w:proofErr w:type="spellStart"/>
            <w:r w:rsidRPr="00001BA3">
              <w:rPr>
                <w:rFonts w:eastAsia="Batang"/>
                <w:b/>
                <w:bCs/>
                <w:iCs/>
              </w:rPr>
              <w:t>ЮниКредит</w:t>
            </w:r>
            <w:proofErr w:type="spellEnd"/>
            <w:r w:rsidRPr="00001BA3">
              <w:rPr>
                <w:rFonts w:eastAsia="Batang"/>
                <w:b/>
                <w:bCs/>
                <w:iCs/>
              </w:rPr>
              <w:t xml:space="preserve"> Банк», Открытое акционерное общество «Российский Сельскохозяйственный банк» и Закрытое акционерное общество «АЛОР ИНВЕСТ».</w:t>
            </w:r>
          </w:p>
          <w:p w14:paraId="5126C07F" w14:textId="77777777" w:rsidR="00E85541" w:rsidRPr="00001BA3" w:rsidRDefault="00E85541" w:rsidP="00E85541">
            <w:pPr>
              <w:spacing w:after="120"/>
              <w:ind w:firstLine="567"/>
              <w:jc w:val="both"/>
              <w:rPr>
                <w:rFonts w:eastAsia="Batang"/>
                <w:b/>
                <w:bCs/>
                <w:iCs/>
              </w:rPr>
            </w:pPr>
          </w:p>
          <w:p w14:paraId="71C0D36F" w14:textId="1C3C5BEE" w:rsidR="00E85541" w:rsidRPr="00001BA3" w:rsidRDefault="00E85541" w:rsidP="00E85541">
            <w:pPr>
              <w:keepNext/>
              <w:widowControl w:val="0"/>
              <w:jc w:val="both"/>
              <w:rPr>
                <w:rFonts w:eastAsia="Batang"/>
                <w:b/>
                <w:bCs/>
                <w:iCs/>
              </w:rPr>
            </w:pPr>
            <w:r w:rsidRPr="00001BA3">
              <w:rPr>
                <w:rFonts w:eastAsia="Batang"/>
                <w:b/>
                <w:bCs/>
                <w:iCs/>
              </w:rPr>
              <w:t>Полное фирменное наименование:  АКЦИОНЕРНОЕ ОБЩЕСТВО «АЛЬФА-БАНК»</w:t>
            </w:r>
          </w:p>
          <w:p w14:paraId="0D7C420A" w14:textId="529F7554" w:rsidR="00E85541" w:rsidRPr="00001BA3" w:rsidRDefault="00E85541" w:rsidP="00E85541">
            <w:pPr>
              <w:keepNext/>
              <w:widowControl w:val="0"/>
              <w:jc w:val="both"/>
              <w:rPr>
                <w:rFonts w:eastAsia="Batang"/>
                <w:b/>
                <w:bCs/>
                <w:iCs/>
              </w:rPr>
            </w:pPr>
            <w:r w:rsidRPr="00001BA3">
              <w:rPr>
                <w:rFonts w:eastAsia="Batang"/>
                <w:b/>
                <w:bCs/>
                <w:iCs/>
              </w:rPr>
              <w:t>Сокращенное фирменное наименование: АО «АЛЬФА-БАНК»</w:t>
            </w:r>
          </w:p>
          <w:p w14:paraId="72FE1EB8" w14:textId="77777777" w:rsidR="00E85541" w:rsidRPr="00001BA3" w:rsidRDefault="00E85541" w:rsidP="00E85541">
            <w:pPr>
              <w:keepNext/>
              <w:widowControl w:val="0"/>
              <w:jc w:val="both"/>
              <w:rPr>
                <w:rFonts w:eastAsia="Batang"/>
                <w:b/>
                <w:bCs/>
                <w:iCs/>
              </w:rPr>
            </w:pPr>
            <w:r w:rsidRPr="00001BA3">
              <w:rPr>
                <w:rFonts w:eastAsia="Batang"/>
                <w:b/>
                <w:bCs/>
                <w:iCs/>
              </w:rPr>
              <w:t>Место нахождения: 107078, г. Москва ул. Каланчевская, д. 27</w:t>
            </w:r>
          </w:p>
          <w:p w14:paraId="19ED75AD" w14:textId="77777777" w:rsidR="00E85541" w:rsidRPr="00001BA3" w:rsidRDefault="00E85541" w:rsidP="00E85541">
            <w:pPr>
              <w:keepNext/>
              <w:widowControl w:val="0"/>
              <w:jc w:val="both"/>
              <w:rPr>
                <w:rFonts w:eastAsia="Batang"/>
                <w:b/>
                <w:bCs/>
                <w:iCs/>
              </w:rPr>
            </w:pPr>
            <w:r w:rsidRPr="00001BA3">
              <w:rPr>
                <w:rFonts w:eastAsia="Batang"/>
                <w:b/>
                <w:bCs/>
                <w:iCs/>
              </w:rPr>
              <w:t>ИНН: 7728168971</w:t>
            </w:r>
          </w:p>
          <w:p w14:paraId="45C83900" w14:textId="77777777" w:rsidR="00E85541" w:rsidRPr="00001BA3" w:rsidRDefault="00E85541" w:rsidP="00E85541">
            <w:pPr>
              <w:keepNext/>
              <w:widowControl w:val="0"/>
              <w:jc w:val="both"/>
              <w:rPr>
                <w:rFonts w:eastAsia="Batang"/>
                <w:b/>
                <w:bCs/>
                <w:iCs/>
              </w:rPr>
            </w:pPr>
            <w:r w:rsidRPr="00001BA3">
              <w:rPr>
                <w:rFonts w:eastAsia="Batang"/>
                <w:b/>
                <w:bCs/>
                <w:iCs/>
              </w:rPr>
              <w:t>ОГРН: 1027700067328</w:t>
            </w:r>
          </w:p>
          <w:p w14:paraId="2D3F95F5" w14:textId="77777777" w:rsidR="00E85541" w:rsidRPr="00001BA3" w:rsidRDefault="00E85541" w:rsidP="00E85541">
            <w:pPr>
              <w:keepNext/>
              <w:widowControl w:val="0"/>
              <w:jc w:val="both"/>
              <w:rPr>
                <w:rFonts w:eastAsia="Batang"/>
                <w:b/>
                <w:bCs/>
                <w:iCs/>
              </w:rPr>
            </w:pPr>
            <w:r w:rsidRPr="00001BA3">
              <w:rPr>
                <w:rFonts w:eastAsia="Batang"/>
                <w:b/>
                <w:bCs/>
                <w:iCs/>
              </w:rPr>
              <w:t>Номер лицензии на осуществление брокерской деятельности: № 177-03471-100000</w:t>
            </w:r>
          </w:p>
          <w:p w14:paraId="7B68B37D" w14:textId="77777777" w:rsidR="00E85541" w:rsidRPr="00001BA3" w:rsidRDefault="00E85541" w:rsidP="00E85541">
            <w:pPr>
              <w:keepNext/>
              <w:widowControl w:val="0"/>
              <w:jc w:val="both"/>
              <w:rPr>
                <w:rFonts w:eastAsia="Batang"/>
                <w:b/>
                <w:bCs/>
                <w:iCs/>
              </w:rPr>
            </w:pPr>
            <w:r w:rsidRPr="00001BA3">
              <w:rPr>
                <w:rFonts w:eastAsia="Batang"/>
                <w:b/>
                <w:bCs/>
                <w:iCs/>
              </w:rPr>
              <w:t>Дата выдачи лицензии: 07.12.2000</w:t>
            </w:r>
          </w:p>
          <w:p w14:paraId="7ABABA4B" w14:textId="77777777" w:rsidR="00E85541" w:rsidRPr="00001BA3" w:rsidRDefault="00E85541" w:rsidP="00E85541">
            <w:pPr>
              <w:keepNext/>
              <w:widowControl w:val="0"/>
              <w:jc w:val="both"/>
              <w:rPr>
                <w:rFonts w:eastAsia="Batang"/>
                <w:b/>
                <w:bCs/>
                <w:iCs/>
              </w:rPr>
            </w:pPr>
            <w:r w:rsidRPr="00001BA3">
              <w:rPr>
                <w:rFonts w:eastAsia="Batang"/>
                <w:b/>
                <w:bCs/>
                <w:iCs/>
              </w:rPr>
              <w:t>Срок действия лицензии: без ограничения срока действия</w:t>
            </w:r>
          </w:p>
          <w:p w14:paraId="6889C10F" w14:textId="77777777" w:rsidR="00E85541" w:rsidRPr="00001BA3" w:rsidRDefault="00E85541" w:rsidP="00E85541">
            <w:pPr>
              <w:keepNext/>
              <w:widowControl w:val="0"/>
              <w:jc w:val="both"/>
              <w:rPr>
                <w:rFonts w:eastAsia="Batang"/>
                <w:b/>
                <w:bCs/>
                <w:iCs/>
              </w:rPr>
            </w:pPr>
            <w:r w:rsidRPr="00001BA3">
              <w:rPr>
                <w:rFonts w:eastAsia="Batang"/>
                <w:b/>
                <w:bCs/>
                <w:iCs/>
              </w:rPr>
              <w:t>Орган, выдавший лицензию: ФКЦБ России</w:t>
            </w:r>
          </w:p>
          <w:p w14:paraId="07C0595C" w14:textId="77777777" w:rsidR="00E85541" w:rsidRPr="00001BA3" w:rsidRDefault="00E85541" w:rsidP="00E85541">
            <w:pPr>
              <w:keepNext/>
              <w:widowControl w:val="0"/>
              <w:jc w:val="both"/>
              <w:rPr>
                <w:rFonts w:eastAsia="Batang"/>
                <w:b/>
                <w:bCs/>
                <w:iCs/>
              </w:rPr>
            </w:pPr>
          </w:p>
          <w:p w14:paraId="7930CA07" w14:textId="4A64F660" w:rsidR="00E85541" w:rsidRPr="00001BA3" w:rsidRDefault="00E85541" w:rsidP="00584234">
            <w:pPr>
              <w:spacing w:after="26"/>
              <w:ind w:right="56" w:firstLine="5"/>
              <w:jc w:val="both"/>
              <w:rPr>
                <w:rFonts w:eastAsia="Batang"/>
                <w:b/>
                <w:bCs/>
                <w:iCs/>
              </w:rPr>
            </w:pPr>
            <w:r w:rsidRPr="00001BA3">
              <w:rPr>
                <w:rFonts w:eastAsia="Batang"/>
                <w:b/>
                <w:bCs/>
                <w:iCs/>
              </w:rPr>
              <w:t>Полное фирменное наименование: Публичное  акционерное общество Банк «Финансовая Корпорация Открытие»;</w:t>
            </w:r>
          </w:p>
          <w:p w14:paraId="5FC363CE" w14:textId="1E4C9911" w:rsidR="00E85541" w:rsidRPr="00001BA3" w:rsidRDefault="00E85541" w:rsidP="00584234">
            <w:pPr>
              <w:spacing w:after="26"/>
              <w:ind w:right="56" w:firstLine="5"/>
              <w:jc w:val="both"/>
              <w:rPr>
                <w:rFonts w:eastAsia="Batang"/>
                <w:b/>
                <w:bCs/>
                <w:iCs/>
              </w:rPr>
            </w:pPr>
            <w:r w:rsidRPr="00001BA3">
              <w:rPr>
                <w:rFonts w:eastAsia="Batang"/>
                <w:b/>
                <w:bCs/>
                <w:iCs/>
              </w:rPr>
              <w:t>Сокращенное фирменное наименование: ПАО Банк «ФК Открытие»;</w:t>
            </w:r>
          </w:p>
          <w:p w14:paraId="65D8BA03" w14:textId="77777777" w:rsidR="00E85541" w:rsidRPr="00001BA3" w:rsidRDefault="00E85541" w:rsidP="00584234">
            <w:pPr>
              <w:ind w:firstLine="5"/>
              <w:jc w:val="both"/>
              <w:rPr>
                <w:rFonts w:eastAsia="Batang"/>
                <w:b/>
                <w:bCs/>
                <w:iCs/>
              </w:rPr>
            </w:pPr>
            <w:r w:rsidRPr="00001BA3">
              <w:rPr>
                <w:rFonts w:eastAsia="Batang"/>
                <w:b/>
                <w:bCs/>
                <w:iCs/>
              </w:rPr>
              <w:t>ИНН: 7706092528</w:t>
            </w:r>
          </w:p>
          <w:p w14:paraId="4664FFAC" w14:textId="77777777" w:rsidR="00E85541" w:rsidRPr="00001BA3" w:rsidRDefault="00E85541" w:rsidP="00584234">
            <w:pPr>
              <w:ind w:firstLine="5"/>
              <w:jc w:val="both"/>
              <w:rPr>
                <w:rFonts w:eastAsia="Batang"/>
                <w:b/>
                <w:bCs/>
                <w:iCs/>
              </w:rPr>
            </w:pPr>
            <w:r w:rsidRPr="00001BA3">
              <w:rPr>
                <w:rFonts w:eastAsia="Batang"/>
                <w:b/>
                <w:bCs/>
                <w:iCs/>
              </w:rPr>
              <w:t>ОГРН: 1027739019208</w:t>
            </w:r>
          </w:p>
          <w:p w14:paraId="2BB1499E" w14:textId="77777777" w:rsidR="00E85541" w:rsidRPr="00001BA3" w:rsidRDefault="00E85541" w:rsidP="00584234">
            <w:pPr>
              <w:spacing w:after="26"/>
              <w:ind w:right="56" w:firstLine="5"/>
              <w:jc w:val="both"/>
              <w:rPr>
                <w:rFonts w:eastAsia="Batang"/>
                <w:b/>
                <w:bCs/>
                <w:iCs/>
              </w:rPr>
            </w:pPr>
            <w:r w:rsidRPr="00001BA3">
              <w:rPr>
                <w:rFonts w:eastAsia="Batang"/>
                <w:b/>
                <w:bCs/>
                <w:iCs/>
              </w:rPr>
              <w:t xml:space="preserve">Место нахождения: 115114, г. Москва, ул. </w:t>
            </w:r>
            <w:proofErr w:type="spellStart"/>
            <w:r w:rsidRPr="00001BA3">
              <w:rPr>
                <w:rFonts w:eastAsia="Batang"/>
                <w:b/>
                <w:bCs/>
                <w:iCs/>
              </w:rPr>
              <w:t>Летниковская</w:t>
            </w:r>
            <w:proofErr w:type="spellEnd"/>
            <w:r w:rsidRPr="00001BA3">
              <w:rPr>
                <w:rFonts w:eastAsia="Batang"/>
                <w:b/>
                <w:bCs/>
                <w:iCs/>
              </w:rPr>
              <w:t>, д. 2, стр. 4;</w:t>
            </w:r>
          </w:p>
          <w:p w14:paraId="4B620DF6" w14:textId="77777777" w:rsidR="00E85541" w:rsidRPr="00001BA3" w:rsidRDefault="00E85541" w:rsidP="00584234">
            <w:pPr>
              <w:spacing w:after="26"/>
              <w:ind w:right="56" w:firstLine="5"/>
              <w:jc w:val="both"/>
              <w:rPr>
                <w:rFonts w:eastAsia="Batang"/>
                <w:b/>
                <w:bCs/>
                <w:iCs/>
              </w:rPr>
            </w:pPr>
            <w:r w:rsidRPr="00001BA3">
              <w:rPr>
                <w:rFonts w:eastAsia="Batang"/>
                <w:b/>
                <w:bCs/>
                <w:iCs/>
              </w:rPr>
              <w:t>Номер лицензии профессионального участника рынка ценных бумаг на осуществление брокерской деятельности: 177-02667-100000;</w:t>
            </w:r>
          </w:p>
          <w:p w14:paraId="0BBE6EDC" w14:textId="77777777" w:rsidR="00E85541" w:rsidRPr="00001BA3" w:rsidRDefault="00E85541" w:rsidP="00584234">
            <w:pPr>
              <w:spacing w:after="26"/>
              <w:ind w:right="56" w:firstLine="5"/>
              <w:jc w:val="both"/>
              <w:rPr>
                <w:rFonts w:eastAsia="Batang"/>
                <w:b/>
                <w:bCs/>
                <w:iCs/>
              </w:rPr>
            </w:pPr>
            <w:r w:rsidRPr="00001BA3">
              <w:rPr>
                <w:rFonts w:eastAsia="Batang"/>
                <w:b/>
                <w:bCs/>
                <w:iCs/>
              </w:rPr>
              <w:t>Дата выдачи лицензии: 01.11.2000;</w:t>
            </w:r>
          </w:p>
          <w:p w14:paraId="23AFB541" w14:textId="77777777" w:rsidR="00E85541" w:rsidRPr="00001BA3" w:rsidRDefault="00E85541" w:rsidP="00584234">
            <w:pPr>
              <w:spacing w:after="26"/>
              <w:ind w:right="56" w:firstLine="5"/>
              <w:jc w:val="both"/>
              <w:rPr>
                <w:rFonts w:eastAsia="Batang"/>
                <w:b/>
                <w:bCs/>
                <w:iCs/>
              </w:rPr>
            </w:pPr>
            <w:r w:rsidRPr="00001BA3">
              <w:rPr>
                <w:rFonts w:eastAsia="Batang"/>
                <w:b/>
                <w:bCs/>
                <w:iCs/>
              </w:rPr>
              <w:lastRenderedPageBreak/>
              <w:t>Срок действия лицензии: без ограничения срока действия;</w:t>
            </w:r>
          </w:p>
          <w:p w14:paraId="26C95575" w14:textId="77777777" w:rsidR="00E85541" w:rsidRPr="00001BA3" w:rsidRDefault="00E85541" w:rsidP="00584234">
            <w:pPr>
              <w:spacing w:after="5"/>
              <w:ind w:right="40" w:firstLine="5"/>
              <w:jc w:val="both"/>
              <w:rPr>
                <w:rFonts w:eastAsia="Batang"/>
                <w:b/>
                <w:bCs/>
                <w:iCs/>
              </w:rPr>
            </w:pPr>
            <w:r w:rsidRPr="00001BA3">
              <w:rPr>
                <w:rFonts w:eastAsia="Batang"/>
                <w:b/>
                <w:bCs/>
                <w:iCs/>
              </w:rPr>
              <w:t>Орган, выдавший лицензию: ФКЦБ России.</w:t>
            </w:r>
          </w:p>
          <w:p w14:paraId="14E030FD" w14:textId="77777777" w:rsidR="00E85541" w:rsidRPr="00001BA3" w:rsidRDefault="00E85541" w:rsidP="00584234">
            <w:pPr>
              <w:ind w:firstLine="5"/>
              <w:jc w:val="both"/>
              <w:rPr>
                <w:rFonts w:eastAsia="Batang"/>
                <w:b/>
                <w:bCs/>
                <w:iCs/>
              </w:rPr>
            </w:pPr>
          </w:p>
          <w:p w14:paraId="77C41853" w14:textId="77777777" w:rsidR="00E85541" w:rsidRPr="00001BA3" w:rsidRDefault="00E85541" w:rsidP="00584234">
            <w:pPr>
              <w:ind w:firstLine="5"/>
              <w:jc w:val="both"/>
              <w:rPr>
                <w:rFonts w:eastAsia="Batang"/>
                <w:b/>
                <w:bCs/>
                <w:iCs/>
              </w:rPr>
            </w:pPr>
            <w:r w:rsidRPr="00001BA3">
              <w:rPr>
                <w:rFonts w:eastAsia="Batang"/>
                <w:b/>
                <w:bCs/>
                <w:iCs/>
              </w:rPr>
              <w:t xml:space="preserve">Полное фирменное наименование: Закрытое акционерное общество «Сбербанк </w:t>
            </w:r>
            <w:proofErr w:type="gramStart"/>
            <w:r w:rsidRPr="00001BA3">
              <w:rPr>
                <w:rFonts w:eastAsia="Batang"/>
                <w:b/>
                <w:bCs/>
                <w:iCs/>
              </w:rPr>
              <w:t>КИБ</w:t>
            </w:r>
            <w:proofErr w:type="gramEnd"/>
            <w:r w:rsidRPr="00001BA3">
              <w:rPr>
                <w:rFonts w:eastAsia="Batang"/>
                <w:b/>
                <w:bCs/>
                <w:iCs/>
              </w:rPr>
              <w:t>»</w:t>
            </w:r>
          </w:p>
          <w:p w14:paraId="38E60DC2" w14:textId="77777777" w:rsidR="00E85541" w:rsidRPr="00001BA3" w:rsidRDefault="00E85541" w:rsidP="00584234">
            <w:pPr>
              <w:ind w:firstLine="5"/>
              <w:jc w:val="both"/>
              <w:rPr>
                <w:rFonts w:eastAsia="Batang"/>
                <w:b/>
                <w:bCs/>
                <w:iCs/>
              </w:rPr>
            </w:pPr>
            <w:r w:rsidRPr="00001BA3">
              <w:rPr>
                <w:rFonts w:eastAsia="Batang"/>
                <w:b/>
                <w:bCs/>
                <w:iCs/>
              </w:rPr>
              <w:t xml:space="preserve">Сокращенное фирменное наименование: ЗАО «Сбербанк </w:t>
            </w:r>
            <w:proofErr w:type="gramStart"/>
            <w:r w:rsidRPr="00001BA3">
              <w:rPr>
                <w:rFonts w:eastAsia="Batang"/>
                <w:b/>
                <w:bCs/>
                <w:iCs/>
              </w:rPr>
              <w:t>КИБ</w:t>
            </w:r>
            <w:proofErr w:type="gramEnd"/>
            <w:r w:rsidRPr="00001BA3">
              <w:rPr>
                <w:rFonts w:eastAsia="Batang"/>
                <w:b/>
                <w:bCs/>
                <w:iCs/>
              </w:rPr>
              <w:t>»</w:t>
            </w:r>
          </w:p>
          <w:p w14:paraId="6CAA8AA4" w14:textId="77777777" w:rsidR="00E85541" w:rsidRPr="00001BA3" w:rsidRDefault="00E85541" w:rsidP="00584234">
            <w:pPr>
              <w:ind w:firstLine="5"/>
              <w:jc w:val="both"/>
              <w:rPr>
                <w:rFonts w:eastAsia="Batang"/>
                <w:b/>
                <w:bCs/>
                <w:iCs/>
              </w:rPr>
            </w:pPr>
            <w:r w:rsidRPr="00001BA3">
              <w:rPr>
                <w:rFonts w:eastAsia="Batang"/>
                <w:b/>
                <w:bCs/>
                <w:iCs/>
              </w:rPr>
              <w:t>ИНН: 7710048970</w:t>
            </w:r>
          </w:p>
          <w:p w14:paraId="65959423" w14:textId="77777777" w:rsidR="00E85541" w:rsidRPr="00001BA3" w:rsidRDefault="00E85541" w:rsidP="00584234">
            <w:pPr>
              <w:ind w:firstLine="5"/>
              <w:jc w:val="both"/>
              <w:rPr>
                <w:rFonts w:eastAsia="Batang"/>
                <w:b/>
                <w:bCs/>
                <w:iCs/>
              </w:rPr>
            </w:pPr>
            <w:r w:rsidRPr="00001BA3">
              <w:rPr>
                <w:rFonts w:eastAsia="Batang"/>
                <w:b/>
                <w:bCs/>
                <w:iCs/>
              </w:rPr>
              <w:t>ОГРН: 1027739007768</w:t>
            </w:r>
            <w:r w:rsidRPr="00001BA3">
              <w:rPr>
                <w:rFonts w:eastAsia="Batang"/>
                <w:b/>
                <w:bCs/>
                <w:iCs/>
              </w:rPr>
              <w:tab/>
            </w:r>
          </w:p>
          <w:p w14:paraId="3660E58C" w14:textId="77777777" w:rsidR="00E85541" w:rsidRPr="00001BA3" w:rsidRDefault="00E85541" w:rsidP="00584234">
            <w:pPr>
              <w:ind w:firstLine="5"/>
              <w:jc w:val="both"/>
              <w:rPr>
                <w:rFonts w:eastAsia="Batang"/>
                <w:b/>
                <w:bCs/>
                <w:iCs/>
              </w:rPr>
            </w:pPr>
            <w:r w:rsidRPr="00001BA3">
              <w:rPr>
                <w:rFonts w:eastAsia="Batang"/>
                <w:b/>
                <w:bCs/>
                <w:iCs/>
              </w:rPr>
              <w:t>Место нахождения: Российская Федерация, 125009, город Москва, Романов переулок, д. 4</w:t>
            </w:r>
          </w:p>
          <w:p w14:paraId="3E52F5BD" w14:textId="77777777" w:rsidR="00E85541" w:rsidRPr="00001BA3" w:rsidRDefault="00E85541" w:rsidP="00584234">
            <w:pPr>
              <w:ind w:firstLine="5"/>
              <w:jc w:val="both"/>
              <w:rPr>
                <w:rFonts w:eastAsia="Batang"/>
                <w:b/>
                <w:bCs/>
                <w:iCs/>
              </w:rPr>
            </w:pPr>
            <w:r w:rsidRPr="00001BA3">
              <w:rPr>
                <w:rFonts w:eastAsia="Batang"/>
                <w:b/>
                <w:bCs/>
                <w:iCs/>
              </w:rPr>
              <w:t>Почтовый адрес: Российская Федерация, 125009, город Москва, Романов переулок, д. 4</w:t>
            </w:r>
          </w:p>
          <w:p w14:paraId="0FAA3140" w14:textId="77777777" w:rsidR="00E85541" w:rsidRPr="00001BA3" w:rsidRDefault="00E85541" w:rsidP="00584234">
            <w:pPr>
              <w:ind w:firstLine="5"/>
              <w:jc w:val="both"/>
              <w:rPr>
                <w:rFonts w:eastAsia="Batang"/>
                <w:b/>
                <w:bCs/>
                <w:iCs/>
              </w:rPr>
            </w:pPr>
            <w:r w:rsidRPr="00001BA3">
              <w:rPr>
                <w:rFonts w:eastAsia="Batang"/>
                <w:b/>
                <w:bCs/>
                <w:iCs/>
              </w:rPr>
              <w:t>Номер лицензии: Лицензия на осуществление брокерской деятельности № 177-06514-100000</w:t>
            </w:r>
          </w:p>
          <w:p w14:paraId="0F3012B5" w14:textId="77777777" w:rsidR="00E85541" w:rsidRPr="00001BA3" w:rsidRDefault="00E85541" w:rsidP="00584234">
            <w:pPr>
              <w:ind w:firstLine="5"/>
              <w:jc w:val="both"/>
              <w:rPr>
                <w:rFonts w:eastAsia="Batang"/>
                <w:b/>
                <w:bCs/>
                <w:iCs/>
              </w:rPr>
            </w:pPr>
            <w:r w:rsidRPr="00001BA3">
              <w:rPr>
                <w:rFonts w:eastAsia="Batang"/>
                <w:b/>
                <w:bCs/>
                <w:iCs/>
              </w:rPr>
              <w:t>Дата выдачи: 08.04.2003</w:t>
            </w:r>
          </w:p>
          <w:p w14:paraId="424A74E8" w14:textId="77777777" w:rsidR="00E85541" w:rsidRPr="00001BA3" w:rsidRDefault="00E85541" w:rsidP="00584234">
            <w:pPr>
              <w:ind w:firstLine="5"/>
              <w:jc w:val="both"/>
              <w:rPr>
                <w:rFonts w:eastAsia="Batang"/>
                <w:b/>
                <w:bCs/>
                <w:iCs/>
              </w:rPr>
            </w:pPr>
            <w:r w:rsidRPr="00001BA3">
              <w:rPr>
                <w:rFonts w:eastAsia="Batang"/>
                <w:b/>
                <w:bCs/>
                <w:iCs/>
              </w:rPr>
              <w:t>Срок действия: без ограничения срока действия</w:t>
            </w:r>
          </w:p>
          <w:p w14:paraId="3D73C93D" w14:textId="77777777" w:rsidR="00E85541" w:rsidRPr="00001BA3" w:rsidRDefault="00E85541" w:rsidP="00584234">
            <w:pPr>
              <w:keepNext/>
              <w:widowControl w:val="0"/>
              <w:ind w:firstLine="5"/>
              <w:jc w:val="both"/>
              <w:rPr>
                <w:rFonts w:eastAsia="Batang"/>
                <w:b/>
                <w:bCs/>
                <w:iCs/>
              </w:rPr>
            </w:pPr>
            <w:r w:rsidRPr="00001BA3">
              <w:rPr>
                <w:rFonts w:eastAsia="Batang"/>
                <w:b/>
                <w:bCs/>
                <w:iCs/>
              </w:rPr>
              <w:t>Орган, выдавший указанную лицензию: ФКЦБ России</w:t>
            </w:r>
          </w:p>
          <w:p w14:paraId="1DFC04A6" w14:textId="77777777" w:rsidR="00E85541" w:rsidRPr="00001BA3" w:rsidRDefault="00E85541" w:rsidP="00584234">
            <w:pPr>
              <w:keepNext/>
              <w:widowControl w:val="0"/>
              <w:ind w:firstLine="5"/>
              <w:jc w:val="both"/>
              <w:rPr>
                <w:rFonts w:eastAsia="Batang"/>
                <w:b/>
                <w:bCs/>
                <w:iCs/>
              </w:rPr>
            </w:pPr>
          </w:p>
          <w:p w14:paraId="684B25D3" w14:textId="35AF07F7" w:rsidR="00E85541" w:rsidRPr="00001BA3" w:rsidRDefault="00E85541" w:rsidP="00584234">
            <w:pPr>
              <w:widowControl w:val="0"/>
              <w:ind w:firstLine="5"/>
              <w:jc w:val="both"/>
              <w:rPr>
                <w:rFonts w:eastAsia="Batang"/>
                <w:b/>
                <w:bCs/>
                <w:iCs/>
              </w:rPr>
            </w:pPr>
            <w:r w:rsidRPr="00001BA3">
              <w:rPr>
                <w:rFonts w:eastAsia="Batang"/>
                <w:b/>
                <w:bCs/>
                <w:iCs/>
              </w:rPr>
              <w:t xml:space="preserve">Полное фирменное наименование: «Газпромбанк» </w:t>
            </w:r>
            <w:proofErr w:type="gramStart"/>
            <w:r w:rsidRPr="00001BA3">
              <w:rPr>
                <w:rFonts w:eastAsia="Batang"/>
                <w:b/>
                <w:bCs/>
                <w:iCs/>
              </w:rPr>
              <w:t xml:space="preserve">( </w:t>
            </w:r>
            <w:proofErr w:type="gramEnd"/>
            <w:r w:rsidRPr="00001BA3">
              <w:rPr>
                <w:rFonts w:eastAsia="Batang"/>
                <w:b/>
                <w:bCs/>
                <w:iCs/>
              </w:rPr>
              <w:t>Акционерное общество)</w:t>
            </w:r>
          </w:p>
          <w:p w14:paraId="25F70178" w14:textId="16D154CB" w:rsidR="00E85541" w:rsidRPr="00001BA3" w:rsidRDefault="00E85541" w:rsidP="00584234">
            <w:pPr>
              <w:ind w:firstLine="5"/>
              <w:jc w:val="both"/>
              <w:rPr>
                <w:rFonts w:eastAsia="Batang"/>
                <w:b/>
                <w:bCs/>
                <w:iCs/>
              </w:rPr>
            </w:pPr>
            <w:r w:rsidRPr="00001BA3">
              <w:rPr>
                <w:rFonts w:eastAsia="Batang"/>
                <w:b/>
                <w:bCs/>
                <w:iCs/>
              </w:rPr>
              <w:t>Сокращенное фирменное наименование: Банк ГПБ (АО)</w:t>
            </w:r>
          </w:p>
          <w:p w14:paraId="10002F10" w14:textId="77777777" w:rsidR="00E85541" w:rsidRPr="00001BA3" w:rsidRDefault="00E85541" w:rsidP="00584234">
            <w:pPr>
              <w:ind w:firstLine="5"/>
              <w:jc w:val="both"/>
              <w:rPr>
                <w:rFonts w:eastAsia="Batang"/>
                <w:b/>
                <w:bCs/>
                <w:iCs/>
              </w:rPr>
            </w:pPr>
            <w:r w:rsidRPr="00001BA3">
              <w:rPr>
                <w:rFonts w:eastAsia="Batang"/>
                <w:b/>
                <w:bCs/>
                <w:iCs/>
              </w:rPr>
              <w:t>ИНН: 7744001497</w:t>
            </w:r>
          </w:p>
          <w:p w14:paraId="721A43D0" w14:textId="77777777" w:rsidR="00E85541" w:rsidRPr="00001BA3" w:rsidRDefault="00E85541" w:rsidP="00584234">
            <w:pPr>
              <w:ind w:firstLine="5"/>
              <w:jc w:val="both"/>
              <w:rPr>
                <w:rFonts w:eastAsia="Batang"/>
                <w:b/>
                <w:bCs/>
                <w:iCs/>
              </w:rPr>
            </w:pPr>
            <w:r w:rsidRPr="00001BA3">
              <w:rPr>
                <w:rFonts w:eastAsia="Batang"/>
                <w:b/>
                <w:bCs/>
                <w:iCs/>
              </w:rPr>
              <w:t>ОГРН: 1027700167110</w:t>
            </w:r>
          </w:p>
          <w:p w14:paraId="74A87BF2" w14:textId="77777777" w:rsidR="00E85541" w:rsidRPr="00001BA3" w:rsidRDefault="00E85541" w:rsidP="00584234">
            <w:pPr>
              <w:ind w:firstLine="5"/>
              <w:jc w:val="both"/>
              <w:rPr>
                <w:rFonts w:eastAsia="Batang"/>
                <w:b/>
                <w:bCs/>
                <w:iCs/>
              </w:rPr>
            </w:pPr>
            <w:r w:rsidRPr="00001BA3">
              <w:rPr>
                <w:rFonts w:eastAsia="Batang"/>
                <w:b/>
                <w:bCs/>
                <w:iCs/>
              </w:rPr>
              <w:t xml:space="preserve">Место нахождения: 117420, г. Москва, ул. </w:t>
            </w:r>
            <w:proofErr w:type="spellStart"/>
            <w:r w:rsidRPr="00001BA3">
              <w:rPr>
                <w:rFonts w:eastAsia="Batang"/>
                <w:b/>
                <w:bCs/>
                <w:iCs/>
              </w:rPr>
              <w:t>Наметкина</w:t>
            </w:r>
            <w:proofErr w:type="spellEnd"/>
            <w:r w:rsidRPr="00001BA3">
              <w:rPr>
                <w:rFonts w:eastAsia="Batang"/>
                <w:b/>
                <w:bCs/>
                <w:iCs/>
              </w:rPr>
              <w:t>, дом 16, корпус 1</w:t>
            </w:r>
          </w:p>
          <w:p w14:paraId="7EA7D6A4" w14:textId="77777777" w:rsidR="00E85541" w:rsidRPr="00001BA3" w:rsidRDefault="00E85541" w:rsidP="00584234">
            <w:pPr>
              <w:ind w:firstLine="5"/>
              <w:jc w:val="both"/>
              <w:rPr>
                <w:rFonts w:eastAsia="Batang"/>
                <w:b/>
                <w:bCs/>
                <w:iCs/>
              </w:rPr>
            </w:pPr>
            <w:r w:rsidRPr="00001BA3">
              <w:rPr>
                <w:rFonts w:eastAsia="Batang"/>
                <w:b/>
                <w:bCs/>
                <w:iCs/>
              </w:rPr>
              <w:t xml:space="preserve">Почтовый адрес: 117420, г. Москва, ул. </w:t>
            </w:r>
            <w:proofErr w:type="spellStart"/>
            <w:r w:rsidRPr="00001BA3">
              <w:rPr>
                <w:rFonts w:eastAsia="Batang"/>
                <w:b/>
                <w:bCs/>
                <w:iCs/>
              </w:rPr>
              <w:t>Наметкина</w:t>
            </w:r>
            <w:proofErr w:type="spellEnd"/>
            <w:r w:rsidRPr="00001BA3">
              <w:rPr>
                <w:rFonts w:eastAsia="Batang"/>
                <w:b/>
                <w:bCs/>
                <w:iCs/>
              </w:rPr>
              <w:t>, дом 16, корпус 1</w:t>
            </w:r>
          </w:p>
          <w:p w14:paraId="07E248CB" w14:textId="77777777" w:rsidR="00E85541" w:rsidRPr="00001BA3" w:rsidRDefault="00E85541" w:rsidP="00584234">
            <w:pPr>
              <w:ind w:firstLine="5"/>
              <w:jc w:val="both"/>
              <w:rPr>
                <w:rFonts w:eastAsia="Batang"/>
                <w:b/>
                <w:bCs/>
                <w:iCs/>
              </w:rPr>
            </w:pPr>
            <w:r w:rsidRPr="00001BA3">
              <w:rPr>
                <w:rFonts w:eastAsia="Batang"/>
                <w:b/>
                <w:bCs/>
                <w:iCs/>
              </w:rPr>
              <w:t>Номер лицензии: Лицензия на осуществление брокерской деятельности № 177-04229-100000</w:t>
            </w:r>
          </w:p>
          <w:p w14:paraId="0F0F46ED" w14:textId="77777777" w:rsidR="00E85541" w:rsidRPr="00001BA3" w:rsidRDefault="00E85541" w:rsidP="00584234">
            <w:pPr>
              <w:ind w:firstLine="5"/>
              <w:jc w:val="both"/>
              <w:rPr>
                <w:rFonts w:eastAsia="Batang"/>
                <w:b/>
                <w:bCs/>
                <w:iCs/>
              </w:rPr>
            </w:pPr>
            <w:r w:rsidRPr="00001BA3">
              <w:rPr>
                <w:rFonts w:eastAsia="Batang"/>
                <w:b/>
                <w:bCs/>
                <w:iCs/>
              </w:rPr>
              <w:t>Дата выдачи: 27.12.2000</w:t>
            </w:r>
          </w:p>
          <w:p w14:paraId="5820A7E5" w14:textId="77777777" w:rsidR="00E85541" w:rsidRPr="00001BA3" w:rsidRDefault="00E85541" w:rsidP="00584234">
            <w:pPr>
              <w:ind w:firstLine="5"/>
              <w:jc w:val="both"/>
              <w:rPr>
                <w:rFonts w:eastAsia="Batang"/>
                <w:b/>
                <w:bCs/>
                <w:iCs/>
              </w:rPr>
            </w:pPr>
            <w:r w:rsidRPr="00001BA3">
              <w:rPr>
                <w:rFonts w:eastAsia="Batang"/>
                <w:b/>
                <w:bCs/>
                <w:iCs/>
              </w:rPr>
              <w:t>Срок действия: без ограничения срока действия</w:t>
            </w:r>
          </w:p>
          <w:p w14:paraId="77D5E610" w14:textId="77777777" w:rsidR="00E85541" w:rsidRPr="00001BA3" w:rsidRDefault="00E85541" w:rsidP="00584234">
            <w:pPr>
              <w:ind w:firstLine="5"/>
              <w:jc w:val="both"/>
              <w:rPr>
                <w:rFonts w:eastAsia="Batang"/>
                <w:b/>
                <w:bCs/>
                <w:iCs/>
              </w:rPr>
            </w:pPr>
            <w:r w:rsidRPr="00001BA3">
              <w:rPr>
                <w:rFonts w:eastAsia="Batang"/>
                <w:b/>
                <w:bCs/>
                <w:iCs/>
              </w:rPr>
              <w:t>Орган, выдавший указанную лицензию: ФКЦБ России</w:t>
            </w:r>
          </w:p>
          <w:p w14:paraId="63E7E6E7" w14:textId="77777777" w:rsidR="00E85541" w:rsidRPr="00001BA3" w:rsidRDefault="00E85541" w:rsidP="00584234">
            <w:pPr>
              <w:keepNext/>
              <w:widowControl w:val="0"/>
              <w:ind w:firstLine="5"/>
              <w:jc w:val="both"/>
              <w:rPr>
                <w:rFonts w:eastAsia="Batang"/>
                <w:b/>
                <w:bCs/>
                <w:iCs/>
              </w:rPr>
            </w:pPr>
          </w:p>
          <w:p w14:paraId="529205C2" w14:textId="77777777" w:rsidR="00E85541" w:rsidRPr="00001BA3" w:rsidRDefault="00E85541" w:rsidP="00584234">
            <w:pPr>
              <w:ind w:firstLine="5"/>
              <w:jc w:val="both"/>
              <w:rPr>
                <w:rFonts w:eastAsia="Batang"/>
                <w:b/>
                <w:bCs/>
                <w:iCs/>
              </w:rPr>
            </w:pPr>
            <w:r w:rsidRPr="00001BA3">
              <w:rPr>
                <w:rFonts w:eastAsia="Batang"/>
                <w:b/>
                <w:bCs/>
                <w:iCs/>
              </w:rPr>
              <w:t>Полное фирменное наименование: Закрытое акционерное общество «ВТБ Капитал»</w:t>
            </w:r>
          </w:p>
          <w:p w14:paraId="46F3B526" w14:textId="77777777" w:rsidR="00E85541" w:rsidRPr="00001BA3" w:rsidRDefault="00E85541" w:rsidP="00584234">
            <w:pPr>
              <w:ind w:firstLine="5"/>
              <w:jc w:val="both"/>
              <w:rPr>
                <w:rFonts w:eastAsia="Batang"/>
                <w:b/>
                <w:bCs/>
                <w:iCs/>
              </w:rPr>
            </w:pPr>
            <w:r w:rsidRPr="00001BA3">
              <w:rPr>
                <w:rFonts w:eastAsia="Batang"/>
                <w:b/>
                <w:bCs/>
                <w:iCs/>
              </w:rPr>
              <w:t>Сокращенное фирменное наименование: ЗАО «ВТБ Капитал»</w:t>
            </w:r>
          </w:p>
          <w:p w14:paraId="0E794C33" w14:textId="77777777" w:rsidR="00E85541" w:rsidRPr="00001BA3" w:rsidRDefault="00E85541" w:rsidP="00584234">
            <w:pPr>
              <w:ind w:firstLine="5"/>
              <w:jc w:val="both"/>
              <w:rPr>
                <w:rFonts w:eastAsia="Batang"/>
                <w:b/>
                <w:bCs/>
                <w:iCs/>
              </w:rPr>
            </w:pPr>
            <w:r w:rsidRPr="00001BA3">
              <w:rPr>
                <w:rFonts w:eastAsia="Batang"/>
                <w:b/>
                <w:bCs/>
                <w:iCs/>
              </w:rPr>
              <w:t>ИНН: 7703585780</w:t>
            </w:r>
          </w:p>
          <w:p w14:paraId="5E6CE863" w14:textId="77777777" w:rsidR="00E85541" w:rsidRPr="00001BA3" w:rsidRDefault="00E85541" w:rsidP="00584234">
            <w:pPr>
              <w:ind w:firstLine="5"/>
              <w:jc w:val="both"/>
              <w:rPr>
                <w:rFonts w:eastAsia="Batang"/>
                <w:b/>
                <w:bCs/>
                <w:iCs/>
              </w:rPr>
            </w:pPr>
            <w:r w:rsidRPr="00001BA3">
              <w:rPr>
                <w:rFonts w:eastAsia="Batang"/>
                <w:b/>
                <w:bCs/>
                <w:iCs/>
              </w:rPr>
              <w:t>ОГРН: 1067746393780</w:t>
            </w:r>
          </w:p>
          <w:p w14:paraId="131C1015" w14:textId="77777777" w:rsidR="00E85541" w:rsidRPr="00001BA3" w:rsidRDefault="00E85541" w:rsidP="00584234">
            <w:pPr>
              <w:ind w:firstLine="5"/>
              <w:jc w:val="both"/>
              <w:rPr>
                <w:rFonts w:eastAsia="Batang"/>
                <w:b/>
                <w:bCs/>
                <w:iCs/>
              </w:rPr>
            </w:pPr>
            <w:r w:rsidRPr="00001BA3">
              <w:rPr>
                <w:rFonts w:eastAsia="Batang"/>
                <w:b/>
                <w:bCs/>
                <w:iCs/>
              </w:rPr>
              <w:t>Место нахождения: г. Москва, Пресненская набережная, д.12</w:t>
            </w:r>
          </w:p>
          <w:p w14:paraId="36A1C19B" w14:textId="77777777" w:rsidR="00E85541" w:rsidRPr="00001BA3" w:rsidRDefault="00E85541" w:rsidP="00584234">
            <w:pPr>
              <w:ind w:firstLine="5"/>
              <w:jc w:val="both"/>
              <w:rPr>
                <w:rFonts w:eastAsia="Batang"/>
                <w:b/>
                <w:bCs/>
                <w:iCs/>
              </w:rPr>
            </w:pPr>
            <w:r w:rsidRPr="00001BA3">
              <w:rPr>
                <w:rFonts w:eastAsia="Batang"/>
                <w:b/>
                <w:bCs/>
                <w:iCs/>
              </w:rPr>
              <w:t>Почтовый адрес: 123100, г. Москва, Пресненская набережная, д.12</w:t>
            </w:r>
          </w:p>
          <w:p w14:paraId="768D3830" w14:textId="77777777" w:rsidR="00E85541" w:rsidRPr="00001BA3" w:rsidRDefault="00E85541" w:rsidP="00584234">
            <w:pPr>
              <w:ind w:firstLine="5"/>
              <w:jc w:val="both"/>
              <w:rPr>
                <w:rFonts w:eastAsia="Batang"/>
                <w:b/>
                <w:bCs/>
                <w:iCs/>
              </w:rPr>
            </w:pPr>
            <w:r w:rsidRPr="00001BA3">
              <w:rPr>
                <w:rFonts w:eastAsia="Batang"/>
                <w:b/>
                <w:bCs/>
                <w:iCs/>
              </w:rPr>
              <w:t>Номер лицензии: Лицензия на осуществление брокерской деятельности № 177-11463-100000</w:t>
            </w:r>
          </w:p>
          <w:p w14:paraId="22B18452" w14:textId="77777777" w:rsidR="00E85541" w:rsidRPr="00001BA3" w:rsidRDefault="00E85541" w:rsidP="00584234">
            <w:pPr>
              <w:ind w:firstLine="5"/>
              <w:jc w:val="both"/>
              <w:rPr>
                <w:rFonts w:eastAsia="Batang"/>
                <w:b/>
                <w:bCs/>
                <w:iCs/>
              </w:rPr>
            </w:pPr>
            <w:r w:rsidRPr="00001BA3">
              <w:rPr>
                <w:rFonts w:eastAsia="Batang"/>
                <w:b/>
                <w:bCs/>
                <w:iCs/>
              </w:rPr>
              <w:t>Дата выдачи: 31.07.2008</w:t>
            </w:r>
          </w:p>
          <w:p w14:paraId="0F2E136F" w14:textId="77777777" w:rsidR="00E85541" w:rsidRPr="00001BA3" w:rsidRDefault="00E85541" w:rsidP="00584234">
            <w:pPr>
              <w:ind w:firstLine="5"/>
              <w:jc w:val="both"/>
              <w:rPr>
                <w:rFonts w:eastAsia="Batang"/>
                <w:b/>
                <w:bCs/>
                <w:iCs/>
              </w:rPr>
            </w:pPr>
            <w:r w:rsidRPr="00001BA3">
              <w:rPr>
                <w:rFonts w:eastAsia="Batang"/>
                <w:b/>
                <w:bCs/>
                <w:iCs/>
              </w:rPr>
              <w:t>Срок действия: без ограничения срока действия</w:t>
            </w:r>
          </w:p>
          <w:p w14:paraId="75AC5466" w14:textId="77777777" w:rsidR="00E85541" w:rsidRPr="00001BA3" w:rsidRDefault="00E85541" w:rsidP="00584234">
            <w:pPr>
              <w:ind w:firstLine="5"/>
              <w:jc w:val="both"/>
              <w:rPr>
                <w:rFonts w:eastAsia="Batang"/>
                <w:b/>
                <w:bCs/>
                <w:iCs/>
              </w:rPr>
            </w:pPr>
            <w:r w:rsidRPr="00001BA3">
              <w:rPr>
                <w:rFonts w:eastAsia="Batang"/>
                <w:b/>
                <w:bCs/>
                <w:iCs/>
              </w:rPr>
              <w:t>Орган, выдавший указанную лицензию: ФСФР России</w:t>
            </w:r>
          </w:p>
          <w:p w14:paraId="6F2ECD68" w14:textId="77777777" w:rsidR="00E85541" w:rsidRPr="00001BA3" w:rsidRDefault="00E85541" w:rsidP="00E85541">
            <w:pPr>
              <w:keepNext/>
              <w:widowControl w:val="0"/>
              <w:ind w:firstLine="720"/>
              <w:jc w:val="both"/>
              <w:rPr>
                <w:rFonts w:eastAsia="Batang"/>
                <w:b/>
                <w:bCs/>
                <w:iCs/>
              </w:rPr>
            </w:pPr>
          </w:p>
          <w:p w14:paraId="718AEE76" w14:textId="77777777" w:rsidR="00E85541" w:rsidRPr="00001BA3" w:rsidRDefault="00E85541" w:rsidP="00E85541">
            <w:pPr>
              <w:keepNext/>
              <w:widowControl w:val="0"/>
              <w:ind w:firstLine="720"/>
              <w:jc w:val="both"/>
              <w:rPr>
                <w:rFonts w:eastAsia="Batang"/>
                <w:b/>
                <w:bCs/>
                <w:iCs/>
              </w:rPr>
            </w:pPr>
          </w:p>
          <w:p w14:paraId="79EB236B" w14:textId="77777777" w:rsidR="00E85541" w:rsidRPr="00001BA3" w:rsidRDefault="00E85541" w:rsidP="00E85541">
            <w:pPr>
              <w:rPr>
                <w:rFonts w:eastAsia="Batang"/>
                <w:b/>
                <w:bCs/>
                <w:iCs/>
              </w:rPr>
            </w:pPr>
            <w:r w:rsidRPr="00001BA3">
              <w:rPr>
                <w:rFonts w:eastAsia="Batang"/>
                <w:b/>
                <w:bCs/>
                <w:iCs/>
              </w:rPr>
              <w:t>Полное фирменное наименование: Общество с ограниченной ответственностью «Брокерская компания «РЕГИОН»</w:t>
            </w:r>
          </w:p>
          <w:p w14:paraId="4CBAB821" w14:textId="77777777" w:rsidR="00E85541" w:rsidRPr="00001BA3" w:rsidRDefault="00E85541" w:rsidP="00E85541">
            <w:pPr>
              <w:rPr>
                <w:rFonts w:eastAsia="Batang"/>
                <w:b/>
                <w:bCs/>
                <w:iCs/>
              </w:rPr>
            </w:pPr>
            <w:r w:rsidRPr="00001BA3">
              <w:rPr>
                <w:rFonts w:eastAsia="Batang"/>
                <w:b/>
                <w:bCs/>
                <w:iCs/>
              </w:rPr>
              <w:t>Сокращенное фирменное наименование: ООО «БК РЕГИОН»</w:t>
            </w:r>
          </w:p>
          <w:p w14:paraId="3236B85C" w14:textId="77777777" w:rsidR="00E85541" w:rsidRPr="00001BA3" w:rsidRDefault="00E85541" w:rsidP="00E85541">
            <w:pPr>
              <w:rPr>
                <w:rFonts w:eastAsia="Batang"/>
                <w:b/>
                <w:bCs/>
                <w:iCs/>
              </w:rPr>
            </w:pPr>
            <w:r w:rsidRPr="00001BA3">
              <w:rPr>
                <w:rFonts w:eastAsia="Batang"/>
                <w:b/>
                <w:bCs/>
                <w:iCs/>
              </w:rPr>
              <w:t>ИНН: 7708207809</w:t>
            </w:r>
          </w:p>
          <w:p w14:paraId="784B6A40" w14:textId="77777777" w:rsidR="00E85541" w:rsidRPr="00001BA3" w:rsidRDefault="00E85541" w:rsidP="00E85541">
            <w:pPr>
              <w:rPr>
                <w:rFonts w:eastAsia="Batang"/>
                <w:b/>
                <w:bCs/>
                <w:iCs/>
              </w:rPr>
            </w:pPr>
            <w:r w:rsidRPr="00001BA3">
              <w:rPr>
                <w:rFonts w:eastAsia="Batang"/>
                <w:b/>
                <w:bCs/>
                <w:iCs/>
              </w:rPr>
              <w:t>ОГРН: 1027708015576</w:t>
            </w:r>
          </w:p>
          <w:p w14:paraId="0038085F" w14:textId="77777777" w:rsidR="00E85541" w:rsidRPr="00001BA3" w:rsidRDefault="00E85541" w:rsidP="00E85541">
            <w:pPr>
              <w:rPr>
                <w:rFonts w:eastAsia="Batang"/>
                <w:b/>
                <w:bCs/>
                <w:iCs/>
              </w:rPr>
            </w:pPr>
            <w:r w:rsidRPr="00001BA3">
              <w:rPr>
                <w:rFonts w:eastAsia="Batang"/>
                <w:b/>
                <w:bCs/>
                <w:iCs/>
              </w:rPr>
              <w:t>Место нахождения: 119049, г. Москва, ул. Шаболовка, д.10, корпус 2</w:t>
            </w:r>
          </w:p>
          <w:p w14:paraId="00A5E661" w14:textId="77777777" w:rsidR="00E85541" w:rsidRPr="00001BA3" w:rsidRDefault="00E85541" w:rsidP="00E85541">
            <w:pPr>
              <w:rPr>
                <w:rFonts w:eastAsia="Batang"/>
                <w:b/>
                <w:bCs/>
                <w:iCs/>
              </w:rPr>
            </w:pPr>
            <w:r w:rsidRPr="00001BA3">
              <w:rPr>
                <w:rFonts w:eastAsia="Batang"/>
                <w:b/>
                <w:bCs/>
                <w:iCs/>
              </w:rPr>
              <w:t>Почтовый адрес: 119049, г. Москва, ул. Шаболовка, д.10, корпус 2</w:t>
            </w:r>
          </w:p>
          <w:p w14:paraId="7783BDC0" w14:textId="77777777" w:rsidR="00E85541" w:rsidRPr="00001BA3" w:rsidRDefault="00E85541" w:rsidP="00E85541">
            <w:pPr>
              <w:rPr>
                <w:rFonts w:eastAsia="Batang"/>
                <w:b/>
                <w:bCs/>
                <w:iCs/>
              </w:rPr>
            </w:pPr>
            <w:r w:rsidRPr="00001BA3">
              <w:rPr>
                <w:rFonts w:eastAsia="Batang"/>
                <w:b/>
                <w:bCs/>
                <w:iCs/>
              </w:rPr>
              <w:t>Номер лицензии на осуществление брокерской деятельности: 077-08969-100000</w:t>
            </w:r>
          </w:p>
          <w:p w14:paraId="141364E7" w14:textId="77777777" w:rsidR="00E85541" w:rsidRPr="00001BA3" w:rsidRDefault="00E85541" w:rsidP="00E85541">
            <w:pPr>
              <w:rPr>
                <w:rFonts w:eastAsia="Batang"/>
                <w:b/>
                <w:bCs/>
                <w:iCs/>
              </w:rPr>
            </w:pPr>
            <w:r w:rsidRPr="00001BA3">
              <w:rPr>
                <w:rFonts w:eastAsia="Batang"/>
                <w:b/>
                <w:bCs/>
                <w:iCs/>
              </w:rPr>
              <w:t>Дата выдачи лицензии: 28.02.2006</w:t>
            </w:r>
          </w:p>
          <w:p w14:paraId="4712AB3D" w14:textId="77777777" w:rsidR="00E85541" w:rsidRPr="00001BA3" w:rsidRDefault="00E85541" w:rsidP="00E85541">
            <w:pPr>
              <w:rPr>
                <w:rFonts w:eastAsia="Batang"/>
                <w:b/>
                <w:bCs/>
                <w:iCs/>
              </w:rPr>
            </w:pPr>
            <w:r w:rsidRPr="00001BA3">
              <w:rPr>
                <w:rFonts w:eastAsia="Batang"/>
                <w:b/>
                <w:bCs/>
                <w:iCs/>
              </w:rPr>
              <w:t>Срок действия лицензии: без ограничения срока действия</w:t>
            </w:r>
          </w:p>
          <w:p w14:paraId="32401B47" w14:textId="77777777" w:rsidR="00E85541" w:rsidRPr="00001BA3" w:rsidRDefault="00E85541" w:rsidP="00E85541">
            <w:pPr>
              <w:jc w:val="both"/>
              <w:rPr>
                <w:rFonts w:eastAsia="Batang"/>
                <w:b/>
                <w:bCs/>
                <w:iCs/>
              </w:rPr>
            </w:pPr>
            <w:r w:rsidRPr="00001BA3">
              <w:rPr>
                <w:rFonts w:eastAsia="Batang"/>
                <w:b/>
                <w:bCs/>
                <w:iCs/>
              </w:rPr>
              <w:t>Орган, выдавший лицензию: ФСФР России</w:t>
            </w:r>
          </w:p>
          <w:p w14:paraId="60633DA5" w14:textId="77777777" w:rsidR="00E85541" w:rsidRPr="00001BA3" w:rsidRDefault="00E85541" w:rsidP="00E85541">
            <w:pPr>
              <w:keepNext/>
              <w:widowControl w:val="0"/>
              <w:ind w:firstLine="720"/>
              <w:jc w:val="both"/>
              <w:rPr>
                <w:rFonts w:eastAsia="Batang"/>
                <w:b/>
                <w:bCs/>
                <w:iCs/>
              </w:rPr>
            </w:pPr>
          </w:p>
          <w:p w14:paraId="5A40CE63" w14:textId="77AE9CDA" w:rsidR="00E85541" w:rsidRPr="00001BA3" w:rsidRDefault="00E85541" w:rsidP="00E85541">
            <w:pPr>
              <w:jc w:val="both"/>
              <w:rPr>
                <w:rFonts w:eastAsia="Batang"/>
                <w:b/>
                <w:bCs/>
                <w:iCs/>
              </w:rPr>
            </w:pPr>
            <w:r w:rsidRPr="00001BA3">
              <w:rPr>
                <w:rFonts w:eastAsia="Batang"/>
                <w:b/>
                <w:bCs/>
                <w:iCs/>
              </w:rPr>
              <w:t xml:space="preserve">Полное фирменное наименование: Публичное акционерное общество РОСБАНК </w:t>
            </w:r>
          </w:p>
          <w:p w14:paraId="033A97F1" w14:textId="00C43E60" w:rsidR="00E85541" w:rsidRPr="00001BA3" w:rsidRDefault="00E85541" w:rsidP="00E85541">
            <w:pPr>
              <w:jc w:val="both"/>
              <w:rPr>
                <w:rFonts w:eastAsia="Batang"/>
                <w:b/>
                <w:bCs/>
                <w:iCs/>
              </w:rPr>
            </w:pPr>
            <w:r w:rsidRPr="00001BA3">
              <w:rPr>
                <w:rFonts w:eastAsia="Batang"/>
                <w:b/>
                <w:bCs/>
                <w:iCs/>
              </w:rPr>
              <w:t xml:space="preserve">Сокращенное фирменное наименование: ПАО РОСБАНК </w:t>
            </w:r>
          </w:p>
          <w:p w14:paraId="79E3A235" w14:textId="77777777" w:rsidR="00E85541" w:rsidRPr="00001BA3" w:rsidRDefault="00E85541" w:rsidP="00E85541">
            <w:pPr>
              <w:jc w:val="both"/>
              <w:rPr>
                <w:rFonts w:eastAsia="Batang"/>
                <w:b/>
                <w:bCs/>
                <w:iCs/>
              </w:rPr>
            </w:pPr>
            <w:r w:rsidRPr="00001BA3">
              <w:rPr>
                <w:rFonts w:eastAsia="Batang"/>
                <w:b/>
                <w:bCs/>
                <w:iCs/>
              </w:rPr>
              <w:t>ИНН: 7730060164</w:t>
            </w:r>
          </w:p>
          <w:p w14:paraId="2CD2CB29" w14:textId="77777777" w:rsidR="00E85541" w:rsidRPr="00001BA3" w:rsidRDefault="00E85541" w:rsidP="00E85541">
            <w:pPr>
              <w:jc w:val="both"/>
              <w:rPr>
                <w:rFonts w:eastAsia="Batang"/>
                <w:b/>
                <w:bCs/>
                <w:iCs/>
              </w:rPr>
            </w:pPr>
            <w:r w:rsidRPr="00001BA3">
              <w:rPr>
                <w:rFonts w:eastAsia="Batang"/>
                <w:b/>
                <w:bCs/>
                <w:iCs/>
              </w:rPr>
              <w:t>ОГРН: 1027739460737</w:t>
            </w:r>
          </w:p>
          <w:p w14:paraId="2DC8B0B3" w14:textId="77777777" w:rsidR="00E85541" w:rsidRPr="00001BA3" w:rsidRDefault="00E85541" w:rsidP="00E85541">
            <w:pPr>
              <w:tabs>
                <w:tab w:val="left" w:pos="851"/>
              </w:tabs>
              <w:jc w:val="both"/>
              <w:rPr>
                <w:rFonts w:eastAsia="Batang"/>
                <w:b/>
                <w:bCs/>
                <w:iCs/>
              </w:rPr>
            </w:pPr>
            <w:r w:rsidRPr="00001BA3">
              <w:rPr>
                <w:rFonts w:eastAsia="Batang"/>
                <w:b/>
                <w:bCs/>
                <w:iCs/>
              </w:rPr>
              <w:t>Место нахождения: 107078, г. Москва, ул. Маши Порываевой, 34</w:t>
            </w:r>
          </w:p>
          <w:p w14:paraId="072F7D7A" w14:textId="77777777" w:rsidR="00E85541" w:rsidRPr="00001BA3" w:rsidRDefault="00E85541" w:rsidP="00E85541">
            <w:pPr>
              <w:tabs>
                <w:tab w:val="left" w:pos="851"/>
              </w:tabs>
              <w:jc w:val="both"/>
              <w:rPr>
                <w:rFonts w:eastAsia="Batang"/>
                <w:b/>
                <w:bCs/>
                <w:iCs/>
              </w:rPr>
            </w:pPr>
            <w:r w:rsidRPr="00001BA3">
              <w:rPr>
                <w:rFonts w:eastAsia="Batang"/>
                <w:b/>
                <w:bCs/>
                <w:iCs/>
              </w:rPr>
              <w:t>Почтовый адрес: 107078, г. Москва, ул. Маши Порываевой, 34</w:t>
            </w:r>
          </w:p>
          <w:p w14:paraId="43ED5882" w14:textId="77777777" w:rsidR="00E85541" w:rsidRPr="00001BA3" w:rsidRDefault="00E85541" w:rsidP="00E85541">
            <w:pPr>
              <w:rPr>
                <w:rFonts w:eastAsia="Batang"/>
                <w:b/>
                <w:bCs/>
                <w:iCs/>
              </w:rPr>
            </w:pPr>
            <w:r w:rsidRPr="00001BA3">
              <w:rPr>
                <w:rFonts w:eastAsia="Batang"/>
                <w:b/>
                <w:bCs/>
                <w:iCs/>
              </w:rPr>
              <w:t xml:space="preserve">Номер лицензии: Лицензия на осуществление брокерской деятельности № 177-05721-100000 </w:t>
            </w:r>
          </w:p>
          <w:p w14:paraId="03694CFF" w14:textId="77777777" w:rsidR="00E85541" w:rsidRPr="00001BA3" w:rsidRDefault="00E85541" w:rsidP="00E85541">
            <w:pPr>
              <w:rPr>
                <w:rFonts w:eastAsia="Batang"/>
                <w:b/>
                <w:bCs/>
                <w:iCs/>
              </w:rPr>
            </w:pPr>
            <w:r w:rsidRPr="00001BA3">
              <w:rPr>
                <w:rFonts w:eastAsia="Batang"/>
                <w:b/>
                <w:bCs/>
                <w:iCs/>
              </w:rPr>
              <w:t xml:space="preserve">Дата выдачи: 06.11.2001 </w:t>
            </w:r>
          </w:p>
          <w:p w14:paraId="79BB76F9" w14:textId="77777777" w:rsidR="00E85541" w:rsidRPr="00001BA3" w:rsidRDefault="00E85541" w:rsidP="00E85541">
            <w:pPr>
              <w:jc w:val="both"/>
              <w:rPr>
                <w:rFonts w:eastAsia="Batang"/>
                <w:b/>
                <w:bCs/>
                <w:iCs/>
              </w:rPr>
            </w:pPr>
            <w:r w:rsidRPr="00001BA3">
              <w:rPr>
                <w:rFonts w:eastAsia="Batang"/>
                <w:b/>
                <w:bCs/>
                <w:iCs/>
              </w:rPr>
              <w:t xml:space="preserve">Срок действия: без ограничения срока действия </w:t>
            </w:r>
          </w:p>
          <w:p w14:paraId="27D03255" w14:textId="77777777" w:rsidR="00E85541" w:rsidRPr="00001BA3" w:rsidRDefault="00E85541" w:rsidP="00E85541">
            <w:pPr>
              <w:jc w:val="both"/>
              <w:rPr>
                <w:rFonts w:eastAsia="Batang"/>
                <w:b/>
                <w:bCs/>
                <w:iCs/>
              </w:rPr>
            </w:pPr>
            <w:r w:rsidRPr="00001BA3">
              <w:rPr>
                <w:rFonts w:eastAsia="Batang"/>
                <w:b/>
                <w:bCs/>
                <w:iCs/>
              </w:rPr>
              <w:t>Орган, выдавший указанную лицензию: ФСФР России</w:t>
            </w:r>
          </w:p>
          <w:p w14:paraId="7927B4BA" w14:textId="77777777" w:rsidR="00E85541" w:rsidRPr="00001BA3" w:rsidRDefault="00E85541" w:rsidP="00E85541">
            <w:pPr>
              <w:jc w:val="both"/>
              <w:rPr>
                <w:rFonts w:eastAsia="Batang"/>
                <w:b/>
                <w:bCs/>
                <w:iCs/>
              </w:rPr>
            </w:pPr>
          </w:p>
          <w:p w14:paraId="449886FD" w14:textId="37C2325A" w:rsidR="00E85541" w:rsidRPr="00001BA3" w:rsidRDefault="00E85541" w:rsidP="00E85541">
            <w:pPr>
              <w:jc w:val="both"/>
              <w:rPr>
                <w:rFonts w:eastAsia="Batang"/>
                <w:b/>
                <w:bCs/>
                <w:iCs/>
              </w:rPr>
            </w:pPr>
            <w:r w:rsidRPr="00001BA3">
              <w:rPr>
                <w:rFonts w:eastAsia="Batang"/>
                <w:b/>
                <w:bCs/>
                <w:iCs/>
              </w:rPr>
              <w:t xml:space="preserve">Полное фирменное наименование: Акционерное общество «Райффайзенбанк» </w:t>
            </w:r>
          </w:p>
          <w:p w14:paraId="2A7F5E7F" w14:textId="30127242" w:rsidR="00E85541" w:rsidRPr="00001BA3" w:rsidRDefault="00E85541" w:rsidP="00E85541">
            <w:pPr>
              <w:jc w:val="both"/>
              <w:rPr>
                <w:rFonts w:eastAsia="Batang"/>
                <w:b/>
                <w:bCs/>
                <w:iCs/>
              </w:rPr>
            </w:pPr>
            <w:r w:rsidRPr="00001BA3">
              <w:rPr>
                <w:rFonts w:eastAsia="Batang"/>
                <w:b/>
                <w:bCs/>
                <w:iCs/>
              </w:rPr>
              <w:t>Сокращенное фирменное наименование: АО “Райффайзенбанк ”</w:t>
            </w:r>
          </w:p>
          <w:p w14:paraId="7358FCA9" w14:textId="77777777" w:rsidR="00E85541" w:rsidRPr="00001BA3" w:rsidRDefault="00E85541" w:rsidP="00E85541">
            <w:pPr>
              <w:jc w:val="both"/>
              <w:rPr>
                <w:rFonts w:eastAsia="Batang"/>
                <w:b/>
                <w:bCs/>
                <w:iCs/>
              </w:rPr>
            </w:pPr>
            <w:r w:rsidRPr="00001BA3">
              <w:rPr>
                <w:rFonts w:eastAsia="Batang"/>
                <w:b/>
                <w:bCs/>
                <w:iCs/>
              </w:rPr>
              <w:t>ИНН: 7744000302</w:t>
            </w:r>
          </w:p>
          <w:p w14:paraId="37E1C705" w14:textId="77777777" w:rsidR="00E85541" w:rsidRPr="00001BA3" w:rsidRDefault="00E85541" w:rsidP="00E85541">
            <w:pPr>
              <w:jc w:val="both"/>
              <w:rPr>
                <w:rFonts w:eastAsia="Batang"/>
                <w:b/>
                <w:bCs/>
                <w:iCs/>
              </w:rPr>
            </w:pPr>
            <w:r w:rsidRPr="00001BA3">
              <w:rPr>
                <w:rFonts w:eastAsia="Batang"/>
                <w:b/>
                <w:bCs/>
                <w:iCs/>
              </w:rPr>
              <w:t>ОГРН:1027739326449</w:t>
            </w:r>
          </w:p>
          <w:p w14:paraId="6B9CECBF" w14:textId="77777777" w:rsidR="00E85541" w:rsidRPr="00001BA3" w:rsidRDefault="00E85541" w:rsidP="00E85541">
            <w:pPr>
              <w:jc w:val="both"/>
              <w:rPr>
                <w:rFonts w:eastAsia="Batang"/>
                <w:b/>
                <w:bCs/>
                <w:iCs/>
              </w:rPr>
            </w:pPr>
            <w:r w:rsidRPr="00001BA3">
              <w:rPr>
                <w:rFonts w:eastAsia="Batang"/>
                <w:b/>
                <w:bCs/>
                <w:iCs/>
              </w:rPr>
              <w:t xml:space="preserve">Место нахождения: 129090, г. Москва, </w:t>
            </w:r>
            <w:proofErr w:type="spellStart"/>
            <w:r w:rsidRPr="00001BA3">
              <w:rPr>
                <w:rFonts w:eastAsia="Batang"/>
                <w:b/>
                <w:bCs/>
                <w:iCs/>
              </w:rPr>
              <w:t>ул</w:t>
            </w:r>
            <w:proofErr w:type="gramStart"/>
            <w:r w:rsidRPr="00001BA3">
              <w:rPr>
                <w:rFonts w:eastAsia="Batang"/>
                <w:b/>
                <w:bCs/>
                <w:iCs/>
              </w:rPr>
              <w:t>.Т</w:t>
            </w:r>
            <w:proofErr w:type="gramEnd"/>
            <w:r w:rsidRPr="00001BA3">
              <w:rPr>
                <w:rFonts w:eastAsia="Batang"/>
                <w:b/>
                <w:bCs/>
                <w:iCs/>
              </w:rPr>
              <w:t>роицкая</w:t>
            </w:r>
            <w:proofErr w:type="spellEnd"/>
            <w:r w:rsidRPr="00001BA3">
              <w:rPr>
                <w:rFonts w:eastAsia="Batang"/>
                <w:b/>
                <w:bCs/>
                <w:iCs/>
              </w:rPr>
              <w:t>, д.17, стр.1</w:t>
            </w:r>
          </w:p>
          <w:p w14:paraId="7E3344BC" w14:textId="77777777" w:rsidR="00E85541" w:rsidRPr="00001BA3" w:rsidRDefault="00E85541" w:rsidP="00E85541">
            <w:pPr>
              <w:rPr>
                <w:rFonts w:eastAsia="Batang"/>
                <w:b/>
                <w:bCs/>
                <w:iCs/>
              </w:rPr>
            </w:pPr>
            <w:r w:rsidRPr="00001BA3">
              <w:rPr>
                <w:rFonts w:eastAsia="Batang"/>
                <w:b/>
                <w:bCs/>
                <w:iCs/>
              </w:rPr>
              <w:lastRenderedPageBreak/>
              <w:t>Номер лицензии профессионального участника рынка ценных бумаг на осуществление брокерской деятельности: № 177-02900-100000;</w:t>
            </w:r>
          </w:p>
          <w:p w14:paraId="0FE0C920" w14:textId="77777777" w:rsidR="00E85541" w:rsidRPr="00001BA3" w:rsidRDefault="00E85541" w:rsidP="00E85541">
            <w:pPr>
              <w:jc w:val="both"/>
              <w:rPr>
                <w:rFonts w:eastAsia="Batang"/>
                <w:b/>
                <w:bCs/>
                <w:iCs/>
              </w:rPr>
            </w:pPr>
            <w:r w:rsidRPr="00001BA3">
              <w:rPr>
                <w:rFonts w:eastAsia="Batang"/>
                <w:b/>
                <w:bCs/>
                <w:iCs/>
              </w:rPr>
              <w:t>Дата выдачи лицензии: 27.11.2000 года;</w:t>
            </w:r>
          </w:p>
          <w:p w14:paraId="3D908899" w14:textId="77777777" w:rsidR="00E85541" w:rsidRPr="00001BA3" w:rsidRDefault="00E85541" w:rsidP="00E85541">
            <w:pPr>
              <w:jc w:val="both"/>
              <w:rPr>
                <w:rFonts w:eastAsia="Batang"/>
                <w:b/>
                <w:bCs/>
                <w:iCs/>
              </w:rPr>
            </w:pPr>
            <w:r w:rsidRPr="00001BA3">
              <w:rPr>
                <w:rFonts w:eastAsia="Batang"/>
                <w:b/>
                <w:bCs/>
                <w:iCs/>
              </w:rPr>
              <w:t>Срок действия лицензии: Без ограничения срока действия</w:t>
            </w:r>
          </w:p>
          <w:p w14:paraId="6CD5235B" w14:textId="77777777" w:rsidR="00E85541" w:rsidRPr="00001BA3" w:rsidRDefault="00E85541" w:rsidP="00E85541">
            <w:pPr>
              <w:keepNext/>
              <w:widowControl w:val="0"/>
              <w:jc w:val="both"/>
              <w:rPr>
                <w:rFonts w:eastAsia="Batang"/>
                <w:b/>
                <w:bCs/>
                <w:iCs/>
              </w:rPr>
            </w:pPr>
            <w:r w:rsidRPr="00001BA3">
              <w:rPr>
                <w:rFonts w:eastAsia="Batang"/>
                <w:b/>
                <w:bCs/>
                <w:iCs/>
              </w:rPr>
              <w:t>Орган, выдавший лицензию: ФКЦБ России</w:t>
            </w:r>
          </w:p>
          <w:p w14:paraId="47BA48BA" w14:textId="77777777" w:rsidR="00E85541" w:rsidRPr="00001BA3" w:rsidRDefault="00E85541" w:rsidP="00E85541">
            <w:pPr>
              <w:keepNext/>
              <w:widowControl w:val="0"/>
              <w:ind w:firstLine="720"/>
              <w:jc w:val="both"/>
              <w:rPr>
                <w:rFonts w:eastAsia="Batang"/>
                <w:b/>
                <w:bCs/>
                <w:iCs/>
              </w:rPr>
            </w:pPr>
          </w:p>
          <w:p w14:paraId="5084EC59" w14:textId="77777777" w:rsidR="00E85541" w:rsidRPr="00001BA3" w:rsidRDefault="00E85541" w:rsidP="00E85541">
            <w:pPr>
              <w:rPr>
                <w:rFonts w:eastAsia="Batang"/>
                <w:b/>
                <w:bCs/>
                <w:iCs/>
              </w:rPr>
            </w:pPr>
            <w:r w:rsidRPr="00001BA3">
              <w:rPr>
                <w:rFonts w:eastAsia="Batang"/>
                <w:b/>
                <w:bCs/>
                <w:iCs/>
              </w:rPr>
              <w:t>Полное фирменное наименование: Межрегиональный коммерческий банк развития связи и</w:t>
            </w:r>
          </w:p>
          <w:p w14:paraId="166BF7F0" w14:textId="4EB6141C" w:rsidR="00E85541" w:rsidRPr="00001BA3" w:rsidRDefault="00E85541" w:rsidP="00E85541">
            <w:pPr>
              <w:rPr>
                <w:rFonts w:eastAsia="Batang"/>
                <w:b/>
                <w:bCs/>
                <w:iCs/>
              </w:rPr>
            </w:pPr>
            <w:r w:rsidRPr="00001BA3">
              <w:rPr>
                <w:rFonts w:eastAsia="Batang"/>
                <w:b/>
                <w:bCs/>
                <w:iCs/>
              </w:rPr>
              <w:t>информатики (публичное акционерное общество)</w:t>
            </w:r>
          </w:p>
          <w:p w14:paraId="4713715A" w14:textId="3A2E509C" w:rsidR="00E85541" w:rsidRPr="00001BA3" w:rsidRDefault="00E85541" w:rsidP="00E85541">
            <w:pPr>
              <w:rPr>
                <w:rFonts w:eastAsia="Batang"/>
                <w:b/>
                <w:bCs/>
                <w:iCs/>
              </w:rPr>
            </w:pPr>
            <w:r w:rsidRPr="00001BA3">
              <w:rPr>
                <w:rFonts w:eastAsia="Batang"/>
                <w:b/>
                <w:bCs/>
                <w:iCs/>
              </w:rPr>
              <w:t>Сокращенное фирменное наименование: ПАО АКБ «Связь-Банк»</w:t>
            </w:r>
          </w:p>
          <w:p w14:paraId="4FF06841" w14:textId="77777777" w:rsidR="00E85541" w:rsidRPr="00001BA3" w:rsidRDefault="00E85541" w:rsidP="00E85541">
            <w:pPr>
              <w:rPr>
                <w:rFonts w:eastAsia="Batang"/>
                <w:b/>
                <w:bCs/>
                <w:iCs/>
              </w:rPr>
            </w:pPr>
            <w:r w:rsidRPr="00001BA3">
              <w:rPr>
                <w:rFonts w:eastAsia="Batang"/>
                <w:b/>
                <w:bCs/>
                <w:iCs/>
              </w:rPr>
              <w:t>ИНН: 7710301140</w:t>
            </w:r>
          </w:p>
          <w:p w14:paraId="54DC684B" w14:textId="77777777" w:rsidR="00E85541" w:rsidRPr="00001BA3" w:rsidRDefault="00E85541" w:rsidP="00E85541">
            <w:pPr>
              <w:rPr>
                <w:rFonts w:eastAsia="Batang"/>
                <w:b/>
                <w:bCs/>
                <w:iCs/>
              </w:rPr>
            </w:pPr>
            <w:r w:rsidRPr="00001BA3">
              <w:rPr>
                <w:rFonts w:eastAsia="Batang"/>
                <w:b/>
                <w:bCs/>
                <w:iCs/>
              </w:rPr>
              <w:t>ОГРН: 1027700159288</w:t>
            </w:r>
          </w:p>
          <w:p w14:paraId="2699E78E" w14:textId="77777777" w:rsidR="00E85541" w:rsidRPr="00001BA3" w:rsidRDefault="00E85541" w:rsidP="00E85541">
            <w:pPr>
              <w:rPr>
                <w:rFonts w:eastAsia="Batang"/>
                <w:b/>
                <w:bCs/>
                <w:iCs/>
              </w:rPr>
            </w:pPr>
            <w:r w:rsidRPr="00001BA3">
              <w:rPr>
                <w:rFonts w:eastAsia="Batang"/>
                <w:b/>
                <w:bCs/>
                <w:iCs/>
              </w:rPr>
              <w:t xml:space="preserve">Место нахождения: 105066, г. Москва, ул. </w:t>
            </w:r>
            <w:proofErr w:type="spellStart"/>
            <w:r w:rsidRPr="00001BA3">
              <w:rPr>
                <w:rFonts w:eastAsia="Batang"/>
                <w:b/>
                <w:bCs/>
                <w:iCs/>
              </w:rPr>
              <w:t>Новорязанская</w:t>
            </w:r>
            <w:proofErr w:type="spellEnd"/>
            <w:r w:rsidRPr="00001BA3">
              <w:rPr>
                <w:rFonts w:eastAsia="Batang"/>
                <w:b/>
                <w:bCs/>
                <w:iCs/>
              </w:rPr>
              <w:t>, д. 31/7, корп. 2</w:t>
            </w:r>
          </w:p>
          <w:p w14:paraId="7954F20C" w14:textId="77777777" w:rsidR="00E85541" w:rsidRPr="00001BA3" w:rsidRDefault="00E85541" w:rsidP="00E85541">
            <w:pPr>
              <w:rPr>
                <w:rFonts w:eastAsia="Batang"/>
                <w:b/>
                <w:bCs/>
                <w:iCs/>
              </w:rPr>
            </w:pPr>
            <w:r w:rsidRPr="00001BA3">
              <w:rPr>
                <w:rFonts w:eastAsia="Batang"/>
                <w:b/>
                <w:bCs/>
                <w:iCs/>
              </w:rPr>
              <w:t xml:space="preserve">Почтовый адрес: 105066, г. Москва, ул. </w:t>
            </w:r>
            <w:proofErr w:type="spellStart"/>
            <w:r w:rsidRPr="00001BA3">
              <w:rPr>
                <w:rFonts w:eastAsia="Batang"/>
                <w:b/>
                <w:bCs/>
                <w:iCs/>
              </w:rPr>
              <w:t>Новорязанская</w:t>
            </w:r>
            <w:proofErr w:type="spellEnd"/>
            <w:r w:rsidRPr="00001BA3">
              <w:rPr>
                <w:rFonts w:eastAsia="Batang"/>
                <w:b/>
                <w:bCs/>
                <w:iCs/>
              </w:rPr>
              <w:t>, д. 31/7, корп. 2</w:t>
            </w:r>
          </w:p>
          <w:p w14:paraId="4AD6B0CB" w14:textId="77777777" w:rsidR="00E85541" w:rsidRPr="00001BA3" w:rsidRDefault="00E85541" w:rsidP="00E85541">
            <w:pPr>
              <w:rPr>
                <w:rFonts w:eastAsia="Batang"/>
                <w:b/>
                <w:bCs/>
                <w:iCs/>
              </w:rPr>
            </w:pPr>
            <w:r w:rsidRPr="00001BA3">
              <w:rPr>
                <w:rFonts w:eastAsia="Batang"/>
                <w:b/>
                <w:bCs/>
                <w:iCs/>
              </w:rPr>
              <w:t>Номер лицензии: Лицензия на осуществление брокерской деятельности № 177-10817-100000</w:t>
            </w:r>
          </w:p>
          <w:p w14:paraId="29492E18" w14:textId="77777777" w:rsidR="00E85541" w:rsidRPr="00001BA3" w:rsidRDefault="00E85541" w:rsidP="00E85541">
            <w:pPr>
              <w:rPr>
                <w:rFonts w:eastAsia="Batang"/>
                <w:b/>
                <w:bCs/>
                <w:iCs/>
              </w:rPr>
            </w:pPr>
            <w:r w:rsidRPr="00001BA3">
              <w:rPr>
                <w:rFonts w:eastAsia="Batang"/>
                <w:b/>
                <w:bCs/>
                <w:iCs/>
              </w:rPr>
              <w:t>Дата выдачи: 06.12.2007</w:t>
            </w:r>
          </w:p>
          <w:p w14:paraId="777A1A18" w14:textId="77777777" w:rsidR="00E85541" w:rsidRPr="00001BA3" w:rsidRDefault="00E85541" w:rsidP="00E85541">
            <w:pPr>
              <w:rPr>
                <w:rFonts w:eastAsia="Batang"/>
                <w:b/>
                <w:bCs/>
                <w:iCs/>
              </w:rPr>
            </w:pPr>
            <w:r w:rsidRPr="00001BA3">
              <w:rPr>
                <w:rFonts w:eastAsia="Batang"/>
                <w:b/>
                <w:bCs/>
                <w:iCs/>
              </w:rPr>
              <w:t>Срок действия: без ограничения срока действия</w:t>
            </w:r>
          </w:p>
          <w:p w14:paraId="22480095" w14:textId="77777777" w:rsidR="00E85541" w:rsidRPr="00001BA3" w:rsidRDefault="00E85541" w:rsidP="00E85541">
            <w:pPr>
              <w:jc w:val="both"/>
              <w:rPr>
                <w:rFonts w:eastAsia="Batang"/>
                <w:b/>
                <w:bCs/>
                <w:iCs/>
              </w:rPr>
            </w:pPr>
            <w:r w:rsidRPr="00001BA3">
              <w:rPr>
                <w:rFonts w:eastAsia="Batang"/>
                <w:b/>
                <w:bCs/>
                <w:iCs/>
              </w:rPr>
              <w:t>Орган, выдавший указанную лицензию: ФСФР России</w:t>
            </w:r>
          </w:p>
          <w:p w14:paraId="3F4B2354" w14:textId="77777777" w:rsidR="00E85541" w:rsidRPr="00001BA3" w:rsidRDefault="00E85541" w:rsidP="00E85541">
            <w:pPr>
              <w:keepNext/>
              <w:widowControl w:val="0"/>
              <w:ind w:firstLine="720"/>
              <w:jc w:val="both"/>
              <w:rPr>
                <w:rFonts w:eastAsia="Batang"/>
                <w:b/>
                <w:bCs/>
                <w:iCs/>
              </w:rPr>
            </w:pPr>
          </w:p>
          <w:p w14:paraId="40972721" w14:textId="1DD753BB" w:rsidR="00E85541" w:rsidRPr="00001BA3" w:rsidRDefault="00E85541" w:rsidP="00E85541">
            <w:pPr>
              <w:jc w:val="both"/>
              <w:rPr>
                <w:rFonts w:eastAsia="Batang"/>
                <w:b/>
                <w:bCs/>
                <w:iCs/>
              </w:rPr>
            </w:pPr>
            <w:r w:rsidRPr="00001BA3">
              <w:rPr>
                <w:rFonts w:eastAsia="Batang"/>
                <w:b/>
                <w:bCs/>
                <w:iCs/>
              </w:rPr>
              <w:t>Полное фирменное наименование: Банк ЗЕНИТ (публичное акционерное общество)</w:t>
            </w:r>
          </w:p>
          <w:p w14:paraId="01C5001F" w14:textId="68B3E55A" w:rsidR="00E85541" w:rsidRPr="00001BA3" w:rsidRDefault="00E85541" w:rsidP="00E85541">
            <w:pPr>
              <w:jc w:val="both"/>
              <w:rPr>
                <w:rFonts w:eastAsia="Batang"/>
                <w:b/>
                <w:bCs/>
                <w:iCs/>
              </w:rPr>
            </w:pPr>
            <w:r w:rsidRPr="00001BA3">
              <w:rPr>
                <w:rFonts w:eastAsia="Batang"/>
                <w:b/>
                <w:bCs/>
                <w:iCs/>
              </w:rPr>
              <w:t>Сокращенное фирменное наименование: ПАО Банк ЗЕНИТ</w:t>
            </w:r>
          </w:p>
          <w:p w14:paraId="7DA264A6" w14:textId="77777777" w:rsidR="00E85541" w:rsidRPr="00001BA3" w:rsidRDefault="00E85541" w:rsidP="00E85541">
            <w:pPr>
              <w:jc w:val="both"/>
              <w:rPr>
                <w:rFonts w:eastAsia="Batang"/>
                <w:b/>
                <w:bCs/>
                <w:iCs/>
              </w:rPr>
            </w:pPr>
            <w:r w:rsidRPr="00001BA3">
              <w:rPr>
                <w:rFonts w:eastAsia="Batang"/>
                <w:b/>
                <w:bCs/>
                <w:iCs/>
              </w:rPr>
              <w:t>ИНН: 7729405872</w:t>
            </w:r>
          </w:p>
          <w:p w14:paraId="59FC27C5" w14:textId="77777777" w:rsidR="00E85541" w:rsidRPr="00001BA3" w:rsidRDefault="00E85541" w:rsidP="00E85541">
            <w:pPr>
              <w:jc w:val="both"/>
              <w:rPr>
                <w:rFonts w:eastAsia="Batang"/>
                <w:b/>
                <w:bCs/>
                <w:iCs/>
              </w:rPr>
            </w:pPr>
            <w:r w:rsidRPr="00001BA3">
              <w:rPr>
                <w:rFonts w:eastAsia="Batang"/>
                <w:b/>
                <w:bCs/>
                <w:iCs/>
              </w:rPr>
              <w:t>ОГРН: 1027739056927</w:t>
            </w:r>
          </w:p>
          <w:p w14:paraId="398E9DE3" w14:textId="77777777" w:rsidR="00E85541" w:rsidRPr="00001BA3" w:rsidRDefault="00E85541" w:rsidP="00E85541">
            <w:pPr>
              <w:jc w:val="both"/>
              <w:rPr>
                <w:rFonts w:eastAsia="Batang"/>
                <w:b/>
                <w:bCs/>
                <w:iCs/>
              </w:rPr>
            </w:pPr>
            <w:r w:rsidRPr="00001BA3">
              <w:rPr>
                <w:rFonts w:eastAsia="Batang"/>
                <w:b/>
                <w:bCs/>
                <w:iCs/>
              </w:rPr>
              <w:t>Место нахождения: Российская Федерация, 129110, г. Москва, Банный переулок, д. 9.</w:t>
            </w:r>
          </w:p>
          <w:p w14:paraId="2F4BE7D4" w14:textId="77777777" w:rsidR="00E85541" w:rsidRPr="00001BA3" w:rsidRDefault="00E85541" w:rsidP="00E85541">
            <w:pPr>
              <w:jc w:val="both"/>
              <w:rPr>
                <w:rFonts w:eastAsia="Batang"/>
                <w:b/>
                <w:bCs/>
                <w:iCs/>
              </w:rPr>
            </w:pPr>
            <w:r w:rsidRPr="00001BA3">
              <w:rPr>
                <w:rFonts w:eastAsia="Batang"/>
                <w:b/>
                <w:bCs/>
                <w:iCs/>
              </w:rPr>
              <w:t>Почтовый адрес: Российская Федерация, 129110, г. Москва, Банный переулок, д. 9.</w:t>
            </w:r>
          </w:p>
          <w:p w14:paraId="0E098C1B" w14:textId="77777777" w:rsidR="00E85541" w:rsidRPr="00001BA3" w:rsidRDefault="00E85541" w:rsidP="00E85541">
            <w:pPr>
              <w:jc w:val="both"/>
              <w:rPr>
                <w:rFonts w:eastAsia="Batang"/>
                <w:b/>
                <w:bCs/>
                <w:iCs/>
              </w:rPr>
            </w:pPr>
            <w:r w:rsidRPr="00001BA3">
              <w:rPr>
                <w:rFonts w:eastAsia="Batang"/>
                <w:b/>
                <w:bCs/>
                <w:iCs/>
              </w:rPr>
              <w:t xml:space="preserve">Лицензия профессионального участника рынка ценных бумаг на осуществление брокерской  деятельности № 177-02954-100000  </w:t>
            </w:r>
          </w:p>
          <w:p w14:paraId="1F50A45A" w14:textId="77777777" w:rsidR="00E85541" w:rsidRPr="00001BA3" w:rsidRDefault="00E85541" w:rsidP="00E85541">
            <w:pPr>
              <w:rPr>
                <w:rFonts w:eastAsia="Batang"/>
                <w:b/>
                <w:bCs/>
                <w:iCs/>
              </w:rPr>
            </w:pPr>
            <w:r w:rsidRPr="00001BA3">
              <w:rPr>
                <w:rFonts w:eastAsia="Batang"/>
                <w:b/>
                <w:bCs/>
                <w:iCs/>
              </w:rPr>
              <w:t>Дата выдачи лицензии: 27 ноября 2000 г.</w:t>
            </w:r>
          </w:p>
          <w:p w14:paraId="73BDE18A" w14:textId="77777777" w:rsidR="00E85541" w:rsidRPr="00001BA3" w:rsidRDefault="00E85541" w:rsidP="00E85541">
            <w:pPr>
              <w:rPr>
                <w:rFonts w:eastAsia="Batang"/>
                <w:b/>
                <w:bCs/>
                <w:iCs/>
              </w:rPr>
            </w:pPr>
            <w:r w:rsidRPr="00001BA3">
              <w:rPr>
                <w:rFonts w:eastAsia="Batang"/>
                <w:b/>
                <w:bCs/>
                <w:iCs/>
              </w:rPr>
              <w:t>Срок действия лицензии: без ограничения срока действия</w:t>
            </w:r>
          </w:p>
          <w:p w14:paraId="56826AF6" w14:textId="77777777" w:rsidR="00E85541" w:rsidRPr="00001BA3" w:rsidRDefault="00E85541" w:rsidP="00E85541">
            <w:pPr>
              <w:keepNext/>
              <w:widowControl w:val="0"/>
              <w:jc w:val="both"/>
              <w:rPr>
                <w:rFonts w:eastAsia="Batang"/>
                <w:b/>
                <w:bCs/>
                <w:iCs/>
              </w:rPr>
            </w:pPr>
            <w:r w:rsidRPr="00001BA3">
              <w:rPr>
                <w:rFonts w:eastAsia="Batang"/>
                <w:b/>
                <w:bCs/>
                <w:iCs/>
              </w:rPr>
              <w:t>Орган, выдавший указанную лицензию: ФКЦБ России</w:t>
            </w:r>
          </w:p>
          <w:p w14:paraId="644E34B5" w14:textId="77777777" w:rsidR="00E85541" w:rsidRPr="00001BA3" w:rsidRDefault="00E85541" w:rsidP="00E85541">
            <w:pPr>
              <w:keepNext/>
              <w:widowControl w:val="0"/>
              <w:ind w:firstLine="720"/>
              <w:jc w:val="both"/>
              <w:rPr>
                <w:rFonts w:eastAsia="Batang"/>
                <w:b/>
                <w:bCs/>
                <w:iCs/>
              </w:rPr>
            </w:pPr>
          </w:p>
          <w:p w14:paraId="2748FFB0" w14:textId="5872A548" w:rsidR="00E85541" w:rsidRPr="00001BA3" w:rsidRDefault="00E85541" w:rsidP="00E85541">
            <w:pPr>
              <w:rPr>
                <w:rFonts w:eastAsia="Batang"/>
                <w:b/>
                <w:bCs/>
                <w:iCs/>
              </w:rPr>
            </w:pPr>
            <w:r w:rsidRPr="00001BA3">
              <w:rPr>
                <w:rFonts w:eastAsia="Batang"/>
                <w:b/>
                <w:bCs/>
                <w:iCs/>
              </w:rPr>
              <w:t xml:space="preserve">Полное фирменное наименование: Публичное акционерное общество «Промсвязьбанк» </w:t>
            </w:r>
          </w:p>
          <w:p w14:paraId="3685C70C" w14:textId="413B9119" w:rsidR="00E85541" w:rsidRPr="00001BA3" w:rsidRDefault="00E85541" w:rsidP="00E85541">
            <w:pPr>
              <w:rPr>
                <w:rFonts w:eastAsia="Batang"/>
                <w:b/>
                <w:bCs/>
                <w:iCs/>
              </w:rPr>
            </w:pPr>
            <w:r w:rsidRPr="00001BA3">
              <w:rPr>
                <w:rFonts w:eastAsia="Batang"/>
                <w:b/>
                <w:bCs/>
                <w:iCs/>
              </w:rPr>
              <w:t>Сокращенное фирменное наименование: ПАО «Промсвязьбанк» </w:t>
            </w:r>
          </w:p>
          <w:p w14:paraId="4531F578" w14:textId="77777777" w:rsidR="00E85541" w:rsidRPr="00001BA3" w:rsidRDefault="00E85541" w:rsidP="00E85541">
            <w:pPr>
              <w:rPr>
                <w:rFonts w:eastAsia="Batang"/>
                <w:b/>
                <w:bCs/>
                <w:iCs/>
              </w:rPr>
            </w:pPr>
            <w:r w:rsidRPr="00001BA3">
              <w:rPr>
                <w:rFonts w:eastAsia="Batang"/>
                <w:b/>
                <w:bCs/>
                <w:iCs/>
              </w:rPr>
              <w:t>ИНН: 7744000912</w:t>
            </w:r>
          </w:p>
          <w:p w14:paraId="28A2DBD4" w14:textId="77777777" w:rsidR="00E85541" w:rsidRPr="00001BA3" w:rsidRDefault="00E85541" w:rsidP="00E85541">
            <w:pPr>
              <w:rPr>
                <w:rFonts w:eastAsia="Batang"/>
                <w:b/>
                <w:bCs/>
                <w:iCs/>
              </w:rPr>
            </w:pPr>
            <w:r w:rsidRPr="00001BA3">
              <w:rPr>
                <w:rFonts w:eastAsia="Batang"/>
                <w:b/>
                <w:bCs/>
                <w:iCs/>
              </w:rPr>
              <w:t>ОГРН: 1027739019142</w:t>
            </w:r>
          </w:p>
          <w:p w14:paraId="0AD828B0" w14:textId="77777777" w:rsidR="00E85541" w:rsidRPr="00001BA3" w:rsidRDefault="00E85541" w:rsidP="00E85541">
            <w:pPr>
              <w:rPr>
                <w:rFonts w:eastAsia="Batang"/>
                <w:b/>
                <w:bCs/>
                <w:iCs/>
              </w:rPr>
            </w:pPr>
            <w:r w:rsidRPr="00001BA3">
              <w:rPr>
                <w:rFonts w:eastAsia="Batang"/>
                <w:b/>
                <w:bCs/>
                <w:iCs/>
              </w:rPr>
              <w:t>Место нахождения: Российская Федерация, 109052,  г. Москва, ул. Смирновская, д. 10, стр. 22 </w:t>
            </w:r>
          </w:p>
          <w:p w14:paraId="219DA528" w14:textId="77777777" w:rsidR="00E85541" w:rsidRPr="00001BA3" w:rsidRDefault="00E85541" w:rsidP="00E85541">
            <w:pPr>
              <w:rPr>
                <w:rFonts w:eastAsia="Batang"/>
                <w:b/>
                <w:bCs/>
                <w:iCs/>
              </w:rPr>
            </w:pPr>
            <w:r w:rsidRPr="00001BA3">
              <w:rPr>
                <w:rFonts w:eastAsia="Batang"/>
                <w:b/>
                <w:bCs/>
                <w:iCs/>
              </w:rPr>
              <w:t>Почтовый адрес: Российская Федерация, 109052,  г. Москва, ул. Смирновская, д. 10, стр. 22 </w:t>
            </w:r>
          </w:p>
          <w:p w14:paraId="37D5B25E" w14:textId="77777777" w:rsidR="00E85541" w:rsidRPr="00001BA3" w:rsidRDefault="00E85541" w:rsidP="00E85541">
            <w:pPr>
              <w:rPr>
                <w:rFonts w:eastAsia="Batang"/>
                <w:b/>
                <w:bCs/>
                <w:iCs/>
              </w:rPr>
            </w:pPr>
            <w:r w:rsidRPr="00001BA3">
              <w:rPr>
                <w:rFonts w:eastAsia="Batang"/>
                <w:b/>
                <w:bCs/>
                <w:iCs/>
              </w:rPr>
              <w:t>Номер лицензии на осуществление брокерской деятельности: 177-03816-100000</w:t>
            </w:r>
          </w:p>
          <w:p w14:paraId="1C289AE4" w14:textId="77777777" w:rsidR="00E85541" w:rsidRPr="00001BA3" w:rsidRDefault="00E85541" w:rsidP="00E85541">
            <w:pPr>
              <w:rPr>
                <w:rFonts w:eastAsia="Batang"/>
                <w:b/>
                <w:bCs/>
                <w:iCs/>
              </w:rPr>
            </w:pPr>
            <w:r w:rsidRPr="00001BA3">
              <w:rPr>
                <w:rFonts w:eastAsia="Batang"/>
                <w:b/>
                <w:bCs/>
                <w:iCs/>
              </w:rPr>
              <w:t>Дата выдачи лицензии: 13.12.2000 г.</w:t>
            </w:r>
          </w:p>
          <w:p w14:paraId="5CCACF07" w14:textId="77777777" w:rsidR="00E85541" w:rsidRPr="00001BA3" w:rsidRDefault="00E85541" w:rsidP="00E85541">
            <w:pPr>
              <w:rPr>
                <w:rFonts w:eastAsia="Batang"/>
                <w:b/>
                <w:bCs/>
                <w:iCs/>
              </w:rPr>
            </w:pPr>
            <w:r w:rsidRPr="00001BA3">
              <w:rPr>
                <w:rFonts w:eastAsia="Batang"/>
                <w:b/>
                <w:bCs/>
                <w:iCs/>
              </w:rPr>
              <w:t>Срок действия лицензии: без ограничения срока действия</w:t>
            </w:r>
          </w:p>
          <w:p w14:paraId="6B753434" w14:textId="77777777" w:rsidR="00E85541" w:rsidRPr="00001BA3" w:rsidRDefault="00E85541" w:rsidP="00E85541">
            <w:pPr>
              <w:rPr>
                <w:rFonts w:eastAsia="Batang"/>
                <w:b/>
                <w:bCs/>
                <w:iCs/>
              </w:rPr>
            </w:pPr>
            <w:r w:rsidRPr="00001BA3">
              <w:rPr>
                <w:rFonts w:eastAsia="Batang"/>
                <w:b/>
                <w:bCs/>
                <w:iCs/>
              </w:rPr>
              <w:t>Орган, выдавший лицензию: ФСФР России</w:t>
            </w:r>
          </w:p>
          <w:p w14:paraId="0A60A7FA" w14:textId="77777777" w:rsidR="00E85541" w:rsidRPr="00001BA3" w:rsidRDefault="00E85541" w:rsidP="00E85541">
            <w:pPr>
              <w:keepNext/>
              <w:widowControl w:val="0"/>
              <w:ind w:firstLine="720"/>
              <w:jc w:val="both"/>
              <w:rPr>
                <w:rFonts w:eastAsia="Batang"/>
                <w:b/>
                <w:bCs/>
                <w:iCs/>
              </w:rPr>
            </w:pPr>
          </w:p>
          <w:p w14:paraId="3918E9AD" w14:textId="77777777" w:rsidR="00E85541" w:rsidRPr="00001BA3" w:rsidRDefault="00E85541" w:rsidP="00E85541">
            <w:pPr>
              <w:jc w:val="both"/>
              <w:rPr>
                <w:rFonts w:eastAsia="Batang"/>
                <w:b/>
                <w:bCs/>
                <w:iCs/>
              </w:rPr>
            </w:pPr>
            <w:r w:rsidRPr="00001BA3">
              <w:rPr>
                <w:rFonts w:eastAsia="Batang"/>
                <w:b/>
                <w:bCs/>
                <w:iCs/>
              </w:rPr>
              <w:t>Полное фирменное наименование: Акционерное общество "</w:t>
            </w:r>
            <w:proofErr w:type="spellStart"/>
            <w:r w:rsidRPr="00001BA3">
              <w:rPr>
                <w:rFonts w:eastAsia="Batang"/>
                <w:b/>
                <w:bCs/>
                <w:iCs/>
              </w:rPr>
              <w:t>ЮниКредит</w:t>
            </w:r>
            <w:proofErr w:type="spellEnd"/>
            <w:r w:rsidRPr="00001BA3">
              <w:rPr>
                <w:rFonts w:eastAsia="Batang"/>
                <w:b/>
                <w:bCs/>
                <w:iCs/>
              </w:rPr>
              <w:t xml:space="preserve"> Банк"</w:t>
            </w:r>
          </w:p>
          <w:p w14:paraId="0BC9731C" w14:textId="77777777" w:rsidR="00E85541" w:rsidRPr="00001BA3" w:rsidRDefault="00E85541" w:rsidP="00E85541">
            <w:pPr>
              <w:jc w:val="both"/>
              <w:rPr>
                <w:rFonts w:eastAsia="Batang"/>
                <w:b/>
                <w:bCs/>
                <w:iCs/>
              </w:rPr>
            </w:pPr>
            <w:r w:rsidRPr="00001BA3">
              <w:rPr>
                <w:rFonts w:eastAsia="Batang"/>
                <w:b/>
                <w:bCs/>
                <w:iCs/>
              </w:rPr>
              <w:t xml:space="preserve">Сокращенное фирменное наименование: АО </w:t>
            </w:r>
            <w:proofErr w:type="spellStart"/>
            <w:r w:rsidRPr="00001BA3">
              <w:rPr>
                <w:rFonts w:eastAsia="Batang"/>
                <w:b/>
                <w:bCs/>
                <w:iCs/>
              </w:rPr>
              <w:t>ЮниКредит</w:t>
            </w:r>
            <w:proofErr w:type="spellEnd"/>
            <w:r w:rsidRPr="00001BA3">
              <w:rPr>
                <w:rFonts w:eastAsia="Batang"/>
                <w:b/>
                <w:bCs/>
                <w:iCs/>
              </w:rPr>
              <w:t xml:space="preserve"> Банк</w:t>
            </w:r>
          </w:p>
          <w:p w14:paraId="4A51A3CE" w14:textId="77777777" w:rsidR="00E85541" w:rsidRPr="00001BA3" w:rsidRDefault="00E85541" w:rsidP="00E85541">
            <w:pPr>
              <w:jc w:val="both"/>
              <w:rPr>
                <w:rFonts w:eastAsia="Batang"/>
                <w:b/>
                <w:bCs/>
                <w:iCs/>
              </w:rPr>
            </w:pPr>
            <w:r w:rsidRPr="00001BA3">
              <w:rPr>
                <w:rFonts w:eastAsia="Batang"/>
                <w:b/>
                <w:bCs/>
                <w:iCs/>
              </w:rPr>
              <w:t>ИНН: 7710030411</w:t>
            </w:r>
          </w:p>
          <w:p w14:paraId="3905FD3D" w14:textId="77777777" w:rsidR="00E85541" w:rsidRPr="00001BA3" w:rsidRDefault="00E85541" w:rsidP="00E85541">
            <w:pPr>
              <w:jc w:val="both"/>
              <w:rPr>
                <w:rFonts w:eastAsia="Batang"/>
                <w:b/>
                <w:bCs/>
                <w:iCs/>
              </w:rPr>
            </w:pPr>
            <w:r w:rsidRPr="00001BA3">
              <w:rPr>
                <w:rFonts w:eastAsia="Batang"/>
                <w:b/>
                <w:bCs/>
                <w:iCs/>
              </w:rPr>
              <w:t>ОГРН: 1027739082106</w:t>
            </w:r>
          </w:p>
          <w:p w14:paraId="35D0DA1D" w14:textId="77777777" w:rsidR="00E85541" w:rsidRPr="00001BA3" w:rsidRDefault="00E85541" w:rsidP="00E85541">
            <w:pPr>
              <w:tabs>
                <w:tab w:val="left" w:pos="851"/>
              </w:tabs>
              <w:jc w:val="both"/>
              <w:rPr>
                <w:rFonts w:eastAsia="Batang"/>
                <w:b/>
                <w:bCs/>
                <w:iCs/>
              </w:rPr>
            </w:pPr>
            <w:r w:rsidRPr="00001BA3">
              <w:rPr>
                <w:rFonts w:eastAsia="Batang"/>
                <w:b/>
                <w:bCs/>
                <w:iCs/>
              </w:rPr>
              <w:t>Место нахождения: 119034, Москва, Пречистенская наб., д. 9</w:t>
            </w:r>
          </w:p>
          <w:p w14:paraId="284C52EB" w14:textId="77777777" w:rsidR="00E85541" w:rsidRPr="00001BA3" w:rsidRDefault="00E85541" w:rsidP="00E85541">
            <w:pPr>
              <w:tabs>
                <w:tab w:val="left" w:pos="851"/>
              </w:tabs>
              <w:jc w:val="both"/>
              <w:rPr>
                <w:rFonts w:eastAsia="Batang"/>
                <w:b/>
                <w:bCs/>
                <w:iCs/>
              </w:rPr>
            </w:pPr>
            <w:r w:rsidRPr="00001BA3">
              <w:rPr>
                <w:rFonts w:eastAsia="Batang"/>
                <w:b/>
                <w:bCs/>
                <w:iCs/>
              </w:rPr>
              <w:t>Почтовый адрес: 119034, Москва, Пречистенская наб., д. 9</w:t>
            </w:r>
          </w:p>
          <w:p w14:paraId="1315C6AF" w14:textId="77777777" w:rsidR="00E85541" w:rsidRPr="00001BA3" w:rsidRDefault="00E85541" w:rsidP="00E85541">
            <w:pPr>
              <w:rPr>
                <w:rFonts w:eastAsia="Batang"/>
                <w:b/>
                <w:bCs/>
                <w:iCs/>
              </w:rPr>
            </w:pPr>
            <w:r w:rsidRPr="00001BA3">
              <w:rPr>
                <w:rFonts w:eastAsia="Batang"/>
                <w:b/>
                <w:bCs/>
                <w:iCs/>
              </w:rPr>
              <w:t>Номер лицензии: Лицензия на осуществление брокерской деятельности № 177-06561-100000</w:t>
            </w:r>
          </w:p>
          <w:p w14:paraId="4573DBB9" w14:textId="77777777" w:rsidR="00E85541" w:rsidRPr="00001BA3" w:rsidRDefault="00E85541" w:rsidP="00E85541">
            <w:pPr>
              <w:jc w:val="both"/>
              <w:rPr>
                <w:rFonts w:eastAsia="Batang"/>
                <w:b/>
                <w:bCs/>
                <w:iCs/>
              </w:rPr>
            </w:pPr>
            <w:r w:rsidRPr="00001BA3">
              <w:rPr>
                <w:rFonts w:eastAsia="Batang"/>
                <w:b/>
                <w:bCs/>
                <w:iCs/>
              </w:rPr>
              <w:t>Дата выдачи: 25.04.2003 г</w:t>
            </w:r>
          </w:p>
          <w:p w14:paraId="08C1323C" w14:textId="77777777" w:rsidR="00E85541" w:rsidRPr="00001BA3" w:rsidRDefault="00E85541" w:rsidP="00E85541">
            <w:pPr>
              <w:jc w:val="both"/>
              <w:rPr>
                <w:rFonts w:eastAsia="Batang"/>
                <w:b/>
                <w:bCs/>
                <w:iCs/>
              </w:rPr>
            </w:pPr>
            <w:r w:rsidRPr="00001BA3">
              <w:rPr>
                <w:rFonts w:eastAsia="Batang"/>
                <w:b/>
                <w:bCs/>
                <w:iCs/>
              </w:rPr>
              <w:t xml:space="preserve">Срок действия: без ограничения срока действия </w:t>
            </w:r>
          </w:p>
          <w:p w14:paraId="76B0DC18" w14:textId="77777777" w:rsidR="00E85541" w:rsidRPr="00001BA3" w:rsidRDefault="00E85541" w:rsidP="00E85541">
            <w:pPr>
              <w:jc w:val="both"/>
              <w:rPr>
                <w:rFonts w:eastAsia="Batang"/>
                <w:b/>
                <w:bCs/>
                <w:iCs/>
              </w:rPr>
            </w:pPr>
            <w:r w:rsidRPr="00001BA3">
              <w:rPr>
                <w:rFonts w:eastAsia="Batang"/>
                <w:b/>
                <w:bCs/>
                <w:iCs/>
              </w:rPr>
              <w:t>Орган, выдавший указанную лицензию: Федеральная комиссия по рынку ценных бумаг</w:t>
            </w:r>
          </w:p>
          <w:p w14:paraId="79F87CAD" w14:textId="77777777" w:rsidR="00E85541" w:rsidRPr="00001BA3" w:rsidRDefault="00E85541" w:rsidP="00E85541">
            <w:pPr>
              <w:jc w:val="both"/>
              <w:rPr>
                <w:rFonts w:eastAsia="Batang"/>
                <w:b/>
                <w:bCs/>
                <w:iCs/>
              </w:rPr>
            </w:pPr>
          </w:p>
          <w:p w14:paraId="4CD3F1B5" w14:textId="77777777" w:rsidR="00E85541" w:rsidRPr="00001BA3" w:rsidRDefault="00E85541" w:rsidP="00E85541">
            <w:pPr>
              <w:jc w:val="both"/>
              <w:rPr>
                <w:rFonts w:eastAsia="Batang"/>
                <w:b/>
                <w:bCs/>
                <w:iCs/>
              </w:rPr>
            </w:pPr>
          </w:p>
          <w:p w14:paraId="79EC8624" w14:textId="77777777" w:rsidR="00E85541" w:rsidRPr="00001BA3" w:rsidRDefault="00E85541" w:rsidP="00E85541">
            <w:pPr>
              <w:jc w:val="both"/>
              <w:rPr>
                <w:rFonts w:eastAsia="Batang"/>
                <w:b/>
                <w:bCs/>
                <w:iCs/>
              </w:rPr>
            </w:pPr>
            <w:r w:rsidRPr="00001BA3">
              <w:rPr>
                <w:rFonts w:eastAsia="Batang"/>
                <w:b/>
                <w:bCs/>
                <w:iCs/>
              </w:rPr>
              <w:t>Полное фирменное наименование: Открытое акционерное общество «Российский Сельскохозяйственный банк»</w:t>
            </w:r>
          </w:p>
          <w:p w14:paraId="01E307AC" w14:textId="77777777" w:rsidR="00E85541" w:rsidRPr="00001BA3" w:rsidRDefault="00E85541" w:rsidP="00E85541">
            <w:pPr>
              <w:jc w:val="both"/>
              <w:rPr>
                <w:rFonts w:eastAsia="Batang"/>
                <w:b/>
                <w:bCs/>
                <w:iCs/>
              </w:rPr>
            </w:pPr>
            <w:r w:rsidRPr="00001BA3">
              <w:rPr>
                <w:rFonts w:eastAsia="Batang"/>
                <w:b/>
                <w:bCs/>
                <w:iCs/>
              </w:rPr>
              <w:t>Сокращенное фирменное наименование: ОАО «</w:t>
            </w:r>
            <w:proofErr w:type="spellStart"/>
            <w:r w:rsidRPr="00001BA3">
              <w:rPr>
                <w:rFonts w:eastAsia="Batang"/>
                <w:b/>
                <w:bCs/>
                <w:iCs/>
              </w:rPr>
              <w:t>Россельхозбанк</w:t>
            </w:r>
            <w:proofErr w:type="spellEnd"/>
            <w:r w:rsidRPr="00001BA3">
              <w:rPr>
                <w:rFonts w:eastAsia="Batang"/>
                <w:b/>
                <w:bCs/>
                <w:iCs/>
              </w:rPr>
              <w:t>»</w:t>
            </w:r>
          </w:p>
          <w:p w14:paraId="7DA9F6DF" w14:textId="77777777" w:rsidR="00E85541" w:rsidRPr="00001BA3" w:rsidRDefault="00E85541" w:rsidP="00E85541">
            <w:pPr>
              <w:jc w:val="both"/>
              <w:rPr>
                <w:rFonts w:eastAsia="Batang"/>
                <w:b/>
                <w:bCs/>
                <w:iCs/>
              </w:rPr>
            </w:pPr>
            <w:r w:rsidRPr="00001BA3">
              <w:rPr>
                <w:rFonts w:eastAsia="Batang"/>
                <w:b/>
                <w:bCs/>
                <w:iCs/>
              </w:rPr>
              <w:t>ИНН: 7725114488</w:t>
            </w:r>
          </w:p>
          <w:p w14:paraId="7C70BB5A" w14:textId="77777777" w:rsidR="00E85541" w:rsidRPr="00001BA3" w:rsidRDefault="00E85541" w:rsidP="00E85541">
            <w:pPr>
              <w:jc w:val="both"/>
              <w:rPr>
                <w:rFonts w:eastAsia="Batang"/>
                <w:b/>
                <w:bCs/>
                <w:iCs/>
              </w:rPr>
            </w:pPr>
            <w:r w:rsidRPr="00001BA3">
              <w:rPr>
                <w:rFonts w:eastAsia="Batang"/>
                <w:b/>
                <w:bCs/>
                <w:iCs/>
              </w:rPr>
              <w:t>ОГРН: 1027700342890</w:t>
            </w:r>
          </w:p>
          <w:p w14:paraId="0BD063A9" w14:textId="77777777" w:rsidR="00E85541" w:rsidRPr="00001BA3" w:rsidRDefault="00E85541" w:rsidP="00E85541">
            <w:pPr>
              <w:rPr>
                <w:rFonts w:eastAsia="Batang"/>
                <w:b/>
                <w:bCs/>
                <w:iCs/>
              </w:rPr>
            </w:pPr>
            <w:r w:rsidRPr="00001BA3">
              <w:rPr>
                <w:rFonts w:eastAsia="Batang"/>
                <w:b/>
                <w:bCs/>
                <w:iCs/>
              </w:rPr>
              <w:t>Место нахождения: эмитента: 119034, г. Москва, Гагаринский пер., дом 3</w:t>
            </w:r>
          </w:p>
          <w:p w14:paraId="548BF687" w14:textId="77777777" w:rsidR="00E85541" w:rsidRPr="00001BA3" w:rsidRDefault="00E85541" w:rsidP="00E85541">
            <w:pPr>
              <w:tabs>
                <w:tab w:val="left" w:pos="851"/>
              </w:tabs>
              <w:jc w:val="both"/>
              <w:rPr>
                <w:rFonts w:eastAsia="Batang"/>
                <w:b/>
                <w:bCs/>
                <w:iCs/>
              </w:rPr>
            </w:pPr>
            <w:r w:rsidRPr="00001BA3">
              <w:rPr>
                <w:rFonts w:eastAsia="Batang"/>
                <w:b/>
                <w:bCs/>
                <w:iCs/>
              </w:rPr>
              <w:t>Почтовый адрес: 119034, г. Москва, Гагаринский пер., д. 3</w:t>
            </w:r>
          </w:p>
          <w:p w14:paraId="187D725C" w14:textId="77777777" w:rsidR="00E85541" w:rsidRPr="00001BA3" w:rsidRDefault="00E85541" w:rsidP="00E85541">
            <w:pPr>
              <w:rPr>
                <w:rFonts w:eastAsia="Batang"/>
                <w:b/>
                <w:bCs/>
                <w:iCs/>
              </w:rPr>
            </w:pPr>
            <w:r w:rsidRPr="00001BA3">
              <w:rPr>
                <w:rFonts w:eastAsia="Batang"/>
                <w:b/>
                <w:bCs/>
                <w:iCs/>
              </w:rPr>
              <w:t>Номер лицензии: Лицензия на осуществление брокерской деятельности № 077-08455-100000</w:t>
            </w:r>
          </w:p>
          <w:p w14:paraId="1F98FAAE" w14:textId="77777777" w:rsidR="00E85541" w:rsidRPr="00001BA3" w:rsidRDefault="00E85541" w:rsidP="00E85541">
            <w:pPr>
              <w:jc w:val="both"/>
              <w:rPr>
                <w:rFonts w:eastAsia="Batang"/>
                <w:b/>
                <w:bCs/>
                <w:iCs/>
              </w:rPr>
            </w:pPr>
            <w:r w:rsidRPr="00001BA3">
              <w:rPr>
                <w:rFonts w:eastAsia="Batang"/>
                <w:b/>
                <w:bCs/>
                <w:iCs/>
              </w:rPr>
              <w:t>Дата выдачи: 19.05.2005 г.</w:t>
            </w:r>
          </w:p>
          <w:p w14:paraId="4AD5B516" w14:textId="77777777" w:rsidR="00E85541" w:rsidRPr="00001BA3" w:rsidRDefault="00E85541" w:rsidP="00E85541">
            <w:pPr>
              <w:jc w:val="both"/>
              <w:rPr>
                <w:rFonts w:eastAsia="Batang"/>
                <w:b/>
                <w:bCs/>
                <w:iCs/>
              </w:rPr>
            </w:pPr>
            <w:r w:rsidRPr="00001BA3">
              <w:rPr>
                <w:rFonts w:eastAsia="Batang"/>
                <w:b/>
                <w:bCs/>
                <w:iCs/>
              </w:rPr>
              <w:t xml:space="preserve">Срок действия: без ограничения срока действия </w:t>
            </w:r>
          </w:p>
          <w:p w14:paraId="0390D899" w14:textId="77777777" w:rsidR="00E85541" w:rsidRPr="00001BA3" w:rsidRDefault="00E85541" w:rsidP="00E85541">
            <w:pPr>
              <w:jc w:val="both"/>
              <w:rPr>
                <w:rFonts w:eastAsia="Batang"/>
                <w:b/>
                <w:bCs/>
                <w:iCs/>
              </w:rPr>
            </w:pPr>
            <w:r w:rsidRPr="00001BA3">
              <w:rPr>
                <w:rFonts w:eastAsia="Batang"/>
                <w:b/>
                <w:bCs/>
                <w:iCs/>
              </w:rPr>
              <w:t>Орган, выдавший указанную лицензию: ФСФР России</w:t>
            </w:r>
          </w:p>
          <w:p w14:paraId="66D2239F" w14:textId="77777777" w:rsidR="00E85541" w:rsidRPr="00001BA3" w:rsidRDefault="00E85541" w:rsidP="00E85541">
            <w:pPr>
              <w:jc w:val="both"/>
              <w:rPr>
                <w:rFonts w:eastAsia="Batang"/>
                <w:b/>
                <w:bCs/>
                <w:iCs/>
              </w:rPr>
            </w:pPr>
          </w:p>
          <w:p w14:paraId="26AD73E3" w14:textId="77777777" w:rsidR="00E85541" w:rsidRPr="00001BA3" w:rsidRDefault="00E85541" w:rsidP="00E85541">
            <w:pPr>
              <w:jc w:val="both"/>
              <w:rPr>
                <w:rFonts w:eastAsia="Batang"/>
                <w:b/>
                <w:bCs/>
                <w:iCs/>
              </w:rPr>
            </w:pPr>
          </w:p>
          <w:p w14:paraId="67439F3C" w14:textId="77777777" w:rsidR="00E85541" w:rsidRPr="00001BA3" w:rsidRDefault="00E85541" w:rsidP="00E85541">
            <w:pPr>
              <w:jc w:val="both"/>
              <w:rPr>
                <w:rFonts w:eastAsia="Batang"/>
                <w:b/>
                <w:bCs/>
                <w:iCs/>
              </w:rPr>
            </w:pPr>
            <w:r w:rsidRPr="00001BA3">
              <w:rPr>
                <w:rFonts w:eastAsia="Batang"/>
                <w:b/>
                <w:bCs/>
                <w:iCs/>
              </w:rPr>
              <w:t>Полное фирменное наименование: Закрытое акционерное общество «АЛОР ИНВЕСТ»</w:t>
            </w:r>
          </w:p>
          <w:p w14:paraId="28409D7C" w14:textId="77777777" w:rsidR="00E85541" w:rsidRPr="00001BA3" w:rsidRDefault="00E85541" w:rsidP="00E85541">
            <w:pPr>
              <w:jc w:val="both"/>
              <w:rPr>
                <w:rFonts w:eastAsia="Batang"/>
                <w:b/>
                <w:bCs/>
                <w:iCs/>
              </w:rPr>
            </w:pPr>
            <w:r w:rsidRPr="00001BA3">
              <w:rPr>
                <w:rFonts w:eastAsia="Batang"/>
                <w:b/>
                <w:bCs/>
                <w:iCs/>
              </w:rPr>
              <w:t>Сокращенное фирменное наименование: ЗАО «АЛОР ИНВЕСТ»</w:t>
            </w:r>
          </w:p>
          <w:p w14:paraId="51E66BF9" w14:textId="77777777" w:rsidR="00E85541" w:rsidRPr="00001BA3" w:rsidRDefault="00E85541" w:rsidP="00E85541">
            <w:pPr>
              <w:jc w:val="both"/>
              <w:rPr>
                <w:rFonts w:eastAsia="Batang"/>
                <w:b/>
                <w:bCs/>
                <w:iCs/>
              </w:rPr>
            </w:pPr>
            <w:r w:rsidRPr="00001BA3">
              <w:rPr>
                <w:rFonts w:eastAsia="Batang"/>
                <w:b/>
                <w:bCs/>
                <w:iCs/>
              </w:rPr>
              <w:t>ИНН: 7706028226</w:t>
            </w:r>
          </w:p>
          <w:p w14:paraId="0FC905B4" w14:textId="77777777" w:rsidR="00E85541" w:rsidRPr="00001BA3" w:rsidRDefault="00E85541" w:rsidP="00E85541">
            <w:pPr>
              <w:jc w:val="both"/>
              <w:rPr>
                <w:rFonts w:eastAsia="Batang"/>
                <w:b/>
                <w:bCs/>
                <w:iCs/>
              </w:rPr>
            </w:pPr>
            <w:r w:rsidRPr="00001BA3">
              <w:rPr>
                <w:rFonts w:eastAsia="Batang"/>
                <w:b/>
                <w:bCs/>
                <w:iCs/>
              </w:rPr>
              <w:t>ОГРН: 1027700076117</w:t>
            </w:r>
          </w:p>
          <w:p w14:paraId="2DEC807E" w14:textId="77777777" w:rsidR="00E85541" w:rsidRPr="00001BA3" w:rsidRDefault="00E85541" w:rsidP="00E85541">
            <w:pPr>
              <w:jc w:val="both"/>
              <w:rPr>
                <w:rFonts w:eastAsia="Batang"/>
                <w:b/>
                <w:bCs/>
                <w:iCs/>
              </w:rPr>
            </w:pPr>
            <w:r w:rsidRPr="00001BA3">
              <w:rPr>
                <w:rFonts w:eastAsia="Batang"/>
                <w:b/>
                <w:bCs/>
                <w:iCs/>
              </w:rPr>
              <w:t xml:space="preserve">Место нахождения: 115162, </w:t>
            </w:r>
            <w:proofErr w:type="spellStart"/>
            <w:r w:rsidRPr="00001BA3">
              <w:rPr>
                <w:rFonts w:eastAsia="Batang"/>
                <w:b/>
                <w:bCs/>
                <w:iCs/>
              </w:rPr>
              <w:t>Россияская</w:t>
            </w:r>
            <w:proofErr w:type="spellEnd"/>
            <w:r w:rsidRPr="00001BA3">
              <w:rPr>
                <w:rFonts w:eastAsia="Batang"/>
                <w:b/>
                <w:bCs/>
                <w:iCs/>
              </w:rPr>
              <w:t xml:space="preserve"> Федерация, г. Москва, ул. </w:t>
            </w:r>
            <w:proofErr w:type="spellStart"/>
            <w:r w:rsidRPr="00001BA3">
              <w:rPr>
                <w:rFonts w:eastAsia="Batang"/>
                <w:b/>
                <w:bCs/>
                <w:iCs/>
              </w:rPr>
              <w:t>Шаболовская</w:t>
            </w:r>
            <w:proofErr w:type="spellEnd"/>
            <w:r w:rsidRPr="00001BA3">
              <w:rPr>
                <w:rFonts w:eastAsia="Batang"/>
                <w:b/>
                <w:bCs/>
                <w:iCs/>
              </w:rPr>
              <w:t>, дом 31, стр. Б</w:t>
            </w:r>
          </w:p>
          <w:p w14:paraId="650A1ACB" w14:textId="77777777" w:rsidR="00E85541" w:rsidRPr="00001BA3" w:rsidRDefault="00E85541" w:rsidP="00E85541">
            <w:pPr>
              <w:tabs>
                <w:tab w:val="left" w:pos="851"/>
              </w:tabs>
              <w:jc w:val="both"/>
              <w:rPr>
                <w:rFonts w:eastAsia="Batang"/>
                <w:b/>
                <w:bCs/>
                <w:iCs/>
              </w:rPr>
            </w:pPr>
            <w:r w:rsidRPr="00001BA3">
              <w:rPr>
                <w:rFonts w:eastAsia="Batang"/>
                <w:b/>
                <w:bCs/>
                <w:iCs/>
              </w:rPr>
              <w:t xml:space="preserve">Почтовый адрес: 115162, </w:t>
            </w:r>
            <w:proofErr w:type="spellStart"/>
            <w:r w:rsidRPr="00001BA3">
              <w:rPr>
                <w:rFonts w:eastAsia="Batang"/>
                <w:b/>
                <w:bCs/>
                <w:iCs/>
              </w:rPr>
              <w:t>Россияская</w:t>
            </w:r>
            <w:proofErr w:type="spellEnd"/>
            <w:r w:rsidRPr="00001BA3">
              <w:rPr>
                <w:rFonts w:eastAsia="Batang"/>
                <w:b/>
                <w:bCs/>
                <w:iCs/>
              </w:rPr>
              <w:t xml:space="preserve"> Федерация, г. Москва, ул. </w:t>
            </w:r>
            <w:proofErr w:type="spellStart"/>
            <w:r w:rsidRPr="00001BA3">
              <w:rPr>
                <w:rFonts w:eastAsia="Batang"/>
                <w:b/>
                <w:bCs/>
                <w:iCs/>
              </w:rPr>
              <w:t>Шаболовская</w:t>
            </w:r>
            <w:proofErr w:type="spellEnd"/>
            <w:r w:rsidRPr="00001BA3">
              <w:rPr>
                <w:rFonts w:eastAsia="Batang"/>
                <w:b/>
                <w:bCs/>
                <w:iCs/>
              </w:rPr>
              <w:t>, дом 31, стр. Б</w:t>
            </w:r>
          </w:p>
          <w:p w14:paraId="4FB2C05A" w14:textId="77777777" w:rsidR="00E85541" w:rsidRPr="00001BA3" w:rsidRDefault="00E85541" w:rsidP="00E85541">
            <w:pPr>
              <w:rPr>
                <w:rFonts w:eastAsia="Batang"/>
                <w:b/>
                <w:bCs/>
                <w:iCs/>
              </w:rPr>
            </w:pPr>
            <w:r w:rsidRPr="00001BA3">
              <w:rPr>
                <w:rFonts w:eastAsia="Batang"/>
                <w:b/>
                <w:bCs/>
                <w:iCs/>
              </w:rPr>
              <w:t xml:space="preserve">Номер лицензии: Лицензия на осуществление брокерской деятельности №077-06971-100000 </w:t>
            </w:r>
          </w:p>
          <w:p w14:paraId="178A1809" w14:textId="77777777" w:rsidR="00E85541" w:rsidRPr="00001BA3" w:rsidRDefault="00E85541" w:rsidP="00E85541">
            <w:pPr>
              <w:jc w:val="both"/>
              <w:rPr>
                <w:rFonts w:eastAsia="Batang"/>
                <w:b/>
                <w:bCs/>
                <w:iCs/>
              </w:rPr>
            </w:pPr>
            <w:r w:rsidRPr="00001BA3">
              <w:rPr>
                <w:rFonts w:eastAsia="Batang"/>
                <w:b/>
                <w:bCs/>
                <w:iCs/>
              </w:rPr>
              <w:t>Дата выдачи: 19.08.2003</w:t>
            </w:r>
          </w:p>
          <w:p w14:paraId="27C8D4DB" w14:textId="77777777" w:rsidR="00E85541" w:rsidRPr="00001BA3" w:rsidRDefault="00E85541" w:rsidP="00E85541">
            <w:pPr>
              <w:jc w:val="both"/>
              <w:rPr>
                <w:rFonts w:eastAsia="Batang"/>
                <w:b/>
                <w:bCs/>
                <w:iCs/>
              </w:rPr>
            </w:pPr>
            <w:r w:rsidRPr="00001BA3">
              <w:rPr>
                <w:rFonts w:eastAsia="Batang"/>
                <w:b/>
                <w:bCs/>
                <w:iCs/>
              </w:rPr>
              <w:t xml:space="preserve">Срок действия: без ограничения срока действия </w:t>
            </w:r>
          </w:p>
          <w:p w14:paraId="5E9AA941" w14:textId="77777777" w:rsidR="00E85541" w:rsidRPr="00001BA3" w:rsidRDefault="00E85541" w:rsidP="00E85541">
            <w:pPr>
              <w:tabs>
                <w:tab w:val="left" w:pos="5234"/>
              </w:tabs>
              <w:jc w:val="both"/>
              <w:rPr>
                <w:rFonts w:eastAsia="Batang"/>
                <w:b/>
                <w:bCs/>
                <w:iCs/>
              </w:rPr>
            </w:pPr>
            <w:r w:rsidRPr="00001BA3">
              <w:rPr>
                <w:rFonts w:eastAsia="Batang"/>
                <w:b/>
                <w:bCs/>
                <w:iCs/>
              </w:rPr>
              <w:t>Орган, выдавший указанную лицензию: ФСФР России</w:t>
            </w:r>
          </w:p>
          <w:p w14:paraId="6E5BF854" w14:textId="77777777" w:rsidR="00E85541" w:rsidRPr="00001BA3" w:rsidRDefault="00E85541" w:rsidP="00E85541">
            <w:pPr>
              <w:keepNext/>
              <w:widowControl w:val="0"/>
              <w:ind w:firstLine="720"/>
              <w:jc w:val="both"/>
              <w:rPr>
                <w:rFonts w:eastAsia="Batang"/>
                <w:b/>
                <w:bCs/>
                <w:iCs/>
              </w:rPr>
            </w:pPr>
          </w:p>
          <w:p w14:paraId="5952A6ED" w14:textId="77777777" w:rsidR="00E85541" w:rsidRPr="00001BA3" w:rsidRDefault="00E85541" w:rsidP="00E85541">
            <w:pPr>
              <w:keepNext/>
              <w:widowControl w:val="0"/>
              <w:ind w:firstLine="720"/>
              <w:jc w:val="both"/>
              <w:rPr>
                <w:rFonts w:eastAsia="Batang"/>
                <w:b/>
                <w:bCs/>
                <w:iCs/>
              </w:rPr>
            </w:pPr>
          </w:p>
          <w:p w14:paraId="52DAA80A" w14:textId="77777777" w:rsidR="00E85541" w:rsidRPr="00001BA3" w:rsidRDefault="00E85541" w:rsidP="00E85541">
            <w:pPr>
              <w:jc w:val="both"/>
              <w:rPr>
                <w:rFonts w:eastAsia="Batang"/>
                <w:b/>
                <w:bCs/>
                <w:iCs/>
              </w:rPr>
            </w:pPr>
            <w:r w:rsidRPr="00001BA3">
              <w:rPr>
                <w:rFonts w:eastAsia="Batang"/>
                <w:b/>
                <w:bCs/>
                <w:iCs/>
              </w:rPr>
              <w:t>Посредником при размещении (далее - Андеррайтер) выпуска Биржевых облигаций, действующим по поручению и за счет Эмитента, может выступать любой из указанных Организаторов.</w:t>
            </w:r>
          </w:p>
          <w:p w14:paraId="296D6E96" w14:textId="77777777" w:rsidR="00E85541" w:rsidRPr="00001BA3" w:rsidRDefault="00E85541" w:rsidP="00E85541">
            <w:pPr>
              <w:jc w:val="both"/>
              <w:rPr>
                <w:rFonts w:eastAsia="Batang"/>
                <w:b/>
                <w:bCs/>
                <w:iCs/>
              </w:rPr>
            </w:pPr>
            <w:r w:rsidRPr="00001BA3">
              <w:rPr>
                <w:rFonts w:eastAsia="Batang"/>
                <w:b/>
                <w:bCs/>
                <w:iCs/>
              </w:rPr>
              <w:t>Не позднее раскрытия информации о дате начала размещения Эмитент раскрывает информацию об Андеррайтере, в адрес которого Участники торгов должны будут направлять заявки на приобретение Биржевых  облигаций в течение срока размещения Биржевых  облигаций.</w:t>
            </w:r>
          </w:p>
          <w:p w14:paraId="663839FF" w14:textId="30BC688A" w:rsidR="00E85541" w:rsidRPr="00001BA3" w:rsidRDefault="00E85541" w:rsidP="00E85541">
            <w:pPr>
              <w:jc w:val="both"/>
              <w:rPr>
                <w:rFonts w:eastAsia="Batang"/>
                <w:b/>
                <w:bCs/>
                <w:iCs/>
              </w:rPr>
            </w:pPr>
            <w:r w:rsidRPr="00001BA3">
              <w:rPr>
                <w:rFonts w:eastAsia="Batang"/>
                <w:b/>
                <w:bCs/>
                <w:iCs/>
              </w:rPr>
              <w:t>Эмитент раскрывает информацию об Андеррайтере, в адрес которого Участники торгов должны будут направлять заявки на приобретение Биржевых облигаций</w:t>
            </w:r>
            <w:r w:rsidR="00261D38">
              <w:rPr>
                <w:rFonts w:eastAsia="Batang"/>
                <w:b/>
                <w:bCs/>
                <w:iCs/>
              </w:rPr>
              <w:t>,</w:t>
            </w:r>
            <w:r w:rsidR="00EC4026">
              <w:rPr>
                <w:rFonts w:eastAsia="Batang"/>
                <w:b/>
                <w:bCs/>
                <w:iCs/>
              </w:rPr>
              <w:t xml:space="preserve"> </w:t>
            </w:r>
            <w:r w:rsidR="00EC4026" w:rsidRPr="00EC4026">
              <w:rPr>
                <w:rFonts w:eastAsia="Batang"/>
                <w:b/>
                <w:bCs/>
                <w:iCs/>
              </w:rPr>
              <w:t xml:space="preserve">в ленте новостей и на странице в сети Интернет не </w:t>
            </w:r>
            <w:proofErr w:type="gramStart"/>
            <w:r w:rsidR="00EC4026" w:rsidRPr="00EC4026">
              <w:rPr>
                <w:rFonts w:eastAsia="Batang"/>
                <w:b/>
                <w:bCs/>
                <w:iCs/>
              </w:rPr>
              <w:t>позднее</w:t>
            </w:r>
            <w:proofErr w:type="gramEnd"/>
            <w:r w:rsidR="00EC4026" w:rsidRPr="00EC4026">
              <w:rPr>
                <w:rFonts w:eastAsia="Batang"/>
                <w:b/>
                <w:bCs/>
                <w:iCs/>
              </w:rPr>
              <w:t xml:space="preserve"> чем за один день до дат</w:t>
            </w:r>
            <w:r w:rsidR="00EC4026">
              <w:rPr>
                <w:rFonts w:eastAsia="Batang"/>
                <w:b/>
                <w:bCs/>
                <w:iCs/>
              </w:rPr>
              <w:t>ы начала размещения Биржевых облигаций</w:t>
            </w:r>
            <w:r w:rsidR="00EC4026">
              <w:rPr>
                <w:rFonts w:eastAsia="Calibri"/>
                <w:i/>
                <w:szCs w:val="22"/>
              </w:rPr>
              <w:t>.</w:t>
            </w:r>
          </w:p>
          <w:p w14:paraId="5D5C7E72" w14:textId="5BF44CF1" w:rsidR="00E85541" w:rsidRPr="00001BA3" w:rsidRDefault="00E85541" w:rsidP="00E85541">
            <w:pPr>
              <w:jc w:val="both"/>
              <w:rPr>
                <w:rFonts w:eastAsia="Batang"/>
                <w:b/>
                <w:bCs/>
                <w:iCs/>
              </w:rPr>
            </w:pPr>
            <w:r w:rsidRPr="00001BA3">
              <w:rPr>
                <w:rFonts w:eastAsia="Batang"/>
                <w:b/>
                <w:bCs/>
                <w:iCs/>
              </w:rPr>
              <w:t>.</w:t>
            </w:r>
          </w:p>
          <w:p w14:paraId="406BCB0F" w14:textId="77777777" w:rsidR="00E85541" w:rsidRPr="00001BA3" w:rsidRDefault="00E85541" w:rsidP="00E85541">
            <w:pPr>
              <w:jc w:val="both"/>
              <w:rPr>
                <w:rFonts w:eastAsia="Batang"/>
                <w:b/>
                <w:bCs/>
                <w:iCs/>
              </w:rPr>
            </w:pPr>
            <w:r w:rsidRPr="00001BA3">
              <w:rPr>
                <w:rFonts w:eastAsia="Batang"/>
                <w:b/>
                <w:bCs/>
                <w:iCs/>
              </w:rPr>
              <w:t>При этом публикация на странице в сети Интернет осуществляется после публикации в ленте новостей.</w:t>
            </w:r>
          </w:p>
          <w:p w14:paraId="0259CAA8" w14:textId="77777777" w:rsidR="00E85541" w:rsidRPr="00001BA3" w:rsidRDefault="00E85541" w:rsidP="00E85541">
            <w:pPr>
              <w:jc w:val="both"/>
              <w:rPr>
                <w:rFonts w:eastAsia="Batang"/>
                <w:b/>
                <w:bCs/>
                <w:iCs/>
              </w:rPr>
            </w:pPr>
            <w:r w:rsidRPr="00001BA3">
              <w:rPr>
                <w:rFonts w:eastAsia="Batang"/>
                <w:b/>
                <w:bCs/>
                <w:iCs/>
              </w:rPr>
              <w:t>Указанное сообщение должно содержать также реквизиты счета, на который должны перечисляться денежные средства, поступающие в оплату Биржевых  облигаций.</w:t>
            </w:r>
          </w:p>
          <w:p w14:paraId="49C03817" w14:textId="058EFD14" w:rsidR="00E85541" w:rsidRPr="00001BA3" w:rsidRDefault="00E85541" w:rsidP="00E85541">
            <w:pPr>
              <w:jc w:val="both"/>
              <w:rPr>
                <w:rFonts w:eastAsia="Batang"/>
                <w:b/>
                <w:bCs/>
                <w:iCs/>
              </w:rPr>
            </w:pPr>
            <w:r w:rsidRPr="00001BA3">
              <w:rPr>
                <w:rFonts w:eastAsia="Batang"/>
                <w:b/>
                <w:bCs/>
                <w:iCs/>
              </w:rPr>
              <w:t xml:space="preserve">Эмитент информирует Биржу о принятом </w:t>
            </w:r>
            <w:proofErr w:type="gramStart"/>
            <w:r w:rsidRPr="00001BA3">
              <w:rPr>
                <w:rFonts w:eastAsia="Batang"/>
                <w:b/>
                <w:bCs/>
                <w:iCs/>
              </w:rPr>
              <w:t>решении</w:t>
            </w:r>
            <w:proofErr w:type="gramEnd"/>
            <w:r w:rsidRPr="00001BA3">
              <w:rPr>
                <w:rFonts w:eastAsia="Batang"/>
                <w:b/>
                <w:bCs/>
                <w:iCs/>
              </w:rPr>
              <w:t xml:space="preserve"> об определении Андеррайтера, в адрес которого Участники торгов должны будут направлять заявки на приобретение Биржевых  облигаций не позднее, чем за </w:t>
            </w:r>
            <w:r w:rsidR="00EC4026" w:rsidRPr="00EC4026">
              <w:rPr>
                <w:rFonts w:eastAsia="Batang"/>
                <w:b/>
                <w:bCs/>
                <w:iCs/>
              </w:rPr>
              <w:t>один день</w:t>
            </w:r>
            <w:r w:rsidR="00EC4026">
              <w:rPr>
                <w:rFonts w:eastAsia="Calibri"/>
                <w:i/>
                <w:szCs w:val="22"/>
              </w:rPr>
              <w:t xml:space="preserve"> </w:t>
            </w:r>
            <w:r w:rsidRPr="00001BA3">
              <w:rPr>
                <w:rFonts w:eastAsia="Batang"/>
                <w:b/>
                <w:bCs/>
                <w:iCs/>
              </w:rPr>
              <w:t>до даты начала размещения Биржевых  облигаций.</w:t>
            </w:r>
          </w:p>
          <w:p w14:paraId="795F95D7" w14:textId="77777777" w:rsidR="00E85541" w:rsidRPr="00001BA3" w:rsidRDefault="00E85541" w:rsidP="00E85541">
            <w:pPr>
              <w:ind w:firstLine="540"/>
              <w:jc w:val="both"/>
              <w:rPr>
                <w:rFonts w:eastAsia="Batang"/>
                <w:b/>
                <w:bCs/>
                <w:iCs/>
              </w:rPr>
            </w:pPr>
          </w:p>
          <w:p w14:paraId="63043FE8" w14:textId="77777777" w:rsidR="00E85541" w:rsidRDefault="00E85541" w:rsidP="00E85541">
            <w:pPr>
              <w:pStyle w:val="NormalPrefix"/>
              <w:spacing w:before="0" w:after="0"/>
              <w:ind w:firstLine="539"/>
              <w:jc w:val="both"/>
            </w:pPr>
            <w:r>
              <w:rPr>
                <w:sz w:val="20"/>
                <w:szCs w:val="20"/>
              </w:rPr>
              <w:t>Основные функции Организатора</w:t>
            </w:r>
            <w:r>
              <w:t xml:space="preserve">: </w:t>
            </w:r>
          </w:p>
          <w:p w14:paraId="35148937" w14:textId="77777777" w:rsidR="00E85541" w:rsidRDefault="00E85541" w:rsidP="00E85541">
            <w:pPr>
              <w:pStyle w:val="afe"/>
              <w:keepNext/>
              <w:widowControl w:val="0"/>
              <w:ind w:firstLine="720"/>
              <w:jc w:val="both"/>
            </w:pPr>
            <w:r>
              <w:rPr>
                <w:b/>
              </w:rPr>
              <w:t>Услуги, оказываемые Организатором Эмитенту по соглашению между Эмитентом и Организатором (далее "Услуги"), включают в себя нижеследующие:</w:t>
            </w:r>
          </w:p>
          <w:p w14:paraId="6FE0C5F7" w14:textId="77777777" w:rsidR="00E85541" w:rsidRDefault="00E85541" w:rsidP="00E85541">
            <w:pPr>
              <w:pStyle w:val="afe"/>
              <w:keepNext/>
              <w:widowControl w:val="0"/>
              <w:ind w:firstLine="720"/>
              <w:jc w:val="both"/>
            </w:pPr>
            <w:r>
              <w:rPr>
                <w:b/>
              </w:rPr>
              <w:t>- организацию размещения выпуска Биржевых облигаций в согласованные Эмитентом и Организатором сроки и на условиях соглашения между Эмитентом и Организатором;</w:t>
            </w:r>
          </w:p>
          <w:p w14:paraId="1D177D68" w14:textId="77777777" w:rsidR="00E85541" w:rsidRDefault="00E85541" w:rsidP="00E85541">
            <w:pPr>
              <w:pStyle w:val="afe"/>
              <w:keepNext/>
              <w:widowControl w:val="0"/>
              <w:ind w:firstLine="720"/>
              <w:jc w:val="both"/>
            </w:pPr>
            <w:r>
              <w:rPr>
                <w:b/>
              </w:rPr>
              <w:t xml:space="preserve">- содействие в подготовке эмиссионных документов, предоставление консультаций по вопросам, связанным с требованиями действующего законодательства Российской Федерации, предъявляемыми к процедуре выпуска Биржевых облигаций, их размещения, обращения и погашения; </w:t>
            </w:r>
          </w:p>
          <w:p w14:paraId="2932CF2E" w14:textId="77777777" w:rsidR="00E85541" w:rsidRDefault="00E85541" w:rsidP="00E85541">
            <w:pPr>
              <w:pStyle w:val="afe"/>
              <w:keepNext/>
              <w:widowControl w:val="0"/>
              <w:ind w:firstLine="720"/>
              <w:jc w:val="both"/>
            </w:pPr>
            <w:r>
              <w:rPr>
                <w:b/>
              </w:rPr>
              <w:t>- подготовку маркетинговых материалов в целях их распространения среди потенциальных инвесторов;</w:t>
            </w:r>
          </w:p>
          <w:p w14:paraId="1D42EDBB" w14:textId="77777777" w:rsidR="00E85541" w:rsidRDefault="00E85541" w:rsidP="00E85541">
            <w:pPr>
              <w:pStyle w:val="afe"/>
              <w:keepNext/>
              <w:widowControl w:val="0"/>
              <w:ind w:firstLine="720"/>
              <w:jc w:val="both"/>
            </w:pPr>
            <w:r>
              <w:rPr>
                <w:b/>
              </w:rPr>
              <w:t>- организацию переговоров и представление Эмитента в процессе переговоров с потенциальными инвесторами;</w:t>
            </w:r>
          </w:p>
          <w:p w14:paraId="2BA6E67E" w14:textId="77777777" w:rsidR="00E85541" w:rsidRDefault="00E85541" w:rsidP="00E85541">
            <w:pPr>
              <w:pStyle w:val="afe"/>
              <w:keepNext/>
              <w:widowControl w:val="0"/>
              <w:ind w:firstLine="720"/>
              <w:jc w:val="both"/>
            </w:pPr>
            <w:r>
              <w:rPr>
                <w:b/>
              </w:rPr>
              <w:t>- осуществление всех иных необходимых мероприятий для организации размещения и вторичного обращения ценных бумаг.</w:t>
            </w:r>
          </w:p>
          <w:p w14:paraId="40352103" w14:textId="77777777" w:rsidR="00E85541" w:rsidRDefault="00E85541" w:rsidP="00E85541">
            <w:pPr>
              <w:pStyle w:val="afe"/>
              <w:ind w:firstLine="567"/>
              <w:jc w:val="both"/>
            </w:pPr>
            <w:r>
              <w:rPr>
                <w:bCs/>
              </w:rPr>
              <w:t>Основные функции Андеррайтера:</w:t>
            </w:r>
          </w:p>
          <w:p w14:paraId="514055FE" w14:textId="77777777" w:rsidR="00E85541" w:rsidRDefault="00E85541" w:rsidP="00E85541">
            <w:pPr>
              <w:pStyle w:val="afe"/>
              <w:ind w:firstLine="567"/>
              <w:jc w:val="both"/>
            </w:pPr>
            <w:r>
              <w:rPr>
                <w:b/>
              </w:rPr>
              <w:t>Андеррайтер действует от своего имени, но по поручению и за счёт Эмитента</w:t>
            </w:r>
            <w:r>
              <w:rPr>
                <w:b/>
                <w:bCs/>
                <w:iCs/>
              </w:rPr>
              <w:t xml:space="preserve"> Андеррайтер действует на основании Договора. По условиям Договора функции Андеррайтера включают совершение за вознаграждение по поручению и за счет Эмитента сделок по продаже первым владельцам Биржевых облигаций Эмитента. Заключение сделок по размещению Биржевых облигаций в течение срока размещения осуществляется на Бирже путем удовлетворения заявок на покупку/продажу Биржевых облигаций, поданных с использованием системы торгов Биржи. Андеррайтер перечисляет денежные средства, полученные Андеррайтером от приобретателей Биржевых облигаций в счет их оплаты, на расчетный счет Эмитента в соответствии с условиями заключенного договора. Также, Андеррайтер осуществляет иные действия, необходимые для исполнения своих обязательств по размещению Биржевых облигаций, в соответствии с законодательством Российской Федерации и Договором.</w:t>
            </w:r>
          </w:p>
          <w:p w14:paraId="40BDE723" w14:textId="77777777" w:rsidR="00E85541" w:rsidRDefault="00E85541" w:rsidP="00E85541">
            <w:pPr>
              <w:pStyle w:val="afe"/>
              <w:ind w:firstLine="540"/>
              <w:jc w:val="both"/>
            </w:pPr>
            <w:proofErr w:type="gramStart"/>
            <w:r>
              <w:rPr>
                <w:bCs/>
              </w:rPr>
              <w:t xml:space="preserve">Сведения о наличии у лиц, оказывающих услуги по размещению и/или организации размещения ценных бумаг,  обязанностей по приобретению не размещенных в срок ценных бумаг, а при наличии такой обязанности - также количество (порядок определения количества) не размещенных в срок ценных бумаг, которые обязаны </w:t>
            </w:r>
            <w:r>
              <w:rPr>
                <w:bCs/>
              </w:rPr>
              <w:lastRenderedPageBreak/>
              <w:t>приобрести указанные лица, и срок (порядок определения срока), по истечении которого указанные лица обязаны приобрести такое количество ценных</w:t>
            </w:r>
            <w:proofErr w:type="gramEnd"/>
            <w:r>
              <w:rPr>
                <w:bCs/>
              </w:rPr>
              <w:t xml:space="preserve"> бумаг:</w:t>
            </w:r>
          </w:p>
          <w:p w14:paraId="50590DE5" w14:textId="61F21E7F" w:rsidR="00E85541" w:rsidRPr="00001BA3" w:rsidRDefault="00E85541" w:rsidP="00E85541">
            <w:pPr>
              <w:ind w:firstLine="540"/>
              <w:jc w:val="both"/>
              <w:rPr>
                <w:b/>
                <w:bCs/>
                <w:iCs/>
              </w:rPr>
            </w:pPr>
            <w:r w:rsidRPr="00001BA3">
              <w:rPr>
                <w:b/>
                <w:bCs/>
                <w:iCs/>
              </w:rPr>
              <w:t>У лиц, оказывающих услуги по размещению и/или организации размещения ценных бумаг в соответствии с Договором отсутствуют обязанности по приобретению не размещенных в срок ценных бумаг.</w:t>
            </w:r>
          </w:p>
          <w:p w14:paraId="0376DE6A" w14:textId="77777777" w:rsidR="00E85541" w:rsidRDefault="00E85541" w:rsidP="00E85541">
            <w:pPr>
              <w:pStyle w:val="afe"/>
              <w:ind w:firstLine="540"/>
              <w:jc w:val="both"/>
            </w:pPr>
          </w:p>
          <w:p w14:paraId="023F4248" w14:textId="77777777" w:rsidR="00E85541" w:rsidRDefault="00E85541" w:rsidP="00E85541">
            <w:pPr>
              <w:pStyle w:val="afe"/>
              <w:ind w:firstLine="540"/>
              <w:jc w:val="both"/>
            </w:pPr>
            <w:proofErr w:type="gramStart"/>
            <w:r>
              <w:rPr>
                <w:bCs/>
              </w:rPr>
              <w:t xml:space="preserve">Сведения о наличии у лиц, оказывающих услуги по размещению и/или организации размещения ценных бумаг, обязанностей, связанных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w:t>
            </w:r>
            <w:proofErr w:type="spellStart"/>
            <w:r>
              <w:rPr>
                <w:bCs/>
              </w:rPr>
              <w:t>маркет-мейкера</w:t>
            </w:r>
            <w:proofErr w:type="spellEnd"/>
            <w:r>
              <w:rPr>
                <w:bCs/>
              </w:rPr>
              <w:t>, а при наличии такой обязанности - также срок (порядок определения срока), в течение которого указаны лица</w:t>
            </w:r>
            <w:proofErr w:type="gramEnd"/>
            <w:r>
              <w:rPr>
                <w:bCs/>
              </w:rPr>
              <w:t xml:space="preserve"> обязаны осуществлять стабилизацию или оказывать услуги </w:t>
            </w:r>
            <w:proofErr w:type="spellStart"/>
            <w:r>
              <w:rPr>
                <w:bCs/>
              </w:rPr>
              <w:t>маркет-мейкера</w:t>
            </w:r>
            <w:proofErr w:type="spellEnd"/>
            <w:r>
              <w:rPr>
                <w:bCs/>
              </w:rPr>
              <w:t>:</w:t>
            </w:r>
          </w:p>
          <w:p w14:paraId="24E2708E" w14:textId="2088DF35" w:rsidR="00E85541" w:rsidRPr="00001BA3" w:rsidRDefault="00E85541" w:rsidP="00E85541">
            <w:pPr>
              <w:ind w:firstLine="567"/>
              <w:jc w:val="both"/>
              <w:rPr>
                <w:b/>
                <w:bCs/>
                <w:iCs/>
              </w:rPr>
            </w:pPr>
            <w:r w:rsidRPr="00001BA3">
              <w:rPr>
                <w:b/>
                <w:bCs/>
                <w:iCs/>
              </w:rPr>
              <w:t xml:space="preserve">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лицами, оказывающими услуги по размещению и/или организации размещения ценных бумаг, не установлена. Обязанностей, связанных с оказанием услуг </w:t>
            </w:r>
            <w:proofErr w:type="spellStart"/>
            <w:r w:rsidRPr="00001BA3">
              <w:rPr>
                <w:b/>
                <w:bCs/>
                <w:iCs/>
              </w:rPr>
              <w:t>маркет-мейкера</w:t>
            </w:r>
            <w:proofErr w:type="spellEnd"/>
            <w:r w:rsidRPr="00001BA3">
              <w:rPr>
                <w:b/>
                <w:bCs/>
                <w:iCs/>
              </w:rPr>
              <w:t xml:space="preserve">, у лица, оказывающего услуги по размещению и/или организации размещения ценных бумаг, нет. </w:t>
            </w:r>
          </w:p>
          <w:p w14:paraId="34CFCEBA" w14:textId="77777777" w:rsidR="00E85541" w:rsidRDefault="00E85541" w:rsidP="00E85541">
            <w:pPr>
              <w:pStyle w:val="afe"/>
              <w:ind w:firstLine="540"/>
              <w:jc w:val="both"/>
            </w:pPr>
            <w:proofErr w:type="gramStart"/>
            <w:r>
              <w:rPr>
                <w:bCs/>
              </w:rPr>
              <w:t>Сведения о наличии у лиц, оказывающих услуги по размещению и/или организации размещения ценных бумаг, права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 а при наличии такого</w:t>
            </w:r>
            <w:proofErr w:type="gramEnd"/>
            <w:r>
              <w:rPr>
                <w:bCs/>
              </w:rPr>
              <w:t xml:space="preserve"> права - дополнительное количество (порядок определения количества) ценных бумаг, которое может быть приобретено указанными лицами, и срок (порядок определения срока), в течение которого указанными лицами может быть реализовано право на приобретение дополнительного количества ценных бумаг:</w:t>
            </w:r>
          </w:p>
          <w:p w14:paraId="233A7DE1" w14:textId="7BA75C44" w:rsidR="00E85541" w:rsidRPr="00001BA3" w:rsidRDefault="00E85541" w:rsidP="00E85541">
            <w:pPr>
              <w:ind w:firstLine="567"/>
              <w:jc w:val="both"/>
              <w:rPr>
                <w:b/>
                <w:bCs/>
                <w:iCs/>
              </w:rPr>
            </w:pPr>
            <w:proofErr w:type="gramStart"/>
            <w:r w:rsidRPr="00001BA3">
              <w:rPr>
                <w:b/>
                <w:bCs/>
                <w:iCs/>
              </w:rPr>
              <w:t>У лиц, оказывающих услуги по размещению и/или организации размещения ценных бумаг, отсутствует право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w:t>
            </w:r>
            <w:proofErr w:type="gramEnd"/>
          </w:p>
          <w:p w14:paraId="15FBDF15" w14:textId="77777777" w:rsidR="00E85541" w:rsidRDefault="00E85541" w:rsidP="00E85541">
            <w:pPr>
              <w:pStyle w:val="afe"/>
              <w:ind w:firstLine="540"/>
              <w:jc w:val="both"/>
            </w:pPr>
          </w:p>
          <w:p w14:paraId="7AA9E0E6" w14:textId="77777777" w:rsidR="00E85541" w:rsidRDefault="00E85541" w:rsidP="00E85541">
            <w:pPr>
              <w:pStyle w:val="afe"/>
              <w:ind w:firstLine="540"/>
              <w:jc w:val="both"/>
            </w:pPr>
            <w:r>
              <w:rPr>
                <w:bCs/>
              </w:rPr>
              <w:t xml:space="preserve">Размер вознаграждения лица, оказывающего услуги по размещению и/или организации размещения ценных бумаг: </w:t>
            </w:r>
          </w:p>
          <w:p w14:paraId="6225C134" w14:textId="2B79F457" w:rsidR="00E85541" w:rsidRPr="00001BA3" w:rsidRDefault="00E85541" w:rsidP="00E85541">
            <w:pPr>
              <w:ind w:firstLine="540"/>
              <w:jc w:val="both"/>
              <w:rPr>
                <w:b/>
                <w:bCs/>
                <w:iCs/>
              </w:rPr>
            </w:pPr>
            <w:r w:rsidRPr="00001BA3">
              <w:rPr>
                <w:b/>
                <w:bCs/>
                <w:iCs/>
              </w:rPr>
              <w:t xml:space="preserve">Вознаграждение лиц, оказывающих услуги по размещению и/или организации размещения ценных бумаг, не превысит 1% (Одного процента) от номинальной стоимости выпуска Биржевых облигаций (включая НДС). </w:t>
            </w:r>
          </w:p>
          <w:p w14:paraId="6405B5EA" w14:textId="77777777" w:rsidR="00272DC0" w:rsidRDefault="00E85541" w:rsidP="00E85541">
            <w:pPr>
              <w:pStyle w:val="afe"/>
              <w:ind w:firstLine="540"/>
              <w:jc w:val="both"/>
              <w:rPr>
                <w:b/>
                <w:bCs/>
                <w:iCs/>
              </w:rPr>
            </w:pPr>
            <w:r>
              <w:rPr>
                <w:b/>
                <w:bCs/>
                <w:iCs/>
              </w:rPr>
              <w:t>Одновременно с размещением Биржевых облигаций предложить к приобретению, в том числе за пределами Российской Федерации посредством размещения соответствующих иностранных ценных бумаг, ранее размещенные (находящиеся в обращении) ценные бумаги эмитента того же вида, категории (типа) не планируется.</w:t>
            </w:r>
          </w:p>
          <w:p w14:paraId="25FFC3DF" w14:textId="0A9F6319" w:rsidR="00584234" w:rsidRPr="00E85541" w:rsidRDefault="00584234" w:rsidP="00E85541">
            <w:pPr>
              <w:pStyle w:val="afe"/>
              <w:ind w:firstLine="540"/>
              <w:jc w:val="both"/>
            </w:pPr>
            <w:r w:rsidRPr="00D21F78">
              <w:rPr>
                <w:b/>
                <w:bCs/>
                <w:i/>
                <w:iCs/>
                <w:sz w:val="22"/>
                <w:szCs w:val="22"/>
                <w:u w:val="single"/>
              </w:rPr>
              <w:t>Для Биржевых облигаций серии БО-01:</w:t>
            </w:r>
            <w:r>
              <w:rPr>
                <w:b/>
                <w:bCs/>
                <w:iCs/>
              </w:rPr>
              <w:t>»</w:t>
            </w:r>
          </w:p>
        </w:tc>
      </w:tr>
    </w:tbl>
    <w:p w14:paraId="79972885" w14:textId="77777777" w:rsidR="00272DC0" w:rsidRDefault="00272DC0">
      <w:pPr>
        <w:rPr>
          <w:sz w:val="22"/>
          <w:szCs w:val="22"/>
        </w:rPr>
      </w:pPr>
    </w:p>
    <w:tbl>
      <w:tblPr>
        <w:tblW w:w="10147" w:type="dxa"/>
        <w:tblInd w:w="-5" w:type="dxa"/>
        <w:tblLayout w:type="fixed"/>
        <w:tblLook w:val="0000" w:firstRow="0" w:lastRow="0" w:firstColumn="0" w:lastColumn="0" w:noHBand="0" w:noVBand="0"/>
      </w:tblPr>
      <w:tblGrid>
        <w:gridCol w:w="10147"/>
      </w:tblGrid>
      <w:tr w:rsidR="00F9097A" w14:paraId="3EF3E52C" w14:textId="77777777" w:rsidTr="00AA6A9B">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7A35AEC8" w14:textId="712DF358" w:rsidR="00F9097A" w:rsidRDefault="00F9097A" w:rsidP="00F9097A">
            <w:pPr>
              <w:rPr>
                <w:b/>
                <w:sz w:val="22"/>
                <w:szCs w:val="22"/>
                <w:u w:val="single"/>
              </w:rPr>
            </w:pPr>
            <w:r>
              <w:rPr>
                <w:b/>
                <w:sz w:val="22"/>
                <w:szCs w:val="22"/>
                <w:u w:val="single"/>
              </w:rPr>
              <w:t>Дополнить</w:t>
            </w:r>
            <w:r w:rsidRPr="00F9097A">
              <w:rPr>
                <w:b/>
                <w:sz w:val="22"/>
                <w:szCs w:val="22"/>
                <w:u w:val="single"/>
              </w:rPr>
              <w:t xml:space="preserve"> раздел IX «Подробные сведения о порядке и об условиях размещения эмиссионных ценных бумаг», п. 9.8. </w:t>
            </w:r>
            <w:r>
              <w:rPr>
                <w:b/>
                <w:sz w:val="22"/>
                <w:szCs w:val="22"/>
                <w:u w:val="single"/>
              </w:rPr>
              <w:t>«</w:t>
            </w:r>
            <w:r w:rsidRPr="00F9097A">
              <w:rPr>
                <w:b/>
                <w:sz w:val="22"/>
                <w:szCs w:val="22"/>
                <w:u w:val="single"/>
              </w:rPr>
              <w:t>Сведения об организаторах торговли на рынке ценных бумаг, в том числе о фондовых биржах, на которых предполагается размещение и/или обращение размещаемых эмиссионных ценных бумаг</w:t>
            </w:r>
            <w:r>
              <w:rPr>
                <w:b/>
                <w:sz w:val="22"/>
                <w:szCs w:val="22"/>
                <w:u w:val="single"/>
              </w:rPr>
              <w:t>»</w:t>
            </w:r>
            <w:r w:rsidR="00584234">
              <w:rPr>
                <w:b/>
                <w:sz w:val="22"/>
                <w:szCs w:val="22"/>
                <w:u w:val="single"/>
              </w:rPr>
              <w:t xml:space="preserve"> после абзаца</w:t>
            </w:r>
          </w:p>
          <w:p w14:paraId="089558D7" w14:textId="1FC6F7AE" w:rsidR="00584234" w:rsidRPr="00F9097A" w:rsidRDefault="00584234" w:rsidP="00F9097A">
            <w:pPr>
              <w:rPr>
                <w:b/>
                <w:sz w:val="22"/>
                <w:szCs w:val="22"/>
                <w:u w:val="single"/>
              </w:rPr>
            </w:pPr>
            <w:r>
              <w:rPr>
                <w:b/>
                <w:sz w:val="22"/>
                <w:szCs w:val="22"/>
                <w:u w:val="single"/>
              </w:rPr>
              <w:t>«</w:t>
            </w:r>
            <w:r w:rsidRPr="00584234">
              <w:rPr>
                <w:b/>
                <w:sz w:val="22"/>
                <w:szCs w:val="22"/>
                <w:u w:val="single"/>
              </w:rPr>
              <w:t>Так как ценные бумаги размещаются посредством подписки путем проведения торгов, дополнительно указываются сведения о лице, организующем проведение торгов</w:t>
            </w:r>
            <w:proofErr w:type="gramStart"/>
            <w:r w:rsidRPr="00584234">
              <w:rPr>
                <w:b/>
                <w:sz w:val="22"/>
                <w:szCs w:val="22"/>
                <w:u w:val="single"/>
              </w:rPr>
              <w:t>.</w:t>
            </w:r>
            <w:r>
              <w:rPr>
                <w:b/>
                <w:sz w:val="22"/>
                <w:szCs w:val="22"/>
                <w:u w:val="single"/>
              </w:rPr>
              <w:t>»</w:t>
            </w:r>
            <w:proofErr w:type="gramEnd"/>
          </w:p>
          <w:p w14:paraId="787F1920" w14:textId="598FA029" w:rsidR="00F9097A" w:rsidRPr="00E85541" w:rsidRDefault="00584234" w:rsidP="00AA6A9B">
            <w:pPr>
              <w:jc w:val="both"/>
              <w:rPr>
                <w:b/>
                <w:bCs/>
                <w:sz w:val="22"/>
                <w:u w:val="single"/>
              </w:rPr>
            </w:pPr>
            <w:r>
              <w:rPr>
                <w:b/>
                <w:sz w:val="22"/>
                <w:szCs w:val="22"/>
                <w:u w:val="single"/>
              </w:rPr>
              <w:t xml:space="preserve">информацией </w:t>
            </w:r>
            <w:r w:rsidR="00F9097A">
              <w:rPr>
                <w:b/>
                <w:sz w:val="22"/>
                <w:szCs w:val="22"/>
                <w:u w:val="single"/>
              </w:rPr>
              <w:t>следующего содержания</w:t>
            </w:r>
            <w:r w:rsidR="00F9097A" w:rsidRPr="00F9097A">
              <w:rPr>
                <w:b/>
                <w:sz w:val="22"/>
                <w:szCs w:val="22"/>
                <w:u w:val="single"/>
              </w:rPr>
              <w:t>:</w:t>
            </w:r>
          </w:p>
        </w:tc>
      </w:tr>
      <w:tr w:rsidR="00F9097A" w14:paraId="618E08D0" w14:textId="77777777" w:rsidTr="00AA6A9B">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6D3FD8AD" w14:textId="77777777" w:rsidR="00584234" w:rsidRDefault="00584234" w:rsidP="00584234">
            <w:pPr>
              <w:ind w:firstLine="540"/>
              <w:jc w:val="both"/>
              <w:rPr>
                <w:sz w:val="22"/>
                <w:szCs w:val="22"/>
                <w:shd w:val="clear" w:color="auto" w:fill="00FF00"/>
              </w:rPr>
            </w:pPr>
            <w:r>
              <w:rPr>
                <w:b/>
                <w:bCs/>
                <w:iCs/>
                <w:u w:val="single"/>
              </w:rPr>
              <w:t>«</w:t>
            </w:r>
            <w:r>
              <w:rPr>
                <w:b/>
                <w:i/>
                <w:sz w:val="22"/>
                <w:szCs w:val="22"/>
                <w:u w:val="single"/>
              </w:rPr>
              <w:t>Для Биржевых облигаций серии БО-02, Биржевых облигаций серии БО-03:</w:t>
            </w:r>
          </w:p>
          <w:p w14:paraId="436DAC60" w14:textId="77777777" w:rsidR="00F9097A" w:rsidRDefault="00F9097A" w:rsidP="00F9097A">
            <w:pPr>
              <w:ind w:firstLine="540"/>
              <w:jc w:val="both"/>
              <w:rPr>
                <w:bCs/>
              </w:rPr>
            </w:pPr>
            <w:r>
              <w:rPr>
                <w:bCs/>
              </w:rPr>
              <w:t>Полное фирменное наименование</w:t>
            </w:r>
            <w:r>
              <w:rPr>
                <w:bCs/>
                <w:i/>
                <w:iCs/>
              </w:rPr>
              <w:t xml:space="preserve">: Закрытое акционерное общество «Фондовая Биржа ММВБ» </w:t>
            </w:r>
          </w:p>
          <w:p w14:paraId="617AC9CC" w14:textId="77777777" w:rsidR="00F9097A" w:rsidRDefault="00F9097A" w:rsidP="00F9097A">
            <w:pPr>
              <w:ind w:firstLine="540"/>
              <w:jc w:val="both"/>
              <w:rPr>
                <w:bCs/>
              </w:rPr>
            </w:pPr>
            <w:r>
              <w:rPr>
                <w:bCs/>
              </w:rPr>
              <w:t>Сокращенное фирменное наименование</w:t>
            </w:r>
            <w:r>
              <w:rPr>
                <w:bCs/>
                <w:i/>
                <w:iCs/>
              </w:rPr>
              <w:t>: ЗАО «ФБ ММВБ»</w:t>
            </w:r>
          </w:p>
          <w:p w14:paraId="3E9C78AB" w14:textId="00393354" w:rsidR="00F9097A" w:rsidRDefault="00F9097A" w:rsidP="00F9097A">
            <w:pPr>
              <w:ind w:firstLine="540"/>
              <w:jc w:val="both"/>
              <w:rPr>
                <w:bCs/>
              </w:rPr>
            </w:pPr>
            <w:r>
              <w:rPr>
                <w:bCs/>
              </w:rPr>
              <w:t xml:space="preserve">Место нахождения: Российская Федерация, </w:t>
            </w:r>
            <w:r>
              <w:rPr>
                <w:bCs/>
                <w:i/>
                <w:iCs/>
              </w:rPr>
              <w:t xml:space="preserve">125009, г. Москва, Большой </w:t>
            </w:r>
            <w:proofErr w:type="spellStart"/>
            <w:r>
              <w:rPr>
                <w:bCs/>
                <w:i/>
                <w:iCs/>
              </w:rPr>
              <w:t>Кисловский</w:t>
            </w:r>
            <w:proofErr w:type="spellEnd"/>
            <w:r>
              <w:rPr>
                <w:bCs/>
                <w:i/>
                <w:iCs/>
              </w:rPr>
              <w:t xml:space="preserve"> переулок, дом 13</w:t>
            </w:r>
          </w:p>
          <w:p w14:paraId="13CDFEA2" w14:textId="2D72C17C" w:rsidR="00F9097A" w:rsidRDefault="00F9097A" w:rsidP="00F9097A">
            <w:pPr>
              <w:ind w:firstLine="540"/>
              <w:jc w:val="both"/>
              <w:rPr>
                <w:bCs/>
              </w:rPr>
            </w:pPr>
            <w:r>
              <w:rPr>
                <w:bCs/>
              </w:rPr>
              <w:t xml:space="preserve">Почтовый адрес: Российская Федерация, </w:t>
            </w:r>
            <w:r>
              <w:rPr>
                <w:bCs/>
                <w:i/>
                <w:iCs/>
              </w:rPr>
              <w:t xml:space="preserve">125009, г. Москва, Большой </w:t>
            </w:r>
            <w:proofErr w:type="spellStart"/>
            <w:r>
              <w:rPr>
                <w:bCs/>
                <w:i/>
                <w:iCs/>
              </w:rPr>
              <w:t>Кисловский</w:t>
            </w:r>
            <w:proofErr w:type="spellEnd"/>
            <w:r>
              <w:rPr>
                <w:bCs/>
                <w:i/>
                <w:iCs/>
              </w:rPr>
              <w:t xml:space="preserve"> переулок, дом 13</w:t>
            </w:r>
          </w:p>
          <w:p w14:paraId="60AE3D67" w14:textId="77777777" w:rsidR="00F9097A" w:rsidRDefault="00F9097A" w:rsidP="00F9097A">
            <w:pPr>
              <w:ind w:firstLine="540"/>
              <w:jc w:val="both"/>
              <w:rPr>
                <w:bCs/>
              </w:rPr>
            </w:pPr>
            <w:r>
              <w:rPr>
                <w:bCs/>
              </w:rPr>
              <w:t>Дата государственной регистрации: 0</w:t>
            </w:r>
            <w:r>
              <w:rPr>
                <w:bCs/>
                <w:i/>
                <w:iCs/>
              </w:rPr>
              <w:t>2.12.2003</w:t>
            </w:r>
          </w:p>
          <w:p w14:paraId="17768D3C" w14:textId="26757838" w:rsidR="00F9097A" w:rsidRDefault="00F9097A" w:rsidP="00F9097A">
            <w:pPr>
              <w:ind w:firstLine="540"/>
              <w:jc w:val="both"/>
              <w:rPr>
                <w:bCs/>
                <w:i/>
                <w:iCs/>
              </w:rPr>
            </w:pPr>
            <w:r>
              <w:rPr>
                <w:bCs/>
              </w:rPr>
              <w:t xml:space="preserve">ОГРН: </w:t>
            </w:r>
            <w:r>
              <w:rPr>
                <w:bCs/>
                <w:i/>
                <w:iCs/>
              </w:rPr>
              <w:t>1037789012414</w:t>
            </w:r>
            <w:r>
              <w:rPr>
                <w:bCs/>
                <w:i/>
                <w:iCs/>
              </w:rPr>
              <w:tab/>
            </w:r>
          </w:p>
          <w:p w14:paraId="3A14F117" w14:textId="77777777" w:rsidR="00F9097A" w:rsidRDefault="00F9097A" w:rsidP="00F9097A">
            <w:pPr>
              <w:ind w:firstLine="540"/>
              <w:jc w:val="both"/>
              <w:rPr>
                <w:bCs/>
              </w:rPr>
            </w:pPr>
            <w:r>
              <w:rPr>
                <w:bCs/>
                <w:i/>
                <w:iCs/>
              </w:rPr>
              <w:t>ИНН:7703507076</w:t>
            </w:r>
          </w:p>
          <w:p w14:paraId="5071E555" w14:textId="77777777" w:rsidR="00F9097A" w:rsidRPr="00E248B9" w:rsidRDefault="00F9097A" w:rsidP="00F9097A">
            <w:pPr>
              <w:ind w:firstLine="540"/>
              <w:jc w:val="both"/>
              <w:rPr>
                <w:bCs/>
              </w:rPr>
            </w:pPr>
            <w:r>
              <w:rPr>
                <w:bCs/>
              </w:rPr>
              <w:t xml:space="preserve">Наименование органа, осуществившего государственную регистрацию: </w:t>
            </w:r>
            <w:r>
              <w:rPr>
                <w:bCs/>
                <w:i/>
                <w:iCs/>
              </w:rPr>
              <w:t>Межрайонная инспекция МНС России № 46 по г. Москве</w:t>
            </w:r>
          </w:p>
          <w:p w14:paraId="3C77CFE3" w14:textId="0391B2F8" w:rsidR="00F9097A" w:rsidRDefault="00F9097A" w:rsidP="00F9097A">
            <w:pPr>
              <w:ind w:firstLine="540"/>
              <w:jc w:val="both"/>
              <w:rPr>
                <w:bCs/>
              </w:rPr>
            </w:pPr>
            <w:r w:rsidRPr="00E248B9">
              <w:rPr>
                <w:bCs/>
              </w:rPr>
              <w:lastRenderedPageBreak/>
              <w:t>Номер лицензии:</w:t>
            </w:r>
            <w:r w:rsidRPr="00E248B9">
              <w:rPr>
                <w:bCs/>
                <w:i/>
                <w:iCs/>
              </w:rPr>
              <w:t xml:space="preserve"> </w:t>
            </w:r>
            <w:r>
              <w:rPr>
                <w:bCs/>
                <w:i/>
                <w:iCs/>
              </w:rPr>
              <w:t xml:space="preserve"> 077-007</w:t>
            </w:r>
          </w:p>
          <w:p w14:paraId="5B6F016B" w14:textId="078B9788" w:rsidR="00F9097A" w:rsidRDefault="00F9097A" w:rsidP="00F9097A">
            <w:pPr>
              <w:ind w:firstLine="540"/>
              <w:jc w:val="both"/>
              <w:rPr>
                <w:bCs/>
              </w:rPr>
            </w:pPr>
            <w:r>
              <w:rPr>
                <w:bCs/>
              </w:rPr>
              <w:t>Дата выдачи:</w:t>
            </w:r>
            <w:r>
              <w:rPr>
                <w:bCs/>
                <w:i/>
                <w:iCs/>
              </w:rPr>
              <w:t xml:space="preserve">  20 декабря 2013</w:t>
            </w:r>
          </w:p>
          <w:p w14:paraId="4C964A6D" w14:textId="1141022B" w:rsidR="00F9097A" w:rsidRDefault="00F9097A" w:rsidP="00F9097A">
            <w:pPr>
              <w:ind w:firstLine="540"/>
              <w:jc w:val="both"/>
              <w:rPr>
                <w:bCs/>
              </w:rPr>
            </w:pPr>
            <w:r>
              <w:rPr>
                <w:bCs/>
              </w:rPr>
              <w:t>Срок действия:</w:t>
            </w:r>
            <w:r>
              <w:rPr>
                <w:bCs/>
                <w:i/>
                <w:iCs/>
              </w:rPr>
              <w:t xml:space="preserve">  без ограничения срока действия</w:t>
            </w:r>
          </w:p>
          <w:p w14:paraId="3CB2084C" w14:textId="05FCE339" w:rsidR="00F9097A" w:rsidRDefault="00F9097A" w:rsidP="00F9097A">
            <w:pPr>
              <w:ind w:firstLine="540"/>
              <w:jc w:val="both"/>
              <w:rPr>
                <w:bCs/>
                <w:i/>
                <w:iCs/>
              </w:rPr>
            </w:pPr>
            <w:r>
              <w:rPr>
                <w:bCs/>
              </w:rPr>
              <w:t>Лицензирующий орган:</w:t>
            </w:r>
            <w:r>
              <w:rPr>
                <w:bCs/>
                <w:i/>
                <w:iCs/>
              </w:rPr>
              <w:t xml:space="preserve">  Центральный банк Российской Федерации (Банк России)</w:t>
            </w:r>
          </w:p>
          <w:p w14:paraId="14F51724" w14:textId="77777777" w:rsidR="00F9097A" w:rsidRDefault="00F9097A" w:rsidP="00F9097A">
            <w:pPr>
              <w:pStyle w:val="afe"/>
              <w:ind w:firstLine="540"/>
              <w:jc w:val="both"/>
            </w:pPr>
          </w:p>
          <w:p w14:paraId="19857727" w14:textId="0579B9BB" w:rsidR="00F9097A" w:rsidRDefault="00F9097A" w:rsidP="00F9097A">
            <w:pPr>
              <w:pStyle w:val="afe"/>
              <w:ind w:firstLine="540"/>
              <w:jc w:val="both"/>
              <w:rPr>
                <w:b/>
                <w:bCs/>
                <w:iCs/>
              </w:rPr>
            </w:pPr>
            <w:r>
              <w:rPr>
                <w:b/>
                <w:bCs/>
                <w:iCs/>
              </w:rPr>
              <w:t xml:space="preserve">В случае прекращения деятельности ЗАО «ФБ ММВБ» в связи с его реорганизацией функции организатора торговли на рынке ценных бумаг, на торгах которого производится размещение Биржевых облигаций, будут осуществляться его правопреемником. В тех случаях, когда в настоящем </w:t>
            </w:r>
            <w:r w:rsidR="00DF4DD9">
              <w:rPr>
                <w:b/>
                <w:bCs/>
                <w:iCs/>
              </w:rPr>
              <w:t>Проспекте</w:t>
            </w:r>
            <w:r>
              <w:rPr>
                <w:b/>
                <w:bCs/>
                <w:iCs/>
              </w:rPr>
              <w:t xml:space="preserve"> ценных бумаг упоминается ЗАО «ФБ ММВБ», подразумевается ЗАО «ФБ ММВБ» или его правопреемник.</w:t>
            </w:r>
          </w:p>
          <w:p w14:paraId="514EF137" w14:textId="3CDD4E7C" w:rsidR="00584234" w:rsidRDefault="00584234" w:rsidP="00D21F78">
            <w:pPr>
              <w:pStyle w:val="afe"/>
              <w:jc w:val="both"/>
            </w:pPr>
            <w:r w:rsidRPr="003C18B2">
              <w:rPr>
                <w:b/>
                <w:bCs/>
                <w:i/>
                <w:iCs/>
                <w:sz w:val="22"/>
                <w:szCs w:val="22"/>
                <w:u w:val="single"/>
              </w:rPr>
              <w:t>Для Биржевых облигаций серии БО-01:</w:t>
            </w:r>
            <w:r>
              <w:rPr>
                <w:b/>
                <w:bCs/>
                <w:iCs/>
              </w:rPr>
              <w:t>»</w:t>
            </w:r>
          </w:p>
          <w:p w14:paraId="5022C936" w14:textId="19C7C12E" w:rsidR="00F9097A" w:rsidRDefault="00F9097A" w:rsidP="00AA6A9B">
            <w:pPr>
              <w:pStyle w:val="afe"/>
            </w:pPr>
            <w:r>
              <w:rPr>
                <w:b/>
                <w:bCs/>
                <w:i/>
                <w:iCs/>
                <w:sz w:val="21"/>
                <w:szCs w:val="21"/>
              </w:rPr>
              <w:t xml:space="preserve"> </w:t>
            </w:r>
          </w:p>
        </w:tc>
      </w:tr>
    </w:tbl>
    <w:p w14:paraId="20F4F87E" w14:textId="77777777" w:rsidR="00F9097A" w:rsidRDefault="00F9097A" w:rsidP="00F9097A">
      <w:pPr>
        <w:rPr>
          <w:sz w:val="22"/>
          <w:szCs w:val="22"/>
        </w:rPr>
      </w:pPr>
    </w:p>
    <w:p w14:paraId="36FA5E51" w14:textId="77777777" w:rsidR="00272DC0" w:rsidRDefault="00272DC0">
      <w:pPr>
        <w:rPr>
          <w:sz w:val="22"/>
          <w:szCs w:val="22"/>
        </w:rPr>
      </w:pPr>
    </w:p>
    <w:p w14:paraId="0FD6D81C" w14:textId="77777777" w:rsidR="00F9097A" w:rsidRDefault="00F9097A">
      <w:pPr>
        <w:rPr>
          <w:sz w:val="22"/>
          <w:szCs w:val="22"/>
        </w:rPr>
      </w:pPr>
    </w:p>
    <w:p w14:paraId="3E0127C3" w14:textId="77777777" w:rsidR="00272DC0" w:rsidRDefault="00272DC0">
      <w:pPr>
        <w:rPr>
          <w:sz w:val="22"/>
          <w:szCs w:val="22"/>
        </w:rPr>
      </w:pPr>
    </w:p>
    <w:p w14:paraId="27223D5A" w14:textId="77777777" w:rsidR="00272DC0" w:rsidRDefault="00272DC0">
      <w:pPr>
        <w:rPr>
          <w:sz w:val="22"/>
          <w:szCs w:val="22"/>
        </w:rPr>
      </w:pPr>
    </w:p>
    <w:tbl>
      <w:tblPr>
        <w:tblW w:w="10147" w:type="dxa"/>
        <w:tblInd w:w="-5" w:type="dxa"/>
        <w:tblLayout w:type="fixed"/>
        <w:tblLook w:val="0000" w:firstRow="0" w:lastRow="0" w:firstColumn="0" w:lastColumn="0" w:noHBand="0" w:noVBand="0"/>
      </w:tblPr>
      <w:tblGrid>
        <w:gridCol w:w="10147"/>
      </w:tblGrid>
      <w:tr w:rsidR="00272DC0" w14:paraId="32081358" w14:textId="77777777" w:rsidTr="00354465">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4ABC39F4" w14:textId="13AD9ABA" w:rsidR="00272DC0" w:rsidRDefault="00272DC0" w:rsidP="001341C8">
            <w:pPr>
              <w:pStyle w:val="110"/>
              <w:rPr>
                <w:lang w:eastAsia="en-US"/>
              </w:rPr>
            </w:pPr>
            <w:r>
              <w:rPr>
                <w:iCs/>
              </w:rPr>
              <w:t xml:space="preserve">В связи с тем, что </w:t>
            </w:r>
            <w:r>
              <w:t xml:space="preserve">в соответствии с Указом Президента Российской Федерации от 25.07.2013 № 645 с 01.09.2013 Федеральная служба по финансовым рынкам (ФСФР России) упразднена, а ее полномочия переданы Банку России в отношении </w:t>
            </w:r>
            <w:r w:rsidR="00BE738D">
              <w:t xml:space="preserve">информации для </w:t>
            </w:r>
            <w:r>
              <w:t>Биржевых облигаций серии БО-02, Биржевых облигаций серии БО-03</w:t>
            </w:r>
            <w:r>
              <w:rPr>
                <w:iCs/>
              </w:rPr>
              <w:t>:</w:t>
            </w:r>
          </w:p>
        </w:tc>
      </w:tr>
      <w:tr w:rsidR="00272DC0" w14:paraId="642980EC" w14:textId="77777777" w:rsidTr="00354465">
        <w:tc>
          <w:tcPr>
            <w:tcW w:w="10147" w:type="dxa"/>
            <w:tcBorders>
              <w:top w:val="single" w:sz="4" w:space="0" w:color="000000"/>
              <w:left w:val="single" w:sz="4" w:space="0" w:color="000000"/>
              <w:bottom w:val="single" w:sz="4" w:space="0" w:color="000000"/>
              <w:right w:val="single" w:sz="4" w:space="0" w:color="000000"/>
            </w:tcBorders>
            <w:shd w:val="clear" w:color="auto" w:fill="auto"/>
          </w:tcPr>
          <w:p w14:paraId="7ADAD84E" w14:textId="77777777" w:rsidR="00272DC0" w:rsidRDefault="00272DC0">
            <w:pPr>
              <w:pStyle w:val="Basic1"/>
              <w:rPr>
                <w:lang w:eastAsia="en-US"/>
              </w:rPr>
            </w:pPr>
            <w:r>
              <w:rPr>
                <w:lang w:eastAsia="en-US"/>
              </w:rPr>
              <w:t xml:space="preserve">- </w:t>
            </w:r>
            <w:r>
              <w:rPr>
                <w:b w:val="0"/>
                <w:i w:val="0"/>
                <w:lang w:eastAsia="en-US"/>
              </w:rPr>
              <w:t xml:space="preserve">словосочетание </w:t>
            </w:r>
            <w:r>
              <w:rPr>
                <w:lang w:eastAsia="en-US"/>
              </w:rPr>
              <w:t>«</w:t>
            </w:r>
            <w:r>
              <w:t>нормативными правовыми актами федерального органа исполнительной власти по рынку ценных бумаг</w:t>
            </w:r>
            <w:r>
              <w:rPr>
                <w:lang w:eastAsia="en-US"/>
              </w:rPr>
              <w:t xml:space="preserve">» </w:t>
            </w:r>
            <w:r>
              <w:rPr>
                <w:b w:val="0"/>
                <w:i w:val="0"/>
                <w:lang w:eastAsia="en-US"/>
              </w:rPr>
              <w:t>следует читать как</w:t>
            </w:r>
            <w:r>
              <w:rPr>
                <w:lang w:eastAsia="en-US"/>
              </w:rPr>
              <w:t xml:space="preserve"> «</w:t>
            </w:r>
            <w:r>
              <w:rPr>
                <w:lang w:val="x-none"/>
              </w:rPr>
              <w:t>нормативны</w:t>
            </w:r>
            <w:r>
              <w:t>ми</w:t>
            </w:r>
            <w:r>
              <w:rPr>
                <w:lang w:val="x-none"/>
              </w:rPr>
              <w:t xml:space="preserve"> </w:t>
            </w:r>
            <w:r>
              <w:t>актами</w:t>
            </w:r>
            <w:r>
              <w:rPr>
                <w:lang w:val="x-none"/>
              </w:rPr>
              <w:t xml:space="preserve"> в сфере финансовых рынков</w:t>
            </w:r>
            <w:r>
              <w:rPr>
                <w:lang w:eastAsia="en-US"/>
              </w:rPr>
              <w:t>»;</w:t>
            </w:r>
          </w:p>
          <w:p w14:paraId="38A91129" w14:textId="77777777" w:rsidR="00272DC0" w:rsidRDefault="00272DC0">
            <w:pPr>
              <w:pStyle w:val="Basic1"/>
              <w:rPr>
                <w:lang w:eastAsia="en-US"/>
              </w:rPr>
            </w:pPr>
            <w:r>
              <w:rPr>
                <w:lang w:eastAsia="en-US"/>
              </w:rPr>
              <w:t xml:space="preserve">- </w:t>
            </w:r>
            <w:r>
              <w:rPr>
                <w:b w:val="0"/>
                <w:i w:val="0"/>
                <w:lang w:eastAsia="en-US"/>
              </w:rPr>
              <w:t xml:space="preserve">словосочетание </w:t>
            </w:r>
            <w:r>
              <w:rPr>
                <w:lang w:eastAsia="en-US"/>
              </w:rPr>
              <w:t>«</w:t>
            </w:r>
            <w:r>
              <w:t>нормативными актами федерального органа исполнительной власти по рынку ценных бумаг</w:t>
            </w:r>
            <w:r>
              <w:rPr>
                <w:lang w:eastAsia="en-US"/>
              </w:rPr>
              <w:t xml:space="preserve">» </w:t>
            </w:r>
            <w:r>
              <w:rPr>
                <w:b w:val="0"/>
                <w:i w:val="0"/>
                <w:lang w:eastAsia="en-US"/>
              </w:rPr>
              <w:t xml:space="preserve">следует читать как </w:t>
            </w:r>
            <w:r>
              <w:rPr>
                <w:lang w:eastAsia="en-US"/>
              </w:rPr>
              <w:t>«</w:t>
            </w:r>
            <w:r>
              <w:rPr>
                <w:lang w:val="x-none"/>
              </w:rPr>
              <w:t>нормативны</w:t>
            </w:r>
            <w:r>
              <w:t>ми</w:t>
            </w:r>
            <w:r>
              <w:rPr>
                <w:lang w:val="x-none"/>
              </w:rPr>
              <w:t xml:space="preserve"> </w:t>
            </w:r>
            <w:r>
              <w:t>актами</w:t>
            </w:r>
            <w:r>
              <w:rPr>
                <w:lang w:val="x-none"/>
              </w:rPr>
              <w:t xml:space="preserve"> в сфере финансовых рынков</w:t>
            </w:r>
            <w:r>
              <w:rPr>
                <w:lang w:eastAsia="en-US"/>
              </w:rPr>
              <w:t>»;</w:t>
            </w:r>
          </w:p>
          <w:p w14:paraId="4904303B" w14:textId="77777777" w:rsidR="00272DC0" w:rsidRDefault="00272DC0">
            <w:pPr>
              <w:pStyle w:val="Basic1"/>
              <w:rPr>
                <w:lang w:eastAsia="en-US"/>
              </w:rPr>
            </w:pPr>
            <w:r>
              <w:rPr>
                <w:lang w:eastAsia="en-US"/>
              </w:rPr>
              <w:t xml:space="preserve">- </w:t>
            </w:r>
            <w:r>
              <w:rPr>
                <w:b w:val="0"/>
                <w:i w:val="0"/>
                <w:lang w:eastAsia="en-US"/>
              </w:rPr>
              <w:t xml:space="preserve">словосочетание </w:t>
            </w:r>
            <w:r>
              <w:rPr>
                <w:lang w:eastAsia="en-US"/>
              </w:rPr>
              <w:t>«</w:t>
            </w:r>
            <w:r>
              <w:t>нормативных документов федерального органа исполнительной власти по рынку ценных бумаг</w:t>
            </w:r>
            <w:r>
              <w:rPr>
                <w:lang w:eastAsia="en-US"/>
              </w:rPr>
              <w:t xml:space="preserve">» </w:t>
            </w:r>
            <w:r>
              <w:rPr>
                <w:b w:val="0"/>
                <w:i w:val="0"/>
                <w:lang w:eastAsia="en-US"/>
              </w:rPr>
              <w:t>следует читать как</w:t>
            </w:r>
            <w:r>
              <w:rPr>
                <w:lang w:eastAsia="en-US"/>
              </w:rPr>
              <w:t xml:space="preserve"> «</w:t>
            </w:r>
            <w:r>
              <w:rPr>
                <w:lang w:val="x-none"/>
              </w:rPr>
              <w:t>нормативны</w:t>
            </w:r>
            <w:r>
              <w:t>х</w:t>
            </w:r>
            <w:r>
              <w:rPr>
                <w:lang w:val="x-none"/>
              </w:rPr>
              <w:t xml:space="preserve"> </w:t>
            </w:r>
            <w:r>
              <w:t>актов</w:t>
            </w:r>
            <w:r>
              <w:rPr>
                <w:lang w:val="x-none"/>
              </w:rPr>
              <w:t xml:space="preserve"> в сфере финансовых рынков</w:t>
            </w:r>
            <w:r>
              <w:rPr>
                <w:lang w:eastAsia="en-US"/>
              </w:rPr>
              <w:t>»;</w:t>
            </w:r>
          </w:p>
          <w:p w14:paraId="40BB1536" w14:textId="65186749" w:rsidR="00272DC0" w:rsidRDefault="00272DC0" w:rsidP="00FD25CE">
            <w:pPr>
              <w:pStyle w:val="Basic1"/>
              <w:rPr>
                <w:szCs w:val="22"/>
              </w:rPr>
            </w:pPr>
            <w:r>
              <w:rPr>
                <w:lang w:eastAsia="en-US"/>
              </w:rPr>
              <w:t xml:space="preserve">- </w:t>
            </w:r>
            <w:r>
              <w:rPr>
                <w:b w:val="0"/>
                <w:i w:val="0"/>
                <w:lang w:eastAsia="en-US"/>
              </w:rPr>
              <w:t xml:space="preserve">словосочетание </w:t>
            </w:r>
            <w:r>
              <w:rPr>
                <w:lang w:eastAsia="en-US"/>
              </w:rPr>
              <w:t xml:space="preserve">«федеральным органом исполнительной власти по рынку ценных бумаг» </w:t>
            </w:r>
            <w:r>
              <w:rPr>
                <w:b w:val="0"/>
                <w:i w:val="0"/>
                <w:lang w:eastAsia="en-US"/>
              </w:rPr>
              <w:t>следует читать как</w:t>
            </w:r>
            <w:r>
              <w:rPr>
                <w:lang w:eastAsia="en-US"/>
              </w:rPr>
              <w:t xml:space="preserve"> «</w:t>
            </w:r>
            <w:r>
              <w:rPr>
                <w:lang w:val="x-none"/>
              </w:rPr>
              <w:t>Банк</w:t>
            </w:r>
            <w:r>
              <w:t>ом</w:t>
            </w:r>
            <w:r>
              <w:rPr>
                <w:lang w:val="x-none"/>
              </w:rPr>
              <w:t xml:space="preserve"> России</w:t>
            </w:r>
          </w:p>
        </w:tc>
      </w:tr>
    </w:tbl>
    <w:p w14:paraId="2743C271" w14:textId="77777777" w:rsidR="00272DC0" w:rsidRDefault="00272DC0">
      <w:pPr>
        <w:rPr>
          <w:sz w:val="22"/>
          <w:szCs w:val="22"/>
        </w:rPr>
      </w:pPr>
    </w:p>
    <w:tbl>
      <w:tblPr>
        <w:tblW w:w="0" w:type="auto"/>
        <w:tblInd w:w="-10" w:type="dxa"/>
        <w:tblLayout w:type="fixed"/>
        <w:tblLook w:val="0000" w:firstRow="0" w:lastRow="0" w:firstColumn="0" w:lastColumn="0" w:noHBand="0" w:noVBand="0"/>
      </w:tblPr>
      <w:tblGrid>
        <w:gridCol w:w="10441"/>
      </w:tblGrid>
      <w:tr w:rsidR="00FD25CE" w:rsidRPr="00C47A4A" w14:paraId="7416306F" w14:textId="77777777" w:rsidTr="00653AE9">
        <w:tc>
          <w:tcPr>
            <w:tcW w:w="10441" w:type="dxa"/>
            <w:tcBorders>
              <w:top w:val="single" w:sz="4" w:space="0" w:color="000000"/>
              <w:left w:val="single" w:sz="4" w:space="0" w:color="000000"/>
              <w:bottom w:val="single" w:sz="4" w:space="0" w:color="000000"/>
              <w:right w:val="single" w:sz="4" w:space="0" w:color="000000"/>
            </w:tcBorders>
            <w:shd w:val="clear" w:color="auto" w:fill="auto"/>
          </w:tcPr>
          <w:p w14:paraId="6D872152" w14:textId="24DA4720" w:rsidR="00FD25CE" w:rsidRPr="00C47A4A" w:rsidRDefault="00FD25CE" w:rsidP="00653AE9">
            <w:pPr>
              <w:jc w:val="both"/>
              <w:rPr>
                <w:b/>
                <w:bCs/>
                <w:iCs/>
                <w:sz w:val="22"/>
                <w:u w:val="single"/>
              </w:rPr>
            </w:pPr>
            <w:proofErr w:type="gramStart"/>
            <w:r w:rsidRPr="00C47A4A">
              <w:rPr>
                <w:b/>
                <w:bCs/>
                <w:iCs/>
                <w:sz w:val="22"/>
                <w:u w:val="single"/>
              </w:rPr>
              <w:t>В связи с вступлением в силу 01.01.2014 пункта 6 статьи 3 Федерального закона от 21.11.2011 N 327-ФЗ "О внесении изменений в отдельные законодательные акты Российской Федерации» и в связи с принятием Федерального закона "Об организованных торгах" статьи 11 – 13 Федерального закона от 22.04.1996 N 39-ФЗ "О рынке ценных бумаг" утратили силу, по тексту иных глав и статей указанного закона также</w:t>
            </w:r>
            <w:proofErr w:type="gramEnd"/>
            <w:r w:rsidRPr="00C47A4A">
              <w:rPr>
                <w:b/>
                <w:bCs/>
                <w:iCs/>
                <w:sz w:val="22"/>
                <w:u w:val="single"/>
              </w:rPr>
              <w:t xml:space="preserve"> исключено понятие «фондовая биржа»</w:t>
            </w:r>
            <w:r w:rsidR="001341C8">
              <w:t xml:space="preserve"> </w:t>
            </w:r>
            <w:r w:rsidR="001341C8" w:rsidRPr="001341C8">
              <w:rPr>
                <w:b/>
                <w:bCs/>
                <w:iCs/>
                <w:sz w:val="22"/>
                <w:u w:val="single"/>
              </w:rPr>
              <w:t xml:space="preserve">в отношении </w:t>
            </w:r>
            <w:r w:rsidR="00BE738D">
              <w:rPr>
                <w:b/>
                <w:bCs/>
                <w:iCs/>
                <w:sz w:val="22"/>
                <w:u w:val="single"/>
              </w:rPr>
              <w:t xml:space="preserve">информации для </w:t>
            </w:r>
            <w:r w:rsidR="001341C8" w:rsidRPr="001341C8">
              <w:rPr>
                <w:b/>
                <w:bCs/>
                <w:iCs/>
                <w:sz w:val="22"/>
                <w:u w:val="single"/>
              </w:rPr>
              <w:t>Биржевых облигаций серии БО-02, Биржевых облигаций серии БО-03</w:t>
            </w:r>
            <w:r w:rsidRPr="00C47A4A">
              <w:rPr>
                <w:b/>
                <w:bCs/>
                <w:iCs/>
                <w:sz w:val="22"/>
                <w:u w:val="single"/>
              </w:rPr>
              <w:t>:</w:t>
            </w:r>
          </w:p>
        </w:tc>
      </w:tr>
      <w:tr w:rsidR="00FD25CE" w:rsidRPr="00C47A4A" w14:paraId="32790F08" w14:textId="77777777" w:rsidTr="00653AE9">
        <w:tc>
          <w:tcPr>
            <w:tcW w:w="10441" w:type="dxa"/>
            <w:tcBorders>
              <w:top w:val="single" w:sz="4" w:space="0" w:color="000000"/>
              <w:left w:val="single" w:sz="4" w:space="0" w:color="000000"/>
              <w:bottom w:val="single" w:sz="4" w:space="0" w:color="000000"/>
              <w:right w:val="single" w:sz="4" w:space="0" w:color="000000"/>
            </w:tcBorders>
            <w:shd w:val="clear" w:color="auto" w:fill="auto"/>
          </w:tcPr>
          <w:p w14:paraId="124D1706" w14:textId="77777777" w:rsidR="00FD25CE" w:rsidRPr="00C47A4A" w:rsidRDefault="00FD25CE" w:rsidP="00653AE9">
            <w:pPr>
              <w:ind w:firstLine="539"/>
              <w:jc w:val="both"/>
              <w:rPr>
                <w:b/>
                <w:bCs/>
                <w:i/>
                <w:iCs/>
                <w:sz w:val="22"/>
                <w:lang w:eastAsia="en-US"/>
              </w:rPr>
            </w:pPr>
            <w:r w:rsidRPr="00C47A4A">
              <w:rPr>
                <w:bCs/>
                <w:iCs/>
                <w:sz w:val="22"/>
                <w:lang w:eastAsia="en-US"/>
              </w:rPr>
              <w:t>- словосочетание «фондовая биржа» следует читать как «биржа».</w:t>
            </w:r>
          </w:p>
        </w:tc>
      </w:tr>
    </w:tbl>
    <w:p w14:paraId="6942752E" w14:textId="77777777" w:rsidR="00FD25CE" w:rsidRDefault="00FD25CE">
      <w:pPr>
        <w:rPr>
          <w:sz w:val="22"/>
          <w:szCs w:val="22"/>
        </w:rPr>
      </w:pPr>
    </w:p>
    <w:p w14:paraId="30B4416C" w14:textId="4094992C" w:rsidR="00D66245" w:rsidRDefault="00F73E5D" w:rsidP="00D66245">
      <w:pPr>
        <w:jc w:val="both"/>
        <w:rPr>
          <w:b/>
          <w:i/>
          <w:sz w:val="32"/>
          <w:szCs w:val="32"/>
        </w:rPr>
      </w:pPr>
      <w:r>
        <w:rPr>
          <w:smallCaps/>
          <w:sz w:val="22"/>
          <w:szCs w:val="22"/>
        </w:rPr>
        <w:br w:type="page"/>
      </w:r>
      <w:r w:rsidR="00D66245">
        <w:rPr>
          <w:b/>
          <w:i/>
          <w:sz w:val="32"/>
          <w:szCs w:val="32"/>
        </w:rPr>
        <w:lastRenderedPageBreak/>
        <w:t xml:space="preserve">Б) </w:t>
      </w:r>
      <w:r w:rsidR="00042E32" w:rsidRPr="00042E32">
        <w:rPr>
          <w:b/>
          <w:i/>
          <w:sz w:val="32"/>
          <w:szCs w:val="32"/>
        </w:rPr>
        <w:t>ИЗЛОЖИТЬ ТЕКСТ  В ПРИЛОЖЕНИЯЕ 6. ОБРАЗЕЦ СЕРТИФИКАТА БИРЖЕВЫХ ОБЛИГАЦИЙ СЕРИИ БО-02</w:t>
      </w:r>
      <w:proofErr w:type="gramStart"/>
      <w:r w:rsidR="00042E32" w:rsidRPr="00042E32">
        <w:rPr>
          <w:b/>
          <w:i/>
          <w:sz w:val="32"/>
          <w:szCs w:val="32"/>
        </w:rPr>
        <w:t xml:space="preserve"> В</w:t>
      </w:r>
      <w:proofErr w:type="gramEnd"/>
      <w:r w:rsidR="00042E32" w:rsidRPr="00042E32">
        <w:rPr>
          <w:b/>
          <w:i/>
          <w:sz w:val="32"/>
          <w:szCs w:val="32"/>
        </w:rPr>
        <w:t xml:space="preserve"> СЛЕДУЮЩЕЙ РЕДАКЦИИ:</w:t>
      </w:r>
    </w:p>
    <w:p w14:paraId="0E3EA9AC" w14:textId="77777777" w:rsidR="00D66245" w:rsidRDefault="00D66245" w:rsidP="00D66245">
      <w:pPr>
        <w:rPr>
          <w:b/>
          <w:i/>
          <w:sz w:val="32"/>
          <w:szCs w:val="32"/>
        </w:rPr>
      </w:pPr>
      <w:r>
        <w:rPr>
          <w:noProof/>
          <w:szCs w:val="22"/>
          <w:lang w:eastAsia="ru-RU"/>
        </w:rPr>
        <mc:AlternateContent>
          <mc:Choice Requires="wps">
            <w:drawing>
              <wp:anchor distT="0" distB="0" distL="114300" distR="114300" simplePos="0" relativeHeight="251659264" behindDoc="1" locked="0" layoutInCell="1" allowOverlap="1" wp14:anchorId="2D6F3750" wp14:editId="1EA9CE62">
                <wp:simplePos x="0" y="0"/>
                <wp:positionH relativeFrom="column">
                  <wp:posOffset>-100965</wp:posOffset>
                </wp:positionH>
                <wp:positionV relativeFrom="paragraph">
                  <wp:posOffset>133350</wp:posOffset>
                </wp:positionV>
                <wp:extent cx="6715125" cy="8105775"/>
                <wp:effectExtent l="19050" t="19050" r="47625" b="4762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15125" cy="8105775"/>
                        </a:xfrm>
                        <a:prstGeom prst="rect">
                          <a:avLst/>
                        </a:prstGeom>
                        <a:noFill/>
                        <a:ln w="57150" cmpd="thickThin">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7.95pt;margin-top:10.5pt;width:528.75pt;height:638.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" filled="f" strokeweight="4.5pt">
                <v:stroke linestyle="thickThin"/>
              </v:rect>
            </w:pict>
          </mc:Fallback>
        </mc:AlternateContent>
      </w:r>
    </w:p>
    <w:p w14:paraId="14FFF25F" w14:textId="77777777" w:rsidR="00D66245" w:rsidRDefault="00D66245" w:rsidP="00D66245">
      <w:pPr>
        <w:jc w:val="center"/>
        <w:rPr>
          <w:sz w:val="18"/>
          <w:szCs w:val="18"/>
        </w:rPr>
      </w:pPr>
    </w:p>
    <w:p w14:paraId="3A01D38B" w14:textId="77777777" w:rsidR="00D66245" w:rsidRPr="0018523B" w:rsidRDefault="00D66245" w:rsidP="00D66245">
      <w:pPr>
        <w:pStyle w:val="1"/>
        <w:rPr>
          <w:rFonts w:ascii="Times New Roman" w:hAnsi="Times New Roman" w:cs="Times New Roman"/>
          <w:b w:val="0"/>
          <w:bCs w:val="0"/>
          <w:i/>
          <w:iCs/>
          <w:noProof/>
          <w:color w:val="auto"/>
          <w:sz w:val="22"/>
          <w:szCs w:val="22"/>
        </w:rPr>
      </w:pPr>
      <w:bookmarkStart w:id="5" w:name="_Toc86085504"/>
      <w:bookmarkStart w:id="6" w:name="_Toc86085663"/>
      <w:bookmarkStart w:id="7" w:name="_Toc86086998"/>
      <w:r w:rsidRPr="0018523B">
        <w:rPr>
          <w:rFonts w:ascii="Times New Roman" w:hAnsi="Times New Roman" w:cs="Times New Roman"/>
          <w:b w:val="0"/>
          <w:bCs w:val="0"/>
          <w:i/>
          <w:iCs/>
          <w:noProof/>
          <w:color w:val="auto"/>
          <w:sz w:val="22"/>
          <w:szCs w:val="22"/>
        </w:rPr>
        <w:t>ОБРАЗЕЦ</w:t>
      </w:r>
    </w:p>
    <w:bookmarkEnd w:id="5"/>
    <w:bookmarkEnd w:id="6"/>
    <w:bookmarkEnd w:id="7"/>
    <w:p w14:paraId="731D5BB4" w14:textId="77777777" w:rsidR="00D66245" w:rsidRDefault="00D66245" w:rsidP="00D66245">
      <w:pPr>
        <w:spacing w:before="240"/>
        <w:jc w:val="center"/>
        <w:rPr>
          <w:b/>
          <w:bCs/>
          <w:i/>
          <w:lang w:eastAsia="en-US"/>
        </w:rPr>
      </w:pPr>
      <w:r w:rsidRPr="0058581F">
        <w:rPr>
          <w:b/>
          <w:bCs/>
          <w:i/>
          <w:lang w:eastAsia="en-US"/>
        </w:rPr>
        <w:t>Общество с ограниченной ответственностью</w:t>
      </w:r>
      <w:r>
        <w:rPr>
          <w:b/>
          <w:bCs/>
          <w:i/>
          <w:lang w:eastAsia="en-US"/>
        </w:rPr>
        <w:t xml:space="preserve"> </w:t>
      </w:r>
      <w:r w:rsidRPr="0058581F">
        <w:rPr>
          <w:b/>
          <w:bCs/>
          <w:i/>
          <w:lang w:eastAsia="en-US"/>
        </w:rPr>
        <w:t>«Домашние деньги»</w:t>
      </w:r>
    </w:p>
    <w:p w14:paraId="4853EAEC" w14:textId="77777777" w:rsidR="00D66245" w:rsidRPr="0058581F" w:rsidRDefault="00D66245" w:rsidP="00D66245">
      <w:pPr>
        <w:spacing w:before="240"/>
        <w:jc w:val="center"/>
        <w:rPr>
          <w:b/>
          <w:bCs/>
          <w:i/>
          <w:lang w:eastAsia="en-US"/>
        </w:rPr>
      </w:pPr>
      <w:r w:rsidRPr="008945C3">
        <w:t xml:space="preserve">Место нахождения: </w:t>
      </w:r>
      <w:r w:rsidRPr="0058581F">
        <w:rPr>
          <w:i/>
        </w:rPr>
        <w:t xml:space="preserve">Российская Федерация, 115088, г. Москва, 2-й </w:t>
      </w:r>
      <w:proofErr w:type="spellStart"/>
      <w:r w:rsidRPr="0058581F">
        <w:rPr>
          <w:i/>
        </w:rPr>
        <w:t>Южнопортовый</w:t>
      </w:r>
      <w:proofErr w:type="spellEnd"/>
      <w:r w:rsidRPr="0058581F">
        <w:rPr>
          <w:i/>
        </w:rPr>
        <w:t xml:space="preserve"> проезд, д. 33, строение 1</w:t>
      </w:r>
    </w:p>
    <w:p w14:paraId="5668342D" w14:textId="77777777" w:rsidR="00D66245" w:rsidRPr="0058581F" w:rsidRDefault="00D66245" w:rsidP="00D66245">
      <w:pPr>
        <w:spacing w:before="240"/>
        <w:jc w:val="center"/>
        <w:rPr>
          <w:b/>
          <w:i/>
        </w:rPr>
      </w:pPr>
      <w:r w:rsidRPr="008945C3">
        <w:t xml:space="preserve">Почтовый адрес: </w:t>
      </w:r>
      <w:r w:rsidRPr="0058581F">
        <w:rPr>
          <w:i/>
        </w:rPr>
        <w:t xml:space="preserve">Российская Федерация, 115088, г. Москва, 2-й </w:t>
      </w:r>
      <w:proofErr w:type="spellStart"/>
      <w:r w:rsidRPr="0058581F">
        <w:rPr>
          <w:i/>
        </w:rPr>
        <w:t>Южнопортовый</w:t>
      </w:r>
      <w:proofErr w:type="spellEnd"/>
      <w:r w:rsidRPr="0058581F">
        <w:rPr>
          <w:i/>
        </w:rPr>
        <w:t xml:space="preserve"> проезд, д. 33, строение 1</w:t>
      </w:r>
    </w:p>
    <w:p w14:paraId="76A69762" w14:textId="77777777" w:rsidR="00D66245" w:rsidRPr="008945C3" w:rsidRDefault="00D66245" w:rsidP="00D66245">
      <w:pPr>
        <w:pStyle w:val="18"/>
        <w:spacing w:before="0"/>
        <w:ind w:right="-109" w:firstLine="0"/>
        <w:jc w:val="center"/>
        <w:rPr>
          <w:b/>
          <w:bCs/>
        </w:rPr>
      </w:pPr>
    </w:p>
    <w:p w14:paraId="700A8029" w14:textId="77777777" w:rsidR="00D66245" w:rsidRPr="008945C3" w:rsidRDefault="00D66245" w:rsidP="00D66245">
      <w:pPr>
        <w:pStyle w:val="18"/>
        <w:spacing w:before="0"/>
        <w:ind w:right="-109" w:firstLine="0"/>
        <w:jc w:val="center"/>
        <w:rPr>
          <w:b/>
          <w:bCs/>
        </w:rPr>
      </w:pPr>
      <w:r w:rsidRPr="008945C3">
        <w:rPr>
          <w:b/>
          <w:bCs/>
        </w:rPr>
        <w:t>СЕРТИФИКАТ</w:t>
      </w:r>
    </w:p>
    <w:p w14:paraId="5DE3A4F2" w14:textId="77777777" w:rsidR="00D66245" w:rsidRDefault="00D66245" w:rsidP="00D66245">
      <w:pPr>
        <w:pStyle w:val="18"/>
        <w:spacing w:before="0"/>
        <w:ind w:right="-109" w:firstLine="0"/>
        <w:jc w:val="center"/>
        <w:rPr>
          <w:b/>
          <w:bCs/>
        </w:rPr>
      </w:pPr>
      <w:r w:rsidRPr="0058581F">
        <w:rPr>
          <w:b/>
          <w:bCs/>
        </w:rPr>
        <w:t>документарных процентных неконвертируемых Биржевых облигаций на предъявителя серии БО-02 с обязательным централизованным хранением</w:t>
      </w:r>
    </w:p>
    <w:p w14:paraId="013BC217" w14:textId="77777777" w:rsidR="00D66245" w:rsidRPr="008945C3" w:rsidRDefault="00D66245" w:rsidP="00D66245">
      <w:pPr>
        <w:pStyle w:val="18"/>
        <w:spacing w:before="0"/>
        <w:ind w:right="-109" w:firstLine="0"/>
        <w:jc w:val="center"/>
      </w:pPr>
    </w:p>
    <w:p w14:paraId="6C91AE97" w14:textId="77777777" w:rsidR="00D66245" w:rsidRPr="008945C3" w:rsidRDefault="00D66245" w:rsidP="00D66245">
      <w:pPr>
        <w:jc w:val="center"/>
      </w:pPr>
      <w:r w:rsidRPr="008945C3">
        <w:t>Идентификационный номер</w:t>
      </w:r>
    </w:p>
    <w:tbl>
      <w:tblPr>
        <w:tblW w:w="5616" w:type="dxa"/>
        <w:tblInd w:w="2368" w:type="dxa"/>
        <w:tblLayout w:type="fixed"/>
        <w:tblCellMar>
          <w:left w:w="28" w:type="dxa"/>
          <w:right w:w="28" w:type="dxa"/>
        </w:tblCellMar>
        <w:tblLook w:val="0000" w:firstRow="0" w:lastRow="0" w:firstColumn="0" w:lastColumn="0" w:noHBand="0" w:noVBand="0"/>
      </w:tblPr>
      <w:tblGrid>
        <w:gridCol w:w="312"/>
        <w:gridCol w:w="312"/>
        <w:gridCol w:w="312"/>
        <w:gridCol w:w="312"/>
        <w:gridCol w:w="312"/>
        <w:gridCol w:w="312"/>
        <w:gridCol w:w="312"/>
        <w:gridCol w:w="312"/>
        <w:gridCol w:w="312"/>
        <w:gridCol w:w="312"/>
        <w:gridCol w:w="312"/>
        <w:gridCol w:w="312"/>
        <w:gridCol w:w="312"/>
        <w:gridCol w:w="312"/>
        <w:gridCol w:w="312"/>
        <w:gridCol w:w="312"/>
        <w:gridCol w:w="312"/>
        <w:gridCol w:w="312"/>
      </w:tblGrid>
      <w:tr w:rsidR="00D66245" w:rsidRPr="008945C3" w14:paraId="51857151" w14:textId="77777777" w:rsidTr="00C83AAA">
        <w:trPr>
          <w:trHeight w:hRule="exact" w:val="360"/>
        </w:trPr>
        <w:tc>
          <w:tcPr>
            <w:tcW w:w="312" w:type="dxa"/>
            <w:tcBorders>
              <w:top w:val="single" w:sz="4" w:space="0" w:color="auto"/>
              <w:left w:val="single" w:sz="4" w:space="0" w:color="auto"/>
              <w:bottom w:val="single" w:sz="4" w:space="0" w:color="auto"/>
            </w:tcBorders>
            <w:vAlign w:val="bottom"/>
          </w:tcPr>
          <w:p w14:paraId="2BE3C694" w14:textId="77777777" w:rsidR="00D66245" w:rsidRPr="008945C3" w:rsidRDefault="00D66245" w:rsidP="00C83AAA">
            <w:pPr>
              <w:jc w:val="center"/>
            </w:pPr>
            <w:r>
              <w:t>4</w:t>
            </w:r>
          </w:p>
        </w:tc>
        <w:tc>
          <w:tcPr>
            <w:tcW w:w="312" w:type="dxa"/>
            <w:tcBorders>
              <w:top w:val="single" w:sz="4" w:space="0" w:color="auto"/>
              <w:left w:val="single" w:sz="4" w:space="0" w:color="auto"/>
              <w:bottom w:val="single" w:sz="4" w:space="0" w:color="auto"/>
              <w:right w:val="single" w:sz="4" w:space="0" w:color="auto"/>
            </w:tcBorders>
            <w:vAlign w:val="bottom"/>
          </w:tcPr>
          <w:p w14:paraId="5C45D42F" w14:textId="77777777" w:rsidR="00D66245" w:rsidRPr="0058581F" w:rsidRDefault="00D66245" w:rsidP="00C83AAA">
            <w:pPr>
              <w:jc w:val="center"/>
              <w:rPr>
                <w:lang w:val="en-US"/>
              </w:rPr>
            </w:pPr>
            <w:r>
              <w:rPr>
                <w:lang w:val="en-US"/>
              </w:rPr>
              <w:t>B</w:t>
            </w:r>
          </w:p>
        </w:tc>
        <w:tc>
          <w:tcPr>
            <w:tcW w:w="312" w:type="dxa"/>
            <w:tcBorders>
              <w:top w:val="single" w:sz="4" w:space="0" w:color="auto"/>
              <w:bottom w:val="single" w:sz="4" w:space="0" w:color="auto"/>
            </w:tcBorders>
            <w:vAlign w:val="bottom"/>
          </w:tcPr>
          <w:p w14:paraId="7DEA06A8" w14:textId="77777777" w:rsidR="00D66245" w:rsidRPr="0058581F" w:rsidRDefault="00D66245" w:rsidP="00C83AAA">
            <w:pPr>
              <w:jc w:val="center"/>
              <w:rPr>
                <w:lang w:val="en-US"/>
              </w:rPr>
            </w:pPr>
            <w:r>
              <w:rPr>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14:paraId="160E5757" w14:textId="77777777" w:rsidR="00D66245" w:rsidRPr="0058581F" w:rsidRDefault="00D66245" w:rsidP="00C83AAA">
            <w:pPr>
              <w:jc w:val="center"/>
              <w:rPr>
                <w:lang w:val="en-US"/>
              </w:rPr>
            </w:pPr>
            <w:r>
              <w:rPr>
                <w:lang w:val="en-US"/>
              </w:rPr>
              <w:t>2</w:t>
            </w:r>
          </w:p>
        </w:tc>
        <w:tc>
          <w:tcPr>
            <w:tcW w:w="312" w:type="dxa"/>
            <w:tcBorders>
              <w:top w:val="single" w:sz="4" w:space="0" w:color="auto"/>
              <w:left w:val="single" w:sz="4" w:space="0" w:color="auto"/>
              <w:bottom w:val="single" w:sz="4" w:space="0" w:color="auto"/>
              <w:right w:val="single" w:sz="4" w:space="0" w:color="auto"/>
            </w:tcBorders>
            <w:vAlign w:val="bottom"/>
          </w:tcPr>
          <w:p w14:paraId="3F396545" w14:textId="77777777" w:rsidR="00D66245" w:rsidRPr="0058581F" w:rsidRDefault="00D66245" w:rsidP="00C83AAA">
            <w:pPr>
              <w:jc w:val="center"/>
              <w:rPr>
                <w:lang w:val="en-US"/>
              </w:rPr>
            </w:pPr>
            <w:r>
              <w:rPr>
                <w:lang w:val="en-US"/>
              </w:rPr>
              <w:t>-</w:t>
            </w:r>
          </w:p>
        </w:tc>
        <w:tc>
          <w:tcPr>
            <w:tcW w:w="312" w:type="dxa"/>
            <w:tcBorders>
              <w:top w:val="single" w:sz="4" w:space="0" w:color="auto"/>
              <w:bottom w:val="single" w:sz="4" w:space="0" w:color="auto"/>
            </w:tcBorders>
            <w:vAlign w:val="bottom"/>
          </w:tcPr>
          <w:p w14:paraId="17EED88B" w14:textId="77777777" w:rsidR="00D66245" w:rsidRPr="0058581F" w:rsidRDefault="00D66245" w:rsidP="00C83AAA">
            <w:pPr>
              <w:jc w:val="center"/>
              <w:rPr>
                <w:lang w:val="en-US"/>
              </w:rPr>
            </w:pPr>
            <w:r>
              <w:rPr>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14:paraId="40F6031E" w14:textId="77777777" w:rsidR="00D66245" w:rsidRPr="0058581F" w:rsidRDefault="00D66245" w:rsidP="00C83AAA">
            <w:pPr>
              <w:jc w:val="center"/>
              <w:rPr>
                <w:lang w:val="en-US"/>
              </w:rPr>
            </w:pPr>
            <w:r>
              <w:rPr>
                <w:lang w:val="en-US"/>
              </w:rPr>
              <w:t>2</w:t>
            </w:r>
          </w:p>
        </w:tc>
        <w:tc>
          <w:tcPr>
            <w:tcW w:w="312" w:type="dxa"/>
            <w:tcBorders>
              <w:top w:val="single" w:sz="4" w:space="0" w:color="auto"/>
              <w:left w:val="single" w:sz="4" w:space="0" w:color="auto"/>
              <w:bottom w:val="single" w:sz="4" w:space="0" w:color="auto"/>
              <w:right w:val="single" w:sz="4" w:space="0" w:color="auto"/>
            </w:tcBorders>
            <w:vAlign w:val="bottom"/>
          </w:tcPr>
          <w:p w14:paraId="38E27FB3" w14:textId="77777777" w:rsidR="00D66245" w:rsidRPr="0058581F" w:rsidRDefault="00D66245" w:rsidP="00C83AAA">
            <w:pPr>
              <w:jc w:val="center"/>
              <w:rPr>
                <w:lang w:val="en-US"/>
              </w:rPr>
            </w:pPr>
            <w:r>
              <w:rPr>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14:paraId="6449BBC9" w14:textId="77777777" w:rsidR="00D66245" w:rsidRPr="0058581F" w:rsidRDefault="00D66245" w:rsidP="00C83AAA">
            <w:pPr>
              <w:jc w:val="center"/>
              <w:rPr>
                <w:lang w:val="en-US"/>
              </w:rPr>
            </w:pPr>
            <w:r>
              <w:rPr>
                <w:lang w:val="en-US"/>
              </w:rPr>
              <w:t>3</w:t>
            </w:r>
          </w:p>
        </w:tc>
        <w:tc>
          <w:tcPr>
            <w:tcW w:w="312" w:type="dxa"/>
            <w:tcBorders>
              <w:top w:val="single" w:sz="4" w:space="0" w:color="auto"/>
              <w:left w:val="single" w:sz="4" w:space="0" w:color="auto"/>
              <w:bottom w:val="single" w:sz="4" w:space="0" w:color="auto"/>
              <w:right w:val="single" w:sz="4" w:space="0" w:color="auto"/>
            </w:tcBorders>
            <w:vAlign w:val="bottom"/>
          </w:tcPr>
          <w:p w14:paraId="7BB5EBFA" w14:textId="77777777" w:rsidR="00D66245" w:rsidRPr="0058581F" w:rsidRDefault="00D66245" w:rsidP="00C83AAA">
            <w:pPr>
              <w:jc w:val="center"/>
              <w:rPr>
                <w:lang w:val="en-US"/>
              </w:rPr>
            </w:pPr>
            <w:r>
              <w:rPr>
                <w:lang w:val="en-US"/>
              </w:rPr>
              <w:t>6</w:t>
            </w:r>
          </w:p>
        </w:tc>
        <w:tc>
          <w:tcPr>
            <w:tcW w:w="312" w:type="dxa"/>
            <w:tcBorders>
              <w:top w:val="single" w:sz="4" w:space="0" w:color="auto"/>
              <w:left w:val="single" w:sz="4" w:space="0" w:color="auto"/>
              <w:bottom w:val="single" w:sz="4" w:space="0" w:color="auto"/>
              <w:right w:val="single" w:sz="4" w:space="0" w:color="auto"/>
            </w:tcBorders>
            <w:vAlign w:val="bottom"/>
          </w:tcPr>
          <w:p w14:paraId="0D2ACD7C" w14:textId="77777777" w:rsidR="00D66245" w:rsidRPr="0058581F" w:rsidRDefault="00D66245" w:rsidP="00C83AAA">
            <w:pPr>
              <w:jc w:val="center"/>
              <w:rPr>
                <w:lang w:val="en-US"/>
              </w:rPr>
            </w:pPr>
            <w:r>
              <w:rPr>
                <w:lang w:val="en-US"/>
              </w:rPr>
              <w:t>4</w:t>
            </w:r>
          </w:p>
        </w:tc>
        <w:tc>
          <w:tcPr>
            <w:tcW w:w="312" w:type="dxa"/>
            <w:tcBorders>
              <w:top w:val="single" w:sz="4" w:space="0" w:color="auto"/>
              <w:bottom w:val="single" w:sz="4" w:space="0" w:color="auto"/>
            </w:tcBorders>
            <w:vAlign w:val="bottom"/>
          </w:tcPr>
          <w:p w14:paraId="3E19C4AC" w14:textId="77777777" w:rsidR="00D66245" w:rsidRPr="0058581F" w:rsidRDefault="00D66245" w:rsidP="00C83AAA">
            <w:pPr>
              <w:jc w:val="center"/>
              <w:rPr>
                <w:lang w:val="en-US"/>
              </w:rPr>
            </w:pPr>
            <w:r>
              <w:rPr>
                <w:lang w:val="en-US"/>
              </w:rPr>
              <w:t>1</w:t>
            </w:r>
          </w:p>
        </w:tc>
        <w:tc>
          <w:tcPr>
            <w:tcW w:w="312" w:type="dxa"/>
            <w:tcBorders>
              <w:top w:val="single" w:sz="4" w:space="0" w:color="auto"/>
              <w:left w:val="single" w:sz="4" w:space="0" w:color="auto"/>
              <w:bottom w:val="single" w:sz="4" w:space="0" w:color="auto"/>
              <w:right w:val="single" w:sz="4" w:space="0" w:color="auto"/>
            </w:tcBorders>
            <w:vAlign w:val="bottom"/>
          </w:tcPr>
          <w:p w14:paraId="7D9ABDEB" w14:textId="77777777" w:rsidR="00D66245" w:rsidRPr="0058581F" w:rsidRDefault="00D66245" w:rsidP="00C83AAA">
            <w:pPr>
              <w:jc w:val="center"/>
              <w:rPr>
                <w:lang w:val="en-US"/>
              </w:rPr>
            </w:pPr>
            <w:r>
              <w:rPr>
                <w:lang w:val="en-US"/>
              </w:rPr>
              <w:t>2</w:t>
            </w:r>
          </w:p>
        </w:tc>
        <w:tc>
          <w:tcPr>
            <w:tcW w:w="312" w:type="dxa"/>
            <w:tcBorders>
              <w:top w:val="single" w:sz="4" w:space="0" w:color="auto"/>
              <w:bottom w:val="single" w:sz="4" w:space="0" w:color="auto"/>
            </w:tcBorders>
            <w:vAlign w:val="bottom"/>
          </w:tcPr>
          <w:p w14:paraId="3474CC7E" w14:textId="77777777" w:rsidR="00D66245" w:rsidRPr="0058581F" w:rsidRDefault="00D66245" w:rsidP="00C83AAA">
            <w:pPr>
              <w:jc w:val="center"/>
              <w:rPr>
                <w:lang w:val="en-US"/>
              </w:rPr>
            </w:pPr>
            <w:r>
              <w:rPr>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14:paraId="7FD5DBCE" w14:textId="77777777" w:rsidR="00D66245" w:rsidRPr="0058581F" w:rsidRDefault="00D66245" w:rsidP="00C83AAA">
            <w:pPr>
              <w:jc w:val="center"/>
              <w:rPr>
                <w:lang w:val="en-US"/>
              </w:rPr>
            </w:pPr>
            <w:r>
              <w:rPr>
                <w:lang w:val="en-US"/>
              </w:rPr>
              <w:t>R</w:t>
            </w:r>
          </w:p>
        </w:tc>
        <w:tc>
          <w:tcPr>
            <w:tcW w:w="312" w:type="dxa"/>
            <w:tcBorders>
              <w:top w:val="single" w:sz="4" w:space="0" w:color="auto"/>
              <w:left w:val="single" w:sz="4" w:space="0" w:color="auto"/>
              <w:bottom w:val="single" w:sz="4" w:space="0" w:color="auto"/>
              <w:right w:val="single" w:sz="4" w:space="0" w:color="auto"/>
            </w:tcBorders>
            <w:vAlign w:val="bottom"/>
          </w:tcPr>
          <w:p w14:paraId="4A5E6C77" w14:textId="77777777" w:rsidR="00D66245" w:rsidRPr="008945C3" w:rsidRDefault="00D66245" w:rsidP="00C83AAA">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14:paraId="2373EA2C" w14:textId="77777777" w:rsidR="00D66245" w:rsidRPr="008945C3" w:rsidRDefault="00D66245" w:rsidP="00C83AAA">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14:paraId="30EB64C4" w14:textId="77777777" w:rsidR="00D66245" w:rsidRPr="008945C3" w:rsidRDefault="00D66245" w:rsidP="00C83AAA">
            <w:pPr>
              <w:jc w:val="center"/>
            </w:pPr>
          </w:p>
        </w:tc>
      </w:tr>
    </w:tbl>
    <w:p w14:paraId="07592086" w14:textId="77777777" w:rsidR="00D66245" w:rsidRPr="00F47A0F" w:rsidRDefault="00D66245" w:rsidP="00D66245">
      <w:pPr>
        <w:pStyle w:val="18"/>
        <w:spacing w:before="0"/>
        <w:ind w:right="-109" w:firstLine="0"/>
        <w:jc w:val="center"/>
      </w:pPr>
      <w:r>
        <w:rPr>
          <w:rFonts w:eastAsia="Calibri"/>
          <w:lang w:eastAsia="en-US"/>
        </w:rPr>
        <w:t xml:space="preserve">Дата присвоения идентификационного номера </w:t>
      </w:r>
    </w:p>
    <w:tbl>
      <w:tblPr>
        <w:tblW w:w="0" w:type="auto"/>
        <w:jc w:val="center"/>
        <w:tblInd w:w="2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2"/>
        <w:gridCol w:w="312"/>
        <w:gridCol w:w="312"/>
        <w:gridCol w:w="312"/>
        <w:gridCol w:w="312"/>
        <w:gridCol w:w="312"/>
        <w:gridCol w:w="312"/>
        <w:gridCol w:w="312"/>
        <w:gridCol w:w="312"/>
        <w:gridCol w:w="312"/>
      </w:tblGrid>
      <w:tr w:rsidR="00D66245" w:rsidRPr="00F47A0F" w14:paraId="79372457" w14:textId="77777777" w:rsidTr="00C83AAA">
        <w:trPr>
          <w:trHeight w:hRule="exact" w:val="360"/>
          <w:jc w:val="center"/>
        </w:trPr>
        <w:tc>
          <w:tcPr>
            <w:tcW w:w="312" w:type="dxa"/>
            <w:tcBorders>
              <w:top w:val="single" w:sz="4" w:space="0" w:color="auto"/>
              <w:left w:val="single" w:sz="4" w:space="0" w:color="auto"/>
              <w:bottom w:val="single" w:sz="4" w:space="0" w:color="auto"/>
              <w:right w:val="single" w:sz="4" w:space="0" w:color="auto"/>
            </w:tcBorders>
            <w:vAlign w:val="center"/>
          </w:tcPr>
          <w:p w14:paraId="01415DF8" w14:textId="77777777" w:rsidR="00D66245" w:rsidRPr="0058581F" w:rsidRDefault="00D66245" w:rsidP="00C83AAA">
            <w:pPr>
              <w:autoSpaceDN w:val="0"/>
              <w:spacing w:line="276" w:lineRule="auto"/>
              <w:ind w:left="-28" w:firstLine="28"/>
              <w:jc w:val="center"/>
              <w:rPr>
                <w:szCs w:val="22"/>
                <w:lang w:val="en-US" w:eastAsia="en-US"/>
              </w:rPr>
            </w:pPr>
            <w:r>
              <w:rPr>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14:paraId="43BEA9CB" w14:textId="77777777" w:rsidR="00D66245" w:rsidRPr="0058581F" w:rsidRDefault="00D66245" w:rsidP="00C83AAA">
            <w:pPr>
              <w:autoSpaceDN w:val="0"/>
              <w:spacing w:line="276" w:lineRule="auto"/>
              <w:jc w:val="center"/>
              <w:rPr>
                <w:szCs w:val="22"/>
                <w:lang w:val="en-US" w:eastAsia="en-US"/>
              </w:rPr>
            </w:pPr>
            <w:r>
              <w:rPr>
                <w:szCs w:val="22"/>
                <w:lang w:val="en-US" w:eastAsia="en-US"/>
              </w:rPr>
              <w:t>7</w:t>
            </w:r>
          </w:p>
        </w:tc>
        <w:tc>
          <w:tcPr>
            <w:tcW w:w="312" w:type="dxa"/>
            <w:tcBorders>
              <w:top w:val="single" w:sz="4" w:space="0" w:color="auto"/>
              <w:left w:val="single" w:sz="4" w:space="0" w:color="auto"/>
              <w:bottom w:val="single" w:sz="4" w:space="0" w:color="auto"/>
              <w:right w:val="single" w:sz="4" w:space="0" w:color="auto"/>
            </w:tcBorders>
            <w:vAlign w:val="center"/>
          </w:tcPr>
          <w:p w14:paraId="04849B28" w14:textId="77777777" w:rsidR="00D66245" w:rsidRPr="0058581F" w:rsidRDefault="00D66245" w:rsidP="00C83AAA">
            <w:pPr>
              <w:autoSpaceDN w:val="0"/>
              <w:spacing w:line="276" w:lineRule="auto"/>
              <w:jc w:val="center"/>
              <w:rPr>
                <w:szCs w:val="22"/>
                <w:lang w:val="en-US" w:eastAsia="en-US"/>
              </w:rPr>
            </w:pPr>
            <w:r>
              <w:rPr>
                <w:szCs w:val="22"/>
                <w:lang w:val="en-US" w:eastAsia="en-US"/>
              </w:rPr>
              <w:t>.</w:t>
            </w:r>
          </w:p>
        </w:tc>
        <w:tc>
          <w:tcPr>
            <w:tcW w:w="312" w:type="dxa"/>
            <w:tcBorders>
              <w:top w:val="single" w:sz="4" w:space="0" w:color="auto"/>
              <w:left w:val="single" w:sz="4" w:space="0" w:color="auto"/>
              <w:bottom w:val="single" w:sz="4" w:space="0" w:color="auto"/>
              <w:right w:val="single" w:sz="4" w:space="0" w:color="auto"/>
            </w:tcBorders>
            <w:vAlign w:val="center"/>
          </w:tcPr>
          <w:p w14:paraId="6E40F444" w14:textId="77777777" w:rsidR="00D66245" w:rsidRPr="0058581F" w:rsidRDefault="00D66245" w:rsidP="00C83AAA">
            <w:pPr>
              <w:autoSpaceDN w:val="0"/>
              <w:spacing w:line="276" w:lineRule="auto"/>
              <w:jc w:val="center"/>
              <w:rPr>
                <w:szCs w:val="22"/>
                <w:lang w:val="en-US" w:eastAsia="en-US"/>
              </w:rPr>
            </w:pPr>
            <w:r>
              <w:rPr>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14:paraId="4CE7D162" w14:textId="77777777" w:rsidR="00D66245" w:rsidRPr="0058581F" w:rsidRDefault="00D66245" w:rsidP="00C83AAA">
            <w:pPr>
              <w:autoSpaceDN w:val="0"/>
              <w:spacing w:line="276" w:lineRule="auto"/>
              <w:jc w:val="center"/>
              <w:rPr>
                <w:szCs w:val="22"/>
                <w:lang w:val="en-US" w:eastAsia="en-US"/>
              </w:rPr>
            </w:pPr>
            <w:r>
              <w:rPr>
                <w:szCs w:val="22"/>
                <w:lang w:val="en-US" w:eastAsia="en-US"/>
              </w:rPr>
              <w:t>6</w:t>
            </w:r>
          </w:p>
        </w:tc>
        <w:tc>
          <w:tcPr>
            <w:tcW w:w="312" w:type="dxa"/>
            <w:tcBorders>
              <w:top w:val="single" w:sz="4" w:space="0" w:color="auto"/>
              <w:left w:val="single" w:sz="4" w:space="0" w:color="auto"/>
              <w:bottom w:val="single" w:sz="4" w:space="0" w:color="auto"/>
              <w:right w:val="single" w:sz="4" w:space="0" w:color="auto"/>
            </w:tcBorders>
            <w:vAlign w:val="center"/>
          </w:tcPr>
          <w:p w14:paraId="74588007" w14:textId="77777777" w:rsidR="00D66245" w:rsidRPr="0058581F" w:rsidRDefault="00D66245" w:rsidP="00C83AAA">
            <w:pPr>
              <w:autoSpaceDN w:val="0"/>
              <w:spacing w:line="276" w:lineRule="auto"/>
              <w:jc w:val="center"/>
              <w:rPr>
                <w:szCs w:val="22"/>
                <w:lang w:val="en-US" w:eastAsia="en-US"/>
              </w:rPr>
            </w:pPr>
            <w:r>
              <w:rPr>
                <w:szCs w:val="22"/>
                <w:lang w:val="en-US" w:eastAsia="en-US"/>
              </w:rPr>
              <w:t>.</w:t>
            </w:r>
          </w:p>
        </w:tc>
        <w:tc>
          <w:tcPr>
            <w:tcW w:w="312" w:type="dxa"/>
            <w:tcBorders>
              <w:top w:val="single" w:sz="4" w:space="0" w:color="auto"/>
              <w:left w:val="single" w:sz="4" w:space="0" w:color="auto"/>
              <w:bottom w:val="single" w:sz="4" w:space="0" w:color="auto"/>
              <w:right w:val="single" w:sz="4" w:space="0" w:color="auto"/>
            </w:tcBorders>
            <w:vAlign w:val="center"/>
          </w:tcPr>
          <w:p w14:paraId="02348E2C" w14:textId="77777777" w:rsidR="00D66245" w:rsidRPr="0058581F" w:rsidRDefault="00D66245" w:rsidP="00C83AAA">
            <w:pPr>
              <w:autoSpaceDN w:val="0"/>
              <w:spacing w:line="276" w:lineRule="auto"/>
              <w:jc w:val="center"/>
              <w:rPr>
                <w:szCs w:val="22"/>
                <w:lang w:val="en-US" w:eastAsia="en-US"/>
              </w:rPr>
            </w:pPr>
            <w:r>
              <w:rPr>
                <w:szCs w:val="22"/>
                <w:lang w:val="en-US" w:eastAsia="en-US"/>
              </w:rPr>
              <w:t>2</w:t>
            </w:r>
          </w:p>
        </w:tc>
        <w:tc>
          <w:tcPr>
            <w:tcW w:w="312" w:type="dxa"/>
            <w:tcBorders>
              <w:top w:val="single" w:sz="4" w:space="0" w:color="auto"/>
              <w:left w:val="single" w:sz="4" w:space="0" w:color="auto"/>
              <w:bottom w:val="single" w:sz="4" w:space="0" w:color="auto"/>
              <w:right w:val="single" w:sz="4" w:space="0" w:color="auto"/>
            </w:tcBorders>
            <w:vAlign w:val="center"/>
          </w:tcPr>
          <w:p w14:paraId="353EEAC1" w14:textId="77777777" w:rsidR="00D66245" w:rsidRPr="0058581F" w:rsidRDefault="00D66245" w:rsidP="00C83AAA">
            <w:pPr>
              <w:autoSpaceDN w:val="0"/>
              <w:spacing w:line="276" w:lineRule="auto"/>
              <w:jc w:val="center"/>
              <w:rPr>
                <w:szCs w:val="22"/>
                <w:lang w:val="en-US" w:eastAsia="en-US"/>
              </w:rPr>
            </w:pPr>
            <w:r>
              <w:rPr>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14:paraId="49C0AD81" w14:textId="77777777" w:rsidR="00D66245" w:rsidRPr="0058581F" w:rsidRDefault="00D66245" w:rsidP="00C83AAA">
            <w:pPr>
              <w:autoSpaceDN w:val="0"/>
              <w:spacing w:line="276" w:lineRule="auto"/>
              <w:jc w:val="center"/>
              <w:rPr>
                <w:szCs w:val="22"/>
                <w:lang w:val="en-US" w:eastAsia="en-US"/>
              </w:rPr>
            </w:pPr>
            <w:r>
              <w:rPr>
                <w:szCs w:val="22"/>
                <w:lang w:val="en-US" w:eastAsia="en-US"/>
              </w:rPr>
              <w:t>1</w:t>
            </w:r>
          </w:p>
        </w:tc>
        <w:tc>
          <w:tcPr>
            <w:tcW w:w="312" w:type="dxa"/>
            <w:tcBorders>
              <w:top w:val="single" w:sz="4" w:space="0" w:color="auto"/>
              <w:left w:val="single" w:sz="4" w:space="0" w:color="auto"/>
              <w:bottom w:val="single" w:sz="4" w:space="0" w:color="auto"/>
              <w:right w:val="single" w:sz="4" w:space="0" w:color="auto"/>
            </w:tcBorders>
            <w:vAlign w:val="center"/>
          </w:tcPr>
          <w:p w14:paraId="7FCD11F7" w14:textId="77777777" w:rsidR="00D66245" w:rsidRPr="0058581F" w:rsidRDefault="00D66245" w:rsidP="00C83AAA">
            <w:pPr>
              <w:autoSpaceDN w:val="0"/>
              <w:spacing w:line="276" w:lineRule="auto"/>
              <w:jc w:val="center"/>
              <w:rPr>
                <w:szCs w:val="22"/>
                <w:lang w:val="en-US" w:eastAsia="en-US"/>
              </w:rPr>
            </w:pPr>
            <w:r>
              <w:rPr>
                <w:szCs w:val="22"/>
                <w:lang w:val="en-US" w:eastAsia="en-US"/>
              </w:rPr>
              <w:t>3</w:t>
            </w:r>
          </w:p>
        </w:tc>
      </w:tr>
    </w:tbl>
    <w:p w14:paraId="537A284C" w14:textId="77777777" w:rsidR="00D66245" w:rsidRPr="008945C3" w:rsidRDefault="00D66245" w:rsidP="00D66245">
      <w:pPr>
        <w:pStyle w:val="18"/>
        <w:spacing w:before="0"/>
        <w:ind w:right="-109" w:firstLine="0"/>
        <w:jc w:val="center"/>
      </w:pPr>
    </w:p>
    <w:p w14:paraId="1068CDD8" w14:textId="77777777" w:rsidR="00D66245" w:rsidRPr="008945C3" w:rsidRDefault="00D66245" w:rsidP="00D66245">
      <w:pPr>
        <w:pStyle w:val="18"/>
        <w:spacing w:before="0"/>
        <w:ind w:right="-109" w:firstLine="0"/>
        <w:jc w:val="center"/>
      </w:pPr>
      <w:r w:rsidRPr="008945C3">
        <w:t>Биржевые облигации размещаются путем открытой подписки среди неограниченного круга лиц</w:t>
      </w:r>
    </w:p>
    <w:p w14:paraId="1FAD8FF8" w14:textId="77777777" w:rsidR="00D66245" w:rsidRPr="008945C3" w:rsidRDefault="00D66245" w:rsidP="00D66245">
      <w:pPr>
        <w:pStyle w:val="18"/>
        <w:spacing w:before="0"/>
        <w:ind w:right="-109" w:firstLine="0"/>
      </w:pPr>
    </w:p>
    <w:p w14:paraId="6078CEEB" w14:textId="77777777" w:rsidR="00D66245" w:rsidRPr="008945C3" w:rsidRDefault="00D66245" w:rsidP="00D66245">
      <w:pPr>
        <w:pStyle w:val="18"/>
        <w:spacing w:before="0"/>
        <w:ind w:right="-109" w:firstLine="0"/>
        <w:jc w:val="center"/>
      </w:pPr>
      <w:r w:rsidRPr="0058581F">
        <w:t xml:space="preserve">Общество с ограниченной ответственностью «Домашние деньги» </w:t>
      </w:r>
      <w:r w:rsidRPr="008945C3">
        <w:t>(далее – «Эмитент») обязуется обеспечить права владельцев облигаций при соблюдении ими установленного законодательством Российской Федерации порядка осуществления этих прав.</w:t>
      </w:r>
      <w:r>
        <w:t xml:space="preserve"> </w:t>
      </w:r>
    </w:p>
    <w:p w14:paraId="15A7058F" w14:textId="77777777" w:rsidR="00D66245" w:rsidRPr="008945C3" w:rsidRDefault="00D66245" w:rsidP="00D66245">
      <w:pPr>
        <w:spacing w:before="80" w:after="20"/>
        <w:ind w:right="-109"/>
        <w:jc w:val="center"/>
      </w:pPr>
      <w:r w:rsidRPr="008945C3">
        <w:t>Настоящий сертификат удостоверяет права на  </w:t>
      </w:r>
      <w:r w:rsidRPr="0058581F">
        <w:t xml:space="preserve">1 000 (Одну тысячу) </w:t>
      </w:r>
      <w:r>
        <w:t xml:space="preserve">штук Биржевых </w:t>
      </w:r>
      <w:r w:rsidRPr="008945C3">
        <w:t xml:space="preserve">облигаций номинальной стоимостью </w:t>
      </w:r>
      <w:r w:rsidRPr="0058581F">
        <w:t xml:space="preserve">2 000 000 (Два миллиона) </w:t>
      </w:r>
      <w:r w:rsidRPr="008945C3">
        <w:t>рублей каждая общей номинальной стоимостью  </w:t>
      </w:r>
      <w:r w:rsidRPr="0058581F">
        <w:t xml:space="preserve">2 000 000 000 (Два миллиарда) </w:t>
      </w:r>
      <w:r w:rsidRPr="008945C3">
        <w:t>рублей.</w:t>
      </w:r>
    </w:p>
    <w:p w14:paraId="438CFFEA" w14:textId="77777777" w:rsidR="00D66245" w:rsidRPr="008945C3" w:rsidRDefault="00D66245" w:rsidP="00D66245">
      <w:pPr>
        <w:spacing w:before="80" w:after="20"/>
        <w:ind w:right="-109"/>
      </w:pPr>
    </w:p>
    <w:p w14:paraId="134279FE" w14:textId="77777777" w:rsidR="00D66245" w:rsidRPr="008945C3" w:rsidRDefault="00D66245" w:rsidP="00D66245">
      <w:pPr>
        <w:spacing w:before="80" w:after="20"/>
        <w:ind w:right="-109"/>
        <w:jc w:val="both"/>
      </w:pPr>
      <w:r w:rsidRPr="008945C3">
        <w:t xml:space="preserve">Общее количество Биржевых облигаций выпуска, имеющего </w:t>
      </w:r>
      <w:r>
        <w:t xml:space="preserve">государственный </w:t>
      </w:r>
      <w:r w:rsidRPr="008945C3">
        <w:t xml:space="preserve">идентификационный номер </w:t>
      </w:r>
      <w:r>
        <w:t>4B02-0</w:t>
      </w:r>
      <w:r w:rsidRPr="00816E9F">
        <w:t>2-36412-R</w:t>
      </w:r>
      <w:r w:rsidRPr="008945C3">
        <w:rPr>
          <w:b/>
          <w:bCs/>
        </w:rPr>
        <w:t>,</w:t>
      </w:r>
      <w:r>
        <w:t xml:space="preserve"> 1 000 (Одна тысяча</w:t>
      </w:r>
      <w:r w:rsidRPr="00816E9F">
        <w:t xml:space="preserve">) </w:t>
      </w:r>
      <w:r>
        <w:t xml:space="preserve">штук </w:t>
      </w:r>
      <w:r w:rsidRPr="00DD76E9">
        <w:rPr>
          <w:b/>
        </w:rPr>
        <w:t xml:space="preserve">Биржевых </w:t>
      </w:r>
      <w:r w:rsidRPr="008945C3">
        <w:rPr>
          <w:b/>
          <w:bCs/>
        </w:rPr>
        <w:t>облигаций</w:t>
      </w:r>
      <w:r w:rsidRPr="008945C3">
        <w:t xml:space="preserve"> номинальной стоимостью </w:t>
      </w:r>
      <w:r w:rsidRPr="00816E9F">
        <w:t>2 000 000 (Два миллиона)</w:t>
      </w:r>
      <w:r w:rsidRPr="008945C3">
        <w:rPr>
          <w:b/>
          <w:bCs/>
        </w:rPr>
        <w:t xml:space="preserve"> рублей</w:t>
      </w:r>
      <w:r w:rsidRPr="008945C3">
        <w:t xml:space="preserve"> каждая и общей номинальной стоимостью </w:t>
      </w:r>
      <w:r w:rsidRPr="00816E9F">
        <w:t xml:space="preserve">2 000 000 000 (Два миллиарда) </w:t>
      </w:r>
      <w:r w:rsidRPr="008945C3">
        <w:rPr>
          <w:b/>
          <w:bCs/>
        </w:rPr>
        <w:t>рублей</w:t>
      </w:r>
      <w:r w:rsidRPr="008945C3">
        <w:t>.</w:t>
      </w:r>
    </w:p>
    <w:p w14:paraId="784ED1C6" w14:textId="77777777" w:rsidR="00D66245" w:rsidRPr="008945C3" w:rsidRDefault="00D66245" w:rsidP="00D66245">
      <w:pPr>
        <w:pStyle w:val="18"/>
        <w:spacing w:before="0"/>
        <w:ind w:right="-109" w:firstLine="0"/>
      </w:pPr>
    </w:p>
    <w:p w14:paraId="02D2843B" w14:textId="77777777" w:rsidR="00D66245" w:rsidRPr="008945C3" w:rsidRDefault="00D66245" w:rsidP="00D66245">
      <w:pPr>
        <w:pStyle w:val="18"/>
        <w:spacing w:before="0"/>
        <w:ind w:right="-109" w:firstLine="0"/>
        <w:rPr>
          <w:i/>
          <w:iCs/>
          <w:lang w:eastAsia="en-US"/>
        </w:rPr>
      </w:pPr>
      <w:r w:rsidRPr="008945C3">
        <w:rPr>
          <w:i/>
          <w:iCs/>
          <w:lang w:eastAsia="en-US"/>
        </w:rPr>
        <w:t xml:space="preserve">Настоящий сертификат передается на хранение </w:t>
      </w:r>
      <w:bookmarkStart w:id="8" w:name="_GoBack"/>
      <w:bookmarkEnd w:id="8"/>
      <w:r w:rsidRPr="008945C3">
        <w:rPr>
          <w:i/>
          <w:iCs/>
          <w:lang w:eastAsia="en-US"/>
        </w:rPr>
        <w:t>в Небанковскую кредитную организацию закрытое акционерное общество «Национальный расчетный депозитарий» (далее – «Депозитарий»), осуществляющее обязательное централизованное хранение сертификата облигаций.</w:t>
      </w:r>
    </w:p>
    <w:p w14:paraId="6127831B" w14:textId="77777777" w:rsidR="00D66245" w:rsidRPr="008945C3" w:rsidRDefault="00D66245" w:rsidP="00D66245">
      <w:pPr>
        <w:pStyle w:val="18"/>
        <w:spacing w:before="0"/>
        <w:ind w:right="-109" w:firstLine="0"/>
      </w:pPr>
      <w:r w:rsidRPr="008945C3">
        <w:rPr>
          <w:i/>
          <w:iCs/>
          <w:lang w:eastAsia="en-US"/>
        </w:rPr>
        <w:t xml:space="preserve">Место нахождения Депозитария: </w:t>
      </w:r>
      <w:r w:rsidRPr="007B3053">
        <w:rPr>
          <w:i/>
          <w:iCs/>
          <w:lang w:eastAsia="en-US"/>
        </w:rPr>
        <w:t>город Москва, улица Спартаковская, дом 12</w:t>
      </w:r>
    </w:p>
    <w:p w14:paraId="43DD7B14" w14:textId="77777777" w:rsidR="00D66245" w:rsidRDefault="00D66245" w:rsidP="00D66245">
      <w:pPr>
        <w:jc w:val="both"/>
        <w:rPr>
          <w:iCs/>
        </w:rPr>
      </w:pPr>
    </w:p>
    <w:p w14:paraId="22C777B3" w14:textId="77777777" w:rsidR="00D66245" w:rsidRDefault="00D66245" w:rsidP="00D66245">
      <w:pPr>
        <w:jc w:val="both"/>
        <w:rPr>
          <w:iCs/>
        </w:rPr>
      </w:pPr>
    </w:p>
    <w:p w14:paraId="5947C1CD" w14:textId="30C4C1CF" w:rsidR="00D66245" w:rsidRPr="00816E9F" w:rsidRDefault="00D66245" w:rsidP="00D66245">
      <w:pPr>
        <w:jc w:val="both"/>
        <w:rPr>
          <w:iCs/>
        </w:rPr>
      </w:pPr>
      <w:r>
        <w:rPr>
          <w:iCs/>
        </w:rPr>
        <w:t xml:space="preserve">Генеральный директор </w:t>
      </w:r>
      <w:r w:rsidRPr="00816E9F">
        <w:rPr>
          <w:iCs/>
        </w:rPr>
        <w:t>Общества с ограниченной ответственностью</w:t>
      </w:r>
      <w:r>
        <w:rPr>
          <w:iCs/>
        </w:rPr>
        <w:t xml:space="preserve"> </w:t>
      </w:r>
      <w:r w:rsidR="00D94D8C">
        <w:rPr>
          <w:iCs/>
        </w:rPr>
        <w:t>«Домашние д</w:t>
      </w:r>
      <w:r w:rsidRPr="00816E9F">
        <w:rPr>
          <w:iCs/>
        </w:rPr>
        <w:t>еньги</w:t>
      </w:r>
      <w:r>
        <w:rPr>
          <w:iCs/>
        </w:rPr>
        <w:t>»</w:t>
      </w:r>
      <w:r w:rsidRPr="008945C3">
        <w:rPr>
          <w:b/>
          <w:bCs/>
        </w:rPr>
        <w:t xml:space="preserve">  </w:t>
      </w:r>
    </w:p>
    <w:p w14:paraId="30E2C305" w14:textId="77777777" w:rsidR="00D66245" w:rsidRPr="008945C3" w:rsidRDefault="00D66245" w:rsidP="00D66245">
      <w:pPr>
        <w:jc w:val="both"/>
      </w:pPr>
      <w:r w:rsidRPr="008945C3">
        <w:rPr>
          <w:b/>
          <w:bCs/>
        </w:rPr>
        <w:t>_________________</w:t>
      </w:r>
      <w:r w:rsidRPr="008945C3">
        <w:rPr>
          <w:b/>
          <w:i/>
        </w:rPr>
        <w:t xml:space="preserve"> </w:t>
      </w:r>
      <w:r w:rsidRPr="008945C3">
        <w:t xml:space="preserve">/________________/  </w:t>
      </w:r>
    </w:p>
    <w:p w14:paraId="06605FBA" w14:textId="77777777" w:rsidR="00D66245" w:rsidRDefault="00D66245" w:rsidP="00D66245">
      <w:pPr>
        <w:pStyle w:val="TableText"/>
        <w:spacing w:before="40"/>
        <w:ind w:right="-109"/>
        <w:rPr>
          <w:sz w:val="24"/>
          <w:szCs w:val="24"/>
        </w:rPr>
      </w:pPr>
    </w:p>
    <w:p w14:paraId="3A450BEE" w14:textId="77777777" w:rsidR="00D66245" w:rsidRDefault="00D66245" w:rsidP="00D66245">
      <w:pPr>
        <w:pStyle w:val="TableText"/>
        <w:spacing w:before="40"/>
        <w:ind w:right="-109"/>
        <w:rPr>
          <w:sz w:val="24"/>
          <w:szCs w:val="24"/>
        </w:rPr>
      </w:pPr>
    </w:p>
    <w:p w14:paraId="05E78D7E" w14:textId="77777777" w:rsidR="00D66245" w:rsidRPr="008945C3" w:rsidRDefault="00D66245" w:rsidP="00D66245">
      <w:pPr>
        <w:pStyle w:val="TableText"/>
        <w:spacing w:before="40"/>
        <w:ind w:right="-109"/>
        <w:rPr>
          <w:sz w:val="24"/>
          <w:szCs w:val="24"/>
        </w:rPr>
      </w:pPr>
      <w:r w:rsidRPr="008945C3">
        <w:rPr>
          <w:sz w:val="24"/>
          <w:szCs w:val="24"/>
        </w:rPr>
        <w:t>Дата «___» ___________ 20</w:t>
      </w:r>
      <w:r>
        <w:rPr>
          <w:sz w:val="24"/>
          <w:szCs w:val="24"/>
        </w:rPr>
        <w:t>__</w:t>
      </w:r>
      <w:r w:rsidRPr="008945C3">
        <w:rPr>
          <w:sz w:val="24"/>
          <w:szCs w:val="24"/>
        </w:rPr>
        <w:t xml:space="preserve"> г.   М.П. </w:t>
      </w:r>
    </w:p>
    <w:p w14:paraId="1F2BE10F" w14:textId="77777777" w:rsidR="00D66245" w:rsidRDefault="00D66245" w:rsidP="00D66245"/>
    <w:p w14:paraId="7165BE75" w14:textId="77777777" w:rsidR="00D66245" w:rsidRPr="008945C3" w:rsidRDefault="00D66245" w:rsidP="00D66245">
      <w:pPr>
        <w:pStyle w:val="TableText"/>
        <w:spacing w:before="40"/>
        <w:ind w:right="-109"/>
        <w:rPr>
          <w:sz w:val="24"/>
          <w:szCs w:val="24"/>
        </w:rPr>
      </w:pPr>
    </w:p>
    <w:p w14:paraId="67488FAE" w14:textId="77777777" w:rsidR="00D66245" w:rsidRPr="002712FF" w:rsidRDefault="00D66245" w:rsidP="00D66245">
      <w:pPr>
        <w:autoSpaceDN w:val="0"/>
        <w:adjustRightInd w:val="0"/>
        <w:ind w:firstLine="540"/>
        <w:jc w:val="both"/>
        <w:rPr>
          <w:bCs/>
          <w:szCs w:val="22"/>
        </w:rPr>
      </w:pPr>
      <w:r>
        <w:br w:type="page"/>
      </w:r>
      <w:r w:rsidRPr="002712FF">
        <w:rPr>
          <w:bCs/>
          <w:szCs w:val="22"/>
        </w:rPr>
        <w:lastRenderedPageBreak/>
        <w:t>1. Вид, категория (тип) ценных бумаг</w:t>
      </w:r>
    </w:p>
    <w:p w14:paraId="65BCE5BE" w14:textId="77777777" w:rsidR="00D66245" w:rsidRPr="002712FF" w:rsidRDefault="00D66245" w:rsidP="00D66245">
      <w:pPr>
        <w:pStyle w:val="ConsNormal0"/>
        <w:ind w:firstLine="540"/>
        <w:jc w:val="both"/>
        <w:rPr>
          <w:rFonts w:ascii="Times New Roman" w:hAnsi="Times New Roman" w:cs="Times New Roman"/>
          <w:sz w:val="22"/>
          <w:szCs w:val="22"/>
        </w:rPr>
      </w:pPr>
    </w:p>
    <w:p w14:paraId="1AC69A91" w14:textId="77777777" w:rsidR="00D66245" w:rsidRPr="002712FF" w:rsidRDefault="00D66245" w:rsidP="00D66245">
      <w:pPr>
        <w:pStyle w:val="ConsNormal0"/>
        <w:ind w:firstLine="540"/>
        <w:jc w:val="both"/>
        <w:rPr>
          <w:rFonts w:ascii="Times New Roman" w:hAnsi="Times New Roman" w:cs="Times New Roman"/>
          <w:sz w:val="22"/>
          <w:szCs w:val="22"/>
        </w:rPr>
      </w:pPr>
      <w:r w:rsidRPr="002712FF">
        <w:rPr>
          <w:rFonts w:ascii="Times New Roman" w:hAnsi="Times New Roman" w:cs="Times New Roman"/>
          <w:sz w:val="22"/>
          <w:szCs w:val="22"/>
        </w:rPr>
        <w:t xml:space="preserve">Вид ценных бумаг: </w:t>
      </w:r>
      <w:r w:rsidRPr="002712FF">
        <w:rPr>
          <w:rFonts w:ascii="Times New Roman" w:hAnsi="Times New Roman" w:cs="Times New Roman"/>
          <w:b/>
          <w:bCs/>
          <w:i/>
          <w:iCs/>
          <w:sz w:val="22"/>
          <w:szCs w:val="22"/>
        </w:rPr>
        <w:t>Биржевые</w:t>
      </w:r>
      <w:r w:rsidRPr="002712FF">
        <w:rPr>
          <w:rFonts w:ascii="Times New Roman" w:hAnsi="Times New Roman" w:cs="Times New Roman"/>
          <w:sz w:val="22"/>
          <w:szCs w:val="22"/>
        </w:rPr>
        <w:t xml:space="preserve"> </w:t>
      </w:r>
      <w:r w:rsidRPr="002712FF">
        <w:rPr>
          <w:rFonts w:ascii="Times New Roman" w:hAnsi="Times New Roman" w:cs="Times New Roman"/>
          <w:b/>
          <w:bCs/>
          <w:i/>
          <w:iCs/>
          <w:sz w:val="22"/>
          <w:szCs w:val="22"/>
        </w:rPr>
        <w:t>облигации на предъявителя</w:t>
      </w:r>
    </w:p>
    <w:p w14:paraId="50247FC5" w14:textId="77777777" w:rsidR="00D66245" w:rsidRPr="002712FF" w:rsidRDefault="00D66245" w:rsidP="00D66245">
      <w:pPr>
        <w:pStyle w:val="ConsNormal0"/>
        <w:ind w:firstLine="540"/>
        <w:jc w:val="both"/>
        <w:rPr>
          <w:rFonts w:ascii="Times New Roman" w:hAnsi="Times New Roman" w:cs="Times New Roman"/>
          <w:b/>
          <w:bCs/>
          <w:i/>
          <w:iCs/>
          <w:sz w:val="22"/>
          <w:szCs w:val="22"/>
        </w:rPr>
      </w:pPr>
      <w:r w:rsidRPr="002712FF">
        <w:rPr>
          <w:rFonts w:ascii="Times New Roman" w:hAnsi="Times New Roman" w:cs="Times New Roman"/>
          <w:sz w:val="22"/>
          <w:szCs w:val="22"/>
        </w:rPr>
        <w:t>Серия: БО-02</w:t>
      </w:r>
    </w:p>
    <w:p w14:paraId="23469344" w14:textId="77777777" w:rsidR="00D66245" w:rsidRPr="002712FF" w:rsidRDefault="00D66245" w:rsidP="00D66245">
      <w:pPr>
        <w:autoSpaceDN w:val="0"/>
        <w:adjustRightInd w:val="0"/>
        <w:ind w:firstLine="540"/>
        <w:jc w:val="both"/>
        <w:rPr>
          <w:bCs/>
          <w:szCs w:val="22"/>
        </w:rPr>
      </w:pPr>
      <w:r w:rsidRPr="002712FF">
        <w:rPr>
          <w:szCs w:val="22"/>
        </w:rPr>
        <w:t xml:space="preserve">Иные идентификационные признаки размещаемых ценных бумаг: </w:t>
      </w:r>
      <w:r w:rsidRPr="002712FF">
        <w:rPr>
          <w:b/>
          <w:bCs/>
          <w:i/>
          <w:iCs/>
          <w:szCs w:val="22"/>
        </w:rPr>
        <w:t>документарные процентные неконвертируемые биржевые облигации на предъявителя с обязательным централизованным хранением серии БО-02 (далее – «Биржевые облигации» и по отдельности – «Биржевая облигация» или ««Биржевая облигация выпуска»), c возможностью досрочного погашения по требованию владельцев и по усмотрению Эмитента</w:t>
      </w:r>
      <w:r w:rsidRPr="002712FF">
        <w:rPr>
          <w:rStyle w:val="SUBST"/>
          <w:bCs w:val="0"/>
          <w:iCs w:val="0"/>
        </w:rPr>
        <w:t>.</w:t>
      </w:r>
    </w:p>
    <w:p w14:paraId="658C645A" w14:textId="77777777" w:rsidR="00D66245" w:rsidRPr="002712FF" w:rsidRDefault="00D66245" w:rsidP="00D66245">
      <w:pPr>
        <w:autoSpaceDN w:val="0"/>
        <w:adjustRightInd w:val="0"/>
        <w:ind w:firstLine="540"/>
        <w:jc w:val="both"/>
        <w:rPr>
          <w:bCs/>
          <w:szCs w:val="22"/>
        </w:rPr>
      </w:pPr>
    </w:p>
    <w:p w14:paraId="55F2C9EE" w14:textId="77777777" w:rsidR="00D66245" w:rsidRPr="002712FF" w:rsidRDefault="00D66245" w:rsidP="00D66245">
      <w:pPr>
        <w:autoSpaceDN w:val="0"/>
        <w:adjustRightInd w:val="0"/>
        <w:ind w:firstLine="540"/>
        <w:jc w:val="both"/>
        <w:rPr>
          <w:bCs/>
          <w:szCs w:val="22"/>
        </w:rPr>
      </w:pPr>
      <w:r w:rsidRPr="002712FF">
        <w:rPr>
          <w:bCs/>
          <w:szCs w:val="22"/>
        </w:rPr>
        <w:t xml:space="preserve">2. Форма ценных бумаг: </w:t>
      </w:r>
      <w:proofErr w:type="gramStart"/>
      <w:r w:rsidRPr="002712FF">
        <w:rPr>
          <w:bCs/>
          <w:szCs w:val="22"/>
        </w:rPr>
        <w:t>бездокументарные</w:t>
      </w:r>
      <w:proofErr w:type="gramEnd"/>
      <w:r w:rsidRPr="002712FF">
        <w:rPr>
          <w:bCs/>
          <w:szCs w:val="22"/>
        </w:rPr>
        <w:t xml:space="preserve"> или документарные</w:t>
      </w:r>
    </w:p>
    <w:p w14:paraId="5E398541" w14:textId="77777777" w:rsidR="00D66245" w:rsidRPr="002712FF" w:rsidRDefault="00D66245" w:rsidP="00D66245">
      <w:pPr>
        <w:autoSpaceDN w:val="0"/>
        <w:adjustRightInd w:val="0"/>
        <w:ind w:firstLine="540"/>
        <w:jc w:val="both"/>
        <w:rPr>
          <w:b/>
          <w:bCs/>
          <w:i/>
          <w:szCs w:val="22"/>
        </w:rPr>
      </w:pPr>
      <w:r w:rsidRPr="002712FF">
        <w:rPr>
          <w:b/>
          <w:bCs/>
          <w:i/>
          <w:szCs w:val="22"/>
        </w:rPr>
        <w:t>документарные</w:t>
      </w:r>
    </w:p>
    <w:p w14:paraId="5FB9E7A0" w14:textId="77777777" w:rsidR="00D66245" w:rsidRPr="002712FF" w:rsidRDefault="00D66245" w:rsidP="00D66245">
      <w:pPr>
        <w:autoSpaceDN w:val="0"/>
        <w:adjustRightInd w:val="0"/>
        <w:ind w:firstLine="540"/>
        <w:jc w:val="both"/>
        <w:rPr>
          <w:bCs/>
          <w:szCs w:val="22"/>
        </w:rPr>
      </w:pPr>
    </w:p>
    <w:p w14:paraId="79F7DD3B" w14:textId="77777777" w:rsidR="00D66245" w:rsidRPr="002712FF" w:rsidRDefault="00D66245" w:rsidP="00D66245">
      <w:pPr>
        <w:autoSpaceDN w:val="0"/>
        <w:adjustRightInd w:val="0"/>
        <w:ind w:firstLine="540"/>
        <w:jc w:val="both"/>
        <w:rPr>
          <w:bCs/>
          <w:szCs w:val="22"/>
        </w:rPr>
      </w:pPr>
      <w:r w:rsidRPr="002712FF">
        <w:rPr>
          <w:bCs/>
          <w:szCs w:val="22"/>
        </w:rPr>
        <w:t>3. Указание на обязательное централизованное хранение</w:t>
      </w:r>
    </w:p>
    <w:p w14:paraId="34EF2728" w14:textId="77777777" w:rsidR="00D66245" w:rsidRPr="002712FF" w:rsidRDefault="00D66245" w:rsidP="00D66245">
      <w:pPr>
        <w:autoSpaceDN w:val="0"/>
        <w:adjustRightInd w:val="0"/>
        <w:ind w:firstLine="540"/>
        <w:jc w:val="both"/>
        <w:rPr>
          <w:bCs/>
          <w:szCs w:val="22"/>
        </w:rPr>
      </w:pPr>
      <w:r w:rsidRPr="002712FF">
        <w:rPr>
          <w:b/>
          <w:bCs/>
          <w:i/>
          <w:iCs/>
          <w:szCs w:val="22"/>
        </w:rPr>
        <w:t>Предусмотрено обязательное централизованное хранение Биржевых облигаций выпуска.</w:t>
      </w:r>
    </w:p>
    <w:p w14:paraId="55BDF3C9" w14:textId="77777777" w:rsidR="00D66245" w:rsidRPr="002712FF" w:rsidRDefault="00D66245" w:rsidP="00D66245">
      <w:pPr>
        <w:autoSpaceDN w:val="0"/>
        <w:adjustRightInd w:val="0"/>
        <w:ind w:firstLine="540"/>
        <w:jc w:val="both"/>
        <w:rPr>
          <w:bCs/>
          <w:szCs w:val="22"/>
        </w:rPr>
      </w:pPr>
      <w:r w:rsidRPr="002712FF">
        <w:rPr>
          <w:bCs/>
          <w:szCs w:val="22"/>
        </w:rPr>
        <w:t>Депозитарий, осуществляющий централизованное хранение:</w:t>
      </w:r>
    </w:p>
    <w:p w14:paraId="733E4015" w14:textId="77777777" w:rsidR="00D66245" w:rsidRPr="002712FF" w:rsidRDefault="00D66245" w:rsidP="00D66245">
      <w:pPr>
        <w:autoSpaceDN w:val="0"/>
        <w:adjustRightInd w:val="0"/>
        <w:ind w:firstLine="540"/>
        <w:jc w:val="both"/>
        <w:rPr>
          <w:bCs/>
          <w:szCs w:val="22"/>
        </w:rPr>
      </w:pPr>
      <w:r w:rsidRPr="002712FF">
        <w:rPr>
          <w:bCs/>
          <w:szCs w:val="22"/>
        </w:rPr>
        <w:t xml:space="preserve">Полное фирменное наименование: </w:t>
      </w:r>
      <w:r w:rsidRPr="002712FF">
        <w:rPr>
          <w:b/>
          <w:bCs/>
          <w:i/>
          <w:iCs/>
          <w:color w:val="000000"/>
          <w:szCs w:val="22"/>
        </w:rPr>
        <w:t>Небанковская кредитная организация закрытое акционерное общество «Национальный расчетный депозитарий»</w:t>
      </w:r>
    </w:p>
    <w:p w14:paraId="362D4C35" w14:textId="77777777" w:rsidR="00D66245" w:rsidRPr="002712FF" w:rsidRDefault="00D66245" w:rsidP="00D66245">
      <w:pPr>
        <w:autoSpaceDN w:val="0"/>
        <w:adjustRightInd w:val="0"/>
        <w:ind w:firstLine="540"/>
        <w:jc w:val="both"/>
        <w:rPr>
          <w:bCs/>
          <w:szCs w:val="22"/>
        </w:rPr>
      </w:pPr>
      <w:r w:rsidRPr="002712FF">
        <w:rPr>
          <w:bCs/>
          <w:szCs w:val="22"/>
        </w:rPr>
        <w:t xml:space="preserve">Сокращенное фирменное наименование: </w:t>
      </w:r>
      <w:r w:rsidRPr="002712FF">
        <w:rPr>
          <w:b/>
          <w:bCs/>
          <w:i/>
          <w:iCs/>
          <w:color w:val="000000"/>
          <w:szCs w:val="22"/>
        </w:rPr>
        <w:t>НКО ЗАО НРД</w:t>
      </w:r>
    </w:p>
    <w:p w14:paraId="02D15A5C" w14:textId="77777777" w:rsidR="00D66245" w:rsidRPr="002712FF" w:rsidRDefault="00D66245" w:rsidP="00D66245">
      <w:pPr>
        <w:autoSpaceDN w:val="0"/>
        <w:adjustRightInd w:val="0"/>
        <w:ind w:firstLine="540"/>
        <w:jc w:val="both"/>
        <w:rPr>
          <w:bCs/>
          <w:szCs w:val="22"/>
        </w:rPr>
      </w:pPr>
      <w:r w:rsidRPr="002712FF">
        <w:rPr>
          <w:bCs/>
          <w:szCs w:val="22"/>
        </w:rPr>
        <w:t xml:space="preserve">Место нахождения: </w:t>
      </w:r>
      <w:r w:rsidRPr="002712FF">
        <w:rPr>
          <w:b/>
          <w:bCs/>
          <w:i/>
          <w:iCs/>
          <w:color w:val="000000"/>
          <w:szCs w:val="22"/>
        </w:rPr>
        <w:t>город Москва, улица Спартаковская, дом 12</w:t>
      </w:r>
    </w:p>
    <w:p w14:paraId="34842B61" w14:textId="77777777" w:rsidR="00D66245" w:rsidRPr="002712FF" w:rsidRDefault="00D66245" w:rsidP="00D66245">
      <w:pPr>
        <w:autoSpaceDN w:val="0"/>
        <w:adjustRightInd w:val="0"/>
        <w:ind w:firstLine="540"/>
        <w:jc w:val="both"/>
        <w:rPr>
          <w:bCs/>
          <w:szCs w:val="22"/>
        </w:rPr>
      </w:pPr>
      <w:r w:rsidRPr="002712FF">
        <w:rPr>
          <w:bCs/>
          <w:szCs w:val="22"/>
        </w:rPr>
        <w:t xml:space="preserve">Номер лицензии профессионального участника рынка ценных бумаг на осуществление депозитарной деятельности: </w:t>
      </w:r>
      <w:r w:rsidRPr="002712FF">
        <w:rPr>
          <w:b/>
          <w:bCs/>
          <w:i/>
          <w:iCs/>
          <w:szCs w:val="22"/>
        </w:rPr>
        <w:t xml:space="preserve">177-12042-000100 </w:t>
      </w:r>
    </w:p>
    <w:p w14:paraId="4D80E54F" w14:textId="77777777" w:rsidR="00D66245" w:rsidRPr="002712FF" w:rsidRDefault="00D66245" w:rsidP="00D66245">
      <w:pPr>
        <w:autoSpaceDN w:val="0"/>
        <w:adjustRightInd w:val="0"/>
        <w:ind w:firstLine="540"/>
        <w:jc w:val="both"/>
        <w:rPr>
          <w:bCs/>
          <w:szCs w:val="22"/>
        </w:rPr>
      </w:pPr>
      <w:r w:rsidRPr="002712FF">
        <w:rPr>
          <w:bCs/>
          <w:szCs w:val="22"/>
        </w:rPr>
        <w:t xml:space="preserve">Дата выдачи: </w:t>
      </w:r>
      <w:r w:rsidRPr="002712FF">
        <w:rPr>
          <w:b/>
          <w:bCs/>
          <w:i/>
          <w:szCs w:val="22"/>
        </w:rPr>
        <w:t>19.02.2009</w:t>
      </w:r>
      <w:r w:rsidRPr="002712FF">
        <w:rPr>
          <w:b/>
          <w:bCs/>
          <w:i/>
          <w:iCs/>
          <w:szCs w:val="22"/>
        </w:rPr>
        <w:t xml:space="preserve"> </w:t>
      </w:r>
    </w:p>
    <w:p w14:paraId="64E9D39A" w14:textId="77777777" w:rsidR="00D66245" w:rsidRPr="002712FF" w:rsidRDefault="00D66245" w:rsidP="00D66245">
      <w:pPr>
        <w:autoSpaceDN w:val="0"/>
        <w:adjustRightInd w:val="0"/>
        <w:ind w:firstLine="540"/>
        <w:jc w:val="both"/>
        <w:rPr>
          <w:bCs/>
          <w:szCs w:val="22"/>
        </w:rPr>
      </w:pPr>
      <w:r w:rsidRPr="002712FF">
        <w:rPr>
          <w:bCs/>
          <w:szCs w:val="22"/>
        </w:rPr>
        <w:t xml:space="preserve">Срок действия: </w:t>
      </w:r>
      <w:r w:rsidRPr="002712FF">
        <w:rPr>
          <w:b/>
          <w:bCs/>
          <w:i/>
          <w:iCs/>
          <w:szCs w:val="22"/>
        </w:rPr>
        <w:t>без ограничения срока действия</w:t>
      </w:r>
    </w:p>
    <w:p w14:paraId="796794DB" w14:textId="77777777" w:rsidR="00D66245" w:rsidRPr="002712FF" w:rsidRDefault="00D66245" w:rsidP="00D66245">
      <w:pPr>
        <w:autoSpaceDN w:val="0"/>
        <w:adjustRightInd w:val="0"/>
        <w:ind w:firstLine="540"/>
        <w:jc w:val="both"/>
        <w:rPr>
          <w:b/>
          <w:bCs/>
          <w:i/>
          <w:szCs w:val="22"/>
        </w:rPr>
      </w:pPr>
      <w:r w:rsidRPr="002712FF">
        <w:rPr>
          <w:bCs/>
          <w:szCs w:val="22"/>
        </w:rPr>
        <w:t xml:space="preserve">Орган, выдавший лицензию: </w:t>
      </w:r>
      <w:r w:rsidRPr="002712FF">
        <w:rPr>
          <w:b/>
          <w:bCs/>
          <w:i/>
          <w:szCs w:val="22"/>
        </w:rPr>
        <w:t>Центральный банк РФ (Банк России)</w:t>
      </w:r>
    </w:p>
    <w:p w14:paraId="15C69491" w14:textId="77777777" w:rsidR="00D66245" w:rsidRPr="002712FF" w:rsidRDefault="00D66245" w:rsidP="00D66245">
      <w:pPr>
        <w:autoSpaceDN w:val="0"/>
        <w:adjustRightInd w:val="0"/>
        <w:ind w:firstLine="540"/>
        <w:jc w:val="both"/>
        <w:rPr>
          <w:b/>
          <w:bCs/>
          <w:i/>
          <w:iCs/>
          <w:szCs w:val="22"/>
        </w:rPr>
      </w:pPr>
      <w:r w:rsidRPr="002712FF">
        <w:rPr>
          <w:b/>
          <w:bCs/>
          <w:i/>
          <w:iCs/>
          <w:szCs w:val="22"/>
        </w:rPr>
        <w:t>Порядок учета и перехода прав на 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документами Банка России и внутренними документами депозитариев.</w:t>
      </w:r>
    </w:p>
    <w:p w14:paraId="7E3E2DA7" w14:textId="77777777" w:rsidR="00D66245" w:rsidRPr="002712FF" w:rsidRDefault="00D66245" w:rsidP="00D66245">
      <w:pPr>
        <w:autoSpaceDN w:val="0"/>
        <w:adjustRightInd w:val="0"/>
        <w:ind w:firstLine="540"/>
        <w:jc w:val="both"/>
        <w:rPr>
          <w:bCs/>
          <w:szCs w:val="22"/>
        </w:rPr>
      </w:pPr>
    </w:p>
    <w:p w14:paraId="326A5B9A" w14:textId="77777777" w:rsidR="00D66245" w:rsidRPr="002712FF" w:rsidRDefault="00D66245" w:rsidP="00D66245">
      <w:pPr>
        <w:autoSpaceDN w:val="0"/>
        <w:adjustRightInd w:val="0"/>
        <w:ind w:firstLine="540"/>
        <w:jc w:val="both"/>
        <w:rPr>
          <w:bCs/>
          <w:szCs w:val="22"/>
        </w:rPr>
      </w:pPr>
      <w:r w:rsidRPr="002712FF">
        <w:rPr>
          <w:bCs/>
          <w:szCs w:val="22"/>
        </w:rPr>
        <w:t>4. Номинальная стоимость каждой ценной бумаги выпуска</w:t>
      </w:r>
    </w:p>
    <w:p w14:paraId="3548E735" w14:textId="77777777" w:rsidR="00D66245" w:rsidRPr="002712FF" w:rsidRDefault="00D66245" w:rsidP="00D66245">
      <w:pPr>
        <w:autoSpaceDN w:val="0"/>
        <w:adjustRightInd w:val="0"/>
        <w:ind w:firstLine="540"/>
        <w:jc w:val="both"/>
        <w:rPr>
          <w:b/>
          <w:bCs/>
          <w:i/>
          <w:szCs w:val="22"/>
        </w:rPr>
      </w:pPr>
      <w:r w:rsidRPr="002712FF">
        <w:rPr>
          <w:b/>
          <w:bCs/>
          <w:i/>
          <w:szCs w:val="22"/>
        </w:rPr>
        <w:t>2 000 000 (Два миллиона) рублей.</w:t>
      </w:r>
    </w:p>
    <w:p w14:paraId="48DAA1F0" w14:textId="77777777" w:rsidR="00D66245" w:rsidRPr="002712FF" w:rsidRDefault="00D66245" w:rsidP="00D66245">
      <w:pPr>
        <w:autoSpaceDN w:val="0"/>
        <w:adjustRightInd w:val="0"/>
        <w:ind w:firstLine="540"/>
        <w:jc w:val="both"/>
        <w:rPr>
          <w:bCs/>
          <w:szCs w:val="22"/>
        </w:rPr>
      </w:pPr>
    </w:p>
    <w:p w14:paraId="06834B2F" w14:textId="77777777" w:rsidR="00D66245" w:rsidRPr="002712FF" w:rsidRDefault="00D66245" w:rsidP="00D66245">
      <w:pPr>
        <w:autoSpaceDN w:val="0"/>
        <w:adjustRightInd w:val="0"/>
        <w:ind w:firstLine="540"/>
        <w:jc w:val="both"/>
        <w:rPr>
          <w:bCs/>
          <w:szCs w:val="22"/>
        </w:rPr>
      </w:pPr>
      <w:r w:rsidRPr="002712FF">
        <w:rPr>
          <w:bCs/>
          <w:szCs w:val="22"/>
        </w:rPr>
        <w:t>5. Количество ценных бумаг выпуска</w:t>
      </w:r>
    </w:p>
    <w:p w14:paraId="75E7F920" w14:textId="77777777" w:rsidR="00D66245" w:rsidRPr="002712FF" w:rsidRDefault="00D66245" w:rsidP="00D66245">
      <w:pPr>
        <w:autoSpaceDN w:val="0"/>
        <w:adjustRightInd w:val="0"/>
        <w:ind w:firstLine="540"/>
        <w:jc w:val="both"/>
        <w:rPr>
          <w:b/>
          <w:bCs/>
          <w:i/>
          <w:szCs w:val="22"/>
        </w:rPr>
      </w:pPr>
      <w:r w:rsidRPr="002712FF">
        <w:rPr>
          <w:b/>
          <w:bCs/>
          <w:i/>
          <w:szCs w:val="22"/>
        </w:rPr>
        <w:t>1 000 (Одна тысяча) штук</w:t>
      </w:r>
    </w:p>
    <w:p w14:paraId="5F4D4386" w14:textId="77777777" w:rsidR="00D66245" w:rsidRPr="002712FF" w:rsidRDefault="00D66245" w:rsidP="00D66245">
      <w:pPr>
        <w:autoSpaceDN w:val="0"/>
        <w:adjustRightInd w:val="0"/>
        <w:ind w:firstLine="540"/>
        <w:jc w:val="both"/>
        <w:rPr>
          <w:bCs/>
          <w:szCs w:val="22"/>
        </w:rPr>
      </w:pPr>
    </w:p>
    <w:p w14:paraId="3224521C" w14:textId="77777777" w:rsidR="00D66245" w:rsidRPr="002712FF" w:rsidRDefault="00D66245" w:rsidP="00D66245">
      <w:pPr>
        <w:autoSpaceDN w:val="0"/>
        <w:adjustRightInd w:val="0"/>
        <w:ind w:firstLine="540"/>
        <w:jc w:val="both"/>
        <w:rPr>
          <w:bCs/>
          <w:szCs w:val="22"/>
        </w:rPr>
      </w:pPr>
      <w:r w:rsidRPr="002712FF">
        <w:rPr>
          <w:b/>
          <w:bCs/>
          <w:i/>
          <w:iCs/>
          <w:szCs w:val="22"/>
        </w:rPr>
        <w:t>Выпуск Биржевых облигаций не предполагается размещать траншами.</w:t>
      </w:r>
    </w:p>
    <w:p w14:paraId="366EBB43" w14:textId="77777777" w:rsidR="00D66245" w:rsidRPr="002712FF" w:rsidRDefault="00D66245" w:rsidP="00D66245">
      <w:pPr>
        <w:autoSpaceDN w:val="0"/>
        <w:adjustRightInd w:val="0"/>
        <w:ind w:firstLine="540"/>
        <w:jc w:val="both"/>
        <w:rPr>
          <w:bCs/>
          <w:szCs w:val="22"/>
        </w:rPr>
      </w:pPr>
    </w:p>
    <w:p w14:paraId="5112D0EE" w14:textId="77777777" w:rsidR="00D66245" w:rsidRPr="002712FF" w:rsidRDefault="00D66245" w:rsidP="00D66245">
      <w:pPr>
        <w:autoSpaceDN w:val="0"/>
        <w:adjustRightInd w:val="0"/>
        <w:ind w:firstLine="540"/>
        <w:jc w:val="both"/>
        <w:rPr>
          <w:bCs/>
          <w:szCs w:val="22"/>
        </w:rPr>
      </w:pPr>
      <w:r w:rsidRPr="002712FF">
        <w:rPr>
          <w:bCs/>
          <w:szCs w:val="22"/>
        </w:rPr>
        <w:t>6. Общее количество ценных бумаг данного выпуска, размещенных ранее</w:t>
      </w:r>
    </w:p>
    <w:p w14:paraId="59E62143" w14:textId="77777777" w:rsidR="00D66245" w:rsidRPr="002712FF" w:rsidRDefault="00D66245" w:rsidP="00D66245">
      <w:pPr>
        <w:autoSpaceDN w:val="0"/>
        <w:adjustRightInd w:val="0"/>
        <w:ind w:firstLine="540"/>
        <w:jc w:val="both"/>
        <w:rPr>
          <w:b/>
          <w:bCs/>
          <w:i/>
          <w:iCs/>
          <w:szCs w:val="22"/>
        </w:rPr>
      </w:pPr>
    </w:p>
    <w:p w14:paraId="6C96E945" w14:textId="77777777" w:rsidR="00D66245" w:rsidRPr="002712FF" w:rsidRDefault="00D66245" w:rsidP="00D66245">
      <w:pPr>
        <w:autoSpaceDN w:val="0"/>
        <w:adjustRightInd w:val="0"/>
        <w:ind w:firstLine="540"/>
        <w:jc w:val="both"/>
        <w:rPr>
          <w:b/>
          <w:bCs/>
          <w:szCs w:val="22"/>
        </w:rPr>
      </w:pPr>
      <w:r w:rsidRPr="002712FF">
        <w:rPr>
          <w:b/>
          <w:bCs/>
          <w:i/>
          <w:iCs/>
          <w:szCs w:val="22"/>
        </w:rPr>
        <w:t>Сведения не указываются для данного выпуска. Данный выпуск не является дополнительным.</w:t>
      </w:r>
    </w:p>
    <w:p w14:paraId="747FE56A" w14:textId="77777777" w:rsidR="00D66245" w:rsidRPr="002712FF" w:rsidRDefault="00D66245" w:rsidP="00D66245">
      <w:pPr>
        <w:autoSpaceDN w:val="0"/>
        <w:adjustRightInd w:val="0"/>
        <w:ind w:firstLine="540"/>
        <w:jc w:val="both"/>
        <w:rPr>
          <w:bCs/>
          <w:szCs w:val="22"/>
        </w:rPr>
      </w:pPr>
    </w:p>
    <w:p w14:paraId="6990FC55" w14:textId="77777777" w:rsidR="00D66245" w:rsidRPr="002712FF" w:rsidRDefault="00D66245" w:rsidP="00D66245">
      <w:pPr>
        <w:autoSpaceDN w:val="0"/>
        <w:adjustRightInd w:val="0"/>
        <w:ind w:firstLine="540"/>
        <w:jc w:val="both"/>
        <w:rPr>
          <w:bCs/>
          <w:szCs w:val="22"/>
        </w:rPr>
      </w:pPr>
      <w:r w:rsidRPr="002712FF">
        <w:rPr>
          <w:bCs/>
          <w:szCs w:val="22"/>
        </w:rPr>
        <w:t xml:space="preserve">7. Права владельца каждой ценной бумаги выпуска </w:t>
      </w:r>
    </w:p>
    <w:p w14:paraId="7A2D2736" w14:textId="77777777" w:rsidR="00D66245" w:rsidRPr="002712FF" w:rsidRDefault="00D66245" w:rsidP="00D66245">
      <w:pPr>
        <w:autoSpaceDN w:val="0"/>
        <w:adjustRightInd w:val="0"/>
        <w:ind w:firstLine="540"/>
        <w:jc w:val="both"/>
        <w:rPr>
          <w:b/>
          <w:bCs/>
          <w:i/>
          <w:iCs/>
          <w:szCs w:val="22"/>
        </w:rPr>
      </w:pPr>
    </w:p>
    <w:p w14:paraId="314636C2" w14:textId="77777777" w:rsidR="00D66245" w:rsidRPr="002712FF" w:rsidRDefault="00D66245" w:rsidP="00D66245">
      <w:pPr>
        <w:autoSpaceDN w:val="0"/>
        <w:adjustRightInd w:val="0"/>
        <w:ind w:firstLine="540"/>
        <w:jc w:val="both"/>
        <w:rPr>
          <w:b/>
          <w:bCs/>
          <w:i/>
          <w:iCs/>
          <w:szCs w:val="22"/>
        </w:rPr>
      </w:pPr>
      <w:r w:rsidRPr="002712FF">
        <w:rPr>
          <w:b/>
          <w:bCs/>
          <w:i/>
          <w:iCs/>
          <w:szCs w:val="22"/>
        </w:rPr>
        <w:t>Каждая Биржевая облигация настоящего выпуска предоставляет ее владельцу одинаковый объем прав.</w:t>
      </w:r>
    </w:p>
    <w:p w14:paraId="6DAF78EE" w14:textId="77777777" w:rsidR="00D66245" w:rsidRPr="002712FF" w:rsidRDefault="00D66245" w:rsidP="00D66245">
      <w:pPr>
        <w:autoSpaceDN w:val="0"/>
        <w:adjustRightInd w:val="0"/>
        <w:ind w:firstLine="540"/>
        <w:jc w:val="both"/>
        <w:rPr>
          <w:b/>
          <w:bCs/>
          <w:i/>
          <w:iCs/>
          <w:szCs w:val="22"/>
        </w:rPr>
      </w:pPr>
      <w:r w:rsidRPr="002712FF">
        <w:rPr>
          <w:b/>
          <w:bCs/>
          <w:i/>
          <w:iCs/>
          <w:szCs w:val="22"/>
        </w:rPr>
        <w:t>Документами, удостоверяющими права, закрепленные Биржевой облигацией, являются Сертификат Биржевых облигаций и Решение о выпуске ценных бумаг.</w:t>
      </w:r>
    </w:p>
    <w:p w14:paraId="7FBF3519" w14:textId="77777777" w:rsidR="00D66245" w:rsidRPr="002712FF" w:rsidRDefault="00D66245" w:rsidP="00D66245">
      <w:pPr>
        <w:autoSpaceDN w:val="0"/>
        <w:adjustRightInd w:val="0"/>
        <w:ind w:firstLine="540"/>
        <w:jc w:val="both"/>
        <w:rPr>
          <w:b/>
          <w:bCs/>
          <w:i/>
          <w:iCs/>
          <w:szCs w:val="22"/>
        </w:rPr>
      </w:pPr>
      <w:r w:rsidRPr="002712FF">
        <w:rPr>
          <w:b/>
          <w:bCs/>
          <w:i/>
          <w:iCs/>
          <w:szCs w:val="22"/>
        </w:rPr>
        <w:t>Владелец Биржевой облигации имеет право на получение при погашении Биржевой облигации в предусмотренный ею срок номинальной стоимости Биржевой облигации.</w:t>
      </w:r>
    </w:p>
    <w:p w14:paraId="6564FCFC" w14:textId="77777777" w:rsidR="00D66245" w:rsidRPr="002712FF" w:rsidRDefault="00D66245" w:rsidP="00D66245">
      <w:pPr>
        <w:autoSpaceDN w:val="0"/>
        <w:adjustRightInd w:val="0"/>
        <w:ind w:firstLine="540"/>
        <w:jc w:val="both"/>
        <w:rPr>
          <w:b/>
          <w:bCs/>
          <w:i/>
          <w:iCs/>
          <w:szCs w:val="22"/>
        </w:rPr>
      </w:pPr>
      <w:r w:rsidRPr="002712FF">
        <w:rPr>
          <w:b/>
          <w:bCs/>
          <w:i/>
          <w:iCs/>
          <w:szCs w:val="22"/>
        </w:rPr>
        <w:t>Владелец Биржевой облигации имеет право на получение процента от номинальной стоимости Биржевой облигации (купонного дохода), порядок определения размера которого указан в п. 9.3 Решения о выпуске ценных бумаг, п. 9.1.2 Проспекта ценных бумаг, а сроки выплаты - в п. 9.4 Решения о выпуске ценных бумаг, п. 9.1.2 Проспекта ценных бумаг.</w:t>
      </w:r>
    </w:p>
    <w:p w14:paraId="6E4A47F4" w14:textId="77777777" w:rsidR="00D66245" w:rsidRPr="002712FF" w:rsidRDefault="00D66245" w:rsidP="00D66245">
      <w:pPr>
        <w:autoSpaceDN w:val="0"/>
        <w:adjustRightInd w:val="0"/>
        <w:ind w:firstLine="540"/>
        <w:jc w:val="both"/>
        <w:rPr>
          <w:b/>
          <w:bCs/>
          <w:i/>
          <w:iCs/>
          <w:szCs w:val="22"/>
        </w:rPr>
      </w:pPr>
      <w:r w:rsidRPr="002712FF">
        <w:rPr>
          <w:b/>
          <w:bCs/>
          <w:i/>
          <w:iCs/>
          <w:szCs w:val="22"/>
        </w:rPr>
        <w:t>Владелец Биржевых облигаций имеет право требовать приобретения Биржевых облигаций Эмитентом в случаях и на условиях, предусмотренных Решением о выпуске ценных бумаг и Проспектом ценных бумаг.</w:t>
      </w:r>
    </w:p>
    <w:p w14:paraId="32B757DF" w14:textId="77777777" w:rsidR="00D66245" w:rsidRPr="002712FF" w:rsidRDefault="00D66245" w:rsidP="00D66245">
      <w:pPr>
        <w:autoSpaceDN w:val="0"/>
        <w:adjustRightInd w:val="0"/>
        <w:ind w:firstLine="540"/>
        <w:jc w:val="both"/>
        <w:rPr>
          <w:b/>
          <w:bCs/>
          <w:i/>
          <w:iCs/>
          <w:szCs w:val="22"/>
        </w:rPr>
      </w:pPr>
      <w:r w:rsidRPr="002712FF">
        <w:rPr>
          <w:b/>
          <w:bCs/>
          <w:i/>
          <w:iCs/>
          <w:szCs w:val="22"/>
        </w:rPr>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случае, и на условиях, предусмотренных Решением о выпуске ценных бумаг и Проспектом ценных бумаг.</w:t>
      </w:r>
    </w:p>
    <w:p w14:paraId="3EB2E625" w14:textId="77777777" w:rsidR="00D66245" w:rsidRPr="002712FF" w:rsidRDefault="00D66245" w:rsidP="00D66245">
      <w:pPr>
        <w:autoSpaceDN w:val="0"/>
        <w:adjustRightInd w:val="0"/>
        <w:ind w:firstLine="540"/>
        <w:jc w:val="both"/>
        <w:rPr>
          <w:b/>
          <w:bCs/>
          <w:i/>
          <w:iCs/>
          <w:szCs w:val="22"/>
        </w:rPr>
      </w:pPr>
      <w:r w:rsidRPr="002712FF">
        <w:rPr>
          <w:b/>
          <w:bCs/>
          <w:i/>
          <w:iCs/>
          <w:szCs w:val="22"/>
        </w:rPr>
        <w:t>В случае ликвидации Эмитента владелец Биржевой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14:paraId="7033F500" w14:textId="77777777" w:rsidR="00D66245" w:rsidRPr="002712FF" w:rsidRDefault="00D66245" w:rsidP="00D66245">
      <w:pPr>
        <w:autoSpaceDN w:val="0"/>
        <w:adjustRightInd w:val="0"/>
        <w:ind w:firstLine="540"/>
        <w:jc w:val="both"/>
        <w:rPr>
          <w:b/>
          <w:bCs/>
          <w:i/>
          <w:iCs/>
          <w:szCs w:val="22"/>
        </w:rPr>
      </w:pPr>
      <w:r w:rsidRPr="002712FF">
        <w:rPr>
          <w:b/>
          <w:bCs/>
          <w:i/>
          <w:iCs/>
          <w:szCs w:val="22"/>
        </w:rPr>
        <w:lastRenderedPageBreak/>
        <w:t xml:space="preserve">Все задолженности Эмитента по Биржевым облигациям будут юридически равны и в равной степени </w:t>
      </w:r>
      <w:proofErr w:type="gramStart"/>
      <w:r w:rsidRPr="002712FF">
        <w:rPr>
          <w:b/>
          <w:bCs/>
          <w:i/>
          <w:iCs/>
          <w:szCs w:val="22"/>
        </w:rPr>
        <w:t>обязательны к исполнению</w:t>
      </w:r>
      <w:proofErr w:type="gramEnd"/>
      <w:r w:rsidRPr="002712FF">
        <w:rPr>
          <w:b/>
          <w:bCs/>
          <w:i/>
          <w:iCs/>
          <w:szCs w:val="22"/>
        </w:rPr>
        <w:t>.</w:t>
      </w:r>
    </w:p>
    <w:p w14:paraId="144AFFDB" w14:textId="77777777" w:rsidR="00D66245" w:rsidRPr="002712FF" w:rsidRDefault="00D66245" w:rsidP="00D66245">
      <w:pPr>
        <w:autoSpaceDN w:val="0"/>
        <w:adjustRightInd w:val="0"/>
        <w:ind w:firstLine="540"/>
        <w:jc w:val="both"/>
        <w:rPr>
          <w:b/>
          <w:bCs/>
          <w:i/>
          <w:iCs/>
          <w:szCs w:val="22"/>
        </w:rPr>
      </w:pPr>
      <w:r w:rsidRPr="002712FF">
        <w:rPr>
          <w:b/>
          <w:bCs/>
          <w:i/>
          <w:iCs/>
          <w:szCs w:val="22"/>
        </w:rPr>
        <w:t>Эмитент обязуется обеспечить владельцам Биржевых облигаций возврат средств инвестирования в случае признания в соответствии с законодательством выпуска Биржевых облигаций недействительным.</w:t>
      </w:r>
    </w:p>
    <w:p w14:paraId="1C463BF8" w14:textId="77777777" w:rsidR="00D66245" w:rsidRPr="002712FF" w:rsidRDefault="00D66245" w:rsidP="00D66245">
      <w:pPr>
        <w:autoSpaceDN w:val="0"/>
        <w:adjustRightInd w:val="0"/>
        <w:ind w:firstLine="540"/>
        <w:jc w:val="both"/>
        <w:rPr>
          <w:b/>
          <w:bCs/>
          <w:i/>
          <w:iCs/>
          <w:szCs w:val="22"/>
        </w:rPr>
      </w:pPr>
      <w:r w:rsidRPr="00E46A71">
        <w:rPr>
          <w:b/>
          <w:bCs/>
          <w:i/>
          <w:iCs/>
          <w:szCs w:val="22"/>
        </w:rPr>
        <w:t xml:space="preserve">Владелец Биржевых облигаций имеет право свободно продавать и иным образом отчуждать Биржевые </w:t>
      </w:r>
      <w:proofErr w:type="gramStart"/>
      <w:r w:rsidRPr="00E46A71">
        <w:rPr>
          <w:b/>
          <w:bCs/>
          <w:i/>
          <w:iCs/>
          <w:szCs w:val="22"/>
        </w:rPr>
        <w:t>облигации</w:t>
      </w:r>
      <w:proofErr w:type="gramEnd"/>
      <w:r w:rsidRPr="00E46A71">
        <w:rPr>
          <w:b/>
          <w:bCs/>
          <w:i/>
          <w:iCs/>
          <w:szCs w:val="22"/>
        </w:rPr>
        <w:t xml:space="preserve"> как на торгах биржи, так и посредством совершения внебиржевых сделок</w:t>
      </w:r>
      <w:r>
        <w:rPr>
          <w:b/>
          <w:bCs/>
          <w:i/>
          <w:iCs/>
          <w:szCs w:val="22"/>
        </w:rPr>
        <w:t>.</w:t>
      </w:r>
      <w:r w:rsidRPr="00E46A71" w:rsidDel="00E46A71">
        <w:rPr>
          <w:b/>
          <w:bCs/>
          <w:i/>
          <w:iCs/>
          <w:szCs w:val="22"/>
        </w:rPr>
        <w:t xml:space="preserve"> </w:t>
      </w:r>
      <w:r w:rsidRPr="002712FF">
        <w:rPr>
          <w:b/>
          <w:bCs/>
          <w:i/>
          <w:iCs/>
          <w:szCs w:val="22"/>
        </w:rPr>
        <w:t>Владелец Биржевых облигаций вправе осуществлять иные права, предусмотренные законодательством Российской Федерации.</w:t>
      </w:r>
    </w:p>
    <w:p w14:paraId="4D77508A" w14:textId="77777777" w:rsidR="00D66245" w:rsidRPr="002712FF" w:rsidRDefault="00D66245" w:rsidP="00D66245">
      <w:pPr>
        <w:autoSpaceDN w:val="0"/>
        <w:adjustRightInd w:val="0"/>
        <w:ind w:firstLine="540"/>
        <w:jc w:val="both"/>
        <w:rPr>
          <w:b/>
          <w:bCs/>
          <w:i/>
          <w:iCs/>
          <w:szCs w:val="22"/>
        </w:rPr>
      </w:pPr>
      <w:r w:rsidRPr="002712FF">
        <w:rPr>
          <w:b/>
          <w:bCs/>
          <w:i/>
          <w:iCs/>
          <w:szCs w:val="22"/>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14:paraId="7559A7DB" w14:textId="77777777" w:rsidR="00D66245" w:rsidRPr="002712FF" w:rsidRDefault="00D66245" w:rsidP="00D66245">
      <w:pPr>
        <w:autoSpaceDN w:val="0"/>
        <w:adjustRightInd w:val="0"/>
        <w:ind w:firstLine="540"/>
        <w:jc w:val="both"/>
        <w:rPr>
          <w:b/>
          <w:bCs/>
          <w:i/>
          <w:iCs/>
          <w:szCs w:val="22"/>
        </w:rPr>
      </w:pPr>
      <w:r w:rsidRPr="002712FF">
        <w:rPr>
          <w:b/>
          <w:bCs/>
          <w:i/>
          <w:iCs/>
          <w:szCs w:val="22"/>
        </w:rPr>
        <w:t>Права владельцев облигаций, вытекающие из предоставляемого по ним обеспечения: Данный выпуск Биржевых облигаций не является выпуском Биржевых облигаций с обеспечением.</w:t>
      </w:r>
    </w:p>
    <w:p w14:paraId="0B8961B7" w14:textId="77777777" w:rsidR="00D66245" w:rsidRPr="002712FF" w:rsidRDefault="00D66245" w:rsidP="00D66245">
      <w:pPr>
        <w:autoSpaceDN w:val="0"/>
        <w:adjustRightInd w:val="0"/>
        <w:ind w:firstLine="540"/>
        <w:jc w:val="both"/>
        <w:rPr>
          <w:bCs/>
          <w:szCs w:val="22"/>
        </w:rPr>
      </w:pPr>
      <w:r w:rsidRPr="002712FF">
        <w:rPr>
          <w:b/>
          <w:bCs/>
          <w:i/>
          <w:iCs/>
          <w:szCs w:val="22"/>
        </w:rPr>
        <w:t>Владельцы и иные лица, осуществляющие в соответствии с федеральными законами права по Биржевым облигациям, получают доходы в денежной форме и иные денежные выплаты по Биржевым облигациям через депозитарий, осуществляющий учет прав на Биржевые облигации, депонентами которого они являются. Депозитарный договор между депозитарием, осуществляющим учет прав на Биржевые облигации, и депонентом должен содержать порядок передачи депоненту выплат по Биржевым облигациям.</w:t>
      </w:r>
    </w:p>
    <w:p w14:paraId="30766559" w14:textId="77777777" w:rsidR="00D66245" w:rsidRPr="002712FF" w:rsidRDefault="00D66245" w:rsidP="00D66245">
      <w:pPr>
        <w:autoSpaceDN w:val="0"/>
        <w:adjustRightInd w:val="0"/>
        <w:ind w:firstLine="540"/>
        <w:jc w:val="both"/>
        <w:rPr>
          <w:b/>
          <w:bCs/>
          <w:i/>
          <w:iCs/>
          <w:szCs w:val="22"/>
        </w:rPr>
      </w:pPr>
    </w:p>
    <w:p w14:paraId="491AE631" w14:textId="77777777" w:rsidR="00D66245" w:rsidRPr="002712FF" w:rsidRDefault="00D66245" w:rsidP="00D66245">
      <w:pPr>
        <w:autoSpaceDN w:val="0"/>
        <w:adjustRightInd w:val="0"/>
        <w:ind w:firstLine="540"/>
        <w:jc w:val="both"/>
        <w:rPr>
          <w:bCs/>
          <w:szCs w:val="22"/>
        </w:rPr>
      </w:pPr>
      <w:r w:rsidRPr="002712FF">
        <w:rPr>
          <w:b/>
          <w:bCs/>
          <w:i/>
          <w:iCs/>
          <w:szCs w:val="22"/>
        </w:rPr>
        <w:t>Биржевые облигации настоящего выпуска не являются конвертируемыми ценными бумагами.</w:t>
      </w:r>
    </w:p>
    <w:p w14:paraId="27FDBDFE" w14:textId="77777777" w:rsidR="00D66245" w:rsidRPr="002712FF" w:rsidRDefault="00D66245" w:rsidP="00D66245">
      <w:pPr>
        <w:autoSpaceDN w:val="0"/>
        <w:adjustRightInd w:val="0"/>
        <w:ind w:firstLine="540"/>
        <w:jc w:val="both"/>
        <w:rPr>
          <w:bCs/>
          <w:szCs w:val="22"/>
        </w:rPr>
      </w:pPr>
    </w:p>
    <w:p w14:paraId="4C6E8B18" w14:textId="77777777" w:rsidR="00D66245" w:rsidRPr="002712FF" w:rsidRDefault="00D66245" w:rsidP="00D66245">
      <w:pPr>
        <w:autoSpaceDN w:val="0"/>
        <w:adjustRightInd w:val="0"/>
        <w:ind w:firstLine="540"/>
        <w:jc w:val="both"/>
        <w:rPr>
          <w:bCs/>
          <w:szCs w:val="22"/>
        </w:rPr>
      </w:pPr>
      <w:r w:rsidRPr="002712FF">
        <w:rPr>
          <w:bCs/>
          <w:szCs w:val="22"/>
        </w:rPr>
        <w:t xml:space="preserve">8. Условия и порядок размещения ценных бумаг выпуска </w:t>
      </w:r>
    </w:p>
    <w:p w14:paraId="47DAFF0B" w14:textId="77777777" w:rsidR="00D66245" w:rsidRPr="002712FF" w:rsidRDefault="00D66245" w:rsidP="00D66245">
      <w:pPr>
        <w:autoSpaceDN w:val="0"/>
        <w:adjustRightInd w:val="0"/>
        <w:ind w:firstLine="540"/>
        <w:jc w:val="both"/>
        <w:rPr>
          <w:b/>
          <w:bCs/>
          <w:i/>
          <w:iCs/>
          <w:szCs w:val="22"/>
        </w:rPr>
      </w:pPr>
      <w:r w:rsidRPr="002712FF">
        <w:rPr>
          <w:bCs/>
          <w:szCs w:val="22"/>
        </w:rPr>
        <w:t xml:space="preserve">8.1. Способ размещения ценных бумаг: </w:t>
      </w:r>
      <w:r w:rsidRPr="002712FF">
        <w:rPr>
          <w:b/>
          <w:bCs/>
          <w:i/>
          <w:iCs/>
          <w:szCs w:val="22"/>
        </w:rPr>
        <w:t>открытая подписка.</w:t>
      </w:r>
    </w:p>
    <w:p w14:paraId="37773558" w14:textId="77777777" w:rsidR="00D66245" w:rsidRPr="002712FF" w:rsidRDefault="00D66245" w:rsidP="00D66245">
      <w:pPr>
        <w:autoSpaceDN w:val="0"/>
        <w:adjustRightInd w:val="0"/>
        <w:ind w:firstLine="540"/>
        <w:jc w:val="both"/>
        <w:rPr>
          <w:bCs/>
          <w:szCs w:val="22"/>
        </w:rPr>
      </w:pPr>
      <w:r w:rsidRPr="002712FF">
        <w:rPr>
          <w:bCs/>
          <w:szCs w:val="22"/>
        </w:rPr>
        <w:t>8.2. Срок размещения ценных бумаг</w:t>
      </w:r>
    </w:p>
    <w:p w14:paraId="73463D78" w14:textId="77777777" w:rsidR="00D66245" w:rsidRPr="002712FF" w:rsidRDefault="00D66245" w:rsidP="00D66245">
      <w:pPr>
        <w:autoSpaceDN w:val="0"/>
        <w:adjustRightInd w:val="0"/>
        <w:ind w:firstLine="540"/>
        <w:jc w:val="both"/>
        <w:rPr>
          <w:bCs/>
          <w:szCs w:val="22"/>
        </w:rPr>
      </w:pPr>
    </w:p>
    <w:p w14:paraId="68B10FE4" w14:textId="77777777" w:rsidR="00D66245" w:rsidRPr="00FB7537" w:rsidRDefault="00D66245" w:rsidP="00D66245">
      <w:pPr>
        <w:ind w:firstLine="567"/>
        <w:jc w:val="both"/>
        <w:rPr>
          <w:b/>
          <w:bCs/>
          <w:i/>
          <w:iCs/>
          <w:szCs w:val="22"/>
        </w:rPr>
      </w:pPr>
      <w:r w:rsidRPr="00FB7537">
        <w:rPr>
          <w:b/>
          <w:bCs/>
          <w:i/>
          <w:iCs/>
          <w:szCs w:val="22"/>
        </w:rPr>
        <w:t xml:space="preserve">Эмитент Биржевых облигаций и биржа, осуществившая их допуск к организованным торгам, обязаны обеспечить доступ к информации, содержащейся в Проспекте Биржевых облигаций, любым заинтересованным в этом лицам независимо от целей получения такой информации не позднее даты начала размещения Биржевых облигаций. </w:t>
      </w:r>
    </w:p>
    <w:p w14:paraId="6BBB7BDC" w14:textId="77777777" w:rsidR="00D66245" w:rsidRPr="00FB7537" w:rsidRDefault="00D66245" w:rsidP="00D66245">
      <w:pPr>
        <w:ind w:firstLine="567"/>
        <w:jc w:val="both"/>
        <w:rPr>
          <w:b/>
          <w:bCs/>
          <w:i/>
          <w:iCs/>
          <w:szCs w:val="22"/>
        </w:rPr>
      </w:pPr>
      <w:r w:rsidRPr="00FB7537">
        <w:rPr>
          <w:b/>
          <w:bCs/>
          <w:i/>
          <w:iCs/>
          <w:szCs w:val="22"/>
        </w:rPr>
        <w:t xml:space="preserve">Сообщение о допуске Биржевых облигаций к торгам в процессе их размещения и порядке доступа к информации, содержащейся в Решении о выпуске и Проспекте, публикуется Эмитентом в порядке и сроки, указанные в п. 11 Решения о выпуске и п. 2.9 Проспекта. </w:t>
      </w:r>
    </w:p>
    <w:p w14:paraId="128BA58E" w14:textId="77777777" w:rsidR="00D66245" w:rsidRPr="00FB7537" w:rsidRDefault="00D66245" w:rsidP="00D66245">
      <w:pPr>
        <w:ind w:firstLine="567"/>
        <w:jc w:val="both"/>
        <w:rPr>
          <w:b/>
          <w:bCs/>
          <w:i/>
          <w:iCs/>
          <w:szCs w:val="22"/>
        </w:rPr>
      </w:pPr>
      <w:r w:rsidRPr="00FB7537">
        <w:rPr>
          <w:b/>
          <w:bCs/>
          <w:i/>
          <w:iCs/>
          <w:szCs w:val="22"/>
        </w:rPr>
        <w:t xml:space="preserve">Дата начала размещения Биржевых облигаций определяется единоличным исполнительным органом Эмитента после допуска Биржевых облигаций к торгам в процессе их размещения. Информация об определенной Эмитентом дате начала размещения Биржевых облигаций публикуется Эмитентом в порядке и сроки, указанные в п. 11 Решения о выпуске и п. 2.9 Проспекта. При этом дата начала размещения Биржевых облигаций устанавливается Эмитентом в соответствии с действующим федеральным законодательством. </w:t>
      </w:r>
    </w:p>
    <w:p w14:paraId="125AEB2A" w14:textId="77777777" w:rsidR="00D66245" w:rsidRPr="00FB7537" w:rsidRDefault="00D66245" w:rsidP="00D66245">
      <w:pPr>
        <w:ind w:firstLine="567"/>
        <w:jc w:val="both"/>
        <w:rPr>
          <w:b/>
          <w:bCs/>
          <w:i/>
          <w:iCs/>
          <w:szCs w:val="22"/>
        </w:rPr>
      </w:pPr>
      <w:r w:rsidRPr="00FB7537">
        <w:rPr>
          <w:b/>
          <w:bCs/>
          <w:i/>
          <w:iCs/>
          <w:szCs w:val="22"/>
        </w:rPr>
        <w:t xml:space="preserve">Дата начала размещения Биржевых облигаций может быть изменена решением единоличного исполнительного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и Проспектом. </w:t>
      </w:r>
    </w:p>
    <w:p w14:paraId="44FC7509" w14:textId="77777777" w:rsidR="00D66245" w:rsidRPr="00FB7537" w:rsidRDefault="00D66245" w:rsidP="00D66245">
      <w:pPr>
        <w:ind w:firstLine="567"/>
        <w:jc w:val="both"/>
        <w:rPr>
          <w:b/>
          <w:bCs/>
          <w:i/>
          <w:iCs/>
          <w:szCs w:val="22"/>
        </w:rPr>
      </w:pPr>
      <w:r w:rsidRPr="00FB7537">
        <w:rPr>
          <w:b/>
          <w:bCs/>
          <w:i/>
          <w:iCs/>
          <w:szCs w:val="22"/>
        </w:rPr>
        <w:t xml:space="preserve">В случае принятия Эмитентом решения об изменении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порядке, указанном в пункте 11 Решения о выпуске и пункте 2.9 Проспекта. </w:t>
      </w:r>
    </w:p>
    <w:p w14:paraId="2422BEC0" w14:textId="77777777" w:rsidR="00D66245" w:rsidRPr="00FB7537" w:rsidRDefault="00D66245" w:rsidP="00D66245">
      <w:pPr>
        <w:ind w:firstLine="567"/>
        <w:jc w:val="both"/>
        <w:rPr>
          <w:b/>
          <w:bCs/>
          <w:i/>
          <w:iCs/>
          <w:szCs w:val="22"/>
        </w:rPr>
      </w:pPr>
      <w:r w:rsidRPr="00FB7537">
        <w:rPr>
          <w:b/>
          <w:bCs/>
          <w:i/>
          <w:iCs/>
          <w:szCs w:val="22"/>
        </w:rPr>
        <w:t>Об изменении даты начала размещения Эмитент уведомляет Биржу не позднее, чем за 1 (один) день до наступления соответствующей даты.</w:t>
      </w:r>
    </w:p>
    <w:p w14:paraId="63FC957A" w14:textId="77777777" w:rsidR="00D66245" w:rsidRPr="00FB7537" w:rsidRDefault="00D66245" w:rsidP="00D66245">
      <w:pPr>
        <w:autoSpaceDN w:val="0"/>
        <w:adjustRightInd w:val="0"/>
        <w:ind w:firstLine="540"/>
        <w:jc w:val="both"/>
        <w:rPr>
          <w:b/>
          <w:bCs/>
          <w:i/>
          <w:iCs/>
          <w:szCs w:val="22"/>
        </w:rPr>
      </w:pPr>
    </w:p>
    <w:p w14:paraId="6BFF5F54" w14:textId="77777777" w:rsidR="00D66245" w:rsidRPr="00FB7537" w:rsidRDefault="00D66245" w:rsidP="00D66245">
      <w:pPr>
        <w:ind w:firstLine="567"/>
        <w:jc w:val="both"/>
        <w:rPr>
          <w:b/>
          <w:bCs/>
          <w:i/>
          <w:iCs/>
          <w:szCs w:val="22"/>
        </w:rPr>
      </w:pPr>
      <w:r w:rsidRPr="00FB7537">
        <w:rPr>
          <w:b/>
          <w:bCs/>
          <w:i/>
          <w:iCs/>
          <w:szCs w:val="22"/>
        </w:rPr>
        <w:t xml:space="preserve">Датой окончания размещения Биржевых облигаций является наиболее ранняя из следующих дат: </w:t>
      </w:r>
    </w:p>
    <w:p w14:paraId="3EF91CF1" w14:textId="77777777" w:rsidR="00D66245" w:rsidRPr="00FB7537" w:rsidRDefault="00D66245" w:rsidP="00D66245">
      <w:pPr>
        <w:ind w:firstLine="567"/>
        <w:jc w:val="both"/>
        <w:rPr>
          <w:b/>
          <w:bCs/>
          <w:i/>
          <w:iCs/>
          <w:szCs w:val="22"/>
        </w:rPr>
      </w:pPr>
      <w:r w:rsidRPr="00FB7537">
        <w:rPr>
          <w:b/>
          <w:bCs/>
          <w:i/>
          <w:iCs/>
          <w:szCs w:val="22"/>
        </w:rPr>
        <w:t xml:space="preserve">а) 3-й (Третий) рабочий день </w:t>
      </w:r>
      <w:proofErr w:type="gramStart"/>
      <w:r w:rsidRPr="00FB7537">
        <w:rPr>
          <w:b/>
          <w:bCs/>
          <w:i/>
          <w:iCs/>
          <w:szCs w:val="22"/>
        </w:rPr>
        <w:t>с даты начала</w:t>
      </w:r>
      <w:proofErr w:type="gramEnd"/>
      <w:r w:rsidRPr="00FB7537">
        <w:rPr>
          <w:b/>
          <w:bCs/>
          <w:i/>
          <w:iCs/>
          <w:szCs w:val="22"/>
        </w:rPr>
        <w:t xml:space="preserve"> размещения Биржевых облигаций; </w:t>
      </w:r>
    </w:p>
    <w:p w14:paraId="75D8141A" w14:textId="77777777" w:rsidR="00D66245" w:rsidRPr="00FB7537" w:rsidRDefault="00D66245" w:rsidP="00D66245">
      <w:pPr>
        <w:ind w:firstLine="567"/>
        <w:jc w:val="both"/>
        <w:rPr>
          <w:b/>
          <w:bCs/>
          <w:i/>
          <w:iCs/>
          <w:szCs w:val="22"/>
        </w:rPr>
      </w:pPr>
      <w:r w:rsidRPr="00FB7537">
        <w:rPr>
          <w:b/>
          <w:bCs/>
          <w:i/>
          <w:iCs/>
          <w:szCs w:val="22"/>
        </w:rPr>
        <w:t>б) дата размещения последней Биржевой облигации выпуска.</w:t>
      </w:r>
    </w:p>
    <w:p w14:paraId="7D881F61" w14:textId="77777777" w:rsidR="00D66245" w:rsidRPr="00FB7537" w:rsidRDefault="00D66245" w:rsidP="00D66245">
      <w:pPr>
        <w:ind w:firstLine="540"/>
        <w:jc w:val="both"/>
        <w:rPr>
          <w:b/>
          <w:bCs/>
          <w:i/>
          <w:iCs/>
          <w:szCs w:val="22"/>
        </w:rPr>
      </w:pPr>
    </w:p>
    <w:p w14:paraId="6A28C8D7" w14:textId="77777777" w:rsidR="00D66245" w:rsidRPr="00FB7537" w:rsidRDefault="00D66245" w:rsidP="00D66245">
      <w:pPr>
        <w:ind w:firstLine="539"/>
        <w:jc w:val="both"/>
        <w:rPr>
          <w:b/>
          <w:bCs/>
          <w:i/>
          <w:iCs/>
          <w:szCs w:val="22"/>
        </w:rPr>
      </w:pPr>
      <w:proofErr w:type="gramStart"/>
      <w:r w:rsidRPr="00FB7537">
        <w:rPr>
          <w:b/>
          <w:bCs/>
          <w:i/>
          <w:iCs/>
          <w:szCs w:val="22"/>
        </w:rPr>
        <w:t>В случае если на момент принятия (утверждения уполномоченным органом) Эмитентом решения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w:t>
      </w:r>
      <w:proofErr w:type="gramEnd"/>
      <w:r w:rsidRPr="00FB7537">
        <w:rPr>
          <w:b/>
          <w:bCs/>
          <w:i/>
          <w:iCs/>
          <w:szCs w:val="22"/>
        </w:rPr>
        <w:t xml:space="preserve">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14:paraId="39ADE302" w14:textId="77777777" w:rsidR="00D66245" w:rsidRPr="00FB7537" w:rsidRDefault="00D66245" w:rsidP="00D66245">
      <w:pPr>
        <w:ind w:firstLine="540"/>
        <w:jc w:val="both"/>
        <w:rPr>
          <w:b/>
          <w:bCs/>
          <w:i/>
          <w:iCs/>
          <w:szCs w:val="22"/>
        </w:rPr>
      </w:pPr>
      <w:proofErr w:type="gramStart"/>
      <w:r w:rsidRPr="00FB7537">
        <w:rPr>
          <w:b/>
          <w:bCs/>
          <w:i/>
          <w:iCs/>
          <w:szCs w:val="22"/>
        </w:rPr>
        <w:t xml:space="preserve">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w:t>
      </w:r>
      <w:r w:rsidRPr="00FB7537">
        <w:rPr>
          <w:b/>
          <w:bCs/>
          <w:i/>
          <w:iCs/>
          <w:szCs w:val="22"/>
        </w:rPr>
        <w:lastRenderedPageBreak/>
        <w:t>предусмотренные настоящим пунктом, информация об указанных событиях</w:t>
      </w:r>
      <w:proofErr w:type="gramEnd"/>
      <w:r w:rsidRPr="00FB7537">
        <w:rPr>
          <w:b/>
          <w:bCs/>
          <w:i/>
          <w:iCs/>
          <w:szCs w:val="22"/>
        </w:rPr>
        <w:t xml:space="preserve">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r w:rsidRPr="002712FF">
        <w:rPr>
          <w:b/>
          <w:bCs/>
          <w:i/>
          <w:iCs/>
          <w:szCs w:val="22"/>
        </w:rPr>
        <w:t>.</w:t>
      </w:r>
    </w:p>
    <w:p w14:paraId="5EEA83B7" w14:textId="77777777" w:rsidR="00D66245" w:rsidRPr="002712FF" w:rsidRDefault="00D66245" w:rsidP="00D66245">
      <w:pPr>
        <w:autoSpaceDN w:val="0"/>
        <w:adjustRightInd w:val="0"/>
        <w:ind w:firstLine="540"/>
        <w:jc w:val="both"/>
        <w:rPr>
          <w:b/>
          <w:bCs/>
          <w:i/>
          <w:iCs/>
          <w:szCs w:val="22"/>
        </w:rPr>
      </w:pPr>
    </w:p>
    <w:p w14:paraId="65CBE1F7" w14:textId="77777777" w:rsidR="00D66245" w:rsidRPr="002712FF" w:rsidRDefault="00D66245" w:rsidP="00D66245">
      <w:pPr>
        <w:autoSpaceDN w:val="0"/>
        <w:adjustRightInd w:val="0"/>
        <w:ind w:firstLine="540"/>
        <w:jc w:val="both"/>
        <w:rPr>
          <w:bCs/>
          <w:szCs w:val="22"/>
        </w:rPr>
      </w:pPr>
    </w:p>
    <w:p w14:paraId="59A89C71" w14:textId="77777777" w:rsidR="00D66245" w:rsidRPr="002712FF" w:rsidRDefault="00D66245" w:rsidP="00D66245">
      <w:pPr>
        <w:autoSpaceDN w:val="0"/>
        <w:adjustRightInd w:val="0"/>
        <w:ind w:firstLine="540"/>
        <w:jc w:val="both"/>
        <w:rPr>
          <w:bCs/>
          <w:szCs w:val="22"/>
        </w:rPr>
      </w:pPr>
      <w:r w:rsidRPr="002712FF">
        <w:rPr>
          <w:bCs/>
          <w:szCs w:val="22"/>
        </w:rPr>
        <w:t>9. Порядок и условия погашения и выплаты доходов по облигациям</w:t>
      </w:r>
    </w:p>
    <w:p w14:paraId="3486817B" w14:textId="77777777" w:rsidR="00D66245" w:rsidRPr="002712FF" w:rsidRDefault="00D66245" w:rsidP="00D66245">
      <w:pPr>
        <w:autoSpaceDN w:val="0"/>
        <w:adjustRightInd w:val="0"/>
        <w:ind w:firstLine="540"/>
        <w:jc w:val="both"/>
        <w:rPr>
          <w:bCs/>
          <w:szCs w:val="22"/>
        </w:rPr>
      </w:pPr>
      <w:r w:rsidRPr="002712FF">
        <w:rPr>
          <w:bCs/>
          <w:szCs w:val="22"/>
        </w:rPr>
        <w:t>9.1. Форма погашения облигаций</w:t>
      </w:r>
    </w:p>
    <w:p w14:paraId="27220AC6" w14:textId="77777777" w:rsidR="00D66245" w:rsidRPr="002712FF" w:rsidRDefault="00D66245" w:rsidP="00D66245">
      <w:pPr>
        <w:autoSpaceDN w:val="0"/>
        <w:adjustRightInd w:val="0"/>
        <w:ind w:firstLine="540"/>
        <w:jc w:val="both"/>
        <w:rPr>
          <w:b/>
          <w:bCs/>
          <w:i/>
          <w:iCs/>
          <w:szCs w:val="22"/>
        </w:rPr>
      </w:pPr>
    </w:p>
    <w:p w14:paraId="60042585" w14:textId="77777777" w:rsidR="00D66245" w:rsidRPr="004A2A75" w:rsidRDefault="00D66245" w:rsidP="00D66245">
      <w:pPr>
        <w:autoSpaceDN w:val="0"/>
        <w:adjustRightInd w:val="0"/>
        <w:ind w:firstLine="540"/>
        <w:jc w:val="both"/>
        <w:rPr>
          <w:b/>
          <w:bCs/>
          <w:i/>
          <w:iCs/>
          <w:szCs w:val="22"/>
        </w:rPr>
      </w:pPr>
      <w:r w:rsidRPr="004A2A75">
        <w:rPr>
          <w:b/>
          <w:bCs/>
          <w:i/>
          <w:iCs/>
          <w:szCs w:val="22"/>
        </w:rPr>
        <w:t xml:space="preserve">Погашение Биржевых облигаций производится денежными средствами в безналичном порядке в валюте Российской Федерации. </w:t>
      </w:r>
    </w:p>
    <w:p w14:paraId="1A20461F" w14:textId="77777777" w:rsidR="00D66245" w:rsidRPr="004A2A75" w:rsidRDefault="00D66245" w:rsidP="00D66245">
      <w:pPr>
        <w:autoSpaceDN w:val="0"/>
        <w:adjustRightInd w:val="0"/>
        <w:ind w:firstLine="540"/>
        <w:jc w:val="both"/>
        <w:rPr>
          <w:b/>
          <w:bCs/>
          <w:i/>
          <w:iCs/>
          <w:szCs w:val="22"/>
        </w:rPr>
      </w:pPr>
      <w:r w:rsidRPr="004A2A75">
        <w:rPr>
          <w:b/>
          <w:bCs/>
          <w:i/>
          <w:iCs/>
          <w:szCs w:val="22"/>
        </w:rPr>
        <w:t>Возможность выбора владельцами Биржевых облигаций формы погашения Биржевых облигаций не предусмотрена.</w:t>
      </w:r>
    </w:p>
    <w:p w14:paraId="632ECED4" w14:textId="77777777" w:rsidR="00D66245" w:rsidRPr="002712FF" w:rsidRDefault="00D66245" w:rsidP="00D66245">
      <w:pPr>
        <w:autoSpaceDN w:val="0"/>
        <w:adjustRightInd w:val="0"/>
        <w:ind w:firstLine="540"/>
        <w:jc w:val="both"/>
        <w:rPr>
          <w:b/>
          <w:bCs/>
          <w:i/>
          <w:iCs/>
          <w:szCs w:val="22"/>
        </w:rPr>
      </w:pPr>
    </w:p>
    <w:p w14:paraId="15C1845E" w14:textId="77777777" w:rsidR="00D66245" w:rsidRPr="002712FF" w:rsidRDefault="00D66245" w:rsidP="00D66245">
      <w:pPr>
        <w:autoSpaceDN w:val="0"/>
        <w:adjustRightInd w:val="0"/>
        <w:ind w:firstLine="540"/>
        <w:jc w:val="both"/>
        <w:rPr>
          <w:bCs/>
          <w:szCs w:val="22"/>
        </w:rPr>
      </w:pPr>
      <w:r w:rsidRPr="002712FF">
        <w:rPr>
          <w:bCs/>
          <w:szCs w:val="22"/>
        </w:rPr>
        <w:t>9.2. Порядок и условия погашения облигаций, включая срок погашения</w:t>
      </w:r>
    </w:p>
    <w:p w14:paraId="3BFFCC76" w14:textId="77777777" w:rsidR="00D66245" w:rsidRPr="002712FF" w:rsidRDefault="00D66245" w:rsidP="00D66245">
      <w:pPr>
        <w:autoSpaceDN w:val="0"/>
        <w:adjustRightInd w:val="0"/>
        <w:ind w:firstLine="540"/>
        <w:jc w:val="both"/>
        <w:rPr>
          <w:bCs/>
          <w:szCs w:val="22"/>
        </w:rPr>
      </w:pPr>
      <w:r w:rsidRPr="002712FF">
        <w:rPr>
          <w:bCs/>
          <w:szCs w:val="22"/>
        </w:rPr>
        <w:t>Дата начала:</w:t>
      </w:r>
    </w:p>
    <w:p w14:paraId="5F539B30" w14:textId="77777777" w:rsidR="00D66245" w:rsidRPr="002712FF" w:rsidRDefault="00D66245" w:rsidP="00D66245">
      <w:pPr>
        <w:autoSpaceDN w:val="0"/>
        <w:adjustRightInd w:val="0"/>
        <w:ind w:firstLine="540"/>
        <w:jc w:val="both"/>
        <w:rPr>
          <w:b/>
          <w:bCs/>
          <w:i/>
          <w:iCs/>
          <w:szCs w:val="22"/>
        </w:rPr>
      </w:pPr>
      <w:r w:rsidRPr="002712FF">
        <w:rPr>
          <w:b/>
          <w:bCs/>
          <w:i/>
          <w:iCs/>
          <w:szCs w:val="22"/>
        </w:rPr>
        <w:t xml:space="preserve">1092-й (Одна тысяча девяносто второй) день </w:t>
      </w:r>
      <w:proofErr w:type="gramStart"/>
      <w:r w:rsidRPr="002712FF">
        <w:rPr>
          <w:b/>
          <w:bCs/>
          <w:i/>
          <w:iCs/>
          <w:szCs w:val="22"/>
        </w:rPr>
        <w:t>с даты начала</w:t>
      </w:r>
      <w:proofErr w:type="gramEnd"/>
      <w:r w:rsidRPr="002712FF">
        <w:rPr>
          <w:b/>
          <w:bCs/>
          <w:i/>
          <w:iCs/>
          <w:szCs w:val="22"/>
        </w:rPr>
        <w:t xml:space="preserve"> размещения Биржевых облигаций.</w:t>
      </w:r>
    </w:p>
    <w:p w14:paraId="257575DA" w14:textId="77777777" w:rsidR="00D66245" w:rsidRPr="002712FF" w:rsidRDefault="00D66245" w:rsidP="00D66245">
      <w:pPr>
        <w:autoSpaceDN w:val="0"/>
        <w:adjustRightInd w:val="0"/>
        <w:ind w:firstLine="540"/>
        <w:jc w:val="both"/>
        <w:rPr>
          <w:bCs/>
          <w:szCs w:val="22"/>
        </w:rPr>
      </w:pPr>
      <w:r w:rsidRPr="002712FF">
        <w:rPr>
          <w:bCs/>
          <w:szCs w:val="22"/>
        </w:rPr>
        <w:t>Дата окончания:</w:t>
      </w:r>
    </w:p>
    <w:p w14:paraId="2636F7E0" w14:textId="77777777" w:rsidR="00D66245" w:rsidRPr="004A2A75" w:rsidRDefault="00D66245" w:rsidP="00D66245">
      <w:pPr>
        <w:autoSpaceDN w:val="0"/>
        <w:adjustRightInd w:val="0"/>
        <w:ind w:firstLine="540"/>
        <w:jc w:val="both"/>
        <w:rPr>
          <w:b/>
          <w:bCs/>
          <w:i/>
          <w:iCs/>
          <w:szCs w:val="22"/>
        </w:rPr>
      </w:pPr>
      <w:r w:rsidRPr="004A2A75">
        <w:rPr>
          <w:b/>
          <w:bCs/>
          <w:i/>
          <w:iCs/>
          <w:szCs w:val="22"/>
        </w:rPr>
        <w:t>Даты начала и окончания погашения Биржевых облигаций совпадают.</w:t>
      </w:r>
    </w:p>
    <w:p w14:paraId="25D01163" w14:textId="77777777" w:rsidR="00D66245" w:rsidRPr="002712FF" w:rsidRDefault="00D66245" w:rsidP="00D66245">
      <w:pPr>
        <w:ind w:firstLine="540"/>
        <w:jc w:val="both"/>
        <w:rPr>
          <w:i/>
          <w:szCs w:val="22"/>
        </w:rPr>
      </w:pPr>
    </w:p>
    <w:p w14:paraId="3A37C19B" w14:textId="77777777" w:rsidR="00D66245" w:rsidRPr="004A2A75" w:rsidRDefault="00D66245" w:rsidP="00D66245">
      <w:pPr>
        <w:ind w:firstLine="540"/>
        <w:jc w:val="both"/>
        <w:rPr>
          <w:b/>
          <w:bCs/>
          <w:i/>
          <w:iCs/>
          <w:szCs w:val="22"/>
        </w:rPr>
      </w:pPr>
      <w:r w:rsidRPr="004A2A75">
        <w:rPr>
          <w:b/>
          <w:bCs/>
          <w:i/>
          <w:iCs/>
          <w:szCs w:val="22"/>
        </w:rPr>
        <w:t>Погашение Биржевых облигаций производится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14:paraId="080B2B75" w14:textId="77777777" w:rsidR="00D66245" w:rsidRPr="004A2A75" w:rsidRDefault="00D66245" w:rsidP="00D66245">
      <w:pPr>
        <w:ind w:firstLine="540"/>
        <w:jc w:val="both"/>
        <w:rPr>
          <w:b/>
          <w:bCs/>
          <w:i/>
          <w:iCs/>
          <w:szCs w:val="22"/>
        </w:rPr>
      </w:pPr>
      <w:r w:rsidRPr="004A2A75">
        <w:rPr>
          <w:b/>
          <w:bCs/>
          <w:i/>
          <w:iCs/>
          <w:szCs w:val="22"/>
        </w:rPr>
        <w:t>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14:paraId="2F8EDA4E" w14:textId="77777777" w:rsidR="00D66245" w:rsidRPr="004A2A75" w:rsidRDefault="00D66245" w:rsidP="00D66245">
      <w:pPr>
        <w:ind w:firstLine="540"/>
        <w:jc w:val="both"/>
        <w:rPr>
          <w:b/>
          <w:bCs/>
          <w:i/>
          <w:iCs/>
          <w:szCs w:val="22"/>
        </w:rPr>
      </w:pPr>
      <w:r w:rsidRPr="004A2A75">
        <w:rPr>
          <w:b/>
          <w:bCs/>
          <w:i/>
          <w:iCs/>
          <w:szCs w:val="22"/>
        </w:rPr>
        <w:t xml:space="preserve">Передача денежных выплат в счет погашения Биржевых облигаций производится в соответствии с порядком, установленным действующим законодательством Российской Федерации. </w:t>
      </w:r>
    </w:p>
    <w:p w14:paraId="1659C206" w14:textId="77777777" w:rsidR="00D66245" w:rsidRPr="004A2A75" w:rsidRDefault="00D66245" w:rsidP="00D66245">
      <w:pPr>
        <w:ind w:firstLine="540"/>
        <w:jc w:val="both"/>
        <w:rPr>
          <w:b/>
          <w:bCs/>
          <w:i/>
          <w:iCs/>
          <w:szCs w:val="22"/>
        </w:rPr>
      </w:pPr>
      <w:r w:rsidRPr="004A2A75">
        <w:rPr>
          <w:b/>
          <w:bCs/>
          <w:i/>
          <w:iCs/>
          <w:szCs w:val="22"/>
        </w:rPr>
        <w:t>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погашения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14:paraId="0C7511F0" w14:textId="77777777" w:rsidR="00D66245" w:rsidRPr="004A2A75" w:rsidRDefault="00D66245" w:rsidP="00D66245">
      <w:pPr>
        <w:ind w:firstLine="540"/>
        <w:jc w:val="both"/>
        <w:rPr>
          <w:b/>
          <w:bCs/>
          <w:i/>
          <w:iCs/>
          <w:szCs w:val="22"/>
        </w:rPr>
      </w:pPr>
      <w:r w:rsidRPr="004A2A75">
        <w:rPr>
          <w:b/>
          <w:bCs/>
          <w:i/>
          <w:iCs/>
          <w:szCs w:val="22"/>
        </w:rPr>
        <w:t xml:space="preserve">Эмитент исполняет обязанность по осуществлению денежных выплат по Биржевым облигациям путем перечисления денежных средств НРД. Указанная обязанность считается исполненной эмитентом </w:t>
      </w:r>
      <w:proofErr w:type="gramStart"/>
      <w:r w:rsidRPr="004A2A75">
        <w:rPr>
          <w:b/>
          <w:bCs/>
          <w:i/>
          <w:iCs/>
          <w:szCs w:val="22"/>
        </w:rPr>
        <w:t>с даты поступления</w:t>
      </w:r>
      <w:proofErr w:type="gramEnd"/>
      <w:r w:rsidRPr="004A2A75">
        <w:rPr>
          <w:b/>
          <w:bCs/>
          <w:i/>
          <w:iCs/>
          <w:szCs w:val="22"/>
        </w:rPr>
        <w:t xml:space="preserve"> денежных средств на счет НРД.</w:t>
      </w:r>
    </w:p>
    <w:p w14:paraId="023DC8AF" w14:textId="77777777" w:rsidR="00D66245" w:rsidRPr="004A2A75" w:rsidRDefault="00D66245" w:rsidP="00D66245">
      <w:pPr>
        <w:ind w:firstLine="540"/>
        <w:jc w:val="both"/>
        <w:rPr>
          <w:b/>
          <w:bCs/>
          <w:i/>
          <w:iCs/>
          <w:szCs w:val="22"/>
        </w:rPr>
      </w:pPr>
      <w:r w:rsidRPr="004A2A75">
        <w:rPr>
          <w:b/>
          <w:bCs/>
          <w:i/>
          <w:iCs/>
          <w:szCs w:val="22"/>
        </w:rPr>
        <w:t xml:space="preserve">Передача денежных выплат в счет погашения </w:t>
      </w:r>
      <w:proofErr w:type="gramStart"/>
      <w:r w:rsidRPr="004A2A75">
        <w:rPr>
          <w:b/>
          <w:bCs/>
          <w:i/>
          <w:iCs/>
          <w:szCs w:val="22"/>
        </w:rPr>
        <w:t>по</w:t>
      </w:r>
      <w:proofErr w:type="gramEnd"/>
      <w:r w:rsidRPr="004A2A75">
        <w:rPr>
          <w:b/>
          <w:bCs/>
          <w:i/>
          <w:iCs/>
          <w:szCs w:val="22"/>
        </w:rPr>
        <w:t xml:space="preserve"> </w:t>
      </w:r>
      <w:proofErr w:type="gramStart"/>
      <w:r w:rsidRPr="004A2A75">
        <w:rPr>
          <w:b/>
          <w:bCs/>
          <w:i/>
          <w:iCs/>
          <w:szCs w:val="22"/>
        </w:rPr>
        <w:t>Биржевых</w:t>
      </w:r>
      <w:proofErr w:type="gramEnd"/>
      <w:r w:rsidRPr="004A2A75">
        <w:rPr>
          <w:b/>
          <w:bCs/>
          <w:i/>
          <w:iCs/>
          <w:szCs w:val="22"/>
        </w:rPr>
        <w:t xml:space="preserve"> облигаций осуществляется депозитарием лицу, являвшемуся его депонентом: </w:t>
      </w:r>
    </w:p>
    <w:p w14:paraId="1748804C" w14:textId="77777777" w:rsidR="00D66245" w:rsidRPr="004A2A75" w:rsidRDefault="00D66245" w:rsidP="00D66245">
      <w:pPr>
        <w:ind w:firstLine="540"/>
        <w:jc w:val="both"/>
        <w:rPr>
          <w:b/>
          <w:bCs/>
          <w:i/>
          <w:iCs/>
          <w:szCs w:val="22"/>
        </w:rPr>
      </w:pPr>
      <w:r w:rsidRPr="004A2A75">
        <w:rPr>
          <w:b/>
          <w:bCs/>
          <w:i/>
          <w:iCs/>
          <w:szCs w:val="22"/>
        </w:rPr>
        <w:t xml:space="preserve">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w:t>
      </w:r>
      <w:proofErr w:type="gramStart"/>
      <w:r w:rsidRPr="004A2A75">
        <w:rPr>
          <w:b/>
          <w:bCs/>
          <w:i/>
          <w:iCs/>
          <w:szCs w:val="22"/>
        </w:rPr>
        <w:t>которую</w:t>
      </w:r>
      <w:proofErr w:type="gramEnd"/>
      <w:r w:rsidRPr="004A2A75">
        <w:rPr>
          <w:b/>
          <w:bCs/>
          <w:i/>
          <w:iCs/>
          <w:szCs w:val="22"/>
        </w:rPr>
        <w:t xml:space="preserve"> Биржевые облигации подлежат погашению; </w:t>
      </w:r>
    </w:p>
    <w:p w14:paraId="536EA938" w14:textId="77777777" w:rsidR="00D66245" w:rsidRPr="004A2A75" w:rsidRDefault="00D66245" w:rsidP="00D66245">
      <w:pPr>
        <w:ind w:firstLine="540"/>
        <w:jc w:val="both"/>
        <w:rPr>
          <w:b/>
          <w:bCs/>
          <w:i/>
          <w:iCs/>
          <w:szCs w:val="22"/>
        </w:rPr>
      </w:pPr>
      <w:proofErr w:type="gramStart"/>
      <w:r w:rsidRPr="004A2A75">
        <w:rPr>
          <w:b/>
          <w:bCs/>
          <w:i/>
          <w:iCs/>
          <w:szCs w:val="22"/>
        </w:rPr>
        <w:t>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денежных выплат в счет погашения Биржевых облигаций  в случае, если в установленную дату (установленный срок) обязанность Эмитента по осуществлению  денежных выплат в счет погашения Биржевых облигаций  не исполняется или исполняется ненадлежащим образом.</w:t>
      </w:r>
      <w:proofErr w:type="gramEnd"/>
      <w:r w:rsidRPr="004A2A75">
        <w:rPr>
          <w:b/>
          <w:bCs/>
          <w:i/>
          <w:iCs/>
          <w:szCs w:val="22"/>
        </w:rPr>
        <w:t xml:space="preserve"> 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w:t>
      </w:r>
      <w:proofErr w:type="gramStart"/>
      <w:r w:rsidRPr="004A2A75">
        <w:rPr>
          <w:b/>
          <w:bCs/>
          <w:i/>
          <w:iCs/>
          <w:szCs w:val="22"/>
        </w:rPr>
        <w:t>депо</w:t>
      </w:r>
      <w:proofErr w:type="gramEnd"/>
      <w:r w:rsidRPr="004A2A75">
        <w:rPr>
          <w:b/>
          <w:bCs/>
          <w:i/>
          <w:iCs/>
          <w:szCs w:val="22"/>
        </w:rPr>
        <w:t xml:space="preserve"> на конец операционного дня, определенного в соответствии с вышеуказанным абзацем. Биржевые облигации погашаются по номинальной стоимости. </w:t>
      </w:r>
    </w:p>
    <w:p w14:paraId="575EB05E" w14:textId="77777777" w:rsidR="00D66245" w:rsidRPr="004A2A75" w:rsidRDefault="00D66245" w:rsidP="00D66245">
      <w:pPr>
        <w:ind w:firstLine="540"/>
        <w:jc w:val="both"/>
        <w:rPr>
          <w:b/>
          <w:bCs/>
          <w:i/>
          <w:iCs/>
          <w:szCs w:val="22"/>
        </w:rPr>
      </w:pPr>
      <w:r w:rsidRPr="004A2A75">
        <w:rPr>
          <w:b/>
          <w:bCs/>
          <w:i/>
          <w:iCs/>
          <w:szCs w:val="22"/>
        </w:rPr>
        <w:t>Биржевые облигации погашаются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14:paraId="66A0FCFC" w14:textId="77777777" w:rsidR="00D66245" w:rsidRPr="004A2A75" w:rsidRDefault="00D66245" w:rsidP="00D66245">
      <w:pPr>
        <w:ind w:firstLine="540"/>
        <w:jc w:val="both"/>
        <w:rPr>
          <w:b/>
          <w:bCs/>
          <w:i/>
          <w:iCs/>
          <w:szCs w:val="22"/>
        </w:rPr>
      </w:pPr>
      <w:r w:rsidRPr="004A2A75">
        <w:rPr>
          <w:b/>
          <w:bCs/>
          <w:i/>
          <w:iCs/>
          <w:szCs w:val="22"/>
        </w:rPr>
        <w:t>При погашении Биржевых облигаций выплачивается также купонный доход за последний купонный период.</w:t>
      </w:r>
    </w:p>
    <w:p w14:paraId="49162C88" w14:textId="77777777" w:rsidR="00D66245" w:rsidRPr="004A2A75" w:rsidRDefault="00D66245" w:rsidP="00D66245">
      <w:pPr>
        <w:ind w:firstLine="540"/>
        <w:jc w:val="both"/>
        <w:rPr>
          <w:b/>
          <w:bCs/>
          <w:i/>
          <w:iCs/>
          <w:szCs w:val="22"/>
        </w:rPr>
      </w:pPr>
      <w:r w:rsidRPr="004A2A75">
        <w:rPr>
          <w:b/>
          <w:bCs/>
          <w:i/>
          <w:iCs/>
          <w:szCs w:val="22"/>
        </w:rPr>
        <w:t>Списание Биржевых облигаций со счетов депо при погашении всех Биржевых облигаций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14:paraId="72B74734" w14:textId="77777777" w:rsidR="00D66245" w:rsidRPr="004A2A75" w:rsidRDefault="00D66245" w:rsidP="00D66245">
      <w:pPr>
        <w:ind w:firstLine="540"/>
        <w:jc w:val="both"/>
        <w:rPr>
          <w:b/>
          <w:bCs/>
          <w:i/>
          <w:iCs/>
          <w:szCs w:val="22"/>
        </w:rPr>
      </w:pPr>
      <w:r w:rsidRPr="004A2A75">
        <w:rPr>
          <w:b/>
          <w:bCs/>
          <w:i/>
          <w:iCs/>
          <w:szCs w:val="22"/>
        </w:rPr>
        <w:t>Снятие Сертификата с хранения производится после списания всех Биржевых облигаций со счетов в НРД.</w:t>
      </w:r>
    </w:p>
    <w:p w14:paraId="7C338202" w14:textId="77777777" w:rsidR="00D66245" w:rsidRPr="004A2A75" w:rsidRDefault="00D66245" w:rsidP="00D66245">
      <w:pPr>
        <w:ind w:firstLine="567"/>
        <w:jc w:val="both"/>
        <w:rPr>
          <w:b/>
          <w:bCs/>
          <w:i/>
          <w:iCs/>
          <w:szCs w:val="22"/>
        </w:rPr>
      </w:pPr>
    </w:p>
    <w:p w14:paraId="5F0F8B20" w14:textId="77777777" w:rsidR="00D66245" w:rsidRPr="004A2A75" w:rsidRDefault="00D66245" w:rsidP="00D66245">
      <w:pPr>
        <w:ind w:firstLine="567"/>
        <w:jc w:val="both"/>
        <w:rPr>
          <w:b/>
          <w:bCs/>
          <w:i/>
          <w:iCs/>
          <w:szCs w:val="22"/>
        </w:rPr>
      </w:pPr>
      <w:r w:rsidRPr="004A2A75">
        <w:rPr>
          <w:b/>
          <w:bCs/>
          <w:i/>
          <w:iCs/>
          <w:szCs w:val="22"/>
        </w:rPr>
        <w:t>В случае</w:t>
      </w:r>
      <w:proofErr w:type="gramStart"/>
      <w:r w:rsidRPr="004A2A75">
        <w:rPr>
          <w:b/>
          <w:bCs/>
          <w:i/>
          <w:iCs/>
          <w:szCs w:val="22"/>
        </w:rPr>
        <w:t>,</w:t>
      </w:r>
      <w:proofErr w:type="gramEnd"/>
      <w:r w:rsidRPr="004A2A75">
        <w:rPr>
          <w:b/>
          <w:bCs/>
          <w:i/>
          <w:iCs/>
          <w:szCs w:val="22"/>
        </w:rPr>
        <w:t xml:space="preserve"> если на момент совершения действий, связанных с исполнением обязательств Эмитентом по погашению Биржевых облигаций,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исполнение обязательств Эмитентом по погашению Биржевых облигаций будет осуществляться с учетом требований законодательства Российской </w:t>
      </w:r>
      <w:r w:rsidRPr="004A2A75">
        <w:rPr>
          <w:b/>
          <w:bCs/>
          <w:i/>
          <w:iCs/>
          <w:szCs w:val="22"/>
        </w:rPr>
        <w:lastRenderedPageBreak/>
        <w:t>Федерации и/или нормативных актов в сфере финансовых рынков, действующих на момент совершения соответствующих действий.</w:t>
      </w:r>
    </w:p>
    <w:p w14:paraId="725922F6" w14:textId="77777777" w:rsidR="00D66245" w:rsidRPr="002712FF" w:rsidRDefault="00D66245" w:rsidP="00D66245">
      <w:pPr>
        <w:autoSpaceDN w:val="0"/>
        <w:adjustRightInd w:val="0"/>
        <w:ind w:firstLine="540"/>
        <w:jc w:val="both"/>
        <w:rPr>
          <w:b/>
          <w:bCs/>
          <w:i/>
          <w:iCs/>
          <w:szCs w:val="22"/>
        </w:rPr>
      </w:pPr>
    </w:p>
    <w:p w14:paraId="609F3D7D" w14:textId="77777777" w:rsidR="00D66245" w:rsidRPr="002712FF" w:rsidRDefault="00D66245" w:rsidP="00D66245">
      <w:pPr>
        <w:autoSpaceDN w:val="0"/>
        <w:adjustRightInd w:val="0"/>
        <w:ind w:firstLine="540"/>
        <w:jc w:val="both"/>
        <w:rPr>
          <w:bCs/>
          <w:iCs/>
          <w:szCs w:val="22"/>
        </w:rPr>
      </w:pPr>
    </w:p>
    <w:p w14:paraId="5806C3A5" w14:textId="77777777" w:rsidR="00D66245" w:rsidRPr="002712FF" w:rsidRDefault="00D66245" w:rsidP="00D66245">
      <w:pPr>
        <w:autoSpaceDN w:val="0"/>
        <w:adjustRightInd w:val="0"/>
        <w:ind w:firstLine="540"/>
        <w:jc w:val="both"/>
        <w:rPr>
          <w:bCs/>
          <w:iCs/>
          <w:szCs w:val="22"/>
        </w:rPr>
      </w:pPr>
      <w:r w:rsidRPr="002712FF">
        <w:rPr>
          <w:bCs/>
          <w:iCs/>
          <w:szCs w:val="22"/>
        </w:rPr>
        <w:t>9.3. Порядок определения дохода, выплачиваемого по каждой облигации</w:t>
      </w:r>
    </w:p>
    <w:p w14:paraId="168C659D" w14:textId="77777777" w:rsidR="00D66245" w:rsidRPr="002712FF" w:rsidRDefault="00D66245" w:rsidP="00D66245">
      <w:pPr>
        <w:autoSpaceDN w:val="0"/>
        <w:adjustRightInd w:val="0"/>
        <w:ind w:firstLine="540"/>
        <w:jc w:val="both"/>
        <w:rPr>
          <w:b/>
          <w:bCs/>
          <w:i/>
          <w:iCs/>
          <w:szCs w:val="22"/>
        </w:rPr>
      </w:pPr>
    </w:p>
    <w:p w14:paraId="2322F541" w14:textId="77777777" w:rsidR="00D66245" w:rsidRPr="002712FF" w:rsidRDefault="00D66245" w:rsidP="00D66245">
      <w:pPr>
        <w:autoSpaceDN w:val="0"/>
        <w:adjustRightInd w:val="0"/>
        <w:ind w:firstLine="540"/>
        <w:jc w:val="both"/>
        <w:rPr>
          <w:b/>
          <w:bCs/>
          <w:i/>
          <w:iCs/>
          <w:szCs w:val="22"/>
        </w:rPr>
      </w:pPr>
      <w:r w:rsidRPr="002712FF">
        <w:rPr>
          <w:b/>
          <w:bCs/>
          <w:i/>
          <w:iCs/>
          <w:szCs w:val="22"/>
        </w:rPr>
        <w:t>Доходом по Биржевым облигациям является сумма купонных доходов, начисляемых за каждый купонный период. Биржевые облигации имеют шесть купонных периодов. Длительность каждого из купонных периодов устанавливается равной 182 (Ста восьмидесяти двум) дням.</w:t>
      </w:r>
    </w:p>
    <w:p w14:paraId="0F278174" w14:textId="77777777" w:rsidR="00D66245" w:rsidRPr="002712FF" w:rsidRDefault="00D66245" w:rsidP="00D66245">
      <w:pPr>
        <w:autoSpaceDN w:val="0"/>
        <w:adjustRightInd w:val="0"/>
        <w:ind w:firstLine="540"/>
        <w:jc w:val="both"/>
        <w:rPr>
          <w:b/>
          <w:bCs/>
          <w:i/>
          <w:iCs/>
          <w:szCs w:val="22"/>
        </w:rPr>
      </w:pPr>
      <w:r w:rsidRPr="002712FF">
        <w:rPr>
          <w:b/>
          <w:bCs/>
          <w:i/>
          <w:iCs/>
          <w:szCs w:val="22"/>
        </w:rPr>
        <w:t>Купонный доход начисляется на номинальную стоимость. Купонный доход выплачивается в дату окончания соответствующего купонного периода.</w:t>
      </w:r>
    </w:p>
    <w:p w14:paraId="799DF383" w14:textId="77777777" w:rsidR="00D66245" w:rsidRPr="002712FF" w:rsidRDefault="00D66245" w:rsidP="00D66245">
      <w:pPr>
        <w:autoSpaceDN w:val="0"/>
        <w:adjustRightInd w:val="0"/>
        <w:ind w:firstLine="540"/>
        <w:jc w:val="both"/>
        <w:rPr>
          <w:b/>
          <w:bCs/>
          <w:i/>
          <w:iCs/>
          <w:szCs w:val="22"/>
        </w:rPr>
      </w:pPr>
      <w:r w:rsidRPr="002712FF">
        <w:rPr>
          <w:b/>
          <w:bCs/>
          <w:i/>
          <w:iCs/>
          <w:szCs w:val="22"/>
        </w:rPr>
        <w:t>Купонный доход по неразмещенным Биржевым облигациям или по Биржевым облигациям, переведенным на счет Эмитента в НРД, не начисляется и не выплачивается.</w:t>
      </w:r>
    </w:p>
    <w:p w14:paraId="3B93E785" w14:textId="77777777" w:rsidR="00D66245" w:rsidRPr="002712FF" w:rsidRDefault="00D66245" w:rsidP="00D66245">
      <w:pPr>
        <w:autoSpaceDN w:val="0"/>
        <w:adjustRightInd w:val="0"/>
        <w:ind w:firstLine="540"/>
        <w:jc w:val="both"/>
        <w:rPr>
          <w:b/>
          <w:bCs/>
          <w:i/>
          <w:iCs/>
          <w:szCs w:val="22"/>
        </w:rPr>
      </w:pPr>
    </w:p>
    <w:p w14:paraId="3425A7C4" w14:textId="77777777" w:rsidR="00D66245" w:rsidRPr="002712FF" w:rsidRDefault="00D66245" w:rsidP="00D66245">
      <w:pPr>
        <w:ind w:firstLine="567"/>
        <w:jc w:val="both"/>
        <w:rPr>
          <w:szCs w:val="22"/>
        </w:rPr>
      </w:pPr>
      <w:r w:rsidRPr="002712FF">
        <w:rPr>
          <w:szCs w:val="22"/>
        </w:rPr>
        <w:t xml:space="preserve">Порядок определения накопленного купонного дохода по Биржевым облигациям: </w:t>
      </w:r>
    </w:p>
    <w:p w14:paraId="23A1EADD" w14:textId="77777777" w:rsidR="00D66245" w:rsidRPr="002712FF" w:rsidRDefault="00D66245" w:rsidP="00D66245">
      <w:pPr>
        <w:ind w:firstLine="567"/>
        <w:jc w:val="both"/>
        <w:rPr>
          <w:b/>
          <w:bCs/>
          <w:i/>
          <w:iCs/>
          <w:szCs w:val="22"/>
        </w:rPr>
      </w:pPr>
    </w:p>
    <w:p w14:paraId="15BBDFE7" w14:textId="77777777" w:rsidR="00D66245" w:rsidRPr="002712FF" w:rsidRDefault="00D66245" w:rsidP="00D66245">
      <w:pPr>
        <w:ind w:firstLine="567"/>
        <w:jc w:val="both"/>
        <w:rPr>
          <w:b/>
          <w:bCs/>
          <w:i/>
          <w:iCs/>
          <w:szCs w:val="22"/>
          <w:lang w:val="en-US"/>
        </w:rPr>
      </w:pPr>
      <w:r w:rsidRPr="002712FF">
        <w:rPr>
          <w:b/>
          <w:bCs/>
          <w:i/>
          <w:iCs/>
          <w:szCs w:val="22"/>
        </w:rPr>
        <w:t>НКД</w:t>
      </w:r>
      <w:r w:rsidRPr="002712FF">
        <w:rPr>
          <w:b/>
          <w:bCs/>
          <w:i/>
          <w:iCs/>
          <w:szCs w:val="22"/>
          <w:lang w:val="en-US"/>
        </w:rPr>
        <w:t xml:space="preserve"> = </w:t>
      </w:r>
      <w:proofErr w:type="spellStart"/>
      <w:r w:rsidRPr="002712FF">
        <w:rPr>
          <w:b/>
          <w:bCs/>
          <w:i/>
          <w:iCs/>
          <w:szCs w:val="22"/>
          <w:lang w:val="en-US"/>
        </w:rPr>
        <w:t>Cj</w:t>
      </w:r>
      <w:proofErr w:type="spellEnd"/>
      <w:r w:rsidRPr="002712FF">
        <w:rPr>
          <w:b/>
          <w:bCs/>
          <w:i/>
          <w:iCs/>
          <w:szCs w:val="22"/>
          <w:lang w:val="en-US"/>
        </w:rPr>
        <w:t xml:space="preserve"> * Nom * (T - T(j -1))/ 365/ 100%,</w:t>
      </w:r>
    </w:p>
    <w:p w14:paraId="63895C8F" w14:textId="77777777" w:rsidR="00D66245" w:rsidRPr="002712FF" w:rsidRDefault="00D66245" w:rsidP="00D66245">
      <w:pPr>
        <w:ind w:firstLine="567"/>
        <w:jc w:val="both"/>
        <w:rPr>
          <w:b/>
          <w:bCs/>
          <w:i/>
          <w:iCs/>
          <w:szCs w:val="22"/>
        </w:rPr>
      </w:pPr>
      <w:r w:rsidRPr="002712FF">
        <w:rPr>
          <w:b/>
          <w:bCs/>
          <w:i/>
          <w:iCs/>
          <w:szCs w:val="22"/>
        </w:rPr>
        <w:t>Где</w:t>
      </w:r>
    </w:p>
    <w:p w14:paraId="27B0CA45" w14:textId="77777777" w:rsidR="00D66245" w:rsidRPr="002712FF" w:rsidRDefault="00D66245" w:rsidP="00D66245">
      <w:pPr>
        <w:ind w:firstLine="567"/>
        <w:jc w:val="both"/>
        <w:rPr>
          <w:b/>
          <w:bCs/>
          <w:i/>
          <w:iCs/>
          <w:szCs w:val="22"/>
        </w:rPr>
      </w:pPr>
    </w:p>
    <w:p w14:paraId="444C7742" w14:textId="77777777" w:rsidR="00D66245" w:rsidRPr="002712FF" w:rsidRDefault="00D66245" w:rsidP="00D66245">
      <w:pPr>
        <w:ind w:firstLine="567"/>
        <w:jc w:val="both"/>
        <w:rPr>
          <w:b/>
          <w:bCs/>
          <w:i/>
          <w:iCs/>
          <w:szCs w:val="22"/>
        </w:rPr>
      </w:pPr>
      <w:r w:rsidRPr="002712FF">
        <w:rPr>
          <w:b/>
          <w:bCs/>
          <w:i/>
          <w:iCs/>
          <w:szCs w:val="22"/>
        </w:rPr>
        <w:t>j - порядковый номер купонного периода, j=1, 2, 3...6;</w:t>
      </w:r>
    </w:p>
    <w:p w14:paraId="4487EFAD" w14:textId="77777777" w:rsidR="00D66245" w:rsidRPr="002712FF" w:rsidRDefault="00D66245" w:rsidP="00D66245">
      <w:pPr>
        <w:ind w:firstLine="567"/>
        <w:jc w:val="both"/>
        <w:rPr>
          <w:b/>
          <w:bCs/>
          <w:i/>
          <w:iCs/>
          <w:szCs w:val="22"/>
        </w:rPr>
      </w:pPr>
      <w:r w:rsidRPr="002712FF">
        <w:rPr>
          <w:b/>
          <w:bCs/>
          <w:i/>
          <w:iCs/>
          <w:szCs w:val="22"/>
        </w:rPr>
        <w:t>НКД – накопленный купонный доход, в рублях;</w:t>
      </w:r>
    </w:p>
    <w:p w14:paraId="2E028B60" w14:textId="77777777" w:rsidR="00D66245" w:rsidRPr="002712FF" w:rsidRDefault="00D66245" w:rsidP="00D66245">
      <w:pPr>
        <w:ind w:firstLine="567"/>
        <w:jc w:val="both"/>
        <w:rPr>
          <w:b/>
          <w:bCs/>
          <w:i/>
          <w:iCs/>
          <w:szCs w:val="22"/>
        </w:rPr>
      </w:pPr>
      <w:proofErr w:type="spellStart"/>
      <w:r w:rsidRPr="002712FF">
        <w:rPr>
          <w:b/>
          <w:bCs/>
          <w:i/>
          <w:iCs/>
          <w:szCs w:val="22"/>
        </w:rPr>
        <w:t>Nom</w:t>
      </w:r>
      <w:proofErr w:type="spellEnd"/>
      <w:r w:rsidRPr="002712FF">
        <w:rPr>
          <w:b/>
          <w:bCs/>
          <w:i/>
          <w:iCs/>
          <w:szCs w:val="22"/>
        </w:rPr>
        <w:t xml:space="preserve"> –номинальная стоимость одной Биржевой облигации, в рублях;</w:t>
      </w:r>
    </w:p>
    <w:p w14:paraId="32A9BF50" w14:textId="77777777" w:rsidR="00D66245" w:rsidRPr="002712FF" w:rsidRDefault="00D66245" w:rsidP="00D66245">
      <w:pPr>
        <w:ind w:firstLine="567"/>
        <w:jc w:val="both"/>
        <w:rPr>
          <w:b/>
          <w:bCs/>
          <w:i/>
          <w:iCs/>
          <w:szCs w:val="22"/>
        </w:rPr>
      </w:pPr>
      <w:r w:rsidRPr="002712FF">
        <w:rPr>
          <w:b/>
          <w:bCs/>
          <w:i/>
          <w:iCs/>
          <w:szCs w:val="22"/>
        </w:rPr>
        <w:t>C j - размер процентной ставки j-того купона, в процентах годовых;</w:t>
      </w:r>
    </w:p>
    <w:p w14:paraId="351D26F2" w14:textId="77777777" w:rsidR="00D66245" w:rsidRPr="002712FF" w:rsidRDefault="00D66245" w:rsidP="00D66245">
      <w:pPr>
        <w:ind w:firstLine="567"/>
        <w:jc w:val="both"/>
        <w:rPr>
          <w:b/>
          <w:bCs/>
          <w:i/>
          <w:iCs/>
          <w:szCs w:val="22"/>
        </w:rPr>
      </w:pPr>
      <w:r w:rsidRPr="002712FF">
        <w:rPr>
          <w:b/>
          <w:bCs/>
          <w:i/>
          <w:iCs/>
          <w:szCs w:val="22"/>
        </w:rPr>
        <w:t>T(j -1) - дата начала j-того купонного периода (для случая первого купонного периода</w:t>
      </w:r>
      <w:proofErr w:type="gramStart"/>
      <w:r w:rsidRPr="002712FF">
        <w:rPr>
          <w:b/>
          <w:bCs/>
          <w:i/>
          <w:iCs/>
          <w:szCs w:val="22"/>
        </w:rPr>
        <w:t xml:space="preserve"> Т</w:t>
      </w:r>
      <w:proofErr w:type="gramEnd"/>
      <w:r w:rsidRPr="002712FF">
        <w:rPr>
          <w:b/>
          <w:bCs/>
          <w:i/>
          <w:iCs/>
          <w:szCs w:val="22"/>
        </w:rPr>
        <w:t xml:space="preserve"> (j-1) – это дата начала размещения Биржевых облигаций);</w:t>
      </w:r>
    </w:p>
    <w:p w14:paraId="3A6BE54F" w14:textId="77777777" w:rsidR="00D66245" w:rsidRPr="002712FF" w:rsidRDefault="00D66245" w:rsidP="00D66245">
      <w:pPr>
        <w:ind w:firstLine="567"/>
        <w:jc w:val="both"/>
        <w:rPr>
          <w:b/>
          <w:bCs/>
          <w:i/>
          <w:iCs/>
          <w:szCs w:val="22"/>
        </w:rPr>
      </w:pPr>
      <w:r w:rsidRPr="002712FF">
        <w:rPr>
          <w:b/>
          <w:bCs/>
          <w:i/>
          <w:iCs/>
          <w:szCs w:val="22"/>
        </w:rPr>
        <w:t>T - дата расчета накопленного купонного дохода внутри j –купонного периода.</w:t>
      </w:r>
    </w:p>
    <w:p w14:paraId="5848E7E8" w14:textId="77777777" w:rsidR="00D66245" w:rsidRPr="002712FF" w:rsidRDefault="00D66245" w:rsidP="00D66245">
      <w:pPr>
        <w:ind w:firstLine="567"/>
        <w:jc w:val="both"/>
        <w:rPr>
          <w:b/>
          <w:bCs/>
          <w:i/>
          <w:iCs/>
          <w:szCs w:val="22"/>
        </w:rPr>
      </w:pPr>
    </w:p>
    <w:p w14:paraId="7FF591CF" w14:textId="77777777" w:rsidR="00D66245" w:rsidRPr="002712FF" w:rsidRDefault="00D66245" w:rsidP="00D66245">
      <w:pPr>
        <w:ind w:firstLine="567"/>
        <w:jc w:val="both"/>
        <w:rPr>
          <w:b/>
          <w:bCs/>
          <w:i/>
          <w:iCs/>
          <w:szCs w:val="22"/>
        </w:rPr>
      </w:pPr>
      <w:r w:rsidRPr="002712FF">
        <w:rPr>
          <w:b/>
          <w:bCs/>
          <w:i/>
          <w:iCs/>
          <w:szCs w:val="22"/>
        </w:rPr>
        <w:t xml:space="preserve">Величина накопленного купонного дохода рассчитывается с точностью до одной копейки. </w:t>
      </w:r>
      <w:proofErr w:type="gramStart"/>
      <w:r w:rsidRPr="002712FF">
        <w:rPr>
          <w:b/>
          <w:bCs/>
          <w:i/>
          <w:iCs/>
          <w:szCs w:val="22"/>
        </w:rPr>
        <w:t>(Округление производится по правилам математического округления.</w:t>
      </w:r>
      <w:proofErr w:type="gramEnd"/>
      <w:r w:rsidRPr="002712FF">
        <w:rPr>
          <w:b/>
          <w:bCs/>
          <w:i/>
          <w:iCs/>
          <w:szCs w:val="22"/>
        </w:rPr>
        <w:t xml:space="preserve">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2712FF">
        <w:rPr>
          <w:b/>
          <w:bCs/>
          <w:i/>
          <w:iCs/>
          <w:szCs w:val="22"/>
        </w:rPr>
        <w:t>за</w:t>
      </w:r>
      <w:proofErr w:type="gramEnd"/>
      <w:r w:rsidRPr="002712FF">
        <w:rPr>
          <w:b/>
          <w:bCs/>
          <w:i/>
          <w:iCs/>
          <w:szCs w:val="22"/>
        </w:rPr>
        <w:t xml:space="preserve"> округляемой цифра равна от 0 до 4, и изменяется, увеличиваясь на единицу, если первая за округляемой цифра равна 5 - 9).</w:t>
      </w:r>
    </w:p>
    <w:p w14:paraId="0AE7ACEF" w14:textId="77777777" w:rsidR="00D66245" w:rsidRPr="002712FF" w:rsidRDefault="00D66245" w:rsidP="00D66245">
      <w:pPr>
        <w:ind w:firstLine="567"/>
        <w:jc w:val="both"/>
        <w:rPr>
          <w:b/>
          <w:bCs/>
          <w:i/>
          <w:iCs/>
          <w:szCs w:val="22"/>
        </w:rPr>
      </w:pPr>
    </w:p>
    <w:p w14:paraId="74E214AD" w14:textId="77777777" w:rsidR="00D66245" w:rsidRPr="002712FF" w:rsidRDefault="00D66245" w:rsidP="00D66245">
      <w:pPr>
        <w:autoSpaceDN w:val="0"/>
        <w:adjustRightInd w:val="0"/>
        <w:ind w:firstLine="540"/>
        <w:jc w:val="both"/>
        <w:rPr>
          <w:bCs/>
          <w:szCs w:val="22"/>
        </w:rPr>
      </w:pPr>
      <w:r w:rsidRPr="002712FF">
        <w:rPr>
          <w:bCs/>
          <w:szCs w:val="22"/>
        </w:rPr>
        <w:t>9.4. Возможность и условия досрочного погашения облигаций</w:t>
      </w:r>
    </w:p>
    <w:p w14:paraId="20403878" w14:textId="77777777" w:rsidR="00D66245" w:rsidRPr="002712FF" w:rsidRDefault="00D66245" w:rsidP="00D66245">
      <w:pPr>
        <w:autoSpaceDN w:val="0"/>
        <w:adjustRightInd w:val="0"/>
        <w:ind w:firstLine="540"/>
        <w:jc w:val="both"/>
        <w:rPr>
          <w:b/>
          <w:bCs/>
          <w:i/>
          <w:iCs/>
          <w:szCs w:val="22"/>
        </w:rPr>
      </w:pPr>
    </w:p>
    <w:p w14:paraId="5AC324BD" w14:textId="77777777" w:rsidR="00D66245" w:rsidRPr="004A2A75" w:rsidRDefault="00D66245" w:rsidP="00D66245">
      <w:pPr>
        <w:ind w:firstLine="540"/>
        <w:jc w:val="both"/>
        <w:rPr>
          <w:b/>
          <w:bCs/>
          <w:i/>
          <w:iCs/>
          <w:szCs w:val="22"/>
        </w:rPr>
      </w:pPr>
      <w:r w:rsidRPr="004A2A75">
        <w:rPr>
          <w:b/>
          <w:bCs/>
          <w:i/>
          <w:iCs/>
          <w:szCs w:val="22"/>
        </w:rPr>
        <w:t xml:space="preserve">Предусмотрена возможность досрочного погашения Биржевых облигаций по усмотрению Эмитента и по требованию их владельцев. </w:t>
      </w:r>
    </w:p>
    <w:p w14:paraId="0B655C00" w14:textId="77777777" w:rsidR="00D66245" w:rsidRPr="004A2A75" w:rsidRDefault="00D66245" w:rsidP="00D66245">
      <w:pPr>
        <w:ind w:firstLine="540"/>
        <w:jc w:val="both"/>
        <w:rPr>
          <w:b/>
          <w:bCs/>
          <w:i/>
          <w:iCs/>
          <w:szCs w:val="22"/>
        </w:rPr>
      </w:pPr>
      <w:r w:rsidRPr="004A2A75">
        <w:rPr>
          <w:b/>
          <w:bCs/>
          <w:i/>
          <w:iCs/>
          <w:szCs w:val="22"/>
        </w:rPr>
        <w:t>Досрочное погашение Биржевых облигаций допускается только после полной оплаты Биржевых облигаций.</w:t>
      </w:r>
    </w:p>
    <w:p w14:paraId="4A8730B5" w14:textId="77777777" w:rsidR="00D66245" w:rsidRPr="004A2A75" w:rsidRDefault="00D66245" w:rsidP="00D66245">
      <w:pPr>
        <w:ind w:firstLine="540"/>
        <w:jc w:val="both"/>
        <w:rPr>
          <w:rFonts w:ascii="Calibri" w:hAnsi="Calibri"/>
          <w:szCs w:val="22"/>
        </w:rPr>
      </w:pPr>
      <w:r w:rsidRPr="004A2A75">
        <w:rPr>
          <w:b/>
          <w:bCs/>
          <w:i/>
          <w:iCs/>
          <w:szCs w:val="22"/>
        </w:rPr>
        <w:t>Биржевые облигации, погашенные Эмитентом досрочно, не могут быть выпущены в обращение</w:t>
      </w:r>
      <w:r w:rsidRPr="004A2A75">
        <w:rPr>
          <w:i/>
          <w:szCs w:val="22"/>
        </w:rPr>
        <w:t>.</w:t>
      </w:r>
    </w:p>
    <w:p w14:paraId="3F647F3F" w14:textId="77777777" w:rsidR="00D66245" w:rsidRPr="002712FF" w:rsidRDefault="00D66245" w:rsidP="00D66245">
      <w:pPr>
        <w:autoSpaceDN w:val="0"/>
        <w:adjustRightInd w:val="0"/>
        <w:ind w:firstLine="540"/>
        <w:jc w:val="both"/>
        <w:rPr>
          <w:bCs/>
          <w:szCs w:val="22"/>
        </w:rPr>
      </w:pPr>
    </w:p>
    <w:p w14:paraId="0D727885" w14:textId="77777777" w:rsidR="00D66245" w:rsidRPr="002712FF" w:rsidRDefault="00D66245" w:rsidP="00D66245">
      <w:pPr>
        <w:autoSpaceDN w:val="0"/>
        <w:adjustRightInd w:val="0"/>
        <w:ind w:firstLine="540"/>
        <w:jc w:val="both"/>
        <w:rPr>
          <w:b/>
          <w:bCs/>
          <w:i/>
          <w:iCs/>
          <w:szCs w:val="22"/>
        </w:rPr>
      </w:pPr>
      <w:r w:rsidRPr="002712FF">
        <w:rPr>
          <w:bCs/>
          <w:szCs w:val="22"/>
        </w:rPr>
        <w:t>Досрочное погашение по требованию их владельцев</w:t>
      </w:r>
    </w:p>
    <w:p w14:paraId="7B86379E" w14:textId="77777777" w:rsidR="00D66245" w:rsidRPr="004A2A75" w:rsidRDefault="00D66245" w:rsidP="00D66245">
      <w:pPr>
        <w:ind w:firstLine="540"/>
        <w:jc w:val="both"/>
        <w:rPr>
          <w:b/>
          <w:bCs/>
          <w:i/>
          <w:iCs/>
          <w:szCs w:val="22"/>
        </w:rPr>
      </w:pPr>
      <w:r w:rsidRPr="004A2A75">
        <w:rPr>
          <w:b/>
          <w:bCs/>
          <w:i/>
          <w:iCs/>
          <w:szCs w:val="22"/>
        </w:rPr>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следующих случаях:</w:t>
      </w:r>
    </w:p>
    <w:p w14:paraId="6710962B" w14:textId="77777777" w:rsidR="00D66245" w:rsidRPr="004A2A75" w:rsidRDefault="00D66245" w:rsidP="00D66245">
      <w:pPr>
        <w:ind w:firstLine="540"/>
        <w:jc w:val="both"/>
        <w:rPr>
          <w:b/>
          <w:bCs/>
          <w:i/>
          <w:iCs/>
          <w:szCs w:val="22"/>
        </w:rPr>
      </w:pPr>
      <w:proofErr w:type="spellStart"/>
      <w:r w:rsidRPr="004A2A75">
        <w:rPr>
          <w:b/>
          <w:bCs/>
          <w:i/>
          <w:iCs/>
          <w:szCs w:val="22"/>
        </w:rPr>
        <w:t>делистинг</w:t>
      </w:r>
      <w:proofErr w:type="spellEnd"/>
      <w:r w:rsidRPr="004A2A75">
        <w:rPr>
          <w:b/>
          <w:bCs/>
          <w:i/>
          <w:iCs/>
          <w:szCs w:val="22"/>
        </w:rPr>
        <w:t xml:space="preserve"> Биржевых облигаций на всех биржах, осуществивших их допуск к организованным торгам.</w:t>
      </w:r>
    </w:p>
    <w:p w14:paraId="025DCD83" w14:textId="77777777" w:rsidR="00D66245" w:rsidRPr="004A2A75" w:rsidRDefault="00D66245" w:rsidP="00D66245">
      <w:pPr>
        <w:ind w:firstLine="540"/>
        <w:jc w:val="both"/>
        <w:rPr>
          <w:b/>
          <w:bCs/>
          <w:i/>
          <w:iCs/>
          <w:szCs w:val="22"/>
        </w:rPr>
      </w:pPr>
      <w:r w:rsidRPr="004A2A75">
        <w:rPr>
          <w:b/>
          <w:bCs/>
          <w:i/>
          <w:iCs/>
          <w:szCs w:val="22"/>
        </w:rPr>
        <w:t>Досрочное погашение Биржевых облигаций производится по номинальной стоимости. При этом дополнительно выплачивается накопленный купонный доход (далее – «НКД»), рассчитанный на дату досрочного погашения Биржевых облигаций.</w:t>
      </w:r>
    </w:p>
    <w:p w14:paraId="63A1BE8E" w14:textId="77777777" w:rsidR="00D66245" w:rsidRPr="002712FF" w:rsidRDefault="00D66245" w:rsidP="00D66245">
      <w:pPr>
        <w:autoSpaceDN w:val="0"/>
        <w:adjustRightInd w:val="0"/>
        <w:ind w:firstLine="540"/>
        <w:jc w:val="both"/>
        <w:rPr>
          <w:bCs/>
          <w:color w:val="FF0000"/>
          <w:szCs w:val="22"/>
        </w:rPr>
      </w:pPr>
    </w:p>
    <w:p w14:paraId="4F182E9F" w14:textId="77777777" w:rsidR="00D66245" w:rsidRPr="002712FF" w:rsidRDefault="00D66245" w:rsidP="00D66245">
      <w:pPr>
        <w:autoSpaceDN w:val="0"/>
        <w:adjustRightInd w:val="0"/>
        <w:ind w:firstLine="540"/>
        <w:jc w:val="both"/>
        <w:rPr>
          <w:bCs/>
          <w:szCs w:val="22"/>
        </w:rPr>
      </w:pPr>
      <w:r w:rsidRPr="002712FF">
        <w:rPr>
          <w:bCs/>
          <w:szCs w:val="22"/>
        </w:rPr>
        <w:t>Досрочное погашение по усмотрению эмитента</w:t>
      </w:r>
    </w:p>
    <w:p w14:paraId="6DC15CDB" w14:textId="77777777" w:rsidR="00D66245" w:rsidRPr="002712FF" w:rsidRDefault="00D66245" w:rsidP="00D66245">
      <w:pPr>
        <w:autoSpaceDN w:val="0"/>
        <w:adjustRightInd w:val="0"/>
        <w:ind w:firstLine="540"/>
        <w:jc w:val="both"/>
        <w:rPr>
          <w:bCs/>
          <w:color w:val="FF0000"/>
          <w:szCs w:val="22"/>
        </w:rPr>
      </w:pPr>
    </w:p>
    <w:p w14:paraId="2E142842" w14:textId="77777777" w:rsidR="00D66245" w:rsidRPr="002712FF" w:rsidRDefault="00D66245" w:rsidP="00D66245">
      <w:pPr>
        <w:autoSpaceDN w:val="0"/>
        <w:adjustRightInd w:val="0"/>
        <w:ind w:firstLine="540"/>
        <w:jc w:val="both"/>
        <w:rPr>
          <w:b/>
          <w:bCs/>
          <w:i/>
          <w:iCs/>
          <w:szCs w:val="22"/>
        </w:rPr>
      </w:pPr>
      <w:r w:rsidRPr="002712FF">
        <w:rPr>
          <w:b/>
          <w:bCs/>
          <w:i/>
          <w:iCs/>
          <w:szCs w:val="22"/>
        </w:rPr>
        <w:t xml:space="preserve">Данное решение принимается единоличным исполнительным органом Эмитента. </w:t>
      </w:r>
    </w:p>
    <w:p w14:paraId="565938A1" w14:textId="77777777" w:rsidR="00D66245" w:rsidRPr="002712FF" w:rsidRDefault="00D66245" w:rsidP="00D66245">
      <w:pPr>
        <w:autoSpaceDN w:val="0"/>
        <w:adjustRightInd w:val="0"/>
        <w:ind w:firstLine="540"/>
        <w:jc w:val="both"/>
        <w:rPr>
          <w:b/>
          <w:bCs/>
          <w:i/>
          <w:iCs/>
          <w:szCs w:val="22"/>
        </w:rPr>
      </w:pPr>
      <w:r w:rsidRPr="002712FF">
        <w:rPr>
          <w:b/>
          <w:bCs/>
          <w:i/>
          <w:iCs/>
          <w:szCs w:val="22"/>
        </w:rPr>
        <w:t>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w:t>
      </w:r>
    </w:p>
    <w:p w14:paraId="37DE4B5C" w14:textId="77777777" w:rsidR="00D66245" w:rsidRPr="001422C0" w:rsidRDefault="00D66245" w:rsidP="00D66245">
      <w:pPr>
        <w:ind w:firstLine="540"/>
        <w:jc w:val="both"/>
        <w:rPr>
          <w:b/>
          <w:bCs/>
          <w:i/>
          <w:iCs/>
          <w:szCs w:val="22"/>
        </w:rPr>
      </w:pPr>
      <w:r w:rsidRPr="001422C0">
        <w:rPr>
          <w:b/>
          <w:bCs/>
          <w:i/>
          <w:iCs/>
          <w:szCs w:val="22"/>
        </w:rPr>
        <w:t xml:space="preserve">Досрочное погашение Биржевых облигаций по усмотрению Эмитента осуществляется в отношении всех Биржевых облигаций выпуска. </w:t>
      </w:r>
    </w:p>
    <w:p w14:paraId="65FDDE36" w14:textId="77777777" w:rsidR="00D66245" w:rsidRPr="001422C0" w:rsidRDefault="00D66245" w:rsidP="00D66245">
      <w:pPr>
        <w:jc w:val="both"/>
        <w:rPr>
          <w:b/>
          <w:bCs/>
          <w:i/>
          <w:iCs/>
          <w:szCs w:val="22"/>
        </w:rPr>
      </w:pPr>
      <w:r w:rsidRPr="001422C0">
        <w:rPr>
          <w:b/>
          <w:bCs/>
          <w:i/>
          <w:iCs/>
          <w:szCs w:val="22"/>
        </w:rPr>
        <w:t xml:space="preserve">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 </w:t>
      </w:r>
    </w:p>
    <w:p w14:paraId="5742BCFF" w14:textId="77777777" w:rsidR="00D66245" w:rsidRPr="002712FF" w:rsidRDefault="00D66245" w:rsidP="00D66245">
      <w:pPr>
        <w:autoSpaceDN w:val="0"/>
        <w:adjustRightInd w:val="0"/>
        <w:ind w:firstLine="540"/>
        <w:jc w:val="both"/>
        <w:rPr>
          <w:b/>
          <w:bCs/>
          <w:i/>
          <w:iCs/>
          <w:szCs w:val="22"/>
        </w:rPr>
      </w:pPr>
    </w:p>
    <w:p w14:paraId="36595462" w14:textId="77777777" w:rsidR="00D66245" w:rsidRPr="001422C0" w:rsidRDefault="00D66245" w:rsidP="00D66245">
      <w:pPr>
        <w:autoSpaceDN w:val="0"/>
        <w:adjustRightInd w:val="0"/>
        <w:ind w:firstLine="540"/>
        <w:jc w:val="both"/>
        <w:rPr>
          <w:b/>
          <w:bCs/>
          <w:i/>
          <w:iCs/>
          <w:szCs w:val="22"/>
        </w:rPr>
      </w:pPr>
      <w:r w:rsidRPr="001422C0">
        <w:rPr>
          <w:b/>
          <w:bCs/>
          <w:i/>
          <w:iCs/>
          <w:szCs w:val="22"/>
        </w:rPr>
        <w:t>А)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При этом</w:t>
      </w:r>
      <w:proofErr w:type="gramStart"/>
      <w:r w:rsidRPr="001422C0">
        <w:rPr>
          <w:b/>
          <w:bCs/>
          <w:i/>
          <w:iCs/>
          <w:szCs w:val="22"/>
        </w:rPr>
        <w:t>,</w:t>
      </w:r>
      <w:proofErr w:type="gramEnd"/>
      <w:r w:rsidRPr="001422C0">
        <w:rPr>
          <w:b/>
          <w:bCs/>
          <w:i/>
          <w:iCs/>
          <w:szCs w:val="22"/>
        </w:rPr>
        <w:t xml:space="preserve"> в случае если Эмитентом принято решение о возможности досрочного погашения </w:t>
      </w:r>
      <w:r w:rsidRPr="001422C0">
        <w:rPr>
          <w:b/>
          <w:bCs/>
          <w:i/>
          <w:iCs/>
          <w:szCs w:val="22"/>
        </w:rPr>
        <w:lastRenderedPageBreak/>
        <w:t xml:space="preserve">Биржевых облигаций по его усмотрению, Эмитент в таком решении определяет порядковый номер купонного периода, в дату окончания которого возможно досрочное погашение Биржевых облигаций по усмотрению Эмитента. Данное решение принимается единоличным исполнительным органом Эмитента. </w:t>
      </w:r>
    </w:p>
    <w:p w14:paraId="1C0713F6" w14:textId="77777777" w:rsidR="00D66245" w:rsidRPr="001422C0" w:rsidRDefault="00D66245" w:rsidP="00D66245">
      <w:pPr>
        <w:autoSpaceDN w:val="0"/>
        <w:adjustRightInd w:val="0"/>
        <w:ind w:firstLine="540"/>
        <w:jc w:val="both"/>
        <w:rPr>
          <w:b/>
          <w:bCs/>
          <w:i/>
          <w:iCs/>
          <w:szCs w:val="22"/>
        </w:rPr>
      </w:pPr>
      <w:r w:rsidRPr="001422C0">
        <w:rPr>
          <w:b/>
          <w:bCs/>
          <w:i/>
          <w:iCs/>
          <w:szCs w:val="22"/>
        </w:rPr>
        <w:t xml:space="preserve">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 </w:t>
      </w:r>
    </w:p>
    <w:p w14:paraId="56958E78" w14:textId="77777777" w:rsidR="00D66245" w:rsidRPr="001422C0" w:rsidRDefault="00D66245" w:rsidP="00D66245">
      <w:pPr>
        <w:autoSpaceDN w:val="0"/>
        <w:adjustRightInd w:val="0"/>
        <w:ind w:firstLine="540"/>
        <w:jc w:val="both"/>
        <w:rPr>
          <w:b/>
          <w:bCs/>
          <w:i/>
          <w:iCs/>
          <w:szCs w:val="22"/>
        </w:rPr>
      </w:pPr>
    </w:p>
    <w:p w14:paraId="42878416" w14:textId="77777777" w:rsidR="00D66245" w:rsidRPr="001422C0" w:rsidRDefault="00D66245" w:rsidP="00D66245">
      <w:pPr>
        <w:autoSpaceDN w:val="0"/>
        <w:adjustRightInd w:val="0"/>
        <w:ind w:firstLine="540"/>
        <w:jc w:val="both"/>
        <w:rPr>
          <w:b/>
          <w:bCs/>
          <w:i/>
          <w:iCs/>
          <w:szCs w:val="22"/>
        </w:rPr>
      </w:pPr>
      <w:r w:rsidRPr="001422C0">
        <w:rPr>
          <w:b/>
          <w:bCs/>
          <w:i/>
          <w:iCs/>
          <w:szCs w:val="22"/>
        </w:rPr>
        <w:t xml:space="preserve">Б) Эмитент 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14:paraId="63E30872" w14:textId="77777777" w:rsidR="00D66245" w:rsidRPr="001422C0" w:rsidRDefault="00D66245" w:rsidP="00D66245">
      <w:pPr>
        <w:autoSpaceDN w:val="0"/>
        <w:adjustRightInd w:val="0"/>
        <w:ind w:firstLine="540"/>
        <w:jc w:val="both"/>
        <w:rPr>
          <w:b/>
          <w:bCs/>
          <w:i/>
          <w:iCs/>
          <w:szCs w:val="22"/>
        </w:rPr>
      </w:pPr>
      <w:r w:rsidRPr="001422C0">
        <w:rPr>
          <w:b/>
          <w:bCs/>
          <w:i/>
          <w:iCs/>
          <w:szCs w:val="22"/>
        </w:rPr>
        <w:t xml:space="preserve">Решение принимается единоличным исполнительным органом Эмитента и раскрывается не позднее, чем за 14 (Четырнадцать) календарных дней до даты окончания такого купонного периода. Приобретение Биржевых облигаций означает согласие приобретателя Биржевых облигаций с возможностью их досрочного погашения по усмотрению Эмитента. </w:t>
      </w:r>
    </w:p>
    <w:p w14:paraId="17C7F00F" w14:textId="77777777" w:rsidR="00D66245" w:rsidRPr="001422C0" w:rsidRDefault="00D66245" w:rsidP="00D66245">
      <w:pPr>
        <w:autoSpaceDN w:val="0"/>
        <w:adjustRightInd w:val="0"/>
        <w:ind w:firstLine="540"/>
        <w:jc w:val="both"/>
        <w:rPr>
          <w:b/>
          <w:bCs/>
          <w:i/>
          <w:iCs/>
          <w:szCs w:val="22"/>
        </w:rPr>
      </w:pPr>
      <w:r w:rsidRPr="001422C0">
        <w:rPr>
          <w:b/>
          <w:bCs/>
          <w:i/>
          <w:iCs/>
          <w:szCs w:val="22"/>
        </w:rPr>
        <w:t>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w:t>
      </w:r>
    </w:p>
    <w:p w14:paraId="6C511F7A" w14:textId="77777777" w:rsidR="00D66245" w:rsidRPr="002712FF" w:rsidRDefault="00D66245" w:rsidP="00D66245">
      <w:pPr>
        <w:autoSpaceDN w:val="0"/>
        <w:adjustRightInd w:val="0"/>
        <w:ind w:firstLine="540"/>
        <w:jc w:val="both"/>
        <w:rPr>
          <w:b/>
          <w:bCs/>
          <w:i/>
          <w:iCs/>
          <w:szCs w:val="22"/>
        </w:rPr>
      </w:pPr>
    </w:p>
    <w:p w14:paraId="7F3175B7" w14:textId="77777777" w:rsidR="00D66245" w:rsidRPr="002712FF" w:rsidRDefault="00D66245" w:rsidP="00D66245">
      <w:pPr>
        <w:autoSpaceDN w:val="0"/>
        <w:adjustRightInd w:val="0"/>
        <w:ind w:firstLine="540"/>
        <w:jc w:val="both"/>
        <w:rPr>
          <w:bCs/>
          <w:szCs w:val="22"/>
        </w:rPr>
      </w:pPr>
      <w:r w:rsidRPr="002712FF">
        <w:rPr>
          <w:bCs/>
          <w:szCs w:val="22"/>
        </w:rPr>
        <w:t>10. Сведения о приобретении облигаций</w:t>
      </w:r>
    </w:p>
    <w:p w14:paraId="277DEAFD" w14:textId="77777777" w:rsidR="00D66245" w:rsidRPr="002712FF" w:rsidRDefault="00D66245" w:rsidP="00D66245">
      <w:pPr>
        <w:autoSpaceDN w:val="0"/>
        <w:adjustRightInd w:val="0"/>
        <w:ind w:firstLine="540"/>
        <w:jc w:val="both"/>
        <w:rPr>
          <w:b/>
          <w:bCs/>
          <w:i/>
          <w:iCs/>
          <w:szCs w:val="22"/>
        </w:rPr>
      </w:pPr>
    </w:p>
    <w:p w14:paraId="24ACA8FB" w14:textId="77777777" w:rsidR="00D66245" w:rsidRPr="002712FF" w:rsidRDefault="00D66245" w:rsidP="00D66245">
      <w:pPr>
        <w:autoSpaceDN w:val="0"/>
        <w:adjustRightInd w:val="0"/>
        <w:ind w:firstLine="540"/>
        <w:jc w:val="both"/>
        <w:rPr>
          <w:b/>
          <w:bCs/>
          <w:i/>
          <w:iCs/>
          <w:szCs w:val="22"/>
        </w:rPr>
      </w:pPr>
      <w:r w:rsidRPr="002712FF">
        <w:rPr>
          <w:b/>
          <w:bCs/>
          <w:i/>
          <w:iCs/>
          <w:szCs w:val="22"/>
        </w:rPr>
        <w:t>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возможностью их последующего обращения</w:t>
      </w:r>
      <w:r w:rsidRPr="00DD76E9">
        <w:rPr>
          <w:b/>
          <w:bCs/>
          <w:i/>
          <w:iCs/>
          <w:szCs w:val="22"/>
        </w:rPr>
        <w:t>. Приобретение Биржевых облигаций допускается только после их полной оплаты.</w:t>
      </w:r>
      <w:r w:rsidRPr="002712FF">
        <w:rPr>
          <w:b/>
          <w:bCs/>
          <w:i/>
          <w:iCs/>
          <w:szCs w:val="22"/>
        </w:rPr>
        <w:t xml:space="preserve"> </w:t>
      </w:r>
    </w:p>
    <w:p w14:paraId="0EDB5A16" w14:textId="77777777" w:rsidR="00D66245" w:rsidRPr="002712FF" w:rsidRDefault="00D66245" w:rsidP="00D66245">
      <w:pPr>
        <w:autoSpaceDN w:val="0"/>
        <w:adjustRightInd w:val="0"/>
        <w:ind w:firstLine="540"/>
        <w:jc w:val="both"/>
        <w:rPr>
          <w:szCs w:val="22"/>
        </w:rPr>
      </w:pPr>
      <w:r w:rsidRPr="002712FF">
        <w:rPr>
          <w:b/>
          <w:bCs/>
          <w:i/>
          <w:iCs/>
          <w:szCs w:val="22"/>
        </w:rPr>
        <w:t>Эмитент до наступления срока погашения вправе погасить приобретенные им Биржевые облигации досрочно. В этом случае погашение осуществляется в соответствии с регламентами НРД. Приобретенные Эмитентом Биржевые облигации, погашенные им досрочно, не могут быть вновь выпущены в обращение. Положения Решения о выпуске и Проспекта о досрочном погашении облигаций по усмотрению их Эмитента к досрочному погашению приобретенных Эмитентом Биржевых облигаций не применяются.</w:t>
      </w:r>
      <w:r w:rsidRPr="002712FF">
        <w:rPr>
          <w:szCs w:val="22"/>
        </w:rPr>
        <w:t xml:space="preserve"> </w:t>
      </w:r>
    </w:p>
    <w:p w14:paraId="101BBA9D" w14:textId="77777777" w:rsidR="00D66245" w:rsidRPr="002712FF" w:rsidRDefault="00D66245" w:rsidP="00D66245">
      <w:pPr>
        <w:autoSpaceDN w:val="0"/>
        <w:adjustRightInd w:val="0"/>
        <w:ind w:firstLine="540"/>
        <w:jc w:val="both"/>
        <w:rPr>
          <w:bCs/>
          <w:szCs w:val="22"/>
        </w:rPr>
      </w:pPr>
    </w:p>
    <w:p w14:paraId="12D2CA7E" w14:textId="77777777" w:rsidR="00D66245" w:rsidRPr="002712FF" w:rsidRDefault="00D66245" w:rsidP="00D66245">
      <w:pPr>
        <w:autoSpaceDN w:val="0"/>
        <w:adjustRightInd w:val="0"/>
        <w:ind w:firstLine="540"/>
        <w:jc w:val="both"/>
        <w:rPr>
          <w:bCs/>
          <w:szCs w:val="22"/>
        </w:rPr>
      </w:pPr>
      <w:r w:rsidRPr="002712FF">
        <w:rPr>
          <w:bCs/>
          <w:szCs w:val="22"/>
        </w:rPr>
        <w:t xml:space="preserve">11. Сведения об обеспечении исполнения обязательств по облигациям выпуска </w:t>
      </w:r>
    </w:p>
    <w:p w14:paraId="3BAEF2C1" w14:textId="77777777" w:rsidR="00D66245" w:rsidRPr="002712FF" w:rsidRDefault="00D66245" w:rsidP="00D66245">
      <w:pPr>
        <w:autoSpaceDN w:val="0"/>
        <w:adjustRightInd w:val="0"/>
        <w:ind w:firstLine="540"/>
        <w:jc w:val="both"/>
        <w:rPr>
          <w:bCs/>
          <w:szCs w:val="22"/>
        </w:rPr>
      </w:pPr>
      <w:r w:rsidRPr="002712FF">
        <w:rPr>
          <w:bCs/>
          <w:szCs w:val="22"/>
        </w:rPr>
        <w:t>11.1. Сведения о лице, предоставляющем обеспечение исполнения обязательств по облигациям</w:t>
      </w:r>
    </w:p>
    <w:p w14:paraId="41A3ABAE" w14:textId="77777777" w:rsidR="00D66245" w:rsidRPr="002712FF" w:rsidRDefault="00D66245" w:rsidP="00D66245">
      <w:pPr>
        <w:autoSpaceDN w:val="0"/>
        <w:adjustRightInd w:val="0"/>
        <w:ind w:firstLine="540"/>
        <w:jc w:val="both"/>
        <w:rPr>
          <w:b/>
          <w:bCs/>
          <w:i/>
          <w:iCs/>
          <w:szCs w:val="22"/>
        </w:rPr>
      </w:pPr>
    </w:p>
    <w:p w14:paraId="3EFE1CAF" w14:textId="77777777" w:rsidR="00D66245" w:rsidRPr="002712FF" w:rsidRDefault="00D66245" w:rsidP="00D66245">
      <w:pPr>
        <w:autoSpaceDN w:val="0"/>
        <w:adjustRightInd w:val="0"/>
        <w:ind w:firstLine="540"/>
        <w:jc w:val="both"/>
        <w:rPr>
          <w:b/>
          <w:bCs/>
          <w:i/>
          <w:iCs/>
          <w:szCs w:val="22"/>
        </w:rPr>
      </w:pPr>
      <w:r w:rsidRPr="002712FF">
        <w:rPr>
          <w:b/>
          <w:bCs/>
          <w:i/>
          <w:iCs/>
          <w:szCs w:val="22"/>
        </w:rPr>
        <w:t>Предоставление обеспечения по Биржевым облигациям выпуска не предусмотрено.</w:t>
      </w:r>
    </w:p>
    <w:p w14:paraId="359F43AF" w14:textId="77777777" w:rsidR="00D66245" w:rsidRPr="002712FF" w:rsidRDefault="00D66245" w:rsidP="00D66245">
      <w:pPr>
        <w:autoSpaceDN w:val="0"/>
        <w:adjustRightInd w:val="0"/>
        <w:ind w:firstLine="540"/>
        <w:jc w:val="both"/>
        <w:rPr>
          <w:bCs/>
          <w:szCs w:val="22"/>
        </w:rPr>
      </w:pPr>
    </w:p>
    <w:p w14:paraId="39F46FCF" w14:textId="77777777" w:rsidR="00D66245" w:rsidRPr="002712FF" w:rsidRDefault="00D66245" w:rsidP="00D66245">
      <w:pPr>
        <w:autoSpaceDN w:val="0"/>
        <w:adjustRightInd w:val="0"/>
        <w:ind w:firstLine="540"/>
        <w:jc w:val="both"/>
        <w:rPr>
          <w:bCs/>
          <w:szCs w:val="22"/>
        </w:rPr>
      </w:pPr>
      <w:r w:rsidRPr="002712FF">
        <w:rPr>
          <w:bCs/>
          <w:szCs w:val="22"/>
        </w:rPr>
        <w:t>11.2. Условия обеспечения исполнения обязательств по облигациям</w:t>
      </w:r>
    </w:p>
    <w:p w14:paraId="71722CDE" w14:textId="77777777" w:rsidR="00D66245" w:rsidRPr="002712FF" w:rsidRDefault="00D66245" w:rsidP="00D66245">
      <w:pPr>
        <w:autoSpaceDN w:val="0"/>
        <w:adjustRightInd w:val="0"/>
        <w:ind w:firstLine="540"/>
        <w:jc w:val="both"/>
        <w:rPr>
          <w:b/>
          <w:bCs/>
          <w:i/>
          <w:iCs/>
          <w:szCs w:val="22"/>
        </w:rPr>
      </w:pPr>
    </w:p>
    <w:p w14:paraId="4430243A" w14:textId="77777777" w:rsidR="00D66245" w:rsidRPr="002712FF" w:rsidRDefault="00D66245" w:rsidP="00D66245">
      <w:pPr>
        <w:autoSpaceDN w:val="0"/>
        <w:adjustRightInd w:val="0"/>
        <w:ind w:firstLine="540"/>
        <w:jc w:val="both"/>
        <w:rPr>
          <w:bCs/>
          <w:szCs w:val="22"/>
        </w:rPr>
      </w:pPr>
      <w:r w:rsidRPr="002712FF">
        <w:rPr>
          <w:b/>
          <w:bCs/>
          <w:i/>
          <w:iCs/>
          <w:szCs w:val="22"/>
        </w:rPr>
        <w:t>Предоставление обеспечения по Биржевым облигациям выпуска не предусмотрено.</w:t>
      </w:r>
    </w:p>
    <w:p w14:paraId="05EAAE59" w14:textId="77777777" w:rsidR="00D66245" w:rsidRPr="002712FF" w:rsidRDefault="00D66245" w:rsidP="00D66245">
      <w:pPr>
        <w:autoSpaceDN w:val="0"/>
        <w:adjustRightInd w:val="0"/>
        <w:ind w:firstLine="540"/>
        <w:jc w:val="both"/>
        <w:rPr>
          <w:bCs/>
          <w:szCs w:val="22"/>
        </w:rPr>
      </w:pPr>
    </w:p>
    <w:p w14:paraId="172F47AE" w14:textId="77777777" w:rsidR="00D66245" w:rsidRPr="002712FF" w:rsidRDefault="00D66245" w:rsidP="00D66245">
      <w:pPr>
        <w:autoSpaceDN w:val="0"/>
        <w:adjustRightInd w:val="0"/>
        <w:ind w:firstLine="540"/>
        <w:jc w:val="both"/>
        <w:rPr>
          <w:bCs/>
          <w:szCs w:val="22"/>
        </w:rPr>
      </w:pPr>
      <w:r w:rsidRPr="002712FF">
        <w:rPr>
          <w:bCs/>
          <w:szCs w:val="22"/>
        </w:rPr>
        <w:t>12. Обязательство эмитента обеспечить права владельцев ценных бумаг при соблюдении ими установленного законодательством Российской Федерации порядка осуществления этих прав</w:t>
      </w:r>
    </w:p>
    <w:p w14:paraId="0BDD8C4C" w14:textId="77777777" w:rsidR="00D66245" w:rsidRPr="002712FF" w:rsidRDefault="00D66245" w:rsidP="00D66245">
      <w:pPr>
        <w:autoSpaceDN w:val="0"/>
        <w:adjustRightInd w:val="0"/>
        <w:ind w:firstLine="540"/>
        <w:jc w:val="both"/>
        <w:rPr>
          <w:b/>
          <w:bCs/>
          <w:i/>
          <w:iCs/>
          <w:szCs w:val="22"/>
        </w:rPr>
      </w:pPr>
    </w:p>
    <w:p w14:paraId="4D5BE7EC" w14:textId="77777777" w:rsidR="00D66245" w:rsidRPr="002712FF" w:rsidRDefault="00D66245" w:rsidP="00D66245">
      <w:pPr>
        <w:autoSpaceDN w:val="0"/>
        <w:adjustRightInd w:val="0"/>
        <w:ind w:firstLine="540"/>
        <w:jc w:val="both"/>
        <w:rPr>
          <w:bCs/>
          <w:szCs w:val="22"/>
        </w:rPr>
      </w:pPr>
      <w:r w:rsidRPr="002712FF">
        <w:rPr>
          <w:b/>
          <w:bCs/>
          <w:i/>
          <w:iCs/>
          <w:szCs w:val="22"/>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14:paraId="59DD17EF" w14:textId="77777777" w:rsidR="00D66245" w:rsidRPr="002712FF" w:rsidRDefault="00D66245" w:rsidP="00D66245">
      <w:pPr>
        <w:autoSpaceDN w:val="0"/>
        <w:adjustRightInd w:val="0"/>
        <w:ind w:firstLine="540"/>
        <w:jc w:val="both"/>
        <w:rPr>
          <w:bCs/>
          <w:szCs w:val="22"/>
        </w:rPr>
      </w:pPr>
    </w:p>
    <w:p w14:paraId="11EC0571" w14:textId="77777777" w:rsidR="00D66245" w:rsidRPr="002712FF" w:rsidRDefault="00D66245" w:rsidP="00D66245">
      <w:pPr>
        <w:autoSpaceDN w:val="0"/>
        <w:adjustRightInd w:val="0"/>
        <w:ind w:firstLine="540"/>
        <w:jc w:val="both"/>
        <w:rPr>
          <w:bCs/>
          <w:szCs w:val="22"/>
        </w:rPr>
      </w:pPr>
      <w:r w:rsidRPr="002712FF">
        <w:rPr>
          <w:bCs/>
          <w:szCs w:val="22"/>
        </w:rPr>
        <w:t>13. Обязательство лиц, предоставивших обеспечение по облигациям, обеспечить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 в соответствии с условиями предоставляемого обеспечения</w:t>
      </w:r>
    </w:p>
    <w:p w14:paraId="26997CD2" w14:textId="77777777" w:rsidR="00D66245" w:rsidRPr="002712FF" w:rsidRDefault="00D66245" w:rsidP="00D66245">
      <w:pPr>
        <w:autoSpaceDN w:val="0"/>
        <w:adjustRightInd w:val="0"/>
        <w:ind w:firstLine="540"/>
        <w:jc w:val="both"/>
        <w:rPr>
          <w:szCs w:val="22"/>
        </w:rPr>
      </w:pPr>
      <w:r w:rsidRPr="002712FF">
        <w:rPr>
          <w:b/>
          <w:bCs/>
          <w:i/>
          <w:iCs/>
          <w:szCs w:val="22"/>
        </w:rPr>
        <w:t>Предоставление обеспечения по Биржевым облигациям выпуска не предусмотрено.</w:t>
      </w:r>
    </w:p>
    <w:p w14:paraId="695643AD" w14:textId="77777777" w:rsidR="00D66245" w:rsidRPr="009D3202" w:rsidRDefault="00D66245" w:rsidP="00D66245">
      <w:pPr>
        <w:rPr>
          <w:b/>
          <w:i/>
          <w:sz w:val="32"/>
          <w:szCs w:val="32"/>
        </w:rPr>
      </w:pPr>
    </w:p>
    <w:p w14:paraId="415DAE54" w14:textId="06C383CF" w:rsidR="008A00B6" w:rsidRDefault="008A00B6" w:rsidP="00354465">
      <w:pPr>
        <w:pStyle w:val="22"/>
      </w:pPr>
    </w:p>
    <w:p w14:paraId="4DFD568F" w14:textId="011B1C4B" w:rsidR="00CF3E88" w:rsidRPr="00CF3E88" w:rsidRDefault="003B0842" w:rsidP="00CF3E88">
      <w:pPr>
        <w:jc w:val="both"/>
        <w:rPr>
          <w:b/>
          <w:i/>
          <w:sz w:val="32"/>
          <w:szCs w:val="32"/>
        </w:rPr>
      </w:pPr>
      <w:r>
        <w:rPr>
          <w:b/>
          <w:i/>
          <w:sz w:val="28"/>
          <w:szCs w:val="28"/>
        </w:rPr>
        <w:br w:type="page"/>
      </w:r>
      <w:r w:rsidRPr="00495FCB">
        <w:rPr>
          <w:b/>
          <w:i/>
          <w:sz w:val="32"/>
          <w:szCs w:val="32"/>
        </w:rPr>
        <w:lastRenderedPageBreak/>
        <w:t>В)</w:t>
      </w:r>
      <w:r w:rsidR="00CF3E88" w:rsidRPr="00CF3E88">
        <w:rPr>
          <w:b/>
          <w:i/>
          <w:sz w:val="32"/>
          <w:szCs w:val="32"/>
        </w:rPr>
        <w:t xml:space="preserve"> </w:t>
      </w:r>
      <w:r w:rsidR="00495FCB" w:rsidRPr="00495FCB">
        <w:rPr>
          <w:b/>
          <w:i/>
          <w:sz w:val="32"/>
          <w:szCs w:val="32"/>
        </w:rPr>
        <w:t>ИЗЛОЖИТЬ ТЕКСТ  ПРИЛОЖЕНИЯЕ 7. ОБРАЗЕЦ СЕРТИФИКАТА БИРЖЕВЫХ ОБЛИГАЦИЙ СЕРИИ БО-03</w:t>
      </w:r>
      <w:proofErr w:type="gramStart"/>
      <w:r w:rsidR="00495FCB" w:rsidRPr="00495FCB">
        <w:rPr>
          <w:b/>
          <w:i/>
          <w:sz w:val="32"/>
          <w:szCs w:val="32"/>
        </w:rPr>
        <w:t xml:space="preserve"> В</w:t>
      </w:r>
      <w:proofErr w:type="gramEnd"/>
      <w:r w:rsidR="00495FCB" w:rsidRPr="00495FCB">
        <w:rPr>
          <w:b/>
          <w:i/>
          <w:sz w:val="32"/>
          <w:szCs w:val="32"/>
        </w:rPr>
        <w:t xml:space="preserve"> СЛЕДУЮЩЕЙ РЕДАКЦИИ:</w:t>
      </w:r>
    </w:p>
    <w:p w14:paraId="0AEE8831" w14:textId="77777777" w:rsidR="00CF3E88" w:rsidRPr="00CF3E88" w:rsidRDefault="00CF3E88" w:rsidP="00CF3E88">
      <w:pPr>
        <w:widowControl w:val="0"/>
        <w:rPr>
          <w:sz w:val="22"/>
        </w:rPr>
      </w:pPr>
    </w:p>
    <w:p w14:paraId="7BEB63EA" w14:textId="77777777" w:rsidR="00CF3E88" w:rsidRPr="00CF3E88" w:rsidRDefault="00CF3E88" w:rsidP="00CF3E88">
      <w:pPr>
        <w:jc w:val="right"/>
        <w:rPr>
          <w:sz w:val="18"/>
          <w:szCs w:val="18"/>
        </w:rPr>
      </w:pPr>
      <w:r w:rsidRPr="00CF3E88">
        <w:rPr>
          <w:noProof/>
          <w:sz w:val="22"/>
          <w:szCs w:val="22"/>
          <w:lang w:eastAsia="ru-RU"/>
        </w:rPr>
        <mc:AlternateContent>
          <mc:Choice Requires="wps">
            <w:drawing>
              <wp:anchor distT="0" distB="0" distL="114300" distR="114300" simplePos="0" relativeHeight="251661312" behindDoc="1" locked="0" layoutInCell="1" allowOverlap="1" wp14:anchorId="61AEEBFF" wp14:editId="0EA07B78">
                <wp:simplePos x="0" y="0"/>
                <wp:positionH relativeFrom="column">
                  <wp:posOffset>-291722</wp:posOffset>
                </wp:positionH>
                <wp:positionV relativeFrom="paragraph">
                  <wp:posOffset>19153</wp:posOffset>
                </wp:positionV>
                <wp:extent cx="6903308" cy="8435340"/>
                <wp:effectExtent l="19050" t="19050" r="31115" b="41910"/>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3308" cy="8435340"/>
                        </a:xfrm>
                        <a:prstGeom prst="rect">
                          <a:avLst/>
                        </a:prstGeom>
                        <a:noFill/>
                        <a:ln w="57150" cmpd="thickThin">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26" style="position:absolute;margin-left:-22.95pt;margin-top:1.5pt;width:543.55pt;height:664.2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" filled="f" strokeweight="4.5pt">
                <v:stroke linestyle="thickThin"/>
              </v:rect>
            </w:pict>
          </mc:Fallback>
        </mc:AlternateContent>
      </w:r>
    </w:p>
    <w:p w14:paraId="1064F6FB" w14:textId="77777777" w:rsidR="00CF3E88" w:rsidRPr="00CF3E88" w:rsidRDefault="00CF3E88" w:rsidP="00CF3E88">
      <w:pPr>
        <w:keepNext/>
        <w:numPr>
          <w:ilvl w:val="0"/>
          <w:numId w:val="1"/>
        </w:numPr>
        <w:tabs>
          <w:tab w:val="clear" w:pos="432"/>
          <w:tab w:val="num" w:pos="0"/>
        </w:tabs>
        <w:ind w:left="0" w:firstLine="540"/>
        <w:jc w:val="both"/>
        <w:outlineLvl w:val="0"/>
        <w:rPr>
          <w:i/>
          <w:iCs/>
          <w:noProof/>
          <w:kern w:val="1"/>
          <w:sz w:val="22"/>
          <w:szCs w:val="22"/>
          <w:lang w:val="x-none"/>
        </w:rPr>
      </w:pPr>
    </w:p>
    <w:p w14:paraId="0C63AF1D" w14:textId="77777777" w:rsidR="00CF3E88" w:rsidRPr="00CF3E88" w:rsidRDefault="00CF3E88" w:rsidP="00CF3E88">
      <w:pPr>
        <w:spacing w:before="240"/>
        <w:jc w:val="center"/>
        <w:rPr>
          <w:b/>
          <w:bCs/>
          <w:i/>
          <w:sz w:val="22"/>
          <w:lang w:eastAsia="en-US"/>
        </w:rPr>
      </w:pPr>
      <w:r w:rsidRPr="00CF3E88">
        <w:rPr>
          <w:b/>
          <w:bCs/>
          <w:i/>
          <w:sz w:val="22"/>
          <w:lang w:eastAsia="en-US"/>
        </w:rPr>
        <w:t>Общество с ограниченной ответственностью «Домашние деньги»</w:t>
      </w:r>
    </w:p>
    <w:p w14:paraId="67419A4A" w14:textId="77777777" w:rsidR="00CF3E88" w:rsidRPr="00CF3E88" w:rsidRDefault="00CF3E88" w:rsidP="00CF3E88">
      <w:pPr>
        <w:spacing w:before="240"/>
        <w:jc w:val="center"/>
        <w:rPr>
          <w:b/>
          <w:bCs/>
          <w:i/>
          <w:sz w:val="22"/>
          <w:lang w:eastAsia="en-US"/>
        </w:rPr>
      </w:pPr>
      <w:r w:rsidRPr="00CF3E88">
        <w:rPr>
          <w:sz w:val="22"/>
        </w:rPr>
        <w:t xml:space="preserve">Место нахождения: </w:t>
      </w:r>
      <w:r w:rsidRPr="00CF3E88">
        <w:rPr>
          <w:i/>
          <w:sz w:val="22"/>
        </w:rPr>
        <w:t xml:space="preserve">Российская Федерация, 115088, г. Москва, 2-й </w:t>
      </w:r>
      <w:proofErr w:type="spellStart"/>
      <w:r w:rsidRPr="00CF3E88">
        <w:rPr>
          <w:i/>
          <w:sz w:val="22"/>
        </w:rPr>
        <w:t>Южнопортовый</w:t>
      </w:r>
      <w:proofErr w:type="spellEnd"/>
      <w:r w:rsidRPr="00CF3E88">
        <w:rPr>
          <w:i/>
          <w:sz w:val="22"/>
        </w:rPr>
        <w:t xml:space="preserve"> проезд, д. 33, строение 1</w:t>
      </w:r>
    </w:p>
    <w:p w14:paraId="5AC8EFE8" w14:textId="77777777" w:rsidR="00CF3E88" w:rsidRPr="00CF3E88" w:rsidRDefault="00CF3E88" w:rsidP="00CF3E88">
      <w:pPr>
        <w:spacing w:before="240"/>
        <w:jc w:val="center"/>
        <w:rPr>
          <w:b/>
          <w:i/>
          <w:sz w:val="22"/>
        </w:rPr>
      </w:pPr>
      <w:r w:rsidRPr="00CF3E88">
        <w:rPr>
          <w:sz w:val="22"/>
        </w:rPr>
        <w:t xml:space="preserve">Почтовый адрес: </w:t>
      </w:r>
      <w:r w:rsidRPr="00CF3E88">
        <w:rPr>
          <w:i/>
          <w:sz w:val="22"/>
        </w:rPr>
        <w:t xml:space="preserve">Российская Федерация, 115088, г. Москва, 2-й </w:t>
      </w:r>
      <w:proofErr w:type="spellStart"/>
      <w:r w:rsidRPr="00CF3E88">
        <w:rPr>
          <w:i/>
          <w:sz w:val="22"/>
        </w:rPr>
        <w:t>Южнопортовый</w:t>
      </w:r>
      <w:proofErr w:type="spellEnd"/>
      <w:r w:rsidRPr="00CF3E88">
        <w:rPr>
          <w:i/>
          <w:sz w:val="22"/>
        </w:rPr>
        <w:t xml:space="preserve"> проезд, д. 33, строение 1</w:t>
      </w:r>
    </w:p>
    <w:p w14:paraId="69A88E1E" w14:textId="77777777" w:rsidR="00CF3E88" w:rsidRPr="00CF3E88" w:rsidRDefault="00CF3E88" w:rsidP="00CF3E88">
      <w:pPr>
        <w:ind w:right="-109"/>
        <w:jc w:val="center"/>
        <w:rPr>
          <w:b/>
          <w:bCs/>
          <w:sz w:val="24"/>
          <w:szCs w:val="24"/>
        </w:rPr>
      </w:pPr>
    </w:p>
    <w:p w14:paraId="0260F1E3" w14:textId="77777777" w:rsidR="00CF3E88" w:rsidRPr="00CF3E88" w:rsidRDefault="00CF3E88" w:rsidP="00CF3E88">
      <w:pPr>
        <w:ind w:right="-109"/>
        <w:jc w:val="center"/>
        <w:rPr>
          <w:b/>
          <w:bCs/>
          <w:sz w:val="24"/>
          <w:szCs w:val="24"/>
        </w:rPr>
      </w:pPr>
      <w:r w:rsidRPr="00CF3E88">
        <w:rPr>
          <w:b/>
          <w:bCs/>
          <w:sz w:val="24"/>
          <w:szCs w:val="24"/>
        </w:rPr>
        <w:t>СЕРТИФИКАТ</w:t>
      </w:r>
    </w:p>
    <w:p w14:paraId="5C2C54E6" w14:textId="77777777" w:rsidR="00CF3E88" w:rsidRPr="00CF3E88" w:rsidRDefault="00CF3E88" w:rsidP="00CF3E88">
      <w:pPr>
        <w:ind w:right="-109"/>
        <w:jc w:val="center"/>
        <w:rPr>
          <w:b/>
          <w:bCs/>
          <w:sz w:val="24"/>
          <w:szCs w:val="24"/>
        </w:rPr>
      </w:pPr>
      <w:r w:rsidRPr="00CF3E88">
        <w:rPr>
          <w:b/>
          <w:bCs/>
          <w:sz w:val="24"/>
          <w:szCs w:val="24"/>
        </w:rPr>
        <w:t>документарных процентных неконвертируемых Биржевых облигаций на предъявителя серии БО-03 с обязательным централизованным хранением</w:t>
      </w:r>
    </w:p>
    <w:p w14:paraId="2BC1E7AE" w14:textId="77777777" w:rsidR="00CF3E88" w:rsidRPr="00CF3E88" w:rsidRDefault="00CF3E88" w:rsidP="00CF3E88">
      <w:pPr>
        <w:ind w:right="-109"/>
        <w:jc w:val="center"/>
        <w:rPr>
          <w:sz w:val="24"/>
          <w:szCs w:val="24"/>
        </w:rPr>
      </w:pPr>
    </w:p>
    <w:p w14:paraId="48E1CCCF" w14:textId="77777777" w:rsidR="00CF3E88" w:rsidRPr="00CF3E88" w:rsidRDefault="00CF3E88" w:rsidP="00CF3E88">
      <w:pPr>
        <w:jc w:val="center"/>
        <w:rPr>
          <w:sz w:val="22"/>
        </w:rPr>
      </w:pPr>
      <w:r w:rsidRPr="00CF3E88">
        <w:rPr>
          <w:sz w:val="22"/>
        </w:rPr>
        <w:t>Идентификационный номер</w:t>
      </w:r>
    </w:p>
    <w:tbl>
      <w:tblPr>
        <w:tblW w:w="5616" w:type="dxa"/>
        <w:tblInd w:w="2368" w:type="dxa"/>
        <w:tblLayout w:type="fixed"/>
        <w:tblCellMar>
          <w:left w:w="28" w:type="dxa"/>
          <w:right w:w="28" w:type="dxa"/>
        </w:tblCellMar>
        <w:tblLook w:val="0000" w:firstRow="0" w:lastRow="0" w:firstColumn="0" w:lastColumn="0" w:noHBand="0" w:noVBand="0"/>
      </w:tblPr>
      <w:tblGrid>
        <w:gridCol w:w="312"/>
        <w:gridCol w:w="312"/>
        <w:gridCol w:w="312"/>
        <w:gridCol w:w="312"/>
        <w:gridCol w:w="312"/>
        <w:gridCol w:w="312"/>
        <w:gridCol w:w="312"/>
        <w:gridCol w:w="312"/>
        <w:gridCol w:w="312"/>
        <w:gridCol w:w="312"/>
        <w:gridCol w:w="312"/>
        <w:gridCol w:w="312"/>
        <w:gridCol w:w="312"/>
        <w:gridCol w:w="312"/>
        <w:gridCol w:w="312"/>
        <w:gridCol w:w="312"/>
        <w:gridCol w:w="312"/>
        <w:gridCol w:w="312"/>
      </w:tblGrid>
      <w:tr w:rsidR="00CF3E88" w:rsidRPr="00CF3E88" w14:paraId="41730435" w14:textId="77777777" w:rsidTr="00C83AAA">
        <w:trPr>
          <w:trHeight w:hRule="exact" w:val="360"/>
        </w:trPr>
        <w:tc>
          <w:tcPr>
            <w:tcW w:w="312" w:type="dxa"/>
            <w:tcBorders>
              <w:top w:val="single" w:sz="4" w:space="0" w:color="auto"/>
              <w:left w:val="single" w:sz="4" w:space="0" w:color="auto"/>
              <w:bottom w:val="single" w:sz="4" w:space="0" w:color="auto"/>
            </w:tcBorders>
            <w:vAlign w:val="bottom"/>
          </w:tcPr>
          <w:p w14:paraId="197B0FCC" w14:textId="77777777" w:rsidR="00CF3E88" w:rsidRPr="00CF3E88" w:rsidRDefault="00CF3E88" w:rsidP="00CF3E88">
            <w:pPr>
              <w:jc w:val="center"/>
              <w:rPr>
                <w:sz w:val="22"/>
              </w:rPr>
            </w:pPr>
            <w:r w:rsidRPr="00CF3E88">
              <w:rPr>
                <w:sz w:val="22"/>
              </w:rPr>
              <w:t>4</w:t>
            </w:r>
          </w:p>
        </w:tc>
        <w:tc>
          <w:tcPr>
            <w:tcW w:w="312" w:type="dxa"/>
            <w:tcBorders>
              <w:top w:val="single" w:sz="4" w:space="0" w:color="auto"/>
              <w:left w:val="single" w:sz="4" w:space="0" w:color="auto"/>
              <w:bottom w:val="single" w:sz="4" w:space="0" w:color="auto"/>
              <w:right w:val="single" w:sz="4" w:space="0" w:color="auto"/>
            </w:tcBorders>
            <w:vAlign w:val="bottom"/>
          </w:tcPr>
          <w:p w14:paraId="2119BC7C" w14:textId="77777777" w:rsidR="00CF3E88" w:rsidRPr="00CF3E88" w:rsidRDefault="00CF3E88" w:rsidP="00CF3E88">
            <w:pPr>
              <w:jc w:val="center"/>
              <w:rPr>
                <w:sz w:val="22"/>
                <w:lang w:val="en-US"/>
              </w:rPr>
            </w:pPr>
            <w:r w:rsidRPr="00CF3E88">
              <w:rPr>
                <w:sz w:val="22"/>
                <w:lang w:val="en-US"/>
              </w:rPr>
              <w:t>B</w:t>
            </w:r>
          </w:p>
        </w:tc>
        <w:tc>
          <w:tcPr>
            <w:tcW w:w="312" w:type="dxa"/>
            <w:tcBorders>
              <w:top w:val="single" w:sz="4" w:space="0" w:color="auto"/>
              <w:bottom w:val="single" w:sz="4" w:space="0" w:color="auto"/>
            </w:tcBorders>
            <w:vAlign w:val="bottom"/>
          </w:tcPr>
          <w:p w14:paraId="73609D70" w14:textId="77777777" w:rsidR="00CF3E88" w:rsidRPr="00CF3E88" w:rsidRDefault="00CF3E88" w:rsidP="00CF3E88">
            <w:pPr>
              <w:jc w:val="center"/>
              <w:rPr>
                <w:sz w:val="22"/>
                <w:lang w:val="en-US"/>
              </w:rPr>
            </w:pPr>
            <w:r w:rsidRPr="00CF3E88">
              <w:rPr>
                <w:sz w:val="22"/>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14:paraId="5C84BAF6" w14:textId="77777777" w:rsidR="00CF3E88" w:rsidRPr="00CF3E88" w:rsidRDefault="00CF3E88" w:rsidP="00CF3E88">
            <w:pPr>
              <w:jc w:val="center"/>
              <w:rPr>
                <w:sz w:val="22"/>
                <w:lang w:val="en-US"/>
              </w:rPr>
            </w:pPr>
            <w:r w:rsidRPr="00CF3E88">
              <w:rPr>
                <w:sz w:val="22"/>
                <w:lang w:val="en-US"/>
              </w:rPr>
              <w:t>2</w:t>
            </w:r>
          </w:p>
        </w:tc>
        <w:tc>
          <w:tcPr>
            <w:tcW w:w="312" w:type="dxa"/>
            <w:tcBorders>
              <w:top w:val="single" w:sz="4" w:space="0" w:color="auto"/>
              <w:left w:val="single" w:sz="4" w:space="0" w:color="auto"/>
              <w:bottom w:val="single" w:sz="4" w:space="0" w:color="auto"/>
              <w:right w:val="single" w:sz="4" w:space="0" w:color="auto"/>
            </w:tcBorders>
            <w:vAlign w:val="bottom"/>
          </w:tcPr>
          <w:p w14:paraId="6B055125" w14:textId="77777777" w:rsidR="00CF3E88" w:rsidRPr="00CF3E88" w:rsidRDefault="00CF3E88" w:rsidP="00CF3E88">
            <w:pPr>
              <w:jc w:val="center"/>
              <w:rPr>
                <w:sz w:val="22"/>
                <w:lang w:val="en-US"/>
              </w:rPr>
            </w:pPr>
            <w:r w:rsidRPr="00CF3E88">
              <w:rPr>
                <w:sz w:val="22"/>
                <w:lang w:val="en-US"/>
              </w:rPr>
              <w:t>-</w:t>
            </w:r>
          </w:p>
        </w:tc>
        <w:tc>
          <w:tcPr>
            <w:tcW w:w="312" w:type="dxa"/>
            <w:tcBorders>
              <w:top w:val="single" w:sz="4" w:space="0" w:color="auto"/>
              <w:bottom w:val="single" w:sz="4" w:space="0" w:color="auto"/>
            </w:tcBorders>
            <w:vAlign w:val="bottom"/>
          </w:tcPr>
          <w:p w14:paraId="4606FA38" w14:textId="77777777" w:rsidR="00CF3E88" w:rsidRPr="00CF3E88" w:rsidRDefault="00CF3E88" w:rsidP="00CF3E88">
            <w:pPr>
              <w:jc w:val="center"/>
              <w:rPr>
                <w:sz w:val="22"/>
                <w:lang w:val="en-US"/>
              </w:rPr>
            </w:pPr>
            <w:r w:rsidRPr="00CF3E88">
              <w:rPr>
                <w:sz w:val="22"/>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14:paraId="14BA00E6" w14:textId="77777777" w:rsidR="00CF3E88" w:rsidRPr="00CF3E88" w:rsidRDefault="00CF3E88" w:rsidP="00CF3E88">
            <w:pPr>
              <w:jc w:val="center"/>
              <w:rPr>
                <w:sz w:val="22"/>
              </w:rPr>
            </w:pPr>
            <w:r w:rsidRPr="00CF3E88">
              <w:rPr>
                <w:sz w:val="22"/>
              </w:rPr>
              <w:t>3</w:t>
            </w:r>
          </w:p>
        </w:tc>
        <w:tc>
          <w:tcPr>
            <w:tcW w:w="312" w:type="dxa"/>
            <w:tcBorders>
              <w:top w:val="single" w:sz="4" w:space="0" w:color="auto"/>
              <w:left w:val="single" w:sz="4" w:space="0" w:color="auto"/>
              <w:bottom w:val="single" w:sz="4" w:space="0" w:color="auto"/>
              <w:right w:val="single" w:sz="4" w:space="0" w:color="auto"/>
            </w:tcBorders>
            <w:vAlign w:val="bottom"/>
          </w:tcPr>
          <w:p w14:paraId="3EC14721" w14:textId="77777777" w:rsidR="00CF3E88" w:rsidRPr="00CF3E88" w:rsidRDefault="00CF3E88" w:rsidP="00CF3E88">
            <w:pPr>
              <w:jc w:val="center"/>
              <w:rPr>
                <w:sz w:val="22"/>
                <w:lang w:val="en-US"/>
              </w:rPr>
            </w:pPr>
            <w:r w:rsidRPr="00CF3E88">
              <w:rPr>
                <w:sz w:val="22"/>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14:paraId="17D29315" w14:textId="77777777" w:rsidR="00CF3E88" w:rsidRPr="00CF3E88" w:rsidRDefault="00CF3E88" w:rsidP="00CF3E88">
            <w:pPr>
              <w:jc w:val="center"/>
              <w:rPr>
                <w:sz w:val="22"/>
                <w:lang w:val="en-US"/>
              </w:rPr>
            </w:pPr>
            <w:r w:rsidRPr="00CF3E88">
              <w:rPr>
                <w:sz w:val="22"/>
                <w:lang w:val="en-US"/>
              </w:rPr>
              <w:t>3</w:t>
            </w:r>
          </w:p>
        </w:tc>
        <w:tc>
          <w:tcPr>
            <w:tcW w:w="312" w:type="dxa"/>
            <w:tcBorders>
              <w:top w:val="single" w:sz="4" w:space="0" w:color="auto"/>
              <w:left w:val="single" w:sz="4" w:space="0" w:color="auto"/>
              <w:bottom w:val="single" w:sz="4" w:space="0" w:color="auto"/>
              <w:right w:val="single" w:sz="4" w:space="0" w:color="auto"/>
            </w:tcBorders>
            <w:vAlign w:val="bottom"/>
          </w:tcPr>
          <w:p w14:paraId="04615B28" w14:textId="77777777" w:rsidR="00CF3E88" w:rsidRPr="00CF3E88" w:rsidRDefault="00CF3E88" w:rsidP="00CF3E88">
            <w:pPr>
              <w:jc w:val="center"/>
              <w:rPr>
                <w:sz w:val="22"/>
                <w:lang w:val="en-US"/>
              </w:rPr>
            </w:pPr>
            <w:r w:rsidRPr="00CF3E88">
              <w:rPr>
                <w:sz w:val="22"/>
                <w:lang w:val="en-US"/>
              </w:rPr>
              <w:t>6</w:t>
            </w:r>
          </w:p>
        </w:tc>
        <w:tc>
          <w:tcPr>
            <w:tcW w:w="312" w:type="dxa"/>
            <w:tcBorders>
              <w:top w:val="single" w:sz="4" w:space="0" w:color="auto"/>
              <w:left w:val="single" w:sz="4" w:space="0" w:color="auto"/>
              <w:bottom w:val="single" w:sz="4" w:space="0" w:color="auto"/>
              <w:right w:val="single" w:sz="4" w:space="0" w:color="auto"/>
            </w:tcBorders>
            <w:vAlign w:val="bottom"/>
          </w:tcPr>
          <w:p w14:paraId="25F2CECC" w14:textId="77777777" w:rsidR="00CF3E88" w:rsidRPr="00CF3E88" w:rsidRDefault="00CF3E88" w:rsidP="00CF3E88">
            <w:pPr>
              <w:jc w:val="center"/>
              <w:rPr>
                <w:sz w:val="22"/>
                <w:lang w:val="en-US"/>
              </w:rPr>
            </w:pPr>
            <w:r w:rsidRPr="00CF3E88">
              <w:rPr>
                <w:sz w:val="22"/>
                <w:lang w:val="en-US"/>
              </w:rPr>
              <w:t>4</w:t>
            </w:r>
          </w:p>
        </w:tc>
        <w:tc>
          <w:tcPr>
            <w:tcW w:w="312" w:type="dxa"/>
            <w:tcBorders>
              <w:top w:val="single" w:sz="4" w:space="0" w:color="auto"/>
              <w:bottom w:val="single" w:sz="4" w:space="0" w:color="auto"/>
            </w:tcBorders>
            <w:vAlign w:val="bottom"/>
          </w:tcPr>
          <w:p w14:paraId="6EF4239A" w14:textId="77777777" w:rsidR="00CF3E88" w:rsidRPr="00CF3E88" w:rsidRDefault="00CF3E88" w:rsidP="00CF3E88">
            <w:pPr>
              <w:jc w:val="center"/>
              <w:rPr>
                <w:sz w:val="22"/>
                <w:lang w:val="en-US"/>
              </w:rPr>
            </w:pPr>
            <w:r w:rsidRPr="00CF3E88">
              <w:rPr>
                <w:sz w:val="22"/>
                <w:lang w:val="en-US"/>
              </w:rPr>
              <w:t>1</w:t>
            </w:r>
          </w:p>
        </w:tc>
        <w:tc>
          <w:tcPr>
            <w:tcW w:w="312" w:type="dxa"/>
            <w:tcBorders>
              <w:top w:val="single" w:sz="4" w:space="0" w:color="auto"/>
              <w:left w:val="single" w:sz="4" w:space="0" w:color="auto"/>
              <w:bottom w:val="single" w:sz="4" w:space="0" w:color="auto"/>
              <w:right w:val="single" w:sz="4" w:space="0" w:color="auto"/>
            </w:tcBorders>
            <w:vAlign w:val="bottom"/>
          </w:tcPr>
          <w:p w14:paraId="2706AD54" w14:textId="77777777" w:rsidR="00CF3E88" w:rsidRPr="00CF3E88" w:rsidRDefault="00CF3E88" w:rsidP="00CF3E88">
            <w:pPr>
              <w:jc w:val="center"/>
              <w:rPr>
                <w:sz w:val="22"/>
                <w:lang w:val="en-US"/>
              </w:rPr>
            </w:pPr>
            <w:r w:rsidRPr="00CF3E88">
              <w:rPr>
                <w:sz w:val="22"/>
                <w:lang w:val="en-US"/>
              </w:rPr>
              <w:t>2</w:t>
            </w:r>
          </w:p>
        </w:tc>
        <w:tc>
          <w:tcPr>
            <w:tcW w:w="312" w:type="dxa"/>
            <w:tcBorders>
              <w:top w:val="single" w:sz="4" w:space="0" w:color="auto"/>
              <w:bottom w:val="single" w:sz="4" w:space="0" w:color="auto"/>
            </w:tcBorders>
            <w:vAlign w:val="bottom"/>
          </w:tcPr>
          <w:p w14:paraId="46343606" w14:textId="77777777" w:rsidR="00CF3E88" w:rsidRPr="00CF3E88" w:rsidRDefault="00CF3E88" w:rsidP="00CF3E88">
            <w:pPr>
              <w:jc w:val="center"/>
              <w:rPr>
                <w:sz w:val="22"/>
                <w:lang w:val="en-US"/>
              </w:rPr>
            </w:pPr>
            <w:r w:rsidRPr="00CF3E88">
              <w:rPr>
                <w:sz w:val="22"/>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14:paraId="5C095B18" w14:textId="77777777" w:rsidR="00CF3E88" w:rsidRPr="00CF3E88" w:rsidRDefault="00CF3E88" w:rsidP="00CF3E88">
            <w:pPr>
              <w:jc w:val="center"/>
              <w:rPr>
                <w:sz w:val="22"/>
                <w:lang w:val="en-US"/>
              </w:rPr>
            </w:pPr>
            <w:r w:rsidRPr="00CF3E88">
              <w:rPr>
                <w:sz w:val="22"/>
                <w:lang w:val="en-US"/>
              </w:rPr>
              <w:t>R</w:t>
            </w:r>
          </w:p>
        </w:tc>
        <w:tc>
          <w:tcPr>
            <w:tcW w:w="312" w:type="dxa"/>
            <w:tcBorders>
              <w:top w:val="single" w:sz="4" w:space="0" w:color="auto"/>
              <w:left w:val="single" w:sz="4" w:space="0" w:color="auto"/>
              <w:bottom w:val="single" w:sz="4" w:space="0" w:color="auto"/>
              <w:right w:val="single" w:sz="4" w:space="0" w:color="auto"/>
            </w:tcBorders>
            <w:vAlign w:val="bottom"/>
          </w:tcPr>
          <w:p w14:paraId="6DF89C88" w14:textId="77777777" w:rsidR="00CF3E88" w:rsidRPr="00CF3E88" w:rsidRDefault="00CF3E88" w:rsidP="00CF3E88">
            <w:pPr>
              <w:jc w:val="center"/>
              <w:rPr>
                <w:sz w:val="22"/>
              </w:rPr>
            </w:pPr>
          </w:p>
        </w:tc>
        <w:tc>
          <w:tcPr>
            <w:tcW w:w="312" w:type="dxa"/>
            <w:tcBorders>
              <w:top w:val="single" w:sz="4" w:space="0" w:color="auto"/>
              <w:left w:val="single" w:sz="4" w:space="0" w:color="auto"/>
              <w:bottom w:val="single" w:sz="4" w:space="0" w:color="auto"/>
              <w:right w:val="single" w:sz="4" w:space="0" w:color="auto"/>
            </w:tcBorders>
            <w:vAlign w:val="bottom"/>
          </w:tcPr>
          <w:p w14:paraId="7599EE10" w14:textId="77777777" w:rsidR="00CF3E88" w:rsidRPr="00CF3E88" w:rsidRDefault="00CF3E88" w:rsidP="00CF3E88">
            <w:pPr>
              <w:jc w:val="center"/>
              <w:rPr>
                <w:sz w:val="22"/>
              </w:rPr>
            </w:pPr>
          </w:p>
        </w:tc>
        <w:tc>
          <w:tcPr>
            <w:tcW w:w="312" w:type="dxa"/>
            <w:tcBorders>
              <w:top w:val="single" w:sz="4" w:space="0" w:color="auto"/>
              <w:left w:val="single" w:sz="4" w:space="0" w:color="auto"/>
              <w:bottom w:val="single" w:sz="4" w:space="0" w:color="auto"/>
              <w:right w:val="single" w:sz="4" w:space="0" w:color="auto"/>
            </w:tcBorders>
            <w:vAlign w:val="bottom"/>
          </w:tcPr>
          <w:p w14:paraId="2D4EC1F1" w14:textId="77777777" w:rsidR="00CF3E88" w:rsidRPr="00CF3E88" w:rsidRDefault="00CF3E88" w:rsidP="00CF3E88">
            <w:pPr>
              <w:jc w:val="center"/>
              <w:rPr>
                <w:sz w:val="22"/>
              </w:rPr>
            </w:pPr>
          </w:p>
        </w:tc>
      </w:tr>
    </w:tbl>
    <w:p w14:paraId="74752DEE" w14:textId="77777777" w:rsidR="00CF3E88" w:rsidRPr="00CF3E88" w:rsidRDefault="00CF3E88" w:rsidP="00CF3E88">
      <w:pPr>
        <w:ind w:right="-109"/>
        <w:jc w:val="center"/>
        <w:rPr>
          <w:sz w:val="24"/>
          <w:szCs w:val="24"/>
        </w:rPr>
      </w:pPr>
      <w:r w:rsidRPr="00CF3E88">
        <w:rPr>
          <w:rFonts w:eastAsia="Calibri"/>
          <w:sz w:val="24"/>
          <w:szCs w:val="24"/>
          <w:lang w:eastAsia="en-US"/>
        </w:rPr>
        <w:t xml:space="preserve">Дата присвоения идентификационного номера </w:t>
      </w:r>
    </w:p>
    <w:tbl>
      <w:tblPr>
        <w:tblW w:w="0" w:type="auto"/>
        <w:jc w:val="center"/>
        <w:tblInd w:w="2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2"/>
        <w:gridCol w:w="312"/>
        <w:gridCol w:w="312"/>
        <w:gridCol w:w="312"/>
        <w:gridCol w:w="312"/>
        <w:gridCol w:w="312"/>
        <w:gridCol w:w="312"/>
        <w:gridCol w:w="312"/>
        <w:gridCol w:w="312"/>
        <w:gridCol w:w="312"/>
      </w:tblGrid>
      <w:tr w:rsidR="00CF3E88" w:rsidRPr="00CF3E88" w14:paraId="290736E4" w14:textId="77777777" w:rsidTr="00C83AAA">
        <w:trPr>
          <w:trHeight w:hRule="exact" w:val="360"/>
          <w:jc w:val="center"/>
        </w:trPr>
        <w:tc>
          <w:tcPr>
            <w:tcW w:w="312" w:type="dxa"/>
            <w:tcBorders>
              <w:top w:val="single" w:sz="4" w:space="0" w:color="auto"/>
              <w:left w:val="single" w:sz="4" w:space="0" w:color="auto"/>
              <w:bottom w:val="single" w:sz="4" w:space="0" w:color="auto"/>
              <w:right w:val="single" w:sz="4" w:space="0" w:color="auto"/>
            </w:tcBorders>
            <w:vAlign w:val="center"/>
          </w:tcPr>
          <w:p w14:paraId="4E700B01" w14:textId="77777777" w:rsidR="00CF3E88" w:rsidRPr="00CF3E88" w:rsidRDefault="00CF3E88" w:rsidP="00CF3E88">
            <w:pPr>
              <w:autoSpaceDN w:val="0"/>
              <w:spacing w:line="276" w:lineRule="auto"/>
              <w:ind w:left="-28" w:firstLine="28"/>
              <w:jc w:val="center"/>
              <w:rPr>
                <w:sz w:val="22"/>
                <w:szCs w:val="22"/>
                <w:lang w:val="en-US" w:eastAsia="en-US"/>
              </w:rPr>
            </w:pPr>
            <w:r w:rsidRPr="00CF3E88">
              <w:rPr>
                <w:sz w:val="22"/>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14:paraId="3B6315D5" w14:textId="77777777" w:rsidR="00CF3E88" w:rsidRPr="00CF3E88" w:rsidRDefault="00CF3E88" w:rsidP="00CF3E88">
            <w:pPr>
              <w:autoSpaceDN w:val="0"/>
              <w:spacing w:line="276" w:lineRule="auto"/>
              <w:jc w:val="center"/>
              <w:rPr>
                <w:sz w:val="22"/>
                <w:szCs w:val="22"/>
                <w:lang w:val="en-US" w:eastAsia="en-US"/>
              </w:rPr>
            </w:pPr>
            <w:r w:rsidRPr="00CF3E88">
              <w:rPr>
                <w:sz w:val="22"/>
                <w:szCs w:val="22"/>
                <w:lang w:val="en-US" w:eastAsia="en-US"/>
              </w:rPr>
              <w:t>7</w:t>
            </w:r>
          </w:p>
        </w:tc>
        <w:tc>
          <w:tcPr>
            <w:tcW w:w="312" w:type="dxa"/>
            <w:tcBorders>
              <w:top w:val="single" w:sz="4" w:space="0" w:color="auto"/>
              <w:left w:val="single" w:sz="4" w:space="0" w:color="auto"/>
              <w:bottom w:val="single" w:sz="4" w:space="0" w:color="auto"/>
              <w:right w:val="single" w:sz="4" w:space="0" w:color="auto"/>
            </w:tcBorders>
            <w:vAlign w:val="center"/>
          </w:tcPr>
          <w:p w14:paraId="63495881" w14:textId="77777777" w:rsidR="00CF3E88" w:rsidRPr="00CF3E88" w:rsidRDefault="00CF3E88" w:rsidP="00CF3E88">
            <w:pPr>
              <w:autoSpaceDN w:val="0"/>
              <w:spacing w:line="276" w:lineRule="auto"/>
              <w:jc w:val="center"/>
              <w:rPr>
                <w:sz w:val="22"/>
                <w:szCs w:val="22"/>
                <w:lang w:val="en-US" w:eastAsia="en-US"/>
              </w:rPr>
            </w:pPr>
            <w:r w:rsidRPr="00CF3E88">
              <w:rPr>
                <w:sz w:val="22"/>
                <w:szCs w:val="22"/>
                <w:lang w:val="en-US" w:eastAsia="en-US"/>
              </w:rPr>
              <w:t>.</w:t>
            </w:r>
          </w:p>
        </w:tc>
        <w:tc>
          <w:tcPr>
            <w:tcW w:w="312" w:type="dxa"/>
            <w:tcBorders>
              <w:top w:val="single" w:sz="4" w:space="0" w:color="auto"/>
              <w:left w:val="single" w:sz="4" w:space="0" w:color="auto"/>
              <w:bottom w:val="single" w:sz="4" w:space="0" w:color="auto"/>
              <w:right w:val="single" w:sz="4" w:space="0" w:color="auto"/>
            </w:tcBorders>
            <w:vAlign w:val="center"/>
          </w:tcPr>
          <w:p w14:paraId="0FD53BAF" w14:textId="77777777" w:rsidR="00CF3E88" w:rsidRPr="00CF3E88" w:rsidRDefault="00CF3E88" w:rsidP="00CF3E88">
            <w:pPr>
              <w:autoSpaceDN w:val="0"/>
              <w:spacing w:line="276" w:lineRule="auto"/>
              <w:jc w:val="center"/>
              <w:rPr>
                <w:sz w:val="22"/>
                <w:szCs w:val="22"/>
                <w:lang w:val="en-US" w:eastAsia="en-US"/>
              </w:rPr>
            </w:pPr>
            <w:r w:rsidRPr="00CF3E88">
              <w:rPr>
                <w:sz w:val="22"/>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14:paraId="025F74DB" w14:textId="77777777" w:rsidR="00CF3E88" w:rsidRPr="00CF3E88" w:rsidRDefault="00CF3E88" w:rsidP="00CF3E88">
            <w:pPr>
              <w:autoSpaceDN w:val="0"/>
              <w:spacing w:line="276" w:lineRule="auto"/>
              <w:jc w:val="center"/>
              <w:rPr>
                <w:sz w:val="22"/>
                <w:szCs w:val="22"/>
                <w:lang w:val="en-US" w:eastAsia="en-US"/>
              </w:rPr>
            </w:pPr>
            <w:r w:rsidRPr="00CF3E88">
              <w:rPr>
                <w:sz w:val="22"/>
                <w:szCs w:val="22"/>
                <w:lang w:val="en-US" w:eastAsia="en-US"/>
              </w:rPr>
              <w:t>6</w:t>
            </w:r>
          </w:p>
        </w:tc>
        <w:tc>
          <w:tcPr>
            <w:tcW w:w="312" w:type="dxa"/>
            <w:tcBorders>
              <w:top w:val="single" w:sz="4" w:space="0" w:color="auto"/>
              <w:left w:val="single" w:sz="4" w:space="0" w:color="auto"/>
              <w:bottom w:val="single" w:sz="4" w:space="0" w:color="auto"/>
              <w:right w:val="single" w:sz="4" w:space="0" w:color="auto"/>
            </w:tcBorders>
            <w:vAlign w:val="center"/>
          </w:tcPr>
          <w:p w14:paraId="2312A597" w14:textId="77777777" w:rsidR="00CF3E88" w:rsidRPr="00CF3E88" w:rsidRDefault="00CF3E88" w:rsidP="00CF3E88">
            <w:pPr>
              <w:autoSpaceDN w:val="0"/>
              <w:spacing w:line="276" w:lineRule="auto"/>
              <w:jc w:val="center"/>
              <w:rPr>
                <w:sz w:val="22"/>
                <w:szCs w:val="22"/>
                <w:lang w:val="en-US" w:eastAsia="en-US"/>
              </w:rPr>
            </w:pPr>
            <w:r w:rsidRPr="00CF3E88">
              <w:rPr>
                <w:sz w:val="22"/>
                <w:szCs w:val="22"/>
                <w:lang w:val="en-US" w:eastAsia="en-US"/>
              </w:rPr>
              <w:t>.</w:t>
            </w:r>
          </w:p>
        </w:tc>
        <w:tc>
          <w:tcPr>
            <w:tcW w:w="312" w:type="dxa"/>
            <w:tcBorders>
              <w:top w:val="single" w:sz="4" w:space="0" w:color="auto"/>
              <w:left w:val="single" w:sz="4" w:space="0" w:color="auto"/>
              <w:bottom w:val="single" w:sz="4" w:space="0" w:color="auto"/>
              <w:right w:val="single" w:sz="4" w:space="0" w:color="auto"/>
            </w:tcBorders>
            <w:vAlign w:val="center"/>
          </w:tcPr>
          <w:p w14:paraId="1D6755E5" w14:textId="77777777" w:rsidR="00CF3E88" w:rsidRPr="00CF3E88" w:rsidRDefault="00CF3E88" w:rsidP="00CF3E88">
            <w:pPr>
              <w:autoSpaceDN w:val="0"/>
              <w:spacing w:line="276" w:lineRule="auto"/>
              <w:jc w:val="center"/>
              <w:rPr>
                <w:sz w:val="22"/>
                <w:szCs w:val="22"/>
                <w:lang w:val="en-US" w:eastAsia="en-US"/>
              </w:rPr>
            </w:pPr>
            <w:r w:rsidRPr="00CF3E88">
              <w:rPr>
                <w:sz w:val="22"/>
                <w:szCs w:val="22"/>
                <w:lang w:val="en-US" w:eastAsia="en-US"/>
              </w:rPr>
              <w:t>2</w:t>
            </w:r>
          </w:p>
        </w:tc>
        <w:tc>
          <w:tcPr>
            <w:tcW w:w="312" w:type="dxa"/>
            <w:tcBorders>
              <w:top w:val="single" w:sz="4" w:space="0" w:color="auto"/>
              <w:left w:val="single" w:sz="4" w:space="0" w:color="auto"/>
              <w:bottom w:val="single" w:sz="4" w:space="0" w:color="auto"/>
              <w:right w:val="single" w:sz="4" w:space="0" w:color="auto"/>
            </w:tcBorders>
            <w:vAlign w:val="center"/>
          </w:tcPr>
          <w:p w14:paraId="2056F9FA" w14:textId="77777777" w:rsidR="00CF3E88" w:rsidRPr="00CF3E88" w:rsidRDefault="00CF3E88" w:rsidP="00CF3E88">
            <w:pPr>
              <w:autoSpaceDN w:val="0"/>
              <w:spacing w:line="276" w:lineRule="auto"/>
              <w:jc w:val="center"/>
              <w:rPr>
                <w:sz w:val="22"/>
                <w:szCs w:val="22"/>
                <w:lang w:val="en-US" w:eastAsia="en-US"/>
              </w:rPr>
            </w:pPr>
            <w:r w:rsidRPr="00CF3E88">
              <w:rPr>
                <w:sz w:val="22"/>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14:paraId="43C09FBF" w14:textId="77777777" w:rsidR="00CF3E88" w:rsidRPr="00CF3E88" w:rsidRDefault="00CF3E88" w:rsidP="00CF3E88">
            <w:pPr>
              <w:autoSpaceDN w:val="0"/>
              <w:spacing w:line="276" w:lineRule="auto"/>
              <w:jc w:val="center"/>
              <w:rPr>
                <w:sz w:val="22"/>
                <w:szCs w:val="22"/>
                <w:lang w:val="en-US" w:eastAsia="en-US"/>
              </w:rPr>
            </w:pPr>
            <w:r w:rsidRPr="00CF3E88">
              <w:rPr>
                <w:sz w:val="22"/>
                <w:szCs w:val="22"/>
                <w:lang w:val="en-US" w:eastAsia="en-US"/>
              </w:rPr>
              <w:t>1</w:t>
            </w:r>
          </w:p>
        </w:tc>
        <w:tc>
          <w:tcPr>
            <w:tcW w:w="312" w:type="dxa"/>
            <w:tcBorders>
              <w:top w:val="single" w:sz="4" w:space="0" w:color="auto"/>
              <w:left w:val="single" w:sz="4" w:space="0" w:color="auto"/>
              <w:bottom w:val="single" w:sz="4" w:space="0" w:color="auto"/>
              <w:right w:val="single" w:sz="4" w:space="0" w:color="auto"/>
            </w:tcBorders>
            <w:vAlign w:val="center"/>
          </w:tcPr>
          <w:p w14:paraId="4FBD3781" w14:textId="77777777" w:rsidR="00CF3E88" w:rsidRPr="00CF3E88" w:rsidRDefault="00CF3E88" w:rsidP="00CF3E88">
            <w:pPr>
              <w:autoSpaceDN w:val="0"/>
              <w:spacing w:line="276" w:lineRule="auto"/>
              <w:jc w:val="center"/>
              <w:rPr>
                <w:sz w:val="22"/>
                <w:szCs w:val="22"/>
                <w:lang w:val="en-US" w:eastAsia="en-US"/>
              </w:rPr>
            </w:pPr>
            <w:r w:rsidRPr="00CF3E88">
              <w:rPr>
                <w:sz w:val="22"/>
                <w:szCs w:val="22"/>
                <w:lang w:val="en-US" w:eastAsia="en-US"/>
              </w:rPr>
              <w:t>3</w:t>
            </w:r>
          </w:p>
        </w:tc>
      </w:tr>
    </w:tbl>
    <w:p w14:paraId="14D1994E" w14:textId="77777777" w:rsidR="00CF3E88" w:rsidRPr="00CF3E88" w:rsidRDefault="00CF3E88" w:rsidP="00CF3E88">
      <w:pPr>
        <w:ind w:right="-109"/>
        <w:jc w:val="center"/>
        <w:rPr>
          <w:sz w:val="24"/>
          <w:szCs w:val="24"/>
        </w:rPr>
      </w:pPr>
    </w:p>
    <w:p w14:paraId="47F2FBF5" w14:textId="77777777" w:rsidR="00CF3E88" w:rsidRPr="00CF3E88" w:rsidRDefault="00CF3E88" w:rsidP="00CF3E88">
      <w:pPr>
        <w:ind w:right="-109"/>
        <w:jc w:val="center"/>
        <w:rPr>
          <w:sz w:val="24"/>
          <w:szCs w:val="24"/>
        </w:rPr>
      </w:pPr>
      <w:r w:rsidRPr="00CF3E88">
        <w:rPr>
          <w:sz w:val="24"/>
          <w:szCs w:val="24"/>
        </w:rPr>
        <w:t>Биржевые облигации размещаются путем открытой подписки среди неограниченного круга лиц</w:t>
      </w:r>
    </w:p>
    <w:p w14:paraId="4FB8CFCD" w14:textId="77777777" w:rsidR="00CF3E88" w:rsidRPr="00CF3E88" w:rsidRDefault="00CF3E88" w:rsidP="00CF3E88">
      <w:pPr>
        <w:ind w:right="-109"/>
        <w:jc w:val="both"/>
        <w:rPr>
          <w:sz w:val="24"/>
          <w:szCs w:val="24"/>
        </w:rPr>
      </w:pPr>
    </w:p>
    <w:p w14:paraId="0008D799" w14:textId="77777777" w:rsidR="00CF3E88" w:rsidRPr="00CF3E88" w:rsidRDefault="00CF3E88" w:rsidP="00CF3E88">
      <w:pPr>
        <w:ind w:right="-109"/>
        <w:jc w:val="center"/>
        <w:rPr>
          <w:sz w:val="24"/>
          <w:szCs w:val="24"/>
        </w:rPr>
      </w:pPr>
      <w:r w:rsidRPr="00CF3E88">
        <w:rPr>
          <w:sz w:val="24"/>
          <w:szCs w:val="24"/>
        </w:rPr>
        <w:t xml:space="preserve">Общество с ограниченной ответственностью «Домашние деньги» (далее – «Эмитент») обязуется обеспечить права владельцев облигаций при соблюдении ими установленного законодательством Российской Федерации порядка осуществления этих прав. </w:t>
      </w:r>
    </w:p>
    <w:p w14:paraId="6E43C02D" w14:textId="77777777" w:rsidR="00CF3E88" w:rsidRPr="00CF3E88" w:rsidRDefault="00CF3E88" w:rsidP="00CF3E88">
      <w:pPr>
        <w:spacing w:before="80" w:after="20"/>
        <w:ind w:right="-109"/>
        <w:jc w:val="center"/>
        <w:rPr>
          <w:sz w:val="22"/>
        </w:rPr>
      </w:pPr>
      <w:r w:rsidRPr="00CF3E88">
        <w:rPr>
          <w:sz w:val="22"/>
        </w:rPr>
        <w:t>Настоящий сертификат удостоверяет права на  1 000 (Одну тысячу) штук Биржевых облигаций номинальной стоимостью 1 500 000 (Один миллион пятьсот тысяч) рублей каждая общей номинальной стоимостью 1 500 000 000 (Один миллиард пятьсот миллионов) рублей.</w:t>
      </w:r>
    </w:p>
    <w:p w14:paraId="38307603" w14:textId="77777777" w:rsidR="00CF3E88" w:rsidRPr="00CF3E88" w:rsidRDefault="00CF3E88" w:rsidP="00CF3E88">
      <w:pPr>
        <w:spacing w:before="80" w:after="20"/>
        <w:ind w:right="-109"/>
        <w:rPr>
          <w:sz w:val="22"/>
        </w:rPr>
      </w:pPr>
    </w:p>
    <w:p w14:paraId="362C155A" w14:textId="77777777" w:rsidR="00CF3E88" w:rsidRPr="00CF3E88" w:rsidRDefault="00CF3E88" w:rsidP="00CF3E88">
      <w:pPr>
        <w:spacing w:before="80" w:after="20"/>
        <w:ind w:right="-109"/>
        <w:jc w:val="both"/>
        <w:rPr>
          <w:sz w:val="22"/>
        </w:rPr>
      </w:pPr>
      <w:r w:rsidRPr="00CF3E88">
        <w:rPr>
          <w:sz w:val="22"/>
        </w:rPr>
        <w:t>Общее количество Биржевых облигаций выпуска, имеющего государственный идентификационный номер 4B02-03-36412-R</w:t>
      </w:r>
      <w:r w:rsidRPr="00CF3E88">
        <w:rPr>
          <w:b/>
          <w:bCs/>
          <w:sz w:val="22"/>
        </w:rPr>
        <w:t>,</w:t>
      </w:r>
      <w:r w:rsidRPr="00CF3E88">
        <w:rPr>
          <w:sz w:val="22"/>
        </w:rPr>
        <w:t xml:space="preserve"> 1 000 (Одна тысяча) штук </w:t>
      </w:r>
      <w:r w:rsidRPr="00CF3E88">
        <w:rPr>
          <w:b/>
          <w:sz w:val="22"/>
        </w:rPr>
        <w:t>Биржевых</w:t>
      </w:r>
      <w:r w:rsidRPr="00CF3E88">
        <w:rPr>
          <w:sz w:val="22"/>
        </w:rPr>
        <w:t xml:space="preserve"> </w:t>
      </w:r>
      <w:r w:rsidRPr="00CF3E88">
        <w:rPr>
          <w:b/>
          <w:bCs/>
          <w:sz w:val="22"/>
        </w:rPr>
        <w:t>облигаций</w:t>
      </w:r>
      <w:r w:rsidRPr="00CF3E88">
        <w:rPr>
          <w:sz w:val="22"/>
        </w:rPr>
        <w:t xml:space="preserve"> номинальной стоимостью 1 500 000 (Один миллион пятьсот тысяч) </w:t>
      </w:r>
      <w:r w:rsidRPr="00CF3E88">
        <w:rPr>
          <w:b/>
          <w:bCs/>
          <w:sz w:val="22"/>
        </w:rPr>
        <w:t>рублей</w:t>
      </w:r>
      <w:r w:rsidRPr="00CF3E88">
        <w:rPr>
          <w:sz w:val="22"/>
        </w:rPr>
        <w:t xml:space="preserve"> каждая и общей номинальной стоимостью 1 500 000 000 (Один миллиард пятьсот миллионов) </w:t>
      </w:r>
      <w:r w:rsidRPr="00CF3E88">
        <w:rPr>
          <w:b/>
          <w:bCs/>
          <w:sz w:val="22"/>
        </w:rPr>
        <w:t>рублей</w:t>
      </w:r>
      <w:r w:rsidRPr="00CF3E88">
        <w:rPr>
          <w:sz w:val="22"/>
        </w:rPr>
        <w:t>.</w:t>
      </w:r>
    </w:p>
    <w:p w14:paraId="543BE361" w14:textId="77777777" w:rsidR="00CF3E88" w:rsidRPr="00CF3E88" w:rsidRDefault="00CF3E88" w:rsidP="00CF3E88">
      <w:pPr>
        <w:ind w:right="-109"/>
        <w:jc w:val="both"/>
        <w:rPr>
          <w:sz w:val="24"/>
          <w:szCs w:val="24"/>
        </w:rPr>
      </w:pPr>
    </w:p>
    <w:p w14:paraId="188ED73C" w14:textId="77777777" w:rsidR="00CF3E88" w:rsidRPr="00CF3E88" w:rsidRDefault="00CF3E88" w:rsidP="00CF3E88">
      <w:pPr>
        <w:ind w:right="-109"/>
        <w:jc w:val="both"/>
        <w:rPr>
          <w:i/>
          <w:iCs/>
          <w:sz w:val="24"/>
          <w:szCs w:val="24"/>
          <w:lang w:eastAsia="en-US"/>
        </w:rPr>
      </w:pPr>
      <w:r w:rsidRPr="00CF3E88">
        <w:rPr>
          <w:i/>
          <w:iCs/>
          <w:sz w:val="24"/>
          <w:szCs w:val="24"/>
          <w:lang w:eastAsia="en-US"/>
        </w:rPr>
        <w:t>Настоящий сертификат передается на хранение в Небанковскую кредитную организацию закрытое акционерное общество «Национальный расчетный депозитарий» (далее – «Депозитарий»), осуществляющее обязательное централизованное хранение сертификата облигаций.</w:t>
      </w:r>
    </w:p>
    <w:p w14:paraId="3AE3C7DA" w14:textId="77777777" w:rsidR="00CF3E88" w:rsidRPr="00CF3E88" w:rsidRDefault="00CF3E88" w:rsidP="00CF3E88">
      <w:pPr>
        <w:ind w:right="-109"/>
        <w:jc w:val="both"/>
        <w:rPr>
          <w:sz w:val="24"/>
          <w:szCs w:val="24"/>
        </w:rPr>
      </w:pPr>
      <w:r w:rsidRPr="00CF3E88">
        <w:rPr>
          <w:i/>
          <w:iCs/>
          <w:sz w:val="24"/>
          <w:szCs w:val="24"/>
          <w:lang w:eastAsia="en-US"/>
        </w:rPr>
        <w:t>Место нахождения Депозитария: город Москва, улица Спартаковская, дом 12</w:t>
      </w:r>
    </w:p>
    <w:p w14:paraId="4F76D2BB" w14:textId="77777777" w:rsidR="00CF3E88" w:rsidRPr="00CF3E88" w:rsidRDefault="00CF3E88" w:rsidP="00CF3E88">
      <w:pPr>
        <w:jc w:val="both"/>
        <w:rPr>
          <w:iCs/>
          <w:sz w:val="22"/>
        </w:rPr>
      </w:pPr>
    </w:p>
    <w:p w14:paraId="1C7F364A" w14:textId="77777777" w:rsidR="00CF3E88" w:rsidRPr="00CF3E88" w:rsidRDefault="00CF3E88" w:rsidP="00CF3E88">
      <w:pPr>
        <w:jc w:val="both"/>
        <w:rPr>
          <w:iCs/>
          <w:sz w:val="22"/>
        </w:rPr>
      </w:pPr>
    </w:p>
    <w:p w14:paraId="57526D01" w14:textId="188340C8" w:rsidR="00CF3E88" w:rsidRPr="00CF3E88" w:rsidRDefault="00CF3E88" w:rsidP="00CF3E88">
      <w:pPr>
        <w:jc w:val="both"/>
        <w:rPr>
          <w:iCs/>
          <w:sz w:val="22"/>
        </w:rPr>
      </w:pPr>
      <w:r w:rsidRPr="00CF3E88">
        <w:rPr>
          <w:iCs/>
          <w:sz w:val="22"/>
        </w:rPr>
        <w:t>Генеральный директор Общества с ограничен</w:t>
      </w:r>
      <w:r w:rsidR="00D94D8C">
        <w:rPr>
          <w:iCs/>
          <w:sz w:val="22"/>
        </w:rPr>
        <w:t>ной ответственностью «Домашние д</w:t>
      </w:r>
      <w:r w:rsidRPr="00CF3E88">
        <w:rPr>
          <w:iCs/>
          <w:sz w:val="22"/>
        </w:rPr>
        <w:t>еньги»</w:t>
      </w:r>
      <w:r w:rsidRPr="00CF3E88">
        <w:rPr>
          <w:b/>
          <w:bCs/>
          <w:sz w:val="22"/>
        </w:rPr>
        <w:t xml:space="preserve">  </w:t>
      </w:r>
    </w:p>
    <w:p w14:paraId="102C9B14" w14:textId="77777777" w:rsidR="00CF3E88" w:rsidRPr="00CF3E88" w:rsidRDefault="00CF3E88" w:rsidP="00CF3E88">
      <w:pPr>
        <w:jc w:val="both"/>
        <w:rPr>
          <w:sz w:val="22"/>
        </w:rPr>
      </w:pPr>
      <w:r w:rsidRPr="00CF3E88">
        <w:rPr>
          <w:b/>
          <w:bCs/>
          <w:sz w:val="22"/>
        </w:rPr>
        <w:t>_________________</w:t>
      </w:r>
      <w:r w:rsidRPr="00CF3E88">
        <w:rPr>
          <w:b/>
          <w:i/>
          <w:sz w:val="22"/>
        </w:rPr>
        <w:t xml:space="preserve"> </w:t>
      </w:r>
      <w:r w:rsidRPr="00CF3E88">
        <w:rPr>
          <w:sz w:val="22"/>
        </w:rPr>
        <w:t xml:space="preserve">/________________/  </w:t>
      </w:r>
    </w:p>
    <w:p w14:paraId="1A460E55" w14:textId="77777777" w:rsidR="00CF3E88" w:rsidRPr="00CF3E88" w:rsidRDefault="00CF3E88" w:rsidP="00CF3E88">
      <w:pPr>
        <w:widowControl w:val="0"/>
        <w:spacing w:before="40" w:after="20"/>
        <w:ind w:right="-109"/>
        <w:rPr>
          <w:sz w:val="24"/>
          <w:szCs w:val="24"/>
        </w:rPr>
      </w:pPr>
    </w:p>
    <w:p w14:paraId="0CA091F9" w14:textId="77777777" w:rsidR="00CF3E88" w:rsidRPr="00CF3E88" w:rsidRDefault="00CF3E88" w:rsidP="00CF3E88">
      <w:pPr>
        <w:widowControl w:val="0"/>
        <w:spacing w:before="40" w:after="20"/>
        <w:ind w:right="-109"/>
        <w:rPr>
          <w:sz w:val="24"/>
          <w:szCs w:val="24"/>
        </w:rPr>
      </w:pPr>
      <w:r w:rsidRPr="00CF3E88">
        <w:rPr>
          <w:sz w:val="24"/>
          <w:szCs w:val="24"/>
        </w:rPr>
        <w:t xml:space="preserve">Дата «___» ___________ 20__ г.   М.П. </w:t>
      </w:r>
    </w:p>
    <w:p w14:paraId="070CAEB0" w14:textId="77777777" w:rsidR="00CF3E88" w:rsidRPr="00CF3E88" w:rsidRDefault="00CF3E88" w:rsidP="00CF3E88">
      <w:pPr>
        <w:rPr>
          <w:sz w:val="22"/>
        </w:rPr>
      </w:pPr>
    </w:p>
    <w:p w14:paraId="0C965661" w14:textId="77777777" w:rsidR="00CF3E88" w:rsidRPr="00CF3E88" w:rsidRDefault="00CF3E88" w:rsidP="00CF3E88">
      <w:pPr>
        <w:widowControl w:val="0"/>
        <w:spacing w:before="40" w:after="20"/>
        <w:ind w:right="-109"/>
        <w:rPr>
          <w:sz w:val="24"/>
          <w:szCs w:val="24"/>
        </w:rPr>
      </w:pPr>
    </w:p>
    <w:p w14:paraId="7E7C82CE" w14:textId="77777777" w:rsidR="00CF3E88" w:rsidRPr="00CF3E88" w:rsidRDefault="00CF3E88" w:rsidP="00CF3E88">
      <w:pPr>
        <w:autoSpaceDN w:val="0"/>
        <w:adjustRightInd w:val="0"/>
        <w:ind w:firstLine="540"/>
        <w:jc w:val="both"/>
        <w:rPr>
          <w:bCs/>
          <w:sz w:val="22"/>
          <w:szCs w:val="22"/>
        </w:rPr>
      </w:pPr>
      <w:r w:rsidRPr="00CF3E88">
        <w:rPr>
          <w:sz w:val="22"/>
        </w:rPr>
        <w:br w:type="page"/>
      </w:r>
      <w:r w:rsidRPr="00CF3E88">
        <w:rPr>
          <w:bCs/>
          <w:sz w:val="22"/>
          <w:szCs w:val="22"/>
        </w:rPr>
        <w:lastRenderedPageBreak/>
        <w:t>1. Вид, категория (тип) ценных бумаг</w:t>
      </w:r>
    </w:p>
    <w:p w14:paraId="09B30230" w14:textId="77777777" w:rsidR="00CF3E88" w:rsidRPr="00CF3E88" w:rsidRDefault="00CF3E88" w:rsidP="00CF3E88">
      <w:pPr>
        <w:ind w:firstLine="540"/>
        <w:jc w:val="both"/>
        <w:rPr>
          <w:sz w:val="22"/>
          <w:szCs w:val="22"/>
        </w:rPr>
      </w:pPr>
    </w:p>
    <w:p w14:paraId="3367ADE6" w14:textId="77777777" w:rsidR="00CF3E88" w:rsidRPr="00CF3E88" w:rsidRDefault="00CF3E88" w:rsidP="00CF3E88">
      <w:pPr>
        <w:ind w:firstLine="540"/>
        <w:jc w:val="both"/>
        <w:rPr>
          <w:sz w:val="22"/>
          <w:szCs w:val="22"/>
        </w:rPr>
      </w:pPr>
      <w:r w:rsidRPr="00CF3E88">
        <w:rPr>
          <w:sz w:val="22"/>
          <w:szCs w:val="22"/>
        </w:rPr>
        <w:t xml:space="preserve">Вид ценных бумаг: </w:t>
      </w:r>
      <w:r w:rsidRPr="00CF3E88">
        <w:rPr>
          <w:b/>
          <w:bCs/>
          <w:i/>
          <w:iCs/>
          <w:sz w:val="22"/>
          <w:szCs w:val="22"/>
        </w:rPr>
        <w:t>Биржевые</w:t>
      </w:r>
      <w:r w:rsidRPr="00CF3E88">
        <w:rPr>
          <w:sz w:val="22"/>
          <w:szCs w:val="22"/>
        </w:rPr>
        <w:t xml:space="preserve"> </w:t>
      </w:r>
      <w:r w:rsidRPr="00CF3E88">
        <w:rPr>
          <w:b/>
          <w:bCs/>
          <w:i/>
          <w:iCs/>
          <w:sz w:val="22"/>
          <w:szCs w:val="22"/>
        </w:rPr>
        <w:t>облигации на предъявителя</w:t>
      </w:r>
    </w:p>
    <w:p w14:paraId="2B872ED1" w14:textId="77777777" w:rsidR="00CF3E88" w:rsidRPr="00CF3E88" w:rsidRDefault="00CF3E88" w:rsidP="00CF3E88">
      <w:pPr>
        <w:ind w:firstLine="540"/>
        <w:jc w:val="both"/>
        <w:rPr>
          <w:b/>
          <w:bCs/>
          <w:i/>
          <w:iCs/>
          <w:sz w:val="22"/>
          <w:szCs w:val="22"/>
        </w:rPr>
      </w:pPr>
      <w:r w:rsidRPr="00CF3E88">
        <w:rPr>
          <w:sz w:val="22"/>
          <w:szCs w:val="22"/>
        </w:rPr>
        <w:t xml:space="preserve">Серия: </w:t>
      </w:r>
      <w:r w:rsidRPr="00CF3E88">
        <w:rPr>
          <w:b/>
          <w:i/>
          <w:sz w:val="22"/>
          <w:szCs w:val="22"/>
        </w:rPr>
        <w:t>БО-03</w:t>
      </w:r>
    </w:p>
    <w:p w14:paraId="7C1BCEBB" w14:textId="77777777" w:rsidR="00CF3E88" w:rsidRPr="00CF3E88" w:rsidRDefault="00CF3E88" w:rsidP="00CF3E88">
      <w:pPr>
        <w:autoSpaceDN w:val="0"/>
        <w:adjustRightInd w:val="0"/>
        <w:ind w:firstLine="540"/>
        <w:jc w:val="both"/>
        <w:rPr>
          <w:bCs/>
          <w:sz w:val="22"/>
          <w:szCs w:val="22"/>
        </w:rPr>
      </w:pPr>
      <w:r w:rsidRPr="00CF3E88">
        <w:rPr>
          <w:sz w:val="22"/>
          <w:szCs w:val="22"/>
        </w:rPr>
        <w:t xml:space="preserve">Иные идентификационные признаки размещаемых ценных бумаг: </w:t>
      </w:r>
      <w:r w:rsidRPr="00CF3E88">
        <w:rPr>
          <w:b/>
          <w:bCs/>
          <w:i/>
          <w:iCs/>
          <w:sz w:val="22"/>
          <w:szCs w:val="22"/>
        </w:rPr>
        <w:t>документарные процентные неконвертируемые биржевые облигации на предъявителя с обязательным централизованным хранением серии БО-03 (далее – «Биржевые облигации» и по отдельности – «Биржевая облигация» или ««Биржевая облигация выпуска»), c возможностью досрочного погашения по требованию владельцев и по усмотрению Эмитента.</w:t>
      </w:r>
    </w:p>
    <w:p w14:paraId="51D6CEB9" w14:textId="77777777" w:rsidR="00CF3E88" w:rsidRPr="00CF3E88" w:rsidRDefault="00CF3E88" w:rsidP="00CF3E88">
      <w:pPr>
        <w:autoSpaceDN w:val="0"/>
        <w:adjustRightInd w:val="0"/>
        <w:ind w:firstLine="540"/>
        <w:jc w:val="both"/>
        <w:rPr>
          <w:bCs/>
          <w:sz w:val="22"/>
          <w:szCs w:val="22"/>
        </w:rPr>
      </w:pPr>
    </w:p>
    <w:p w14:paraId="38C57389" w14:textId="77777777" w:rsidR="00CF3E88" w:rsidRPr="00CF3E88" w:rsidRDefault="00CF3E88" w:rsidP="00CF3E88">
      <w:pPr>
        <w:autoSpaceDN w:val="0"/>
        <w:adjustRightInd w:val="0"/>
        <w:ind w:firstLine="540"/>
        <w:jc w:val="both"/>
        <w:rPr>
          <w:bCs/>
          <w:sz w:val="22"/>
          <w:szCs w:val="22"/>
        </w:rPr>
      </w:pPr>
      <w:r w:rsidRPr="00CF3E88">
        <w:rPr>
          <w:bCs/>
          <w:sz w:val="22"/>
          <w:szCs w:val="22"/>
        </w:rPr>
        <w:t xml:space="preserve">2. Форма ценных бумаг: </w:t>
      </w:r>
      <w:proofErr w:type="gramStart"/>
      <w:r w:rsidRPr="00CF3E88">
        <w:rPr>
          <w:bCs/>
          <w:sz w:val="22"/>
          <w:szCs w:val="22"/>
        </w:rPr>
        <w:t>бездокументарные</w:t>
      </w:r>
      <w:proofErr w:type="gramEnd"/>
      <w:r w:rsidRPr="00CF3E88">
        <w:rPr>
          <w:bCs/>
          <w:sz w:val="22"/>
          <w:szCs w:val="22"/>
        </w:rPr>
        <w:t xml:space="preserve"> или документарные</w:t>
      </w:r>
    </w:p>
    <w:p w14:paraId="09EE30EE" w14:textId="77777777" w:rsidR="00CF3E88" w:rsidRPr="00CF3E88" w:rsidRDefault="00CF3E88" w:rsidP="00CF3E88">
      <w:pPr>
        <w:autoSpaceDN w:val="0"/>
        <w:adjustRightInd w:val="0"/>
        <w:ind w:firstLine="540"/>
        <w:jc w:val="both"/>
        <w:rPr>
          <w:b/>
          <w:bCs/>
          <w:i/>
          <w:sz w:val="22"/>
          <w:szCs w:val="22"/>
        </w:rPr>
      </w:pPr>
      <w:r w:rsidRPr="00CF3E88">
        <w:rPr>
          <w:b/>
          <w:bCs/>
          <w:i/>
          <w:sz w:val="22"/>
          <w:szCs w:val="22"/>
        </w:rPr>
        <w:t>документарные</w:t>
      </w:r>
    </w:p>
    <w:p w14:paraId="11D7CBFE" w14:textId="77777777" w:rsidR="00CF3E88" w:rsidRPr="00CF3E88" w:rsidRDefault="00CF3E88" w:rsidP="00CF3E88">
      <w:pPr>
        <w:autoSpaceDN w:val="0"/>
        <w:adjustRightInd w:val="0"/>
        <w:ind w:firstLine="540"/>
        <w:jc w:val="both"/>
        <w:rPr>
          <w:bCs/>
          <w:sz w:val="22"/>
          <w:szCs w:val="22"/>
        </w:rPr>
      </w:pPr>
    </w:p>
    <w:p w14:paraId="1EB98539" w14:textId="77777777" w:rsidR="00CF3E88" w:rsidRPr="00CF3E88" w:rsidRDefault="00CF3E88" w:rsidP="00CF3E88">
      <w:pPr>
        <w:autoSpaceDN w:val="0"/>
        <w:adjustRightInd w:val="0"/>
        <w:ind w:firstLine="540"/>
        <w:jc w:val="both"/>
        <w:rPr>
          <w:bCs/>
          <w:sz w:val="22"/>
          <w:szCs w:val="22"/>
        </w:rPr>
      </w:pPr>
      <w:r w:rsidRPr="00CF3E88">
        <w:rPr>
          <w:bCs/>
          <w:sz w:val="22"/>
          <w:szCs w:val="22"/>
        </w:rPr>
        <w:t>3. Указание на обязательное централизованное хранение</w:t>
      </w:r>
    </w:p>
    <w:p w14:paraId="4E38AD27" w14:textId="77777777" w:rsidR="00CF3E88" w:rsidRPr="00CF3E88" w:rsidRDefault="00CF3E88" w:rsidP="00CF3E88">
      <w:pPr>
        <w:autoSpaceDN w:val="0"/>
        <w:adjustRightInd w:val="0"/>
        <w:ind w:firstLine="540"/>
        <w:jc w:val="both"/>
        <w:rPr>
          <w:bCs/>
          <w:sz w:val="22"/>
          <w:szCs w:val="22"/>
        </w:rPr>
      </w:pPr>
      <w:r w:rsidRPr="00CF3E88">
        <w:rPr>
          <w:b/>
          <w:bCs/>
          <w:i/>
          <w:iCs/>
          <w:sz w:val="22"/>
          <w:szCs w:val="22"/>
        </w:rPr>
        <w:t>Предусмотрено обязательное централизованное хранение Биржевых облигаций выпуска.</w:t>
      </w:r>
    </w:p>
    <w:p w14:paraId="6F579C03" w14:textId="77777777" w:rsidR="00CF3E88" w:rsidRPr="00CF3E88" w:rsidRDefault="00CF3E88" w:rsidP="00CF3E88">
      <w:pPr>
        <w:autoSpaceDN w:val="0"/>
        <w:adjustRightInd w:val="0"/>
        <w:ind w:firstLine="540"/>
        <w:jc w:val="both"/>
        <w:rPr>
          <w:bCs/>
          <w:sz w:val="22"/>
          <w:szCs w:val="22"/>
        </w:rPr>
      </w:pPr>
      <w:r w:rsidRPr="00CF3E88">
        <w:rPr>
          <w:bCs/>
          <w:sz w:val="22"/>
          <w:szCs w:val="22"/>
        </w:rPr>
        <w:t>Депозитарий, осуществляющий централизованное хранение:</w:t>
      </w:r>
    </w:p>
    <w:p w14:paraId="0F09200B" w14:textId="77777777" w:rsidR="00CF3E88" w:rsidRPr="00CF3E88" w:rsidRDefault="00CF3E88" w:rsidP="00CF3E88">
      <w:pPr>
        <w:autoSpaceDN w:val="0"/>
        <w:adjustRightInd w:val="0"/>
        <w:ind w:firstLine="540"/>
        <w:jc w:val="both"/>
        <w:rPr>
          <w:bCs/>
          <w:sz w:val="22"/>
          <w:szCs w:val="22"/>
        </w:rPr>
      </w:pPr>
      <w:r w:rsidRPr="00CF3E88">
        <w:rPr>
          <w:bCs/>
          <w:sz w:val="22"/>
          <w:szCs w:val="22"/>
        </w:rPr>
        <w:t xml:space="preserve">Полное фирменное наименование: </w:t>
      </w:r>
      <w:r w:rsidRPr="00CF3E88">
        <w:rPr>
          <w:b/>
          <w:bCs/>
          <w:i/>
          <w:iCs/>
          <w:color w:val="000000"/>
          <w:sz w:val="22"/>
          <w:szCs w:val="22"/>
        </w:rPr>
        <w:t>Небанковская кредитная организация закрытое акционерное общество «Национальный расчетный депозитарий»</w:t>
      </w:r>
    </w:p>
    <w:p w14:paraId="6C1F10B2" w14:textId="77777777" w:rsidR="00CF3E88" w:rsidRPr="00CF3E88" w:rsidRDefault="00CF3E88" w:rsidP="00CF3E88">
      <w:pPr>
        <w:autoSpaceDN w:val="0"/>
        <w:adjustRightInd w:val="0"/>
        <w:ind w:firstLine="540"/>
        <w:jc w:val="both"/>
        <w:rPr>
          <w:bCs/>
          <w:sz w:val="22"/>
          <w:szCs w:val="22"/>
        </w:rPr>
      </w:pPr>
      <w:r w:rsidRPr="00CF3E88">
        <w:rPr>
          <w:bCs/>
          <w:sz w:val="22"/>
          <w:szCs w:val="22"/>
        </w:rPr>
        <w:t xml:space="preserve">Сокращенное фирменное наименование: </w:t>
      </w:r>
      <w:r w:rsidRPr="00CF3E88">
        <w:rPr>
          <w:b/>
          <w:bCs/>
          <w:i/>
          <w:iCs/>
          <w:color w:val="000000"/>
          <w:sz w:val="22"/>
          <w:szCs w:val="22"/>
        </w:rPr>
        <w:t>НКО ЗАО НРД</w:t>
      </w:r>
    </w:p>
    <w:p w14:paraId="7ED08089" w14:textId="77777777" w:rsidR="00CF3E88" w:rsidRPr="00CF3E88" w:rsidRDefault="00CF3E88" w:rsidP="00CF3E88">
      <w:pPr>
        <w:autoSpaceDN w:val="0"/>
        <w:adjustRightInd w:val="0"/>
        <w:ind w:firstLine="540"/>
        <w:jc w:val="both"/>
        <w:rPr>
          <w:bCs/>
          <w:sz w:val="22"/>
          <w:szCs w:val="22"/>
        </w:rPr>
      </w:pPr>
      <w:r w:rsidRPr="00CF3E88">
        <w:rPr>
          <w:bCs/>
          <w:sz w:val="22"/>
          <w:szCs w:val="22"/>
        </w:rPr>
        <w:t xml:space="preserve">Место нахождения: </w:t>
      </w:r>
      <w:r w:rsidRPr="00CF3E88">
        <w:rPr>
          <w:b/>
          <w:bCs/>
          <w:i/>
          <w:iCs/>
          <w:color w:val="000000"/>
          <w:sz w:val="22"/>
          <w:szCs w:val="22"/>
        </w:rPr>
        <w:t>город Москва, улица Спартаковская, дом 12</w:t>
      </w:r>
    </w:p>
    <w:p w14:paraId="1FDFFBFC" w14:textId="77777777" w:rsidR="00CF3E88" w:rsidRPr="00CF3E88" w:rsidRDefault="00CF3E88" w:rsidP="00CF3E88">
      <w:pPr>
        <w:autoSpaceDN w:val="0"/>
        <w:adjustRightInd w:val="0"/>
        <w:ind w:firstLine="540"/>
        <w:jc w:val="both"/>
        <w:rPr>
          <w:bCs/>
          <w:sz w:val="22"/>
          <w:szCs w:val="22"/>
        </w:rPr>
      </w:pPr>
      <w:r w:rsidRPr="00CF3E88">
        <w:rPr>
          <w:bCs/>
          <w:sz w:val="22"/>
          <w:szCs w:val="22"/>
        </w:rPr>
        <w:t xml:space="preserve">Номер лицензии профессионального участника рынка ценных бумаг на осуществление депозитарной деятельности: </w:t>
      </w:r>
      <w:r w:rsidRPr="00CF3E88">
        <w:rPr>
          <w:b/>
          <w:bCs/>
          <w:i/>
          <w:iCs/>
          <w:sz w:val="22"/>
          <w:szCs w:val="22"/>
        </w:rPr>
        <w:t xml:space="preserve">177-12042-000100 </w:t>
      </w:r>
    </w:p>
    <w:p w14:paraId="6ED2C1E5" w14:textId="77777777" w:rsidR="00CF3E88" w:rsidRPr="00CF3E88" w:rsidRDefault="00CF3E88" w:rsidP="00CF3E88">
      <w:pPr>
        <w:autoSpaceDN w:val="0"/>
        <w:adjustRightInd w:val="0"/>
        <w:ind w:firstLine="540"/>
        <w:jc w:val="both"/>
        <w:rPr>
          <w:bCs/>
          <w:sz w:val="22"/>
          <w:szCs w:val="22"/>
        </w:rPr>
      </w:pPr>
      <w:r w:rsidRPr="00CF3E88">
        <w:rPr>
          <w:bCs/>
          <w:sz w:val="22"/>
          <w:szCs w:val="22"/>
        </w:rPr>
        <w:t xml:space="preserve">Дата выдачи: </w:t>
      </w:r>
      <w:r w:rsidRPr="00CF3E88">
        <w:rPr>
          <w:b/>
          <w:bCs/>
          <w:i/>
          <w:sz w:val="22"/>
          <w:szCs w:val="22"/>
        </w:rPr>
        <w:t>19.02.2009</w:t>
      </w:r>
      <w:r w:rsidRPr="00CF3E88">
        <w:rPr>
          <w:b/>
          <w:bCs/>
          <w:i/>
          <w:iCs/>
          <w:sz w:val="22"/>
          <w:szCs w:val="22"/>
        </w:rPr>
        <w:t xml:space="preserve"> </w:t>
      </w:r>
    </w:p>
    <w:p w14:paraId="266555BF" w14:textId="77777777" w:rsidR="00CF3E88" w:rsidRPr="00CF3E88" w:rsidRDefault="00CF3E88" w:rsidP="00CF3E88">
      <w:pPr>
        <w:autoSpaceDN w:val="0"/>
        <w:adjustRightInd w:val="0"/>
        <w:ind w:firstLine="540"/>
        <w:jc w:val="both"/>
        <w:rPr>
          <w:bCs/>
          <w:sz w:val="22"/>
          <w:szCs w:val="22"/>
        </w:rPr>
      </w:pPr>
      <w:r w:rsidRPr="00CF3E88">
        <w:rPr>
          <w:bCs/>
          <w:sz w:val="22"/>
          <w:szCs w:val="22"/>
        </w:rPr>
        <w:t xml:space="preserve">Срок действия: </w:t>
      </w:r>
      <w:r w:rsidRPr="00CF3E88">
        <w:rPr>
          <w:b/>
          <w:bCs/>
          <w:i/>
          <w:iCs/>
          <w:sz w:val="22"/>
          <w:szCs w:val="22"/>
        </w:rPr>
        <w:t>без ограничения срока действия</w:t>
      </w:r>
    </w:p>
    <w:p w14:paraId="18973510" w14:textId="77777777" w:rsidR="00CF3E88" w:rsidRPr="00CF3E88" w:rsidRDefault="00CF3E88" w:rsidP="00CF3E88">
      <w:pPr>
        <w:autoSpaceDN w:val="0"/>
        <w:adjustRightInd w:val="0"/>
        <w:ind w:firstLine="540"/>
        <w:jc w:val="both"/>
        <w:rPr>
          <w:b/>
          <w:bCs/>
          <w:i/>
          <w:sz w:val="22"/>
          <w:szCs w:val="22"/>
        </w:rPr>
      </w:pPr>
      <w:r w:rsidRPr="00CF3E88">
        <w:rPr>
          <w:bCs/>
          <w:sz w:val="22"/>
          <w:szCs w:val="22"/>
        </w:rPr>
        <w:t xml:space="preserve">Орган, выдавший лицензию: </w:t>
      </w:r>
      <w:r w:rsidRPr="00CF3E88">
        <w:rPr>
          <w:b/>
          <w:bCs/>
          <w:i/>
          <w:sz w:val="22"/>
          <w:szCs w:val="22"/>
        </w:rPr>
        <w:t>Центральный банк РФ (Банк России)</w:t>
      </w:r>
    </w:p>
    <w:p w14:paraId="7BDB74E2"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Порядок учета и перехода прав на 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документами Банка России и внутренними документами депозитариев.</w:t>
      </w:r>
    </w:p>
    <w:p w14:paraId="2D200CA5" w14:textId="77777777" w:rsidR="00CF3E88" w:rsidRPr="00CF3E88" w:rsidRDefault="00CF3E88" w:rsidP="00CF3E88">
      <w:pPr>
        <w:autoSpaceDN w:val="0"/>
        <w:adjustRightInd w:val="0"/>
        <w:ind w:firstLine="540"/>
        <w:jc w:val="both"/>
        <w:rPr>
          <w:bCs/>
          <w:sz w:val="22"/>
          <w:szCs w:val="22"/>
        </w:rPr>
      </w:pPr>
    </w:p>
    <w:p w14:paraId="4191EA3C" w14:textId="77777777" w:rsidR="00CF3E88" w:rsidRPr="00CF3E88" w:rsidRDefault="00CF3E88" w:rsidP="00CF3E88">
      <w:pPr>
        <w:autoSpaceDN w:val="0"/>
        <w:adjustRightInd w:val="0"/>
        <w:ind w:firstLine="540"/>
        <w:jc w:val="both"/>
        <w:rPr>
          <w:bCs/>
          <w:sz w:val="22"/>
          <w:szCs w:val="22"/>
        </w:rPr>
      </w:pPr>
      <w:r w:rsidRPr="00CF3E88">
        <w:rPr>
          <w:bCs/>
          <w:sz w:val="22"/>
          <w:szCs w:val="22"/>
        </w:rPr>
        <w:t>4. Номинальная стоимость каждой ценной бумаги выпуска</w:t>
      </w:r>
    </w:p>
    <w:p w14:paraId="15D3E6E7" w14:textId="77777777" w:rsidR="00CF3E88" w:rsidRPr="00CF3E88" w:rsidRDefault="00CF3E88" w:rsidP="00CF3E88">
      <w:pPr>
        <w:autoSpaceDN w:val="0"/>
        <w:adjustRightInd w:val="0"/>
        <w:ind w:firstLine="540"/>
        <w:jc w:val="both"/>
        <w:rPr>
          <w:bCs/>
          <w:sz w:val="22"/>
          <w:szCs w:val="22"/>
        </w:rPr>
      </w:pPr>
      <w:r w:rsidRPr="00CF3E88">
        <w:rPr>
          <w:b/>
          <w:bCs/>
          <w:i/>
          <w:sz w:val="22"/>
          <w:szCs w:val="22"/>
        </w:rPr>
        <w:t>1 500 000 (Один миллион пятьсот тысяч) рублей</w:t>
      </w:r>
    </w:p>
    <w:p w14:paraId="7D4DDCFE" w14:textId="77777777" w:rsidR="00CF3E88" w:rsidRPr="00CF3E88" w:rsidRDefault="00CF3E88" w:rsidP="00CF3E88">
      <w:pPr>
        <w:autoSpaceDN w:val="0"/>
        <w:adjustRightInd w:val="0"/>
        <w:ind w:firstLine="540"/>
        <w:jc w:val="both"/>
        <w:rPr>
          <w:bCs/>
          <w:sz w:val="22"/>
          <w:szCs w:val="22"/>
        </w:rPr>
      </w:pPr>
    </w:p>
    <w:p w14:paraId="2F23FB81" w14:textId="77777777" w:rsidR="00CF3E88" w:rsidRPr="00CF3E88" w:rsidRDefault="00CF3E88" w:rsidP="00CF3E88">
      <w:pPr>
        <w:autoSpaceDN w:val="0"/>
        <w:adjustRightInd w:val="0"/>
        <w:ind w:firstLine="540"/>
        <w:jc w:val="both"/>
        <w:rPr>
          <w:bCs/>
          <w:sz w:val="22"/>
          <w:szCs w:val="22"/>
        </w:rPr>
      </w:pPr>
      <w:r w:rsidRPr="00CF3E88">
        <w:rPr>
          <w:bCs/>
          <w:sz w:val="22"/>
          <w:szCs w:val="22"/>
        </w:rPr>
        <w:t>5. Количество ценных бумаг выпуска</w:t>
      </w:r>
    </w:p>
    <w:p w14:paraId="127447D4" w14:textId="77777777" w:rsidR="00CF3E88" w:rsidRPr="00CF3E88" w:rsidRDefault="00CF3E88" w:rsidP="00CF3E88">
      <w:pPr>
        <w:autoSpaceDN w:val="0"/>
        <w:adjustRightInd w:val="0"/>
        <w:ind w:firstLine="540"/>
        <w:jc w:val="both"/>
        <w:rPr>
          <w:b/>
          <w:bCs/>
          <w:i/>
          <w:sz w:val="22"/>
          <w:szCs w:val="22"/>
        </w:rPr>
      </w:pPr>
      <w:r w:rsidRPr="00CF3E88">
        <w:rPr>
          <w:b/>
          <w:bCs/>
          <w:i/>
          <w:sz w:val="22"/>
          <w:szCs w:val="22"/>
        </w:rPr>
        <w:t>1 000 (Одна тысяча) штук</w:t>
      </w:r>
    </w:p>
    <w:p w14:paraId="11F439D4" w14:textId="77777777" w:rsidR="00CF3E88" w:rsidRPr="00CF3E88" w:rsidRDefault="00CF3E88" w:rsidP="00CF3E88">
      <w:pPr>
        <w:autoSpaceDN w:val="0"/>
        <w:adjustRightInd w:val="0"/>
        <w:ind w:firstLine="540"/>
        <w:jc w:val="both"/>
        <w:rPr>
          <w:bCs/>
          <w:sz w:val="22"/>
          <w:szCs w:val="22"/>
        </w:rPr>
      </w:pPr>
    </w:p>
    <w:p w14:paraId="615B3B20" w14:textId="77777777" w:rsidR="00CF3E88" w:rsidRPr="00CF3E88" w:rsidRDefault="00CF3E88" w:rsidP="00CF3E88">
      <w:pPr>
        <w:autoSpaceDN w:val="0"/>
        <w:adjustRightInd w:val="0"/>
        <w:ind w:firstLine="540"/>
        <w:jc w:val="both"/>
        <w:rPr>
          <w:bCs/>
          <w:sz w:val="22"/>
          <w:szCs w:val="22"/>
        </w:rPr>
      </w:pPr>
      <w:r w:rsidRPr="00CF3E88">
        <w:rPr>
          <w:b/>
          <w:bCs/>
          <w:i/>
          <w:iCs/>
          <w:sz w:val="22"/>
          <w:szCs w:val="22"/>
        </w:rPr>
        <w:t>Выпуск Биржевых облигаций не предполагается размещать траншами.</w:t>
      </w:r>
    </w:p>
    <w:p w14:paraId="03F834E9" w14:textId="77777777" w:rsidR="00CF3E88" w:rsidRPr="00CF3E88" w:rsidRDefault="00CF3E88" w:rsidP="00CF3E88">
      <w:pPr>
        <w:autoSpaceDN w:val="0"/>
        <w:adjustRightInd w:val="0"/>
        <w:ind w:firstLine="540"/>
        <w:jc w:val="both"/>
        <w:rPr>
          <w:bCs/>
          <w:sz w:val="22"/>
          <w:szCs w:val="22"/>
        </w:rPr>
      </w:pPr>
    </w:p>
    <w:p w14:paraId="641292E7" w14:textId="77777777" w:rsidR="00CF3E88" w:rsidRPr="00CF3E88" w:rsidRDefault="00CF3E88" w:rsidP="00CF3E88">
      <w:pPr>
        <w:autoSpaceDN w:val="0"/>
        <w:adjustRightInd w:val="0"/>
        <w:ind w:firstLine="540"/>
        <w:jc w:val="both"/>
        <w:rPr>
          <w:bCs/>
          <w:sz w:val="22"/>
          <w:szCs w:val="22"/>
        </w:rPr>
      </w:pPr>
      <w:r w:rsidRPr="00CF3E88">
        <w:rPr>
          <w:bCs/>
          <w:sz w:val="22"/>
          <w:szCs w:val="22"/>
        </w:rPr>
        <w:t>6. Общее количество ценных бумаг данного выпуска, размещенных ранее</w:t>
      </w:r>
    </w:p>
    <w:p w14:paraId="379A93F7" w14:textId="77777777" w:rsidR="00CF3E88" w:rsidRPr="00CF3E88" w:rsidRDefault="00CF3E88" w:rsidP="00CF3E88">
      <w:pPr>
        <w:autoSpaceDN w:val="0"/>
        <w:adjustRightInd w:val="0"/>
        <w:ind w:firstLine="540"/>
        <w:jc w:val="both"/>
        <w:rPr>
          <w:b/>
          <w:bCs/>
          <w:i/>
          <w:iCs/>
          <w:sz w:val="22"/>
          <w:szCs w:val="22"/>
        </w:rPr>
      </w:pPr>
    </w:p>
    <w:p w14:paraId="402B41B9" w14:textId="77777777" w:rsidR="00CF3E88" w:rsidRPr="00CF3E88" w:rsidRDefault="00CF3E88" w:rsidP="00CF3E88">
      <w:pPr>
        <w:autoSpaceDN w:val="0"/>
        <w:adjustRightInd w:val="0"/>
        <w:ind w:firstLine="540"/>
        <w:jc w:val="both"/>
        <w:rPr>
          <w:b/>
          <w:bCs/>
          <w:sz w:val="22"/>
          <w:szCs w:val="22"/>
        </w:rPr>
      </w:pPr>
      <w:r w:rsidRPr="00CF3E88">
        <w:rPr>
          <w:b/>
          <w:bCs/>
          <w:i/>
          <w:iCs/>
          <w:sz w:val="22"/>
          <w:szCs w:val="22"/>
        </w:rPr>
        <w:t>Сведения не указываются для данного выпуска. Данный выпуск не является дополнительным.</w:t>
      </w:r>
    </w:p>
    <w:p w14:paraId="56852BA0" w14:textId="77777777" w:rsidR="00CF3E88" w:rsidRPr="00CF3E88" w:rsidRDefault="00CF3E88" w:rsidP="00CF3E88">
      <w:pPr>
        <w:autoSpaceDN w:val="0"/>
        <w:adjustRightInd w:val="0"/>
        <w:ind w:firstLine="540"/>
        <w:jc w:val="both"/>
        <w:rPr>
          <w:bCs/>
          <w:sz w:val="22"/>
          <w:szCs w:val="22"/>
        </w:rPr>
      </w:pPr>
    </w:p>
    <w:p w14:paraId="4DE775A9" w14:textId="77777777" w:rsidR="00CF3E88" w:rsidRPr="00CF3E88" w:rsidRDefault="00CF3E88" w:rsidP="00CF3E88">
      <w:pPr>
        <w:autoSpaceDN w:val="0"/>
        <w:adjustRightInd w:val="0"/>
        <w:ind w:firstLine="540"/>
        <w:jc w:val="both"/>
        <w:rPr>
          <w:bCs/>
          <w:sz w:val="22"/>
          <w:szCs w:val="22"/>
        </w:rPr>
      </w:pPr>
      <w:r w:rsidRPr="00CF3E88">
        <w:rPr>
          <w:bCs/>
          <w:sz w:val="22"/>
          <w:szCs w:val="22"/>
        </w:rPr>
        <w:t xml:space="preserve">7. Права владельца каждой ценной бумаги выпуска </w:t>
      </w:r>
    </w:p>
    <w:p w14:paraId="4399BABF" w14:textId="77777777" w:rsidR="00CF3E88" w:rsidRPr="00CF3E88" w:rsidRDefault="00CF3E88" w:rsidP="00CF3E88">
      <w:pPr>
        <w:autoSpaceDN w:val="0"/>
        <w:adjustRightInd w:val="0"/>
        <w:ind w:firstLine="540"/>
        <w:jc w:val="both"/>
        <w:rPr>
          <w:b/>
          <w:bCs/>
          <w:i/>
          <w:iCs/>
          <w:sz w:val="22"/>
          <w:szCs w:val="22"/>
        </w:rPr>
      </w:pPr>
    </w:p>
    <w:p w14:paraId="7B9E0FDE"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Каждая Биржевая облигация настоящего выпуска предоставляет ее владельцу одинаковый объем прав.</w:t>
      </w:r>
    </w:p>
    <w:p w14:paraId="79D3B9B9"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Документами, удостоверяющими права, закрепленные Биржевой облигацией, являются Сертификат Биржевых облигаций и Решение о выпуске ценных бумаг.</w:t>
      </w:r>
    </w:p>
    <w:p w14:paraId="4A88D4A2"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Владелец Биржевой облигации имеет право на получение при погашении Биржевой облигации в предусмотренный ею срок номинальной стоимости Биржевой облигации.</w:t>
      </w:r>
    </w:p>
    <w:p w14:paraId="7E523060"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Владелец Биржевой облигации имеет право на получение процента от номинальной стоимости Биржевой облигации (купонного дохода), порядок определения размера которого указан в п. 9.3 Решения о выпуске ценных бумаг, п. 9.1.2 Проспекта ценных бумаг, а сроки выплаты - в п. 9.4 Решения о выпуске ценных бумаг, п. 9.1.2 Проспекта ценных бумаг.</w:t>
      </w:r>
    </w:p>
    <w:p w14:paraId="3216D7CD"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Владелец Биржевых облигаций имеет право требовать приобретения Биржевых облигаций Эмитентом в случаях и на условиях, предусмотренных Решением о выпуске ценных бумаг и Проспектом ценных бумаг.</w:t>
      </w:r>
    </w:p>
    <w:p w14:paraId="31618FF1"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lastRenderedPageBreak/>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случае, и на условиях, предусмотренных Решением о выпуске ценных бумаг и Проспектом ценных бумаг.</w:t>
      </w:r>
    </w:p>
    <w:p w14:paraId="06DBDA6F"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В случае ликвидации Эмитента владелец Биржевой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14:paraId="3B578B8C"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 xml:space="preserve">Все задолженности Эмитента по Биржевым облигациям будут юридически равны и в равной степени </w:t>
      </w:r>
      <w:proofErr w:type="gramStart"/>
      <w:r w:rsidRPr="00CF3E88">
        <w:rPr>
          <w:b/>
          <w:bCs/>
          <w:i/>
          <w:iCs/>
          <w:sz w:val="22"/>
          <w:szCs w:val="22"/>
        </w:rPr>
        <w:t>обязательны к исполнению</w:t>
      </w:r>
      <w:proofErr w:type="gramEnd"/>
      <w:r w:rsidRPr="00CF3E88">
        <w:rPr>
          <w:b/>
          <w:bCs/>
          <w:i/>
          <w:iCs/>
          <w:sz w:val="22"/>
          <w:szCs w:val="22"/>
        </w:rPr>
        <w:t>.</w:t>
      </w:r>
    </w:p>
    <w:p w14:paraId="28914EAE"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Эмитент обязуется обеспечить владельцам Биржевых облигаций возврат средств инвестирования в случае признания в соответствии с законодательством выпуска Биржевых облигаций недействительным.</w:t>
      </w:r>
    </w:p>
    <w:p w14:paraId="6984345D"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 xml:space="preserve">Владелец Биржевых облигаций имеет право свободно продавать и иным образом отчуждать Биржевые </w:t>
      </w:r>
      <w:proofErr w:type="gramStart"/>
      <w:r w:rsidRPr="00CF3E88">
        <w:rPr>
          <w:b/>
          <w:bCs/>
          <w:i/>
          <w:iCs/>
          <w:sz w:val="22"/>
          <w:szCs w:val="22"/>
        </w:rPr>
        <w:t>облигации</w:t>
      </w:r>
      <w:proofErr w:type="gramEnd"/>
      <w:r w:rsidRPr="00CF3E88">
        <w:rPr>
          <w:b/>
          <w:bCs/>
          <w:i/>
          <w:iCs/>
          <w:sz w:val="22"/>
          <w:szCs w:val="22"/>
        </w:rPr>
        <w:t xml:space="preserve"> как на торгах биржи, так и посредством совершения внебиржевых сделок.</w:t>
      </w:r>
    </w:p>
    <w:p w14:paraId="0FD9B4BF"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 xml:space="preserve"> Владелец Биржевых облигаций вправе осуществлять иные права, предусмотренные законодательством Российской Федерации.</w:t>
      </w:r>
    </w:p>
    <w:p w14:paraId="2DF7B883"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14:paraId="136E4B1D"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Права владельцев облигаций, вытекающие из предоставляемого по ним обеспечения: Данный выпуск Биржевых облигаций не является выпуском Биржевых облигаций с обеспечением.</w:t>
      </w:r>
    </w:p>
    <w:p w14:paraId="094462FE" w14:textId="77777777" w:rsidR="00CF3E88" w:rsidRPr="00CF3E88" w:rsidRDefault="00CF3E88" w:rsidP="00CF3E88">
      <w:pPr>
        <w:autoSpaceDN w:val="0"/>
        <w:adjustRightInd w:val="0"/>
        <w:ind w:firstLine="540"/>
        <w:jc w:val="both"/>
        <w:rPr>
          <w:bCs/>
          <w:sz w:val="22"/>
          <w:szCs w:val="22"/>
        </w:rPr>
      </w:pPr>
      <w:r w:rsidRPr="00CF3E88">
        <w:rPr>
          <w:b/>
          <w:bCs/>
          <w:i/>
          <w:iCs/>
          <w:sz w:val="22"/>
          <w:szCs w:val="22"/>
        </w:rPr>
        <w:t>Владельцы и иные лица, осуществляющие в соответствии с федеральными законами права по Биржевым облигациям, получают доходы в денежной форме и иные денежные выплаты по Биржевым облигациям через депозитарий, осуществляющий учет прав на Биржевые облигации, депонентами которого они являются. Депозитарный договор между депозитарием, осуществляющим учет прав на Биржевые облигации, и депонентом должен содержать порядок передачи депоненту выплат по Биржевым облигациям.</w:t>
      </w:r>
    </w:p>
    <w:p w14:paraId="1F965A61" w14:textId="77777777" w:rsidR="00CF3E88" w:rsidRPr="00CF3E88" w:rsidRDefault="00CF3E88" w:rsidP="00CF3E88">
      <w:pPr>
        <w:autoSpaceDN w:val="0"/>
        <w:adjustRightInd w:val="0"/>
        <w:ind w:firstLine="540"/>
        <w:jc w:val="both"/>
        <w:rPr>
          <w:b/>
          <w:bCs/>
          <w:i/>
          <w:iCs/>
          <w:sz w:val="22"/>
          <w:szCs w:val="22"/>
        </w:rPr>
      </w:pPr>
    </w:p>
    <w:p w14:paraId="6616063D" w14:textId="77777777" w:rsidR="00CF3E88" w:rsidRPr="00CF3E88" w:rsidRDefault="00CF3E88" w:rsidP="00CF3E88">
      <w:pPr>
        <w:autoSpaceDN w:val="0"/>
        <w:adjustRightInd w:val="0"/>
        <w:ind w:firstLine="540"/>
        <w:jc w:val="both"/>
        <w:rPr>
          <w:bCs/>
          <w:sz w:val="22"/>
          <w:szCs w:val="22"/>
        </w:rPr>
      </w:pPr>
      <w:r w:rsidRPr="00CF3E88">
        <w:rPr>
          <w:b/>
          <w:bCs/>
          <w:i/>
          <w:iCs/>
          <w:sz w:val="22"/>
          <w:szCs w:val="22"/>
        </w:rPr>
        <w:t>Биржевые облигации настоящего выпуска не являются конвертируемыми ценными бумагами.</w:t>
      </w:r>
    </w:p>
    <w:p w14:paraId="75FA4B8B" w14:textId="77777777" w:rsidR="00CF3E88" w:rsidRPr="00CF3E88" w:rsidRDefault="00CF3E88" w:rsidP="00CF3E88">
      <w:pPr>
        <w:autoSpaceDN w:val="0"/>
        <w:adjustRightInd w:val="0"/>
        <w:ind w:firstLine="540"/>
        <w:jc w:val="both"/>
        <w:rPr>
          <w:bCs/>
          <w:sz w:val="22"/>
          <w:szCs w:val="22"/>
        </w:rPr>
      </w:pPr>
    </w:p>
    <w:p w14:paraId="1E30F73A" w14:textId="77777777" w:rsidR="00CF3E88" w:rsidRPr="00CF3E88" w:rsidRDefault="00CF3E88" w:rsidP="00CF3E88">
      <w:pPr>
        <w:autoSpaceDN w:val="0"/>
        <w:adjustRightInd w:val="0"/>
        <w:ind w:firstLine="540"/>
        <w:jc w:val="both"/>
        <w:rPr>
          <w:bCs/>
          <w:sz w:val="22"/>
          <w:szCs w:val="22"/>
        </w:rPr>
      </w:pPr>
      <w:r w:rsidRPr="00CF3E88">
        <w:rPr>
          <w:bCs/>
          <w:sz w:val="22"/>
          <w:szCs w:val="22"/>
        </w:rPr>
        <w:t xml:space="preserve">8. Условия и порядок размещения ценных бумаг выпуска </w:t>
      </w:r>
    </w:p>
    <w:p w14:paraId="57893CEB" w14:textId="77777777" w:rsidR="00CF3E88" w:rsidRPr="00CF3E88" w:rsidRDefault="00CF3E88" w:rsidP="00CF3E88">
      <w:pPr>
        <w:autoSpaceDN w:val="0"/>
        <w:adjustRightInd w:val="0"/>
        <w:ind w:firstLine="540"/>
        <w:jc w:val="both"/>
        <w:rPr>
          <w:b/>
          <w:bCs/>
          <w:i/>
          <w:iCs/>
          <w:sz w:val="22"/>
          <w:szCs w:val="22"/>
        </w:rPr>
      </w:pPr>
      <w:r w:rsidRPr="00CF3E88">
        <w:rPr>
          <w:bCs/>
          <w:sz w:val="22"/>
          <w:szCs w:val="22"/>
        </w:rPr>
        <w:t xml:space="preserve">8.1. Способ размещения ценных бумаг: </w:t>
      </w:r>
      <w:r w:rsidRPr="00CF3E88">
        <w:rPr>
          <w:b/>
          <w:bCs/>
          <w:i/>
          <w:iCs/>
          <w:sz w:val="22"/>
          <w:szCs w:val="22"/>
        </w:rPr>
        <w:t>открытая подписка.</w:t>
      </w:r>
    </w:p>
    <w:p w14:paraId="46F2DCD6" w14:textId="77777777" w:rsidR="00CF3E88" w:rsidRPr="00CF3E88" w:rsidRDefault="00CF3E88" w:rsidP="00CF3E88">
      <w:pPr>
        <w:autoSpaceDN w:val="0"/>
        <w:adjustRightInd w:val="0"/>
        <w:ind w:firstLine="540"/>
        <w:jc w:val="both"/>
        <w:rPr>
          <w:bCs/>
          <w:sz w:val="22"/>
          <w:szCs w:val="22"/>
        </w:rPr>
      </w:pPr>
      <w:r w:rsidRPr="00CF3E88">
        <w:rPr>
          <w:bCs/>
          <w:sz w:val="22"/>
          <w:szCs w:val="22"/>
        </w:rPr>
        <w:t>8.2. Срок размещения ценных бумаг</w:t>
      </w:r>
    </w:p>
    <w:p w14:paraId="6E0ED2EF" w14:textId="77777777" w:rsidR="00CF3E88" w:rsidRPr="00CF3E88" w:rsidRDefault="00CF3E88" w:rsidP="00CF3E88">
      <w:pPr>
        <w:autoSpaceDN w:val="0"/>
        <w:adjustRightInd w:val="0"/>
        <w:ind w:firstLine="540"/>
        <w:jc w:val="both"/>
        <w:rPr>
          <w:bCs/>
          <w:sz w:val="22"/>
          <w:szCs w:val="22"/>
        </w:rPr>
      </w:pPr>
    </w:p>
    <w:p w14:paraId="49BF08D2" w14:textId="77777777" w:rsidR="00CF3E88" w:rsidRPr="00CF3E88" w:rsidRDefault="00CF3E88" w:rsidP="00CF3E88">
      <w:pPr>
        <w:ind w:firstLine="567"/>
        <w:jc w:val="both"/>
        <w:rPr>
          <w:b/>
          <w:bCs/>
          <w:i/>
          <w:iCs/>
          <w:sz w:val="22"/>
          <w:szCs w:val="22"/>
        </w:rPr>
      </w:pPr>
      <w:r w:rsidRPr="00CF3E88">
        <w:rPr>
          <w:b/>
          <w:bCs/>
          <w:i/>
          <w:iCs/>
          <w:sz w:val="22"/>
          <w:szCs w:val="22"/>
        </w:rPr>
        <w:t xml:space="preserve">Эмитент Биржевых облигаций и биржа, осуществившая их допуск к организованным торгам, обязаны обеспечить доступ к информации, содержащейся в Проспекте Биржевых облигаций, любым заинтересованным в этом лицам независимо от целей получения такой информации не позднее даты начала размещения Биржевых облигаций. </w:t>
      </w:r>
    </w:p>
    <w:p w14:paraId="40C22CA4" w14:textId="77777777" w:rsidR="00CF3E88" w:rsidRPr="00CF3E88" w:rsidRDefault="00CF3E88" w:rsidP="00CF3E88">
      <w:pPr>
        <w:ind w:firstLine="567"/>
        <w:jc w:val="both"/>
        <w:rPr>
          <w:b/>
          <w:bCs/>
          <w:i/>
          <w:iCs/>
          <w:sz w:val="22"/>
          <w:szCs w:val="22"/>
        </w:rPr>
      </w:pPr>
      <w:r w:rsidRPr="00CF3E88">
        <w:rPr>
          <w:b/>
          <w:bCs/>
          <w:i/>
          <w:iCs/>
          <w:sz w:val="22"/>
          <w:szCs w:val="22"/>
        </w:rPr>
        <w:t xml:space="preserve">Сообщение о допуске Биржевых облигаций к торгам в процессе их размещения и порядке доступа к информации, содержащейся в Решении о выпуске и Проспекте, публикуется Эмитентом в порядке и сроки, указанные в п. 11 Решения о выпуске и п. 2.9 Проспекта. </w:t>
      </w:r>
    </w:p>
    <w:p w14:paraId="74376CF0" w14:textId="77777777" w:rsidR="00CF3E88" w:rsidRPr="00CF3E88" w:rsidRDefault="00CF3E88" w:rsidP="00CF3E88">
      <w:pPr>
        <w:ind w:firstLine="567"/>
        <w:jc w:val="both"/>
        <w:rPr>
          <w:b/>
          <w:bCs/>
          <w:i/>
          <w:iCs/>
          <w:sz w:val="22"/>
          <w:szCs w:val="22"/>
        </w:rPr>
      </w:pPr>
      <w:r w:rsidRPr="00CF3E88">
        <w:rPr>
          <w:b/>
          <w:bCs/>
          <w:i/>
          <w:iCs/>
          <w:sz w:val="22"/>
          <w:szCs w:val="22"/>
        </w:rPr>
        <w:t xml:space="preserve">Дата начала размещения Биржевых облигаций определяется единоличным исполнительным органом Эмитента после допуска Биржевых облигаций к торгам в процессе их размещения. Информация об определенной Эмитентом дате начала размещения Биржевых облигаций публикуется Эмитентом в порядке и сроки, указанные в п. 11 Решения о выпуске и п. 2.9 Проспекта. При этом дата начала размещения Биржевых облигаций устанавливается Эмитентом в соответствии с действующим федеральным законодательством. </w:t>
      </w:r>
    </w:p>
    <w:p w14:paraId="0D5B1978" w14:textId="77777777" w:rsidR="00CF3E88" w:rsidRPr="00CF3E88" w:rsidRDefault="00CF3E88" w:rsidP="00CF3E88">
      <w:pPr>
        <w:ind w:firstLine="567"/>
        <w:jc w:val="both"/>
        <w:rPr>
          <w:b/>
          <w:bCs/>
          <w:i/>
          <w:iCs/>
          <w:sz w:val="22"/>
          <w:szCs w:val="22"/>
        </w:rPr>
      </w:pPr>
      <w:r w:rsidRPr="00CF3E88">
        <w:rPr>
          <w:b/>
          <w:bCs/>
          <w:i/>
          <w:iCs/>
          <w:sz w:val="22"/>
          <w:szCs w:val="22"/>
        </w:rPr>
        <w:t xml:space="preserve">Дата начала размещения Биржевых облигаций может быть изменена решением единоличного исполнительного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и Проспектом. </w:t>
      </w:r>
    </w:p>
    <w:p w14:paraId="7AECC1D2" w14:textId="77777777" w:rsidR="00CF3E88" w:rsidRPr="00CF3E88" w:rsidRDefault="00CF3E88" w:rsidP="00CF3E88">
      <w:pPr>
        <w:ind w:firstLine="567"/>
        <w:jc w:val="both"/>
        <w:rPr>
          <w:b/>
          <w:bCs/>
          <w:i/>
          <w:iCs/>
          <w:sz w:val="22"/>
          <w:szCs w:val="22"/>
        </w:rPr>
      </w:pPr>
      <w:r w:rsidRPr="00CF3E88">
        <w:rPr>
          <w:b/>
          <w:bCs/>
          <w:i/>
          <w:iCs/>
          <w:sz w:val="22"/>
          <w:szCs w:val="22"/>
        </w:rPr>
        <w:t xml:space="preserve">В случае принятия Эмитентом решения об изменении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порядке, указанном в пункте 11 Решения о выпуске и пункте 2.9 Проспекта. </w:t>
      </w:r>
    </w:p>
    <w:p w14:paraId="67D47C17" w14:textId="77777777" w:rsidR="00CF3E88" w:rsidRPr="00CF3E88" w:rsidRDefault="00CF3E88" w:rsidP="00CF3E88">
      <w:pPr>
        <w:ind w:firstLine="567"/>
        <w:jc w:val="both"/>
        <w:rPr>
          <w:b/>
          <w:bCs/>
          <w:i/>
          <w:iCs/>
          <w:sz w:val="22"/>
          <w:szCs w:val="22"/>
        </w:rPr>
      </w:pPr>
      <w:r w:rsidRPr="00CF3E88">
        <w:rPr>
          <w:b/>
          <w:bCs/>
          <w:i/>
          <w:iCs/>
          <w:sz w:val="22"/>
          <w:szCs w:val="22"/>
        </w:rPr>
        <w:t>Об изменении даты начала размещения Эмитент уведомляет Биржу не позднее, чем за 1 (один) день до наступления соответствующей даты.</w:t>
      </w:r>
    </w:p>
    <w:p w14:paraId="5DA96049" w14:textId="77777777" w:rsidR="00CF3E88" w:rsidRPr="00CF3E88" w:rsidRDefault="00CF3E88" w:rsidP="00CF3E88">
      <w:pPr>
        <w:autoSpaceDN w:val="0"/>
        <w:adjustRightInd w:val="0"/>
        <w:ind w:firstLine="540"/>
        <w:jc w:val="both"/>
        <w:rPr>
          <w:b/>
          <w:bCs/>
          <w:i/>
          <w:iCs/>
          <w:sz w:val="22"/>
          <w:szCs w:val="22"/>
        </w:rPr>
      </w:pPr>
    </w:p>
    <w:p w14:paraId="45DFB9DE" w14:textId="77777777" w:rsidR="00CF3E88" w:rsidRPr="00CF3E88" w:rsidRDefault="00CF3E88" w:rsidP="00CF3E88">
      <w:pPr>
        <w:ind w:firstLine="567"/>
        <w:jc w:val="both"/>
        <w:rPr>
          <w:b/>
          <w:bCs/>
          <w:i/>
          <w:iCs/>
          <w:sz w:val="22"/>
          <w:szCs w:val="22"/>
        </w:rPr>
      </w:pPr>
      <w:r w:rsidRPr="00CF3E88">
        <w:rPr>
          <w:b/>
          <w:bCs/>
          <w:i/>
          <w:iCs/>
          <w:sz w:val="22"/>
          <w:szCs w:val="22"/>
        </w:rPr>
        <w:lastRenderedPageBreak/>
        <w:t xml:space="preserve">Датой окончания размещения Биржевых облигаций является наиболее ранняя из следующих дат: </w:t>
      </w:r>
    </w:p>
    <w:p w14:paraId="32EA6253" w14:textId="77777777" w:rsidR="00CF3E88" w:rsidRPr="00CF3E88" w:rsidRDefault="00CF3E88" w:rsidP="00CF3E88">
      <w:pPr>
        <w:ind w:firstLine="567"/>
        <w:jc w:val="both"/>
        <w:rPr>
          <w:b/>
          <w:bCs/>
          <w:i/>
          <w:iCs/>
          <w:sz w:val="22"/>
          <w:szCs w:val="22"/>
        </w:rPr>
      </w:pPr>
      <w:r w:rsidRPr="00CF3E88">
        <w:rPr>
          <w:b/>
          <w:bCs/>
          <w:i/>
          <w:iCs/>
          <w:sz w:val="22"/>
          <w:szCs w:val="22"/>
        </w:rPr>
        <w:t xml:space="preserve">а) 3-й (Третий) рабочий день </w:t>
      </w:r>
      <w:proofErr w:type="gramStart"/>
      <w:r w:rsidRPr="00CF3E88">
        <w:rPr>
          <w:b/>
          <w:bCs/>
          <w:i/>
          <w:iCs/>
          <w:sz w:val="22"/>
          <w:szCs w:val="22"/>
        </w:rPr>
        <w:t>с даты начала</w:t>
      </w:r>
      <w:proofErr w:type="gramEnd"/>
      <w:r w:rsidRPr="00CF3E88">
        <w:rPr>
          <w:b/>
          <w:bCs/>
          <w:i/>
          <w:iCs/>
          <w:sz w:val="22"/>
          <w:szCs w:val="22"/>
        </w:rPr>
        <w:t xml:space="preserve"> размещения Биржевых облигаций; </w:t>
      </w:r>
    </w:p>
    <w:p w14:paraId="64CADA79" w14:textId="77777777" w:rsidR="00CF3E88" w:rsidRPr="00CF3E88" w:rsidRDefault="00CF3E88" w:rsidP="00CF3E88">
      <w:pPr>
        <w:ind w:firstLine="567"/>
        <w:jc w:val="both"/>
        <w:rPr>
          <w:b/>
          <w:bCs/>
          <w:i/>
          <w:iCs/>
          <w:sz w:val="22"/>
          <w:szCs w:val="22"/>
        </w:rPr>
      </w:pPr>
      <w:r w:rsidRPr="00CF3E88">
        <w:rPr>
          <w:b/>
          <w:bCs/>
          <w:i/>
          <w:iCs/>
          <w:sz w:val="22"/>
          <w:szCs w:val="22"/>
        </w:rPr>
        <w:t>б) дата размещения последней Биржевой облигации выпуска.</w:t>
      </w:r>
    </w:p>
    <w:p w14:paraId="552C495E" w14:textId="77777777" w:rsidR="00CF3E88" w:rsidRPr="00CF3E88" w:rsidRDefault="00CF3E88" w:rsidP="00CF3E88">
      <w:pPr>
        <w:ind w:firstLine="540"/>
        <w:jc w:val="both"/>
        <w:rPr>
          <w:b/>
          <w:bCs/>
          <w:i/>
          <w:iCs/>
          <w:sz w:val="22"/>
          <w:szCs w:val="22"/>
        </w:rPr>
      </w:pPr>
    </w:p>
    <w:p w14:paraId="1F078D31" w14:textId="77777777" w:rsidR="00CF3E88" w:rsidRPr="00CF3E88" w:rsidRDefault="00CF3E88" w:rsidP="00CF3E88">
      <w:pPr>
        <w:ind w:firstLine="539"/>
        <w:jc w:val="both"/>
        <w:rPr>
          <w:b/>
          <w:bCs/>
          <w:i/>
          <w:iCs/>
          <w:sz w:val="22"/>
          <w:szCs w:val="22"/>
        </w:rPr>
      </w:pPr>
      <w:proofErr w:type="gramStart"/>
      <w:r w:rsidRPr="00CF3E88">
        <w:rPr>
          <w:b/>
          <w:bCs/>
          <w:i/>
          <w:iCs/>
          <w:sz w:val="22"/>
          <w:szCs w:val="22"/>
        </w:rPr>
        <w:t>В случае если на момент принятия (утверждения уполномоченным органом) Эмитентом решения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w:t>
      </w:r>
      <w:proofErr w:type="gramEnd"/>
      <w:r w:rsidRPr="00CF3E88">
        <w:rPr>
          <w:b/>
          <w:bCs/>
          <w:i/>
          <w:iCs/>
          <w:sz w:val="22"/>
          <w:szCs w:val="22"/>
        </w:rPr>
        <w:t xml:space="preserve">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14:paraId="7FC055CE" w14:textId="77777777" w:rsidR="00CF3E88" w:rsidRPr="00CF3E88" w:rsidRDefault="00CF3E88" w:rsidP="00CF3E88">
      <w:pPr>
        <w:ind w:firstLine="540"/>
        <w:jc w:val="both"/>
        <w:rPr>
          <w:b/>
          <w:bCs/>
          <w:i/>
          <w:iCs/>
          <w:sz w:val="22"/>
          <w:szCs w:val="22"/>
        </w:rPr>
      </w:pPr>
      <w:proofErr w:type="gramStart"/>
      <w:r w:rsidRPr="00CF3E88">
        <w:rPr>
          <w:b/>
          <w:bCs/>
          <w:i/>
          <w:iCs/>
          <w:sz w:val="22"/>
          <w:szCs w:val="22"/>
        </w:rPr>
        <w:t>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w:t>
      </w:r>
      <w:proofErr w:type="gramEnd"/>
      <w:r w:rsidRPr="00CF3E88">
        <w:rPr>
          <w:b/>
          <w:bCs/>
          <w:i/>
          <w:iCs/>
          <w:sz w:val="22"/>
          <w:szCs w:val="22"/>
        </w:rPr>
        <w:t xml:space="preserve">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p w14:paraId="10A8CB35" w14:textId="77777777" w:rsidR="00CF3E88" w:rsidRPr="00CF3E88" w:rsidRDefault="00CF3E88" w:rsidP="00CF3E88">
      <w:pPr>
        <w:autoSpaceDN w:val="0"/>
        <w:adjustRightInd w:val="0"/>
        <w:ind w:firstLine="540"/>
        <w:jc w:val="both"/>
        <w:rPr>
          <w:b/>
          <w:bCs/>
          <w:i/>
          <w:iCs/>
          <w:sz w:val="22"/>
          <w:szCs w:val="22"/>
        </w:rPr>
      </w:pPr>
    </w:p>
    <w:p w14:paraId="36885E09" w14:textId="77777777" w:rsidR="00CF3E88" w:rsidRPr="00CF3E88" w:rsidRDefault="00CF3E88" w:rsidP="00CF3E88">
      <w:pPr>
        <w:autoSpaceDN w:val="0"/>
        <w:adjustRightInd w:val="0"/>
        <w:ind w:firstLine="540"/>
        <w:jc w:val="both"/>
        <w:rPr>
          <w:bCs/>
          <w:sz w:val="22"/>
          <w:szCs w:val="22"/>
        </w:rPr>
      </w:pPr>
    </w:p>
    <w:p w14:paraId="288C5870" w14:textId="77777777" w:rsidR="00CF3E88" w:rsidRPr="00CF3E88" w:rsidRDefault="00CF3E88" w:rsidP="00CF3E88">
      <w:pPr>
        <w:autoSpaceDN w:val="0"/>
        <w:adjustRightInd w:val="0"/>
        <w:ind w:firstLine="540"/>
        <w:jc w:val="both"/>
        <w:rPr>
          <w:bCs/>
          <w:sz w:val="22"/>
          <w:szCs w:val="22"/>
        </w:rPr>
      </w:pPr>
      <w:r w:rsidRPr="00CF3E88">
        <w:rPr>
          <w:bCs/>
          <w:sz w:val="22"/>
          <w:szCs w:val="22"/>
        </w:rPr>
        <w:t>9. Порядок и условия погашения и выплаты доходов по облигациям</w:t>
      </w:r>
    </w:p>
    <w:p w14:paraId="2B297A02" w14:textId="77777777" w:rsidR="00CF3E88" w:rsidRPr="00CF3E88" w:rsidRDefault="00CF3E88" w:rsidP="00CF3E88">
      <w:pPr>
        <w:autoSpaceDN w:val="0"/>
        <w:adjustRightInd w:val="0"/>
        <w:ind w:firstLine="540"/>
        <w:jc w:val="both"/>
        <w:rPr>
          <w:bCs/>
          <w:sz w:val="22"/>
          <w:szCs w:val="22"/>
        </w:rPr>
      </w:pPr>
      <w:r w:rsidRPr="00CF3E88">
        <w:rPr>
          <w:bCs/>
          <w:sz w:val="22"/>
          <w:szCs w:val="22"/>
        </w:rPr>
        <w:t>9.1. Форма погашения облигаций</w:t>
      </w:r>
    </w:p>
    <w:p w14:paraId="713A76D7" w14:textId="77777777" w:rsidR="00CF3E88" w:rsidRPr="00CF3E88" w:rsidRDefault="00CF3E88" w:rsidP="00CF3E88">
      <w:pPr>
        <w:autoSpaceDN w:val="0"/>
        <w:adjustRightInd w:val="0"/>
        <w:ind w:firstLine="540"/>
        <w:jc w:val="both"/>
        <w:rPr>
          <w:b/>
          <w:bCs/>
          <w:i/>
          <w:iCs/>
          <w:sz w:val="22"/>
          <w:szCs w:val="22"/>
        </w:rPr>
      </w:pPr>
    </w:p>
    <w:p w14:paraId="6AEE0752"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 xml:space="preserve">Погашение Биржевых облигаций производится денежными средствами в безналичном порядке в валюте Российской Федерации. </w:t>
      </w:r>
    </w:p>
    <w:p w14:paraId="489BC050"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Возможность выбора владельцами Биржевых облигаций формы погашения Биржевых облигаций не предусмотрена.</w:t>
      </w:r>
    </w:p>
    <w:p w14:paraId="1A2D89B7" w14:textId="77777777" w:rsidR="00CF3E88" w:rsidRPr="00CF3E88" w:rsidRDefault="00CF3E88" w:rsidP="00CF3E88">
      <w:pPr>
        <w:autoSpaceDN w:val="0"/>
        <w:adjustRightInd w:val="0"/>
        <w:ind w:firstLine="540"/>
        <w:jc w:val="both"/>
        <w:rPr>
          <w:b/>
          <w:bCs/>
          <w:i/>
          <w:iCs/>
          <w:sz w:val="22"/>
          <w:szCs w:val="22"/>
        </w:rPr>
      </w:pPr>
    </w:p>
    <w:p w14:paraId="60090459" w14:textId="77777777" w:rsidR="00CF3E88" w:rsidRPr="00CF3E88" w:rsidRDefault="00CF3E88" w:rsidP="00CF3E88">
      <w:pPr>
        <w:autoSpaceDN w:val="0"/>
        <w:adjustRightInd w:val="0"/>
        <w:ind w:firstLine="540"/>
        <w:jc w:val="both"/>
        <w:rPr>
          <w:bCs/>
          <w:sz w:val="22"/>
          <w:szCs w:val="22"/>
        </w:rPr>
      </w:pPr>
      <w:r w:rsidRPr="00CF3E88">
        <w:rPr>
          <w:bCs/>
          <w:sz w:val="22"/>
          <w:szCs w:val="22"/>
        </w:rPr>
        <w:t>9.2. Порядок и условия погашения облигаций, включая срок погашения</w:t>
      </w:r>
    </w:p>
    <w:p w14:paraId="54F8C67D" w14:textId="77777777" w:rsidR="00CF3E88" w:rsidRPr="00CF3E88" w:rsidRDefault="00CF3E88" w:rsidP="00CF3E88">
      <w:pPr>
        <w:autoSpaceDN w:val="0"/>
        <w:adjustRightInd w:val="0"/>
        <w:ind w:firstLine="540"/>
        <w:jc w:val="both"/>
        <w:rPr>
          <w:bCs/>
          <w:sz w:val="22"/>
          <w:szCs w:val="22"/>
        </w:rPr>
      </w:pPr>
      <w:r w:rsidRPr="00CF3E88">
        <w:rPr>
          <w:bCs/>
          <w:sz w:val="22"/>
          <w:szCs w:val="22"/>
        </w:rPr>
        <w:t>Дата начала:</w:t>
      </w:r>
    </w:p>
    <w:p w14:paraId="66E3826C"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 xml:space="preserve">1092-й (Одна тысяча девяносто второй) день </w:t>
      </w:r>
      <w:proofErr w:type="gramStart"/>
      <w:r w:rsidRPr="00CF3E88">
        <w:rPr>
          <w:b/>
          <w:bCs/>
          <w:i/>
          <w:iCs/>
          <w:sz w:val="22"/>
          <w:szCs w:val="22"/>
        </w:rPr>
        <w:t>с даты начала</w:t>
      </w:r>
      <w:proofErr w:type="gramEnd"/>
      <w:r w:rsidRPr="00CF3E88">
        <w:rPr>
          <w:b/>
          <w:bCs/>
          <w:i/>
          <w:iCs/>
          <w:sz w:val="22"/>
          <w:szCs w:val="22"/>
        </w:rPr>
        <w:t xml:space="preserve"> размещения Биржевых облигаций.</w:t>
      </w:r>
    </w:p>
    <w:p w14:paraId="410F6158" w14:textId="77777777" w:rsidR="00CF3E88" w:rsidRPr="00CF3E88" w:rsidRDefault="00CF3E88" w:rsidP="00CF3E88">
      <w:pPr>
        <w:autoSpaceDN w:val="0"/>
        <w:adjustRightInd w:val="0"/>
        <w:ind w:firstLine="540"/>
        <w:jc w:val="both"/>
        <w:rPr>
          <w:bCs/>
          <w:sz w:val="22"/>
          <w:szCs w:val="22"/>
        </w:rPr>
      </w:pPr>
      <w:r w:rsidRPr="00CF3E88">
        <w:rPr>
          <w:bCs/>
          <w:sz w:val="22"/>
          <w:szCs w:val="22"/>
        </w:rPr>
        <w:t>Дата окончания:</w:t>
      </w:r>
    </w:p>
    <w:p w14:paraId="06164D55"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Даты начала и окончания погашения Биржевых облигаций совпадают.</w:t>
      </w:r>
    </w:p>
    <w:p w14:paraId="20A1599F" w14:textId="77777777" w:rsidR="00CF3E88" w:rsidRPr="00CF3E88" w:rsidRDefault="00CF3E88" w:rsidP="00CF3E88">
      <w:pPr>
        <w:ind w:firstLine="540"/>
        <w:jc w:val="both"/>
        <w:rPr>
          <w:i/>
          <w:sz w:val="22"/>
          <w:szCs w:val="22"/>
        </w:rPr>
      </w:pPr>
    </w:p>
    <w:p w14:paraId="68F7F4E3" w14:textId="77777777" w:rsidR="00CF3E88" w:rsidRPr="00CF3E88" w:rsidRDefault="00CF3E88" w:rsidP="00CF3E88">
      <w:pPr>
        <w:ind w:firstLine="540"/>
        <w:jc w:val="both"/>
        <w:rPr>
          <w:b/>
          <w:bCs/>
          <w:i/>
          <w:iCs/>
          <w:sz w:val="22"/>
          <w:szCs w:val="22"/>
        </w:rPr>
      </w:pPr>
      <w:r w:rsidRPr="00CF3E88">
        <w:rPr>
          <w:b/>
          <w:bCs/>
          <w:i/>
          <w:iCs/>
          <w:sz w:val="22"/>
          <w:szCs w:val="22"/>
        </w:rPr>
        <w:t>Погашение Биржевых облигаций производится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14:paraId="0B7A974A" w14:textId="77777777" w:rsidR="00CF3E88" w:rsidRPr="00CF3E88" w:rsidRDefault="00CF3E88" w:rsidP="00CF3E88">
      <w:pPr>
        <w:ind w:firstLine="540"/>
        <w:jc w:val="both"/>
        <w:rPr>
          <w:b/>
          <w:bCs/>
          <w:i/>
          <w:iCs/>
          <w:sz w:val="22"/>
          <w:szCs w:val="22"/>
        </w:rPr>
      </w:pPr>
      <w:r w:rsidRPr="00CF3E88">
        <w:rPr>
          <w:b/>
          <w:bCs/>
          <w:i/>
          <w:iCs/>
          <w:sz w:val="22"/>
          <w:szCs w:val="22"/>
        </w:rPr>
        <w:t>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14:paraId="790A97CB" w14:textId="77777777" w:rsidR="00CF3E88" w:rsidRPr="00CF3E88" w:rsidRDefault="00CF3E88" w:rsidP="00CF3E88">
      <w:pPr>
        <w:ind w:firstLine="540"/>
        <w:jc w:val="both"/>
        <w:rPr>
          <w:b/>
          <w:bCs/>
          <w:i/>
          <w:iCs/>
          <w:sz w:val="22"/>
          <w:szCs w:val="22"/>
        </w:rPr>
      </w:pPr>
      <w:r w:rsidRPr="00CF3E88">
        <w:rPr>
          <w:b/>
          <w:bCs/>
          <w:i/>
          <w:iCs/>
          <w:sz w:val="22"/>
          <w:szCs w:val="22"/>
        </w:rPr>
        <w:t xml:space="preserve">Передача денежных выплат в счет погашения Биржевых облигаций производится в соответствии с порядком, установленным действующим законодательством Российской Федерации. </w:t>
      </w:r>
    </w:p>
    <w:p w14:paraId="266E4381" w14:textId="77777777" w:rsidR="00CF3E88" w:rsidRPr="00CF3E88" w:rsidRDefault="00CF3E88" w:rsidP="00CF3E88">
      <w:pPr>
        <w:ind w:firstLine="540"/>
        <w:jc w:val="both"/>
        <w:rPr>
          <w:b/>
          <w:bCs/>
          <w:i/>
          <w:iCs/>
          <w:sz w:val="22"/>
          <w:szCs w:val="22"/>
        </w:rPr>
      </w:pPr>
      <w:r w:rsidRPr="00CF3E88">
        <w:rPr>
          <w:b/>
          <w:bCs/>
          <w:i/>
          <w:iCs/>
          <w:sz w:val="22"/>
          <w:szCs w:val="22"/>
        </w:rPr>
        <w:t>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погашения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14:paraId="6F206FF8" w14:textId="77777777" w:rsidR="00CF3E88" w:rsidRPr="00CF3E88" w:rsidRDefault="00CF3E88" w:rsidP="00CF3E88">
      <w:pPr>
        <w:ind w:firstLine="540"/>
        <w:jc w:val="both"/>
        <w:rPr>
          <w:b/>
          <w:bCs/>
          <w:i/>
          <w:iCs/>
          <w:sz w:val="22"/>
          <w:szCs w:val="22"/>
        </w:rPr>
      </w:pPr>
      <w:r w:rsidRPr="00CF3E88">
        <w:rPr>
          <w:b/>
          <w:bCs/>
          <w:i/>
          <w:iCs/>
          <w:sz w:val="22"/>
          <w:szCs w:val="22"/>
        </w:rPr>
        <w:lastRenderedPageBreak/>
        <w:t xml:space="preserve">Эмитент исполняет обязанность по осуществлению денежных выплат по Биржевым облигациям путем перечисления денежных средств НРД. Указанная обязанность считается исполненной эмитентом </w:t>
      </w:r>
      <w:proofErr w:type="gramStart"/>
      <w:r w:rsidRPr="00CF3E88">
        <w:rPr>
          <w:b/>
          <w:bCs/>
          <w:i/>
          <w:iCs/>
          <w:sz w:val="22"/>
          <w:szCs w:val="22"/>
        </w:rPr>
        <w:t>с даты поступления</w:t>
      </w:r>
      <w:proofErr w:type="gramEnd"/>
      <w:r w:rsidRPr="00CF3E88">
        <w:rPr>
          <w:b/>
          <w:bCs/>
          <w:i/>
          <w:iCs/>
          <w:sz w:val="22"/>
          <w:szCs w:val="22"/>
        </w:rPr>
        <w:t xml:space="preserve"> денежных средств на счет НРД.</w:t>
      </w:r>
    </w:p>
    <w:p w14:paraId="4A748191" w14:textId="77777777" w:rsidR="00CF3E88" w:rsidRPr="00CF3E88" w:rsidRDefault="00CF3E88" w:rsidP="00CF3E88">
      <w:pPr>
        <w:ind w:firstLine="540"/>
        <w:jc w:val="both"/>
        <w:rPr>
          <w:b/>
          <w:bCs/>
          <w:i/>
          <w:iCs/>
          <w:sz w:val="22"/>
          <w:szCs w:val="22"/>
        </w:rPr>
      </w:pPr>
      <w:r w:rsidRPr="00CF3E88">
        <w:rPr>
          <w:b/>
          <w:bCs/>
          <w:i/>
          <w:iCs/>
          <w:sz w:val="22"/>
          <w:szCs w:val="22"/>
        </w:rPr>
        <w:t xml:space="preserve">Передача денежных выплат в счет погашения </w:t>
      </w:r>
      <w:proofErr w:type="gramStart"/>
      <w:r w:rsidRPr="00CF3E88">
        <w:rPr>
          <w:b/>
          <w:bCs/>
          <w:i/>
          <w:iCs/>
          <w:sz w:val="22"/>
          <w:szCs w:val="22"/>
        </w:rPr>
        <w:t>по</w:t>
      </w:r>
      <w:proofErr w:type="gramEnd"/>
      <w:r w:rsidRPr="00CF3E88">
        <w:rPr>
          <w:b/>
          <w:bCs/>
          <w:i/>
          <w:iCs/>
          <w:sz w:val="22"/>
          <w:szCs w:val="22"/>
        </w:rPr>
        <w:t xml:space="preserve"> </w:t>
      </w:r>
      <w:proofErr w:type="gramStart"/>
      <w:r w:rsidRPr="00CF3E88">
        <w:rPr>
          <w:b/>
          <w:bCs/>
          <w:i/>
          <w:iCs/>
          <w:sz w:val="22"/>
          <w:szCs w:val="22"/>
        </w:rPr>
        <w:t>Биржевых</w:t>
      </w:r>
      <w:proofErr w:type="gramEnd"/>
      <w:r w:rsidRPr="00CF3E88">
        <w:rPr>
          <w:b/>
          <w:bCs/>
          <w:i/>
          <w:iCs/>
          <w:sz w:val="22"/>
          <w:szCs w:val="22"/>
        </w:rPr>
        <w:t xml:space="preserve"> облигаций осуществляется депозитарием лицу, являвшемуся его депонентом: </w:t>
      </w:r>
    </w:p>
    <w:p w14:paraId="729B76E8" w14:textId="77777777" w:rsidR="00CF3E88" w:rsidRPr="00CF3E88" w:rsidRDefault="00CF3E88" w:rsidP="00CF3E88">
      <w:pPr>
        <w:ind w:firstLine="540"/>
        <w:jc w:val="both"/>
        <w:rPr>
          <w:b/>
          <w:bCs/>
          <w:i/>
          <w:iCs/>
          <w:sz w:val="22"/>
          <w:szCs w:val="22"/>
        </w:rPr>
      </w:pPr>
      <w:r w:rsidRPr="00CF3E88">
        <w:rPr>
          <w:b/>
          <w:bCs/>
          <w:i/>
          <w:iCs/>
          <w:sz w:val="22"/>
          <w:szCs w:val="22"/>
        </w:rPr>
        <w:t xml:space="preserve">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w:t>
      </w:r>
      <w:proofErr w:type="gramStart"/>
      <w:r w:rsidRPr="00CF3E88">
        <w:rPr>
          <w:b/>
          <w:bCs/>
          <w:i/>
          <w:iCs/>
          <w:sz w:val="22"/>
          <w:szCs w:val="22"/>
        </w:rPr>
        <w:t>которую</w:t>
      </w:r>
      <w:proofErr w:type="gramEnd"/>
      <w:r w:rsidRPr="00CF3E88">
        <w:rPr>
          <w:b/>
          <w:bCs/>
          <w:i/>
          <w:iCs/>
          <w:sz w:val="22"/>
          <w:szCs w:val="22"/>
        </w:rPr>
        <w:t xml:space="preserve"> Биржевые облигации подлежат погашению; </w:t>
      </w:r>
    </w:p>
    <w:p w14:paraId="512D9D50" w14:textId="77777777" w:rsidR="00CF3E88" w:rsidRPr="00CF3E88" w:rsidRDefault="00CF3E88" w:rsidP="00CF3E88">
      <w:pPr>
        <w:ind w:firstLine="540"/>
        <w:jc w:val="both"/>
        <w:rPr>
          <w:b/>
          <w:bCs/>
          <w:i/>
          <w:iCs/>
          <w:sz w:val="22"/>
          <w:szCs w:val="22"/>
        </w:rPr>
      </w:pPr>
      <w:proofErr w:type="gramStart"/>
      <w:r w:rsidRPr="00CF3E88">
        <w:rPr>
          <w:b/>
          <w:bCs/>
          <w:i/>
          <w:iCs/>
          <w:sz w:val="22"/>
          <w:szCs w:val="22"/>
        </w:rPr>
        <w:t>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денежных выплат в счет погашения Биржевых облигаций  в случае, если в установленную дату (установленный срок) обязанность Эмитента по осуществлению  денежных выплат в счет погашения Биржевых облигаций  не исполняется или исполняется ненадлежащим образом.</w:t>
      </w:r>
      <w:proofErr w:type="gramEnd"/>
      <w:r w:rsidRPr="00CF3E88">
        <w:rPr>
          <w:b/>
          <w:bCs/>
          <w:i/>
          <w:iCs/>
          <w:sz w:val="22"/>
          <w:szCs w:val="22"/>
        </w:rPr>
        <w:t xml:space="preserve"> 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w:t>
      </w:r>
      <w:proofErr w:type="gramStart"/>
      <w:r w:rsidRPr="00CF3E88">
        <w:rPr>
          <w:b/>
          <w:bCs/>
          <w:i/>
          <w:iCs/>
          <w:sz w:val="22"/>
          <w:szCs w:val="22"/>
        </w:rPr>
        <w:t>депо</w:t>
      </w:r>
      <w:proofErr w:type="gramEnd"/>
      <w:r w:rsidRPr="00CF3E88">
        <w:rPr>
          <w:b/>
          <w:bCs/>
          <w:i/>
          <w:iCs/>
          <w:sz w:val="22"/>
          <w:szCs w:val="22"/>
        </w:rPr>
        <w:t xml:space="preserve"> на конец операционного дня, определенного в соответствии с вышеуказанным абзацем. Биржевые облигации погашаются по номинальной стоимости. </w:t>
      </w:r>
    </w:p>
    <w:p w14:paraId="5DF8E9CA" w14:textId="77777777" w:rsidR="00CF3E88" w:rsidRPr="00CF3E88" w:rsidRDefault="00CF3E88" w:rsidP="00CF3E88">
      <w:pPr>
        <w:ind w:firstLine="540"/>
        <w:jc w:val="both"/>
        <w:rPr>
          <w:b/>
          <w:bCs/>
          <w:i/>
          <w:iCs/>
          <w:sz w:val="22"/>
          <w:szCs w:val="22"/>
        </w:rPr>
      </w:pPr>
      <w:r w:rsidRPr="00CF3E88">
        <w:rPr>
          <w:b/>
          <w:bCs/>
          <w:i/>
          <w:iCs/>
          <w:sz w:val="22"/>
          <w:szCs w:val="22"/>
        </w:rPr>
        <w:t>Биржевые облигации погашаются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14:paraId="312DE185" w14:textId="77777777" w:rsidR="00CF3E88" w:rsidRPr="00CF3E88" w:rsidRDefault="00CF3E88" w:rsidP="00CF3E88">
      <w:pPr>
        <w:ind w:firstLine="540"/>
        <w:jc w:val="both"/>
        <w:rPr>
          <w:b/>
          <w:bCs/>
          <w:i/>
          <w:iCs/>
          <w:sz w:val="22"/>
          <w:szCs w:val="22"/>
        </w:rPr>
      </w:pPr>
      <w:r w:rsidRPr="00CF3E88">
        <w:rPr>
          <w:b/>
          <w:bCs/>
          <w:i/>
          <w:iCs/>
          <w:sz w:val="22"/>
          <w:szCs w:val="22"/>
        </w:rPr>
        <w:t>При погашении Биржевых облигаций выплачивается также купонный доход за последний купонный период.</w:t>
      </w:r>
    </w:p>
    <w:p w14:paraId="48317DD0" w14:textId="77777777" w:rsidR="00CF3E88" w:rsidRPr="00CF3E88" w:rsidRDefault="00CF3E88" w:rsidP="00CF3E88">
      <w:pPr>
        <w:ind w:firstLine="540"/>
        <w:jc w:val="both"/>
        <w:rPr>
          <w:b/>
          <w:bCs/>
          <w:i/>
          <w:iCs/>
          <w:sz w:val="22"/>
          <w:szCs w:val="22"/>
        </w:rPr>
      </w:pPr>
      <w:r w:rsidRPr="00CF3E88">
        <w:rPr>
          <w:b/>
          <w:bCs/>
          <w:i/>
          <w:iCs/>
          <w:sz w:val="22"/>
          <w:szCs w:val="22"/>
        </w:rPr>
        <w:t>Списание Биржевых облигаций со счетов депо при погашении всех Биржевых облигаций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14:paraId="2DB46DE1" w14:textId="77777777" w:rsidR="00CF3E88" w:rsidRPr="00CF3E88" w:rsidRDefault="00CF3E88" w:rsidP="00CF3E88">
      <w:pPr>
        <w:ind w:firstLine="540"/>
        <w:jc w:val="both"/>
        <w:rPr>
          <w:b/>
          <w:bCs/>
          <w:i/>
          <w:iCs/>
          <w:sz w:val="22"/>
          <w:szCs w:val="22"/>
        </w:rPr>
      </w:pPr>
      <w:r w:rsidRPr="00CF3E88">
        <w:rPr>
          <w:b/>
          <w:bCs/>
          <w:i/>
          <w:iCs/>
          <w:sz w:val="22"/>
          <w:szCs w:val="22"/>
        </w:rPr>
        <w:t>Снятие Сертификата с хранения производится после списания всех Биржевых облигаций со счетов в НРД.</w:t>
      </w:r>
    </w:p>
    <w:p w14:paraId="7DE817FE" w14:textId="77777777" w:rsidR="00CF3E88" w:rsidRPr="00CF3E88" w:rsidRDefault="00CF3E88" w:rsidP="00CF3E88">
      <w:pPr>
        <w:ind w:firstLine="567"/>
        <w:jc w:val="both"/>
        <w:rPr>
          <w:b/>
          <w:bCs/>
          <w:i/>
          <w:iCs/>
          <w:sz w:val="22"/>
          <w:szCs w:val="22"/>
        </w:rPr>
      </w:pPr>
    </w:p>
    <w:p w14:paraId="4BED6183" w14:textId="77777777" w:rsidR="00CF3E88" w:rsidRPr="00CF3E88" w:rsidRDefault="00CF3E88" w:rsidP="00CF3E88">
      <w:pPr>
        <w:ind w:firstLine="567"/>
        <w:jc w:val="both"/>
        <w:rPr>
          <w:b/>
          <w:bCs/>
          <w:i/>
          <w:iCs/>
          <w:sz w:val="22"/>
          <w:szCs w:val="22"/>
        </w:rPr>
      </w:pPr>
      <w:r w:rsidRPr="00CF3E88">
        <w:rPr>
          <w:b/>
          <w:bCs/>
          <w:i/>
          <w:iCs/>
          <w:sz w:val="22"/>
          <w:szCs w:val="22"/>
        </w:rPr>
        <w:t>В случае</w:t>
      </w:r>
      <w:proofErr w:type="gramStart"/>
      <w:r w:rsidRPr="00CF3E88">
        <w:rPr>
          <w:b/>
          <w:bCs/>
          <w:i/>
          <w:iCs/>
          <w:sz w:val="22"/>
          <w:szCs w:val="22"/>
        </w:rPr>
        <w:t>,</w:t>
      </w:r>
      <w:proofErr w:type="gramEnd"/>
      <w:r w:rsidRPr="00CF3E88">
        <w:rPr>
          <w:b/>
          <w:bCs/>
          <w:i/>
          <w:iCs/>
          <w:sz w:val="22"/>
          <w:szCs w:val="22"/>
        </w:rPr>
        <w:t xml:space="preserve"> если на момент совершения действий, связанных с исполнением обязательств Эмитентом по погашению Биржевых облигаций,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исполнение обязательств Эмитентом по погашению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14:paraId="6CC2AA57" w14:textId="77777777" w:rsidR="00CF3E88" w:rsidRPr="00CF3E88" w:rsidRDefault="00CF3E88" w:rsidP="00CF3E88">
      <w:pPr>
        <w:autoSpaceDN w:val="0"/>
        <w:adjustRightInd w:val="0"/>
        <w:ind w:firstLine="540"/>
        <w:jc w:val="both"/>
        <w:rPr>
          <w:b/>
          <w:bCs/>
          <w:i/>
          <w:iCs/>
          <w:sz w:val="22"/>
          <w:szCs w:val="22"/>
        </w:rPr>
      </w:pPr>
    </w:p>
    <w:p w14:paraId="030DBDF3" w14:textId="77777777" w:rsidR="00CF3E88" w:rsidRPr="00CF3E88" w:rsidRDefault="00CF3E88" w:rsidP="00CF3E88">
      <w:pPr>
        <w:autoSpaceDN w:val="0"/>
        <w:adjustRightInd w:val="0"/>
        <w:ind w:firstLine="540"/>
        <w:jc w:val="both"/>
        <w:rPr>
          <w:bCs/>
          <w:iCs/>
          <w:sz w:val="22"/>
          <w:szCs w:val="22"/>
        </w:rPr>
      </w:pPr>
    </w:p>
    <w:p w14:paraId="413CCDF2" w14:textId="77777777" w:rsidR="00CF3E88" w:rsidRPr="00CF3E88" w:rsidRDefault="00CF3E88" w:rsidP="00CF3E88">
      <w:pPr>
        <w:autoSpaceDN w:val="0"/>
        <w:adjustRightInd w:val="0"/>
        <w:ind w:firstLine="540"/>
        <w:jc w:val="both"/>
        <w:rPr>
          <w:bCs/>
          <w:iCs/>
          <w:sz w:val="22"/>
          <w:szCs w:val="22"/>
        </w:rPr>
      </w:pPr>
      <w:r w:rsidRPr="00CF3E88">
        <w:rPr>
          <w:bCs/>
          <w:iCs/>
          <w:sz w:val="22"/>
          <w:szCs w:val="22"/>
        </w:rPr>
        <w:t>9.3. Порядок определения дохода, выплачиваемого по каждой облигации</w:t>
      </w:r>
    </w:p>
    <w:p w14:paraId="54B59F5F" w14:textId="77777777" w:rsidR="00CF3E88" w:rsidRPr="00CF3E88" w:rsidRDefault="00CF3E88" w:rsidP="00CF3E88">
      <w:pPr>
        <w:autoSpaceDN w:val="0"/>
        <w:adjustRightInd w:val="0"/>
        <w:ind w:firstLine="540"/>
        <w:jc w:val="both"/>
        <w:rPr>
          <w:b/>
          <w:bCs/>
          <w:i/>
          <w:iCs/>
          <w:sz w:val="22"/>
          <w:szCs w:val="22"/>
        </w:rPr>
      </w:pPr>
    </w:p>
    <w:p w14:paraId="56AFE3EA"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Доходом по Биржевым облигациям является сумма купонных доходов, начисляемых за каждый купонный период. Биржевые облигации имеют шесть купонных периодов. Длительность каждого из купонных периодов устанавливается равной 182 (Ста восьмидесяти двум) дням.</w:t>
      </w:r>
    </w:p>
    <w:p w14:paraId="34C77122"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Купонный доход начисляется на номинальную стоимость. Купонный доход выплачивается в дату окончания соответствующего купонного периода.</w:t>
      </w:r>
    </w:p>
    <w:p w14:paraId="624BF91F"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Купонный доход по неразмещенным Биржевым облигациям или по Биржевым облигациям, переведенным на счет Эмитента в НРД, не начисляется и не выплачивается.</w:t>
      </w:r>
    </w:p>
    <w:p w14:paraId="17A0F6F3" w14:textId="77777777" w:rsidR="00CF3E88" w:rsidRPr="00CF3E88" w:rsidRDefault="00CF3E88" w:rsidP="00CF3E88">
      <w:pPr>
        <w:autoSpaceDN w:val="0"/>
        <w:adjustRightInd w:val="0"/>
        <w:ind w:firstLine="540"/>
        <w:jc w:val="both"/>
        <w:rPr>
          <w:b/>
          <w:bCs/>
          <w:i/>
          <w:iCs/>
          <w:sz w:val="22"/>
          <w:szCs w:val="22"/>
        </w:rPr>
      </w:pPr>
    </w:p>
    <w:p w14:paraId="152E9635" w14:textId="77777777" w:rsidR="00CF3E88" w:rsidRPr="00CF3E88" w:rsidRDefault="00CF3E88" w:rsidP="00CF3E88">
      <w:pPr>
        <w:ind w:firstLine="567"/>
        <w:jc w:val="both"/>
        <w:rPr>
          <w:sz w:val="22"/>
          <w:szCs w:val="22"/>
        </w:rPr>
      </w:pPr>
      <w:r w:rsidRPr="00CF3E88">
        <w:rPr>
          <w:sz w:val="22"/>
          <w:szCs w:val="22"/>
        </w:rPr>
        <w:t xml:space="preserve">Порядок определения накопленного купонного дохода по Биржевым облигациям: </w:t>
      </w:r>
    </w:p>
    <w:p w14:paraId="37451F22" w14:textId="77777777" w:rsidR="00CF3E88" w:rsidRPr="00CF3E88" w:rsidRDefault="00CF3E88" w:rsidP="00CF3E88">
      <w:pPr>
        <w:ind w:firstLine="567"/>
        <w:jc w:val="both"/>
        <w:rPr>
          <w:b/>
          <w:bCs/>
          <w:i/>
          <w:iCs/>
          <w:sz w:val="22"/>
          <w:szCs w:val="22"/>
        </w:rPr>
      </w:pPr>
    </w:p>
    <w:p w14:paraId="71C837CF" w14:textId="77777777" w:rsidR="00CF3E88" w:rsidRPr="00CF3E88" w:rsidRDefault="00CF3E88" w:rsidP="00CF3E88">
      <w:pPr>
        <w:ind w:firstLine="567"/>
        <w:jc w:val="both"/>
        <w:rPr>
          <w:b/>
          <w:bCs/>
          <w:i/>
          <w:iCs/>
          <w:sz w:val="22"/>
          <w:szCs w:val="22"/>
          <w:lang w:val="en-US"/>
        </w:rPr>
      </w:pPr>
      <w:r w:rsidRPr="00CF3E88">
        <w:rPr>
          <w:b/>
          <w:bCs/>
          <w:i/>
          <w:iCs/>
          <w:sz w:val="22"/>
          <w:szCs w:val="22"/>
        </w:rPr>
        <w:t>НКД</w:t>
      </w:r>
      <w:r w:rsidRPr="00CF3E88">
        <w:rPr>
          <w:b/>
          <w:bCs/>
          <w:i/>
          <w:iCs/>
          <w:sz w:val="22"/>
          <w:szCs w:val="22"/>
          <w:lang w:val="en-US"/>
        </w:rPr>
        <w:t xml:space="preserve"> = </w:t>
      </w:r>
      <w:proofErr w:type="spellStart"/>
      <w:r w:rsidRPr="00CF3E88">
        <w:rPr>
          <w:b/>
          <w:bCs/>
          <w:i/>
          <w:iCs/>
          <w:sz w:val="22"/>
          <w:szCs w:val="22"/>
          <w:lang w:val="en-US"/>
        </w:rPr>
        <w:t>Cj</w:t>
      </w:r>
      <w:proofErr w:type="spellEnd"/>
      <w:r w:rsidRPr="00CF3E88">
        <w:rPr>
          <w:b/>
          <w:bCs/>
          <w:i/>
          <w:iCs/>
          <w:sz w:val="22"/>
          <w:szCs w:val="22"/>
          <w:lang w:val="en-US"/>
        </w:rPr>
        <w:t xml:space="preserve"> * Nom * (T - T(j -1))/ 365/ 100%,</w:t>
      </w:r>
    </w:p>
    <w:p w14:paraId="291205F3" w14:textId="77777777" w:rsidR="00CF3E88" w:rsidRPr="00CF3E88" w:rsidRDefault="00CF3E88" w:rsidP="00CF3E88">
      <w:pPr>
        <w:ind w:firstLine="567"/>
        <w:jc w:val="both"/>
        <w:rPr>
          <w:b/>
          <w:bCs/>
          <w:i/>
          <w:iCs/>
          <w:sz w:val="22"/>
          <w:szCs w:val="22"/>
        </w:rPr>
      </w:pPr>
      <w:r w:rsidRPr="00CF3E88">
        <w:rPr>
          <w:b/>
          <w:bCs/>
          <w:i/>
          <w:iCs/>
          <w:sz w:val="22"/>
          <w:szCs w:val="22"/>
        </w:rPr>
        <w:t>Где</w:t>
      </w:r>
    </w:p>
    <w:p w14:paraId="337AF799" w14:textId="77777777" w:rsidR="00CF3E88" w:rsidRPr="00CF3E88" w:rsidRDefault="00CF3E88" w:rsidP="00CF3E88">
      <w:pPr>
        <w:ind w:firstLine="567"/>
        <w:jc w:val="both"/>
        <w:rPr>
          <w:b/>
          <w:bCs/>
          <w:i/>
          <w:iCs/>
          <w:sz w:val="22"/>
          <w:szCs w:val="22"/>
        </w:rPr>
      </w:pPr>
    </w:p>
    <w:p w14:paraId="0F796487" w14:textId="77777777" w:rsidR="00CF3E88" w:rsidRPr="00CF3E88" w:rsidRDefault="00CF3E88" w:rsidP="00CF3E88">
      <w:pPr>
        <w:ind w:firstLine="567"/>
        <w:jc w:val="both"/>
        <w:rPr>
          <w:b/>
          <w:bCs/>
          <w:i/>
          <w:iCs/>
          <w:sz w:val="22"/>
          <w:szCs w:val="22"/>
        </w:rPr>
      </w:pPr>
      <w:r w:rsidRPr="00CF3E88">
        <w:rPr>
          <w:b/>
          <w:bCs/>
          <w:i/>
          <w:iCs/>
          <w:sz w:val="22"/>
          <w:szCs w:val="22"/>
        </w:rPr>
        <w:t>j - порядковый номер купонного периода, j=1, 2, 3...6;</w:t>
      </w:r>
    </w:p>
    <w:p w14:paraId="3F124E82" w14:textId="77777777" w:rsidR="00CF3E88" w:rsidRPr="00CF3E88" w:rsidRDefault="00CF3E88" w:rsidP="00CF3E88">
      <w:pPr>
        <w:ind w:firstLine="567"/>
        <w:jc w:val="both"/>
        <w:rPr>
          <w:b/>
          <w:bCs/>
          <w:i/>
          <w:iCs/>
          <w:sz w:val="22"/>
          <w:szCs w:val="22"/>
        </w:rPr>
      </w:pPr>
      <w:r w:rsidRPr="00CF3E88">
        <w:rPr>
          <w:b/>
          <w:bCs/>
          <w:i/>
          <w:iCs/>
          <w:sz w:val="22"/>
          <w:szCs w:val="22"/>
        </w:rPr>
        <w:t>НКД – накопленный купонный доход, в рублях;</w:t>
      </w:r>
    </w:p>
    <w:p w14:paraId="3C5AA54C" w14:textId="77777777" w:rsidR="00CF3E88" w:rsidRPr="00CF3E88" w:rsidRDefault="00CF3E88" w:rsidP="00CF3E88">
      <w:pPr>
        <w:ind w:firstLine="567"/>
        <w:jc w:val="both"/>
        <w:rPr>
          <w:b/>
          <w:bCs/>
          <w:i/>
          <w:iCs/>
          <w:sz w:val="22"/>
          <w:szCs w:val="22"/>
        </w:rPr>
      </w:pPr>
      <w:proofErr w:type="spellStart"/>
      <w:r w:rsidRPr="00CF3E88">
        <w:rPr>
          <w:b/>
          <w:bCs/>
          <w:i/>
          <w:iCs/>
          <w:sz w:val="22"/>
          <w:szCs w:val="22"/>
        </w:rPr>
        <w:t>Nom</w:t>
      </w:r>
      <w:proofErr w:type="spellEnd"/>
      <w:r w:rsidRPr="00CF3E88">
        <w:rPr>
          <w:b/>
          <w:bCs/>
          <w:i/>
          <w:iCs/>
          <w:sz w:val="22"/>
          <w:szCs w:val="22"/>
        </w:rPr>
        <w:t xml:space="preserve"> –номинальная стоимость одной Биржевой облигации, в рублях;</w:t>
      </w:r>
    </w:p>
    <w:p w14:paraId="7C8426CD" w14:textId="77777777" w:rsidR="00CF3E88" w:rsidRPr="00CF3E88" w:rsidRDefault="00CF3E88" w:rsidP="00CF3E88">
      <w:pPr>
        <w:ind w:firstLine="567"/>
        <w:jc w:val="both"/>
        <w:rPr>
          <w:b/>
          <w:bCs/>
          <w:i/>
          <w:iCs/>
          <w:sz w:val="22"/>
          <w:szCs w:val="22"/>
        </w:rPr>
      </w:pPr>
      <w:r w:rsidRPr="00CF3E88">
        <w:rPr>
          <w:b/>
          <w:bCs/>
          <w:i/>
          <w:iCs/>
          <w:sz w:val="22"/>
          <w:szCs w:val="22"/>
        </w:rPr>
        <w:t>C j - размер процентной ставки j-того купона, в процентах годовых;</w:t>
      </w:r>
    </w:p>
    <w:p w14:paraId="74D190A3" w14:textId="77777777" w:rsidR="00CF3E88" w:rsidRPr="00CF3E88" w:rsidRDefault="00CF3E88" w:rsidP="00CF3E88">
      <w:pPr>
        <w:ind w:firstLine="567"/>
        <w:jc w:val="both"/>
        <w:rPr>
          <w:b/>
          <w:bCs/>
          <w:i/>
          <w:iCs/>
          <w:sz w:val="22"/>
          <w:szCs w:val="22"/>
        </w:rPr>
      </w:pPr>
      <w:r w:rsidRPr="00CF3E88">
        <w:rPr>
          <w:b/>
          <w:bCs/>
          <w:i/>
          <w:iCs/>
          <w:sz w:val="22"/>
          <w:szCs w:val="22"/>
        </w:rPr>
        <w:t>T(j -1) - дата начала j-того купонного периода (для случая первого купонного периода</w:t>
      </w:r>
      <w:proofErr w:type="gramStart"/>
      <w:r w:rsidRPr="00CF3E88">
        <w:rPr>
          <w:b/>
          <w:bCs/>
          <w:i/>
          <w:iCs/>
          <w:sz w:val="22"/>
          <w:szCs w:val="22"/>
        </w:rPr>
        <w:t xml:space="preserve"> Т</w:t>
      </w:r>
      <w:proofErr w:type="gramEnd"/>
      <w:r w:rsidRPr="00CF3E88">
        <w:rPr>
          <w:b/>
          <w:bCs/>
          <w:i/>
          <w:iCs/>
          <w:sz w:val="22"/>
          <w:szCs w:val="22"/>
        </w:rPr>
        <w:t xml:space="preserve"> (j-1) – это дата начала размещения Биржевых облигаций);</w:t>
      </w:r>
    </w:p>
    <w:p w14:paraId="26A6BB52" w14:textId="77777777" w:rsidR="00CF3E88" w:rsidRPr="00CF3E88" w:rsidRDefault="00CF3E88" w:rsidP="00CF3E88">
      <w:pPr>
        <w:ind w:firstLine="567"/>
        <w:jc w:val="both"/>
        <w:rPr>
          <w:b/>
          <w:bCs/>
          <w:i/>
          <w:iCs/>
          <w:sz w:val="22"/>
          <w:szCs w:val="22"/>
        </w:rPr>
      </w:pPr>
      <w:r w:rsidRPr="00CF3E88">
        <w:rPr>
          <w:b/>
          <w:bCs/>
          <w:i/>
          <w:iCs/>
          <w:sz w:val="22"/>
          <w:szCs w:val="22"/>
        </w:rPr>
        <w:lastRenderedPageBreak/>
        <w:t>T - дата расчета накопленного купонного дохода внутри j –купонного периода.</w:t>
      </w:r>
    </w:p>
    <w:p w14:paraId="656D073D" w14:textId="77777777" w:rsidR="00CF3E88" w:rsidRPr="00CF3E88" w:rsidRDefault="00CF3E88" w:rsidP="00CF3E88">
      <w:pPr>
        <w:ind w:firstLine="567"/>
        <w:jc w:val="both"/>
        <w:rPr>
          <w:b/>
          <w:bCs/>
          <w:i/>
          <w:iCs/>
          <w:sz w:val="22"/>
          <w:szCs w:val="22"/>
        </w:rPr>
      </w:pPr>
    </w:p>
    <w:p w14:paraId="22BB8FD2" w14:textId="77777777" w:rsidR="00CF3E88" w:rsidRPr="00CF3E88" w:rsidRDefault="00CF3E88" w:rsidP="00CF3E88">
      <w:pPr>
        <w:ind w:firstLine="567"/>
        <w:jc w:val="both"/>
        <w:rPr>
          <w:b/>
          <w:bCs/>
          <w:i/>
          <w:iCs/>
          <w:sz w:val="22"/>
          <w:szCs w:val="22"/>
        </w:rPr>
      </w:pPr>
      <w:r w:rsidRPr="00CF3E88">
        <w:rPr>
          <w:b/>
          <w:bCs/>
          <w:i/>
          <w:iCs/>
          <w:sz w:val="22"/>
          <w:szCs w:val="22"/>
        </w:rPr>
        <w:t xml:space="preserve">Величина накопленного купонного дохода рассчитывается с точностью до одной копейки. </w:t>
      </w:r>
      <w:proofErr w:type="gramStart"/>
      <w:r w:rsidRPr="00CF3E88">
        <w:rPr>
          <w:b/>
          <w:bCs/>
          <w:i/>
          <w:iCs/>
          <w:sz w:val="22"/>
          <w:szCs w:val="22"/>
        </w:rPr>
        <w:t>(Округление производится по правилам математического округления.</w:t>
      </w:r>
      <w:proofErr w:type="gramEnd"/>
      <w:r w:rsidRPr="00CF3E88">
        <w:rPr>
          <w:b/>
          <w:bCs/>
          <w:i/>
          <w:iCs/>
          <w:sz w:val="22"/>
          <w:szCs w:val="22"/>
        </w:rPr>
        <w:t xml:space="preserve">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CF3E88">
        <w:rPr>
          <w:b/>
          <w:bCs/>
          <w:i/>
          <w:iCs/>
          <w:sz w:val="22"/>
          <w:szCs w:val="22"/>
        </w:rPr>
        <w:t>за</w:t>
      </w:r>
      <w:proofErr w:type="gramEnd"/>
      <w:r w:rsidRPr="00CF3E88">
        <w:rPr>
          <w:b/>
          <w:bCs/>
          <w:i/>
          <w:iCs/>
          <w:sz w:val="22"/>
          <w:szCs w:val="22"/>
        </w:rPr>
        <w:t xml:space="preserve"> округляемой цифра равна от 0 до 4, и изменяется, увеличиваясь на единицу, если первая за округляемой цифра равна 5 - 9).</w:t>
      </w:r>
    </w:p>
    <w:p w14:paraId="10892AE8" w14:textId="77777777" w:rsidR="00CF3E88" w:rsidRPr="00CF3E88" w:rsidRDefault="00CF3E88" w:rsidP="00CF3E88">
      <w:pPr>
        <w:ind w:firstLine="567"/>
        <w:jc w:val="both"/>
        <w:rPr>
          <w:b/>
          <w:bCs/>
          <w:i/>
          <w:iCs/>
          <w:sz w:val="22"/>
          <w:szCs w:val="22"/>
        </w:rPr>
      </w:pPr>
    </w:p>
    <w:p w14:paraId="793FC1EC" w14:textId="77777777" w:rsidR="00CF3E88" w:rsidRPr="00CF3E88" w:rsidRDefault="00CF3E88" w:rsidP="00CF3E88">
      <w:pPr>
        <w:autoSpaceDN w:val="0"/>
        <w:adjustRightInd w:val="0"/>
        <w:ind w:firstLine="540"/>
        <w:jc w:val="both"/>
        <w:rPr>
          <w:bCs/>
          <w:sz w:val="22"/>
          <w:szCs w:val="22"/>
        </w:rPr>
      </w:pPr>
      <w:r w:rsidRPr="00CF3E88">
        <w:rPr>
          <w:bCs/>
          <w:sz w:val="22"/>
          <w:szCs w:val="22"/>
        </w:rPr>
        <w:t>9.4. Возможность и условия досрочного погашения облигаций</w:t>
      </w:r>
    </w:p>
    <w:p w14:paraId="1DFF6B0E" w14:textId="77777777" w:rsidR="00CF3E88" w:rsidRPr="00CF3E88" w:rsidRDefault="00CF3E88" w:rsidP="00CF3E88">
      <w:pPr>
        <w:autoSpaceDN w:val="0"/>
        <w:adjustRightInd w:val="0"/>
        <w:ind w:firstLine="540"/>
        <w:jc w:val="both"/>
        <w:rPr>
          <w:b/>
          <w:bCs/>
          <w:i/>
          <w:iCs/>
          <w:sz w:val="22"/>
          <w:szCs w:val="22"/>
        </w:rPr>
      </w:pPr>
    </w:p>
    <w:p w14:paraId="6ABAB659" w14:textId="77777777" w:rsidR="00CF3E88" w:rsidRPr="00CF3E88" w:rsidRDefault="00CF3E88" w:rsidP="00CF3E88">
      <w:pPr>
        <w:ind w:firstLine="540"/>
        <w:jc w:val="both"/>
        <w:rPr>
          <w:b/>
          <w:bCs/>
          <w:i/>
          <w:iCs/>
          <w:sz w:val="22"/>
          <w:szCs w:val="22"/>
        </w:rPr>
      </w:pPr>
      <w:r w:rsidRPr="00CF3E88">
        <w:rPr>
          <w:b/>
          <w:bCs/>
          <w:i/>
          <w:iCs/>
          <w:sz w:val="22"/>
          <w:szCs w:val="22"/>
        </w:rPr>
        <w:t xml:space="preserve">Предусмотрена возможность досрочного погашения Биржевых облигаций по усмотрению Эмитента и по требованию их владельцев. </w:t>
      </w:r>
    </w:p>
    <w:p w14:paraId="17F2725D" w14:textId="77777777" w:rsidR="00CF3E88" w:rsidRPr="00CF3E88" w:rsidRDefault="00CF3E88" w:rsidP="00CF3E88">
      <w:pPr>
        <w:ind w:firstLine="540"/>
        <w:jc w:val="both"/>
        <w:rPr>
          <w:b/>
          <w:bCs/>
          <w:i/>
          <w:iCs/>
          <w:sz w:val="22"/>
          <w:szCs w:val="22"/>
        </w:rPr>
      </w:pPr>
      <w:r w:rsidRPr="00CF3E88">
        <w:rPr>
          <w:b/>
          <w:bCs/>
          <w:i/>
          <w:iCs/>
          <w:sz w:val="22"/>
          <w:szCs w:val="22"/>
        </w:rPr>
        <w:t>Досрочное погашение Биржевых облигаций допускается только после полной оплаты Биржевых облигаций.</w:t>
      </w:r>
    </w:p>
    <w:p w14:paraId="4B1A2131" w14:textId="77777777" w:rsidR="00CF3E88" w:rsidRPr="00CF3E88" w:rsidRDefault="00CF3E88" w:rsidP="00CF3E88">
      <w:pPr>
        <w:ind w:firstLine="540"/>
        <w:jc w:val="both"/>
        <w:rPr>
          <w:rFonts w:ascii="Calibri" w:hAnsi="Calibri"/>
          <w:sz w:val="22"/>
          <w:szCs w:val="22"/>
        </w:rPr>
      </w:pPr>
      <w:r w:rsidRPr="00CF3E88">
        <w:rPr>
          <w:b/>
          <w:bCs/>
          <w:i/>
          <w:iCs/>
          <w:sz w:val="22"/>
          <w:szCs w:val="22"/>
        </w:rPr>
        <w:t>Биржевые облигации, погашенные Эмитентом досрочно, не могут быть выпущены в обращение</w:t>
      </w:r>
      <w:r w:rsidRPr="00CF3E88">
        <w:rPr>
          <w:i/>
          <w:sz w:val="22"/>
          <w:szCs w:val="22"/>
        </w:rPr>
        <w:t>.</w:t>
      </w:r>
    </w:p>
    <w:p w14:paraId="4478329C" w14:textId="77777777" w:rsidR="00CF3E88" w:rsidRPr="00CF3E88" w:rsidRDefault="00CF3E88" w:rsidP="00CF3E88">
      <w:pPr>
        <w:autoSpaceDN w:val="0"/>
        <w:adjustRightInd w:val="0"/>
        <w:ind w:firstLine="540"/>
        <w:jc w:val="both"/>
        <w:rPr>
          <w:bCs/>
          <w:sz w:val="22"/>
          <w:szCs w:val="22"/>
        </w:rPr>
      </w:pPr>
    </w:p>
    <w:p w14:paraId="523A7465" w14:textId="77777777" w:rsidR="00CF3E88" w:rsidRPr="00CF3E88" w:rsidRDefault="00CF3E88" w:rsidP="00CF3E88">
      <w:pPr>
        <w:autoSpaceDN w:val="0"/>
        <w:adjustRightInd w:val="0"/>
        <w:ind w:firstLine="540"/>
        <w:jc w:val="both"/>
        <w:rPr>
          <w:b/>
          <w:bCs/>
          <w:i/>
          <w:iCs/>
          <w:sz w:val="22"/>
          <w:szCs w:val="22"/>
        </w:rPr>
      </w:pPr>
      <w:r w:rsidRPr="00CF3E88">
        <w:rPr>
          <w:bCs/>
          <w:sz w:val="22"/>
          <w:szCs w:val="22"/>
        </w:rPr>
        <w:t>Досрочное погашение по требованию их владельцев</w:t>
      </w:r>
    </w:p>
    <w:p w14:paraId="27902BD9" w14:textId="77777777" w:rsidR="00CF3E88" w:rsidRPr="00CF3E88" w:rsidRDefault="00CF3E88" w:rsidP="00CF3E88">
      <w:pPr>
        <w:ind w:firstLine="540"/>
        <w:jc w:val="both"/>
        <w:rPr>
          <w:b/>
          <w:bCs/>
          <w:i/>
          <w:iCs/>
          <w:sz w:val="22"/>
          <w:szCs w:val="22"/>
        </w:rPr>
      </w:pPr>
      <w:r w:rsidRPr="00CF3E88">
        <w:rPr>
          <w:b/>
          <w:bCs/>
          <w:i/>
          <w:iCs/>
          <w:sz w:val="22"/>
          <w:szCs w:val="22"/>
        </w:rPr>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следующих случаях:</w:t>
      </w:r>
    </w:p>
    <w:p w14:paraId="60EEDF8C" w14:textId="77777777" w:rsidR="00CF3E88" w:rsidRPr="00CF3E88" w:rsidRDefault="00CF3E88" w:rsidP="00CF3E88">
      <w:pPr>
        <w:ind w:firstLine="540"/>
        <w:jc w:val="both"/>
        <w:rPr>
          <w:b/>
          <w:bCs/>
          <w:i/>
          <w:iCs/>
          <w:sz w:val="22"/>
          <w:szCs w:val="22"/>
        </w:rPr>
      </w:pPr>
      <w:proofErr w:type="spellStart"/>
      <w:r w:rsidRPr="00CF3E88">
        <w:rPr>
          <w:b/>
          <w:bCs/>
          <w:i/>
          <w:iCs/>
          <w:sz w:val="22"/>
          <w:szCs w:val="22"/>
        </w:rPr>
        <w:t>делистинг</w:t>
      </w:r>
      <w:proofErr w:type="spellEnd"/>
      <w:r w:rsidRPr="00CF3E88">
        <w:rPr>
          <w:b/>
          <w:bCs/>
          <w:i/>
          <w:iCs/>
          <w:sz w:val="22"/>
          <w:szCs w:val="22"/>
        </w:rPr>
        <w:t xml:space="preserve"> Биржевых облигаций на всех биржах, осуществивших их допуск к организованным торгам.</w:t>
      </w:r>
    </w:p>
    <w:p w14:paraId="4702F525" w14:textId="77777777" w:rsidR="00CF3E88" w:rsidRPr="00CF3E88" w:rsidRDefault="00CF3E88" w:rsidP="00CF3E88">
      <w:pPr>
        <w:ind w:firstLine="540"/>
        <w:jc w:val="both"/>
        <w:rPr>
          <w:b/>
          <w:bCs/>
          <w:i/>
          <w:iCs/>
          <w:sz w:val="22"/>
          <w:szCs w:val="22"/>
        </w:rPr>
      </w:pPr>
      <w:r w:rsidRPr="00CF3E88">
        <w:rPr>
          <w:b/>
          <w:bCs/>
          <w:i/>
          <w:iCs/>
          <w:sz w:val="22"/>
          <w:szCs w:val="22"/>
        </w:rPr>
        <w:t>Досрочное погашение Биржевых облигаций производится по номинальной стоимости. При этом дополнительно выплачивается накопленный купонный доход (далее – «НКД»), рассчитанный на дату досрочного погашения Биржевых облигаций.</w:t>
      </w:r>
    </w:p>
    <w:p w14:paraId="57836CDF" w14:textId="77777777" w:rsidR="00CF3E88" w:rsidRPr="00CF3E88" w:rsidRDefault="00CF3E88" w:rsidP="00CF3E88">
      <w:pPr>
        <w:autoSpaceDN w:val="0"/>
        <w:adjustRightInd w:val="0"/>
        <w:ind w:firstLine="540"/>
        <w:jc w:val="both"/>
        <w:rPr>
          <w:bCs/>
          <w:color w:val="FF0000"/>
          <w:sz w:val="22"/>
          <w:szCs w:val="22"/>
        </w:rPr>
      </w:pPr>
    </w:p>
    <w:p w14:paraId="67F49E72" w14:textId="77777777" w:rsidR="00CF3E88" w:rsidRPr="00CF3E88" w:rsidRDefault="00CF3E88" w:rsidP="00CF3E88">
      <w:pPr>
        <w:autoSpaceDN w:val="0"/>
        <w:adjustRightInd w:val="0"/>
        <w:ind w:firstLine="540"/>
        <w:jc w:val="both"/>
        <w:rPr>
          <w:bCs/>
          <w:sz w:val="22"/>
          <w:szCs w:val="22"/>
        </w:rPr>
      </w:pPr>
      <w:r w:rsidRPr="00CF3E88">
        <w:rPr>
          <w:bCs/>
          <w:sz w:val="22"/>
          <w:szCs w:val="22"/>
        </w:rPr>
        <w:t>Досрочное погашение по усмотрению эмитента</w:t>
      </w:r>
    </w:p>
    <w:p w14:paraId="2E6F69C9" w14:textId="77777777" w:rsidR="00CF3E88" w:rsidRPr="00CF3E88" w:rsidRDefault="00CF3E88" w:rsidP="00CF3E88">
      <w:pPr>
        <w:autoSpaceDN w:val="0"/>
        <w:adjustRightInd w:val="0"/>
        <w:ind w:firstLine="540"/>
        <w:jc w:val="both"/>
        <w:rPr>
          <w:bCs/>
          <w:color w:val="FF0000"/>
          <w:sz w:val="22"/>
          <w:szCs w:val="22"/>
        </w:rPr>
      </w:pPr>
    </w:p>
    <w:p w14:paraId="033A0CDB"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 xml:space="preserve">Данное решение принимается единоличным исполнительным органом Эмитента. </w:t>
      </w:r>
    </w:p>
    <w:p w14:paraId="650BCFF3"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w:t>
      </w:r>
    </w:p>
    <w:p w14:paraId="1135856F" w14:textId="77777777" w:rsidR="00CF3E88" w:rsidRPr="00CF3E88" w:rsidRDefault="00CF3E88" w:rsidP="00CF3E88">
      <w:pPr>
        <w:ind w:firstLine="540"/>
        <w:jc w:val="both"/>
        <w:rPr>
          <w:b/>
          <w:bCs/>
          <w:i/>
          <w:iCs/>
          <w:sz w:val="22"/>
          <w:szCs w:val="22"/>
        </w:rPr>
      </w:pPr>
      <w:r w:rsidRPr="00CF3E88">
        <w:rPr>
          <w:b/>
          <w:bCs/>
          <w:i/>
          <w:iCs/>
          <w:sz w:val="22"/>
          <w:szCs w:val="22"/>
        </w:rPr>
        <w:t xml:space="preserve">Досрочное погашение Биржевых облигаций по усмотрению Эмитента осуществляется в отношении всех Биржевых облигаций выпуска. </w:t>
      </w:r>
    </w:p>
    <w:p w14:paraId="4D4CA9DF" w14:textId="77777777" w:rsidR="00CF3E88" w:rsidRPr="00CF3E88" w:rsidRDefault="00CF3E88" w:rsidP="00CF3E88">
      <w:pPr>
        <w:jc w:val="both"/>
        <w:rPr>
          <w:b/>
          <w:bCs/>
          <w:i/>
          <w:iCs/>
          <w:sz w:val="22"/>
          <w:szCs w:val="22"/>
        </w:rPr>
      </w:pPr>
      <w:r w:rsidRPr="00CF3E88">
        <w:rPr>
          <w:b/>
          <w:bCs/>
          <w:i/>
          <w:iCs/>
          <w:sz w:val="22"/>
          <w:szCs w:val="22"/>
        </w:rPr>
        <w:t xml:space="preserve">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 </w:t>
      </w:r>
    </w:p>
    <w:p w14:paraId="111DB2D8" w14:textId="77777777" w:rsidR="00CF3E88" w:rsidRPr="00CF3E88" w:rsidRDefault="00CF3E88" w:rsidP="00CF3E88">
      <w:pPr>
        <w:autoSpaceDN w:val="0"/>
        <w:adjustRightInd w:val="0"/>
        <w:ind w:firstLine="540"/>
        <w:jc w:val="both"/>
        <w:rPr>
          <w:b/>
          <w:bCs/>
          <w:i/>
          <w:iCs/>
          <w:sz w:val="22"/>
          <w:szCs w:val="22"/>
        </w:rPr>
      </w:pPr>
    </w:p>
    <w:p w14:paraId="3B62D259"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А)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При этом</w:t>
      </w:r>
      <w:proofErr w:type="gramStart"/>
      <w:r w:rsidRPr="00CF3E88">
        <w:rPr>
          <w:b/>
          <w:bCs/>
          <w:i/>
          <w:iCs/>
          <w:sz w:val="22"/>
          <w:szCs w:val="22"/>
        </w:rPr>
        <w:t>,</w:t>
      </w:r>
      <w:proofErr w:type="gramEnd"/>
      <w:r w:rsidRPr="00CF3E88">
        <w:rPr>
          <w:b/>
          <w:bCs/>
          <w:i/>
          <w:iCs/>
          <w:sz w:val="22"/>
          <w:szCs w:val="22"/>
        </w:rPr>
        <w:t xml:space="preserve"> в случае если Эмитентом принято решение о возможности досрочного погашения Биржевых облигаций по его усмотрению, Эмитент в таком решении определяет порядковый номер купонного периода, в дату окончания которого возможно досрочное погашение Биржевых облигаций по усмотрению Эмитента. Данное решение принимается единоличным исполнительным органом Эмитента. </w:t>
      </w:r>
    </w:p>
    <w:p w14:paraId="592C7DEB"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 xml:space="preserve">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 </w:t>
      </w:r>
    </w:p>
    <w:p w14:paraId="1AE77531" w14:textId="77777777" w:rsidR="00CF3E88" w:rsidRPr="00CF3E88" w:rsidRDefault="00CF3E88" w:rsidP="00CF3E88">
      <w:pPr>
        <w:autoSpaceDN w:val="0"/>
        <w:adjustRightInd w:val="0"/>
        <w:ind w:firstLine="540"/>
        <w:jc w:val="both"/>
        <w:rPr>
          <w:b/>
          <w:bCs/>
          <w:i/>
          <w:iCs/>
          <w:sz w:val="22"/>
          <w:szCs w:val="22"/>
        </w:rPr>
      </w:pPr>
    </w:p>
    <w:p w14:paraId="3C87A3F4"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 xml:space="preserve">Б) Эмитент 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14:paraId="3AA9A899"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 xml:space="preserve">Решение принимается единоличным исполнительным органом Эмитента и раскрывается не позднее, чем за 14 (Четырнадцать) календарных дней до даты окончания такого купонного </w:t>
      </w:r>
      <w:r w:rsidRPr="00CF3E88">
        <w:rPr>
          <w:b/>
          <w:bCs/>
          <w:i/>
          <w:iCs/>
          <w:sz w:val="22"/>
          <w:szCs w:val="22"/>
        </w:rPr>
        <w:lastRenderedPageBreak/>
        <w:t xml:space="preserve">периода. Приобретение Биржевых облигаций означает согласие приобретателя Биржевых облигаций с возможностью их досрочного погашения по усмотрению Эмитента. </w:t>
      </w:r>
    </w:p>
    <w:p w14:paraId="19B5D112"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w:t>
      </w:r>
    </w:p>
    <w:p w14:paraId="6F22710F" w14:textId="77777777" w:rsidR="00CF3E88" w:rsidRPr="00CF3E88" w:rsidRDefault="00CF3E88" w:rsidP="00CF3E88">
      <w:pPr>
        <w:autoSpaceDN w:val="0"/>
        <w:adjustRightInd w:val="0"/>
        <w:ind w:firstLine="540"/>
        <w:jc w:val="both"/>
        <w:rPr>
          <w:b/>
          <w:bCs/>
          <w:i/>
          <w:iCs/>
          <w:sz w:val="22"/>
          <w:szCs w:val="22"/>
        </w:rPr>
      </w:pPr>
    </w:p>
    <w:p w14:paraId="17583E45" w14:textId="77777777" w:rsidR="00CF3E88" w:rsidRPr="00CF3E88" w:rsidRDefault="00CF3E88" w:rsidP="00CF3E88">
      <w:pPr>
        <w:autoSpaceDN w:val="0"/>
        <w:adjustRightInd w:val="0"/>
        <w:ind w:firstLine="540"/>
        <w:jc w:val="both"/>
        <w:rPr>
          <w:b/>
          <w:bCs/>
          <w:i/>
          <w:iCs/>
          <w:sz w:val="22"/>
          <w:szCs w:val="22"/>
        </w:rPr>
      </w:pPr>
    </w:p>
    <w:p w14:paraId="2F598D3F" w14:textId="77777777" w:rsidR="00CF3E88" w:rsidRPr="00CF3E88" w:rsidRDefault="00CF3E88" w:rsidP="00CF3E88">
      <w:pPr>
        <w:autoSpaceDN w:val="0"/>
        <w:adjustRightInd w:val="0"/>
        <w:ind w:firstLine="540"/>
        <w:jc w:val="both"/>
        <w:rPr>
          <w:bCs/>
          <w:sz w:val="22"/>
          <w:szCs w:val="22"/>
        </w:rPr>
      </w:pPr>
      <w:r w:rsidRPr="00CF3E88">
        <w:rPr>
          <w:bCs/>
          <w:sz w:val="22"/>
          <w:szCs w:val="22"/>
        </w:rPr>
        <w:t>10. Сведения о приобретении облигаций</w:t>
      </w:r>
    </w:p>
    <w:p w14:paraId="198C7BDC" w14:textId="77777777" w:rsidR="00CF3E88" w:rsidRPr="00CF3E88" w:rsidRDefault="00CF3E88" w:rsidP="00CF3E88">
      <w:pPr>
        <w:autoSpaceDN w:val="0"/>
        <w:adjustRightInd w:val="0"/>
        <w:ind w:firstLine="540"/>
        <w:jc w:val="both"/>
        <w:rPr>
          <w:b/>
          <w:bCs/>
          <w:i/>
          <w:iCs/>
          <w:sz w:val="22"/>
          <w:szCs w:val="22"/>
        </w:rPr>
      </w:pPr>
    </w:p>
    <w:p w14:paraId="3D7875D2"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 xml:space="preserve">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возможностью их последующего обращения. Приобретение Биржевых облигаций допускается только после их полной оплаты. </w:t>
      </w:r>
    </w:p>
    <w:p w14:paraId="514CDD64" w14:textId="77777777" w:rsidR="00CF3E88" w:rsidRPr="00CF3E88" w:rsidRDefault="00CF3E88" w:rsidP="00CF3E88">
      <w:pPr>
        <w:autoSpaceDN w:val="0"/>
        <w:adjustRightInd w:val="0"/>
        <w:ind w:firstLine="540"/>
        <w:jc w:val="both"/>
        <w:rPr>
          <w:sz w:val="22"/>
          <w:szCs w:val="22"/>
        </w:rPr>
      </w:pPr>
      <w:r w:rsidRPr="00CF3E88">
        <w:rPr>
          <w:b/>
          <w:bCs/>
          <w:i/>
          <w:iCs/>
          <w:sz w:val="22"/>
          <w:szCs w:val="22"/>
        </w:rPr>
        <w:t>Эмитент до наступления срока погашения вправе погасить приобретенные им Биржевые облигации досрочно. В этом случае погашение осуществляется в соответствии с регламентами НРД. Приобретенные Эмитентом Биржевые облигации, погашенные им досрочно, не могут быть вновь выпущены в обращение. Положения Решения о выпуске и Проспекта о досрочном погашении облигаций по усмотрению их Эмитента к досрочному погашению приобретенных Эмитентом Биржевых облигаций не применяются.</w:t>
      </w:r>
      <w:r w:rsidRPr="00CF3E88">
        <w:rPr>
          <w:sz w:val="22"/>
          <w:szCs w:val="22"/>
        </w:rPr>
        <w:t xml:space="preserve"> </w:t>
      </w:r>
    </w:p>
    <w:p w14:paraId="0CD638F2" w14:textId="77777777" w:rsidR="00CF3E88" w:rsidRPr="00CF3E88" w:rsidRDefault="00CF3E88" w:rsidP="00CF3E88">
      <w:pPr>
        <w:autoSpaceDN w:val="0"/>
        <w:adjustRightInd w:val="0"/>
        <w:ind w:firstLine="540"/>
        <w:jc w:val="both"/>
        <w:rPr>
          <w:bCs/>
          <w:sz w:val="22"/>
          <w:szCs w:val="22"/>
        </w:rPr>
      </w:pPr>
    </w:p>
    <w:p w14:paraId="115359CF" w14:textId="77777777" w:rsidR="00CF3E88" w:rsidRPr="00CF3E88" w:rsidRDefault="00CF3E88" w:rsidP="00CF3E88">
      <w:pPr>
        <w:autoSpaceDN w:val="0"/>
        <w:adjustRightInd w:val="0"/>
        <w:ind w:firstLine="540"/>
        <w:jc w:val="both"/>
        <w:rPr>
          <w:bCs/>
          <w:sz w:val="22"/>
          <w:szCs w:val="22"/>
        </w:rPr>
      </w:pPr>
      <w:r w:rsidRPr="00CF3E88">
        <w:rPr>
          <w:bCs/>
          <w:sz w:val="22"/>
          <w:szCs w:val="22"/>
        </w:rPr>
        <w:t xml:space="preserve">11. Сведения об обеспечении исполнения обязательств по облигациям выпуска </w:t>
      </w:r>
    </w:p>
    <w:p w14:paraId="45A90F06" w14:textId="77777777" w:rsidR="00CF3E88" w:rsidRPr="00CF3E88" w:rsidRDefault="00CF3E88" w:rsidP="00CF3E88">
      <w:pPr>
        <w:autoSpaceDN w:val="0"/>
        <w:adjustRightInd w:val="0"/>
        <w:ind w:firstLine="540"/>
        <w:jc w:val="both"/>
        <w:rPr>
          <w:bCs/>
          <w:sz w:val="22"/>
          <w:szCs w:val="22"/>
        </w:rPr>
      </w:pPr>
      <w:r w:rsidRPr="00CF3E88">
        <w:rPr>
          <w:bCs/>
          <w:sz w:val="22"/>
          <w:szCs w:val="22"/>
        </w:rPr>
        <w:t>11.1. Сведения о лице, предоставляющем обеспечение исполнения обязательств по облигациям</w:t>
      </w:r>
    </w:p>
    <w:p w14:paraId="01B23532" w14:textId="77777777" w:rsidR="00CF3E88" w:rsidRPr="00CF3E88" w:rsidRDefault="00CF3E88" w:rsidP="00CF3E88">
      <w:pPr>
        <w:autoSpaceDN w:val="0"/>
        <w:adjustRightInd w:val="0"/>
        <w:ind w:firstLine="540"/>
        <w:jc w:val="both"/>
        <w:rPr>
          <w:b/>
          <w:bCs/>
          <w:i/>
          <w:iCs/>
          <w:sz w:val="22"/>
          <w:szCs w:val="22"/>
        </w:rPr>
      </w:pPr>
    </w:p>
    <w:p w14:paraId="2CAF74BD" w14:textId="77777777" w:rsidR="00CF3E88" w:rsidRPr="00CF3E88" w:rsidRDefault="00CF3E88" w:rsidP="00CF3E88">
      <w:pPr>
        <w:autoSpaceDN w:val="0"/>
        <w:adjustRightInd w:val="0"/>
        <w:ind w:firstLine="540"/>
        <w:jc w:val="both"/>
        <w:rPr>
          <w:b/>
          <w:bCs/>
          <w:i/>
          <w:iCs/>
          <w:sz w:val="22"/>
          <w:szCs w:val="22"/>
        </w:rPr>
      </w:pPr>
      <w:r w:rsidRPr="00CF3E88">
        <w:rPr>
          <w:b/>
          <w:bCs/>
          <w:i/>
          <w:iCs/>
          <w:sz w:val="22"/>
          <w:szCs w:val="22"/>
        </w:rPr>
        <w:t>Предоставление обеспечения по Биржевым облигациям выпуска не предусмотрено.</w:t>
      </w:r>
    </w:p>
    <w:p w14:paraId="621E4BA1" w14:textId="77777777" w:rsidR="00CF3E88" w:rsidRPr="00CF3E88" w:rsidRDefault="00CF3E88" w:rsidP="00CF3E88">
      <w:pPr>
        <w:autoSpaceDN w:val="0"/>
        <w:adjustRightInd w:val="0"/>
        <w:ind w:firstLine="540"/>
        <w:jc w:val="both"/>
        <w:rPr>
          <w:bCs/>
          <w:sz w:val="22"/>
          <w:szCs w:val="22"/>
        </w:rPr>
      </w:pPr>
    </w:p>
    <w:p w14:paraId="3F484F95" w14:textId="77777777" w:rsidR="00CF3E88" w:rsidRPr="00CF3E88" w:rsidRDefault="00CF3E88" w:rsidP="00CF3E88">
      <w:pPr>
        <w:autoSpaceDN w:val="0"/>
        <w:adjustRightInd w:val="0"/>
        <w:ind w:firstLine="540"/>
        <w:jc w:val="both"/>
        <w:rPr>
          <w:bCs/>
          <w:sz w:val="22"/>
          <w:szCs w:val="22"/>
        </w:rPr>
      </w:pPr>
      <w:r w:rsidRPr="00CF3E88">
        <w:rPr>
          <w:bCs/>
          <w:sz w:val="22"/>
          <w:szCs w:val="22"/>
        </w:rPr>
        <w:t>11.2. Условия обеспечения исполнения обязательств по облигациям</w:t>
      </w:r>
    </w:p>
    <w:p w14:paraId="5421D6C7" w14:textId="77777777" w:rsidR="00CF3E88" w:rsidRPr="00CF3E88" w:rsidRDefault="00CF3E88" w:rsidP="00CF3E88">
      <w:pPr>
        <w:autoSpaceDN w:val="0"/>
        <w:adjustRightInd w:val="0"/>
        <w:ind w:firstLine="540"/>
        <w:jc w:val="both"/>
        <w:rPr>
          <w:b/>
          <w:bCs/>
          <w:i/>
          <w:iCs/>
          <w:sz w:val="22"/>
          <w:szCs w:val="22"/>
        </w:rPr>
      </w:pPr>
    </w:p>
    <w:p w14:paraId="31396D5B" w14:textId="77777777" w:rsidR="00CF3E88" w:rsidRPr="00CF3E88" w:rsidRDefault="00CF3E88" w:rsidP="00CF3E88">
      <w:pPr>
        <w:autoSpaceDN w:val="0"/>
        <w:adjustRightInd w:val="0"/>
        <w:ind w:firstLine="540"/>
        <w:jc w:val="both"/>
        <w:rPr>
          <w:bCs/>
          <w:sz w:val="22"/>
          <w:szCs w:val="22"/>
        </w:rPr>
      </w:pPr>
      <w:r w:rsidRPr="00CF3E88">
        <w:rPr>
          <w:b/>
          <w:bCs/>
          <w:i/>
          <w:iCs/>
          <w:sz w:val="22"/>
          <w:szCs w:val="22"/>
        </w:rPr>
        <w:t>Предоставление обеспечения по Биржевым облигациям выпуска не предусмотрено.</w:t>
      </w:r>
    </w:p>
    <w:p w14:paraId="03250677" w14:textId="77777777" w:rsidR="00CF3E88" w:rsidRPr="00CF3E88" w:rsidRDefault="00CF3E88" w:rsidP="00CF3E88">
      <w:pPr>
        <w:autoSpaceDN w:val="0"/>
        <w:adjustRightInd w:val="0"/>
        <w:ind w:firstLine="540"/>
        <w:jc w:val="both"/>
        <w:rPr>
          <w:bCs/>
          <w:sz w:val="22"/>
          <w:szCs w:val="22"/>
        </w:rPr>
      </w:pPr>
    </w:p>
    <w:p w14:paraId="3E75C4DE" w14:textId="77777777" w:rsidR="00CF3E88" w:rsidRPr="00CF3E88" w:rsidRDefault="00CF3E88" w:rsidP="00CF3E88">
      <w:pPr>
        <w:autoSpaceDN w:val="0"/>
        <w:adjustRightInd w:val="0"/>
        <w:ind w:firstLine="540"/>
        <w:jc w:val="both"/>
        <w:rPr>
          <w:bCs/>
          <w:sz w:val="22"/>
          <w:szCs w:val="22"/>
        </w:rPr>
      </w:pPr>
      <w:r w:rsidRPr="00CF3E88">
        <w:rPr>
          <w:bCs/>
          <w:sz w:val="22"/>
          <w:szCs w:val="22"/>
        </w:rPr>
        <w:t>12. Обязательство эмитента обеспечить права владельцев ценных бумаг при соблюдении ими установленного законодательством Российской Федерации порядка осуществления этих прав</w:t>
      </w:r>
    </w:p>
    <w:p w14:paraId="470E56FC" w14:textId="77777777" w:rsidR="00CF3E88" w:rsidRPr="00CF3E88" w:rsidRDefault="00CF3E88" w:rsidP="00CF3E88">
      <w:pPr>
        <w:autoSpaceDN w:val="0"/>
        <w:adjustRightInd w:val="0"/>
        <w:ind w:firstLine="540"/>
        <w:jc w:val="both"/>
        <w:rPr>
          <w:b/>
          <w:bCs/>
          <w:i/>
          <w:iCs/>
          <w:sz w:val="22"/>
          <w:szCs w:val="22"/>
        </w:rPr>
      </w:pPr>
    </w:p>
    <w:p w14:paraId="0C2BE654" w14:textId="77777777" w:rsidR="00CF3E88" w:rsidRPr="00CF3E88" w:rsidRDefault="00CF3E88" w:rsidP="00CF3E88">
      <w:pPr>
        <w:autoSpaceDN w:val="0"/>
        <w:adjustRightInd w:val="0"/>
        <w:ind w:firstLine="540"/>
        <w:jc w:val="both"/>
        <w:rPr>
          <w:bCs/>
          <w:sz w:val="22"/>
          <w:szCs w:val="22"/>
        </w:rPr>
      </w:pPr>
      <w:r w:rsidRPr="00CF3E88">
        <w:rPr>
          <w:b/>
          <w:bCs/>
          <w:i/>
          <w:iCs/>
          <w:sz w:val="22"/>
          <w:szCs w:val="22"/>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14:paraId="0B2FE3C2" w14:textId="77777777" w:rsidR="00CF3E88" w:rsidRPr="00CF3E88" w:rsidRDefault="00CF3E88" w:rsidP="00CF3E88">
      <w:pPr>
        <w:autoSpaceDN w:val="0"/>
        <w:adjustRightInd w:val="0"/>
        <w:ind w:firstLine="540"/>
        <w:jc w:val="both"/>
        <w:rPr>
          <w:bCs/>
          <w:sz w:val="22"/>
          <w:szCs w:val="22"/>
        </w:rPr>
      </w:pPr>
    </w:p>
    <w:p w14:paraId="474148A4" w14:textId="77777777" w:rsidR="00CF3E88" w:rsidRPr="00CF3E88" w:rsidRDefault="00CF3E88" w:rsidP="00CF3E88">
      <w:pPr>
        <w:autoSpaceDN w:val="0"/>
        <w:adjustRightInd w:val="0"/>
        <w:ind w:firstLine="540"/>
        <w:jc w:val="both"/>
        <w:rPr>
          <w:bCs/>
          <w:sz w:val="22"/>
          <w:szCs w:val="22"/>
        </w:rPr>
      </w:pPr>
      <w:r w:rsidRPr="00CF3E88">
        <w:rPr>
          <w:bCs/>
          <w:sz w:val="22"/>
          <w:szCs w:val="22"/>
        </w:rPr>
        <w:t>13. Обязательство лиц, предоставивших обеспечение по облигациям, обеспечить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 в соответствии с условиями предоставляемого обеспечения</w:t>
      </w:r>
    </w:p>
    <w:p w14:paraId="2E8C9A24" w14:textId="77777777" w:rsidR="00CF3E88" w:rsidRPr="00CF3E88" w:rsidRDefault="00CF3E88" w:rsidP="00CF3E88">
      <w:pPr>
        <w:autoSpaceDN w:val="0"/>
        <w:adjustRightInd w:val="0"/>
        <w:ind w:firstLine="540"/>
        <w:jc w:val="both"/>
        <w:rPr>
          <w:sz w:val="22"/>
          <w:szCs w:val="22"/>
        </w:rPr>
      </w:pPr>
      <w:r w:rsidRPr="00CF3E88">
        <w:rPr>
          <w:b/>
          <w:bCs/>
          <w:i/>
          <w:iCs/>
          <w:sz w:val="22"/>
          <w:szCs w:val="22"/>
        </w:rPr>
        <w:t>Предоставление обеспечения по Биржевым облигациям выпуска не предусмотрено.</w:t>
      </w:r>
    </w:p>
    <w:p w14:paraId="63021365" w14:textId="77777777" w:rsidR="00CF3E88" w:rsidRPr="00CF3E88" w:rsidRDefault="00CF3E88" w:rsidP="00CF3E88">
      <w:pPr>
        <w:rPr>
          <w:sz w:val="22"/>
        </w:rPr>
      </w:pPr>
    </w:p>
    <w:p w14:paraId="2C615207" w14:textId="087B25CA" w:rsidR="008A00B6" w:rsidRDefault="008A00B6" w:rsidP="00354465">
      <w:pPr>
        <w:pStyle w:val="22"/>
      </w:pPr>
    </w:p>
    <w:p w14:paraId="2C94A897" w14:textId="77777777" w:rsidR="008A00B6" w:rsidRPr="003B0842" w:rsidRDefault="008A00B6" w:rsidP="003B0842">
      <w:pPr>
        <w:pStyle w:val="22"/>
        <w:rPr>
          <w:b/>
        </w:rPr>
      </w:pPr>
    </w:p>
    <w:sectPr w:rsidR="008A00B6" w:rsidRPr="003B0842" w:rsidSect="00BE5E7E">
      <w:footerReference w:type="default" r:id="rId9"/>
      <w:pgSz w:w="11906" w:h="16838"/>
      <w:pgMar w:top="851" w:right="851" w:bottom="567" w:left="1134" w:header="720" w:footer="397" w:gutter="0"/>
      <w:cols w:space="720"/>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8F140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711261" w14:textId="77777777" w:rsidR="00BE1F30" w:rsidRDefault="00BE1F30">
      <w:r>
        <w:separator/>
      </w:r>
    </w:p>
  </w:endnote>
  <w:endnote w:type="continuationSeparator" w:id="0">
    <w:p w14:paraId="3E0A8FD0" w14:textId="77777777" w:rsidR="00BE1F30" w:rsidRDefault="00BE1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altName w:val="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Times New Roman CYR">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2766EA" w14:textId="77777777" w:rsidR="0068126A" w:rsidRDefault="0068126A">
    <w:pPr>
      <w:pStyle w:val="af4"/>
      <w:jc w:val="right"/>
    </w:pPr>
    <w:r>
      <w:fldChar w:fldCharType="begin"/>
    </w:r>
    <w:r>
      <w:instrText>PAGE   \* MERGEFORMAT</w:instrText>
    </w:r>
    <w:r>
      <w:fldChar w:fldCharType="separate"/>
    </w:r>
    <w:r w:rsidR="00D94D8C">
      <w:rPr>
        <w:noProof/>
      </w:rPr>
      <w:t>126</w:t>
    </w:r>
    <w:r>
      <w:fldChar w:fldCharType="end"/>
    </w:r>
  </w:p>
  <w:p w14:paraId="1A3D3803" w14:textId="2F75D2DE" w:rsidR="0068126A" w:rsidRDefault="0068126A">
    <w:pPr>
      <w:pStyle w:val="af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F26940" w14:textId="77777777" w:rsidR="00BE1F30" w:rsidRDefault="00BE1F30">
      <w:r>
        <w:separator/>
      </w:r>
    </w:p>
  </w:footnote>
  <w:footnote w:type="continuationSeparator" w:id="0">
    <w:p w14:paraId="5DFC4BDB" w14:textId="77777777" w:rsidR="00BE1F30" w:rsidRDefault="00BE1F30">
      <w:r>
        <w:continuationSeparator/>
      </w:r>
    </w:p>
  </w:footnote>
  <w:footnote w:id="1">
    <w:p w14:paraId="194F655A" w14:textId="77777777" w:rsidR="0068126A" w:rsidRDefault="0068126A" w:rsidP="001827AB">
      <w:pPr>
        <w:pStyle w:val="af6"/>
        <w:jc w:val="both"/>
      </w:pPr>
      <w:r>
        <w:rPr>
          <w:rStyle w:val="ac"/>
          <w:sz w:val="16"/>
          <w:szCs w:val="16"/>
        </w:rPr>
        <w:footnoteRef/>
      </w:r>
      <w:r>
        <w:rPr>
          <w:rStyle w:val="ac"/>
          <w:sz w:val="16"/>
          <w:szCs w:val="16"/>
        </w:rPr>
        <w:tab/>
      </w:r>
      <w:r>
        <w:rPr>
          <w:sz w:val="16"/>
          <w:szCs w:val="16"/>
        </w:rPr>
        <w:t xml:space="preserve"> </w:t>
      </w:r>
      <w:proofErr w:type="gramStart"/>
      <w:r>
        <w:rPr>
          <w:sz w:val="16"/>
          <w:szCs w:val="16"/>
        </w:rPr>
        <w:t>Здесь и далее раскрытие информации «на странице в сети Интернет» означает раскрытие информации на странице в сети Интернет, предоставляемой одним из распространителей информации на рынке ценных бумаг - http://disclosure.1prime.ru/portal/default.aspx?emId=7714699186</w:t>
      </w:r>
      <w:r>
        <w:rPr>
          <w:iCs/>
          <w:sz w:val="16"/>
          <w:szCs w:val="16"/>
        </w:rPr>
        <w:t xml:space="preserve">, а также на странице в сети Интернет, электронный адрес которой включает доменное имя – </w:t>
      </w:r>
      <w:r>
        <w:rPr>
          <w:iCs/>
          <w:sz w:val="16"/>
          <w:szCs w:val="16"/>
          <w:lang w:val="en-US"/>
        </w:rPr>
        <w:t>http</w:t>
      </w:r>
      <w:r>
        <w:rPr>
          <w:iCs/>
          <w:sz w:val="16"/>
          <w:szCs w:val="16"/>
        </w:rPr>
        <w:t>://</w:t>
      </w:r>
      <w:r>
        <w:rPr>
          <w:iCs/>
          <w:sz w:val="16"/>
          <w:szCs w:val="16"/>
          <w:lang w:val="en-US"/>
        </w:rPr>
        <w:t>www</w:t>
      </w:r>
      <w:r>
        <w:rPr>
          <w:iCs/>
          <w:sz w:val="16"/>
          <w:szCs w:val="16"/>
        </w:rPr>
        <w:t>.</w:t>
      </w:r>
      <w:proofErr w:type="spellStart"/>
      <w:r>
        <w:rPr>
          <w:iCs/>
          <w:sz w:val="16"/>
          <w:szCs w:val="16"/>
          <w:lang w:val="en-US"/>
        </w:rPr>
        <w:t>domadengi</w:t>
      </w:r>
      <w:proofErr w:type="spellEnd"/>
      <w:r>
        <w:rPr>
          <w:iCs/>
          <w:sz w:val="16"/>
          <w:szCs w:val="16"/>
        </w:rPr>
        <w:t>.</w:t>
      </w:r>
      <w:proofErr w:type="spellStart"/>
      <w:r>
        <w:rPr>
          <w:iCs/>
          <w:sz w:val="16"/>
          <w:szCs w:val="16"/>
          <w:lang w:val="en-US"/>
        </w:rPr>
        <w:t>ru</w:t>
      </w:r>
      <w:proofErr w:type="spellEnd"/>
      <w:proofErr w:type="gramEnd"/>
    </w:p>
  </w:footnote>
  <w:footnote w:id="2">
    <w:p w14:paraId="477CDD52" w14:textId="77777777" w:rsidR="0068126A" w:rsidRDefault="0068126A" w:rsidP="0006787C">
      <w:pPr>
        <w:ind w:firstLine="539"/>
        <w:jc w:val="both"/>
        <w:rPr>
          <w:i/>
          <w:iCs/>
          <w:sz w:val="18"/>
          <w:szCs w:val="18"/>
        </w:rPr>
      </w:pPr>
      <w:r>
        <w:rPr>
          <w:rStyle w:val="a3"/>
        </w:rPr>
        <w:footnoteRef/>
      </w:r>
      <w:r>
        <w:rPr>
          <w:sz w:val="18"/>
          <w:szCs w:val="18"/>
        </w:rPr>
        <w:tab/>
        <w:t xml:space="preserve"> </w:t>
      </w:r>
      <w:r>
        <w:rPr>
          <w:i/>
          <w:iCs/>
          <w:sz w:val="18"/>
          <w:szCs w:val="18"/>
        </w:rPr>
        <w:t xml:space="preserve">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w:t>
      </w:r>
      <w:proofErr w:type="gramStart"/>
      <w:r>
        <w:rPr>
          <w:i/>
          <w:iCs/>
          <w:sz w:val="18"/>
          <w:szCs w:val="18"/>
        </w:rPr>
        <w:t>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roofErr w:type="gramEnd"/>
    </w:p>
    <w:p w14:paraId="1C436EF4" w14:textId="77777777" w:rsidR="0068126A" w:rsidRDefault="0068126A" w:rsidP="0006787C">
      <w:pPr>
        <w:ind w:firstLine="539"/>
        <w:jc w:val="both"/>
        <w:rPr>
          <w:i/>
          <w:iCs/>
          <w:sz w:val="18"/>
          <w:szCs w:val="18"/>
        </w:rPr>
      </w:pPr>
      <w:r>
        <w:rPr>
          <w:i/>
          <w:iCs/>
          <w:sz w:val="18"/>
          <w:szCs w:val="18"/>
        </w:rPr>
        <w:tab/>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14:paraId="62044A26" w14:textId="77777777" w:rsidR="0068126A" w:rsidRDefault="0068126A" w:rsidP="0006787C">
      <w:pPr>
        <w:ind w:firstLine="539"/>
        <w:jc w:val="both"/>
        <w:rPr>
          <w:i/>
          <w:iCs/>
          <w:sz w:val="18"/>
          <w:szCs w:val="18"/>
        </w:rPr>
      </w:pPr>
      <w:r>
        <w:rPr>
          <w:i/>
          <w:iCs/>
          <w:sz w:val="18"/>
          <w:szCs w:val="18"/>
        </w:rPr>
        <w:tab/>
      </w:r>
      <w:proofErr w:type="gramStart"/>
      <w:r>
        <w:rPr>
          <w:i/>
          <w:iCs/>
          <w:sz w:val="18"/>
          <w:szCs w:val="18"/>
        </w:rPr>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Pr>
          <w:i/>
          <w:iCs/>
          <w:sz w:val="18"/>
          <w:szCs w:val="18"/>
        </w:rPr>
        <w:t>апостиля</w:t>
      </w:r>
      <w:proofErr w:type="spellEnd"/>
      <w:r>
        <w:rPr>
          <w:i/>
          <w:iCs/>
          <w:sz w:val="18"/>
          <w:szCs w:val="18"/>
        </w:rPr>
        <w:t xml:space="preserve"> компетентным органом государства, в котором этот документ был совершен.</w:t>
      </w:r>
      <w:proofErr w:type="gramEnd"/>
    </w:p>
    <w:p w14:paraId="599D86E5" w14:textId="77777777" w:rsidR="0068126A" w:rsidRDefault="0068126A" w:rsidP="0006787C">
      <w:pPr>
        <w:ind w:firstLine="539"/>
        <w:jc w:val="both"/>
        <w:rPr>
          <w:i/>
          <w:iCs/>
          <w:sz w:val="18"/>
          <w:szCs w:val="18"/>
        </w:rPr>
      </w:pPr>
      <w:r>
        <w:rPr>
          <w:i/>
          <w:iCs/>
          <w:sz w:val="18"/>
          <w:szCs w:val="18"/>
        </w:rPr>
        <w:tab/>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Pr>
          <w:i/>
          <w:iCs/>
          <w:sz w:val="18"/>
          <w:szCs w:val="18"/>
        </w:rPr>
        <w:t>апостиль</w:t>
      </w:r>
      <w:proofErr w:type="spellEnd"/>
      <w:r>
        <w:rPr>
          <w:i/>
          <w:iCs/>
          <w:sz w:val="18"/>
          <w:szCs w:val="18"/>
        </w:rPr>
        <w:t>.</w:t>
      </w:r>
    </w:p>
    <w:p w14:paraId="0B4CD909" w14:textId="77777777" w:rsidR="0068126A" w:rsidRDefault="0068126A" w:rsidP="0006787C">
      <w:pPr>
        <w:pStyle w:val="af6"/>
        <w:ind w:firstLine="539"/>
        <w:jc w:val="both"/>
      </w:pPr>
      <w:r>
        <w:rPr>
          <w:i/>
          <w:iCs/>
          <w:sz w:val="18"/>
          <w:szCs w:val="18"/>
        </w:rPr>
        <w:tab/>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Pr>
          <w:i/>
          <w:iCs/>
          <w:sz w:val="18"/>
          <w:szCs w:val="18"/>
        </w:rPr>
        <w:t>апостиль</w:t>
      </w:r>
      <w:proofErr w:type="spellEnd"/>
      <w:r>
        <w:rPr>
          <w:i/>
          <w:iCs/>
          <w:sz w:val="18"/>
          <w:szCs w:val="18"/>
        </w:rPr>
        <w:t>.</w:t>
      </w:r>
    </w:p>
  </w:footnote>
  <w:footnote w:id="3">
    <w:p w14:paraId="13DB6308" w14:textId="77777777" w:rsidR="0068126A" w:rsidRDefault="0068126A" w:rsidP="00FD17E5">
      <w:pPr>
        <w:ind w:firstLine="539"/>
        <w:jc w:val="both"/>
        <w:rPr>
          <w:i/>
          <w:iCs/>
          <w:sz w:val="18"/>
          <w:szCs w:val="18"/>
        </w:rPr>
      </w:pPr>
      <w:r>
        <w:rPr>
          <w:rStyle w:val="a3"/>
        </w:rPr>
        <w:footnoteRef/>
      </w:r>
      <w:r>
        <w:rPr>
          <w:rFonts w:eastAsia="Calibri" w:cs="Calibri"/>
          <w:sz w:val="18"/>
          <w:szCs w:val="18"/>
        </w:rPr>
        <w:tab/>
        <w:t xml:space="preserve"> </w:t>
      </w:r>
      <w:r>
        <w:rPr>
          <w:i/>
          <w:iCs/>
          <w:sz w:val="18"/>
          <w:szCs w:val="18"/>
        </w:rPr>
        <w:t xml:space="preserve">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w:t>
      </w:r>
      <w:proofErr w:type="gramStart"/>
      <w:r>
        <w:rPr>
          <w:i/>
          <w:iCs/>
          <w:sz w:val="18"/>
          <w:szCs w:val="18"/>
        </w:rPr>
        <w:t>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roofErr w:type="gramEnd"/>
    </w:p>
    <w:p w14:paraId="6272DAFC" w14:textId="77777777" w:rsidR="0068126A" w:rsidRDefault="0068126A" w:rsidP="00FD17E5">
      <w:pPr>
        <w:ind w:firstLine="539"/>
        <w:jc w:val="both"/>
        <w:rPr>
          <w:i/>
          <w:iCs/>
          <w:sz w:val="18"/>
          <w:szCs w:val="18"/>
        </w:rPr>
      </w:pPr>
      <w:r>
        <w:rPr>
          <w:i/>
          <w:iCs/>
          <w:sz w:val="18"/>
          <w:szCs w:val="18"/>
        </w:rPr>
        <w:tab/>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14:paraId="6B47CE69" w14:textId="77777777" w:rsidR="0068126A" w:rsidRDefault="0068126A" w:rsidP="00FD17E5">
      <w:pPr>
        <w:ind w:firstLine="539"/>
        <w:jc w:val="both"/>
        <w:rPr>
          <w:i/>
          <w:iCs/>
          <w:sz w:val="18"/>
          <w:szCs w:val="18"/>
        </w:rPr>
      </w:pPr>
      <w:r>
        <w:rPr>
          <w:i/>
          <w:iCs/>
          <w:sz w:val="18"/>
          <w:szCs w:val="18"/>
        </w:rPr>
        <w:tab/>
      </w:r>
      <w:proofErr w:type="gramStart"/>
      <w:r>
        <w:rPr>
          <w:i/>
          <w:iCs/>
          <w:sz w:val="18"/>
          <w:szCs w:val="18"/>
        </w:rPr>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Pr>
          <w:i/>
          <w:iCs/>
          <w:sz w:val="18"/>
          <w:szCs w:val="18"/>
        </w:rPr>
        <w:t>апостиля</w:t>
      </w:r>
      <w:proofErr w:type="spellEnd"/>
      <w:r>
        <w:rPr>
          <w:i/>
          <w:iCs/>
          <w:sz w:val="18"/>
          <w:szCs w:val="18"/>
        </w:rPr>
        <w:t xml:space="preserve"> компетентным органом государства, в котором этот документ был совершен.</w:t>
      </w:r>
      <w:proofErr w:type="gramEnd"/>
    </w:p>
    <w:p w14:paraId="3CC67C52" w14:textId="77777777" w:rsidR="0068126A" w:rsidRDefault="0068126A" w:rsidP="00FD17E5">
      <w:pPr>
        <w:ind w:firstLine="540"/>
        <w:jc w:val="both"/>
        <w:rPr>
          <w:i/>
          <w:iCs/>
          <w:sz w:val="18"/>
          <w:szCs w:val="18"/>
        </w:rPr>
      </w:pPr>
      <w:r>
        <w:rPr>
          <w:i/>
          <w:iCs/>
          <w:sz w:val="18"/>
          <w:szCs w:val="18"/>
        </w:rPr>
        <w:tab/>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Pr>
          <w:i/>
          <w:iCs/>
          <w:sz w:val="18"/>
          <w:szCs w:val="18"/>
        </w:rPr>
        <w:t>апостиль</w:t>
      </w:r>
      <w:proofErr w:type="spellEnd"/>
      <w:r>
        <w:rPr>
          <w:i/>
          <w:iCs/>
          <w:sz w:val="18"/>
          <w:szCs w:val="18"/>
        </w:rPr>
        <w:t>.</w:t>
      </w:r>
    </w:p>
    <w:p w14:paraId="259C181A" w14:textId="77777777" w:rsidR="0068126A" w:rsidRDefault="0068126A" w:rsidP="00FD17E5">
      <w:pPr>
        <w:pStyle w:val="af6"/>
        <w:jc w:val="both"/>
      </w:pPr>
      <w:r>
        <w:rPr>
          <w:i/>
          <w:iCs/>
          <w:sz w:val="18"/>
          <w:szCs w:val="18"/>
        </w:rPr>
        <w:tab/>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Pr>
          <w:i/>
          <w:iCs/>
          <w:sz w:val="18"/>
          <w:szCs w:val="18"/>
        </w:rPr>
        <w:t>апостиль</w:t>
      </w:r>
      <w:proofErr w:type="spellEnd"/>
      <w:r>
        <w:rPr>
          <w:i/>
          <w:iCs/>
          <w:sz w:val="18"/>
          <w:szCs w:val="18"/>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pStyle w:val="8"/>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singleLevel"/>
    <w:tmpl w:val="00000002"/>
    <w:name w:val="WW8Num1"/>
    <w:lvl w:ilvl="0">
      <w:start w:val="2"/>
      <w:numFmt w:val="bullet"/>
      <w:lvlText w:val="-"/>
      <w:lvlJc w:val="left"/>
      <w:pPr>
        <w:tabs>
          <w:tab w:val="num" w:pos="900"/>
        </w:tabs>
        <w:ind w:left="900" w:hanging="360"/>
      </w:pPr>
      <w:rPr>
        <w:rFonts w:ascii="Times New Roman" w:hAnsi="Times New Roman" w:cs="Times New Roman"/>
      </w:rPr>
    </w:lvl>
  </w:abstractNum>
  <w:abstractNum w:abstractNumId="2">
    <w:nsid w:val="00000003"/>
    <w:multiLevelType w:val="singleLevel"/>
    <w:tmpl w:val="00000003"/>
    <w:name w:val="WW8Num2"/>
    <w:lvl w:ilvl="0">
      <w:start w:val="1"/>
      <w:numFmt w:val="bullet"/>
      <w:lvlText w:val=""/>
      <w:lvlJc w:val="left"/>
      <w:pPr>
        <w:tabs>
          <w:tab w:val="num" w:pos="0"/>
        </w:tabs>
        <w:ind w:left="1440" w:hanging="360"/>
      </w:pPr>
      <w:rPr>
        <w:rFonts w:ascii="Symbol" w:hAnsi="Symbol" w:cs="Symbol"/>
      </w:rPr>
    </w:lvl>
  </w:abstractNum>
  <w:abstractNum w:abstractNumId="3">
    <w:nsid w:val="00000004"/>
    <w:multiLevelType w:val="singleLevel"/>
    <w:tmpl w:val="00000004"/>
    <w:name w:val="WW8Num3"/>
    <w:lvl w:ilvl="0">
      <w:start w:val="1"/>
      <w:numFmt w:val="bullet"/>
      <w:lvlText w:val=""/>
      <w:lvlJc w:val="left"/>
      <w:pPr>
        <w:tabs>
          <w:tab w:val="num" w:pos="1260"/>
        </w:tabs>
        <w:ind w:left="1260" w:hanging="360"/>
      </w:pPr>
      <w:rPr>
        <w:rFonts w:ascii="Symbol" w:hAnsi="Symbol" w:cs="Symbol"/>
      </w:rPr>
    </w:lvl>
  </w:abstractNum>
  <w:abstractNum w:abstractNumId="4">
    <w:nsid w:val="00000005"/>
    <w:multiLevelType w:val="singleLevel"/>
    <w:tmpl w:val="00000005"/>
    <w:name w:val="WW8Num5"/>
    <w:lvl w:ilvl="0">
      <w:start w:val="1"/>
      <w:numFmt w:val="bullet"/>
      <w:lvlText w:val=""/>
      <w:lvlJc w:val="left"/>
      <w:pPr>
        <w:tabs>
          <w:tab w:val="num" w:pos="360"/>
        </w:tabs>
        <w:ind w:left="360" w:hanging="360"/>
      </w:pPr>
      <w:rPr>
        <w:rFonts w:ascii="Symbol" w:hAnsi="Symbol" w:cs="Symbol"/>
      </w:rPr>
    </w:lvl>
  </w:abstractNum>
  <w:abstractNum w:abstractNumId="5">
    <w:nsid w:val="00000006"/>
    <w:multiLevelType w:val="singleLevel"/>
    <w:tmpl w:val="00000006"/>
    <w:name w:val="WW8Num6"/>
    <w:lvl w:ilvl="0">
      <w:start w:val="1"/>
      <w:numFmt w:val="bullet"/>
      <w:lvlText w:val=""/>
      <w:lvlJc w:val="left"/>
      <w:pPr>
        <w:tabs>
          <w:tab w:val="num" w:pos="0"/>
        </w:tabs>
        <w:ind w:left="720" w:hanging="360"/>
      </w:pPr>
      <w:rPr>
        <w:rFonts w:ascii="Symbol" w:hAnsi="Symbol" w:cs="Symbol"/>
      </w:rPr>
    </w:lvl>
  </w:abstractNum>
  <w:abstractNum w:abstractNumId="6">
    <w:nsid w:val="00000007"/>
    <w:multiLevelType w:val="singleLevel"/>
    <w:tmpl w:val="00000007"/>
    <w:name w:val="WW8Num9"/>
    <w:lvl w:ilvl="0">
      <w:start w:val="1"/>
      <w:numFmt w:val="bullet"/>
      <w:lvlText w:val=""/>
      <w:lvlJc w:val="left"/>
      <w:pPr>
        <w:tabs>
          <w:tab w:val="num" w:pos="720"/>
        </w:tabs>
        <w:ind w:left="720" w:hanging="360"/>
      </w:pPr>
      <w:rPr>
        <w:rFonts w:ascii="Symbol" w:hAnsi="Symbol" w:cs="Symbol"/>
      </w:rPr>
    </w:lvl>
  </w:abstractNum>
  <w:abstractNum w:abstractNumId="7">
    <w:nsid w:val="00000008"/>
    <w:multiLevelType w:val="singleLevel"/>
    <w:tmpl w:val="00000008"/>
    <w:name w:val="WW8Num10"/>
    <w:lvl w:ilvl="0">
      <w:start w:val="1"/>
      <w:numFmt w:val="bullet"/>
      <w:lvlText w:val="-"/>
      <w:lvlJc w:val="left"/>
      <w:pPr>
        <w:tabs>
          <w:tab w:val="num" w:pos="775"/>
        </w:tabs>
        <w:ind w:left="775" w:hanging="360"/>
      </w:pPr>
      <w:rPr>
        <w:rFonts w:ascii="Times New Roman" w:hAnsi="Times New Roman" w:cs="Times New Roman"/>
      </w:rPr>
    </w:lvl>
  </w:abstractNum>
  <w:abstractNum w:abstractNumId="8">
    <w:nsid w:val="00000009"/>
    <w:multiLevelType w:val="singleLevel"/>
    <w:tmpl w:val="00000009"/>
    <w:name w:val="WW8Num12"/>
    <w:lvl w:ilvl="0">
      <w:start w:val="1"/>
      <w:numFmt w:val="bullet"/>
      <w:lvlText w:val=""/>
      <w:lvlJc w:val="left"/>
      <w:pPr>
        <w:tabs>
          <w:tab w:val="num" w:pos="1391"/>
        </w:tabs>
        <w:ind w:left="1107" w:firstLine="0"/>
      </w:pPr>
      <w:rPr>
        <w:rFonts w:ascii="Wingdings" w:hAnsi="Wingdings" w:cs="Wingdings"/>
      </w:rPr>
    </w:lvl>
  </w:abstractNum>
  <w:abstractNum w:abstractNumId="9">
    <w:nsid w:val="0000000A"/>
    <w:multiLevelType w:val="singleLevel"/>
    <w:tmpl w:val="0000000A"/>
    <w:name w:val="WW8Num13"/>
    <w:lvl w:ilvl="0">
      <w:start w:val="1"/>
      <w:numFmt w:val="decimal"/>
      <w:lvlText w:val="%1."/>
      <w:lvlJc w:val="left"/>
      <w:pPr>
        <w:tabs>
          <w:tab w:val="num" w:pos="0"/>
        </w:tabs>
        <w:ind w:left="786" w:hanging="360"/>
      </w:pPr>
    </w:lvl>
  </w:abstractNum>
  <w:abstractNum w:abstractNumId="10">
    <w:nsid w:val="0000000B"/>
    <w:multiLevelType w:val="multilevel"/>
    <w:tmpl w:val="0000000B"/>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11">
    <w:nsid w:val="24842490"/>
    <w:multiLevelType w:val="multilevel"/>
    <w:tmpl w:val="A8DEFA8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2">
    <w:nsid w:val="28102F68"/>
    <w:multiLevelType w:val="multilevel"/>
    <w:tmpl w:val="AC1A02BE"/>
    <w:lvl w:ilvl="0">
      <w:start w:val="1"/>
      <w:numFmt w:val="bullet"/>
      <w:lvlText w:val=""/>
      <w:lvlJc w:val="left"/>
      <w:pPr>
        <w:tabs>
          <w:tab w:val="num" w:pos="1440"/>
        </w:tabs>
        <w:ind w:left="1440" w:hanging="360"/>
      </w:pPr>
      <w:rPr>
        <w:rFonts w:ascii="Symbol" w:hAnsi="Symbol" w:cs="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cs="Wingdings" w:hint="default"/>
      </w:rPr>
    </w:lvl>
    <w:lvl w:ilvl="3">
      <w:start w:val="1"/>
      <w:numFmt w:val="bullet"/>
      <w:lvlText w:val=""/>
      <w:lvlJc w:val="left"/>
      <w:pPr>
        <w:tabs>
          <w:tab w:val="num" w:pos="3600"/>
        </w:tabs>
        <w:ind w:left="3600" w:hanging="360"/>
      </w:pPr>
      <w:rPr>
        <w:rFonts w:ascii="Symbol" w:hAnsi="Symbol" w:cs="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cs="Wingdings" w:hint="default"/>
      </w:rPr>
    </w:lvl>
    <w:lvl w:ilvl="6">
      <w:start w:val="1"/>
      <w:numFmt w:val="bullet"/>
      <w:lvlText w:val=""/>
      <w:lvlJc w:val="left"/>
      <w:pPr>
        <w:tabs>
          <w:tab w:val="num" w:pos="5760"/>
        </w:tabs>
        <w:ind w:left="5760" w:hanging="360"/>
      </w:pPr>
      <w:rPr>
        <w:rFonts w:ascii="Symbol" w:hAnsi="Symbol" w:cs="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cs="Wingdings" w:hint="default"/>
      </w:rPr>
    </w:lvl>
  </w:abstractNum>
  <w:abstractNum w:abstractNumId="13">
    <w:nsid w:val="52A43711"/>
    <w:multiLevelType w:val="multilevel"/>
    <w:tmpl w:val="924CF7E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4">
    <w:nsid w:val="542305F6"/>
    <w:multiLevelType w:val="multilevel"/>
    <w:tmpl w:val="D1A4135E"/>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4"/>
  </w:num>
  <w:num w:numId="13">
    <w:abstractNumId w:val="12"/>
  </w:num>
  <w:num w:numId="14">
    <w:abstractNumId w:val="13"/>
  </w:num>
  <w:num w:numId="15">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Виктория Кравчук">
    <w15:presenceInfo w15:providerId="Windows Live" w15:userId="7fe328cffa4ab0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32E"/>
    <w:rsid w:val="00011BD2"/>
    <w:rsid w:val="00023A51"/>
    <w:rsid w:val="0004234A"/>
    <w:rsid w:val="00042E32"/>
    <w:rsid w:val="000450DA"/>
    <w:rsid w:val="0006787C"/>
    <w:rsid w:val="00074B5B"/>
    <w:rsid w:val="00085FCE"/>
    <w:rsid w:val="0010732E"/>
    <w:rsid w:val="00127C7E"/>
    <w:rsid w:val="00133795"/>
    <w:rsid w:val="001341C8"/>
    <w:rsid w:val="00135926"/>
    <w:rsid w:val="00140814"/>
    <w:rsid w:val="001432ED"/>
    <w:rsid w:val="00167194"/>
    <w:rsid w:val="00172F6E"/>
    <w:rsid w:val="001827AB"/>
    <w:rsid w:val="0018523B"/>
    <w:rsid w:val="001854D2"/>
    <w:rsid w:val="00191F65"/>
    <w:rsid w:val="0019497C"/>
    <w:rsid w:val="001A03EE"/>
    <w:rsid w:val="001A53CF"/>
    <w:rsid w:val="001B1C48"/>
    <w:rsid w:val="001E44BD"/>
    <w:rsid w:val="001F0B0D"/>
    <w:rsid w:val="00230B7E"/>
    <w:rsid w:val="00235AA9"/>
    <w:rsid w:val="00246F86"/>
    <w:rsid w:val="00251B2D"/>
    <w:rsid w:val="00261D38"/>
    <w:rsid w:val="00272DC0"/>
    <w:rsid w:val="0028286D"/>
    <w:rsid w:val="00283F66"/>
    <w:rsid w:val="00290FF3"/>
    <w:rsid w:val="0035314E"/>
    <w:rsid w:val="0035346A"/>
    <w:rsid w:val="00354465"/>
    <w:rsid w:val="00366D88"/>
    <w:rsid w:val="00367497"/>
    <w:rsid w:val="00373A6E"/>
    <w:rsid w:val="003B0842"/>
    <w:rsid w:val="00495FCB"/>
    <w:rsid w:val="004A581B"/>
    <w:rsid w:val="004E79BA"/>
    <w:rsid w:val="00511D84"/>
    <w:rsid w:val="00527926"/>
    <w:rsid w:val="0053082A"/>
    <w:rsid w:val="00544487"/>
    <w:rsid w:val="00584234"/>
    <w:rsid w:val="005A4BE5"/>
    <w:rsid w:val="00650966"/>
    <w:rsid w:val="00653AE9"/>
    <w:rsid w:val="00657B11"/>
    <w:rsid w:val="00660ED7"/>
    <w:rsid w:val="0068126A"/>
    <w:rsid w:val="006819A7"/>
    <w:rsid w:val="006A7E21"/>
    <w:rsid w:val="006C7D87"/>
    <w:rsid w:val="006F04B3"/>
    <w:rsid w:val="00707E41"/>
    <w:rsid w:val="007223D2"/>
    <w:rsid w:val="007371EB"/>
    <w:rsid w:val="00746898"/>
    <w:rsid w:val="00764D68"/>
    <w:rsid w:val="007774F1"/>
    <w:rsid w:val="00794BB5"/>
    <w:rsid w:val="007A0353"/>
    <w:rsid w:val="007B144E"/>
    <w:rsid w:val="007B7007"/>
    <w:rsid w:val="007D0715"/>
    <w:rsid w:val="007E6033"/>
    <w:rsid w:val="00842F30"/>
    <w:rsid w:val="0087038B"/>
    <w:rsid w:val="00874778"/>
    <w:rsid w:val="00884E30"/>
    <w:rsid w:val="008878EF"/>
    <w:rsid w:val="0089106F"/>
    <w:rsid w:val="008A00B6"/>
    <w:rsid w:val="008C2D2C"/>
    <w:rsid w:val="008D4351"/>
    <w:rsid w:val="008E1716"/>
    <w:rsid w:val="009151CD"/>
    <w:rsid w:val="00972AE7"/>
    <w:rsid w:val="009825C1"/>
    <w:rsid w:val="00984127"/>
    <w:rsid w:val="009C4CA8"/>
    <w:rsid w:val="009C721F"/>
    <w:rsid w:val="009D73D7"/>
    <w:rsid w:val="009E593D"/>
    <w:rsid w:val="00A066B1"/>
    <w:rsid w:val="00A15351"/>
    <w:rsid w:val="00A40B01"/>
    <w:rsid w:val="00A53641"/>
    <w:rsid w:val="00A6486C"/>
    <w:rsid w:val="00A87AFD"/>
    <w:rsid w:val="00AA6A9B"/>
    <w:rsid w:val="00AB03A2"/>
    <w:rsid w:val="00AB6D45"/>
    <w:rsid w:val="00AB7EC1"/>
    <w:rsid w:val="00AC4E7D"/>
    <w:rsid w:val="00B46B08"/>
    <w:rsid w:val="00B62DFC"/>
    <w:rsid w:val="00B6702C"/>
    <w:rsid w:val="00B71E5D"/>
    <w:rsid w:val="00B7516E"/>
    <w:rsid w:val="00BB7C39"/>
    <w:rsid w:val="00BC195D"/>
    <w:rsid w:val="00BE1F30"/>
    <w:rsid w:val="00BE5E7E"/>
    <w:rsid w:val="00BE738D"/>
    <w:rsid w:val="00BF1B99"/>
    <w:rsid w:val="00C2059F"/>
    <w:rsid w:val="00C47A4A"/>
    <w:rsid w:val="00CA45E7"/>
    <w:rsid w:val="00CD4D56"/>
    <w:rsid w:val="00CD72FD"/>
    <w:rsid w:val="00CE6889"/>
    <w:rsid w:val="00CF278D"/>
    <w:rsid w:val="00CF3E88"/>
    <w:rsid w:val="00CF4922"/>
    <w:rsid w:val="00D21F78"/>
    <w:rsid w:val="00D504CB"/>
    <w:rsid w:val="00D66245"/>
    <w:rsid w:val="00D94D8C"/>
    <w:rsid w:val="00DA6BFD"/>
    <w:rsid w:val="00DF4DD9"/>
    <w:rsid w:val="00DF7353"/>
    <w:rsid w:val="00E1079F"/>
    <w:rsid w:val="00E248B9"/>
    <w:rsid w:val="00E306EE"/>
    <w:rsid w:val="00E52444"/>
    <w:rsid w:val="00E54BF9"/>
    <w:rsid w:val="00E80E85"/>
    <w:rsid w:val="00E85541"/>
    <w:rsid w:val="00EA7E87"/>
    <w:rsid w:val="00EB10DF"/>
    <w:rsid w:val="00EB742B"/>
    <w:rsid w:val="00EC4026"/>
    <w:rsid w:val="00EC7A96"/>
    <w:rsid w:val="00F574AA"/>
    <w:rsid w:val="00F73E5D"/>
    <w:rsid w:val="00F9097A"/>
    <w:rsid w:val="00F939EC"/>
    <w:rsid w:val="00FD17E5"/>
    <w:rsid w:val="00FD25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73182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semiHidden="0" w:uiPriority="0" w:unhideWhenUsed="0"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semiHidden="0" w:uiPriority="35" w:unhideWhenUsed="0"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7E41"/>
    <w:pPr>
      <w:suppressAutoHyphens/>
      <w:autoSpaceDE w:val="0"/>
    </w:pPr>
    <w:rPr>
      <w:lang w:eastAsia="zh-CN"/>
    </w:rPr>
  </w:style>
  <w:style w:type="paragraph" w:styleId="1">
    <w:name w:val="heading 1"/>
    <w:basedOn w:val="a"/>
    <w:next w:val="a"/>
    <w:link w:val="10"/>
    <w:qFormat/>
    <w:rsid w:val="008A00B6"/>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nhideWhenUsed/>
    <w:qFormat/>
    <w:rsid w:val="00E1079F"/>
    <w:pPr>
      <w:keepNext/>
      <w:spacing w:before="240" w:after="60"/>
      <w:outlineLvl w:val="1"/>
    </w:pPr>
    <w:rPr>
      <w:rFonts w:ascii="Calibri Light" w:hAnsi="Calibri Light"/>
      <w:b/>
      <w:bCs/>
      <w:i/>
      <w:iCs/>
      <w:sz w:val="28"/>
      <w:szCs w:val="28"/>
    </w:rPr>
  </w:style>
  <w:style w:type="paragraph" w:styleId="3">
    <w:name w:val="heading 3"/>
    <w:basedOn w:val="a"/>
    <w:next w:val="a"/>
    <w:link w:val="30"/>
    <w:qFormat/>
    <w:rsid w:val="00CF3E88"/>
    <w:pPr>
      <w:keepNext/>
      <w:tabs>
        <w:tab w:val="num" w:pos="0"/>
      </w:tabs>
      <w:spacing w:before="240" w:after="60"/>
      <w:ind w:left="720" w:hanging="720"/>
      <w:outlineLvl w:val="2"/>
    </w:pPr>
    <w:rPr>
      <w:rFonts w:ascii="Arial" w:hAnsi="Arial" w:cs="Arial"/>
      <w:b/>
      <w:sz w:val="26"/>
      <w:lang w:val="x-none"/>
    </w:rPr>
  </w:style>
  <w:style w:type="paragraph" w:styleId="4">
    <w:name w:val="heading 4"/>
    <w:basedOn w:val="a"/>
    <w:next w:val="a"/>
    <w:link w:val="40"/>
    <w:qFormat/>
    <w:rsid w:val="00CF3E88"/>
    <w:pPr>
      <w:keepNext/>
      <w:tabs>
        <w:tab w:val="num" w:pos="0"/>
      </w:tabs>
      <w:ind w:firstLine="567"/>
      <w:outlineLvl w:val="3"/>
    </w:pPr>
    <w:rPr>
      <w:sz w:val="22"/>
      <w:lang w:val="x-none"/>
    </w:rPr>
  </w:style>
  <w:style w:type="paragraph" w:styleId="6">
    <w:name w:val="heading 6"/>
    <w:basedOn w:val="a"/>
    <w:next w:val="a"/>
    <w:link w:val="60"/>
    <w:qFormat/>
    <w:rsid w:val="00CF3E88"/>
    <w:pPr>
      <w:tabs>
        <w:tab w:val="num" w:pos="0"/>
      </w:tabs>
      <w:autoSpaceDE/>
      <w:spacing w:before="240" w:after="60" w:line="276" w:lineRule="auto"/>
      <w:ind w:left="1152" w:hanging="1152"/>
      <w:outlineLvl w:val="5"/>
    </w:pPr>
    <w:rPr>
      <w:b/>
      <w:bCs/>
      <w:sz w:val="22"/>
      <w:szCs w:val="22"/>
    </w:rPr>
  </w:style>
  <w:style w:type="paragraph" w:styleId="8">
    <w:name w:val="heading 8"/>
    <w:basedOn w:val="a"/>
    <w:next w:val="a"/>
    <w:qFormat/>
    <w:pPr>
      <w:keepNext/>
      <w:keepLines/>
      <w:numPr>
        <w:ilvl w:val="7"/>
        <w:numId w:val="1"/>
      </w:numPr>
      <w:autoSpaceDE/>
      <w:spacing w:before="200" w:line="276" w:lineRule="auto"/>
      <w:outlineLvl w:val="7"/>
    </w:pPr>
    <w:rPr>
      <w:rFonts w:ascii="Calibri" w:hAnsi="Calibri" w:cs="Calibri"/>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Pr>
      <w:rFonts w:ascii="Times New Roman" w:eastAsia="Times New Roman" w:hAnsi="Times New Roman" w:cs="Times New Roman"/>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1z3">
    <w:name w:val="WW8Num1z3"/>
    <w:rPr>
      <w:rFonts w:ascii="Symbol" w:hAnsi="Symbol" w:cs="Symbol"/>
    </w:rPr>
  </w:style>
  <w:style w:type="character" w:customStyle="1" w:styleId="WW8Num2z0">
    <w:name w:val="WW8Num2z0"/>
    <w:rPr>
      <w:rFonts w:ascii="Symbol" w:hAnsi="Symbol" w:cs="Symbol"/>
    </w:rPr>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b/>
      <w:i/>
    </w:rPr>
  </w:style>
  <w:style w:type="character" w:customStyle="1" w:styleId="WW8Num5z0">
    <w:name w:val="WW8Num5z0"/>
    <w:rPr>
      <w:rFonts w:ascii="Symbol" w:hAnsi="Symbol" w:cs="Symbo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ascii="Symbol" w:hAnsi="Symbol" w:cs="Symbol"/>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8z0">
    <w:name w:val="WW8Num8z0"/>
    <w:rPr>
      <w:rFonts w:ascii="Symbol" w:hAnsi="Symbol" w:cs="Symbol"/>
    </w:rPr>
  </w:style>
  <w:style w:type="character" w:customStyle="1" w:styleId="WW8Num8z1">
    <w:name w:val="WW8Num8z1"/>
    <w:rPr>
      <w:rFonts w:cs="Times New Roman"/>
    </w:rPr>
  </w:style>
  <w:style w:type="character" w:customStyle="1" w:styleId="WW8Num9z0">
    <w:name w:val="WW8Num9z0"/>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customStyle="1" w:styleId="WW8Num10z0">
    <w:name w:val="WW8Num10z0"/>
    <w:rPr>
      <w:rFonts w:ascii="Times New Roman" w:hAnsi="Times New Roman" w:cs="Times New Roman"/>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0z3">
    <w:name w:val="WW8Num10z3"/>
    <w:rPr>
      <w:rFonts w:ascii="Symbol" w:hAnsi="Symbol" w:cs="Symbol"/>
    </w:rPr>
  </w:style>
  <w:style w:type="character" w:customStyle="1" w:styleId="WW8Num11z0">
    <w:name w:val="WW8Num11z0"/>
    <w:rPr>
      <w:rFonts w:ascii="Symbol" w:hAnsi="Symbol" w:cs="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2z0">
    <w:name w:val="WW8Num12z0"/>
    <w:rPr>
      <w:rFonts w:ascii="Wingdings" w:hAnsi="Wingdings" w:cs="Wingdings"/>
    </w:rPr>
  </w:style>
  <w:style w:type="character" w:customStyle="1" w:styleId="WW8Num12z1">
    <w:name w:val="WW8Num12z1"/>
    <w:rPr>
      <w:rFonts w:ascii="Courier New" w:hAnsi="Courier New" w:cs="Courier New"/>
    </w:rPr>
  </w:style>
  <w:style w:type="character" w:customStyle="1" w:styleId="WW8Num12z3">
    <w:name w:val="WW8Num12z3"/>
    <w:rPr>
      <w:rFonts w:ascii="Symbol" w:hAnsi="Symbol" w:cs="Symbol"/>
    </w:rPr>
  </w:style>
  <w:style w:type="character" w:customStyle="1" w:styleId="WW8Num14z0">
    <w:name w:val="WW8Num14z0"/>
    <w:rPr>
      <w:rFonts w:ascii="Symbol" w:hAnsi="Symbol" w:cs="Symbol"/>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Wingdings"/>
    </w:rPr>
  </w:style>
  <w:style w:type="character" w:customStyle="1" w:styleId="11">
    <w:name w:val="Основной шрифт абзаца1"/>
  </w:style>
  <w:style w:type="character" w:customStyle="1" w:styleId="a3">
    <w:name w:val="Символ сноски"/>
    <w:rPr>
      <w:vertAlign w:val="superscript"/>
    </w:rPr>
  </w:style>
  <w:style w:type="character" w:customStyle="1" w:styleId="Basic1Char">
    <w:name w:val="Basic1 Char"/>
    <w:rPr>
      <w:b/>
      <w:bCs/>
      <w:i/>
      <w:iCs/>
      <w:sz w:val="22"/>
      <w:lang w:bidi="ar-SA"/>
    </w:rPr>
  </w:style>
  <w:style w:type="character" w:customStyle="1" w:styleId="SUBST">
    <w:name w:val="__SUBST"/>
    <w:rPr>
      <w:b/>
      <w:bCs/>
      <w:i/>
      <w:iCs/>
      <w:sz w:val="22"/>
      <w:szCs w:val="22"/>
    </w:rPr>
  </w:style>
  <w:style w:type="character" w:customStyle="1" w:styleId="31">
    <w:name w:val="Основной текст с отступом 3 Знак"/>
    <w:rPr>
      <w:sz w:val="16"/>
      <w:szCs w:val="16"/>
      <w:lang w:val="ru-RU" w:bidi="ar-SA"/>
    </w:rPr>
  </w:style>
  <w:style w:type="character" w:customStyle="1" w:styleId="a4">
    <w:name w:val="Основной текст Знак"/>
    <w:rPr>
      <w:sz w:val="22"/>
      <w:szCs w:val="24"/>
      <w:lang w:val="ru-RU" w:bidi="ar-SA"/>
    </w:rPr>
  </w:style>
  <w:style w:type="character" w:customStyle="1" w:styleId="NormalPrefixChar1">
    <w:name w:val="Normal Prefix Char1"/>
    <w:rPr>
      <w:sz w:val="22"/>
      <w:szCs w:val="22"/>
      <w:lang w:val="ru-RU" w:bidi="ar-SA"/>
    </w:rPr>
  </w:style>
  <w:style w:type="character" w:customStyle="1" w:styleId="-">
    <w:name w:val="Проспект -"/>
    <w:rPr>
      <w:b/>
      <w:i/>
      <w:lang w:val="ru-RU"/>
    </w:rPr>
  </w:style>
  <w:style w:type="character" w:customStyle="1" w:styleId="ConsNormal">
    <w:name w:val="ConsNormal Знак"/>
    <w:rPr>
      <w:rFonts w:ascii="Arial" w:eastAsia="Calibri" w:hAnsi="Arial" w:cs="Arial"/>
      <w:lang w:val="ru-RU" w:bidi="ar-SA"/>
    </w:rPr>
  </w:style>
  <w:style w:type="character" w:customStyle="1" w:styleId="12">
    <w:name w:val="Знак примечания1"/>
    <w:rPr>
      <w:sz w:val="16"/>
      <w:szCs w:val="16"/>
    </w:rPr>
  </w:style>
  <w:style w:type="character" w:customStyle="1" w:styleId="a5">
    <w:name w:val="Текст примечания Знак"/>
    <w:rPr>
      <w:lang w:val="ru-RU" w:bidi="ar-SA"/>
    </w:rPr>
  </w:style>
  <w:style w:type="character" w:customStyle="1" w:styleId="a6">
    <w:name w:val="Основной текст с отступом Знак"/>
    <w:rPr>
      <w:lang w:val="ru-RU" w:bidi="ar-SA"/>
    </w:rPr>
  </w:style>
  <w:style w:type="character" w:customStyle="1" w:styleId="a7">
    <w:name w:val="Основной шрифт"/>
  </w:style>
  <w:style w:type="character" w:customStyle="1" w:styleId="StyleBoldItalicBlack">
    <w:name w:val="Style Bold Italic Black"/>
    <w:rPr>
      <w:rFonts w:ascii="Times New Roman" w:hAnsi="Times New Roman" w:cs="Times New Roman"/>
      <w:b/>
      <w:bCs/>
      <w:i/>
      <w:iCs/>
      <w:color w:val="000000"/>
      <w:sz w:val="22"/>
    </w:rPr>
  </w:style>
  <w:style w:type="character" w:styleId="a8">
    <w:name w:val="page number"/>
    <w:basedOn w:val="11"/>
  </w:style>
  <w:style w:type="character" w:styleId="a9">
    <w:name w:val="Hyperlink"/>
    <w:rPr>
      <w:color w:val="0000FF"/>
      <w:u w:val="single"/>
    </w:rPr>
  </w:style>
  <w:style w:type="character" w:customStyle="1" w:styleId="aa">
    <w:name w:val="Текст выноски Знак"/>
    <w:rPr>
      <w:rFonts w:ascii="Tahoma" w:hAnsi="Tahoma" w:cs="Tahoma"/>
      <w:sz w:val="16"/>
      <w:szCs w:val="16"/>
      <w:lang w:val="ru-RU" w:bidi="ar-SA"/>
    </w:rPr>
  </w:style>
  <w:style w:type="character" w:customStyle="1" w:styleId="ConsNormalChar">
    <w:name w:val="ConsNormal Char"/>
    <w:rPr>
      <w:rFonts w:ascii="Arial" w:hAnsi="Arial" w:cs="Arial"/>
      <w:lang w:val="ru-RU" w:bidi="ar-SA"/>
    </w:rPr>
  </w:style>
  <w:style w:type="character" w:customStyle="1" w:styleId="Style1ptJustifiedFirstline095cmChar">
    <w:name w:val="Style 1 pt Justified First line:  095 cm Char"/>
    <w:rPr>
      <w:lang w:val="x-none"/>
    </w:rPr>
  </w:style>
  <w:style w:type="character" w:customStyle="1" w:styleId="ab">
    <w:name w:val="Текст сноски Знак"/>
  </w:style>
  <w:style w:type="character" w:customStyle="1" w:styleId="80">
    <w:name w:val="Заголовок 8 Знак"/>
    <w:rPr>
      <w:rFonts w:ascii="Calibri" w:hAnsi="Calibri" w:cs="Calibri"/>
      <w:i/>
      <w:iCs/>
      <w:sz w:val="24"/>
      <w:szCs w:val="24"/>
    </w:rPr>
  </w:style>
  <w:style w:type="character" w:customStyle="1" w:styleId="CharChar7">
    <w:name w:val="Char Char7"/>
    <w:rPr>
      <w:rFonts w:ascii="Calibri" w:hAnsi="Calibri" w:cs="Calibri"/>
      <w:i/>
      <w:iCs/>
      <w:sz w:val="24"/>
      <w:szCs w:val="24"/>
      <w:lang w:val="ru-RU" w:bidi="ar-SA"/>
    </w:rPr>
  </w:style>
  <w:style w:type="character" w:styleId="ac">
    <w:name w:val="footnote reference"/>
    <w:rPr>
      <w:vertAlign w:val="superscript"/>
    </w:rPr>
  </w:style>
  <w:style w:type="character" w:styleId="ad">
    <w:name w:val="endnote reference"/>
    <w:rPr>
      <w:vertAlign w:val="superscript"/>
    </w:rPr>
  </w:style>
  <w:style w:type="character" w:customStyle="1" w:styleId="ae">
    <w:name w:val="Символы концевой сноски"/>
  </w:style>
  <w:style w:type="paragraph" w:customStyle="1" w:styleId="af">
    <w:name w:val="Заголовок"/>
    <w:basedOn w:val="a"/>
    <w:next w:val="af0"/>
    <w:pPr>
      <w:keepNext/>
      <w:spacing w:before="240" w:after="120"/>
    </w:pPr>
    <w:rPr>
      <w:rFonts w:ascii="Arial" w:eastAsia="Microsoft YaHei" w:hAnsi="Arial" w:cs="Mangal"/>
      <w:sz w:val="28"/>
      <w:szCs w:val="28"/>
    </w:rPr>
  </w:style>
  <w:style w:type="paragraph" w:styleId="af0">
    <w:name w:val="Body Text"/>
    <w:basedOn w:val="a"/>
    <w:pPr>
      <w:autoSpaceDE/>
      <w:spacing w:after="120"/>
    </w:pPr>
    <w:rPr>
      <w:sz w:val="22"/>
      <w:szCs w:val="24"/>
    </w:rPr>
  </w:style>
  <w:style w:type="paragraph" w:styleId="af1">
    <w:name w:val="List"/>
    <w:basedOn w:val="af0"/>
    <w:rPr>
      <w:rFonts w:cs="Mangal"/>
    </w:rPr>
  </w:style>
  <w:style w:type="paragraph" w:styleId="af2">
    <w:name w:val="caption"/>
    <w:basedOn w:val="a"/>
    <w:qFormat/>
    <w:pPr>
      <w:suppressLineNumbers/>
      <w:spacing w:before="120" w:after="120"/>
    </w:pPr>
    <w:rPr>
      <w:rFonts w:cs="Mangal"/>
      <w:i/>
      <w:iCs/>
      <w:sz w:val="24"/>
      <w:szCs w:val="24"/>
    </w:rPr>
  </w:style>
  <w:style w:type="paragraph" w:customStyle="1" w:styleId="13">
    <w:name w:val="Указатель1"/>
    <w:basedOn w:val="a"/>
    <w:pPr>
      <w:suppressLineNumbers/>
    </w:pPr>
    <w:rPr>
      <w:rFonts w:cs="Mangal"/>
    </w:rPr>
  </w:style>
  <w:style w:type="paragraph" w:styleId="af3">
    <w:name w:val="header"/>
    <w:basedOn w:val="a"/>
    <w:pPr>
      <w:tabs>
        <w:tab w:val="center" w:pos="4153"/>
        <w:tab w:val="right" w:pos="8306"/>
      </w:tabs>
    </w:pPr>
  </w:style>
  <w:style w:type="paragraph" w:styleId="af4">
    <w:name w:val="footer"/>
    <w:basedOn w:val="a"/>
    <w:link w:val="af5"/>
    <w:uiPriority w:val="99"/>
    <w:pPr>
      <w:tabs>
        <w:tab w:val="center" w:pos="4153"/>
        <w:tab w:val="right" w:pos="8306"/>
      </w:tabs>
    </w:pPr>
  </w:style>
  <w:style w:type="paragraph" w:styleId="af6">
    <w:name w:val="footnote text"/>
    <w:basedOn w:val="a"/>
  </w:style>
  <w:style w:type="paragraph" w:customStyle="1" w:styleId="StyleBoldUnderlineJustified">
    <w:name w:val="Style Bold Underline Justified"/>
    <w:basedOn w:val="a"/>
    <w:pPr>
      <w:spacing w:before="60"/>
      <w:jc w:val="both"/>
    </w:pPr>
    <w:rPr>
      <w:b/>
      <w:bCs/>
      <w:sz w:val="22"/>
      <w:u w:val="single"/>
    </w:rPr>
  </w:style>
  <w:style w:type="paragraph" w:customStyle="1" w:styleId="Basic1">
    <w:name w:val="Basic1"/>
    <w:basedOn w:val="a"/>
    <w:pPr>
      <w:ind w:firstLine="539"/>
      <w:jc w:val="both"/>
    </w:pPr>
    <w:rPr>
      <w:b/>
      <w:bCs/>
      <w:i/>
      <w:iCs/>
      <w:sz w:val="22"/>
      <w:lang w:eastAsia="ru-RU"/>
    </w:rPr>
  </w:style>
  <w:style w:type="paragraph" w:styleId="af7">
    <w:name w:val="Balloon Text"/>
    <w:basedOn w:val="a"/>
    <w:rPr>
      <w:rFonts w:ascii="Tahoma" w:hAnsi="Tahoma" w:cs="Tahoma"/>
      <w:sz w:val="16"/>
      <w:szCs w:val="16"/>
    </w:rPr>
  </w:style>
  <w:style w:type="paragraph" w:customStyle="1" w:styleId="prilozhenie">
    <w:name w:val="prilozhenie"/>
    <w:basedOn w:val="a"/>
    <w:pPr>
      <w:autoSpaceDE/>
      <w:ind w:firstLine="709"/>
      <w:jc w:val="both"/>
    </w:pPr>
    <w:rPr>
      <w:sz w:val="24"/>
      <w:szCs w:val="24"/>
    </w:rPr>
  </w:style>
  <w:style w:type="paragraph" w:customStyle="1" w:styleId="310">
    <w:name w:val="Основной текст с отступом 31"/>
    <w:basedOn w:val="a"/>
    <w:pPr>
      <w:autoSpaceDE/>
      <w:spacing w:after="120"/>
      <w:ind w:left="283"/>
    </w:pPr>
    <w:rPr>
      <w:sz w:val="16"/>
      <w:szCs w:val="16"/>
    </w:rPr>
  </w:style>
  <w:style w:type="paragraph" w:customStyle="1" w:styleId="BodyText21">
    <w:name w:val="Body Text 21"/>
    <w:basedOn w:val="a"/>
    <w:pPr>
      <w:widowControl w:val="0"/>
      <w:tabs>
        <w:tab w:val="left" w:pos="4111"/>
      </w:tabs>
      <w:autoSpaceDE/>
      <w:spacing w:before="20" w:after="40"/>
    </w:pPr>
    <w:rPr>
      <w:sz w:val="22"/>
      <w:szCs w:val="22"/>
    </w:rPr>
  </w:style>
  <w:style w:type="paragraph" w:customStyle="1" w:styleId="ConsPlusNormal">
    <w:name w:val="ConsPlusNormal"/>
    <w:pPr>
      <w:suppressAutoHyphens/>
      <w:autoSpaceDE w:val="0"/>
      <w:ind w:firstLine="720"/>
    </w:pPr>
    <w:rPr>
      <w:rFonts w:ascii="Arial" w:hAnsi="Arial" w:cs="Arial"/>
      <w:lang w:eastAsia="zh-CN"/>
    </w:rPr>
  </w:style>
  <w:style w:type="paragraph" w:customStyle="1" w:styleId="bt">
    <w:name w:val="Îñíîâíîé òåêñò.bt"/>
    <w:pPr>
      <w:suppressAutoHyphens/>
      <w:jc w:val="both"/>
    </w:pPr>
    <w:rPr>
      <w:sz w:val="22"/>
      <w:szCs w:val="22"/>
      <w:lang w:val="en-US" w:eastAsia="zh-CN"/>
    </w:rPr>
  </w:style>
  <w:style w:type="paragraph" w:customStyle="1" w:styleId="311">
    <w:name w:val="Основной текст 31"/>
    <w:basedOn w:val="a"/>
    <w:pPr>
      <w:autoSpaceDE/>
      <w:spacing w:after="120"/>
    </w:pPr>
    <w:rPr>
      <w:sz w:val="16"/>
      <w:szCs w:val="16"/>
    </w:rPr>
  </w:style>
  <w:style w:type="paragraph" w:customStyle="1" w:styleId="NormalPrefix">
    <w:name w:val="Normal Prefix"/>
    <w:pPr>
      <w:widowControl w:val="0"/>
      <w:suppressAutoHyphens/>
      <w:autoSpaceDE w:val="0"/>
      <w:spacing w:before="200" w:after="40"/>
    </w:pPr>
    <w:rPr>
      <w:sz w:val="22"/>
      <w:szCs w:val="22"/>
      <w:lang w:eastAsia="zh-CN"/>
    </w:rPr>
  </w:style>
  <w:style w:type="paragraph" w:customStyle="1" w:styleId="Normal1">
    <w:name w:val="Normal1"/>
    <w:pPr>
      <w:widowControl w:val="0"/>
      <w:suppressAutoHyphens/>
      <w:autoSpaceDE w:val="0"/>
      <w:spacing w:before="20" w:after="40"/>
    </w:pPr>
    <w:rPr>
      <w:sz w:val="22"/>
      <w:szCs w:val="22"/>
      <w:lang w:eastAsia="zh-CN"/>
    </w:rPr>
  </w:style>
  <w:style w:type="paragraph" w:customStyle="1" w:styleId="ConsNormal0">
    <w:name w:val="ConsNormal"/>
    <w:pPr>
      <w:widowControl w:val="0"/>
      <w:suppressAutoHyphens/>
      <w:ind w:firstLine="720"/>
    </w:pPr>
    <w:rPr>
      <w:rFonts w:ascii="Arial" w:eastAsia="Calibri" w:hAnsi="Arial" w:cs="Arial"/>
      <w:lang w:eastAsia="zh-CN"/>
    </w:rPr>
  </w:style>
  <w:style w:type="paragraph" w:customStyle="1" w:styleId="14">
    <w:name w:val="Текст примечания1"/>
    <w:basedOn w:val="a"/>
    <w:pPr>
      <w:autoSpaceDE/>
    </w:pPr>
  </w:style>
  <w:style w:type="paragraph" w:styleId="af8">
    <w:name w:val="Body Text Indent"/>
    <w:basedOn w:val="a"/>
    <w:pPr>
      <w:spacing w:after="120"/>
      <w:ind w:left="283"/>
    </w:pPr>
  </w:style>
  <w:style w:type="paragraph" w:customStyle="1" w:styleId="21">
    <w:name w:val="Основной текст с отступом 21"/>
    <w:basedOn w:val="a"/>
    <w:pPr>
      <w:autoSpaceDE/>
      <w:spacing w:after="120" w:line="480" w:lineRule="auto"/>
      <w:ind w:left="283"/>
    </w:pPr>
    <w:rPr>
      <w:sz w:val="22"/>
      <w:szCs w:val="24"/>
    </w:rPr>
  </w:style>
  <w:style w:type="paragraph" w:customStyle="1" w:styleId="msonormalcxspmiddle">
    <w:name w:val="msonormalcxspmiddle"/>
    <w:basedOn w:val="a"/>
    <w:pPr>
      <w:autoSpaceDE/>
      <w:spacing w:before="100" w:after="100"/>
    </w:pPr>
    <w:rPr>
      <w:sz w:val="24"/>
      <w:szCs w:val="24"/>
    </w:rPr>
  </w:style>
  <w:style w:type="paragraph" w:styleId="af9">
    <w:name w:val="Normal (Web)"/>
    <w:basedOn w:val="a"/>
    <w:pPr>
      <w:autoSpaceDE/>
      <w:spacing w:before="100" w:after="100"/>
    </w:pPr>
    <w:rPr>
      <w:sz w:val="24"/>
      <w:szCs w:val="24"/>
    </w:rPr>
  </w:style>
  <w:style w:type="paragraph" w:customStyle="1" w:styleId="312">
    <w:name w:val="Список 31"/>
    <w:basedOn w:val="a"/>
    <w:pPr>
      <w:ind w:left="849" w:hanging="283"/>
    </w:pPr>
  </w:style>
  <w:style w:type="paragraph" w:customStyle="1" w:styleId="msonormalcxsplast">
    <w:name w:val="msonormalcxsplast"/>
    <w:basedOn w:val="a"/>
    <w:pPr>
      <w:autoSpaceDE/>
      <w:spacing w:before="100" w:after="100"/>
    </w:pPr>
    <w:rPr>
      <w:sz w:val="24"/>
      <w:szCs w:val="24"/>
    </w:rPr>
  </w:style>
  <w:style w:type="paragraph" w:customStyle="1" w:styleId="210">
    <w:name w:val="Основной текст 21"/>
    <w:basedOn w:val="a"/>
    <w:pPr>
      <w:spacing w:after="120" w:line="480" w:lineRule="auto"/>
    </w:pPr>
  </w:style>
  <w:style w:type="paragraph" w:customStyle="1" w:styleId="110">
    <w:name w:val="Заголовок 11"/>
    <w:basedOn w:val="210"/>
    <w:pPr>
      <w:spacing w:after="0" w:line="240" w:lineRule="auto"/>
      <w:jc w:val="both"/>
    </w:pPr>
    <w:rPr>
      <w:b/>
      <w:bCs/>
      <w:sz w:val="22"/>
      <w:u w:val="single"/>
    </w:rPr>
  </w:style>
  <w:style w:type="paragraph" w:customStyle="1" w:styleId="Style1">
    <w:name w:val="Style1"/>
    <w:pPr>
      <w:widowControl w:val="0"/>
      <w:suppressAutoHyphens/>
      <w:autoSpaceDE w:val="0"/>
    </w:pPr>
    <w:rPr>
      <w:spacing w:val="-1"/>
      <w:kern w:val="1"/>
      <w:sz w:val="24"/>
      <w:szCs w:val="24"/>
      <w:lang w:val="en-US" w:eastAsia="zh-CN"/>
    </w:rPr>
  </w:style>
  <w:style w:type="paragraph" w:customStyle="1" w:styleId="StyleBoldBlackFirstline095cmBefore6pt">
    <w:name w:val="Style Bold Black First line:  0.95 cm Before:  6 pt"/>
    <w:basedOn w:val="a"/>
    <w:pPr>
      <w:shd w:val="clear" w:color="auto" w:fill="FFFFFF"/>
      <w:autoSpaceDE/>
      <w:spacing w:before="120"/>
      <w:ind w:firstLine="539"/>
      <w:jc w:val="both"/>
    </w:pPr>
    <w:rPr>
      <w:b/>
      <w:bCs/>
      <w:color w:val="000000"/>
      <w:spacing w:val="-3"/>
      <w:sz w:val="22"/>
      <w:szCs w:val="22"/>
    </w:rPr>
  </w:style>
  <w:style w:type="paragraph" w:customStyle="1" w:styleId="15">
    <w:name w:val="Стиль Подзаголовка 1"/>
    <w:basedOn w:val="a"/>
    <w:pPr>
      <w:keepNext/>
      <w:autoSpaceDE/>
      <w:spacing w:before="240"/>
      <w:jc w:val="both"/>
    </w:pPr>
    <w:rPr>
      <w:b/>
      <w:bCs/>
      <w:i/>
      <w:iCs/>
      <w:sz w:val="22"/>
      <w:szCs w:val="22"/>
    </w:rPr>
  </w:style>
  <w:style w:type="paragraph" w:styleId="afa">
    <w:name w:val="annotation subject"/>
    <w:basedOn w:val="14"/>
    <w:next w:val="14"/>
    <w:pPr>
      <w:autoSpaceDE w:val="0"/>
    </w:pPr>
    <w:rPr>
      <w:b/>
      <w:bCs/>
    </w:rPr>
  </w:style>
  <w:style w:type="paragraph" w:customStyle="1" w:styleId="Style1ptJustifiedFirstline095cm">
    <w:name w:val="Style 1 pt Justified First line:  095 cm"/>
    <w:basedOn w:val="a"/>
    <w:pPr>
      <w:ind w:firstLine="540"/>
      <w:jc w:val="both"/>
    </w:pPr>
    <w:rPr>
      <w:lang w:val="x-none"/>
    </w:rPr>
  </w:style>
  <w:style w:type="paragraph" w:customStyle="1" w:styleId="afb">
    <w:name w:val="Содержимое таблицы"/>
    <w:basedOn w:val="a"/>
    <w:pPr>
      <w:suppressLineNumbers/>
    </w:pPr>
  </w:style>
  <w:style w:type="paragraph" w:customStyle="1" w:styleId="afc">
    <w:name w:val="Заголовок таблицы"/>
    <w:basedOn w:val="afb"/>
    <w:pPr>
      <w:jc w:val="center"/>
    </w:pPr>
    <w:rPr>
      <w:b/>
      <w:bCs/>
    </w:rPr>
  </w:style>
  <w:style w:type="paragraph" w:customStyle="1" w:styleId="afd">
    <w:name w:val="Содержимое врезки"/>
    <w:basedOn w:val="af0"/>
  </w:style>
  <w:style w:type="paragraph" w:styleId="22">
    <w:name w:val="toc 2"/>
    <w:basedOn w:val="a"/>
    <w:rsid w:val="003B0842"/>
    <w:pPr>
      <w:tabs>
        <w:tab w:val="right" w:leader="dot" w:pos="10363"/>
      </w:tabs>
      <w:autoSpaceDE/>
      <w:spacing w:after="160" w:line="259" w:lineRule="auto"/>
      <w:ind w:left="220" w:right="282"/>
    </w:pPr>
    <w:rPr>
      <w:rFonts w:eastAsia="Batang"/>
      <w:smallCaps/>
      <w:color w:val="000000"/>
      <w:sz w:val="24"/>
      <w:szCs w:val="24"/>
      <w:lang w:eastAsia="ko-KR"/>
    </w:rPr>
  </w:style>
  <w:style w:type="paragraph" w:customStyle="1" w:styleId="afe">
    <w:name w:val="Базовый"/>
    <w:rsid w:val="00FD25CE"/>
    <w:pPr>
      <w:suppressAutoHyphens/>
      <w:spacing w:after="160" w:line="259" w:lineRule="auto"/>
    </w:pPr>
  </w:style>
  <w:style w:type="character" w:styleId="aff">
    <w:name w:val="annotation reference"/>
    <w:rsid w:val="00133795"/>
    <w:rPr>
      <w:rFonts w:cs="Times New Roman"/>
      <w:sz w:val="16"/>
      <w:szCs w:val="16"/>
    </w:rPr>
  </w:style>
  <w:style w:type="paragraph" w:styleId="aff0">
    <w:name w:val="annotation text"/>
    <w:basedOn w:val="afe"/>
    <w:link w:val="16"/>
    <w:rsid w:val="00133795"/>
    <w:rPr>
      <w:rFonts w:eastAsia="Batang"/>
      <w:lang w:eastAsia="ko-KR"/>
    </w:rPr>
  </w:style>
  <w:style w:type="character" w:customStyle="1" w:styleId="16">
    <w:name w:val="Текст примечания Знак1"/>
    <w:link w:val="aff0"/>
    <w:rsid w:val="00133795"/>
    <w:rPr>
      <w:rFonts w:eastAsia="Batang"/>
      <w:lang w:eastAsia="ko-KR"/>
    </w:rPr>
  </w:style>
  <w:style w:type="character" w:customStyle="1" w:styleId="20">
    <w:name w:val="Заголовок 2 Знак"/>
    <w:link w:val="2"/>
    <w:uiPriority w:val="9"/>
    <w:semiHidden/>
    <w:rsid w:val="00E1079F"/>
    <w:rPr>
      <w:rFonts w:ascii="Calibri Light" w:eastAsia="Times New Roman" w:hAnsi="Calibri Light" w:cs="Times New Roman"/>
      <w:b/>
      <w:bCs/>
      <w:i/>
      <w:iCs/>
      <w:sz w:val="28"/>
      <w:szCs w:val="28"/>
      <w:lang w:eastAsia="zh-CN"/>
    </w:rPr>
  </w:style>
  <w:style w:type="paragraph" w:customStyle="1" w:styleId="BodyTextIndent1">
    <w:name w:val="Body Text Indent1"/>
    <w:basedOn w:val="afe"/>
    <w:rsid w:val="00E1079F"/>
    <w:pPr>
      <w:widowControl w:val="0"/>
      <w:spacing w:before="20" w:after="120"/>
      <w:ind w:left="283"/>
    </w:pPr>
    <w:rPr>
      <w:sz w:val="22"/>
      <w:szCs w:val="22"/>
    </w:rPr>
  </w:style>
  <w:style w:type="character" w:customStyle="1" w:styleId="aff1">
    <w:name w:val="Привязка сноски"/>
    <w:rsid w:val="001827AB"/>
    <w:rPr>
      <w:vertAlign w:val="superscript"/>
    </w:rPr>
  </w:style>
  <w:style w:type="paragraph" w:customStyle="1" w:styleId="17">
    <w:name w:val="Обычный1"/>
    <w:rsid w:val="0006787C"/>
    <w:pPr>
      <w:suppressAutoHyphens/>
      <w:autoSpaceDE w:val="0"/>
    </w:pPr>
    <w:rPr>
      <w:color w:val="000000"/>
      <w:sz w:val="24"/>
      <w:szCs w:val="24"/>
      <w:lang w:eastAsia="zh-CN"/>
    </w:rPr>
  </w:style>
  <w:style w:type="paragraph" w:customStyle="1" w:styleId="18">
    <w:name w:val="Стиль Абзаца 1"/>
    <w:basedOn w:val="a"/>
    <w:rsid w:val="00AB03A2"/>
    <w:pPr>
      <w:spacing w:before="120"/>
      <w:ind w:firstLine="851"/>
      <w:jc w:val="both"/>
    </w:pPr>
    <w:rPr>
      <w:sz w:val="24"/>
      <w:szCs w:val="24"/>
    </w:rPr>
  </w:style>
  <w:style w:type="character" w:customStyle="1" w:styleId="af5">
    <w:name w:val="Нижний колонтитул Знак"/>
    <w:link w:val="af4"/>
    <w:uiPriority w:val="99"/>
    <w:rsid w:val="00BE5E7E"/>
    <w:rPr>
      <w:lang w:eastAsia="zh-CN"/>
    </w:rPr>
  </w:style>
  <w:style w:type="character" w:customStyle="1" w:styleId="10">
    <w:name w:val="Заголовок 1 Знак"/>
    <w:basedOn w:val="a0"/>
    <w:link w:val="1"/>
    <w:uiPriority w:val="9"/>
    <w:rsid w:val="008A00B6"/>
    <w:rPr>
      <w:rFonts w:asciiTheme="majorHAnsi" w:eastAsiaTheme="majorEastAsia" w:hAnsiTheme="majorHAnsi" w:cstheme="majorBidi"/>
      <w:b/>
      <w:bCs/>
      <w:color w:val="2E74B5" w:themeColor="accent1" w:themeShade="BF"/>
      <w:sz w:val="28"/>
      <w:szCs w:val="28"/>
      <w:lang w:eastAsia="zh-CN"/>
    </w:rPr>
  </w:style>
  <w:style w:type="paragraph" w:customStyle="1" w:styleId="TableText">
    <w:name w:val="Table Text"/>
    <w:rsid w:val="008A00B6"/>
    <w:pPr>
      <w:widowControl w:val="0"/>
      <w:autoSpaceDE w:val="0"/>
      <w:autoSpaceDN w:val="0"/>
      <w:adjustRightInd w:val="0"/>
      <w:spacing w:before="20" w:after="20"/>
    </w:pPr>
  </w:style>
  <w:style w:type="paragraph" w:styleId="aff2">
    <w:name w:val="Revision"/>
    <w:hidden/>
    <w:uiPriority w:val="99"/>
    <w:semiHidden/>
    <w:rsid w:val="00CA45E7"/>
    <w:rPr>
      <w:lang w:eastAsia="zh-CN"/>
    </w:rPr>
  </w:style>
  <w:style w:type="character" w:customStyle="1" w:styleId="30">
    <w:name w:val="Заголовок 3 Знак"/>
    <w:basedOn w:val="a0"/>
    <w:link w:val="3"/>
    <w:rsid w:val="00CF3E88"/>
    <w:rPr>
      <w:rFonts w:ascii="Arial" w:hAnsi="Arial" w:cs="Arial"/>
      <w:b/>
      <w:sz w:val="26"/>
      <w:lang w:val="x-none" w:eastAsia="zh-CN"/>
    </w:rPr>
  </w:style>
  <w:style w:type="character" w:customStyle="1" w:styleId="40">
    <w:name w:val="Заголовок 4 Знак"/>
    <w:basedOn w:val="a0"/>
    <w:link w:val="4"/>
    <w:rsid w:val="00CF3E88"/>
    <w:rPr>
      <w:sz w:val="22"/>
      <w:lang w:val="x-none" w:eastAsia="zh-CN"/>
    </w:rPr>
  </w:style>
  <w:style w:type="character" w:customStyle="1" w:styleId="60">
    <w:name w:val="Заголовок 6 Знак"/>
    <w:basedOn w:val="a0"/>
    <w:link w:val="6"/>
    <w:rsid w:val="00CF3E88"/>
    <w:rPr>
      <w:b/>
      <w:bCs/>
      <w:sz w:val="22"/>
      <w:szCs w:val="22"/>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semiHidden="0" w:uiPriority="0" w:unhideWhenUsed="0"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semiHidden="0" w:uiPriority="35" w:unhideWhenUsed="0"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7E41"/>
    <w:pPr>
      <w:suppressAutoHyphens/>
      <w:autoSpaceDE w:val="0"/>
    </w:pPr>
    <w:rPr>
      <w:lang w:eastAsia="zh-CN"/>
    </w:rPr>
  </w:style>
  <w:style w:type="paragraph" w:styleId="1">
    <w:name w:val="heading 1"/>
    <w:basedOn w:val="a"/>
    <w:next w:val="a"/>
    <w:link w:val="10"/>
    <w:qFormat/>
    <w:rsid w:val="008A00B6"/>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nhideWhenUsed/>
    <w:qFormat/>
    <w:rsid w:val="00E1079F"/>
    <w:pPr>
      <w:keepNext/>
      <w:spacing w:before="240" w:after="60"/>
      <w:outlineLvl w:val="1"/>
    </w:pPr>
    <w:rPr>
      <w:rFonts w:ascii="Calibri Light" w:hAnsi="Calibri Light"/>
      <w:b/>
      <w:bCs/>
      <w:i/>
      <w:iCs/>
      <w:sz w:val="28"/>
      <w:szCs w:val="28"/>
    </w:rPr>
  </w:style>
  <w:style w:type="paragraph" w:styleId="3">
    <w:name w:val="heading 3"/>
    <w:basedOn w:val="a"/>
    <w:next w:val="a"/>
    <w:link w:val="30"/>
    <w:qFormat/>
    <w:rsid w:val="00CF3E88"/>
    <w:pPr>
      <w:keepNext/>
      <w:tabs>
        <w:tab w:val="num" w:pos="0"/>
      </w:tabs>
      <w:spacing w:before="240" w:after="60"/>
      <w:ind w:left="720" w:hanging="720"/>
      <w:outlineLvl w:val="2"/>
    </w:pPr>
    <w:rPr>
      <w:rFonts w:ascii="Arial" w:hAnsi="Arial" w:cs="Arial"/>
      <w:b/>
      <w:sz w:val="26"/>
      <w:lang w:val="x-none"/>
    </w:rPr>
  </w:style>
  <w:style w:type="paragraph" w:styleId="4">
    <w:name w:val="heading 4"/>
    <w:basedOn w:val="a"/>
    <w:next w:val="a"/>
    <w:link w:val="40"/>
    <w:qFormat/>
    <w:rsid w:val="00CF3E88"/>
    <w:pPr>
      <w:keepNext/>
      <w:tabs>
        <w:tab w:val="num" w:pos="0"/>
      </w:tabs>
      <w:ind w:firstLine="567"/>
      <w:outlineLvl w:val="3"/>
    </w:pPr>
    <w:rPr>
      <w:sz w:val="22"/>
      <w:lang w:val="x-none"/>
    </w:rPr>
  </w:style>
  <w:style w:type="paragraph" w:styleId="6">
    <w:name w:val="heading 6"/>
    <w:basedOn w:val="a"/>
    <w:next w:val="a"/>
    <w:link w:val="60"/>
    <w:qFormat/>
    <w:rsid w:val="00CF3E88"/>
    <w:pPr>
      <w:tabs>
        <w:tab w:val="num" w:pos="0"/>
      </w:tabs>
      <w:autoSpaceDE/>
      <w:spacing w:before="240" w:after="60" w:line="276" w:lineRule="auto"/>
      <w:ind w:left="1152" w:hanging="1152"/>
      <w:outlineLvl w:val="5"/>
    </w:pPr>
    <w:rPr>
      <w:b/>
      <w:bCs/>
      <w:sz w:val="22"/>
      <w:szCs w:val="22"/>
    </w:rPr>
  </w:style>
  <w:style w:type="paragraph" w:styleId="8">
    <w:name w:val="heading 8"/>
    <w:basedOn w:val="a"/>
    <w:next w:val="a"/>
    <w:qFormat/>
    <w:pPr>
      <w:keepNext/>
      <w:keepLines/>
      <w:numPr>
        <w:ilvl w:val="7"/>
        <w:numId w:val="1"/>
      </w:numPr>
      <w:autoSpaceDE/>
      <w:spacing w:before="200" w:line="276" w:lineRule="auto"/>
      <w:outlineLvl w:val="7"/>
    </w:pPr>
    <w:rPr>
      <w:rFonts w:ascii="Calibri" w:hAnsi="Calibri" w:cs="Calibri"/>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Pr>
      <w:rFonts w:ascii="Times New Roman" w:eastAsia="Times New Roman" w:hAnsi="Times New Roman" w:cs="Times New Roman"/>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1z3">
    <w:name w:val="WW8Num1z3"/>
    <w:rPr>
      <w:rFonts w:ascii="Symbol" w:hAnsi="Symbol" w:cs="Symbol"/>
    </w:rPr>
  </w:style>
  <w:style w:type="character" w:customStyle="1" w:styleId="WW8Num2z0">
    <w:name w:val="WW8Num2z0"/>
    <w:rPr>
      <w:rFonts w:ascii="Symbol" w:hAnsi="Symbol" w:cs="Symbol"/>
    </w:rPr>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b/>
      <w:i/>
    </w:rPr>
  </w:style>
  <w:style w:type="character" w:customStyle="1" w:styleId="WW8Num5z0">
    <w:name w:val="WW8Num5z0"/>
    <w:rPr>
      <w:rFonts w:ascii="Symbol" w:hAnsi="Symbol" w:cs="Symbo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ascii="Symbol" w:hAnsi="Symbol" w:cs="Symbol"/>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8z0">
    <w:name w:val="WW8Num8z0"/>
    <w:rPr>
      <w:rFonts w:ascii="Symbol" w:hAnsi="Symbol" w:cs="Symbol"/>
    </w:rPr>
  </w:style>
  <w:style w:type="character" w:customStyle="1" w:styleId="WW8Num8z1">
    <w:name w:val="WW8Num8z1"/>
    <w:rPr>
      <w:rFonts w:cs="Times New Roman"/>
    </w:rPr>
  </w:style>
  <w:style w:type="character" w:customStyle="1" w:styleId="WW8Num9z0">
    <w:name w:val="WW8Num9z0"/>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customStyle="1" w:styleId="WW8Num10z0">
    <w:name w:val="WW8Num10z0"/>
    <w:rPr>
      <w:rFonts w:ascii="Times New Roman" w:hAnsi="Times New Roman" w:cs="Times New Roman"/>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0z3">
    <w:name w:val="WW8Num10z3"/>
    <w:rPr>
      <w:rFonts w:ascii="Symbol" w:hAnsi="Symbol" w:cs="Symbol"/>
    </w:rPr>
  </w:style>
  <w:style w:type="character" w:customStyle="1" w:styleId="WW8Num11z0">
    <w:name w:val="WW8Num11z0"/>
    <w:rPr>
      <w:rFonts w:ascii="Symbol" w:hAnsi="Symbol" w:cs="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2z0">
    <w:name w:val="WW8Num12z0"/>
    <w:rPr>
      <w:rFonts w:ascii="Wingdings" w:hAnsi="Wingdings" w:cs="Wingdings"/>
    </w:rPr>
  </w:style>
  <w:style w:type="character" w:customStyle="1" w:styleId="WW8Num12z1">
    <w:name w:val="WW8Num12z1"/>
    <w:rPr>
      <w:rFonts w:ascii="Courier New" w:hAnsi="Courier New" w:cs="Courier New"/>
    </w:rPr>
  </w:style>
  <w:style w:type="character" w:customStyle="1" w:styleId="WW8Num12z3">
    <w:name w:val="WW8Num12z3"/>
    <w:rPr>
      <w:rFonts w:ascii="Symbol" w:hAnsi="Symbol" w:cs="Symbol"/>
    </w:rPr>
  </w:style>
  <w:style w:type="character" w:customStyle="1" w:styleId="WW8Num14z0">
    <w:name w:val="WW8Num14z0"/>
    <w:rPr>
      <w:rFonts w:ascii="Symbol" w:hAnsi="Symbol" w:cs="Symbol"/>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Wingdings"/>
    </w:rPr>
  </w:style>
  <w:style w:type="character" w:customStyle="1" w:styleId="11">
    <w:name w:val="Основной шрифт абзаца1"/>
  </w:style>
  <w:style w:type="character" w:customStyle="1" w:styleId="a3">
    <w:name w:val="Символ сноски"/>
    <w:rPr>
      <w:vertAlign w:val="superscript"/>
    </w:rPr>
  </w:style>
  <w:style w:type="character" w:customStyle="1" w:styleId="Basic1Char">
    <w:name w:val="Basic1 Char"/>
    <w:rPr>
      <w:b/>
      <w:bCs/>
      <w:i/>
      <w:iCs/>
      <w:sz w:val="22"/>
      <w:lang w:bidi="ar-SA"/>
    </w:rPr>
  </w:style>
  <w:style w:type="character" w:customStyle="1" w:styleId="SUBST">
    <w:name w:val="__SUBST"/>
    <w:rPr>
      <w:b/>
      <w:bCs/>
      <w:i/>
      <w:iCs/>
      <w:sz w:val="22"/>
      <w:szCs w:val="22"/>
    </w:rPr>
  </w:style>
  <w:style w:type="character" w:customStyle="1" w:styleId="31">
    <w:name w:val="Основной текст с отступом 3 Знак"/>
    <w:rPr>
      <w:sz w:val="16"/>
      <w:szCs w:val="16"/>
      <w:lang w:val="ru-RU" w:bidi="ar-SA"/>
    </w:rPr>
  </w:style>
  <w:style w:type="character" w:customStyle="1" w:styleId="a4">
    <w:name w:val="Основной текст Знак"/>
    <w:rPr>
      <w:sz w:val="22"/>
      <w:szCs w:val="24"/>
      <w:lang w:val="ru-RU" w:bidi="ar-SA"/>
    </w:rPr>
  </w:style>
  <w:style w:type="character" w:customStyle="1" w:styleId="NormalPrefixChar1">
    <w:name w:val="Normal Prefix Char1"/>
    <w:rPr>
      <w:sz w:val="22"/>
      <w:szCs w:val="22"/>
      <w:lang w:val="ru-RU" w:bidi="ar-SA"/>
    </w:rPr>
  </w:style>
  <w:style w:type="character" w:customStyle="1" w:styleId="-">
    <w:name w:val="Проспект -"/>
    <w:rPr>
      <w:b/>
      <w:i/>
      <w:lang w:val="ru-RU"/>
    </w:rPr>
  </w:style>
  <w:style w:type="character" w:customStyle="1" w:styleId="ConsNormal">
    <w:name w:val="ConsNormal Знак"/>
    <w:rPr>
      <w:rFonts w:ascii="Arial" w:eastAsia="Calibri" w:hAnsi="Arial" w:cs="Arial"/>
      <w:lang w:val="ru-RU" w:bidi="ar-SA"/>
    </w:rPr>
  </w:style>
  <w:style w:type="character" w:customStyle="1" w:styleId="12">
    <w:name w:val="Знак примечания1"/>
    <w:rPr>
      <w:sz w:val="16"/>
      <w:szCs w:val="16"/>
    </w:rPr>
  </w:style>
  <w:style w:type="character" w:customStyle="1" w:styleId="a5">
    <w:name w:val="Текст примечания Знак"/>
    <w:rPr>
      <w:lang w:val="ru-RU" w:bidi="ar-SA"/>
    </w:rPr>
  </w:style>
  <w:style w:type="character" w:customStyle="1" w:styleId="a6">
    <w:name w:val="Основной текст с отступом Знак"/>
    <w:rPr>
      <w:lang w:val="ru-RU" w:bidi="ar-SA"/>
    </w:rPr>
  </w:style>
  <w:style w:type="character" w:customStyle="1" w:styleId="a7">
    <w:name w:val="Основной шрифт"/>
  </w:style>
  <w:style w:type="character" w:customStyle="1" w:styleId="StyleBoldItalicBlack">
    <w:name w:val="Style Bold Italic Black"/>
    <w:rPr>
      <w:rFonts w:ascii="Times New Roman" w:hAnsi="Times New Roman" w:cs="Times New Roman"/>
      <w:b/>
      <w:bCs/>
      <w:i/>
      <w:iCs/>
      <w:color w:val="000000"/>
      <w:sz w:val="22"/>
    </w:rPr>
  </w:style>
  <w:style w:type="character" w:styleId="a8">
    <w:name w:val="page number"/>
    <w:basedOn w:val="11"/>
  </w:style>
  <w:style w:type="character" w:styleId="a9">
    <w:name w:val="Hyperlink"/>
    <w:rPr>
      <w:color w:val="0000FF"/>
      <w:u w:val="single"/>
    </w:rPr>
  </w:style>
  <w:style w:type="character" w:customStyle="1" w:styleId="aa">
    <w:name w:val="Текст выноски Знак"/>
    <w:rPr>
      <w:rFonts w:ascii="Tahoma" w:hAnsi="Tahoma" w:cs="Tahoma"/>
      <w:sz w:val="16"/>
      <w:szCs w:val="16"/>
      <w:lang w:val="ru-RU" w:bidi="ar-SA"/>
    </w:rPr>
  </w:style>
  <w:style w:type="character" w:customStyle="1" w:styleId="ConsNormalChar">
    <w:name w:val="ConsNormal Char"/>
    <w:rPr>
      <w:rFonts w:ascii="Arial" w:hAnsi="Arial" w:cs="Arial"/>
      <w:lang w:val="ru-RU" w:bidi="ar-SA"/>
    </w:rPr>
  </w:style>
  <w:style w:type="character" w:customStyle="1" w:styleId="Style1ptJustifiedFirstline095cmChar">
    <w:name w:val="Style 1 pt Justified First line:  095 cm Char"/>
    <w:rPr>
      <w:lang w:val="x-none"/>
    </w:rPr>
  </w:style>
  <w:style w:type="character" w:customStyle="1" w:styleId="ab">
    <w:name w:val="Текст сноски Знак"/>
  </w:style>
  <w:style w:type="character" w:customStyle="1" w:styleId="80">
    <w:name w:val="Заголовок 8 Знак"/>
    <w:rPr>
      <w:rFonts w:ascii="Calibri" w:hAnsi="Calibri" w:cs="Calibri"/>
      <w:i/>
      <w:iCs/>
      <w:sz w:val="24"/>
      <w:szCs w:val="24"/>
    </w:rPr>
  </w:style>
  <w:style w:type="character" w:customStyle="1" w:styleId="CharChar7">
    <w:name w:val="Char Char7"/>
    <w:rPr>
      <w:rFonts w:ascii="Calibri" w:hAnsi="Calibri" w:cs="Calibri"/>
      <w:i/>
      <w:iCs/>
      <w:sz w:val="24"/>
      <w:szCs w:val="24"/>
      <w:lang w:val="ru-RU" w:bidi="ar-SA"/>
    </w:rPr>
  </w:style>
  <w:style w:type="character" w:styleId="ac">
    <w:name w:val="footnote reference"/>
    <w:rPr>
      <w:vertAlign w:val="superscript"/>
    </w:rPr>
  </w:style>
  <w:style w:type="character" w:styleId="ad">
    <w:name w:val="endnote reference"/>
    <w:rPr>
      <w:vertAlign w:val="superscript"/>
    </w:rPr>
  </w:style>
  <w:style w:type="character" w:customStyle="1" w:styleId="ae">
    <w:name w:val="Символы концевой сноски"/>
  </w:style>
  <w:style w:type="paragraph" w:customStyle="1" w:styleId="af">
    <w:name w:val="Заголовок"/>
    <w:basedOn w:val="a"/>
    <w:next w:val="af0"/>
    <w:pPr>
      <w:keepNext/>
      <w:spacing w:before="240" w:after="120"/>
    </w:pPr>
    <w:rPr>
      <w:rFonts w:ascii="Arial" w:eastAsia="Microsoft YaHei" w:hAnsi="Arial" w:cs="Mangal"/>
      <w:sz w:val="28"/>
      <w:szCs w:val="28"/>
    </w:rPr>
  </w:style>
  <w:style w:type="paragraph" w:styleId="af0">
    <w:name w:val="Body Text"/>
    <w:basedOn w:val="a"/>
    <w:pPr>
      <w:autoSpaceDE/>
      <w:spacing w:after="120"/>
    </w:pPr>
    <w:rPr>
      <w:sz w:val="22"/>
      <w:szCs w:val="24"/>
    </w:rPr>
  </w:style>
  <w:style w:type="paragraph" w:styleId="af1">
    <w:name w:val="List"/>
    <w:basedOn w:val="af0"/>
    <w:rPr>
      <w:rFonts w:cs="Mangal"/>
    </w:rPr>
  </w:style>
  <w:style w:type="paragraph" w:styleId="af2">
    <w:name w:val="caption"/>
    <w:basedOn w:val="a"/>
    <w:qFormat/>
    <w:pPr>
      <w:suppressLineNumbers/>
      <w:spacing w:before="120" w:after="120"/>
    </w:pPr>
    <w:rPr>
      <w:rFonts w:cs="Mangal"/>
      <w:i/>
      <w:iCs/>
      <w:sz w:val="24"/>
      <w:szCs w:val="24"/>
    </w:rPr>
  </w:style>
  <w:style w:type="paragraph" w:customStyle="1" w:styleId="13">
    <w:name w:val="Указатель1"/>
    <w:basedOn w:val="a"/>
    <w:pPr>
      <w:suppressLineNumbers/>
    </w:pPr>
    <w:rPr>
      <w:rFonts w:cs="Mangal"/>
    </w:rPr>
  </w:style>
  <w:style w:type="paragraph" w:styleId="af3">
    <w:name w:val="header"/>
    <w:basedOn w:val="a"/>
    <w:pPr>
      <w:tabs>
        <w:tab w:val="center" w:pos="4153"/>
        <w:tab w:val="right" w:pos="8306"/>
      </w:tabs>
    </w:pPr>
  </w:style>
  <w:style w:type="paragraph" w:styleId="af4">
    <w:name w:val="footer"/>
    <w:basedOn w:val="a"/>
    <w:link w:val="af5"/>
    <w:uiPriority w:val="99"/>
    <w:pPr>
      <w:tabs>
        <w:tab w:val="center" w:pos="4153"/>
        <w:tab w:val="right" w:pos="8306"/>
      </w:tabs>
    </w:pPr>
  </w:style>
  <w:style w:type="paragraph" w:styleId="af6">
    <w:name w:val="footnote text"/>
    <w:basedOn w:val="a"/>
  </w:style>
  <w:style w:type="paragraph" w:customStyle="1" w:styleId="StyleBoldUnderlineJustified">
    <w:name w:val="Style Bold Underline Justified"/>
    <w:basedOn w:val="a"/>
    <w:pPr>
      <w:spacing w:before="60"/>
      <w:jc w:val="both"/>
    </w:pPr>
    <w:rPr>
      <w:b/>
      <w:bCs/>
      <w:sz w:val="22"/>
      <w:u w:val="single"/>
    </w:rPr>
  </w:style>
  <w:style w:type="paragraph" w:customStyle="1" w:styleId="Basic1">
    <w:name w:val="Basic1"/>
    <w:basedOn w:val="a"/>
    <w:pPr>
      <w:ind w:firstLine="539"/>
      <w:jc w:val="both"/>
    </w:pPr>
    <w:rPr>
      <w:b/>
      <w:bCs/>
      <w:i/>
      <w:iCs/>
      <w:sz w:val="22"/>
      <w:lang w:eastAsia="ru-RU"/>
    </w:rPr>
  </w:style>
  <w:style w:type="paragraph" w:styleId="af7">
    <w:name w:val="Balloon Text"/>
    <w:basedOn w:val="a"/>
    <w:rPr>
      <w:rFonts w:ascii="Tahoma" w:hAnsi="Tahoma" w:cs="Tahoma"/>
      <w:sz w:val="16"/>
      <w:szCs w:val="16"/>
    </w:rPr>
  </w:style>
  <w:style w:type="paragraph" w:customStyle="1" w:styleId="prilozhenie">
    <w:name w:val="prilozhenie"/>
    <w:basedOn w:val="a"/>
    <w:pPr>
      <w:autoSpaceDE/>
      <w:ind w:firstLine="709"/>
      <w:jc w:val="both"/>
    </w:pPr>
    <w:rPr>
      <w:sz w:val="24"/>
      <w:szCs w:val="24"/>
    </w:rPr>
  </w:style>
  <w:style w:type="paragraph" w:customStyle="1" w:styleId="310">
    <w:name w:val="Основной текст с отступом 31"/>
    <w:basedOn w:val="a"/>
    <w:pPr>
      <w:autoSpaceDE/>
      <w:spacing w:after="120"/>
      <w:ind w:left="283"/>
    </w:pPr>
    <w:rPr>
      <w:sz w:val="16"/>
      <w:szCs w:val="16"/>
    </w:rPr>
  </w:style>
  <w:style w:type="paragraph" w:customStyle="1" w:styleId="BodyText21">
    <w:name w:val="Body Text 21"/>
    <w:basedOn w:val="a"/>
    <w:pPr>
      <w:widowControl w:val="0"/>
      <w:tabs>
        <w:tab w:val="left" w:pos="4111"/>
      </w:tabs>
      <w:autoSpaceDE/>
      <w:spacing w:before="20" w:after="40"/>
    </w:pPr>
    <w:rPr>
      <w:sz w:val="22"/>
      <w:szCs w:val="22"/>
    </w:rPr>
  </w:style>
  <w:style w:type="paragraph" w:customStyle="1" w:styleId="ConsPlusNormal">
    <w:name w:val="ConsPlusNormal"/>
    <w:pPr>
      <w:suppressAutoHyphens/>
      <w:autoSpaceDE w:val="0"/>
      <w:ind w:firstLine="720"/>
    </w:pPr>
    <w:rPr>
      <w:rFonts w:ascii="Arial" w:hAnsi="Arial" w:cs="Arial"/>
      <w:lang w:eastAsia="zh-CN"/>
    </w:rPr>
  </w:style>
  <w:style w:type="paragraph" w:customStyle="1" w:styleId="bt">
    <w:name w:val="Îñíîâíîé òåêñò.bt"/>
    <w:pPr>
      <w:suppressAutoHyphens/>
      <w:jc w:val="both"/>
    </w:pPr>
    <w:rPr>
      <w:sz w:val="22"/>
      <w:szCs w:val="22"/>
      <w:lang w:val="en-US" w:eastAsia="zh-CN"/>
    </w:rPr>
  </w:style>
  <w:style w:type="paragraph" w:customStyle="1" w:styleId="311">
    <w:name w:val="Основной текст 31"/>
    <w:basedOn w:val="a"/>
    <w:pPr>
      <w:autoSpaceDE/>
      <w:spacing w:after="120"/>
    </w:pPr>
    <w:rPr>
      <w:sz w:val="16"/>
      <w:szCs w:val="16"/>
    </w:rPr>
  </w:style>
  <w:style w:type="paragraph" w:customStyle="1" w:styleId="NormalPrefix">
    <w:name w:val="Normal Prefix"/>
    <w:pPr>
      <w:widowControl w:val="0"/>
      <w:suppressAutoHyphens/>
      <w:autoSpaceDE w:val="0"/>
      <w:spacing w:before="200" w:after="40"/>
    </w:pPr>
    <w:rPr>
      <w:sz w:val="22"/>
      <w:szCs w:val="22"/>
      <w:lang w:eastAsia="zh-CN"/>
    </w:rPr>
  </w:style>
  <w:style w:type="paragraph" w:customStyle="1" w:styleId="Normal1">
    <w:name w:val="Normal1"/>
    <w:pPr>
      <w:widowControl w:val="0"/>
      <w:suppressAutoHyphens/>
      <w:autoSpaceDE w:val="0"/>
      <w:spacing w:before="20" w:after="40"/>
    </w:pPr>
    <w:rPr>
      <w:sz w:val="22"/>
      <w:szCs w:val="22"/>
      <w:lang w:eastAsia="zh-CN"/>
    </w:rPr>
  </w:style>
  <w:style w:type="paragraph" w:customStyle="1" w:styleId="ConsNormal0">
    <w:name w:val="ConsNormal"/>
    <w:pPr>
      <w:widowControl w:val="0"/>
      <w:suppressAutoHyphens/>
      <w:ind w:firstLine="720"/>
    </w:pPr>
    <w:rPr>
      <w:rFonts w:ascii="Arial" w:eastAsia="Calibri" w:hAnsi="Arial" w:cs="Arial"/>
      <w:lang w:eastAsia="zh-CN"/>
    </w:rPr>
  </w:style>
  <w:style w:type="paragraph" w:customStyle="1" w:styleId="14">
    <w:name w:val="Текст примечания1"/>
    <w:basedOn w:val="a"/>
    <w:pPr>
      <w:autoSpaceDE/>
    </w:pPr>
  </w:style>
  <w:style w:type="paragraph" w:styleId="af8">
    <w:name w:val="Body Text Indent"/>
    <w:basedOn w:val="a"/>
    <w:pPr>
      <w:spacing w:after="120"/>
      <w:ind w:left="283"/>
    </w:pPr>
  </w:style>
  <w:style w:type="paragraph" w:customStyle="1" w:styleId="21">
    <w:name w:val="Основной текст с отступом 21"/>
    <w:basedOn w:val="a"/>
    <w:pPr>
      <w:autoSpaceDE/>
      <w:spacing w:after="120" w:line="480" w:lineRule="auto"/>
      <w:ind w:left="283"/>
    </w:pPr>
    <w:rPr>
      <w:sz w:val="22"/>
      <w:szCs w:val="24"/>
    </w:rPr>
  </w:style>
  <w:style w:type="paragraph" w:customStyle="1" w:styleId="msonormalcxspmiddle">
    <w:name w:val="msonormalcxspmiddle"/>
    <w:basedOn w:val="a"/>
    <w:pPr>
      <w:autoSpaceDE/>
      <w:spacing w:before="100" w:after="100"/>
    </w:pPr>
    <w:rPr>
      <w:sz w:val="24"/>
      <w:szCs w:val="24"/>
    </w:rPr>
  </w:style>
  <w:style w:type="paragraph" w:styleId="af9">
    <w:name w:val="Normal (Web)"/>
    <w:basedOn w:val="a"/>
    <w:pPr>
      <w:autoSpaceDE/>
      <w:spacing w:before="100" w:after="100"/>
    </w:pPr>
    <w:rPr>
      <w:sz w:val="24"/>
      <w:szCs w:val="24"/>
    </w:rPr>
  </w:style>
  <w:style w:type="paragraph" w:customStyle="1" w:styleId="312">
    <w:name w:val="Список 31"/>
    <w:basedOn w:val="a"/>
    <w:pPr>
      <w:ind w:left="849" w:hanging="283"/>
    </w:pPr>
  </w:style>
  <w:style w:type="paragraph" w:customStyle="1" w:styleId="msonormalcxsplast">
    <w:name w:val="msonormalcxsplast"/>
    <w:basedOn w:val="a"/>
    <w:pPr>
      <w:autoSpaceDE/>
      <w:spacing w:before="100" w:after="100"/>
    </w:pPr>
    <w:rPr>
      <w:sz w:val="24"/>
      <w:szCs w:val="24"/>
    </w:rPr>
  </w:style>
  <w:style w:type="paragraph" w:customStyle="1" w:styleId="210">
    <w:name w:val="Основной текст 21"/>
    <w:basedOn w:val="a"/>
    <w:pPr>
      <w:spacing w:after="120" w:line="480" w:lineRule="auto"/>
    </w:pPr>
  </w:style>
  <w:style w:type="paragraph" w:customStyle="1" w:styleId="110">
    <w:name w:val="Заголовок 11"/>
    <w:basedOn w:val="210"/>
    <w:pPr>
      <w:spacing w:after="0" w:line="240" w:lineRule="auto"/>
      <w:jc w:val="both"/>
    </w:pPr>
    <w:rPr>
      <w:b/>
      <w:bCs/>
      <w:sz w:val="22"/>
      <w:u w:val="single"/>
    </w:rPr>
  </w:style>
  <w:style w:type="paragraph" w:customStyle="1" w:styleId="Style1">
    <w:name w:val="Style1"/>
    <w:pPr>
      <w:widowControl w:val="0"/>
      <w:suppressAutoHyphens/>
      <w:autoSpaceDE w:val="0"/>
    </w:pPr>
    <w:rPr>
      <w:spacing w:val="-1"/>
      <w:kern w:val="1"/>
      <w:sz w:val="24"/>
      <w:szCs w:val="24"/>
      <w:lang w:val="en-US" w:eastAsia="zh-CN"/>
    </w:rPr>
  </w:style>
  <w:style w:type="paragraph" w:customStyle="1" w:styleId="StyleBoldBlackFirstline095cmBefore6pt">
    <w:name w:val="Style Bold Black First line:  0.95 cm Before:  6 pt"/>
    <w:basedOn w:val="a"/>
    <w:pPr>
      <w:shd w:val="clear" w:color="auto" w:fill="FFFFFF"/>
      <w:autoSpaceDE/>
      <w:spacing w:before="120"/>
      <w:ind w:firstLine="539"/>
      <w:jc w:val="both"/>
    </w:pPr>
    <w:rPr>
      <w:b/>
      <w:bCs/>
      <w:color w:val="000000"/>
      <w:spacing w:val="-3"/>
      <w:sz w:val="22"/>
      <w:szCs w:val="22"/>
    </w:rPr>
  </w:style>
  <w:style w:type="paragraph" w:customStyle="1" w:styleId="15">
    <w:name w:val="Стиль Подзаголовка 1"/>
    <w:basedOn w:val="a"/>
    <w:pPr>
      <w:keepNext/>
      <w:autoSpaceDE/>
      <w:spacing w:before="240"/>
      <w:jc w:val="both"/>
    </w:pPr>
    <w:rPr>
      <w:b/>
      <w:bCs/>
      <w:i/>
      <w:iCs/>
      <w:sz w:val="22"/>
      <w:szCs w:val="22"/>
    </w:rPr>
  </w:style>
  <w:style w:type="paragraph" w:styleId="afa">
    <w:name w:val="annotation subject"/>
    <w:basedOn w:val="14"/>
    <w:next w:val="14"/>
    <w:pPr>
      <w:autoSpaceDE w:val="0"/>
    </w:pPr>
    <w:rPr>
      <w:b/>
      <w:bCs/>
    </w:rPr>
  </w:style>
  <w:style w:type="paragraph" w:customStyle="1" w:styleId="Style1ptJustifiedFirstline095cm">
    <w:name w:val="Style 1 pt Justified First line:  095 cm"/>
    <w:basedOn w:val="a"/>
    <w:pPr>
      <w:ind w:firstLine="540"/>
      <w:jc w:val="both"/>
    </w:pPr>
    <w:rPr>
      <w:lang w:val="x-none"/>
    </w:rPr>
  </w:style>
  <w:style w:type="paragraph" w:customStyle="1" w:styleId="afb">
    <w:name w:val="Содержимое таблицы"/>
    <w:basedOn w:val="a"/>
    <w:pPr>
      <w:suppressLineNumbers/>
    </w:pPr>
  </w:style>
  <w:style w:type="paragraph" w:customStyle="1" w:styleId="afc">
    <w:name w:val="Заголовок таблицы"/>
    <w:basedOn w:val="afb"/>
    <w:pPr>
      <w:jc w:val="center"/>
    </w:pPr>
    <w:rPr>
      <w:b/>
      <w:bCs/>
    </w:rPr>
  </w:style>
  <w:style w:type="paragraph" w:customStyle="1" w:styleId="afd">
    <w:name w:val="Содержимое врезки"/>
    <w:basedOn w:val="af0"/>
  </w:style>
  <w:style w:type="paragraph" w:styleId="22">
    <w:name w:val="toc 2"/>
    <w:basedOn w:val="a"/>
    <w:rsid w:val="003B0842"/>
    <w:pPr>
      <w:tabs>
        <w:tab w:val="right" w:leader="dot" w:pos="10363"/>
      </w:tabs>
      <w:autoSpaceDE/>
      <w:spacing w:after="160" w:line="259" w:lineRule="auto"/>
      <w:ind w:left="220" w:right="282"/>
    </w:pPr>
    <w:rPr>
      <w:rFonts w:eastAsia="Batang"/>
      <w:smallCaps/>
      <w:color w:val="000000"/>
      <w:sz w:val="24"/>
      <w:szCs w:val="24"/>
      <w:lang w:eastAsia="ko-KR"/>
    </w:rPr>
  </w:style>
  <w:style w:type="paragraph" w:customStyle="1" w:styleId="afe">
    <w:name w:val="Базовый"/>
    <w:rsid w:val="00FD25CE"/>
    <w:pPr>
      <w:suppressAutoHyphens/>
      <w:spacing w:after="160" w:line="259" w:lineRule="auto"/>
    </w:pPr>
  </w:style>
  <w:style w:type="character" w:styleId="aff">
    <w:name w:val="annotation reference"/>
    <w:rsid w:val="00133795"/>
    <w:rPr>
      <w:rFonts w:cs="Times New Roman"/>
      <w:sz w:val="16"/>
      <w:szCs w:val="16"/>
    </w:rPr>
  </w:style>
  <w:style w:type="paragraph" w:styleId="aff0">
    <w:name w:val="annotation text"/>
    <w:basedOn w:val="afe"/>
    <w:link w:val="16"/>
    <w:rsid w:val="00133795"/>
    <w:rPr>
      <w:rFonts w:eastAsia="Batang"/>
      <w:lang w:eastAsia="ko-KR"/>
    </w:rPr>
  </w:style>
  <w:style w:type="character" w:customStyle="1" w:styleId="16">
    <w:name w:val="Текст примечания Знак1"/>
    <w:link w:val="aff0"/>
    <w:rsid w:val="00133795"/>
    <w:rPr>
      <w:rFonts w:eastAsia="Batang"/>
      <w:lang w:eastAsia="ko-KR"/>
    </w:rPr>
  </w:style>
  <w:style w:type="character" w:customStyle="1" w:styleId="20">
    <w:name w:val="Заголовок 2 Знак"/>
    <w:link w:val="2"/>
    <w:uiPriority w:val="9"/>
    <w:semiHidden/>
    <w:rsid w:val="00E1079F"/>
    <w:rPr>
      <w:rFonts w:ascii="Calibri Light" w:eastAsia="Times New Roman" w:hAnsi="Calibri Light" w:cs="Times New Roman"/>
      <w:b/>
      <w:bCs/>
      <w:i/>
      <w:iCs/>
      <w:sz w:val="28"/>
      <w:szCs w:val="28"/>
      <w:lang w:eastAsia="zh-CN"/>
    </w:rPr>
  </w:style>
  <w:style w:type="paragraph" w:customStyle="1" w:styleId="BodyTextIndent1">
    <w:name w:val="Body Text Indent1"/>
    <w:basedOn w:val="afe"/>
    <w:rsid w:val="00E1079F"/>
    <w:pPr>
      <w:widowControl w:val="0"/>
      <w:spacing w:before="20" w:after="120"/>
      <w:ind w:left="283"/>
    </w:pPr>
    <w:rPr>
      <w:sz w:val="22"/>
      <w:szCs w:val="22"/>
    </w:rPr>
  </w:style>
  <w:style w:type="character" w:customStyle="1" w:styleId="aff1">
    <w:name w:val="Привязка сноски"/>
    <w:rsid w:val="001827AB"/>
    <w:rPr>
      <w:vertAlign w:val="superscript"/>
    </w:rPr>
  </w:style>
  <w:style w:type="paragraph" w:customStyle="1" w:styleId="17">
    <w:name w:val="Обычный1"/>
    <w:rsid w:val="0006787C"/>
    <w:pPr>
      <w:suppressAutoHyphens/>
      <w:autoSpaceDE w:val="0"/>
    </w:pPr>
    <w:rPr>
      <w:color w:val="000000"/>
      <w:sz w:val="24"/>
      <w:szCs w:val="24"/>
      <w:lang w:eastAsia="zh-CN"/>
    </w:rPr>
  </w:style>
  <w:style w:type="paragraph" w:customStyle="1" w:styleId="18">
    <w:name w:val="Стиль Абзаца 1"/>
    <w:basedOn w:val="a"/>
    <w:rsid w:val="00AB03A2"/>
    <w:pPr>
      <w:spacing w:before="120"/>
      <w:ind w:firstLine="851"/>
      <w:jc w:val="both"/>
    </w:pPr>
    <w:rPr>
      <w:sz w:val="24"/>
      <w:szCs w:val="24"/>
    </w:rPr>
  </w:style>
  <w:style w:type="character" w:customStyle="1" w:styleId="af5">
    <w:name w:val="Нижний колонтитул Знак"/>
    <w:link w:val="af4"/>
    <w:uiPriority w:val="99"/>
    <w:rsid w:val="00BE5E7E"/>
    <w:rPr>
      <w:lang w:eastAsia="zh-CN"/>
    </w:rPr>
  </w:style>
  <w:style w:type="character" w:customStyle="1" w:styleId="10">
    <w:name w:val="Заголовок 1 Знак"/>
    <w:basedOn w:val="a0"/>
    <w:link w:val="1"/>
    <w:uiPriority w:val="9"/>
    <w:rsid w:val="008A00B6"/>
    <w:rPr>
      <w:rFonts w:asciiTheme="majorHAnsi" w:eastAsiaTheme="majorEastAsia" w:hAnsiTheme="majorHAnsi" w:cstheme="majorBidi"/>
      <w:b/>
      <w:bCs/>
      <w:color w:val="2E74B5" w:themeColor="accent1" w:themeShade="BF"/>
      <w:sz w:val="28"/>
      <w:szCs w:val="28"/>
      <w:lang w:eastAsia="zh-CN"/>
    </w:rPr>
  </w:style>
  <w:style w:type="paragraph" w:customStyle="1" w:styleId="TableText">
    <w:name w:val="Table Text"/>
    <w:rsid w:val="008A00B6"/>
    <w:pPr>
      <w:widowControl w:val="0"/>
      <w:autoSpaceDE w:val="0"/>
      <w:autoSpaceDN w:val="0"/>
      <w:adjustRightInd w:val="0"/>
      <w:spacing w:before="20" w:after="20"/>
    </w:pPr>
  </w:style>
  <w:style w:type="paragraph" w:styleId="aff2">
    <w:name w:val="Revision"/>
    <w:hidden/>
    <w:uiPriority w:val="99"/>
    <w:semiHidden/>
    <w:rsid w:val="00CA45E7"/>
    <w:rPr>
      <w:lang w:eastAsia="zh-CN"/>
    </w:rPr>
  </w:style>
  <w:style w:type="character" w:customStyle="1" w:styleId="30">
    <w:name w:val="Заголовок 3 Знак"/>
    <w:basedOn w:val="a0"/>
    <w:link w:val="3"/>
    <w:rsid w:val="00CF3E88"/>
    <w:rPr>
      <w:rFonts w:ascii="Arial" w:hAnsi="Arial" w:cs="Arial"/>
      <w:b/>
      <w:sz w:val="26"/>
      <w:lang w:val="x-none" w:eastAsia="zh-CN"/>
    </w:rPr>
  </w:style>
  <w:style w:type="character" w:customStyle="1" w:styleId="40">
    <w:name w:val="Заголовок 4 Знак"/>
    <w:basedOn w:val="a0"/>
    <w:link w:val="4"/>
    <w:rsid w:val="00CF3E88"/>
    <w:rPr>
      <w:sz w:val="22"/>
      <w:lang w:val="x-none" w:eastAsia="zh-CN"/>
    </w:rPr>
  </w:style>
  <w:style w:type="character" w:customStyle="1" w:styleId="60">
    <w:name w:val="Заголовок 6 Знак"/>
    <w:basedOn w:val="a0"/>
    <w:link w:val="6"/>
    <w:rsid w:val="00CF3E88"/>
    <w:rPr>
      <w:b/>
      <w:bCs/>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FB5013-0F47-4875-87CE-3DE623C2E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130</Pages>
  <Words>74572</Words>
  <Characters>425065</Characters>
  <Application>Microsoft Office Word</Application>
  <DocSecurity>0</DocSecurity>
  <Lines>3542</Lines>
  <Paragraphs>997</Paragraphs>
  <ScaleCrop>false</ScaleCrop>
  <HeadingPairs>
    <vt:vector size="2" baseType="variant">
      <vt:variant>
        <vt:lpstr>Название</vt:lpstr>
      </vt:variant>
      <vt:variant>
        <vt:i4>1</vt:i4>
      </vt:variant>
    </vt:vector>
  </HeadingPairs>
  <TitlesOfParts>
    <vt:vector size="1" baseType="lpstr">
      <vt:lpstr>Приложение 20</vt:lpstr>
    </vt:vector>
  </TitlesOfParts>
  <Company>Hewlett-Packard Company</Company>
  <LinksUpToDate>false</LinksUpToDate>
  <CharactersWithSpaces>498640</CharactersWithSpaces>
  <SharedDoc>false</SharedDoc>
  <HLinks>
    <vt:vector size="12" baseType="variant">
      <vt:variant>
        <vt:i4>2293863</vt:i4>
      </vt:variant>
      <vt:variant>
        <vt:i4>3</vt:i4>
      </vt:variant>
      <vt:variant>
        <vt:i4>0</vt:i4>
      </vt:variant>
      <vt:variant>
        <vt:i4>5</vt:i4>
      </vt:variant>
      <vt:variant>
        <vt:lpwstr>consultantplus://offline/ref=67761CACE942AEE94CEEBF93B06D52DBCEC313455C8587607D3CAC0A2B081057999E5750658FA051KAd6L</vt:lpwstr>
      </vt:variant>
      <vt:variant>
        <vt:lpwstr/>
      </vt:variant>
      <vt:variant>
        <vt:i4>5046355</vt:i4>
      </vt:variant>
      <vt:variant>
        <vt:i4>0</vt:i4>
      </vt:variant>
      <vt:variant>
        <vt:i4>0</vt:i4>
      </vt:variant>
      <vt:variant>
        <vt:i4>5</vt:i4>
      </vt:variant>
      <vt:variant>
        <vt:lpwstr>consultantplus://offline/ref=67761CACE942AEE94CEEBF93B06D52DBCEC6154F5C8887607D3CAC0A2BK0d8L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20</dc:title>
  <dc:creator>КонсультантПлюс</dc:creator>
  <cp:lastModifiedBy>Кравчук Виктория Владимировна</cp:lastModifiedBy>
  <cp:revision>2</cp:revision>
  <cp:lastPrinted>2015-07-09T13:19:00Z</cp:lastPrinted>
  <dcterms:created xsi:type="dcterms:W3CDTF">2015-07-09T13:20:00Z</dcterms:created>
  <dcterms:modified xsi:type="dcterms:W3CDTF">2015-07-09T13:20:00Z</dcterms:modified>
</cp:coreProperties>
</file>