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0079" w:rsidRDefault="007F0079"/>
    <w:p w:rsidR="00EE0028" w:rsidRDefault="00EE0028"/>
    <w:p w:rsidR="007F0079" w:rsidRDefault="007F0079"/>
    <w:p w:rsidR="007F0079" w:rsidRDefault="007F0079">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7F0079" w:rsidRDefault="007F0079">
      <w:pPr>
        <w:spacing w:before="600"/>
        <w:jc w:val="center"/>
        <w:rPr>
          <w:b/>
          <w:bCs/>
          <w:i/>
          <w:iCs/>
          <w:sz w:val="32"/>
          <w:szCs w:val="32"/>
        </w:rPr>
      </w:pPr>
      <w:r>
        <w:rPr>
          <w:b/>
          <w:bCs/>
          <w:i/>
          <w:iCs/>
          <w:sz w:val="32"/>
          <w:szCs w:val="32"/>
        </w:rPr>
        <w:t>Акционерное общество "</w:t>
      </w:r>
      <w:proofErr w:type="spellStart"/>
      <w:r>
        <w:rPr>
          <w:b/>
          <w:bCs/>
          <w:i/>
          <w:iCs/>
          <w:sz w:val="32"/>
          <w:szCs w:val="32"/>
        </w:rPr>
        <w:t>Ленгазспецстрой</w:t>
      </w:r>
      <w:proofErr w:type="spellEnd"/>
      <w:r>
        <w:rPr>
          <w:b/>
          <w:bCs/>
          <w:i/>
          <w:iCs/>
          <w:sz w:val="32"/>
          <w:szCs w:val="32"/>
        </w:rPr>
        <w:t>"</w:t>
      </w:r>
    </w:p>
    <w:p w:rsidR="007F0079" w:rsidRDefault="007F0079">
      <w:pPr>
        <w:spacing w:before="120"/>
        <w:jc w:val="center"/>
        <w:rPr>
          <w:b/>
          <w:bCs/>
          <w:i/>
          <w:iCs/>
          <w:sz w:val="28"/>
          <w:szCs w:val="28"/>
        </w:rPr>
      </w:pPr>
      <w:r>
        <w:rPr>
          <w:b/>
          <w:bCs/>
          <w:i/>
          <w:iCs/>
          <w:sz w:val="28"/>
          <w:szCs w:val="28"/>
        </w:rPr>
        <w:t>Код эмитента: 02613-D</w:t>
      </w:r>
    </w:p>
    <w:p w:rsidR="007F0079" w:rsidRDefault="007F0079">
      <w:pPr>
        <w:spacing w:before="360"/>
        <w:jc w:val="center"/>
        <w:rPr>
          <w:b/>
          <w:bCs/>
          <w:sz w:val="32"/>
          <w:szCs w:val="32"/>
        </w:rPr>
      </w:pPr>
      <w:r>
        <w:rPr>
          <w:b/>
          <w:bCs/>
          <w:sz w:val="32"/>
          <w:szCs w:val="32"/>
        </w:rPr>
        <w:t>за 4 квартал 2017 г.</w:t>
      </w:r>
    </w:p>
    <w:p w:rsidR="007F0079" w:rsidRDefault="007F0079">
      <w:pPr>
        <w:spacing w:before="840"/>
        <w:rPr>
          <w:sz w:val="24"/>
          <w:szCs w:val="24"/>
        </w:rPr>
      </w:pPr>
      <w:r>
        <w:rPr>
          <w:sz w:val="24"/>
          <w:szCs w:val="24"/>
        </w:rPr>
        <w:t>Адрес эмитента:</w:t>
      </w:r>
      <w:r>
        <w:rPr>
          <w:b/>
          <w:bCs/>
          <w:sz w:val="24"/>
          <w:szCs w:val="24"/>
        </w:rPr>
        <w:t xml:space="preserve"> 196158 Россия, город Санкт-Петербург, шоссе </w:t>
      </w:r>
      <w:proofErr w:type="spellStart"/>
      <w:r>
        <w:rPr>
          <w:b/>
          <w:bCs/>
          <w:sz w:val="24"/>
          <w:szCs w:val="24"/>
        </w:rPr>
        <w:t>Пулковское</w:t>
      </w:r>
      <w:proofErr w:type="spellEnd"/>
      <w:r>
        <w:rPr>
          <w:b/>
          <w:bCs/>
          <w:sz w:val="24"/>
          <w:szCs w:val="24"/>
        </w:rPr>
        <w:t>, дом 30, лит. А</w:t>
      </w:r>
    </w:p>
    <w:p w:rsidR="007F0079" w:rsidRDefault="007F0079">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7F0079" w:rsidRDefault="007F0079"/>
    <w:tbl>
      <w:tblPr>
        <w:tblW w:w="0" w:type="auto"/>
        <w:tblLayout w:type="fixed"/>
        <w:tblCellMar>
          <w:left w:w="72" w:type="dxa"/>
          <w:right w:w="72" w:type="dxa"/>
        </w:tblCellMar>
        <w:tblLook w:val="0000" w:firstRow="0" w:lastRow="0" w:firstColumn="0" w:lastColumn="0" w:noHBand="0" w:noVBand="0"/>
      </w:tblPr>
      <w:tblGrid>
        <w:gridCol w:w="5572"/>
        <w:gridCol w:w="3680"/>
      </w:tblGrid>
      <w:tr w:rsidR="007F0079">
        <w:tc>
          <w:tcPr>
            <w:tcW w:w="5572" w:type="dxa"/>
            <w:tcBorders>
              <w:top w:val="single" w:sz="6" w:space="0" w:color="auto"/>
              <w:left w:val="single" w:sz="6" w:space="0" w:color="auto"/>
              <w:bottom w:val="nil"/>
              <w:right w:val="nil"/>
            </w:tcBorders>
          </w:tcPr>
          <w:p w:rsidR="007F0079" w:rsidRDefault="007F0079">
            <w:pPr>
              <w:spacing w:before="120"/>
            </w:pPr>
          </w:p>
          <w:p w:rsidR="007F0079" w:rsidRDefault="007F0079">
            <w:pPr>
              <w:spacing w:before="200"/>
            </w:pPr>
            <w:r>
              <w:t>Генеральный директор</w:t>
            </w:r>
          </w:p>
          <w:p w:rsidR="007F0079" w:rsidRDefault="00B312B5">
            <w:r>
              <w:t>Дата: 12</w:t>
            </w:r>
            <w:r w:rsidR="007F0079">
              <w:t xml:space="preserve"> февраля 2018 г.</w:t>
            </w:r>
          </w:p>
        </w:tc>
        <w:tc>
          <w:tcPr>
            <w:tcW w:w="3680" w:type="dxa"/>
            <w:tcBorders>
              <w:top w:val="single" w:sz="6" w:space="0" w:color="auto"/>
              <w:left w:val="nil"/>
              <w:bottom w:val="nil"/>
              <w:right w:val="single" w:sz="6" w:space="0" w:color="auto"/>
            </w:tcBorders>
          </w:tcPr>
          <w:p w:rsidR="007F0079" w:rsidRDefault="007F0079"/>
          <w:p w:rsidR="007F0079" w:rsidRDefault="007F0079">
            <w:pPr>
              <w:spacing w:before="200" w:after="200"/>
              <w:jc w:val="center"/>
            </w:pPr>
            <w:r>
              <w:t>____________ В.А. Беляков</w:t>
            </w:r>
            <w:r>
              <w:br/>
            </w:r>
            <w:r>
              <w:tab/>
              <w:t xml:space="preserve">  подпись</w:t>
            </w:r>
          </w:p>
        </w:tc>
      </w:tr>
      <w:tr w:rsidR="007F0079">
        <w:tc>
          <w:tcPr>
            <w:tcW w:w="5572" w:type="dxa"/>
            <w:tcBorders>
              <w:top w:val="nil"/>
              <w:left w:val="single" w:sz="6" w:space="0" w:color="auto"/>
              <w:bottom w:val="single" w:sz="6" w:space="0" w:color="auto"/>
              <w:right w:val="nil"/>
            </w:tcBorders>
          </w:tcPr>
          <w:p w:rsidR="007F0079" w:rsidRDefault="007F0079">
            <w:pPr>
              <w:spacing w:before="120"/>
            </w:pPr>
          </w:p>
          <w:p w:rsidR="007F0079" w:rsidRDefault="007F0079">
            <w:pPr>
              <w:spacing w:before="200"/>
            </w:pPr>
            <w:r>
              <w:t>Главный бухгалтер</w:t>
            </w:r>
          </w:p>
          <w:p w:rsidR="007F0079" w:rsidRDefault="00B312B5">
            <w:r>
              <w:t>Дата: 12</w:t>
            </w:r>
            <w:r w:rsidR="007F0079">
              <w:t xml:space="preserve"> февраля 2018 г.</w:t>
            </w:r>
          </w:p>
        </w:tc>
        <w:tc>
          <w:tcPr>
            <w:tcW w:w="3680" w:type="dxa"/>
            <w:tcBorders>
              <w:top w:val="nil"/>
              <w:left w:val="nil"/>
              <w:bottom w:val="single" w:sz="6" w:space="0" w:color="auto"/>
              <w:right w:val="single" w:sz="6" w:space="0" w:color="auto"/>
            </w:tcBorders>
          </w:tcPr>
          <w:p w:rsidR="007F0079" w:rsidRDefault="007F0079"/>
          <w:p w:rsidR="007F0079" w:rsidRDefault="00B84972" w:rsidP="002A6131">
            <w:pPr>
              <w:spacing w:before="200" w:after="0"/>
              <w:jc w:val="center"/>
            </w:pPr>
            <w:r>
              <w:t xml:space="preserve"> </w:t>
            </w:r>
            <w:r w:rsidR="007F0079">
              <w:t>____________ О.А. Голодина</w:t>
            </w:r>
            <w:r w:rsidR="007F0079">
              <w:br/>
            </w:r>
            <w:r w:rsidR="007F0079">
              <w:tab/>
            </w:r>
            <w:r>
              <w:t xml:space="preserve"> </w:t>
            </w:r>
            <w:r w:rsidR="007F0079">
              <w:t>подпись</w:t>
            </w:r>
          </w:p>
          <w:p w:rsidR="002A6131" w:rsidRDefault="002A6131" w:rsidP="002A6131">
            <w:pPr>
              <w:spacing w:before="0" w:after="200"/>
              <w:rPr>
                <w:bCs/>
              </w:rPr>
            </w:pPr>
            <w:r>
              <w:rPr>
                <w:bCs/>
              </w:rPr>
              <w:t xml:space="preserve">             </w:t>
            </w:r>
            <w:r w:rsidRPr="002A6131">
              <w:rPr>
                <w:bCs/>
              </w:rPr>
              <w:t>М.П.</w:t>
            </w:r>
          </w:p>
          <w:p w:rsidR="002A6131" w:rsidRPr="002A6131" w:rsidRDefault="002A6131" w:rsidP="002A6131">
            <w:pPr>
              <w:spacing w:before="0" w:after="200"/>
            </w:pPr>
          </w:p>
        </w:tc>
      </w:tr>
    </w:tbl>
    <w:p w:rsidR="007F0079" w:rsidRDefault="007F0079"/>
    <w:p w:rsidR="007F0079" w:rsidRDefault="007F0079"/>
    <w:tbl>
      <w:tblPr>
        <w:tblW w:w="0" w:type="auto"/>
        <w:tblLayout w:type="fixed"/>
        <w:tblCellMar>
          <w:left w:w="72" w:type="dxa"/>
          <w:right w:w="72" w:type="dxa"/>
        </w:tblCellMar>
        <w:tblLook w:val="0000" w:firstRow="0" w:lastRow="0" w:firstColumn="0" w:lastColumn="0" w:noHBand="0" w:noVBand="0"/>
      </w:tblPr>
      <w:tblGrid>
        <w:gridCol w:w="9252"/>
        <w:gridCol w:w="360"/>
      </w:tblGrid>
      <w:tr w:rsidR="007F0079">
        <w:tc>
          <w:tcPr>
            <w:tcW w:w="9252" w:type="dxa"/>
            <w:tcBorders>
              <w:top w:val="single" w:sz="6" w:space="0" w:color="auto"/>
              <w:left w:val="single" w:sz="6" w:space="0" w:color="auto"/>
              <w:bottom w:val="single" w:sz="6" w:space="0" w:color="auto"/>
              <w:right w:val="single" w:sz="6" w:space="0" w:color="auto"/>
            </w:tcBorders>
          </w:tcPr>
          <w:p w:rsidR="007F0079" w:rsidRDefault="007F0079">
            <w:pPr>
              <w:spacing w:before="40"/>
            </w:pPr>
            <w:r>
              <w:t>Контактное лицо:</w:t>
            </w:r>
            <w:r>
              <w:rPr>
                <w:b/>
                <w:bCs/>
              </w:rPr>
              <w:t xml:space="preserve"> Дёмина Ольга Александровна, Корпоративный секретарь</w:t>
            </w:r>
          </w:p>
          <w:p w:rsidR="007F0079" w:rsidRDefault="007F0079">
            <w:pPr>
              <w:spacing w:before="40"/>
            </w:pPr>
            <w:r>
              <w:t>Телефон:</w:t>
            </w:r>
            <w:r>
              <w:rPr>
                <w:b/>
                <w:bCs/>
              </w:rPr>
              <w:t xml:space="preserve"> (812) 459-90-78</w:t>
            </w:r>
          </w:p>
          <w:p w:rsidR="007F0079" w:rsidRDefault="007F0079">
            <w:pPr>
              <w:spacing w:before="40"/>
            </w:pPr>
            <w:r>
              <w:t>Факс:</w:t>
            </w:r>
            <w:r>
              <w:rPr>
                <w:b/>
                <w:bCs/>
              </w:rPr>
              <w:t xml:space="preserve"> (812) 459-90-13</w:t>
            </w:r>
          </w:p>
          <w:p w:rsidR="007F0079" w:rsidRDefault="007F0079">
            <w:pPr>
              <w:spacing w:before="40"/>
            </w:pPr>
            <w:r>
              <w:t>Адрес электронной почты:</w:t>
            </w:r>
            <w:r>
              <w:rPr>
                <w:b/>
                <w:bCs/>
              </w:rPr>
              <w:t xml:space="preserve"> ks@lgss-spb.ru</w:t>
            </w:r>
          </w:p>
          <w:p w:rsidR="007F0079" w:rsidRDefault="007F0079">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w:t>
            </w:r>
            <w:proofErr w:type="spellStart"/>
            <w:r>
              <w:rPr>
                <w:b/>
                <w:bCs/>
              </w:rPr>
              <w:t>Portal</w:t>
            </w:r>
            <w:proofErr w:type="spellEnd"/>
            <w:r>
              <w:rPr>
                <w:b/>
                <w:bCs/>
              </w:rPr>
              <w:t>/</w:t>
            </w:r>
            <w:proofErr w:type="spellStart"/>
            <w:r>
              <w:rPr>
                <w:b/>
                <w:bCs/>
              </w:rPr>
              <w:t>Default.aspx?emId</w:t>
            </w:r>
            <w:proofErr w:type="spellEnd"/>
            <w:r>
              <w:rPr>
                <w:b/>
                <w:bCs/>
              </w:rPr>
              <w:t>=7806027191</w:t>
            </w:r>
          </w:p>
        </w:tc>
        <w:tc>
          <w:tcPr>
            <w:tcW w:w="360" w:type="dxa"/>
          </w:tcPr>
          <w:p w:rsidR="007F0079" w:rsidRDefault="007F0079">
            <w:pPr>
              <w:spacing w:before="40"/>
            </w:pPr>
          </w:p>
        </w:tc>
      </w:tr>
    </w:tbl>
    <w:p w:rsidR="007F0079" w:rsidRDefault="007F0079">
      <w:pPr>
        <w:pStyle w:val="1"/>
      </w:pPr>
      <w:r>
        <w:br w:type="page"/>
      </w:r>
      <w:bookmarkStart w:id="0" w:name="_Toc506194355"/>
      <w:r>
        <w:lastRenderedPageBreak/>
        <w:t>Оглавление</w:t>
      </w:r>
      <w:bookmarkEnd w:id="0"/>
    </w:p>
    <w:p w:rsidR="00E90848" w:rsidRDefault="007F0079">
      <w:pPr>
        <w:pStyle w:val="11"/>
        <w:tabs>
          <w:tab w:val="right" w:leader="dot" w:pos="9061"/>
        </w:tabs>
        <w:rPr>
          <w:rFonts w:asciiTheme="minorHAnsi" w:hAnsiTheme="minorHAnsi" w:cstheme="minorBidi"/>
          <w:noProof/>
          <w:sz w:val="22"/>
          <w:szCs w:val="22"/>
        </w:rPr>
      </w:pPr>
      <w:r>
        <w:fldChar w:fldCharType="begin"/>
      </w:r>
      <w:r>
        <w:instrText>TOC</w:instrText>
      </w:r>
      <w:r>
        <w:fldChar w:fldCharType="separate"/>
      </w:r>
      <w:r w:rsidR="00E90848">
        <w:rPr>
          <w:noProof/>
        </w:rPr>
        <w:t>Оглавление</w:t>
      </w:r>
      <w:r w:rsidR="00E90848">
        <w:rPr>
          <w:noProof/>
        </w:rPr>
        <w:tab/>
      </w:r>
      <w:r w:rsidR="00E90848">
        <w:rPr>
          <w:noProof/>
        </w:rPr>
        <w:fldChar w:fldCharType="begin"/>
      </w:r>
      <w:r w:rsidR="00E90848">
        <w:rPr>
          <w:noProof/>
        </w:rPr>
        <w:instrText xml:space="preserve"> PAGEREF _Toc506194355 \h </w:instrText>
      </w:r>
      <w:r w:rsidR="00E90848">
        <w:rPr>
          <w:noProof/>
        </w:rPr>
      </w:r>
      <w:r w:rsidR="00E90848">
        <w:rPr>
          <w:noProof/>
        </w:rPr>
        <w:fldChar w:fldCharType="separate"/>
      </w:r>
      <w:r w:rsidR="00E90848">
        <w:rPr>
          <w:noProof/>
        </w:rPr>
        <w:t>2</w:t>
      </w:r>
      <w:r w:rsidR="00E90848">
        <w:rPr>
          <w:noProof/>
        </w:rPr>
        <w:fldChar w:fldCharType="end"/>
      </w:r>
    </w:p>
    <w:p w:rsidR="00E90848" w:rsidRDefault="00E90848">
      <w:pPr>
        <w:pStyle w:val="11"/>
        <w:tabs>
          <w:tab w:val="right" w:leader="dot" w:pos="9061"/>
        </w:tabs>
        <w:rPr>
          <w:rFonts w:asciiTheme="minorHAnsi" w:hAnsiTheme="minorHAnsi" w:cstheme="minorBidi"/>
          <w:noProof/>
          <w:sz w:val="22"/>
          <w:szCs w:val="22"/>
        </w:rPr>
      </w:pPr>
      <w:r>
        <w:rPr>
          <w:noProof/>
        </w:rPr>
        <w:t>Введение</w:t>
      </w:r>
      <w:r>
        <w:rPr>
          <w:noProof/>
        </w:rPr>
        <w:tab/>
      </w:r>
      <w:r>
        <w:rPr>
          <w:noProof/>
        </w:rPr>
        <w:fldChar w:fldCharType="begin"/>
      </w:r>
      <w:r>
        <w:rPr>
          <w:noProof/>
        </w:rPr>
        <w:instrText xml:space="preserve"> PAGEREF _Toc506194356 \h </w:instrText>
      </w:r>
      <w:r>
        <w:rPr>
          <w:noProof/>
        </w:rPr>
      </w:r>
      <w:r>
        <w:rPr>
          <w:noProof/>
        </w:rPr>
        <w:fldChar w:fldCharType="separate"/>
      </w:r>
      <w:r>
        <w:rPr>
          <w:noProof/>
        </w:rPr>
        <w:t>5</w:t>
      </w:r>
      <w:r>
        <w:rPr>
          <w:noProof/>
        </w:rPr>
        <w:fldChar w:fldCharType="end"/>
      </w:r>
    </w:p>
    <w:p w:rsidR="00E90848" w:rsidRDefault="00E90848">
      <w:pPr>
        <w:pStyle w:val="11"/>
        <w:tabs>
          <w:tab w:val="right" w:leader="dot" w:pos="9061"/>
        </w:tabs>
        <w:rPr>
          <w:rFonts w:asciiTheme="minorHAnsi" w:hAnsiTheme="minorHAnsi" w:cstheme="minorBidi"/>
          <w:noProof/>
          <w:sz w:val="22"/>
          <w:szCs w:val="22"/>
        </w:rPr>
      </w:pPr>
      <w:r>
        <w:rPr>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Pr>
          <w:noProof/>
        </w:rPr>
        <w:tab/>
      </w:r>
      <w:r>
        <w:rPr>
          <w:noProof/>
        </w:rPr>
        <w:fldChar w:fldCharType="begin"/>
      </w:r>
      <w:r>
        <w:rPr>
          <w:noProof/>
        </w:rPr>
        <w:instrText xml:space="preserve"> PAGEREF _Toc506194357 \h </w:instrText>
      </w:r>
      <w:r>
        <w:rPr>
          <w:noProof/>
        </w:rPr>
      </w:r>
      <w:r>
        <w:rPr>
          <w:noProof/>
        </w:rPr>
        <w:fldChar w:fldCharType="separate"/>
      </w:r>
      <w:r>
        <w:rPr>
          <w:noProof/>
        </w:rPr>
        <w:t>6</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1.1. Сведения о банковских счетах эмитента</w:t>
      </w:r>
      <w:r>
        <w:rPr>
          <w:noProof/>
        </w:rPr>
        <w:tab/>
      </w:r>
      <w:r>
        <w:rPr>
          <w:noProof/>
        </w:rPr>
        <w:fldChar w:fldCharType="begin"/>
      </w:r>
      <w:r>
        <w:rPr>
          <w:noProof/>
        </w:rPr>
        <w:instrText xml:space="preserve"> PAGEREF _Toc506194358 \h </w:instrText>
      </w:r>
      <w:r>
        <w:rPr>
          <w:noProof/>
        </w:rPr>
      </w:r>
      <w:r>
        <w:rPr>
          <w:noProof/>
        </w:rPr>
        <w:fldChar w:fldCharType="separate"/>
      </w:r>
      <w:r>
        <w:rPr>
          <w:noProof/>
        </w:rPr>
        <w:t>6</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1.2. Сведения об аудиторе (аудиторах) эмитента</w:t>
      </w:r>
      <w:r>
        <w:rPr>
          <w:noProof/>
        </w:rPr>
        <w:tab/>
      </w:r>
      <w:r>
        <w:rPr>
          <w:noProof/>
        </w:rPr>
        <w:fldChar w:fldCharType="begin"/>
      </w:r>
      <w:r>
        <w:rPr>
          <w:noProof/>
        </w:rPr>
        <w:instrText xml:space="preserve"> PAGEREF _Toc506194359 \h </w:instrText>
      </w:r>
      <w:r>
        <w:rPr>
          <w:noProof/>
        </w:rPr>
      </w:r>
      <w:r>
        <w:rPr>
          <w:noProof/>
        </w:rPr>
        <w:fldChar w:fldCharType="separate"/>
      </w:r>
      <w:r>
        <w:rPr>
          <w:noProof/>
        </w:rPr>
        <w:t>7</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1.3. Сведения об оценщике (оценщиках) эмитента</w:t>
      </w:r>
      <w:r>
        <w:rPr>
          <w:noProof/>
        </w:rPr>
        <w:tab/>
      </w:r>
      <w:r>
        <w:rPr>
          <w:noProof/>
        </w:rPr>
        <w:fldChar w:fldCharType="begin"/>
      </w:r>
      <w:r>
        <w:rPr>
          <w:noProof/>
        </w:rPr>
        <w:instrText xml:space="preserve"> PAGEREF _Toc506194360 \h </w:instrText>
      </w:r>
      <w:r>
        <w:rPr>
          <w:noProof/>
        </w:rPr>
      </w:r>
      <w:r>
        <w:rPr>
          <w:noProof/>
        </w:rPr>
        <w:fldChar w:fldCharType="separate"/>
      </w:r>
      <w:r>
        <w:rPr>
          <w:noProof/>
        </w:rPr>
        <w:t>7</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1.4. Сведения о консультантах эмитента</w:t>
      </w:r>
      <w:r>
        <w:rPr>
          <w:noProof/>
        </w:rPr>
        <w:tab/>
      </w:r>
      <w:r>
        <w:rPr>
          <w:noProof/>
        </w:rPr>
        <w:fldChar w:fldCharType="begin"/>
      </w:r>
      <w:r>
        <w:rPr>
          <w:noProof/>
        </w:rPr>
        <w:instrText xml:space="preserve"> PAGEREF _Toc506194361 \h </w:instrText>
      </w:r>
      <w:r>
        <w:rPr>
          <w:noProof/>
        </w:rPr>
      </w:r>
      <w:r>
        <w:rPr>
          <w:noProof/>
        </w:rPr>
        <w:fldChar w:fldCharType="separate"/>
      </w:r>
      <w:r>
        <w:rPr>
          <w:noProof/>
        </w:rPr>
        <w:t>8</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1.5. Сведения о лицах, подписавших ежеквартальный отчет</w:t>
      </w:r>
      <w:r>
        <w:rPr>
          <w:noProof/>
        </w:rPr>
        <w:tab/>
      </w:r>
      <w:r>
        <w:rPr>
          <w:noProof/>
        </w:rPr>
        <w:fldChar w:fldCharType="begin"/>
      </w:r>
      <w:r>
        <w:rPr>
          <w:noProof/>
        </w:rPr>
        <w:instrText xml:space="preserve"> PAGEREF _Toc506194362 \h </w:instrText>
      </w:r>
      <w:r>
        <w:rPr>
          <w:noProof/>
        </w:rPr>
      </w:r>
      <w:r>
        <w:rPr>
          <w:noProof/>
        </w:rPr>
        <w:fldChar w:fldCharType="separate"/>
      </w:r>
      <w:r>
        <w:rPr>
          <w:noProof/>
        </w:rPr>
        <w:t>8</w:t>
      </w:r>
      <w:r>
        <w:rPr>
          <w:noProof/>
        </w:rPr>
        <w:fldChar w:fldCharType="end"/>
      </w:r>
    </w:p>
    <w:p w:rsidR="00E90848" w:rsidRDefault="00E90848">
      <w:pPr>
        <w:pStyle w:val="11"/>
        <w:tabs>
          <w:tab w:val="right" w:leader="dot" w:pos="9061"/>
        </w:tabs>
        <w:rPr>
          <w:rFonts w:asciiTheme="minorHAnsi" w:hAnsiTheme="minorHAnsi" w:cstheme="minorBidi"/>
          <w:noProof/>
          <w:sz w:val="22"/>
          <w:szCs w:val="22"/>
        </w:rPr>
      </w:pPr>
      <w:r>
        <w:rPr>
          <w:noProof/>
        </w:rPr>
        <w:t>Раздел II. Основная информация о финансово-экономическом состоянии эмитента</w:t>
      </w:r>
      <w:r>
        <w:rPr>
          <w:noProof/>
        </w:rPr>
        <w:tab/>
      </w:r>
      <w:r>
        <w:rPr>
          <w:noProof/>
        </w:rPr>
        <w:fldChar w:fldCharType="begin"/>
      </w:r>
      <w:r>
        <w:rPr>
          <w:noProof/>
        </w:rPr>
        <w:instrText xml:space="preserve"> PAGEREF _Toc506194363 \h </w:instrText>
      </w:r>
      <w:r>
        <w:rPr>
          <w:noProof/>
        </w:rPr>
      </w:r>
      <w:r>
        <w:rPr>
          <w:noProof/>
        </w:rPr>
        <w:fldChar w:fldCharType="separate"/>
      </w:r>
      <w:r>
        <w:rPr>
          <w:noProof/>
        </w:rPr>
        <w:t>8</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_Toc506194364 \h </w:instrText>
      </w:r>
      <w:r>
        <w:rPr>
          <w:noProof/>
        </w:rPr>
      </w:r>
      <w:r>
        <w:rPr>
          <w:noProof/>
        </w:rPr>
        <w:fldChar w:fldCharType="separate"/>
      </w:r>
      <w:r>
        <w:rPr>
          <w:noProof/>
        </w:rPr>
        <w:t>8</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2.2. Рыночная капитализация эмитента</w:t>
      </w:r>
      <w:r>
        <w:rPr>
          <w:noProof/>
        </w:rPr>
        <w:tab/>
      </w:r>
      <w:r>
        <w:rPr>
          <w:noProof/>
        </w:rPr>
        <w:fldChar w:fldCharType="begin"/>
      </w:r>
      <w:r>
        <w:rPr>
          <w:noProof/>
        </w:rPr>
        <w:instrText xml:space="preserve"> PAGEREF _Toc506194365 \h </w:instrText>
      </w:r>
      <w:r>
        <w:rPr>
          <w:noProof/>
        </w:rPr>
      </w:r>
      <w:r>
        <w:rPr>
          <w:noProof/>
        </w:rPr>
        <w:fldChar w:fldCharType="separate"/>
      </w:r>
      <w:r>
        <w:rPr>
          <w:noProof/>
        </w:rPr>
        <w:t>8</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2.3. Обязательства эмитента</w:t>
      </w:r>
      <w:r>
        <w:rPr>
          <w:noProof/>
        </w:rPr>
        <w:tab/>
      </w:r>
      <w:r>
        <w:rPr>
          <w:noProof/>
        </w:rPr>
        <w:fldChar w:fldCharType="begin"/>
      </w:r>
      <w:r>
        <w:rPr>
          <w:noProof/>
        </w:rPr>
        <w:instrText xml:space="preserve"> PAGEREF _Toc506194366 \h </w:instrText>
      </w:r>
      <w:r>
        <w:rPr>
          <w:noProof/>
        </w:rPr>
      </w:r>
      <w:r>
        <w:rPr>
          <w:noProof/>
        </w:rPr>
        <w:fldChar w:fldCharType="separate"/>
      </w:r>
      <w:r>
        <w:rPr>
          <w:noProof/>
        </w:rPr>
        <w:t>8</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2.3.1. Кредиторская задолженность</w:t>
      </w:r>
      <w:r>
        <w:rPr>
          <w:noProof/>
        </w:rPr>
        <w:tab/>
      </w:r>
      <w:r>
        <w:rPr>
          <w:noProof/>
        </w:rPr>
        <w:fldChar w:fldCharType="begin"/>
      </w:r>
      <w:r>
        <w:rPr>
          <w:noProof/>
        </w:rPr>
        <w:instrText xml:space="preserve"> PAGEREF _Toc506194367 \h </w:instrText>
      </w:r>
      <w:r>
        <w:rPr>
          <w:noProof/>
        </w:rPr>
      </w:r>
      <w:r>
        <w:rPr>
          <w:noProof/>
        </w:rPr>
        <w:fldChar w:fldCharType="separate"/>
      </w:r>
      <w:r>
        <w:rPr>
          <w:noProof/>
        </w:rPr>
        <w:t>8</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2.3.2. Кредитная история эмитента</w:t>
      </w:r>
      <w:r>
        <w:rPr>
          <w:noProof/>
        </w:rPr>
        <w:tab/>
      </w:r>
      <w:r>
        <w:rPr>
          <w:noProof/>
        </w:rPr>
        <w:fldChar w:fldCharType="begin"/>
      </w:r>
      <w:r>
        <w:rPr>
          <w:noProof/>
        </w:rPr>
        <w:instrText xml:space="preserve"> PAGEREF _Toc506194368 \h </w:instrText>
      </w:r>
      <w:r>
        <w:rPr>
          <w:noProof/>
        </w:rPr>
      </w:r>
      <w:r>
        <w:rPr>
          <w:noProof/>
        </w:rPr>
        <w:fldChar w:fldCharType="separate"/>
      </w:r>
      <w:r>
        <w:rPr>
          <w:noProof/>
        </w:rPr>
        <w:t>8</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2.3.3. Обязательства эмитента из предоставленного им обеспечения</w:t>
      </w:r>
      <w:r>
        <w:rPr>
          <w:noProof/>
        </w:rPr>
        <w:tab/>
      </w:r>
      <w:r>
        <w:rPr>
          <w:noProof/>
        </w:rPr>
        <w:fldChar w:fldCharType="begin"/>
      </w:r>
      <w:r>
        <w:rPr>
          <w:noProof/>
        </w:rPr>
        <w:instrText xml:space="preserve"> PAGEREF _Toc506194369 \h </w:instrText>
      </w:r>
      <w:r>
        <w:rPr>
          <w:noProof/>
        </w:rPr>
      </w:r>
      <w:r>
        <w:rPr>
          <w:noProof/>
        </w:rPr>
        <w:fldChar w:fldCharType="separate"/>
      </w:r>
      <w:r>
        <w:rPr>
          <w:noProof/>
        </w:rPr>
        <w:t>8</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2.3.4. Прочие обязательства эмитента</w:t>
      </w:r>
      <w:r>
        <w:rPr>
          <w:noProof/>
        </w:rPr>
        <w:tab/>
      </w:r>
      <w:r>
        <w:rPr>
          <w:noProof/>
        </w:rPr>
        <w:fldChar w:fldCharType="begin"/>
      </w:r>
      <w:r>
        <w:rPr>
          <w:noProof/>
        </w:rPr>
        <w:instrText xml:space="preserve"> PAGEREF _Toc506194370 \h </w:instrText>
      </w:r>
      <w:r>
        <w:rPr>
          <w:noProof/>
        </w:rPr>
      </w:r>
      <w:r>
        <w:rPr>
          <w:noProof/>
        </w:rPr>
        <w:fldChar w:fldCharType="separate"/>
      </w:r>
      <w:r>
        <w:rPr>
          <w:noProof/>
        </w:rPr>
        <w:t>8</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2.4. Риски, связанные с приобретением размещаемых (размещенных) ценных бумаг</w:t>
      </w:r>
      <w:r>
        <w:rPr>
          <w:noProof/>
        </w:rPr>
        <w:tab/>
      </w:r>
      <w:r>
        <w:rPr>
          <w:noProof/>
        </w:rPr>
        <w:fldChar w:fldCharType="begin"/>
      </w:r>
      <w:r>
        <w:rPr>
          <w:noProof/>
        </w:rPr>
        <w:instrText xml:space="preserve"> PAGEREF _Toc506194371 \h </w:instrText>
      </w:r>
      <w:r>
        <w:rPr>
          <w:noProof/>
        </w:rPr>
      </w:r>
      <w:r>
        <w:rPr>
          <w:noProof/>
        </w:rPr>
        <w:fldChar w:fldCharType="separate"/>
      </w:r>
      <w:r>
        <w:rPr>
          <w:noProof/>
        </w:rPr>
        <w:t>8</w:t>
      </w:r>
      <w:r>
        <w:rPr>
          <w:noProof/>
        </w:rPr>
        <w:fldChar w:fldCharType="end"/>
      </w:r>
    </w:p>
    <w:p w:rsidR="00E90848" w:rsidRDefault="00E90848">
      <w:pPr>
        <w:pStyle w:val="11"/>
        <w:tabs>
          <w:tab w:val="right" w:leader="dot" w:pos="9061"/>
        </w:tabs>
        <w:rPr>
          <w:rFonts w:asciiTheme="minorHAnsi" w:hAnsiTheme="minorHAnsi" w:cstheme="minorBidi"/>
          <w:noProof/>
          <w:sz w:val="22"/>
          <w:szCs w:val="22"/>
        </w:rPr>
      </w:pPr>
      <w:r>
        <w:rPr>
          <w:noProof/>
        </w:rPr>
        <w:t>Раздел III. Подробная информация об эмитенте</w:t>
      </w:r>
      <w:r>
        <w:rPr>
          <w:noProof/>
        </w:rPr>
        <w:tab/>
      </w:r>
      <w:r>
        <w:rPr>
          <w:noProof/>
        </w:rPr>
        <w:fldChar w:fldCharType="begin"/>
      </w:r>
      <w:r>
        <w:rPr>
          <w:noProof/>
        </w:rPr>
        <w:instrText xml:space="preserve"> PAGEREF _Toc506194372 \h </w:instrText>
      </w:r>
      <w:r>
        <w:rPr>
          <w:noProof/>
        </w:rPr>
      </w:r>
      <w:r>
        <w:rPr>
          <w:noProof/>
        </w:rPr>
        <w:fldChar w:fldCharType="separate"/>
      </w:r>
      <w:r>
        <w:rPr>
          <w:noProof/>
        </w:rPr>
        <w:t>8</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3.1. История создания и развитие эмитента</w:t>
      </w:r>
      <w:r>
        <w:rPr>
          <w:noProof/>
        </w:rPr>
        <w:tab/>
      </w:r>
      <w:r>
        <w:rPr>
          <w:noProof/>
        </w:rPr>
        <w:fldChar w:fldCharType="begin"/>
      </w:r>
      <w:r>
        <w:rPr>
          <w:noProof/>
        </w:rPr>
        <w:instrText xml:space="preserve"> PAGEREF _Toc506194373 \h </w:instrText>
      </w:r>
      <w:r>
        <w:rPr>
          <w:noProof/>
        </w:rPr>
      </w:r>
      <w:r>
        <w:rPr>
          <w:noProof/>
        </w:rPr>
        <w:fldChar w:fldCharType="separate"/>
      </w:r>
      <w:r>
        <w:rPr>
          <w:noProof/>
        </w:rPr>
        <w:t>8</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_Toc506194374 \h </w:instrText>
      </w:r>
      <w:r>
        <w:rPr>
          <w:noProof/>
        </w:rPr>
      </w:r>
      <w:r>
        <w:rPr>
          <w:noProof/>
        </w:rPr>
        <w:fldChar w:fldCharType="separate"/>
      </w:r>
      <w:r>
        <w:rPr>
          <w:noProof/>
        </w:rPr>
        <w:t>8</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3.1.2. Сведения о государственной регистрации эмитента</w:t>
      </w:r>
      <w:r>
        <w:rPr>
          <w:noProof/>
        </w:rPr>
        <w:tab/>
      </w:r>
      <w:r>
        <w:rPr>
          <w:noProof/>
        </w:rPr>
        <w:fldChar w:fldCharType="begin"/>
      </w:r>
      <w:r>
        <w:rPr>
          <w:noProof/>
        </w:rPr>
        <w:instrText xml:space="preserve"> PAGEREF _Toc506194375 \h </w:instrText>
      </w:r>
      <w:r>
        <w:rPr>
          <w:noProof/>
        </w:rPr>
      </w:r>
      <w:r>
        <w:rPr>
          <w:noProof/>
        </w:rPr>
        <w:fldChar w:fldCharType="separate"/>
      </w:r>
      <w:r>
        <w:rPr>
          <w:noProof/>
        </w:rPr>
        <w:t>9</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3.1.3. Сведения о создании и развитии эмитента</w:t>
      </w:r>
      <w:r>
        <w:rPr>
          <w:noProof/>
        </w:rPr>
        <w:tab/>
      </w:r>
      <w:r>
        <w:rPr>
          <w:noProof/>
        </w:rPr>
        <w:fldChar w:fldCharType="begin"/>
      </w:r>
      <w:r>
        <w:rPr>
          <w:noProof/>
        </w:rPr>
        <w:instrText xml:space="preserve"> PAGEREF _Toc506194376 \h </w:instrText>
      </w:r>
      <w:r>
        <w:rPr>
          <w:noProof/>
        </w:rPr>
      </w:r>
      <w:r>
        <w:rPr>
          <w:noProof/>
        </w:rPr>
        <w:fldChar w:fldCharType="separate"/>
      </w:r>
      <w:r>
        <w:rPr>
          <w:noProof/>
        </w:rPr>
        <w:t>9</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3.1.4. Контактная информация</w:t>
      </w:r>
      <w:r>
        <w:rPr>
          <w:noProof/>
        </w:rPr>
        <w:tab/>
      </w:r>
      <w:r>
        <w:rPr>
          <w:noProof/>
        </w:rPr>
        <w:fldChar w:fldCharType="begin"/>
      </w:r>
      <w:r>
        <w:rPr>
          <w:noProof/>
        </w:rPr>
        <w:instrText xml:space="preserve"> PAGEREF _Toc506194377 \h </w:instrText>
      </w:r>
      <w:r>
        <w:rPr>
          <w:noProof/>
        </w:rPr>
      </w:r>
      <w:r>
        <w:rPr>
          <w:noProof/>
        </w:rPr>
        <w:fldChar w:fldCharType="separate"/>
      </w:r>
      <w:r>
        <w:rPr>
          <w:noProof/>
        </w:rPr>
        <w:t>9</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3.1.5. Идентификационный номер налогоплательщика</w:t>
      </w:r>
      <w:r>
        <w:rPr>
          <w:noProof/>
        </w:rPr>
        <w:tab/>
      </w:r>
      <w:r>
        <w:rPr>
          <w:noProof/>
        </w:rPr>
        <w:fldChar w:fldCharType="begin"/>
      </w:r>
      <w:r>
        <w:rPr>
          <w:noProof/>
        </w:rPr>
        <w:instrText xml:space="preserve"> PAGEREF _Toc506194378 \h </w:instrText>
      </w:r>
      <w:r>
        <w:rPr>
          <w:noProof/>
        </w:rPr>
      </w:r>
      <w:r>
        <w:rPr>
          <w:noProof/>
        </w:rPr>
        <w:fldChar w:fldCharType="separate"/>
      </w:r>
      <w:r>
        <w:rPr>
          <w:noProof/>
        </w:rPr>
        <w:t>10</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3.1.6. Филиалы и представительства эмитента</w:t>
      </w:r>
      <w:r>
        <w:rPr>
          <w:noProof/>
        </w:rPr>
        <w:tab/>
      </w:r>
      <w:r>
        <w:rPr>
          <w:noProof/>
        </w:rPr>
        <w:fldChar w:fldCharType="begin"/>
      </w:r>
      <w:r>
        <w:rPr>
          <w:noProof/>
        </w:rPr>
        <w:instrText xml:space="preserve"> PAGEREF _Toc506194379 \h </w:instrText>
      </w:r>
      <w:r>
        <w:rPr>
          <w:noProof/>
        </w:rPr>
      </w:r>
      <w:r>
        <w:rPr>
          <w:noProof/>
        </w:rPr>
        <w:fldChar w:fldCharType="separate"/>
      </w:r>
      <w:r>
        <w:rPr>
          <w:noProof/>
        </w:rPr>
        <w:t>10</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3.2. Основная хозяйственная деятельность эмитента</w:t>
      </w:r>
      <w:r>
        <w:rPr>
          <w:noProof/>
        </w:rPr>
        <w:tab/>
      </w:r>
      <w:r>
        <w:rPr>
          <w:noProof/>
        </w:rPr>
        <w:fldChar w:fldCharType="begin"/>
      </w:r>
      <w:r>
        <w:rPr>
          <w:noProof/>
        </w:rPr>
        <w:instrText xml:space="preserve"> PAGEREF _Toc506194380 \h </w:instrText>
      </w:r>
      <w:r>
        <w:rPr>
          <w:noProof/>
        </w:rPr>
      </w:r>
      <w:r>
        <w:rPr>
          <w:noProof/>
        </w:rPr>
        <w:fldChar w:fldCharType="separate"/>
      </w:r>
      <w:r>
        <w:rPr>
          <w:noProof/>
        </w:rPr>
        <w:t>10</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3.2.1. Основные виды экономической деятельности эмитента</w:t>
      </w:r>
      <w:r>
        <w:rPr>
          <w:noProof/>
        </w:rPr>
        <w:tab/>
      </w:r>
      <w:r>
        <w:rPr>
          <w:noProof/>
        </w:rPr>
        <w:fldChar w:fldCharType="begin"/>
      </w:r>
      <w:r>
        <w:rPr>
          <w:noProof/>
        </w:rPr>
        <w:instrText xml:space="preserve"> PAGEREF _Toc506194381 \h </w:instrText>
      </w:r>
      <w:r>
        <w:rPr>
          <w:noProof/>
        </w:rPr>
      </w:r>
      <w:r>
        <w:rPr>
          <w:noProof/>
        </w:rPr>
        <w:fldChar w:fldCharType="separate"/>
      </w:r>
      <w:r>
        <w:rPr>
          <w:noProof/>
        </w:rPr>
        <w:t>10</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3.2.2. Основная хозяйственная деятельность эмитента</w:t>
      </w:r>
      <w:r>
        <w:rPr>
          <w:noProof/>
        </w:rPr>
        <w:tab/>
      </w:r>
      <w:r>
        <w:rPr>
          <w:noProof/>
        </w:rPr>
        <w:fldChar w:fldCharType="begin"/>
      </w:r>
      <w:r>
        <w:rPr>
          <w:noProof/>
        </w:rPr>
        <w:instrText xml:space="preserve"> PAGEREF _Toc506194382 \h </w:instrText>
      </w:r>
      <w:r>
        <w:rPr>
          <w:noProof/>
        </w:rPr>
      </w:r>
      <w:r>
        <w:rPr>
          <w:noProof/>
        </w:rPr>
        <w:fldChar w:fldCharType="separate"/>
      </w:r>
      <w:r>
        <w:rPr>
          <w:noProof/>
        </w:rPr>
        <w:t>10</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3.2.3. Материалы, товары (сырье) и поставщики эмитента</w:t>
      </w:r>
      <w:r>
        <w:rPr>
          <w:noProof/>
        </w:rPr>
        <w:tab/>
      </w:r>
      <w:r>
        <w:rPr>
          <w:noProof/>
        </w:rPr>
        <w:fldChar w:fldCharType="begin"/>
      </w:r>
      <w:r>
        <w:rPr>
          <w:noProof/>
        </w:rPr>
        <w:instrText xml:space="preserve"> PAGEREF _Toc506194383 \h </w:instrText>
      </w:r>
      <w:r>
        <w:rPr>
          <w:noProof/>
        </w:rPr>
      </w:r>
      <w:r>
        <w:rPr>
          <w:noProof/>
        </w:rPr>
        <w:fldChar w:fldCharType="separate"/>
      </w:r>
      <w:r>
        <w:rPr>
          <w:noProof/>
        </w:rPr>
        <w:t>10</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3.2.4. Рынки сбыта продукции (работ, услуг) эмитента</w:t>
      </w:r>
      <w:r>
        <w:rPr>
          <w:noProof/>
        </w:rPr>
        <w:tab/>
      </w:r>
      <w:r>
        <w:rPr>
          <w:noProof/>
        </w:rPr>
        <w:fldChar w:fldCharType="begin"/>
      </w:r>
      <w:r>
        <w:rPr>
          <w:noProof/>
        </w:rPr>
        <w:instrText xml:space="preserve"> PAGEREF _Toc506194384 \h </w:instrText>
      </w:r>
      <w:r>
        <w:rPr>
          <w:noProof/>
        </w:rPr>
      </w:r>
      <w:r>
        <w:rPr>
          <w:noProof/>
        </w:rPr>
        <w:fldChar w:fldCharType="separate"/>
      </w:r>
      <w:r>
        <w:rPr>
          <w:noProof/>
        </w:rPr>
        <w:t>10</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_Toc506194385 \h </w:instrText>
      </w:r>
      <w:r>
        <w:rPr>
          <w:noProof/>
        </w:rPr>
      </w:r>
      <w:r>
        <w:rPr>
          <w:noProof/>
        </w:rPr>
        <w:fldChar w:fldCharType="separate"/>
      </w:r>
      <w:r>
        <w:rPr>
          <w:noProof/>
        </w:rPr>
        <w:t>10</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3.2.6. Сведения о деятельности отдельных категорий эмитентов</w:t>
      </w:r>
      <w:r>
        <w:rPr>
          <w:noProof/>
        </w:rPr>
        <w:tab/>
      </w:r>
      <w:r>
        <w:rPr>
          <w:noProof/>
        </w:rPr>
        <w:fldChar w:fldCharType="begin"/>
      </w:r>
      <w:r>
        <w:rPr>
          <w:noProof/>
        </w:rPr>
        <w:instrText xml:space="preserve"> PAGEREF _Toc506194386 \h </w:instrText>
      </w:r>
      <w:r>
        <w:rPr>
          <w:noProof/>
        </w:rPr>
      </w:r>
      <w:r>
        <w:rPr>
          <w:noProof/>
        </w:rPr>
        <w:fldChar w:fldCharType="separate"/>
      </w:r>
      <w:r>
        <w:rPr>
          <w:noProof/>
        </w:rPr>
        <w:t>12</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_Toc506194387 \h </w:instrText>
      </w:r>
      <w:r>
        <w:rPr>
          <w:noProof/>
        </w:rPr>
      </w:r>
      <w:r>
        <w:rPr>
          <w:noProof/>
        </w:rPr>
        <w:fldChar w:fldCharType="separate"/>
      </w:r>
      <w:r>
        <w:rPr>
          <w:noProof/>
        </w:rPr>
        <w:t>12</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_Toc506194388 \h </w:instrText>
      </w:r>
      <w:r>
        <w:rPr>
          <w:noProof/>
        </w:rPr>
      </w:r>
      <w:r>
        <w:rPr>
          <w:noProof/>
        </w:rPr>
        <w:fldChar w:fldCharType="separate"/>
      </w:r>
      <w:r>
        <w:rPr>
          <w:noProof/>
        </w:rPr>
        <w:t>12</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3.3. Планы будущей деятельности эмитента</w:t>
      </w:r>
      <w:r>
        <w:rPr>
          <w:noProof/>
        </w:rPr>
        <w:tab/>
      </w:r>
      <w:r>
        <w:rPr>
          <w:noProof/>
        </w:rPr>
        <w:fldChar w:fldCharType="begin"/>
      </w:r>
      <w:r>
        <w:rPr>
          <w:noProof/>
        </w:rPr>
        <w:instrText xml:space="preserve"> PAGEREF _Toc506194389 \h </w:instrText>
      </w:r>
      <w:r>
        <w:rPr>
          <w:noProof/>
        </w:rPr>
      </w:r>
      <w:r>
        <w:rPr>
          <w:noProof/>
        </w:rPr>
        <w:fldChar w:fldCharType="separate"/>
      </w:r>
      <w:r>
        <w:rPr>
          <w:noProof/>
        </w:rPr>
        <w:t>12</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_Toc506194390 \h </w:instrText>
      </w:r>
      <w:r>
        <w:rPr>
          <w:noProof/>
        </w:rPr>
      </w:r>
      <w:r>
        <w:rPr>
          <w:noProof/>
        </w:rPr>
        <w:fldChar w:fldCharType="separate"/>
      </w:r>
      <w:r>
        <w:rPr>
          <w:noProof/>
        </w:rPr>
        <w:t>12</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_Toc506194391 \h </w:instrText>
      </w:r>
      <w:r>
        <w:rPr>
          <w:noProof/>
        </w:rPr>
      </w:r>
      <w:r>
        <w:rPr>
          <w:noProof/>
        </w:rPr>
        <w:fldChar w:fldCharType="separate"/>
      </w:r>
      <w:r>
        <w:rPr>
          <w:noProof/>
        </w:rPr>
        <w:t>12</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lastRenderedPageBreak/>
        <w:tab/>
      </w:r>
      <w:r>
        <w:rPr>
          <w:noProof/>
        </w:rPr>
        <w:fldChar w:fldCharType="begin"/>
      </w:r>
      <w:r>
        <w:rPr>
          <w:noProof/>
        </w:rPr>
        <w:instrText xml:space="preserve"> PAGEREF _Toc506194392 \h </w:instrText>
      </w:r>
      <w:r>
        <w:rPr>
          <w:noProof/>
        </w:rPr>
      </w:r>
      <w:r>
        <w:rPr>
          <w:noProof/>
        </w:rPr>
        <w:fldChar w:fldCharType="separate"/>
      </w:r>
      <w:r>
        <w:rPr>
          <w:noProof/>
        </w:rPr>
        <w:t>12</w:t>
      </w:r>
      <w:r>
        <w:rPr>
          <w:noProof/>
        </w:rPr>
        <w:fldChar w:fldCharType="end"/>
      </w:r>
    </w:p>
    <w:p w:rsidR="00E90848" w:rsidRDefault="00E90848">
      <w:pPr>
        <w:pStyle w:val="11"/>
        <w:tabs>
          <w:tab w:val="right" w:leader="dot" w:pos="9061"/>
        </w:tabs>
        <w:rPr>
          <w:rFonts w:asciiTheme="minorHAnsi" w:hAnsiTheme="minorHAnsi" w:cstheme="minorBidi"/>
          <w:noProof/>
          <w:sz w:val="22"/>
          <w:szCs w:val="22"/>
        </w:rPr>
      </w:pPr>
      <w:r>
        <w:rPr>
          <w:noProof/>
        </w:rPr>
        <w:t>Раздел IV. Сведения о финансово-хозяйственной деятельности эмитента</w:t>
      </w:r>
      <w:r>
        <w:rPr>
          <w:noProof/>
        </w:rPr>
        <w:tab/>
      </w:r>
      <w:r>
        <w:rPr>
          <w:noProof/>
        </w:rPr>
        <w:fldChar w:fldCharType="begin"/>
      </w:r>
      <w:r>
        <w:rPr>
          <w:noProof/>
        </w:rPr>
        <w:instrText xml:space="preserve"> PAGEREF _Toc506194393 \h </w:instrText>
      </w:r>
      <w:r>
        <w:rPr>
          <w:noProof/>
        </w:rPr>
      </w:r>
      <w:r>
        <w:rPr>
          <w:noProof/>
        </w:rPr>
        <w:fldChar w:fldCharType="separate"/>
      </w:r>
      <w:r>
        <w:rPr>
          <w:noProof/>
        </w:rPr>
        <w:t>13</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_Toc506194394 \h </w:instrText>
      </w:r>
      <w:r>
        <w:rPr>
          <w:noProof/>
        </w:rPr>
      </w:r>
      <w:r>
        <w:rPr>
          <w:noProof/>
        </w:rPr>
        <w:fldChar w:fldCharType="separate"/>
      </w:r>
      <w:r>
        <w:rPr>
          <w:noProof/>
        </w:rPr>
        <w:t>13</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_Toc506194395 \h </w:instrText>
      </w:r>
      <w:r>
        <w:rPr>
          <w:noProof/>
        </w:rPr>
      </w:r>
      <w:r>
        <w:rPr>
          <w:noProof/>
        </w:rPr>
        <w:fldChar w:fldCharType="separate"/>
      </w:r>
      <w:r>
        <w:rPr>
          <w:noProof/>
        </w:rPr>
        <w:t>13</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4.3. Финансовые вложения эмитента</w:t>
      </w:r>
      <w:r>
        <w:rPr>
          <w:noProof/>
        </w:rPr>
        <w:tab/>
      </w:r>
      <w:r>
        <w:rPr>
          <w:noProof/>
        </w:rPr>
        <w:fldChar w:fldCharType="begin"/>
      </w:r>
      <w:r>
        <w:rPr>
          <w:noProof/>
        </w:rPr>
        <w:instrText xml:space="preserve"> PAGEREF _Toc506194396 \h </w:instrText>
      </w:r>
      <w:r>
        <w:rPr>
          <w:noProof/>
        </w:rPr>
      </w:r>
      <w:r>
        <w:rPr>
          <w:noProof/>
        </w:rPr>
        <w:fldChar w:fldCharType="separate"/>
      </w:r>
      <w:r>
        <w:rPr>
          <w:noProof/>
        </w:rPr>
        <w:t>13</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4.4. Нематериальные активы эмитента</w:t>
      </w:r>
      <w:r>
        <w:rPr>
          <w:noProof/>
        </w:rPr>
        <w:tab/>
      </w:r>
      <w:r>
        <w:rPr>
          <w:noProof/>
        </w:rPr>
        <w:fldChar w:fldCharType="begin"/>
      </w:r>
      <w:r>
        <w:rPr>
          <w:noProof/>
        </w:rPr>
        <w:instrText xml:space="preserve"> PAGEREF _Toc506194397 \h </w:instrText>
      </w:r>
      <w:r>
        <w:rPr>
          <w:noProof/>
        </w:rPr>
      </w:r>
      <w:r>
        <w:rPr>
          <w:noProof/>
        </w:rPr>
        <w:fldChar w:fldCharType="separate"/>
      </w:r>
      <w:r>
        <w:rPr>
          <w:noProof/>
        </w:rPr>
        <w:t>13</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_Toc506194398 \h </w:instrText>
      </w:r>
      <w:r>
        <w:rPr>
          <w:noProof/>
        </w:rPr>
      </w:r>
      <w:r>
        <w:rPr>
          <w:noProof/>
        </w:rPr>
        <w:fldChar w:fldCharType="separate"/>
      </w:r>
      <w:r>
        <w:rPr>
          <w:noProof/>
        </w:rPr>
        <w:t>13</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_Toc506194399 \h </w:instrText>
      </w:r>
      <w:r>
        <w:rPr>
          <w:noProof/>
        </w:rPr>
      </w:r>
      <w:r>
        <w:rPr>
          <w:noProof/>
        </w:rPr>
        <w:fldChar w:fldCharType="separate"/>
      </w:r>
      <w:r>
        <w:rPr>
          <w:noProof/>
        </w:rPr>
        <w:t>13</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4.7. Анализ факторов и условий, влияющих на деятельность эмитента</w:t>
      </w:r>
      <w:r>
        <w:rPr>
          <w:noProof/>
        </w:rPr>
        <w:tab/>
      </w:r>
      <w:r>
        <w:rPr>
          <w:noProof/>
        </w:rPr>
        <w:fldChar w:fldCharType="begin"/>
      </w:r>
      <w:r>
        <w:rPr>
          <w:noProof/>
        </w:rPr>
        <w:instrText xml:space="preserve"> PAGEREF _Toc506194400 \h </w:instrText>
      </w:r>
      <w:r>
        <w:rPr>
          <w:noProof/>
        </w:rPr>
      </w:r>
      <w:r>
        <w:rPr>
          <w:noProof/>
        </w:rPr>
        <w:fldChar w:fldCharType="separate"/>
      </w:r>
      <w:r>
        <w:rPr>
          <w:noProof/>
        </w:rPr>
        <w:t>13</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4.8. Конкуренты эмитента</w:t>
      </w:r>
      <w:r>
        <w:rPr>
          <w:noProof/>
        </w:rPr>
        <w:tab/>
      </w:r>
      <w:r>
        <w:rPr>
          <w:noProof/>
        </w:rPr>
        <w:fldChar w:fldCharType="begin"/>
      </w:r>
      <w:r>
        <w:rPr>
          <w:noProof/>
        </w:rPr>
        <w:instrText xml:space="preserve"> PAGEREF _Toc506194401 \h </w:instrText>
      </w:r>
      <w:r>
        <w:rPr>
          <w:noProof/>
        </w:rPr>
      </w:r>
      <w:r>
        <w:rPr>
          <w:noProof/>
        </w:rPr>
        <w:fldChar w:fldCharType="separate"/>
      </w:r>
      <w:r>
        <w:rPr>
          <w:noProof/>
        </w:rPr>
        <w:t>13</w:t>
      </w:r>
      <w:r>
        <w:rPr>
          <w:noProof/>
        </w:rPr>
        <w:fldChar w:fldCharType="end"/>
      </w:r>
    </w:p>
    <w:p w:rsidR="00E90848" w:rsidRDefault="00E90848">
      <w:pPr>
        <w:pStyle w:val="11"/>
        <w:tabs>
          <w:tab w:val="right" w:leader="dot" w:pos="9061"/>
        </w:tabs>
        <w:rPr>
          <w:rFonts w:asciiTheme="minorHAnsi" w:hAnsiTheme="minorHAnsi" w:cstheme="minorBidi"/>
          <w:noProof/>
          <w:sz w:val="22"/>
          <w:szCs w:val="22"/>
        </w:rPr>
      </w:pPr>
      <w:r>
        <w:rPr>
          <w:noProof/>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_Toc506194402 \h </w:instrText>
      </w:r>
      <w:r>
        <w:rPr>
          <w:noProof/>
        </w:rPr>
      </w:r>
      <w:r>
        <w:rPr>
          <w:noProof/>
        </w:rPr>
        <w:fldChar w:fldCharType="separate"/>
      </w:r>
      <w:r>
        <w:rPr>
          <w:noProof/>
        </w:rPr>
        <w:t>13</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_Toc506194403 \h </w:instrText>
      </w:r>
      <w:r>
        <w:rPr>
          <w:noProof/>
        </w:rPr>
      </w:r>
      <w:r>
        <w:rPr>
          <w:noProof/>
        </w:rPr>
        <w:fldChar w:fldCharType="separate"/>
      </w:r>
      <w:r>
        <w:rPr>
          <w:noProof/>
        </w:rPr>
        <w:t>13</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_Toc506194404 \h </w:instrText>
      </w:r>
      <w:r>
        <w:rPr>
          <w:noProof/>
        </w:rPr>
      </w:r>
      <w:r>
        <w:rPr>
          <w:noProof/>
        </w:rPr>
        <w:fldChar w:fldCharType="separate"/>
      </w:r>
      <w:r>
        <w:rPr>
          <w:noProof/>
        </w:rPr>
        <w:t>13</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_Toc506194405 \h </w:instrText>
      </w:r>
      <w:r>
        <w:rPr>
          <w:noProof/>
        </w:rPr>
      </w:r>
      <w:r>
        <w:rPr>
          <w:noProof/>
        </w:rPr>
        <w:fldChar w:fldCharType="separate"/>
      </w:r>
      <w:r>
        <w:rPr>
          <w:noProof/>
        </w:rPr>
        <w:t>13</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_Toc506194406 \h </w:instrText>
      </w:r>
      <w:r>
        <w:rPr>
          <w:noProof/>
        </w:rPr>
      </w:r>
      <w:r>
        <w:rPr>
          <w:noProof/>
        </w:rPr>
        <w:fldChar w:fldCharType="separate"/>
      </w:r>
      <w:r>
        <w:rPr>
          <w:noProof/>
        </w:rPr>
        <w:t>20</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_Toc506194407 \h </w:instrText>
      </w:r>
      <w:r>
        <w:rPr>
          <w:noProof/>
        </w:rPr>
      </w:r>
      <w:r>
        <w:rPr>
          <w:noProof/>
        </w:rPr>
        <w:fldChar w:fldCharType="separate"/>
      </w:r>
      <w:r>
        <w:rPr>
          <w:noProof/>
        </w:rPr>
        <w:t>20</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5.3. Сведения о размере вознаграждения и/или компенсации расходов по каждому органу управления эмитента</w:t>
      </w:r>
      <w:r>
        <w:rPr>
          <w:noProof/>
        </w:rPr>
        <w:tab/>
      </w:r>
      <w:r>
        <w:rPr>
          <w:noProof/>
        </w:rPr>
        <w:fldChar w:fldCharType="begin"/>
      </w:r>
      <w:r>
        <w:rPr>
          <w:noProof/>
        </w:rPr>
        <w:instrText xml:space="preserve"> PAGEREF _Toc506194408 \h </w:instrText>
      </w:r>
      <w:r>
        <w:rPr>
          <w:noProof/>
        </w:rPr>
      </w:r>
      <w:r>
        <w:rPr>
          <w:noProof/>
        </w:rPr>
        <w:fldChar w:fldCharType="separate"/>
      </w:r>
      <w:r>
        <w:rPr>
          <w:noProof/>
        </w:rPr>
        <w:t>20</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Pr>
          <w:noProof/>
        </w:rPr>
        <w:fldChar w:fldCharType="begin"/>
      </w:r>
      <w:r>
        <w:rPr>
          <w:noProof/>
        </w:rPr>
        <w:instrText xml:space="preserve"> PAGEREF _Toc506194409 \h </w:instrText>
      </w:r>
      <w:r>
        <w:rPr>
          <w:noProof/>
        </w:rPr>
      </w:r>
      <w:r>
        <w:rPr>
          <w:noProof/>
        </w:rPr>
        <w:fldChar w:fldCharType="separate"/>
      </w:r>
      <w:r>
        <w:rPr>
          <w:noProof/>
        </w:rPr>
        <w:t>21</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_Toc506194410 \h </w:instrText>
      </w:r>
      <w:r>
        <w:rPr>
          <w:noProof/>
        </w:rPr>
      </w:r>
      <w:r>
        <w:rPr>
          <w:noProof/>
        </w:rPr>
        <w:fldChar w:fldCharType="separate"/>
      </w:r>
      <w:r>
        <w:rPr>
          <w:noProof/>
        </w:rPr>
        <w:t>21</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5.6. Сведения о размере вознаграждения и (или)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_Toc506194411 \h </w:instrText>
      </w:r>
      <w:r>
        <w:rPr>
          <w:noProof/>
        </w:rPr>
      </w:r>
      <w:r>
        <w:rPr>
          <w:noProof/>
        </w:rPr>
        <w:fldChar w:fldCharType="separate"/>
      </w:r>
      <w:r>
        <w:rPr>
          <w:noProof/>
        </w:rPr>
        <w:t>24</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_Toc506194412 \h </w:instrText>
      </w:r>
      <w:r>
        <w:rPr>
          <w:noProof/>
        </w:rPr>
      </w:r>
      <w:r>
        <w:rPr>
          <w:noProof/>
        </w:rPr>
        <w:fldChar w:fldCharType="separate"/>
      </w:r>
      <w:r>
        <w:rPr>
          <w:noProof/>
        </w:rPr>
        <w:t>24</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Pr>
          <w:noProof/>
        </w:rPr>
        <w:fldChar w:fldCharType="begin"/>
      </w:r>
      <w:r>
        <w:rPr>
          <w:noProof/>
        </w:rPr>
        <w:instrText xml:space="preserve"> PAGEREF _Toc506194413 \h </w:instrText>
      </w:r>
      <w:r>
        <w:rPr>
          <w:noProof/>
        </w:rPr>
      </w:r>
      <w:r>
        <w:rPr>
          <w:noProof/>
        </w:rPr>
        <w:fldChar w:fldCharType="separate"/>
      </w:r>
      <w:r>
        <w:rPr>
          <w:noProof/>
        </w:rPr>
        <w:t>25</w:t>
      </w:r>
      <w:r>
        <w:rPr>
          <w:noProof/>
        </w:rPr>
        <w:fldChar w:fldCharType="end"/>
      </w:r>
    </w:p>
    <w:p w:rsidR="00E90848" w:rsidRDefault="00E90848">
      <w:pPr>
        <w:pStyle w:val="11"/>
        <w:tabs>
          <w:tab w:val="right" w:leader="dot" w:pos="9061"/>
        </w:tabs>
        <w:rPr>
          <w:rFonts w:asciiTheme="minorHAnsi" w:hAnsiTheme="minorHAnsi" w:cstheme="minorBidi"/>
          <w:noProof/>
          <w:sz w:val="22"/>
          <w:szCs w:val="22"/>
        </w:rPr>
      </w:pPr>
      <w:r>
        <w:rPr>
          <w:noProof/>
        </w:rPr>
        <w:t>Раздел 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_Toc506194414 \h </w:instrText>
      </w:r>
      <w:r>
        <w:rPr>
          <w:noProof/>
        </w:rPr>
      </w:r>
      <w:r>
        <w:rPr>
          <w:noProof/>
        </w:rPr>
        <w:fldChar w:fldCharType="separate"/>
      </w:r>
      <w:r>
        <w:rPr>
          <w:noProof/>
        </w:rPr>
        <w:t>25</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_Toc506194415 \h </w:instrText>
      </w:r>
      <w:r>
        <w:rPr>
          <w:noProof/>
        </w:rPr>
      </w:r>
      <w:r>
        <w:rPr>
          <w:noProof/>
        </w:rPr>
        <w:fldChar w:fldCharType="separate"/>
      </w:r>
      <w:r>
        <w:rPr>
          <w:noProof/>
        </w:rPr>
        <w:t>25</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Pr>
          <w:noProof/>
        </w:rPr>
        <w:fldChar w:fldCharType="begin"/>
      </w:r>
      <w:r>
        <w:rPr>
          <w:noProof/>
        </w:rPr>
        <w:instrText xml:space="preserve"> PAGEREF _Toc506194416 \h </w:instrText>
      </w:r>
      <w:r>
        <w:rPr>
          <w:noProof/>
        </w:rPr>
      </w:r>
      <w:r>
        <w:rPr>
          <w:noProof/>
        </w:rPr>
        <w:fldChar w:fldCharType="separate"/>
      </w:r>
      <w:r>
        <w:rPr>
          <w:noProof/>
        </w:rPr>
        <w:t>25</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_Toc506194417 \h </w:instrText>
      </w:r>
      <w:r>
        <w:rPr>
          <w:noProof/>
        </w:rPr>
      </w:r>
      <w:r>
        <w:rPr>
          <w:noProof/>
        </w:rPr>
        <w:fldChar w:fldCharType="separate"/>
      </w:r>
      <w:r>
        <w:rPr>
          <w:noProof/>
        </w:rPr>
        <w:t>28</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6.4. Сведения об ограничениях на участие в уставном капитале эмитента</w:t>
      </w:r>
      <w:r>
        <w:rPr>
          <w:noProof/>
        </w:rPr>
        <w:tab/>
      </w:r>
      <w:r>
        <w:rPr>
          <w:noProof/>
        </w:rPr>
        <w:fldChar w:fldCharType="begin"/>
      </w:r>
      <w:r>
        <w:rPr>
          <w:noProof/>
        </w:rPr>
        <w:instrText xml:space="preserve"> PAGEREF _Toc506194418 \h </w:instrText>
      </w:r>
      <w:r>
        <w:rPr>
          <w:noProof/>
        </w:rPr>
      </w:r>
      <w:r>
        <w:rPr>
          <w:noProof/>
        </w:rPr>
        <w:fldChar w:fldCharType="separate"/>
      </w:r>
      <w:r>
        <w:rPr>
          <w:noProof/>
        </w:rPr>
        <w:t>28</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Pr>
          <w:noProof/>
        </w:rPr>
        <w:fldChar w:fldCharType="begin"/>
      </w:r>
      <w:r>
        <w:rPr>
          <w:noProof/>
        </w:rPr>
        <w:instrText xml:space="preserve"> PAGEREF _Toc506194419 \h </w:instrText>
      </w:r>
      <w:r>
        <w:rPr>
          <w:noProof/>
        </w:rPr>
      </w:r>
      <w:r>
        <w:rPr>
          <w:noProof/>
        </w:rPr>
        <w:fldChar w:fldCharType="separate"/>
      </w:r>
      <w:r>
        <w:rPr>
          <w:noProof/>
        </w:rPr>
        <w:t>28</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_Toc506194420 \h </w:instrText>
      </w:r>
      <w:r>
        <w:rPr>
          <w:noProof/>
        </w:rPr>
      </w:r>
      <w:r>
        <w:rPr>
          <w:noProof/>
        </w:rPr>
        <w:fldChar w:fldCharType="separate"/>
      </w:r>
      <w:r>
        <w:rPr>
          <w:noProof/>
        </w:rPr>
        <w:t>30</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6.7. Сведения о размере дебиторской задолженности</w:t>
      </w:r>
      <w:r>
        <w:rPr>
          <w:noProof/>
        </w:rPr>
        <w:tab/>
      </w:r>
      <w:r>
        <w:rPr>
          <w:noProof/>
        </w:rPr>
        <w:fldChar w:fldCharType="begin"/>
      </w:r>
      <w:r>
        <w:rPr>
          <w:noProof/>
        </w:rPr>
        <w:instrText xml:space="preserve"> PAGEREF _Toc506194421 \h </w:instrText>
      </w:r>
      <w:r>
        <w:rPr>
          <w:noProof/>
        </w:rPr>
      </w:r>
      <w:r>
        <w:rPr>
          <w:noProof/>
        </w:rPr>
        <w:fldChar w:fldCharType="separate"/>
      </w:r>
      <w:r>
        <w:rPr>
          <w:noProof/>
        </w:rPr>
        <w:t>33</w:t>
      </w:r>
      <w:r>
        <w:rPr>
          <w:noProof/>
        </w:rPr>
        <w:fldChar w:fldCharType="end"/>
      </w:r>
    </w:p>
    <w:p w:rsidR="00E90848" w:rsidRDefault="00E90848">
      <w:pPr>
        <w:pStyle w:val="11"/>
        <w:tabs>
          <w:tab w:val="right" w:leader="dot" w:pos="9061"/>
        </w:tabs>
        <w:rPr>
          <w:rFonts w:asciiTheme="minorHAnsi" w:hAnsiTheme="minorHAnsi" w:cstheme="minorBidi"/>
          <w:noProof/>
          <w:sz w:val="22"/>
          <w:szCs w:val="22"/>
        </w:rPr>
      </w:pPr>
      <w:r>
        <w:rPr>
          <w:noProof/>
        </w:rPr>
        <w:t>Раздел 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_Toc506194422 \h </w:instrText>
      </w:r>
      <w:r>
        <w:rPr>
          <w:noProof/>
        </w:rPr>
      </w:r>
      <w:r>
        <w:rPr>
          <w:noProof/>
        </w:rPr>
        <w:fldChar w:fldCharType="separate"/>
      </w:r>
      <w:r>
        <w:rPr>
          <w:noProof/>
        </w:rPr>
        <w:t>33</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lastRenderedPageBreak/>
        <w:t>7.1. Годовая бухгалтерская(финансовая) отчетность эмитента</w:t>
      </w:r>
      <w:r>
        <w:rPr>
          <w:noProof/>
        </w:rPr>
        <w:tab/>
      </w:r>
      <w:r>
        <w:rPr>
          <w:noProof/>
        </w:rPr>
        <w:fldChar w:fldCharType="begin"/>
      </w:r>
      <w:r>
        <w:rPr>
          <w:noProof/>
        </w:rPr>
        <w:instrText xml:space="preserve"> PAGEREF _Toc506194423 \h </w:instrText>
      </w:r>
      <w:r>
        <w:rPr>
          <w:noProof/>
        </w:rPr>
      </w:r>
      <w:r>
        <w:rPr>
          <w:noProof/>
        </w:rPr>
        <w:fldChar w:fldCharType="separate"/>
      </w:r>
      <w:r>
        <w:rPr>
          <w:noProof/>
        </w:rPr>
        <w:t>33</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7.2. Промежуточная бухгалтерская (финансовая) отчетность эмитента</w:t>
      </w:r>
      <w:r>
        <w:rPr>
          <w:noProof/>
        </w:rPr>
        <w:tab/>
      </w:r>
      <w:r>
        <w:rPr>
          <w:noProof/>
        </w:rPr>
        <w:fldChar w:fldCharType="begin"/>
      </w:r>
      <w:r>
        <w:rPr>
          <w:noProof/>
        </w:rPr>
        <w:instrText xml:space="preserve"> PAGEREF _Toc506194424 \h </w:instrText>
      </w:r>
      <w:r>
        <w:rPr>
          <w:noProof/>
        </w:rPr>
      </w:r>
      <w:r>
        <w:rPr>
          <w:noProof/>
        </w:rPr>
        <w:fldChar w:fldCharType="separate"/>
      </w:r>
      <w:r>
        <w:rPr>
          <w:noProof/>
        </w:rPr>
        <w:t>33</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7.3. Консолидированная финансовая отчетность эмитента</w:t>
      </w:r>
      <w:r>
        <w:rPr>
          <w:noProof/>
        </w:rPr>
        <w:tab/>
      </w:r>
      <w:r>
        <w:rPr>
          <w:noProof/>
        </w:rPr>
        <w:fldChar w:fldCharType="begin"/>
      </w:r>
      <w:r>
        <w:rPr>
          <w:noProof/>
        </w:rPr>
        <w:instrText xml:space="preserve"> PAGEREF _Toc506194425 \h </w:instrText>
      </w:r>
      <w:r>
        <w:rPr>
          <w:noProof/>
        </w:rPr>
      </w:r>
      <w:r>
        <w:rPr>
          <w:noProof/>
        </w:rPr>
        <w:fldChar w:fldCharType="separate"/>
      </w:r>
      <w:r>
        <w:rPr>
          <w:noProof/>
        </w:rPr>
        <w:t>33</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7.4. Сведения об учетной политике эмитента</w:t>
      </w:r>
      <w:r>
        <w:rPr>
          <w:noProof/>
        </w:rPr>
        <w:tab/>
      </w:r>
      <w:r>
        <w:rPr>
          <w:noProof/>
        </w:rPr>
        <w:fldChar w:fldCharType="begin"/>
      </w:r>
      <w:r>
        <w:rPr>
          <w:noProof/>
        </w:rPr>
        <w:instrText xml:space="preserve"> PAGEREF _Toc506194426 \h </w:instrText>
      </w:r>
      <w:r>
        <w:rPr>
          <w:noProof/>
        </w:rPr>
      </w:r>
      <w:r>
        <w:rPr>
          <w:noProof/>
        </w:rPr>
        <w:fldChar w:fldCharType="separate"/>
      </w:r>
      <w:r>
        <w:rPr>
          <w:noProof/>
        </w:rPr>
        <w:t>33</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_Toc506194427 \h </w:instrText>
      </w:r>
      <w:r>
        <w:rPr>
          <w:noProof/>
        </w:rPr>
      </w:r>
      <w:r>
        <w:rPr>
          <w:noProof/>
        </w:rPr>
        <w:fldChar w:fldCharType="separate"/>
      </w:r>
      <w:r>
        <w:rPr>
          <w:noProof/>
        </w:rPr>
        <w:t>33</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Pr>
          <w:noProof/>
        </w:rPr>
        <w:fldChar w:fldCharType="begin"/>
      </w:r>
      <w:r>
        <w:rPr>
          <w:noProof/>
        </w:rPr>
        <w:instrText xml:space="preserve"> PAGEREF _Toc506194428 \h </w:instrText>
      </w:r>
      <w:r>
        <w:rPr>
          <w:noProof/>
        </w:rPr>
      </w:r>
      <w:r>
        <w:rPr>
          <w:noProof/>
        </w:rPr>
        <w:fldChar w:fldCharType="separate"/>
      </w:r>
      <w:r>
        <w:rPr>
          <w:noProof/>
        </w:rPr>
        <w:t>33</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_Toc506194429 \h </w:instrText>
      </w:r>
      <w:r>
        <w:rPr>
          <w:noProof/>
        </w:rPr>
      </w:r>
      <w:r>
        <w:rPr>
          <w:noProof/>
        </w:rPr>
        <w:fldChar w:fldCharType="separate"/>
      </w:r>
      <w:r>
        <w:rPr>
          <w:noProof/>
        </w:rPr>
        <w:t>33</w:t>
      </w:r>
      <w:r>
        <w:rPr>
          <w:noProof/>
        </w:rPr>
        <w:fldChar w:fldCharType="end"/>
      </w:r>
    </w:p>
    <w:p w:rsidR="00E90848" w:rsidRDefault="00E90848">
      <w:pPr>
        <w:pStyle w:val="11"/>
        <w:tabs>
          <w:tab w:val="right" w:leader="dot" w:pos="9061"/>
        </w:tabs>
        <w:rPr>
          <w:rFonts w:asciiTheme="minorHAnsi" w:hAnsiTheme="minorHAnsi" w:cstheme="minorBidi"/>
          <w:noProof/>
          <w:sz w:val="22"/>
          <w:szCs w:val="22"/>
        </w:rPr>
      </w:pPr>
      <w:r>
        <w:rPr>
          <w:noProof/>
        </w:rPr>
        <w:t>Раздел 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_Toc506194430 \h </w:instrText>
      </w:r>
      <w:r>
        <w:rPr>
          <w:noProof/>
        </w:rPr>
      </w:r>
      <w:r>
        <w:rPr>
          <w:noProof/>
        </w:rPr>
        <w:fldChar w:fldCharType="separate"/>
      </w:r>
      <w:r>
        <w:rPr>
          <w:noProof/>
        </w:rPr>
        <w:t>33</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8.1. Дополнительные сведения об эмитенте</w:t>
      </w:r>
      <w:r>
        <w:rPr>
          <w:noProof/>
        </w:rPr>
        <w:tab/>
      </w:r>
      <w:r>
        <w:rPr>
          <w:noProof/>
        </w:rPr>
        <w:fldChar w:fldCharType="begin"/>
      </w:r>
      <w:r>
        <w:rPr>
          <w:noProof/>
        </w:rPr>
        <w:instrText xml:space="preserve"> PAGEREF _Toc506194431 \h </w:instrText>
      </w:r>
      <w:r>
        <w:rPr>
          <w:noProof/>
        </w:rPr>
      </w:r>
      <w:r>
        <w:rPr>
          <w:noProof/>
        </w:rPr>
        <w:fldChar w:fldCharType="separate"/>
      </w:r>
      <w:r>
        <w:rPr>
          <w:noProof/>
        </w:rPr>
        <w:t>33</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8.1.1. Сведения о размере, структуре уставного капитала эмитента</w:t>
      </w:r>
      <w:r>
        <w:rPr>
          <w:noProof/>
        </w:rPr>
        <w:tab/>
      </w:r>
      <w:r>
        <w:rPr>
          <w:noProof/>
        </w:rPr>
        <w:fldChar w:fldCharType="begin"/>
      </w:r>
      <w:r>
        <w:rPr>
          <w:noProof/>
        </w:rPr>
        <w:instrText xml:space="preserve"> PAGEREF _Toc506194432 \h </w:instrText>
      </w:r>
      <w:r>
        <w:rPr>
          <w:noProof/>
        </w:rPr>
      </w:r>
      <w:r>
        <w:rPr>
          <w:noProof/>
        </w:rPr>
        <w:fldChar w:fldCharType="separate"/>
      </w:r>
      <w:r>
        <w:rPr>
          <w:noProof/>
        </w:rPr>
        <w:t>33</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8.1.2. Сведения об изменении размера уставного капитала эмитента</w:t>
      </w:r>
      <w:r>
        <w:rPr>
          <w:noProof/>
        </w:rPr>
        <w:tab/>
      </w:r>
      <w:r>
        <w:rPr>
          <w:noProof/>
        </w:rPr>
        <w:fldChar w:fldCharType="begin"/>
      </w:r>
      <w:r>
        <w:rPr>
          <w:noProof/>
        </w:rPr>
        <w:instrText xml:space="preserve"> PAGEREF _Toc506194433 \h </w:instrText>
      </w:r>
      <w:r>
        <w:rPr>
          <w:noProof/>
        </w:rPr>
      </w:r>
      <w:r>
        <w:rPr>
          <w:noProof/>
        </w:rPr>
        <w:fldChar w:fldCharType="separate"/>
      </w:r>
      <w:r>
        <w:rPr>
          <w:noProof/>
        </w:rPr>
        <w:t>34</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_Toc506194434 \h </w:instrText>
      </w:r>
      <w:r>
        <w:rPr>
          <w:noProof/>
        </w:rPr>
      </w:r>
      <w:r>
        <w:rPr>
          <w:noProof/>
        </w:rPr>
        <w:fldChar w:fldCharType="separate"/>
      </w:r>
      <w:r>
        <w:rPr>
          <w:noProof/>
        </w:rPr>
        <w:t>34</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Pr>
          <w:noProof/>
        </w:rPr>
        <w:tab/>
      </w:r>
      <w:r>
        <w:rPr>
          <w:noProof/>
        </w:rPr>
        <w:fldChar w:fldCharType="begin"/>
      </w:r>
      <w:r>
        <w:rPr>
          <w:noProof/>
        </w:rPr>
        <w:instrText xml:space="preserve"> PAGEREF _Toc506194435 \h </w:instrText>
      </w:r>
      <w:r>
        <w:rPr>
          <w:noProof/>
        </w:rPr>
      </w:r>
      <w:r>
        <w:rPr>
          <w:noProof/>
        </w:rPr>
        <w:fldChar w:fldCharType="separate"/>
      </w:r>
      <w:r>
        <w:rPr>
          <w:noProof/>
        </w:rPr>
        <w:t>34</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_Toc506194436 \h </w:instrText>
      </w:r>
      <w:r>
        <w:rPr>
          <w:noProof/>
        </w:rPr>
      </w:r>
      <w:r>
        <w:rPr>
          <w:noProof/>
        </w:rPr>
        <w:fldChar w:fldCharType="separate"/>
      </w:r>
      <w:r>
        <w:rPr>
          <w:noProof/>
        </w:rPr>
        <w:t>34</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8.1.6. Сведения о кредитных рейтингах эмитента</w:t>
      </w:r>
      <w:r>
        <w:rPr>
          <w:noProof/>
        </w:rPr>
        <w:tab/>
      </w:r>
      <w:r>
        <w:rPr>
          <w:noProof/>
        </w:rPr>
        <w:fldChar w:fldCharType="begin"/>
      </w:r>
      <w:r>
        <w:rPr>
          <w:noProof/>
        </w:rPr>
        <w:instrText xml:space="preserve"> PAGEREF _Toc506194437 \h </w:instrText>
      </w:r>
      <w:r>
        <w:rPr>
          <w:noProof/>
        </w:rPr>
      </w:r>
      <w:r>
        <w:rPr>
          <w:noProof/>
        </w:rPr>
        <w:fldChar w:fldCharType="separate"/>
      </w:r>
      <w:r>
        <w:rPr>
          <w:noProof/>
        </w:rPr>
        <w:t>41</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8.2. Сведения о каждой категории (типе) акций эмитента</w:t>
      </w:r>
      <w:r>
        <w:rPr>
          <w:noProof/>
        </w:rPr>
        <w:tab/>
      </w:r>
      <w:r>
        <w:rPr>
          <w:noProof/>
        </w:rPr>
        <w:fldChar w:fldCharType="begin"/>
      </w:r>
      <w:r>
        <w:rPr>
          <w:noProof/>
        </w:rPr>
        <w:instrText xml:space="preserve"> PAGEREF _Toc506194438 \h </w:instrText>
      </w:r>
      <w:r>
        <w:rPr>
          <w:noProof/>
        </w:rPr>
      </w:r>
      <w:r>
        <w:rPr>
          <w:noProof/>
        </w:rPr>
        <w:fldChar w:fldCharType="separate"/>
      </w:r>
      <w:r>
        <w:rPr>
          <w:noProof/>
        </w:rPr>
        <w:t>42</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_Toc506194439 \h </w:instrText>
      </w:r>
      <w:r>
        <w:rPr>
          <w:noProof/>
        </w:rPr>
      </w:r>
      <w:r>
        <w:rPr>
          <w:noProof/>
        </w:rPr>
        <w:fldChar w:fldCharType="separate"/>
      </w:r>
      <w:r>
        <w:rPr>
          <w:noProof/>
        </w:rPr>
        <w:t>42</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_Toc506194440 \h </w:instrText>
      </w:r>
      <w:r>
        <w:rPr>
          <w:noProof/>
        </w:rPr>
      </w:r>
      <w:r>
        <w:rPr>
          <w:noProof/>
        </w:rPr>
        <w:fldChar w:fldCharType="separate"/>
      </w:r>
      <w:r>
        <w:rPr>
          <w:noProof/>
        </w:rPr>
        <w:t>42</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_Toc506194441 \h </w:instrText>
      </w:r>
      <w:r>
        <w:rPr>
          <w:noProof/>
        </w:rPr>
      </w:r>
      <w:r>
        <w:rPr>
          <w:noProof/>
        </w:rPr>
        <w:fldChar w:fldCharType="separate"/>
      </w:r>
      <w:r>
        <w:rPr>
          <w:noProof/>
        </w:rPr>
        <w:t>42</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Pr>
          <w:noProof/>
        </w:rPr>
        <w:fldChar w:fldCharType="begin"/>
      </w:r>
      <w:r>
        <w:rPr>
          <w:noProof/>
        </w:rPr>
        <w:instrText xml:space="preserve"> PAGEREF _Toc506194442 \h </w:instrText>
      </w:r>
      <w:r>
        <w:rPr>
          <w:noProof/>
        </w:rPr>
      </w:r>
      <w:r>
        <w:rPr>
          <w:noProof/>
        </w:rPr>
        <w:fldChar w:fldCharType="separate"/>
      </w:r>
      <w:r>
        <w:rPr>
          <w:noProof/>
        </w:rPr>
        <w:t>42</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8.4.1. Дополнительные сведения об ипотечном покрытии по облигациям эмитента с ипотечным покрытием</w:t>
      </w:r>
      <w:r>
        <w:rPr>
          <w:noProof/>
        </w:rPr>
        <w:tab/>
      </w:r>
      <w:r>
        <w:rPr>
          <w:noProof/>
        </w:rPr>
        <w:fldChar w:fldCharType="begin"/>
      </w:r>
      <w:r>
        <w:rPr>
          <w:noProof/>
        </w:rPr>
        <w:instrText xml:space="preserve"> PAGEREF _Toc506194443 \h </w:instrText>
      </w:r>
      <w:r>
        <w:rPr>
          <w:noProof/>
        </w:rPr>
      </w:r>
      <w:r>
        <w:rPr>
          <w:noProof/>
        </w:rPr>
        <w:fldChar w:fldCharType="separate"/>
      </w:r>
      <w:r>
        <w:rPr>
          <w:noProof/>
        </w:rPr>
        <w:t>42</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Pr>
          <w:noProof/>
        </w:rPr>
        <w:tab/>
      </w:r>
      <w:r>
        <w:rPr>
          <w:noProof/>
        </w:rPr>
        <w:fldChar w:fldCharType="begin"/>
      </w:r>
      <w:r>
        <w:rPr>
          <w:noProof/>
        </w:rPr>
        <w:instrText xml:space="preserve"> PAGEREF _Toc506194444 \h </w:instrText>
      </w:r>
      <w:r>
        <w:rPr>
          <w:noProof/>
        </w:rPr>
      </w:r>
      <w:r>
        <w:rPr>
          <w:noProof/>
        </w:rPr>
        <w:fldChar w:fldCharType="separate"/>
      </w:r>
      <w:r>
        <w:rPr>
          <w:noProof/>
        </w:rPr>
        <w:t>42</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_Toc506194445 \h </w:instrText>
      </w:r>
      <w:r>
        <w:rPr>
          <w:noProof/>
        </w:rPr>
      </w:r>
      <w:r>
        <w:rPr>
          <w:noProof/>
        </w:rPr>
        <w:fldChar w:fldCharType="separate"/>
      </w:r>
      <w:r>
        <w:rPr>
          <w:noProof/>
        </w:rPr>
        <w:t>42</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_Toc506194446 \h </w:instrText>
      </w:r>
      <w:r>
        <w:rPr>
          <w:noProof/>
        </w:rPr>
      </w:r>
      <w:r>
        <w:rPr>
          <w:noProof/>
        </w:rPr>
        <w:fldChar w:fldCharType="separate"/>
      </w:r>
      <w:r>
        <w:rPr>
          <w:noProof/>
        </w:rPr>
        <w:t>42</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_Toc506194447 \h </w:instrText>
      </w:r>
      <w:r>
        <w:rPr>
          <w:noProof/>
        </w:rPr>
      </w:r>
      <w:r>
        <w:rPr>
          <w:noProof/>
        </w:rPr>
        <w:fldChar w:fldCharType="separate"/>
      </w:r>
      <w:r>
        <w:rPr>
          <w:noProof/>
        </w:rPr>
        <w:t>42</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8.7.1. Сведения об объявленных и выплаченных дивидендах по акциям эмитента</w:t>
      </w:r>
      <w:r>
        <w:rPr>
          <w:noProof/>
        </w:rPr>
        <w:tab/>
      </w:r>
      <w:r>
        <w:rPr>
          <w:noProof/>
        </w:rPr>
        <w:fldChar w:fldCharType="begin"/>
      </w:r>
      <w:r>
        <w:rPr>
          <w:noProof/>
        </w:rPr>
        <w:instrText xml:space="preserve"> PAGEREF _Toc506194448 \h </w:instrText>
      </w:r>
      <w:r>
        <w:rPr>
          <w:noProof/>
        </w:rPr>
      </w:r>
      <w:r>
        <w:rPr>
          <w:noProof/>
        </w:rPr>
        <w:fldChar w:fldCharType="separate"/>
      </w:r>
      <w:r>
        <w:rPr>
          <w:noProof/>
        </w:rPr>
        <w:t>42</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8.7.2. Сведения о начисленных и выплаченных доходах по облигациям эмитента</w:t>
      </w:r>
      <w:r>
        <w:rPr>
          <w:noProof/>
        </w:rPr>
        <w:tab/>
      </w:r>
      <w:r>
        <w:rPr>
          <w:noProof/>
        </w:rPr>
        <w:fldChar w:fldCharType="begin"/>
      </w:r>
      <w:r>
        <w:rPr>
          <w:noProof/>
        </w:rPr>
        <w:instrText xml:space="preserve"> PAGEREF _Toc506194449 \h </w:instrText>
      </w:r>
      <w:r>
        <w:rPr>
          <w:noProof/>
        </w:rPr>
      </w:r>
      <w:r>
        <w:rPr>
          <w:noProof/>
        </w:rPr>
        <w:fldChar w:fldCharType="separate"/>
      </w:r>
      <w:r>
        <w:rPr>
          <w:noProof/>
        </w:rPr>
        <w:t>47</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8.8. Иные сведения</w:t>
      </w:r>
      <w:r>
        <w:rPr>
          <w:noProof/>
        </w:rPr>
        <w:tab/>
      </w:r>
      <w:r>
        <w:rPr>
          <w:noProof/>
        </w:rPr>
        <w:fldChar w:fldCharType="begin"/>
      </w:r>
      <w:r>
        <w:rPr>
          <w:noProof/>
        </w:rPr>
        <w:instrText xml:space="preserve"> PAGEREF _Toc506194450 \h </w:instrText>
      </w:r>
      <w:r>
        <w:rPr>
          <w:noProof/>
        </w:rPr>
      </w:r>
      <w:r>
        <w:rPr>
          <w:noProof/>
        </w:rPr>
        <w:fldChar w:fldCharType="separate"/>
      </w:r>
      <w:r>
        <w:rPr>
          <w:noProof/>
        </w:rPr>
        <w:t>47</w:t>
      </w:r>
      <w:r>
        <w:rPr>
          <w:noProof/>
        </w:rPr>
        <w:fldChar w:fldCharType="end"/>
      </w:r>
    </w:p>
    <w:p w:rsidR="00E90848" w:rsidRDefault="00E90848">
      <w:pPr>
        <w:pStyle w:val="21"/>
        <w:tabs>
          <w:tab w:val="right" w:leader="dot" w:pos="9061"/>
        </w:tabs>
        <w:rPr>
          <w:rFonts w:asciiTheme="minorHAnsi" w:hAnsiTheme="minorHAnsi" w:cstheme="minorBidi"/>
          <w:noProof/>
          <w:sz w:val="22"/>
          <w:szCs w:val="22"/>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_Toc506194451 \h </w:instrText>
      </w:r>
      <w:r>
        <w:rPr>
          <w:noProof/>
        </w:rPr>
      </w:r>
      <w:r>
        <w:rPr>
          <w:noProof/>
        </w:rPr>
        <w:fldChar w:fldCharType="separate"/>
      </w:r>
      <w:r>
        <w:rPr>
          <w:noProof/>
        </w:rPr>
        <w:t>47</w:t>
      </w:r>
      <w:r>
        <w:rPr>
          <w:noProof/>
        </w:rPr>
        <w:fldChar w:fldCharType="end"/>
      </w:r>
    </w:p>
    <w:p w:rsidR="002A6131" w:rsidRDefault="007F0079" w:rsidP="002A6131">
      <w:pPr>
        <w:pStyle w:val="1"/>
        <w:widowControl/>
        <w:spacing w:before="0"/>
        <w:jc w:val="both"/>
        <w:rPr>
          <w:rFonts w:ascii="Courier New" w:hAnsi="Courier New" w:cs="Courier New"/>
          <w:b w:val="0"/>
          <w:bCs w:val="0"/>
          <w:sz w:val="20"/>
          <w:szCs w:val="20"/>
        </w:rPr>
      </w:pPr>
      <w:r>
        <w:fldChar w:fldCharType="end"/>
      </w:r>
      <w:r w:rsidR="002A6131">
        <w:rPr>
          <w:rFonts w:ascii="Courier New" w:hAnsi="Courier New" w:cs="Courier New"/>
          <w:b w:val="0"/>
          <w:bCs w:val="0"/>
          <w:sz w:val="20"/>
          <w:szCs w:val="20"/>
        </w:rPr>
        <w:t xml:space="preserve">                                                     </w:t>
      </w:r>
    </w:p>
    <w:p w:rsidR="007F0079" w:rsidRDefault="007F0079">
      <w:pPr>
        <w:pStyle w:val="1"/>
      </w:pPr>
      <w:r>
        <w:br w:type="page"/>
      </w:r>
      <w:bookmarkStart w:id="1" w:name="_Toc506194356"/>
      <w:r>
        <w:lastRenderedPageBreak/>
        <w:t>Введение</w:t>
      </w:r>
      <w:bookmarkEnd w:id="1"/>
    </w:p>
    <w:p w:rsidR="007F0079" w:rsidRDefault="007F0079" w:rsidP="004E6F9F">
      <w:pPr>
        <w:pStyle w:val="SubHeading"/>
        <w:jc w:val="both"/>
      </w:pPr>
      <w:r>
        <w:t>Основания возникновения у эмитента обязанности осуществлять раскрытие информации в форме ежеквартального отчета</w:t>
      </w:r>
    </w:p>
    <w:p w:rsidR="007F0079" w:rsidRDefault="007F0079" w:rsidP="004E6F9F">
      <w:pPr>
        <w:ind w:left="200"/>
        <w:jc w:val="both"/>
      </w:pPr>
    </w:p>
    <w:p w:rsidR="007F0079" w:rsidRDefault="007F0079" w:rsidP="004E6F9F">
      <w:pPr>
        <w:ind w:left="200"/>
        <w:jc w:val="both"/>
      </w:pPr>
    </w:p>
    <w:p w:rsidR="007F0079" w:rsidRDefault="007F0079" w:rsidP="004E6F9F">
      <w:pPr>
        <w:ind w:left="200"/>
        <w:jc w:val="both"/>
      </w:pPr>
      <w:proofErr w:type="gramStart"/>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7F0079" w:rsidRDefault="007F0079" w:rsidP="004E6F9F">
      <w:pPr>
        <w:ind w:left="200"/>
        <w:jc w:val="both"/>
      </w:pPr>
    </w:p>
    <w:p w:rsidR="007F0079" w:rsidRDefault="007F0079" w:rsidP="004E6F9F">
      <w:pPr>
        <w:ind w:left="200"/>
        <w:jc w:val="both"/>
      </w:pPr>
    </w:p>
    <w:p w:rsidR="007F0079" w:rsidRDefault="007F0079" w:rsidP="004E6F9F">
      <w:pPr>
        <w:ind w:left="200"/>
        <w:jc w:val="both"/>
      </w:pPr>
    </w:p>
    <w:p w:rsidR="007F0079" w:rsidRDefault="007F0079" w:rsidP="004E6F9F">
      <w:pPr>
        <w:pStyle w:val="ThinDelim"/>
        <w:jc w:val="both"/>
      </w:pPr>
    </w:p>
    <w:p w:rsidR="007F0079" w:rsidRDefault="007F0079" w:rsidP="004E6F9F">
      <w:pPr>
        <w:pStyle w:val="ThinDelim"/>
        <w:jc w:val="both"/>
      </w:pPr>
    </w:p>
    <w:p w:rsidR="007F0079" w:rsidRDefault="007F0079" w:rsidP="004E6F9F">
      <w:pPr>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7F0079" w:rsidRDefault="007F0079">
      <w:pPr>
        <w:pStyle w:val="1"/>
      </w:pPr>
      <w:r>
        <w:br w:type="page"/>
      </w:r>
      <w:bookmarkStart w:id="2" w:name="_Toc506194357"/>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2"/>
    </w:p>
    <w:p w:rsidR="007F0079" w:rsidRDefault="007F0079">
      <w:pPr>
        <w:pStyle w:val="2"/>
      </w:pPr>
      <w:bookmarkStart w:id="3" w:name="_Toc506194358"/>
      <w:r>
        <w:t>1.1. Сведения о банковских счетах эмитента</w:t>
      </w:r>
      <w:bookmarkEnd w:id="3"/>
    </w:p>
    <w:p w:rsidR="007F0079" w:rsidRDefault="007F0079">
      <w:pPr>
        <w:pStyle w:val="SubHeading"/>
        <w:ind w:left="200"/>
      </w:pPr>
      <w:r>
        <w:t>Сведения о кредитной организации</w:t>
      </w:r>
    </w:p>
    <w:p w:rsidR="007F0079" w:rsidRDefault="007F0079">
      <w:pPr>
        <w:ind w:left="400"/>
      </w:pPr>
      <w:r>
        <w:t>Полное фирменное наименование:</w:t>
      </w:r>
      <w:r>
        <w:rPr>
          <w:rStyle w:val="Subst"/>
        </w:rPr>
        <w:t xml:space="preserve"> Филиал акционерного общества Банк "Северный морской путь" в городе Санкт-Петербурге</w:t>
      </w:r>
    </w:p>
    <w:p w:rsidR="007F0079" w:rsidRDefault="007F0079">
      <w:pPr>
        <w:ind w:left="400"/>
      </w:pPr>
      <w:r>
        <w:t>Сокращенное фирменное наименование:</w:t>
      </w:r>
      <w:r>
        <w:rPr>
          <w:rStyle w:val="Subst"/>
        </w:rPr>
        <w:t xml:space="preserve"> СФ АО "СМП Банк"</w:t>
      </w:r>
    </w:p>
    <w:p w:rsidR="007F0079" w:rsidRDefault="007F0079">
      <w:pPr>
        <w:ind w:left="400"/>
      </w:pPr>
      <w:r>
        <w:t>Место нахождения:</w:t>
      </w:r>
      <w:r>
        <w:rPr>
          <w:rStyle w:val="Subst"/>
        </w:rPr>
        <w:t xml:space="preserve"> г. Санкт-Петербург, проспект Невский, дом 146, лит. А</w:t>
      </w:r>
    </w:p>
    <w:p w:rsidR="007F0079" w:rsidRDefault="007F0079">
      <w:pPr>
        <w:ind w:left="400"/>
      </w:pPr>
      <w:r>
        <w:t>ИНН:</w:t>
      </w:r>
      <w:r>
        <w:rPr>
          <w:rStyle w:val="Subst"/>
        </w:rPr>
        <w:t xml:space="preserve"> 7750005482</w:t>
      </w:r>
    </w:p>
    <w:p w:rsidR="007F0079" w:rsidRDefault="007F0079">
      <w:pPr>
        <w:ind w:left="400"/>
      </w:pPr>
      <w:r>
        <w:t>БИК:</w:t>
      </w:r>
      <w:r>
        <w:rPr>
          <w:rStyle w:val="Subst"/>
        </w:rPr>
        <w:t xml:space="preserve"> 044030783</w:t>
      </w:r>
    </w:p>
    <w:p w:rsidR="007F0079" w:rsidRDefault="007F0079">
      <w:pPr>
        <w:ind w:left="200"/>
      </w:pPr>
      <w:r>
        <w:t>Номер счета:</w:t>
      </w:r>
      <w:r>
        <w:rPr>
          <w:rStyle w:val="Subst"/>
        </w:rPr>
        <w:t xml:space="preserve"> 40702810902000000294</w:t>
      </w:r>
    </w:p>
    <w:p w:rsidR="007F0079" w:rsidRDefault="007F0079">
      <w:pPr>
        <w:ind w:left="200"/>
      </w:pPr>
      <w:r>
        <w:t>Корр. счет:</w:t>
      </w:r>
      <w:r>
        <w:rPr>
          <w:rStyle w:val="Subst"/>
        </w:rPr>
        <w:t xml:space="preserve"> 30101810700000000783</w:t>
      </w:r>
    </w:p>
    <w:p w:rsidR="007F0079" w:rsidRDefault="007F0079">
      <w:pPr>
        <w:ind w:left="200"/>
      </w:pPr>
      <w:r>
        <w:t>Тип счета:</w:t>
      </w:r>
      <w:r>
        <w:rPr>
          <w:rStyle w:val="Subst"/>
        </w:rPr>
        <w:t xml:space="preserve"> расчетный</w:t>
      </w:r>
    </w:p>
    <w:p w:rsidR="007F0079" w:rsidRDefault="007F0079">
      <w:pPr>
        <w:ind w:left="200"/>
      </w:pPr>
    </w:p>
    <w:p w:rsidR="007F0079" w:rsidRDefault="007F0079">
      <w:pPr>
        <w:pStyle w:val="SubHeading"/>
        <w:ind w:left="200"/>
      </w:pPr>
      <w:r>
        <w:t>Сведения о кредитной организации</w:t>
      </w:r>
    </w:p>
    <w:p w:rsidR="007F0079" w:rsidRDefault="007F0079">
      <w:pPr>
        <w:ind w:left="400"/>
      </w:pPr>
      <w:r>
        <w:t>Полное фирменное наименование:</w:t>
      </w:r>
      <w:r>
        <w:rPr>
          <w:rStyle w:val="Subst"/>
        </w:rPr>
        <w:t xml:space="preserve"> Филиал "Газпромбанк" (Акционерное общество) "Северо-Западный"</w:t>
      </w:r>
    </w:p>
    <w:p w:rsidR="007F0079" w:rsidRDefault="007F0079">
      <w:pPr>
        <w:ind w:left="400"/>
      </w:pPr>
      <w:r>
        <w:t>Сокращенное фирменное наименование:</w:t>
      </w:r>
      <w:r>
        <w:rPr>
          <w:rStyle w:val="Subst"/>
        </w:rPr>
        <w:t xml:space="preserve"> Филиал Банка ГПБ (АО) "Северо-Западный"</w:t>
      </w:r>
    </w:p>
    <w:p w:rsidR="007F0079" w:rsidRDefault="007F0079">
      <w:pPr>
        <w:ind w:left="400"/>
      </w:pPr>
      <w:r>
        <w:t>Место нахождения:</w:t>
      </w:r>
      <w:r>
        <w:rPr>
          <w:rStyle w:val="Subst"/>
        </w:rPr>
        <w:t xml:space="preserve"> г. Санкт -Петербург, ул. </w:t>
      </w:r>
      <w:proofErr w:type="spellStart"/>
      <w:r>
        <w:rPr>
          <w:rStyle w:val="Subst"/>
        </w:rPr>
        <w:t>Лафонская</w:t>
      </w:r>
      <w:proofErr w:type="spellEnd"/>
      <w:r>
        <w:rPr>
          <w:rStyle w:val="Subst"/>
        </w:rPr>
        <w:t>, дом 3, литер</w:t>
      </w:r>
      <w:proofErr w:type="gramStart"/>
      <w:r>
        <w:rPr>
          <w:rStyle w:val="Subst"/>
        </w:rPr>
        <w:t xml:space="preserve"> А</w:t>
      </w:r>
      <w:proofErr w:type="gramEnd"/>
    </w:p>
    <w:p w:rsidR="007F0079" w:rsidRDefault="007F0079">
      <w:pPr>
        <w:ind w:left="400"/>
      </w:pPr>
      <w:r>
        <w:t>ИНН:</w:t>
      </w:r>
      <w:r>
        <w:rPr>
          <w:rStyle w:val="Subst"/>
        </w:rPr>
        <w:t xml:space="preserve"> 7744001497</w:t>
      </w:r>
    </w:p>
    <w:p w:rsidR="007F0079" w:rsidRDefault="007F0079">
      <w:pPr>
        <w:ind w:left="400"/>
      </w:pPr>
      <w:r>
        <w:t>БИК:</w:t>
      </w:r>
      <w:r>
        <w:rPr>
          <w:rStyle w:val="Subst"/>
        </w:rPr>
        <w:t xml:space="preserve"> 044030827</w:t>
      </w:r>
    </w:p>
    <w:p w:rsidR="007F0079" w:rsidRDefault="007F0079">
      <w:pPr>
        <w:ind w:left="200"/>
      </w:pPr>
      <w:r>
        <w:t>Номер счета:</w:t>
      </w:r>
      <w:r>
        <w:rPr>
          <w:rStyle w:val="Subst"/>
        </w:rPr>
        <w:t xml:space="preserve"> 40702810200000000087</w:t>
      </w:r>
    </w:p>
    <w:p w:rsidR="007F0079" w:rsidRDefault="007F0079">
      <w:pPr>
        <w:ind w:left="200"/>
      </w:pPr>
      <w:r>
        <w:t>Корр. счет:</w:t>
      </w:r>
      <w:r>
        <w:rPr>
          <w:rStyle w:val="Subst"/>
        </w:rPr>
        <w:t xml:space="preserve"> 30101810200000000827</w:t>
      </w:r>
    </w:p>
    <w:p w:rsidR="007F0079" w:rsidRDefault="007F0079">
      <w:pPr>
        <w:ind w:left="200"/>
      </w:pPr>
      <w:r>
        <w:t>Тип счета:</w:t>
      </w:r>
      <w:r>
        <w:rPr>
          <w:rStyle w:val="Subst"/>
        </w:rPr>
        <w:t xml:space="preserve"> расчетный</w:t>
      </w:r>
    </w:p>
    <w:p w:rsidR="007F0079" w:rsidRDefault="007F0079">
      <w:pPr>
        <w:ind w:left="200"/>
      </w:pPr>
    </w:p>
    <w:p w:rsidR="007F0079" w:rsidRDefault="007F0079">
      <w:pPr>
        <w:pStyle w:val="SubHeading"/>
        <w:ind w:left="200"/>
      </w:pPr>
      <w:r>
        <w:t>Сведения о кредитной организации</w:t>
      </w:r>
    </w:p>
    <w:p w:rsidR="007F0079" w:rsidRDefault="007F0079">
      <w:pPr>
        <w:ind w:left="400"/>
      </w:pPr>
      <w:r>
        <w:t>Полное фирменное наименование:</w:t>
      </w:r>
      <w:r>
        <w:rPr>
          <w:rStyle w:val="Subst"/>
        </w:rPr>
        <w:t xml:space="preserve"> Филиал "Газпромбанк" (Акционерное общество) "Северо-Западный"</w:t>
      </w:r>
    </w:p>
    <w:p w:rsidR="007F0079" w:rsidRDefault="007F0079">
      <w:pPr>
        <w:ind w:left="400"/>
      </w:pPr>
      <w:r>
        <w:t>Сокращенное фирменное наименование:</w:t>
      </w:r>
      <w:r>
        <w:rPr>
          <w:rStyle w:val="Subst"/>
        </w:rPr>
        <w:t xml:space="preserve"> Филиал Банка ГПБ (АО) "Северо-Западный"</w:t>
      </w:r>
    </w:p>
    <w:p w:rsidR="007F0079" w:rsidRDefault="007F0079">
      <w:pPr>
        <w:ind w:left="400"/>
      </w:pPr>
      <w:r>
        <w:t>Место нахождения:</w:t>
      </w:r>
      <w:r>
        <w:rPr>
          <w:rStyle w:val="Subst"/>
        </w:rPr>
        <w:t xml:space="preserve"> г. Санкт -Петербург, ул. </w:t>
      </w:r>
      <w:proofErr w:type="spellStart"/>
      <w:r>
        <w:rPr>
          <w:rStyle w:val="Subst"/>
        </w:rPr>
        <w:t>Лафонская</w:t>
      </w:r>
      <w:proofErr w:type="spellEnd"/>
      <w:r>
        <w:rPr>
          <w:rStyle w:val="Subst"/>
        </w:rPr>
        <w:t>, дом 3, литер</w:t>
      </w:r>
      <w:proofErr w:type="gramStart"/>
      <w:r>
        <w:rPr>
          <w:rStyle w:val="Subst"/>
        </w:rPr>
        <w:t xml:space="preserve"> А</w:t>
      </w:r>
      <w:proofErr w:type="gramEnd"/>
    </w:p>
    <w:p w:rsidR="007F0079" w:rsidRDefault="007F0079">
      <w:pPr>
        <w:ind w:left="400"/>
      </w:pPr>
      <w:r>
        <w:t>ИНН:</w:t>
      </w:r>
      <w:r>
        <w:rPr>
          <w:rStyle w:val="Subst"/>
        </w:rPr>
        <w:t xml:space="preserve"> 7744001497</w:t>
      </w:r>
    </w:p>
    <w:p w:rsidR="007F0079" w:rsidRDefault="007F0079">
      <w:pPr>
        <w:ind w:left="400"/>
      </w:pPr>
      <w:r>
        <w:t>БИК:</w:t>
      </w:r>
      <w:r>
        <w:rPr>
          <w:rStyle w:val="Subst"/>
        </w:rPr>
        <w:t xml:space="preserve"> 044030827</w:t>
      </w:r>
    </w:p>
    <w:p w:rsidR="007F0079" w:rsidRDefault="007F0079">
      <w:pPr>
        <w:ind w:left="200"/>
      </w:pPr>
      <w:r>
        <w:t>Номер счета:</w:t>
      </w:r>
      <w:r>
        <w:rPr>
          <w:rStyle w:val="Subst"/>
        </w:rPr>
        <w:t xml:space="preserve"> 40702840800001000087</w:t>
      </w:r>
    </w:p>
    <w:p w:rsidR="007F0079" w:rsidRDefault="007F0079">
      <w:pPr>
        <w:ind w:left="200"/>
      </w:pPr>
      <w:r>
        <w:t>Корр. счет:</w:t>
      </w:r>
      <w:r>
        <w:rPr>
          <w:rStyle w:val="Subst"/>
        </w:rPr>
        <w:t xml:space="preserve"> 30101810200000000827</w:t>
      </w:r>
    </w:p>
    <w:p w:rsidR="007F0079" w:rsidRDefault="007F0079">
      <w:pPr>
        <w:ind w:left="200"/>
      </w:pPr>
      <w:r>
        <w:t>Тип счета:</w:t>
      </w:r>
      <w:r>
        <w:rPr>
          <w:rStyle w:val="Subst"/>
        </w:rPr>
        <w:t xml:space="preserve"> текущий счет в инвалюте</w:t>
      </w:r>
    </w:p>
    <w:p w:rsidR="007F0079" w:rsidRDefault="007F0079">
      <w:pPr>
        <w:ind w:left="200"/>
      </w:pPr>
    </w:p>
    <w:p w:rsidR="007F0079" w:rsidRDefault="007F0079">
      <w:pPr>
        <w:pStyle w:val="SubHeading"/>
        <w:ind w:left="200"/>
      </w:pPr>
      <w:r>
        <w:t>Сведения о кредитной организации</w:t>
      </w:r>
    </w:p>
    <w:p w:rsidR="007F0079" w:rsidRDefault="007F0079">
      <w:pPr>
        <w:ind w:left="400"/>
      </w:pPr>
      <w:r>
        <w:t>Полное фирменное наименование:</w:t>
      </w:r>
      <w:r>
        <w:rPr>
          <w:rStyle w:val="Subst"/>
        </w:rPr>
        <w:t xml:space="preserve"> Филиал "Газпромбанк" (Акционерное общество) "Северо-Западный"</w:t>
      </w:r>
    </w:p>
    <w:p w:rsidR="007F0079" w:rsidRDefault="007F0079">
      <w:pPr>
        <w:ind w:left="400"/>
      </w:pPr>
      <w:r>
        <w:t>Сокращенное фирменное наименование:</w:t>
      </w:r>
      <w:r>
        <w:rPr>
          <w:rStyle w:val="Subst"/>
        </w:rPr>
        <w:t xml:space="preserve"> Филиал Банка ГПБ (АО) "Северо-Западный"</w:t>
      </w:r>
    </w:p>
    <w:p w:rsidR="007F0079" w:rsidRDefault="007F0079">
      <w:pPr>
        <w:ind w:left="400"/>
      </w:pPr>
      <w:r>
        <w:t>Место нахождения:</w:t>
      </w:r>
      <w:r>
        <w:rPr>
          <w:rStyle w:val="Subst"/>
        </w:rPr>
        <w:t xml:space="preserve"> г. Санкт -Петербург, ул. </w:t>
      </w:r>
      <w:proofErr w:type="spellStart"/>
      <w:r>
        <w:rPr>
          <w:rStyle w:val="Subst"/>
        </w:rPr>
        <w:t>Лафонская</w:t>
      </w:r>
      <w:proofErr w:type="spellEnd"/>
      <w:r>
        <w:rPr>
          <w:rStyle w:val="Subst"/>
        </w:rPr>
        <w:t>, дом 3, литер</w:t>
      </w:r>
      <w:proofErr w:type="gramStart"/>
      <w:r>
        <w:rPr>
          <w:rStyle w:val="Subst"/>
        </w:rPr>
        <w:t xml:space="preserve"> А</w:t>
      </w:r>
      <w:proofErr w:type="gramEnd"/>
    </w:p>
    <w:p w:rsidR="007F0079" w:rsidRDefault="007F0079">
      <w:pPr>
        <w:ind w:left="400"/>
      </w:pPr>
      <w:r>
        <w:t>ИНН:</w:t>
      </w:r>
      <w:r>
        <w:rPr>
          <w:rStyle w:val="Subst"/>
        </w:rPr>
        <w:t xml:space="preserve"> 7744001497</w:t>
      </w:r>
    </w:p>
    <w:p w:rsidR="007F0079" w:rsidRDefault="007F0079">
      <w:pPr>
        <w:ind w:left="400"/>
      </w:pPr>
      <w:r>
        <w:t>БИК:</w:t>
      </w:r>
      <w:r>
        <w:rPr>
          <w:rStyle w:val="Subst"/>
        </w:rPr>
        <w:t xml:space="preserve"> 044030827</w:t>
      </w:r>
    </w:p>
    <w:p w:rsidR="007F0079" w:rsidRDefault="007F0079">
      <w:pPr>
        <w:ind w:left="200"/>
      </w:pPr>
      <w:r>
        <w:t>Номер счета:</w:t>
      </w:r>
      <w:r>
        <w:rPr>
          <w:rStyle w:val="Subst"/>
        </w:rPr>
        <w:t xml:space="preserve"> 40702840600007000087</w:t>
      </w:r>
    </w:p>
    <w:p w:rsidR="007F0079" w:rsidRDefault="007F0079">
      <w:pPr>
        <w:ind w:left="200"/>
      </w:pPr>
      <w:r>
        <w:t>Корр. счет:</w:t>
      </w:r>
      <w:r>
        <w:rPr>
          <w:rStyle w:val="Subst"/>
        </w:rPr>
        <w:t xml:space="preserve"> 30101810200000000827</w:t>
      </w:r>
    </w:p>
    <w:p w:rsidR="007F0079" w:rsidRDefault="007F0079">
      <w:pPr>
        <w:ind w:left="200"/>
      </w:pPr>
      <w:r>
        <w:t>Тип счета:</w:t>
      </w:r>
      <w:r>
        <w:rPr>
          <w:rStyle w:val="Subst"/>
        </w:rPr>
        <w:t xml:space="preserve"> транзитный счет в инвалюте</w:t>
      </w:r>
    </w:p>
    <w:p w:rsidR="007F0079" w:rsidRDefault="007F0079">
      <w:pPr>
        <w:ind w:left="200"/>
      </w:pPr>
    </w:p>
    <w:p w:rsidR="007F0079" w:rsidRDefault="007F0079">
      <w:pPr>
        <w:pStyle w:val="SubHeading"/>
        <w:ind w:left="200"/>
      </w:pPr>
      <w:r>
        <w:lastRenderedPageBreak/>
        <w:t>Сведения о кредитной организации</w:t>
      </w:r>
    </w:p>
    <w:p w:rsidR="007F0079" w:rsidRDefault="007F0079">
      <w:pPr>
        <w:ind w:left="400"/>
      </w:pPr>
      <w:r>
        <w:t>Полное фирменное наименование:</w:t>
      </w:r>
      <w:r>
        <w:rPr>
          <w:rStyle w:val="Subst"/>
        </w:rPr>
        <w:t xml:space="preserve"> Акционерное общество Банк "Северный морской путь"</w:t>
      </w:r>
    </w:p>
    <w:p w:rsidR="007F0079" w:rsidRDefault="007F0079">
      <w:pPr>
        <w:ind w:left="400"/>
      </w:pPr>
      <w:r>
        <w:t>Сокращенное фирменное наименование:</w:t>
      </w:r>
      <w:r>
        <w:rPr>
          <w:rStyle w:val="Subst"/>
        </w:rPr>
        <w:t xml:space="preserve"> АО" СМП Банк"</w:t>
      </w:r>
    </w:p>
    <w:p w:rsidR="007F0079" w:rsidRDefault="007F0079">
      <w:pPr>
        <w:ind w:left="400"/>
      </w:pPr>
      <w:r>
        <w:t>Место нахождения:</w:t>
      </w:r>
      <w:r>
        <w:rPr>
          <w:rStyle w:val="Subst"/>
        </w:rPr>
        <w:t xml:space="preserve"> г. Москва, ул. </w:t>
      </w:r>
      <w:proofErr w:type="gramStart"/>
      <w:r>
        <w:rPr>
          <w:rStyle w:val="Subst"/>
        </w:rPr>
        <w:t>Садовническая</w:t>
      </w:r>
      <w:proofErr w:type="gramEnd"/>
      <w:r>
        <w:rPr>
          <w:rStyle w:val="Subst"/>
        </w:rPr>
        <w:t>,  дом 1, строение 11</w:t>
      </w:r>
    </w:p>
    <w:p w:rsidR="007F0079" w:rsidRDefault="007F0079">
      <w:pPr>
        <w:ind w:left="400"/>
      </w:pPr>
      <w:r>
        <w:t>ИНН:</w:t>
      </w:r>
      <w:r>
        <w:rPr>
          <w:rStyle w:val="Subst"/>
        </w:rPr>
        <w:t xml:space="preserve"> 7750005482</w:t>
      </w:r>
    </w:p>
    <w:p w:rsidR="007F0079" w:rsidRDefault="007F0079">
      <w:pPr>
        <w:ind w:left="400"/>
      </w:pPr>
      <w:r>
        <w:t>БИК:</w:t>
      </w:r>
      <w:r>
        <w:rPr>
          <w:rStyle w:val="Subst"/>
        </w:rPr>
        <w:t xml:space="preserve"> 044525503</w:t>
      </w:r>
    </w:p>
    <w:p w:rsidR="007F0079" w:rsidRDefault="007F0079">
      <w:pPr>
        <w:ind w:left="200"/>
      </w:pPr>
      <w:r>
        <w:t>Номер счета:</w:t>
      </w:r>
      <w:r>
        <w:rPr>
          <w:rStyle w:val="Subst"/>
        </w:rPr>
        <w:t xml:space="preserve"> 40702810200005000294</w:t>
      </w:r>
    </w:p>
    <w:p w:rsidR="007F0079" w:rsidRDefault="007F0079">
      <w:pPr>
        <w:ind w:left="200"/>
      </w:pPr>
      <w:r>
        <w:t>Корр. счет:</w:t>
      </w:r>
      <w:r>
        <w:rPr>
          <w:rStyle w:val="Subst"/>
        </w:rPr>
        <w:t xml:space="preserve"> 30101810545250000503</w:t>
      </w:r>
    </w:p>
    <w:p w:rsidR="007F0079" w:rsidRDefault="007F0079">
      <w:pPr>
        <w:ind w:left="200"/>
      </w:pPr>
      <w:r>
        <w:t>Тип счета:</w:t>
      </w:r>
      <w:r>
        <w:rPr>
          <w:rStyle w:val="Subst"/>
        </w:rPr>
        <w:t xml:space="preserve"> расчетный</w:t>
      </w:r>
    </w:p>
    <w:p w:rsidR="007F0079" w:rsidRDefault="007F0079">
      <w:pPr>
        <w:ind w:left="200"/>
      </w:pPr>
    </w:p>
    <w:p w:rsidR="007F0079" w:rsidRDefault="007F0079">
      <w:pPr>
        <w:pStyle w:val="SubHeading"/>
        <w:ind w:left="200"/>
      </w:pPr>
      <w:r>
        <w:t>Сведения о кредитной организации</w:t>
      </w:r>
    </w:p>
    <w:p w:rsidR="007F0079" w:rsidRDefault="007F0079">
      <w:pPr>
        <w:ind w:left="400"/>
      </w:pPr>
      <w:r>
        <w:t>Полное фирменное наименование:</w:t>
      </w:r>
      <w:r>
        <w:rPr>
          <w:rStyle w:val="Subst"/>
        </w:rPr>
        <w:t xml:space="preserve"> "Газпромбанк" (Акционерное общество)</w:t>
      </w:r>
    </w:p>
    <w:p w:rsidR="007F0079" w:rsidRDefault="007F0079">
      <w:pPr>
        <w:ind w:left="400"/>
      </w:pPr>
      <w:r>
        <w:t>Сокращенное фирменное наименование:</w:t>
      </w:r>
      <w:r>
        <w:rPr>
          <w:rStyle w:val="Subst"/>
        </w:rPr>
        <w:t xml:space="preserve"> Банк ГПБ (АО)</w:t>
      </w:r>
    </w:p>
    <w:p w:rsidR="007F0079" w:rsidRDefault="007F0079">
      <w:pPr>
        <w:ind w:left="400"/>
      </w:pPr>
      <w:r>
        <w:t>Место нахождения:</w:t>
      </w:r>
      <w:r>
        <w:rPr>
          <w:rStyle w:val="Subst"/>
        </w:rPr>
        <w:t xml:space="preserve"> г. Москва, ул. </w:t>
      </w:r>
      <w:proofErr w:type="spellStart"/>
      <w:r>
        <w:rPr>
          <w:rStyle w:val="Subst"/>
        </w:rPr>
        <w:t>Наметкина</w:t>
      </w:r>
      <w:proofErr w:type="spellEnd"/>
      <w:r>
        <w:rPr>
          <w:rStyle w:val="Subst"/>
        </w:rPr>
        <w:t>, дом 16, корп. 1</w:t>
      </w:r>
    </w:p>
    <w:p w:rsidR="007F0079" w:rsidRDefault="007F0079">
      <w:pPr>
        <w:ind w:left="400"/>
      </w:pPr>
      <w:r>
        <w:t>ИНН:</w:t>
      </w:r>
      <w:r>
        <w:rPr>
          <w:rStyle w:val="Subst"/>
        </w:rPr>
        <w:t xml:space="preserve"> 7744001497</w:t>
      </w:r>
    </w:p>
    <w:p w:rsidR="007F0079" w:rsidRDefault="007F0079">
      <w:pPr>
        <w:ind w:left="400"/>
      </w:pPr>
      <w:r>
        <w:t>БИК:</w:t>
      </w:r>
      <w:r>
        <w:rPr>
          <w:rStyle w:val="Subst"/>
        </w:rPr>
        <w:t xml:space="preserve"> 044525823</w:t>
      </w:r>
    </w:p>
    <w:p w:rsidR="007F0079" w:rsidRDefault="007F0079">
      <w:pPr>
        <w:ind w:left="200"/>
      </w:pPr>
      <w:r>
        <w:t>Номер счета:</w:t>
      </w:r>
      <w:r>
        <w:rPr>
          <w:rStyle w:val="Subst"/>
        </w:rPr>
        <w:t xml:space="preserve"> 40702810100001011232</w:t>
      </w:r>
    </w:p>
    <w:p w:rsidR="007F0079" w:rsidRDefault="007F0079">
      <w:pPr>
        <w:ind w:left="200"/>
      </w:pPr>
      <w:r>
        <w:t>Корр. счет:</w:t>
      </w:r>
      <w:r>
        <w:rPr>
          <w:rStyle w:val="Subst"/>
        </w:rPr>
        <w:t xml:space="preserve"> 30101810200000000823</w:t>
      </w:r>
    </w:p>
    <w:p w:rsidR="007F0079" w:rsidRDefault="007F0079">
      <w:pPr>
        <w:ind w:left="200"/>
      </w:pPr>
      <w:r>
        <w:t>Тип счета:</w:t>
      </w:r>
      <w:r>
        <w:rPr>
          <w:rStyle w:val="Subst"/>
        </w:rPr>
        <w:t xml:space="preserve"> расчетный</w:t>
      </w:r>
    </w:p>
    <w:p w:rsidR="007F0079" w:rsidRDefault="007F0079">
      <w:pPr>
        <w:ind w:left="200"/>
      </w:pPr>
    </w:p>
    <w:p w:rsidR="007F0079" w:rsidRDefault="007F0079">
      <w:pPr>
        <w:pStyle w:val="SubHeading"/>
        <w:ind w:left="200"/>
      </w:pPr>
      <w:r>
        <w:t>Сведения о кредитной организации</w:t>
      </w:r>
    </w:p>
    <w:p w:rsidR="007F0079" w:rsidRDefault="007F0079">
      <w:pPr>
        <w:ind w:left="400"/>
      </w:pPr>
      <w:r>
        <w:t>Полное фирменное наименование:</w:t>
      </w:r>
      <w:r>
        <w:rPr>
          <w:rStyle w:val="Subst"/>
        </w:rPr>
        <w:t xml:space="preserve"> Публичное акционерное общество «МОСКОВСКИЙ ОБЛАСТНОЙ БАНК»</w:t>
      </w:r>
    </w:p>
    <w:p w:rsidR="007F0079" w:rsidRDefault="007F0079">
      <w:pPr>
        <w:ind w:left="400"/>
      </w:pPr>
      <w:r>
        <w:t>Сокращенное фирменное наименование:</w:t>
      </w:r>
      <w:r>
        <w:rPr>
          <w:rStyle w:val="Subst"/>
        </w:rPr>
        <w:t xml:space="preserve"> ПАО «МОСОБЛБАНК»</w:t>
      </w:r>
    </w:p>
    <w:p w:rsidR="007F0079" w:rsidRDefault="007F0079">
      <w:pPr>
        <w:ind w:left="400"/>
      </w:pPr>
      <w:r>
        <w:t>Место нахождения:</w:t>
      </w:r>
      <w:r>
        <w:rPr>
          <w:rStyle w:val="Subst"/>
        </w:rPr>
        <w:t xml:space="preserve"> г. Москва, ул. </w:t>
      </w:r>
      <w:proofErr w:type="gramStart"/>
      <w:r>
        <w:rPr>
          <w:rStyle w:val="Subst"/>
        </w:rPr>
        <w:t>Большая</w:t>
      </w:r>
      <w:proofErr w:type="gramEnd"/>
      <w:r>
        <w:rPr>
          <w:rStyle w:val="Subst"/>
        </w:rPr>
        <w:t xml:space="preserve"> Семёновская, дом 32, строение 1</w:t>
      </w:r>
    </w:p>
    <w:p w:rsidR="007F0079" w:rsidRDefault="007F0079">
      <w:pPr>
        <w:ind w:left="400"/>
      </w:pPr>
      <w:r>
        <w:t>ИНН:</w:t>
      </w:r>
      <w:r>
        <w:rPr>
          <w:rStyle w:val="Subst"/>
        </w:rPr>
        <w:t xml:space="preserve"> 7750005588</w:t>
      </w:r>
    </w:p>
    <w:p w:rsidR="007F0079" w:rsidRDefault="007F0079">
      <w:pPr>
        <w:ind w:left="400"/>
      </w:pPr>
      <w:r>
        <w:t>БИК:</w:t>
      </w:r>
      <w:r>
        <w:rPr>
          <w:rStyle w:val="Subst"/>
        </w:rPr>
        <w:t xml:space="preserve"> 044525521</w:t>
      </w:r>
    </w:p>
    <w:p w:rsidR="007F0079" w:rsidRDefault="007F0079">
      <w:pPr>
        <w:ind w:left="200"/>
      </w:pPr>
      <w:r>
        <w:t>Номер счета:</w:t>
      </w:r>
      <w:r>
        <w:rPr>
          <w:rStyle w:val="Subst"/>
        </w:rPr>
        <w:t xml:space="preserve"> 40702810602780019623</w:t>
      </w:r>
    </w:p>
    <w:p w:rsidR="007F0079" w:rsidRDefault="007F0079">
      <w:pPr>
        <w:ind w:left="200"/>
      </w:pPr>
      <w:r>
        <w:t>Корр. счет:</w:t>
      </w:r>
      <w:r>
        <w:rPr>
          <w:rStyle w:val="Subst"/>
        </w:rPr>
        <w:t xml:space="preserve"> 30101810900000000521</w:t>
      </w:r>
    </w:p>
    <w:p w:rsidR="007F0079" w:rsidRDefault="007F0079">
      <w:pPr>
        <w:ind w:left="200"/>
      </w:pPr>
      <w:r>
        <w:t>Тип счета:</w:t>
      </w:r>
      <w:r>
        <w:rPr>
          <w:rStyle w:val="Subst"/>
        </w:rPr>
        <w:t xml:space="preserve"> расчетный</w:t>
      </w:r>
    </w:p>
    <w:p w:rsidR="007F0079" w:rsidRDefault="007F0079">
      <w:pPr>
        <w:ind w:left="200"/>
      </w:pPr>
    </w:p>
    <w:p w:rsidR="007F0079" w:rsidRDefault="007F0079">
      <w:pPr>
        <w:pStyle w:val="SubHeading"/>
        <w:ind w:left="200"/>
      </w:pPr>
      <w:r>
        <w:t>Сведения о кредитной организации</w:t>
      </w:r>
    </w:p>
    <w:p w:rsidR="007F0079" w:rsidRDefault="007F0079">
      <w:pPr>
        <w:ind w:left="400"/>
      </w:pPr>
      <w:r>
        <w:t>Полное фирменное наименование:</w:t>
      </w:r>
      <w:r>
        <w:rPr>
          <w:rStyle w:val="Subst"/>
        </w:rPr>
        <w:t xml:space="preserve"> Филиал акционерного общества Банк "Северный морской путь" в городе Санкт-Петербурге</w:t>
      </w:r>
    </w:p>
    <w:p w:rsidR="007F0079" w:rsidRDefault="007F0079">
      <w:pPr>
        <w:ind w:left="400"/>
      </w:pPr>
      <w:r>
        <w:t>Сокращенное фирменное наименование:</w:t>
      </w:r>
      <w:r>
        <w:rPr>
          <w:rStyle w:val="Subst"/>
        </w:rPr>
        <w:t xml:space="preserve"> СФ АО "СМП Банк"</w:t>
      </w:r>
    </w:p>
    <w:p w:rsidR="007F0079" w:rsidRDefault="007F0079">
      <w:pPr>
        <w:ind w:left="400"/>
      </w:pPr>
      <w:r>
        <w:t>Место нахождения:</w:t>
      </w:r>
      <w:r>
        <w:rPr>
          <w:rStyle w:val="Subst"/>
        </w:rPr>
        <w:t xml:space="preserve"> г. Санкт-Петербург, проспект Невский, дом 146, лит. А</w:t>
      </w:r>
    </w:p>
    <w:p w:rsidR="007F0079" w:rsidRDefault="007F0079">
      <w:pPr>
        <w:ind w:left="400"/>
      </w:pPr>
      <w:r>
        <w:t>ИНН:</w:t>
      </w:r>
      <w:r>
        <w:rPr>
          <w:rStyle w:val="Subst"/>
        </w:rPr>
        <w:t xml:space="preserve"> 7750005482</w:t>
      </w:r>
    </w:p>
    <w:p w:rsidR="007F0079" w:rsidRDefault="007F0079">
      <w:pPr>
        <w:ind w:left="400"/>
      </w:pPr>
      <w:r>
        <w:t>БИК:</w:t>
      </w:r>
      <w:r>
        <w:rPr>
          <w:rStyle w:val="Subst"/>
        </w:rPr>
        <w:t xml:space="preserve"> 044030783</w:t>
      </w:r>
    </w:p>
    <w:p w:rsidR="007F0079" w:rsidRDefault="007F0079">
      <w:pPr>
        <w:ind w:left="200"/>
      </w:pPr>
      <w:r>
        <w:t>Номер счета:</w:t>
      </w:r>
      <w:r>
        <w:rPr>
          <w:rStyle w:val="Subst"/>
        </w:rPr>
        <w:t xml:space="preserve"> 40702810202080500294</w:t>
      </w:r>
    </w:p>
    <w:p w:rsidR="007F0079" w:rsidRDefault="007F0079">
      <w:pPr>
        <w:ind w:left="200"/>
      </w:pPr>
      <w:r>
        <w:t>Корр. счет:</w:t>
      </w:r>
      <w:r>
        <w:rPr>
          <w:rStyle w:val="Subst"/>
        </w:rPr>
        <w:t xml:space="preserve"> 30101810700000000783</w:t>
      </w:r>
    </w:p>
    <w:p w:rsidR="007F0079" w:rsidRDefault="007F0079">
      <w:pPr>
        <w:ind w:left="200"/>
      </w:pPr>
      <w:r>
        <w:t>Тип счета:</w:t>
      </w:r>
      <w:r>
        <w:rPr>
          <w:rStyle w:val="Subst"/>
        </w:rPr>
        <w:t xml:space="preserve"> расчетный</w:t>
      </w:r>
    </w:p>
    <w:p w:rsidR="007F0079" w:rsidRDefault="007F0079" w:rsidP="00CF0F02">
      <w:pPr>
        <w:ind w:left="200"/>
        <w:jc w:val="both"/>
      </w:pPr>
    </w:p>
    <w:p w:rsidR="007F0079" w:rsidRDefault="007F0079" w:rsidP="00CF0F02">
      <w:pPr>
        <w:ind w:left="200"/>
        <w:jc w:val="both"/>
      </w:pPr>
      <w:r>
        <w:t>(Указанная информация раскрывается в отношении всех расчетных и иных счетов эмитента, а в случае, если их число составляет более 3, - в отношении не менее 3 расчетных и иных счетов эмитента, которые он считает для себя основными)</w:t>
      </w:r>
    </w:p>
    <w:p w:rsidR="00CF0F02" w:rsidRDefault="00CF0F02" w:rsidP="00CF0F02">
      <w:pPr>
        <w:ind w:left="200"/>
        <w:jc w:val="both"/>
      </w:pPr>
    </w:p>
    <w:p w:rsidR="007F0079" w:rsidRDefault="007F0079" w:rsidP="00CF0F02">
      <w:pPr>
        <w:pStyle w:val="2"/>
        <w:jc w:val="both"/>
      </w:pPr>
      <w:bookmarkStart w:id="4" w:name="_Toc506194359"/>
      <w:r>
        <w:t>1.2. Сведения об аудиторе (аудиторах) эмитента</w:t>
      </w:r>
      <w:bookmarkEnd w:id="4"/>
    </w:p>
    <w:p w:rsidR="007F0079" w:rsidRDefault="007F0079" w:rsidP="00CF0F02">
      <w:pPr>
        <w:ind w:left="200"/>
        <w:jc w:val="both"/>
      </w:pPr>
      <w:r>
        <w:rPr>
          <w:rStyle w:val="Subst"/>
        </w:rPr>
        <w:t>Изменения в составе информации настоящего пункта в отчетном квартале не происходили</w:t>
      </w:r>
    </w:p>
    <w:p w:rsidR="007F0079" w:rsidRDefault="007F0079" w:rsidP="00CF0F02">
      <w:pPr>
        <w:pStyle w:val="2"/>
        <w:jc w:val="both"/>
      </w:pPr>
      <w:bookmarkStart w:id="5" w:name="_Toc506194360"/>
      <w:r>
        <w:t>1.3. Сведения об оценщике (оценщиках) эмитента</w:t>
      </w:r>
      <w:bookmarkEnd w:id="5"/>
    </w:p>
    <w:p w:rsidR="007F0079" w:rsidRDefault="007F0079" w:rsidP="00CF0F02">
      <w:pPr>
        <w:ind w:left="200"/>
        <w:jc w:val="both"/>
      </w:pPr>
      <w:r>
        <w:rPr>
          <w:rStyle w:val="Subst"/>
        </w:rPr>
        <w:t>Изменения в составе информации настоящего пункта в отчетном квартале не происходили</w:t>
      </w:r>
    </w:p>
    <w:p w:rsidR="007F0079" w:rsidRDefault="007F0079" w:rsidP="00CF0F02">
      <w:pPr>
        <w:pStyle w:val="2"/>
        <w:jc w:val="both"/>
      </w:pPr>
      <w:bookmarkStart w:id="6" w:name="_Toc506194361"/>
      <w:r>
        <w:lastRenderedPageBreak/>
        <w:t>1.4. Сведения о консультантах эмитента</w:t>
      </w:r>
      <w:bookmarkEnd w:id="6"/>
    </w:p>
    <w:p w:rsidR="007F0079" w:rsidRDefault="007F0079" w:rsidP="00CF0F02">
      <w:pPr>
        <w:ind w:left="200"/>
        <w:jc w:val="both"/>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7F0079" w:rsidRDefault="007F0079">
      <w:pPr>
        <w:pStyle w:val="2"/>
      </w:pPr>
      <w:bookmarkStart w:id="7" w:name="_Toc506194362"/>
      <w:r>
        <w:t>1.5. Сведения о лицах, подписавших ежеквартальный отчет</w:t>
      </w:r>
      <w:bookmarkEnd w:id="7"/>
    </w:p>
    <w:p w:rsidR="007F0079" w:rsidRDefault="007F0079">
      <w:pPr>
        <w:ind w:left="200"/>
      </w:pPr>
      <w:r>
        <w:t>ФИО:</w:t>
      </w:r>
      <w:r>
        <w:rPr>
          <w:rStyle w:val="Subst"/>
        </w:rPr>
        <w:t xml:space="preserve"> Голодина Ольга Александровна</w:t>
      </w:r>
    </w:p>
    <w:p w:rsidR="007F0079" w:rsidRDefault="007F0079">
      <w:pPr>
        <w:ind w:left="200"/>
      </w:pPr>
      <w:r>
        <w:t>Год рождения:</w:t>
      </w:r>
      <w:r>
        <w:rPr>
          <w:rStyle w:val="Subst"/>
        </w:rPr>
        <w:t xml:space="preserve"> 1974</w:t>
      </w:r>
    </w:p>
    <w:p w:rsidR="007F0079" w:rsidRDefault="007F0079">
      <w:pPr>
        <w:pStyle w:val="SubHeading"/>
        <w:ind w:left="200"/>
      </w:pPr>
      <w:r>
        <w:t>Сведения об основном месте работы:</w:t>
      </w:r>
    </w:p>
    <w:p w:rsidR="007F0079" w:rsidRDefault="007F0079">
      <w:pPr>
        <w:ind w:left="400"/>
      </w:pPr>
      <w:r>
        <w:t>Организация:</w:t>
      </w:r>
      <w:r>
        <w:rPr>
          <w:rStyle w:val="Subst"/>
        </w:rPr>
        <w:t xml:space="preserve"> АО "</w:t>
      </w:r>
      <w:proofErr w:type="spellStart"/>
      <w:r>
        <w:rPr>
          <w:rStyle w:val="Subst"/>
        </w:rPr>
        <w:t>Ленгазспецстрой</w:t>
      </w:r>
      <w:proofErr w:type="spellEnd"/>
      <w:r>
        <w:rPr>
          <w:rStyle w:val="Subst"/>
        </w:rPr>
        <w:t>"</w:t>
      </w:r>
    </w:p>
    <w:p w:rsidR="007F0079" w:rsidRDefault="007F0079">
      <w:pPr>
        <w:ind w:left="400"/>
      </w:pPr>
      <w:r>
        <w:t>Должность:</w:t>
      </w:r>
      <w:r>
        <w:rPr>
          <w:rStyle w:val="Subst"/>
        </w:rPr>
        <w:t xml:space="preserve"> Главный бухгалтер</w:t>
      </w:r>
    </w:p>
    <w:p w:rsidR="007F0079" w:rsidRDefault="007F0079">
      <w:pPr>
        <w:ind w:left="200"/>
      </w:pPr>
    </w:p>
    <w:p w:rsidR="007F0079" w:rsidRDefault="007F0079">
      <w:pPr>
        <w:pStyle w:val="1"/>
      </w:pPr>
      <w:bookmarkStart w:id="8" w:name="_Toc506194363"/>
      <w:r>
        <w:t>Раздел II. Основная информация о финансово-экономическом состоянии эмитента</w:t>
      </w:r>
      <w:bookmarkEnd w:id="8"/>
    </w:p>
    <w:p w:rsidR="007F0079" w:rsidRDefault="007F0079" w:rsidP="00CF0F02">
      <w:pPr>
        <w:pStyle w:val="2"/>
        <w:jc w:val="both"/>
      </w:pPr>
      <w:bookmarkStart w:id="9" w:name="_Toc506194364"/>
      <w:r>
        <w:t>2.1. Показатели финансово-экономической деятельности эмитента</w:t>
      </w:r>
      <w:bookmarkEnd w:id="9"/>
    </w:p>
    <w:p w:rsidR="007F0079" w:rsidRDefault="007F0079" w:rsidP="00CF0F02">
      <w:pPr>
        <w:ind w:left="200"/>
        <w:jc w:val="both"/>
      </w:pPr>
      <w:r>
        <w:t>Не указывается в отчете за 4 квартал</w:t>
      </w:r>
    </w:p>
    <w:p w:rsidR="007F0079" w:rsidRDefault="007F0079" w:rsidP="00CF0F02">
      <w:pPr>
        <w:pStyle w:val="2"/>
        <w:jc w:val="both"/>
      </w:pPr>
      <w:bookmarkStart w:id="10" w:name="_Toc506194365"/>
      <w:r>
        <w:t>2.2. Рыночная капитализация эмитента</w:t>
      </w:r>
      <w:bookmarkEnd w:id="10"/>
    </w:p>
    <w:p w:rsidR="007F0079" w:rsidRDefault="007F0079" w:rsidP="00CF0F02">
      <w:pPr>
        <w:ind w:left="200"/>
        <w:jc w:val="both"/>
      </w:pPr>
      <w:r>
        <w:t>Не указывается эмитентами, обыкновенные именные акции которых не допущены к обращению организатором торговли</w:t>
      </w:r>
    </w:p>
    <w:p w:rsidR="007F0079" w:rsidRDefault="007F0079">
      <w:pPr>
        <w:pStyle w:val="2"/>
      </w:pPr>
      <w:bookmarkStart w:id="11" w:name="_Toc506194366"/>
      <w:r>
        <w:t>2.3. Обязательства эмитента</w:t>
      </w:r>
      <w:bookmarkEnd w:id="11"/>
    </w:p>
    <w:p w:rsidR="007F0079" w:rsidRDefault="007F0079">
      <w:pPr>
        <w:pStyle w:val="2"/>
      </w:pPr>
      <w:bookmarkStart w:id="12" w:name="_Toc506194367"/>
      <w:r>
        <w:t>2.3.1. Кредиторская задолженность</w:t>
      </w:r>
      <w:bookmarkEnd w:id="12"/>
    </w:p>
    <w:p w:rsidR="007F0079" w:rsidRDefault="007F0079">
      <w:pPr>
        <w:ind w:left="200"/>
      </w:pPr>
      <w:r>
        <w:t>Не указывается в отчете за 4 квартал</w:t>
      </w:r>
    </w:p>
    <w:p w:rsidR="007F0079" w:rsidRDefault="007F0079" w:rsidP="00CF0F02">
      <w:pPr>
        <w:pStyle w:val="2"/>
        <w:jc w:val="both"/>
      </w:pPr>
      <w:bookmarkStart w:id="13" w:name="_Toc506194368"/>
      <w:r>
        <w:t>2.3.2. Кредитная история эмитента</w:t>
      </w:r>
      <w:bookmarkEnd w:id="13"/>
    </w:p>
    <w:p w:rsidR="007F0079" w:rsidRDefault="007F0079" w:rsidP="00CF0F02">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F0079" w:rsidRDefault="007F0079" w:rsidP="00CF0F02">
      <w:pPr>
        <w:pStyle w:val="2"/>
        <w:jc w:val="both"/>
      </w:pPr>
      <w:bookmarkStart w:id="14" w:name="_Toc506194369"/>
      <w:r>
        <w:t>2.3.3. Обязательства эмитента из предоставленного им обеспечения</w:t>
      </w:r>
      <w:bookmarkEnd w:id="14"/>
    </w:p>
    <w:p w:rsidR="007F0079" w:rsidRDefault="007F0079" w:rsidP="00CF0F02">
      <w:pPr>
        <w:ind w:left="200"/>
        <w:jc w:val="both"/>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7F0079" w:rsidRDefault="007F0079" w:rsidP="00CF0F02">
      <w:pPr>
        <w:pStyle w:val="2"/>
        <w:jc w:val="both"/>
      </w:pPr>
      <w:bookmarkStart w:id="15" w:name="_Toc506194370"/>
      <w:r>
        <w:t>2.3.4. Прочие обязательства эмитента</w:t>
      </w:r>
      <w:bookmarkEnd w:id="15"/>
    </w:p>
    <w:p w:rsidR="007F0079" w:rsidRDefault="007F0079" w:rsidP="00CF0F02">
      <w:pPr>
        <w:ind w:left="200"/>
        <w:jc w:val="both"/>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7F0079" w:rsidRDefault="007F0079" w:rsidP="00CF0F02">
      <w:pPr>
        <w:pStyle w:val="2"/>
        <w:jc w:val="both"/>
      </w:pPr>
      <w:bookmarkStart w:id="16" w:name="_Toc506194371"/>
      <w:r>
        <w:t>2.4. Риски, связанные с приобретением размещаемых (размещенных) ценных бумаг</w:t>
      </w:r>
      <w:bookmarkEnd w:id="16"/>
    </w:p>
    <w:p w:rsidR="007F0079" w:rsidRDefault="007F0079" w:rsidP="00CF0F02">
      <w:pPr>
        <w:ind w:left="200"/>
        <w:jc w:val="both"/>
      </w:pPr>
      <w:r>
        <w:rPr>
          <w:rStyle w:val="Subst"/>
        </w:rPr>
        <w:t>Изменения в составе информации настоящего пункта в отчетном квартале не происходили</w:t>
      </w:r>
    </w:p>
    <w:p w:rsidR="007F0079" w:rsidRDefault="007F0079">
      <w:pPr>
        <w:pStyle w:val="1"/>
      </w:pPr>
      <w:bookmarkStart w:id="17" w:name="_Toc506194372"/>
      <w:r>
        <w:t>Раздел III. Подробная информация об эмитенте</w:t>
      </w:r>
      <w:bookmarkEnd w:id="17"/>
    </w:p>
    <w:p w:rsidR="007F0079" w:rsidRDefault="007F0079">
      <w:pPr>
        <w:pStyle w:val="2"/>
      </w:pPr>
      <w:bookmarkStart w:id="18" w:name="_Toc506194373"/>
      <w:r>
        <w:t>3.1. История создания и развитие эмитента</w:t>
      </w:r>
      <w:bookmarkEnd w:id="18"/>
    </w:p>
    <w:p w:rsidR="007F0079" w:rsidRDefault="007F0079">
      <w:pPr>
        <w:pStyle w:val="2"/>
      </w:pPr>
      <w:bookmarkStart w:id="19" w:name="_Toc506194374"/>
      <w:r>
        <w:t>3.1.1. Данные о фирменном наименовании (наименовании) эмитента</w:t>
      </w:r>
      <w:bookmarkEnd w:id="19"/>
    </w:p>
    <w:p w:rsidR="007F0079" w:rsidRDefault="007F0079">
      <w:pPr>
        <w:ind w:left="200"/>
      </w:pPr>
      <w:r>
        <w:t>Полное фирменное наименование эмитента:</w:t>
      </w:r>
      <w:r>
        <w:rPr>
          <w:rStyle w:val="Subst"/>
        </w:rPr>
        <w:t xml:space="preserve"> Акционерное общество "</w:t>
      </w:r>
      <w:proofErr w:type="spellStart"/>
      <w:r>
        <w:rPr>
          <w:rStyle w:val="Subst"/>
        </w:rPr>
        <w:t>Ленгазспецстрой</w:t>
      </w:r>
      <w:proofErr w:type="spellEnd"/>
      <w:r>
        <w:rPr>
          <w:rStyle w:val="Subst"/>
        </w:rPr>
        <w:t>"</w:t>
      </w:r>
    </w:p>
    <w:p w:rsidR="007F0079" w:rsidRDefault="007F0079">
      <w:pPr>
        <w:ind w:left="200"/>
      </w:pPr>
      <w:r>
        <w:t>Дата введения действующего полного фирменного наименования:</w:t>
      </w:r>
      <w:r>
        <w:rPr>
          <w:rStyle w:val="Subst"/>
        </w:rPr>
        <w:t xml:space="preserve"> 11.06.2015</w:t>
      </w:r>
    </w:p>
    <w:p w:rsidR="007F0079" w:rsidRDefault="007F0079">
      <w:pPr>
        <w:pStyle w:val="SubHeading"/>
        <w:ind w:left="200"/>
      </w:pPr>
      <w:r>
        <w:lastRenderedPageBreak/>
        <w:t>Сокращенные фирменные наименования эмитента</w:t>
      </w:r>
    </w:p>
    <w:p w:rsidR="007F0079" w:rsidRDefault="007F0079">
      <w:pPr>
        <w:ind w:left="400"/>
      </w:pPr>
      <w:r>
        <w:t>Сокращенное фирменное наименование:</w:t>
      </w:r>
      <w:r>
        <w:rPr>
          <w:rStyle w:val="Subst"/>
        </w:rPr>
        <w:t xml:space="preserve"> АО "ЛГСС" или АО "</w:t>
      </w:r>
      <w:proofErr w:type="spellStart"/>
      <w:r>
        <w:rPr>
          <w:rStyle w:val="Subst"/>
        </w:rPr>
        <w:t>Ленгазспецстрой</w:t>
      </w:r>
      <w:proofErr w:type="spellEnd"/>
      <w:r>
        <w:rPr>
          <w:rStyle w:val="Subst"/>
        </w:rPr>
        <w:t>"</w:t>
      </w:r>
    </w:p>
    <w:p w:rsidR="007F0079" w:rsidRDefault="007F0079">
      <w:pPr>
        <w:ind w:left="400"/>
      </w:pPr>
      <w:r>
        <w:t>Дата введения наименования:</w:t>
      </w:r>
      <w:r>
        <w:rPr>
          <w:rStyle w:val="Subst"/>
        </w:rPr>
        <w:t xml:space="preserve"> 11.06.2015</w:t>
      </w:r>
    </w:p>
    <w:p w:rsidR="007F0079" w:rsidRDefault="007F0079">
      <w:pPr>
        <w:ind w:left="400"/>
      </w:pPr>
    </w:p>
    <w:p w:rsidR="007F0079" w:rsidRDefault="007F0079">
      <w:pPr>
        <w:ind w:left="400"/>
      </w:pPr>
      <w:r>
        <w:t>Сокращенное фирменное наименование:</w:t>
      </w:r>
      <w:r>
        <w:rPr>
          <w:rStyle w:val="Subst"/>
        </w:rPr>
        <w:t xml:space="preserve"> JSC "LGSS" или JSC "</w:t>
      </w:r>
      <w:proofErr w:type="spellStart"/>
      <w:r>
        <w:rPr>
          <w:rStyle w:val="Subst"/>
        </w:rPr>
        <w:t>Lengazspetsstroy</w:t>
      </w:r>
      <w:proofErr w:type="spellEnd"/>
      <w:r>
        <w:rPr>
          <w:rStyle w:val="Subst"/>
        </w:rPr>
        <w:t>"</w:t>
      </w:r>
    </w:p>
    <w:p w:rsidR="007F0079" w:rsidRDefault="007F0079">
      <w:pPr>
        <w:ind w:left="400"/>
      </w:pPr>
      <w:r>
        <w:t>Дата введения наименования:</w:t>
      </w:r>
      <w:r>
        <w:rPr>
          <w:rStyle w:val="Subst"/>
        </w:rPr>
        <w:t xml:space="preserve"> 20.06.2011</w:t>
      </w:r>
    </w:p>
    <w:p w:rsidR="007F0079" w:rsidRDefault="007F0079">
      <w:pPr>
        <w:ind w:left="400"/>
      </w:pPr>
    </w:p>
    <w:p w:rsidR="007F0079" w:rsidRDefault="007F0079">
      <w:pPr>
        <w:ind w:left="200"/>
      </w:pPr>
      <w:r>
        <w:rPr>
          <w:rStyle w:val="Subst"/>
        </w:rPr>
        <w:t>В уставе эмитента зарегистрировано несколько сокращенных фирменных наименований</w:t>
      </w:r>
    </w:p>
    <w:p w:rsidR="007F0079" w:rsidRDefault="007F0079" w:rsidP="00CF0F02"/>
    <w:p w:rsidR="007F0079" w:rsidRDefault="007F0079">
      <w:pPr>
        <w:pStyle w:val="SubHeading"/>
        <w:ind w:left="200"/>
      </w:pPr>
      <w:r>
        <w:t>Все предшествующие наименования эмитента в течение времени его существования</w:t>
      </w:r>
    </w:p>
    <w:p w:rsidR="007F0079" w:rsidRDefault="007F0079">
      <w:pPr>
        <w:ind w:left="400"/>
      </w:pPr>
      <w:r>
        <w:t>Полное фирменное наименование:</w:t>
      </w:r>
      <w:r>
        <w:rPr>
          <w:rStyle w:val="Subst"/>
        </w:rPr>
        <w:t xml:space="preserve"> Открытое акционерное общество "</w:t>
      </w:r>
      <w:proofErr w:type="spellStart"/>
      <w:r>
        <w:rPr>
          <w:rStyle w:val="Subst"/>
        </w:rPr>
        <w:t>Ленгазспецстрой</w:t>
      </w:r>
      <w:proofErr w:type="spellEnd"/>
      <w:r>
        <w:rPr>
          <w:rStyle w:val="Subst"/>
        </w:rPr>
        <w:t>"</w:t>
      </w:r>
    </w:p>
    <w:p w:rsidR="007F0079" w:rsidRDefault="007F0079">
      <w:pPr>
        <w:ind w:left="400"/>
      </w:pPr>
      <w:r>
        <w:t>Сокращенное фирменное наименование:</w:t>
      </w:r>
      <w:r>
        <w:rPr>
          <w:rStyle w:val="Subst"/>
        </w:rPr>
        <w:t xml:space="preserve"> ОАО "ЛГСС"</w:t>
      </w:r>
    </w:p>
    <w:p w:rsidR="007F0079" w:rsidRDefault="007F0079">
      <w:pPr>
        <w:ind w:left="400"/>
      </w:pPr>
      <w:r>
        <w:t>Дата введения наименования:</w:t>
      </w:r>
      <w:r>
        <w:rPr>
          <w:rStyle w:val="Subst"/>
        </w:rPr>
        <w:t xml:space="preserve"> 24.12.2002</w:t>
      </w:r>
    </w:p>
    <w:p w:rsidR="007F0079" w:rsidRDefault="007F0079">
      <w:pPr>
        <w:ind w:left="400"/>
      </w:pPr>
      <w:r>
        <w:t>Основание введения наименования:</w:t>
      </w:r>
      <w:r>
        <w:br/>
      </w:r>
      <w:r>
        <w:rPr>
          <w:rStyle w:val="Subst"/>
        </w:rPr>
        <w:t>Свидетельство о внесении записи в ЕГРЮЛ о юридическом лице, зарегистрированном до 01 июля 2002 года серия 78 № 001 781498.</w:t>
      </w:r>
    </w:p>
    <w:p w:rsidR="007F0079" w:rsidRDefault="007F0079">
      <w:pPr>
        <w:ind w:left="400"/>
      </w:pPr>
    </w:p>
    <w:p w:rsidR="007F0079" w:rsidRDefault="007F0079">
      <w:pPr>
        <w:ind w:left="400"/>
      </w:pPr>
      <w:r>
        <w:t>Полное фирменное наименование:</w:t>
      </w:r>
      <w:r>
        <w:rPr>
          <w:rStyle w:val="Subst"/>
        </w:rPr>
        <w:t xml:space="preserve"> Акционерное общество открытого типа "ЛЕНГАЗСПЕЦСТРОЙ"</w:t>
      </w:r>
    </w:p>
    <w:p w:rsidR="007F0079" w:rsidRDefault="007F0079">
      <w:pPr>
        <w:ind w:left="400"/>
      </w:pPr>
      <w:r>
        <w:t>Сокращенное фирменное наименование:</w:t>
      </w:r>
      <w:r>
        <w:rPr>
          <w:rStyle w:val="Subst"/>
        </w:rPr>
        <w:t xml:space="preserve"> АО ЛГСС</w:t>
      </w:r>
    </w:p>
    <w:p w:rsidR="007F0079" w:rsidRDefault="007F0079">
      <w:pPr>
        <w:ind w:left="400"/>
      </w:pPr>
      <w:r>
        <w:t>Дата введения наименования:</w:t>
      </w:r>
      <w:r>
        <w:rPr>
          <w:rStyle w:val="Subst"/>
        </w:rPr>
        <w:t xml:space="preserve"> 21.06.1994</w:t>
      </w:r>
    </w:p>
    <w:p w:rsidR="007F0079" w:rsidRDefault="007F0079">
      <w:pPr>
        <w:ind w:left="400"/>
      </w:pPr>
      <w:r>
        <w:t>Основание введения наименования:</w:t>
      </w:r>
      <w:r>
        <w:br/>
      </w:r>
      <w:r>
        <w:rPr>
          <w:rStyle w:val="Subst"/>
        </w:rPr>
        <w:t>Решение Регистрационной палаты мэрии Санкт-Петербурга № 8299. Свидетельство о регистрации № 5736 от 21.06.1994.</w:t>
      </w:r>
    </w:p>
    <w:p w:rsidR="007F0079" w:rsidRDefault="007F0079">
      <w:pPr>
        <w:ind w:left="400"/>
      </w:pPr>
    </w:p>
    <w:p w:rsidR="007F0079" w:rsidRDefault="007F0079">
      <w:pPr>
        <w:pStyle w:val="2"/>
      </w:pPr>
      <w:bookmarkStart w:id="20" w:name="_Toc506194375"/>
      <w:r>
        <w:t>3.1.2. Сведения о государственной регистрации эмитента</w:t>
      </w:r>
      <w:bookmarkEnd w:id="20"/>
    </w:p>
    <w:p w:rsidR="007F0079" w:rsidRDefault="007F0079">
      <w:pPr>
        <w:pStyle w:val="SubHeading"/>
        <w:ind w:left="200"/>
      </w:pPr>
      <w:r>
        <w:t>Данные о первичной государственной регистрации</w:t>
      </w:r>
    </w:p>
    <w:p w:rsidR="007F0079" w:rsidRDefault="007F0079">
      <w:pPr>
        <w:ind w:left="400"/>
      </w:pPr>
      <w:r>
        <w:t>Номер государственной регистрации:</w:t>
      </w:r>
      <w:r>
        <w:rPr>
          <w:rStyle w:val="Subst"/>
        </w:rPr>
        <w:t xml:space="preserve"> 5736</w:t>
      </w:r>
    </w:p>
    <w:p w:rsidR="007F0079" w:rsidRDefault="007F0079">
      <w:pPr>
        <w:ind w:left="400"/>
      </w:pPr>
      <w:r>
        <w:t>Дата государственной регистрации:</w:t>
      </w:r>
      <w:r>
        <w:rPr>
          <w:rStyle w:val="Subst"/>
        </w:rPr>
        <w:t xml:space="preserve"> 21.06.1994</w:t>
      </w:r>
    </w:p>
    <w:p w:rsidR="007F0079" w:rsidRDefault="007F0079">
      <w:pPr>
        <w:ind w:left="400"/>
      </w:pPr>
      <w:r>
        <w:t>Наименование органа, осуществившего государственную регистрацию:</w:t>
      </w:r>
      <w:r>
        <w:rPr>
          <w:rStyle w:val="Subst"/>
        </w:rPr>
        <w:t xml:space="preserve"> Регистрационная Палата Мэрии Санкт-Петербурга</w:t>
      </w:r>
    </w:p>
    <w:p w:rsidR="007F0079" w:rsidRDefault="007F0079">
      <w:pPr>
        <w:ind w:left="200"/>
      </w:pPr>
      <w:r>
        <w:t>Данные о регистрации юридического лица:</w:t>
      </w:r>
    </w:p>
    <w:p w:rsidR="007F0079" w:rsidRDefault="007F0079">
      <w:pPr>
        <w:ind w:left="200"/>
      </w:pPr>
      <w:r>
        <w:t>Основной государственный регистрационный номер юридического лица:</w:t>
      </w:r>
      <w:r>
        <w:rPr>
          <w:rStyle w:val="Subst"/>
        </w:rPr>
        <w:t xml:space="preserve"> 1027804200247</w:t>
      </w:r>
    </w:p>
    <w:p w:rsidR="007F0079" w:rsidRDefault="007F0079">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24.12.2002</w:t>
      </w:r>
    </w:p>
    <w:p w:rsidR="007F0079" w:rsidRDefault="007F0079">
      <w:pPr>
        <w:ind w:left="200"/>
      </w:pPr>
      <w:r>
        <w:t>Наименование регистрирующего органа:</w:t>
      </w:r>
      <w:r>
        <w:rPr>
          <w:rStyle w:val="Subst"/>
        </w:rPr>
        <w:t xml:space="preserve"> ИМНС РФ по Красногвардейскому району Санкт-Петербурга</w:t>
      </w:r>
    </w:p>
    <w:p w:rsidR="007F0079" w:rsidRDefault="007F0079">
      <w:pPr>
        <w:pStyle w:val="2"/>
      </w:pPr>
      <w:bookmarkStart w:id="21" w:name="_Toc506194376"/>
      <w:r>
        <w:t>3.1.3. Сведения о создании и развитии эмитента</w:t>
      </w:r>
      <w:bookmarkEnd w:id="21"/>
    </w:p>
    <w:p w:rsidR="007F0079" w:rsidRDefault="007F0079">
      <w:pPr>
        <w:ind w:left="200"/>
      </w:pPr>
      <w:r>
        <w:rPr>
          <w:rStyle w:val="Subst"/>
        </w:rPr>
        <w:t>Изменения в составе информации настоящего пункта в отчетном квартале не происходили</w:t>
      </w:r>
    </w:p>
    <w:p w:rsidR="007F0079" w:rsidRDefault="007F0079">
      <w:pPr>
        <w:pStyle w:val="2"/>
      </w:pPr>
      <w:bookmarkStart w:id="22" w:name="_Toc506194377"/>
      <w:r>
        <w:t>3.1.4. Контактная информация</w:t>
      </w:r>
      <w:bookmarkEnd w:id="22"/>
    </w:p>
    <w:p w:rsidR="007F0079" w:rsidRDefault="007F0079">
      <w:pPr>
        <w:pStyle w:val="SubHeading"/>
      </w:pPr>
      <w:r>
        <w:t>Место нахождения эмитента</w:t>
      </w:r>
    </w:p>
    <w:p w:rsidR="007F0079" w:rsidRDefault="007F0079">
      <w:pPr>
        <w:ind w:left="200"/>
      </w:pPr>
      <w:r>
        <w:rPr>
          <w:rStyle w:val="Subst"/>
        </w:rPr>
        <w:t xml:space="preserve"> Россия, город Санкт-Петербург,</w:t>
      </w:r>
    </w:p>
    <w:p w:rsidR="007F0079" w:rsidRDefault="007F0079">
      <w:pPr>
        <w:pStyle w:val="SubHeading"/>
      </w:pPr>
      <w:r>
        <w:t>Адрес эмитента, указанный в едином государственном реестре юридических лиц</w:t>
      </w:r>
    </w:p>
    <w:p w:rsidR="007F0079" w:rsidRDefault="007F0079">
      <w:pPr>
        <w:ind w:left="200"/>
      </w:pPr>
      <w:r>
        <w:rPr>
          <w:rStyle w:val="Subst"/>
        </w:rPr>
        <w:t xml:space="preserve">196158 Россия, город Санкт-Петербург, шоссе </w:t>
      </w:r>
      <w:proofErr w:type="spellStart"/>
      <w:r>
        <w:rPr>
          <w:rStyle w:val="Subst"/>
        </w:rPr>
        <w:t>Пулковское</w:t>
      </w:r>
      <w:proofErr w:type="spellEnd"/>
      <w:r>
        <w:rPr>
          <w:rStyle w:val="Subst"/>
        </w:rPr>
        <w:t>, дом 30, лит. А</w:t>
      </w:r>
    </w:p>
    <w:p w:rsidR="007F0079" w:rsidRDefault="007F0079">
      <w:r>
        <w:t>Телефон:</w:t>
      </w:r>
      <w:r>
        <w:rPr>
          <w:rStyle w:val="Subst"/>
        </w:rPr>
        <w:t xml:space="preserve"> (812) 459-90-00</w:t>
      </w:r>
    </w:p>
    <w:p w:rsidR="007F0079" w:rsidRDefault="007F0079">
      <w:r>
        <w:t>Факс:</w:t>
      </w:r>
      <w:r>
        <w:rPr>
          <w:rStyle w:val="Subst"/>
        </w:rPr>
        <w:t xml:space="preserve"> (812) 459-90-13</w:t>
      </w:r>
    </w:p>
    <w:p w:rsidR="007F0079" w:rsidRDefault="007F0079">
      <w:r>
        <w:t>Адрес электронной почты:</w:t>
      </w:r>
      <w:r>
        <w:rPr>
          <w:rStyle w:val="Subst"/>
        </w:rPr>
        <w:t xml:space="preserve"> lgss@lgss-spb.ru</w:t>
      </w:r>
    </w:p>
    <w:p w:rsidR="007F0079" w:rsidRDefault="007F0079" w:rsidP="00C430C0">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disclosure.1prime.ru/</w:t>
      </w:r>
      <w:proofErr w:type="spellStart"/>
      <w:r>
        <w:rPr>
          <w:rStyle w:val="Subst"/>
        </w:rPr>
        <w:t>Portal</w:t>
      </w:r>
      <w:proofErr w:type="spellEnd"/>
      <w:r>
        <w:rPr>
          <w:rStyle w:val="Subst"/>
        </w:rPr>
        <w:t>/</w:t>
      </w:r>
      <w:proofErr w:type="spellStart"/>
      <w:r>
        <w:rPr>
          <w:rStyle w:val="Subst"/>
        </w:rPr>
        <w:t>Default.aspx?emId</w:t>
      </w:r>
      <w:proofErr w:type="spellEnd"/>
      <w:r>
        <w:rPr>
          <w:rStyle w:val="Subst"/>
        </w:rPr>
        <w:t>=7806027191</w:t>
      </w:r>
    </w:p>
    <w:p w:rsidR="007F0079" w:rsidRDefault="007F0079">
      <w:pPr>
        <w:pStyle w:val="2"/>
      </w:pPr>
      <w:bookmarkStart w:id="23" w:name="_Toc506194378"/>
      <w:r>
        <w:lastRenderedPageBreak/>
        <w:t>3.1.5. Идентификационный номер налогоплательщика</w:t>
      </w:r>
      <w:bookmarkEnd w:id="23"/>
    </w:p>
    <w:p w:rsidR="007F0079" w:rsidRDefault="007F0079">
      <w:pPr>
        <w:ind w:left="200"/>
      </w:pPr>
      <w:r>
        <w:rPr>
          <w:rStyle w:val="Subst"/>
        </w:rPr>
        <w:t>7806027191</w:t>
      </w:r>
    </w:p>
    <w:p w:rsidR="007F0079" w:rsidRDefault="007F0079">
      <w:pPr>
        <w:pStyle w:val="2"/>
      </w:pPr>
      <w:bookmarkStart w:id="24" w:name="_Toc506194379"/>
      <w:r>
        <w:t>3.1.6. Филиалы и представительства эмитента</w:t>
      </w:r>
      <w:bookmarkEnd w:id="24"/>
    </w:p>
    <w:p w:rsidR="007F0079" w:rsidRDefault="007F0079">
      <w:pPr>
        <w:ind w:left="200"/>
      </w:pPr>
      <w:r>
        <w:rPr>
          <w:rStyle w:val="Subst"/>
        </w:rPr>
        <w:t>Эмитент не имеет филиалов и представительств</w:t>
      </w:r>
    </w:p>
    <w:p w:rsidR="007F0079" w:rsidRDefault="007F0079">
      <w:pPr>
        <w:pStyle w:val="2"/>
      </w:pPr>
      <w:bookmarkStart w:id="25" w:name="_Toc506194380"/>
      <w:r>
        <w:t>3.2. Основная хозяйственная деятельность эмитента</w:t>
      </w:r>
      <w:bookmarkEnd w:id="25"/>
    </w:p>
    <w:p w:rsidR="007F0079" w:rsidRDefault="007F0079">
      <w:pPr>
        <w:pStyle w:val="2"/>
      </w:pPr>
      <w:bookmarkStart w:id="26" w:name="_Toc506194381"/>
      <w:r>
        <w:t>3.2.1. Основные виды экономической деятельности эмитента</w:t>
      </w:r>
      <w:bookmarkEnd w:id="26"/>
    </w:p>
    <w:p w:rsidR="007F0079" w:rsidRDefault="007F0079">
      <w:pPr>
        <w:pStyle w:val="SubHeading"/>
        <w:ind w:left="200"/>
      </w:pPr>
      <w:r>
        <w:t>Код вида экономической деятельности, которая является для эмитента основной</w:t>
      </w:r>
    </w:p>
    <w:p w:rsidR="007F0079" w:rsidRDefault="007F0079">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7F0079">
        <w:tc>
          <w:tcPr>
            <w:tcW w:w="3852" w:type="dxa"/>
            <w:tcBorders>
              <w:top w:val="double" w:sz="6" w:space="0" w:color="auto"/>
              <w:left w:val="double" w:sz="6" w:space="0" w:color="auto"/>
              <w:bottom w:val="single" w:sz="6" w:space="0" w:color="auto"/>
              <w:right w:val="double" w:sz="6" w:space="0" w:color="auto"/>
            </w:tcBorders>
          </w:tcPr>
          <w:p w:rsidR="007F0079" w:rsidRDefault="007F0079">
            <w:pPr>
              <w:jc w:val="center"/>
            </w:pPr>
            <w:r>
              <w:t>Коды ОКВЭД</w:t>
            </w:r>
          </w:p>
        </w:tc>
      </w:tr>
      <w:tr w:rsidR="007F0079">
        <w:tc>
          <w:tcPr>
            <w:tcW w:w="3852" w:type="dxa"/>
            <w:tcBorders>
              <w:top w:val="single" w:sz="6" w:space="0" w:color="auto"/>
              <w:left w:val="double" w:sz="6" w:space="0" w:color="auto"/>
              <w:bottom w:val="double" w:sz="6" w:space="0" w:color="auto"/>
              <w:right w:val="double" w:sz="6" w:space="0" w:color="auto"/>
            </w:tcBorders>
          </w:tcPr>
          <w:p w:rsidR="007F0079" w:rsidRDefault="007F0079">
            <w:r>
              <w:t>42.21</w:t>
            </w:r>
          </w:p>
        </w:tc>
      </w:tr>
    </w:tbl>
    <w:p w:rsidR="007F0079" w:rsidRDefault="007F0079"/>
    <w:p w:rsidR="007F0079" w:rsidRDefault="007F0079">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7F0079">
        <w:tc>
          <w:tcPr>
            <w:tcW w:w="3852" w:type="dxa"/>
            <w:tcBorders>
              <w:top w:val="double" w:sz="6" w:space="0" w:color="auto"/>
              <w:left w:val="double" w:sz="6" w:space="0" w:color="auto"/>
              <w:bottom w:val="single" w:sz="6" w:space="0" w:color="auto"/>
              <w:right w:val="double" w:sz="6" w:space="0" w:color="auto"/>
            </w:tcBorders>
          </w:tcPr>
          <w:p w:rsidR="007F0079" w:rsidRDefault="007F0079">
            <w:pPr>
              <w:jc w:val="center"/>
            </w:pPr>
            <w:r>
              <w:t>Коды ОКВЭД</w:t>
            </w:r>
          </w:p>
        </w:tc>
      </w:tr>
      <w:tr w:rsidR="007F0079">
        <w:tc>
          <w:tcPr>
            <w:tcW w:w="3852" w:type="dxa"/>
            <w:tcBorders>
              <w:top w:val="single" w:sz="6" w:space="0" w:color="auto"/>
              <w:left w:val="double" w:sz="6" w:space="0" w:color="auto"/>
              <w:bottom w:val="single" w:sz="6" w:space="0" w:color="auto"/>
              <w:right w:val="double" w:sz="6" w:space="0" w:color="auto"/>
            </w:tcBorders>
          </w:tcPr>
          <w:p w:rsidR="007F0079" w:rsidRDefault="007F0079"/>
        </w:tc>
      </w:tr>
      <w:tr w:rsidR="007F0079">
        <w:tc>
          <w:tcPr>
            <w:tcW w:w="3852" w:type="dxa"/>
            <w:tcBorders>
              <w:top w:val="single" w:sz="6" w:space="0" w:color="auto"/>
              <w:left w:val="double" w:sz="6" w:space="0" w:color="auto"/>
              <w:bottom w:val="single" w:sz="6" w:space="0" w:color="auto"/>
              <w:right w:val="double" w:sz="6" w:space="0" w:color="auto"/>
            </w:tcBorders>
          </w:tcPr>
          <w:p w:rsidR="007F0079" w:rsidRDefault="007F0079">
            <w:r>
              <w:t>41.20</w:t>
            </w:r>
          </w:p>
        </w:tc>
      </w:tr>
      <w:tr w:rsidR="007F0079">
        <w:tc>
          <w:tcPr>
            <w:tcW w:w="3852" w:type="dxa"/>
            <w:tcBorders>
              <w:top w:val="single" w:sz="6" w:space="0" w:color="auto"/>
              <w:left w:val="double" w:sz="6" w:space="0" w:color="auto"/>
              <w:bottom w:val="single" w:sz="6" w:space="0" w:color="auto"/>
              <w:right w:val="double" w:sz="6" w:space="0" w:color="auto"/>
            </w:tcBorders>
          </w:tcPr>
          <w:p w:rsidR="007F0079" w:rsidRDefault="007F0079">
            <w:r>
              <w:t>42.22.1</w:t>
            </w:r>
          </w:p>
        </w:tc>
      </w:tr>
      <w:tr w:rsidR="007F0079">
        <w:tc>
          <w:tcPr>
            <w:tcW w:w="3852" w:type="dxa"/>
            <w:tcBorders>
              <w:top w:val="single" w:sz="6" w:space="0" w:color="auto"/>
              <w:left w:val="double" w:sz="6" w:space="0" w:color="auto"/>
              <w:bottom w:val="double" w:sz="6" w:space="0" w:color="auto"/>
              <w:right w:val="double" w:sz="6" w:space="0" w:color="auto"/>
            </w:tcBorders>
          </w:tcPr>
          <w:p w:rsidR="007F0079" w:rsidRDefault="007F0079">
            <w:r>
              <w:t>42.22.2</w:t>
            </w:r>
          </w:p>
        </w:tc>
      </w:tr>
    </w:tbl>
    <w:p w:rsidR="007F0079" w:rsidRDefault="007F0079"/>
    <w:p w:rsidR="007F0079" w:rsidRDefault="007F0079">
      <w:pPr>
        <w:pStyle w:val="2"/>
      </w:pPr>
      <w:bookmarkStart w:id="27" w:name="_Toc506194382"/>
      <w:r>
        <w:t>3.2.2. Основная хозяйственная деятельность эмитента</w:t>
      </w:r>
      <w:bookmarkEnd w:id="27"/>
    </w:p>
    <w:p w:rsidR="007F0079" w:rsidRDefault="007F0079">
      <w:pPr>
        <w:ind w:left="200"/>
      </w:pPr>
      <w:r>
        <w:t>Информация не указывается в отчете за 4 квартал</w:t>
      </w:r>
    </w:p>
    <w:p w:rsidR="007F0079" w:rsidRDefault="007F0079">
      <w:pPr>
        <w:pStyle w:val="2"/>
      </w:pPr>
      <w:bookmarkStart w:id="28" w:name="_Toc506194383"/>
      <w:r>
        <w:t>3.2.3. Материалы, товары (сырье) и поставщики эмитента</w:t>
      </w:r>
      <w:bookmarkEnd w:id="28"/>
    </w:p>
    <w:p w:rsidR="007F0079" w:rsidRDefault="007F0079">
      <w:pPr>
        <w:ind w:left="200"/>
      </w:pPr>
      <w:r>
        <w:t>Информация не указывается в отчете за 4 квартал</w:t>
      </w:r>
    </w:p>
    <w:p w:rsidR="007F0079" w:rsidRDefault="007F0079">
      <w:pPr>
        <w:pStyle w:val="2"/>
      </w:pPr>
      <w:bookmarkStart w:id="29" w:name="_Toc506194384"/>
      <w:r>
        <w:t>3.2.4. Рынки сбыта продукции (работ, услуг) эмитента</w:t>
      </w:r>
      <w:bookmarkEnd w:id="29"/>
    </w:p>
    <w:p w:rsidR="007F0079" w:rsidRDefault="007F0079">
      <w:pPr>
        <w:ind w:left="200"/>
      </w:pPr>
      <w:r>
        <w:rPr>
          <w:rStyle w:val="Subst"/>
        </w:rPr>
        <w:t>Изменения в составе информации настоящего пункта в отчетном квартале не происходили</w:t>
      </w:r>
    </w:p>
    <w:p w:rsidR="007F0079" w:rsidRDefault="007F0079">
      <w:pPr>
        <w:pStyle w:val="2"/>
      </w:pPr>
      <w:bookmarkStart w:id="30" w:name="_Toc506194385"/>
      <w:r>
        <w:t>3.2.5. Сведения о налич</w:t>
      </w:r>
      <w:proofErr w:type="gramStart"/>
      <w:r>
        <w:t>ии у э</w:t>
      </w:r>
      <w:proofErr w:type="gramEnd"/>
      <w:r>
        <w:t>митента разрешений (лицензий) или допусков к отдельным видам работ</w:t>
      </w:r>
      <w:bookmarkEnd w:id="30"/>
    </w:p>
    <w:p w:rsidR="00B85048" w:rsidRPr="00B85048" w:rsidRDefault="00B85048" w:rsidP="00B85048"/>
    <w:p w:rsidR="00B85048" w:rsidRPr="00B653CB" w:rsidRDefault="00B85048" w:rsidP="00B85048">
      <w:pPr>
        <w:ind w:left="200"/>
        <w:jc w:val="both"/>
      </w:pPr>
      <w:r w:rsidRPr="00B653CB">
        <w:t>Орган (организация), выдавший соответствующее разрешение (лицензию) или допуск к отдельным видам работ:</w:t>
      </w:r>
      <w:r>
        <w:rPr>
          <w:rStyle w:val="Subst"/>
          <w:bCs w:val="0"/>
          <w:iCs w:val="0"/>
        </w:rPr>
        <w:t xml:space="preserve"> Саморегулируемая организация Ассоциация «Объединение строителей Санкт-Петербурга»</w:t>
      </w:r>
    </w:p>
    <w:p w:rsidR="00B85048" w:rsidRPr="00B653CB" w:rsidRDefault="00B85048" w:rsidP="00B85048">
      <w:pPr>
        <w:ind w:left="200"/>
        <w:jc w:val="both"/>
      </w:pPr>
      <w:r w:rsidRPr="00B653CB">
        <w:t>Номер разрешения (лицензии) или документа, подтверждающего получение допуска к отдельным видам работ:</w:t>
      </w:r>
      <w:r>
        <w:rPr>
          <w:rStyle w:val="Subst"/>
          <w:bCs w:val="0"/>
          <w:iCs w:val="0"/>
        </w:rPr>
        <w:t xml:space="preserve"> Протокол заседания Совета Саморегулируемой организации Ассоциация «Объединение строителей Санкт-Петербурга»</w:t>
      </w:r>
      <w:r>
        <w:t xml:space="preserve"> </w:t>
      </w:r>
      <w:r>
        <w:rPr>
          <w:rStyle w:val="Subst"/>
          <w:bCs w:val="0"/>
          <w:iCs w:val="0"/>
        </w:rPr>
        <w:t>№ 37-17</w:t>
      </w:r>
    </w:p>
    <w:p w:rsidR="00B85048" w:rsidRPr="00B63735" w:rsidRDefault="00B85048" w:rsidP="00B85048">
      <w:pPr>
        <w:ind w:left="200"/>
        <w:jc w:val="both"/>
        <w:rPr>
          <w:b/>
          <w:bCs/>
          <w:i/>
          <w:iCs/>
        </w:rPr>
      </w:pPr>
      <w:proofErr w:type="gramStart"/>
      <w:r w:rsidRPr="00B653CB">
        <w:t>Вид деятельности (работ), на осуществление (проведение) которых эмитентом получено соответствующее разрешение (лицензия) или допуск:</w:t>
      </w:r>
      <w:r>
        <w:rPr>
          <w:rStyle w:val="Subst"/>
          <w:bCs w:val="0"/>
          <w:iCs w:val="0"/>
        </w:rPr>
        <w:t xml:space="preserve"> строительство, реконструкция, капитальный ремонт объектов капитального строительства по договору строительного подряда, заключаемому с использованием конкурентных способов заключения договоров в отношении объектов капитального строительства и в отношении особо опасных, технически сложных и уникальных объектов капитального строительства (кроме объектов использования атомной энергии)</w:t>
      </w:r>
      <w:proofErr w:type="gramEnd"/>
    </w:p>
    <w:p w:rsidR="00B85048" w:rsidRPr="00B653CB" w:rsidRDefault="00B85048" w:rsidP="00B85048">
      <w:pPr>
        <w:ind w:left="200"/>
        <w:jc w:val="both"/>
      </w:pPr>
      <w:r w:rsidRPr="00B653CB">
        <w:t>Дата выдачи разрешения (лицензии) или допуска к отдельным видам работ:</w:t>
      </w:r>
      <w:r>
        <w:rPr>
          <w:rStyle w:val="Subst"/>
          <w:bCs w:val="0"/>
          <w:iCs w:val="0"/>
        </w:rPr>
        <w:t xml:space="preserve"> 30.06.2017</w:t>
      </w:r>
    </w:p>
    <w:p w:rsidR="00B85048" w:rsidRPr="00E544F8" w:rsidRDefault="00B85048" w:rsidP="00B85048">
      <w:pPr>
        <w:ind w:left="200"/>
        <w:jc w:val="both"/>
        <w:rPr>
          <w:b/>
          <w:i/>
        </w:rPr>
      </w:pPr>
      <w:r w:rsidRPr="00B653CB">
        <w:t>Срок действия разрешения (лицензии) или допуска к отдельным видам работ:</w:t>
      </w:r>
      <w:r>
        <w:t xml:space="preserve"> </w:t>
      </w:r>
      <w:r w:rsidRPr="00E544F8">
        <w:rPr>
          <w:b/>
          <w:i/>
        </w:rPr>
        <w:t>Бессрочная</w:t>
      </w:r>
    </w:p>
    <w:p w:rsidR="00B85048" w:rsidRDefault="00B85048" w:rsidP="00B85048">
      <w:pPr>
        <w:ind w:left="200"/>
        <w:jc w:val="both"/>
      </w:pPr>
    </w:p>
    <w:p w:rsidR="00B85048" w:rsidRDefault="00B85048" w:rsidP="00B85048">
      <w:pPr>
        <w:ind w:left="200"/>
        <w:jc w:val="both"/>
      </w:pPr>
    </w:p>
    <w:p w:rsidR="00B85048" w:rsidRPr="00B653CB" w:rsidRDefault="00B85048" w:rsidP="00B85048">
      <w:pPr>
        <w:ind w:left="200"/>
        <w:jc w:val="both"/>
      </w:pPr>
      <w:r w:rsidRPr="00B653CB">
        <w:t>Орган (организация), выдавший соответствующее разрешение (лицензию) или допуск к отдельным видам работ:</w:t>
      </w:r>
      <w:r w:rsidRPr="00B653CB">
        <w:rPr>
          <w:rStyle w:val="Subst"/>
          <w:bCs w:val="0"/>
          <w:iCs w:val="0"/>
        </w:rPr>
        <w:t xml:space="preserve"> Федеральная служба по экологическому, технологическому и атомному надзору</w:t>
      </w:r>
    </w:p>
    <w:p w:rsidR="00B85048" w:rsidRPr="00B653CB" w:rsidRDefault="00B85048" w:rsidP="00B85048">
      <w:pPr>
        <w:ind w:left="200"/>
        <w:jc w:val="both"/>
      </w:pPr>
      <w:r w:rsidRPr="00B653CB">
        <w:t>Номер разрешения (лицензии) или документа, подтверждающего получение допуска к отдельным видам работ:</w:t>
      </w:r>
      <w:r w:rsidRPr="00B653CB">
        <w:rPr>
          <w:rStyle w:val="Subst"/>
          <w:bCs w:val="0"/>
          <w:iCs w:val="0"/>
        </w:rPr>
        <w:t xml:space="preserve"> Лицензия ПМ-19-001238</w:t>
      </w:r>
    </w:p>
    <w:p w:rsidR="00B85048" w:rsidRPr="00B653CB" w:rsidRDefault="00B85048" w:rsidP="00B85048">
      <w:pPr>
        <w:ind w:left="200"/>
        <w:jc w:val="both"/>
      </w:pPr>
      <w:r w:rsidRPr="00B653CB">
        <w:lastRenderedPageBreak/>
        <w:t>Вид деятельности (работ), на осуществление (проведение) которых эмитентом получено соответствующее разрешение (лицензия) или допуск:</w:t>
      </w:r>
      <w:r w:rsidRPr="00B653CB">
        <w:rPr>
          <w:rStyle w:val="Subst"/>
          <w:bCs w:val="0"/>
          <w:iCs w:val="0"/>
        </w:rPr>
        <w:t xml:space="preserve"> Производство маркшейдерских работ</w:t>
      </w:r>
    </w:p>
    <w:p w:rsidR="00B85048" w:rsidRPr="00B653CB" w:rsidRDefault="00B85048" w:rsidP="00B85048">
      <w:pPr>
        <w:ind w:left="200"/>
        <w:jc w:val="both"/>
      </w:pPr>
      <w:r w:rsidRPr="00B653CB">
        <w:t>Дата выдачи разрешения (лицензии) или допуска к отдельным видам работ:</w:t>
      </w:r>
      <w:r w:rsidRPr="00B653CB">
        <w:rPr>
          <w:rStyle w:val="Subst"/>
          <w:bCs w:val="0"/>
          <w:iCs w:val="0"/>
        </w:rPr>
        <w:t xml:space="preserve"> 22.10.2007</w:t>
      </w:r>
    </w:p>
    <w:p w:rsidR="00B85048" w:rsidRPr="00B653CB" w:rsidRDefault="00B85048" w:rsidP="00B85048">
      <w:pPr>
        <w:ind w:left="200"/>
        <w:jc w:val="both"/>
      </w:pPr>
      <w:r w:rsidRPr="00B653CB">
        <w:t>Срок действия разрешения (лицензии) или допуска к отдельным видам работ:</w:t>
      </w:r>
      <w:r w:rsidRPr="00B653CB">
        <w:rPr>
          <w:rStyle w:val="Subst"/>
          <w:bCs w:val="0"/>
          <w:iCs w:val="0"/>
        </w:rPr>
        <w:t xml:space="preserve"> Бессрочная</w:t>
      </w:r>
    </w:p>
    <w:p w:rsidR="00B85048" w:rsidRPr="00B653CB" w:rsidRDefault="00B85048" w:rsidP="00B85048">
      <w:pPr>
        <w:ind w:left="200"/>
        <w:jc w:val="both"/>
      </w:pPr>
    </w:p>
    <w:p w:rsidR="00B85048" w:rsidRPr="00B653CB" w:rsidRDefault="00B85048" w:rsidP="00B85048">
      <w:pPr>
        <w:ind w:left="200"/>
        <w:jc w:val="both"/>
      </w:pPr>
    </w:p>
    <w:p w:rsidR="00B85048" w:rsidRPr="00B653CB" w:rsidRDefault="00B85048" w:rsidP="00B85048">
      <w:pPr>
        <w:ind w:left="200"/>
        <w:jc w:val="both"/>
      </w:pPr>
      <w:r w:rsidRPr="00B653CB">
        <w:t>Орган (организация), выдавший соответствующее разрешение (лицензию) или допуск к отдельным видам работ:</w:t>
      </w:r>
      <w:r w:rsidRPr="00B653CB">
        <w:rPr>
          <w:rStyle w:val="Subst"/>
          <w:bCs w:val="0"/>
          <w:iCs w:val="0"/>
        </w:rPr>
        <w:t xml:space="preserve"> Федеральная служба по экологическому, технологическому и атомному надзору</w:t>
      </w:r>
    </w:p>
    <w:p w:rsidR="00B85048" w:rsidRPr="00B653CB" w:rsidRDefault="00B85048" w:rsidP="00B85048">
      <w:pPr>
        <w:ind w:left="200"/>
        <w:jc w:val="both"/>
      </w:pPr>
      <w:r w:rsidRPr="00B653CB">
        <w:t>Номер разрешения (лицензии) или документа, подтверждающего получение допуска к отдельным видам работ:</w:t>
      </w:r>
      <w:r w:rsidRPr="00B653CB">
        <w:rPr>
          <w:rStyle w:val="Subst"/>
          <w:bCs w:val="0"/>
          <w:iCs w:val="0"/>
        </w:rPr>
        <w:t xml:space="preserve"> Лицензия СЕ-03-210-4180</w:t>
      </w:r>
    </w:p>
    <w:p w:rsidR="00B85048" w:rsidRPr="00B653CB" w:rsidRDefault="00B85048" w:rsidP="00B85048">
      <w:pPr>
        <w:ind w:left="200"/>
        <w:jc w:val="both"/>
      </w:pPr>
      <w:r w:rsidRPr="00B653CB">
        <w:t>Вид деятельности (работ), на осуществление (проведение) которых эмитентом получено соответствующее разрешение (лицензия) или допуск:</w:t>
      </w:r>
      <w:r w:rsidRPr="00B653CB">
        <w:rPr>
          <w:rStyle w:val="Subst"/>
          <w:bCs w:val="0"/>
          <w:iCs w:val="0"/>
        </w:rPr>
        <w:t xml:space="preserve"> Право на эксплуатацию радиационного источника</w:t>
      </w:r>
    </w:p>
    <w:p w:rsidR="00B85048" w:rsidRPr="00B653CB" w:rsidRDefault="00B85048" w:rsidP="00B85048">
      <w:pPr>
        <w:ind w:left="200"/>
        <w:jc w:val="both"/>
      </w:pPr>
      <w:r w:rsidRPr="00B653CB">
        <w:t>Дата выдачи разрешения (лицензии) или допуска к отдельным видам работ:</w:t>
      </w:r>
      <w:r w:rsidRPr="00B653CB">
        <w:rPr>
          <w:rStyle w:val="Subst"/>
          <w:bCs w:val="0"/>
          <w:iCs w:val="0"/>
        </w:rPr>
        <w:t xml:space="preserve"> 14.12.2016</w:t>
      </w:r>
    </w:p>
    <w:p w:rsidR="00B85048" w:rsidRPr="00B653CB" w:rsidRDefault="00B85048" w:rsidP="00B85048">
      <w:pPr>
        <w:ind w:left="200"/>
        <w:jc w:val="both"/>
      </w:pPr>
      <w:r w:rsidRPr="00B653CB">
        <w:t>Срок действия разрешения (лицензии) или допуска к отдельным видам работ:</w:t>
      </w:r>
      <w:r w:rsidRPr="00B653CB">
        <w:rPr>
          <w:rStyle w:val="Subst"/>
          <w:bCs w:val="0"/>
          <w:iCs w:val="0"/>
        </w:rPr>
        <w:t xml:space="preserve"> 14.12.2026</w:t>
      </w:r>
    </w:p>
    <w:p w:rsidR="00B85048" w:rsidRDefault="00B85048" w:rsidP="00B85048">
      <w:pPr>
        <w:ind w:left="200"/>
        <w:jc w:val="both"/>
      </w:pPr>
    </w:p>
    <w:p w:rsidR="00B85048" w:rsidRPr="00B653CB" w:rsidRDefault="00B85048" w:rsidP="00B85048">
      <w:pPr>
        <w:ind w:left="200"/>
        <w:jc w:val="both"/>
      </w:pPr>
    </w:p>
    <w:p w:rsidR="00B85048" w:rsidRPr="00B653CB" w:rsidRDefault="00B85048" w:rsidP="00B85048">
      <w:pPr>
        <w:ind w:left="200"/>
        <w:jc w:val="both"/>
      </w:pPr>
      <w:r w:rsidRPr="00B653CB">
        <w:t>Орган (организация), выдавший соответствующее разрешение (лицензию) или допуск к отдельным видам работ:</w:t>
      </w:r>
      <w:r w:rsidRPr="00B653CB">
        <w:rPr>
          <w:rStyle w:val="Subst"/>
          <w:bCs w:val="0"/>
          <w:iCs w:val="0"/>
        </w:rPr>
        <w:t xml:space="preserve"> Федеральная служба по экологическому, технологическому и атомному надзору</w:t>
      </w:r>
    </w:p>
    <w:p w:rsidR="00B85048" w:rsidRPr="00B653CB" w:rsidRDefault="00B85048" w:rsidP="00B85048">
      <w:pPr>
        <w:ind w:left="200"/>
        <w:jc w:val="both"/>
      </w:pPr>
      <w:r w:rsidRPr="00B653CB">
        <w:t>Номер разрешения (лицензии) или документа, подтверждающего получение допуска к отдельным видам работ:</w:t>
      </w:r>
      <w:r>
        <w:rPr>
          <w:rStyle w:val="Subst"/>
          <w:bCs w:val="0"/>
          <w:iCs w:val="0"/>
        </w:rPr>
        <w:t xml:space="preserve"> Свидетельство А</w:t>
      </w:r>
      <w:r w:rsidRPr="00B653CB">
        <w:rPr>
          <w:rStyle w:val="Subst"/>
          <w:bCs w:val="0"/>
          <w:iCs w:val="0"/>
        </w:rPr>
        <w:t>19-02293</w:t>
      </w:r>
    </w:p>
    <w:p w:rsidR="00B85048" w:rsidRPr="00B653CB" w:rsidRDefault="00B85048" w:rsidP="00B85048">
      <w:pPr>
        <w:ind w:left="200"/>
        <w:jc w:val="both"/>
      </w:pPr>
      <w:r w:rsidRPr="00B653CB">
        <w:t>Вид деятельности (работ), на осуществление (проведение) которых эмитентом получено соответствующее разрешение (лицензия) или допуск:</w:t>
      </w:r>
      <w:r w:rsidRPr="00B653CB">
        <w:rPr>
          <w:rStyle w:val="Subst"/>
          <w:bCs w:val="0"/>
          <w:iCs w:val="0"/>
        </w:rPr>
        <w:t xml:space="preserve"> Опасные производственные объекты, эксплуатируемые организацией, зарегистрированы в государственном реестре опасных производственных объектов в соответствии с ФЗ "О промышленной безопасности опасных производственных объектов"</w:t>
      </w:r>
    </w:p>
    <w:p w:rsidR="00B85048" w:rsidRPr="00B653CB" w:rsidRDefault="00B85048" w:rsidP="00B85048">
      <w:pPr>
        <w:ind w:left="200"/>
        <w:jc w:val="both"/>
      </w:pPr>
      <w:r w:rsidRPr="00B653CB">
        <w:t>Дата выдачи разрешения (лицензии) или допуска к отдельным видам работ:</w:t>
      </w:r>
      <w:r>
        <w:rPr>
          <w:rStyle w:val="Subst"/>
          <w:bCs w:val="0"/>
          <w:iCs w:val="0"/>
        </w:rPr>
        <w:t xml:space="preserve"> 08.09.2017</w:t>
      </w:r>
    </w:p>
    <w:p w:rsidR="00B85048" w:rsidRPr="00E544F8" w:rsidRDefault="00B85048" w:rsidP="00B85048">
      <w:pPr>
        <w:ind w:left="200"/>
        <w:jc w:val="both"/>
        <w:rPr>
          <w:b/>
          <w:i/>
        </w:rPr>
      </w:pPr>
      <w:r w:rsidRPr="00B653CB">
        <w:t>Срок действия разрешения (лицензии) или допуска к отдельным видам работ:</w:t>
      </w:r>
      <w:r>
        <w:t xml:space="preserve"> </w:t>
      </w:r>
      <w:r w:rsidRPr="00E544F8">
        <w:rPr>
          <w:b/>
          <w:i/>
        </w:rPr>
        <w:t>Бессрочная</w:t>
      </w:r>
    </w:p>
    <w:p w:rsidR="00B85048" w:rsidRDefault="00B85048" w:rsidP="00B85048">
      <w:pPr>
        <w:ind w:left="200"/>
        <w:jc w:val="both"/>
      </w:pPr>
    </w:p>
    <w:p w:rsidR="00B85048" w:rsidRPr="00B653CB" w:rsidRDefault="00B85048" w:rsidP="00B85048">
      <w:pPr>
        <w:ind w:left="200"/>
        <w:jc w:val="both"/>
      </w:pPr>
    </w:p>
    <w:p w:rsidR="00B85048" w:rsidRPr="00B653CB" w:rsidRDefault="00B85048" w:rsidP="00B85048">
      <w:pPr>
        <w:ind w:left="200"/>
        <w:jc w:val="both"/>
      </w:pPr>
      <w:r w:rsidRPr="00B653CB">
        <w:t>Орган (организация), выдавший соответствующее разрешение (лицензию) или допуск к отдельным видам работ:</w:t>
      </w:r>
      <w:r w:rsidRPr="00B653CB">
        <w:rPr>
          <w:rStyle w:val="Subst"/>
          <w:bCs w:val="0"/>
          <w:iCs w:val="0"/>
        </w:rPr>
        <w:t xml:space="preserve"> Федеральная служба государственной регистрации, кадастра и картографии</w:t>
      </w:r>
    </w:p>
    <w:p w:rsidR="00B85048" w:rsidRPr="00B653CB" w:rsidRDefault="00B85048" w:rsidP="00B85048">
      <w:pPr>
        <w:ind w:left="200"/>
        <w:jc w:val="both"/>
      </w:pPr>
      <w:r w:rsidRPr="00B653CB">
        <w:t>Номер разрешения (лицензии) или документа, подтверждающего получение допуска к отдельным видам работ:</w:t>
      </w:r>
      <w:r w:rsidRPr="00B653CB">
        <w:rPr>
          <w:rStyle w:val="Subst"/>
          <w:bCs w:val="0"/>
          <w:iCs w:val="0"/>
        </w:rPr>
        <w:t xml:space="preserve"> Лицензия № СЗГ-02658Г</w:t>
      </w:r>
    </w:p>
    <w:p w:rsidR="00B85048" w:rsidRPr="00B653CB" w:rsidRDefault="00B85048" w:rsidP="00B85048">
      <w:pPr>
        <w:ind w:left="200"/>
        <w:jc w:val="both"/>
      </w:pPr>
      <w:r w:rsidRPr="00B653CB">
        <w:t>Вид деятельности (работ), на осуществление (проведение) которых эмитентом получено соответствующее разрешение (лицензия) или допуск:</w:t>
      </w:r>
      <w:r w:rsidRPr="00B653CB">
        <w:rPr>
          <w:rStyle w:val="Subst"/>
          <w:bCs w:val="0"/>
          <w:iCs w:val="0"/>
        </w:rPr>
        <w:t xml:space="preserve"> Осуществление геодезической деятельности</w:t>
      </w:r>
    </w:p>
    <w:p w:rsidR="00B85048" w:rsidRPr="00B653CB" w:rsidRDefault="00B85048" w:rsidP="00B85048">
      <w:pPr>
        <w:ind w:left="200"/>
        <w:jc w:val="both"/>
      </w:pPr>
      <w:r w:rsidRPr="00B653CB">
        <w:t>Дата выдачи разрешения (лицензии) или допуска к отдельным видам работ:</w:t>
      </w:r>
      <w:r w:rsidRPr="00B653CB">
        <w:rPr>
          <w:rStyle w:val="Subst"/>
          <w:bCs w:val="0"/>
          <w:iCs w:val="0"/>
        </w:rPr>
        <w:t xml:space="preserve"> 21.12.2009</w:t>
      </w:r>
    </w:p>
    <w:p w:rsidR="00B85048" w:rsidRPr="00B653CB" w:rsidRDefault="00B85048" w:rsidP="00B85048">
      <w:pPr>
        <w:ind w:left="200"/>
        <w:jc w:val="both"/>
      </w:pPr>
      <w:r w:rsidRPr="00B653CB">
        <w:t>Срок действия разрешения (лицензии) или допуска к отдельным видам работ:</w:t>
      </w:r>
      <w:r w:rsidRPr="00B653CB">
        <w:rPr>
          <w:rStyle w:val="Subst"/>
          <w:bCs w:val="0"/>
          <w:iCs w:val="0"/>
        </w:rPr>
        <w:t xml:space="preserve"> Бессрочная</w:t>
      </w:r>
    </w:p>
    <w:p w:rsidR="00B85048" w:rsidRDefault="00B85048" w:rsidP="00B85048">
      <w:pPr>
        <w:jc w:val="both"/>
      </w:pPr>
    </w:p>
    <w:p w:rsidR="00B85048" w:rsidRPr="00B653CB" w:rsidRDefault="00B85048" w:rsidP="00B85048">
      <w:pPr>
        <w:jc w:val="both"/>
      </w:pPr>
    </w:p>
    <w:p w:rsidR="00B85048" w:rsidRPr="00B653CB" w:rsidRDefault="00B85048" w:rsidP="00B85048">
      <w:pPr>
        <w:ind w:left="200"/>
        <w:jc w:val="both"/>
      </w:pPr>
      <w:r w:rsidRPr="00B653CB">
        <w:t>Орган (организация), выдавший соответствующее разрешение (лицензию) или допуск к отдельным видам работ:</w:t>
      </w:r>
      <w:r w:rsidRPr="00B653CB">
        <w:rPr>
          <w:rStyle w:val="Subst"/>
          <w:bCs w:val="0"/>
          <w:iCs w:val="0"/>
        </w:rPr>
        <w:t xml:space="preserve"> Федеральная служба по надзору в сфере защиты прав потребителей и благополучия человека</w:t>
      </w:r>
    </w:p>
    <w:p w:rsidR="00B85048" w:rsidRPr="00B653CB" w:rsidRDefault="00B85048" w:rsidP="00B85048">
      <w:pPr>
        <w:ind w:left="200"/>
        <w:jc w:val="both"/>
      </w:pPr>
      <w:r w:rsidRPr="00B653CB">
        <w:t>Номер разрешения (лицензии) или документа, подтверждающего получение допуска к отдельным видам работ:</w:t>
      </w:r>
      <w:r w:rsidRPr="00B653CB">
        <w:rPr>
          <w:rStyle w:val="Subst"/>
          <w:bCs w:val="0"/>
          <w:iCs w:val="0"/>
        </w:rPr>
        <w:t xml:space="preserve"> Лицензия № 78.01.10.002.Л.000015.04.12</w:t>
      </w:r>
    </w:p>
    <w:p w:rsidR="00B85048" w:rsidRPr="00B653CB" w:rsidRDefault="00B85048" w:rsidP="00B85048">
      <w:pPr>
        <w:ind w:left="200"/>
        <w:jc w:val="both"/>
      </w:pPr>
      <w:r w:rsidRPr="00B653CB">
        <w:t>Вид деятельности (работ), на осуществление (проведение) которых эмитентом получено соответствующее разрешение (лицензия) или допуск:</w:t>
      </w:r>
      <w:r w:rsidRPr="00B653CB">
        <w:rPr>
          <w:rStyle w:val="Subst"/>
          <w:bCs w:val="0"/>
          <w:iCs w:val="0"/>
        </w:rPr>
        <w:t xml:space="preserve"> Деятельность в области использования источников ионизирующего излучения (генерирующих) (за исключением случая, если эти источники используются в медицинской деятельности)</w:t>
      </w:r>
    </w:p>
    <w:p w:rsidR="00B85048" w:rsidRPr="00B653CB" w:rsidRDefault="00B85048" w:rsidP="00B85048">
      <w:pPr>
        <w:ind w:left="200"/>
        <w:jc w:val="both"/>
      </w:pPr>
      <w:r w:rsidRPr="00B653CB">
        <w:t>Дата выдачи разрешения (лицензии) или допуска к отдельным видам работ:</w:t>
      </w:r>
      <w:r w:rsidRPr="00B653CB">
        <w:rPr>
          <w:rStyle w:val="Subst"/>
          <w:bCs w:val="0"/>
          <w:iCs w:val="0"/>
        </w:rPr>
        <w:t xml:space="preserve"> 16.04.2012</w:t>
      </w:r>
    </w:p>
    <w:p w:rsidR="00B85048" w:rsidRPr="00B653CB" w:rsidRDefault="00B85048" w:rsidP="00B85048">
      <w:pPr>
        <w:ind w:left="200"/>
        <w:jc w:val="both"/>
      </w:pPr>
      <w:r w:rsidRPr="00B653CB">
        <w:t>Срок действия разрешения (лицензии) или допуска к отдельным видам работ:</w:t>
      </w:r>
      <w:r w:rsidRPr="00B653CB">
        <w:rPr>
          <w:rStyle w:val="Subst"/>
          <w:bCs w:val="0"/>
          <w:iCs w:val="0"/>
        </w:rPr>
        <w:t xml:space="preserve"> Бессрочная</w:t>
      </w:r>
    </w:p>
    <w:p w:rsidR="00B85048" w:rsidRDefault="00B85048" w:rsidP="00B85048">
      <w:pPr>
        <w:ind w:left="200"/>
        <w:jc w:val="both"/>
      </w:pPr>
    </w:p>
    <w:p w:rsidR="00B85048" w:rsidRPr="00B653CB" w:rsidRDefault="00B85048" w:rsidP="00B85048">
      <w:pPr>
        <w:ind w:left="200"/>
        <w:jc w:val="both"/>
      </w:pPr>
    </w:p>
    <w:p w:rsidR="00B85048" w:rsidRPr="00B653CB" w:rsidRDefault="00B85048" w:rsidP="00B85048">
      <w:pPr>
        <w:ind w:left="200"/>
        <w:jc w:val="both"/>
      </w:pPr>
      <w:r w:rsidRPr="00B653CB">
        <w:t>Орган (организация), выдавший соответствующее разрешение (лицензию) или допуск к отдельным видам работ:</w:t>
      </w:r>
      <w:r w:rsidRPr="00B653CB">
        <w:rPr>
          <w:rStyle w:val="Subst"/>
          <w:bCs w:val="0"/>
          <w:iCs w:val="0"/>
        </w:rPr>
        <w:t xml:space="preserve"> Комитет общего и профессионального образования Ленинградской области</w:t>
      </w:r>
    </w:p>
    <w:p w:rsidR="00B85048" w:rsidRPr="00B653CB" w:rsidRDefault="00B85048" w:rsidP="00B85048">
      <w:pPr>
        <w:ind w:left="200"/>
        <w:jc w:val="both"/>
      </w:pPr>
      <w:r w:rsidRPr="00B653CB">
        <w:t>Номер разрешения (лицензии) или документа, подтверждающего получение допуска к отдельным видам работ:</w:t>
      </w:r>
      <w:r w:rsidRPr="00B653CB">
        <w:rPr>
          <w:rStyle w:val="Subst"/>
          <w:bCs w:val="0"/>
          <w:iCs w:val="0"/>
        </w:rPr>
        <w:t xml:space="preserve"> Лицензия № 111-15</w:t>
      </w:r>
    </w:p>
    <w:p w:rsidR="00B85048" w:rsidRPr="00B653CB" w:rsidRDefault="00B85048" w:rsidP="00B85048">
      <w:pPr>
        <w:ind w:left="200"/>
        <w:jc w:val="both"/>
      </w:pPr>
      <w:r w:rsidRPr="00B653CB">
        <w:lastRenderedPageBreak/>
        <w:t>Вид деятельности (работ), на осуществление (проведение) которых эмитентом получено соответствующее разрешение (лицензия) или допуск:</w:t>
      </w:r>
      <w:r w:rsidRPr="00B653CB">
        <w:rPr>
          <w:rStyle w:val="Subst"/>
          <w:bCs w:val="0"/>
          <w:iCs w:val="0"/>
        </w:rPr>
        <w:t xml:space="preserve"> На право оказывать образовательные услуги по реализации образовательных программ по видам образования: профессиональное обучение</w:t>
      </w:r>
    </w:p>
    <w:p w:rsidR="00B85048" w:rsidRPr="00B653CB" w:rsidRDefault="00B85048" w:rsidP="00B85048">
      <w:pPr>
        <w:ind w:left="200"/>
        <w:jc w:val="both"/>
      </w:pPr>
      <w:r w:rsidRPr="00B653CB">
        <w:t>Дата выдачи разрешения (лицензии) или допуска к отдельным видам работ:</w:t>
      </w:r>
      <w:r w:rsidRPr="00B653CB">
        <w:rPr>
          <w:rStyle w:val="Subst"/>
          <w:bCs w:val="0"/>
          <w:iCs w:val="0"/>
        </w:rPr>
        <w:t xml:space="preserve"> 11.09.2015</w:t>
      </w:r>
    </w:p>
    <w:p w:rsidR="00B85048" w:rsidRPr="00B653CB" w:rsidRDefault="00B85048" w:rsidP="00B85048">
      <w:pPr>
        <w:ind w:left="200"/>
        <w:jc w:val="both"/>
      </w:pPr>
      <w:r w:rsidRPr="00B653CB">
        <w:t>Срок действия разрешения (лицензии) или допуска к отдельным видам работ:</w:t>
      </w:r>
      <w:r w:rsidRPr="00B653CB">
        <w:rPr>
          <w:rStyle w:val="Subst"/>
          <w:bCs w:val="0"/>
          <w:iCs w:val="0"/>
        </w:rPr>
        <w:t xml:space="preserve"> Бессрочная</w:t>
      </w:r>
    </w:p>
    <w:p w:rsidR="00B85048" w:rsidRDefault="00B85048" w:rsidP="00B85048">
      <w:pPr>
        <w:ind w:left="200"/>
        <w:jc w:val="both"/>
      </w:pPr>
    </w:p>
    <w:p w:rsidR="00B85048" w:rsidRPr="00B653CB" w:rsidRDefault="00B85048" w:rsidP="00B85048">
      <w:pPr>
        <w:ind w:left="200"/>
        <w:jc w:val="both"/>
      </w:pPr>
    </w:p>
    <w:p w:rsidR="00B85048" w:rsidRPr="00B653CB" w:rsidRDefault="00B85048" w:rsidP="00B85048">
      <w:pPr>
        <w:ind w:left="200"/>
        <w:jc w:val="both"/>
      </w:pPr>
      <w:r w:rsidRPr="00B653CB">
        <w:t>Орган (организация), выдавший соответствующее разрешение (лицензию) или допуск к отдельным видам работ:</w:t>
      </w:r>
      <w:r w:rsidRPr="00B653CB">
        <w:rPr>
          <w:rStyle w:val="Subst"/>
          <w:bCs w:val="0"/>
          <w:iCs w:val="0"/>
        </w:rPr>
        <w:t xml:space="preserve"> Федеральная служба по экологическому, технологическому и атомному надзору</w:t>
      </w:r>
    </w:p>
    <w:p w:rsidR="00B85048" w:rsidRPr="00B653CB" w:rsidRDefault="00B85048" w:rsidP="00B85048">
      <w:pPr>
        <w:ind w:left="200"/>
        <w:jc w:val="both"/>
      </w:pPr>
      <w:r w:rsidRPr="00B653CB">
        <w:t>Номер разрешения (лицензии) или документа, подтверждающего получение допуска к отдельным видам работ:</w:t>
      </w:r>
      <w:r w:rsidRPr="00B653CB">
        <w:rPr>
          <w:rStyle w:val="Subst"/>
          <w:bCs w:val="0"/>
          <w:iCs w:val="0"/>
        </w:rPr>
        <w:t xml:space="preserve"> Лицензия № ВХ-19-005110</w:t>
      </w:r>
    </w:p>
    <w:p w:rsidR="00B85048" w:rsidRPr="00B653CB" w:rsidRDefault="00B85048" w:rsidP="00B85048">
      <w:pPr>
        <w:ind w:left="200"/>
        <w:jc w:val="both"/>
      </w:pPr>
      <w:r w:rsidRPr="00B653CB">
        <w:t>Вид деятельности (работ), на осуществление (проведение) которых эмитентом получено соответствующее разрешение (лицензия) или допуск:</w:t>
      </w:r>
      <w:r w:rsidRPr="00B653CB">
        <w:rPr>
          <w:rStyle w:val="Subst"/>
          <w:bCs w:val="0"/>
          <w:iCs w:val="0"/>
        </w:rPr>
        <w:t xml:space="preserve"> Эксплуатация взрывопожароопасных и химически опасных производственных объектов I, II и III классов опасности</w:t>
      </w:r>
    </w:p>
    <w:p w:rsidR="00B85048" w:rsidRPr="00B653CB" w:rsidRDefault="00B85048" w:rsidP="00B85048">
      <w:pPr>
        <w:ind w:left="200"/>
        <w:jc w:val="both"/>
      </w:pPr>
      <w:r w:rsidRPr="00B653CB">
        <w:t>Дата выдачи разрешения (лицензии) или допуска к отдельным видам работ:</w:t>
      </w:r>
      <w:r w:rsidRPr="00B653CB">
        <w:rPr>
          <w:rStyle w:val="Subst"/>
          <w:bCs w:val="0"/>
          <w:iCs w:val="0"/>
        </w:rPr>
        <w:t xml:space="preserve"> 03.02.2016</w:t>
      </w:r>
    </w:p>
    <w:p w:rsidR="00B85048" w:rsidRPr="00B653CB" w:rsidRDefault="00B85048" w:rsidP="00B85048">
      <w:pPr>
        <w:ind w:left="200"/>
        <w:jc w:val="both"/>
      </w:pPr>
      <w:r w:rsidRPr="00B653CB">
        <w:t>Срок действия разрешения (лицензии) или допуска к отдельным видам работ:</w:t>
      </w:r>
      <w:r w:rsidRPr="00B653CB">
        <w:rPr>
          <w:rStyle w:val="Subst"/>
          <w:bCs w:val="0"/>
          <w:iCs w:val="0"/>
        </w:rPr>
        <w:t xml:space="preserve"> Бессрочная</w:t>
      </w:r>
    </w:p>
    <w:p w:rsidR="00B85048" w:rsidRDefault="00B85048" w:rsidP="00B85048">
      <w:pPr>
        <w:ind w:left="200"/>
        <w:jc w:val="both"/>
      </w:pPr>
    </w:p>
    <w:p w:rsidR="00B85048" w:rsidRPr="00B653CB" w:rsidRDefault="00B85048" w:rsidP="00B85048">
      <w:pPr>
        <w:ind w:left="200"/>
        <w:jc w:val="both"/>
      </w:pPr>
    </w:p>
    <w:p w:rsidR="00B85048" w:rsidRPr="00B653CB" w:rsidRDefault="00B85048" w:rsidP="00B85048">
      <w:pPr>
        <w:ind w:left="200"/>
        <w:jc w:val="both"/>
      </w:pPr>
      <w:r w:rsidRPr="00B653CB">
        <w:t>Орган (организация), выдавший соответствующее разрешение (лицензию) или допуск к отдельным видам работ:</w:t>
      </w:r>
      <w:r w:rsidRPr="00B653CB">
        <w:rPr>
          <w:rStyle w:val="Subst"/>
          <w:bCs w:val="0"/>
          <w:iCs w:val="0"/>
        </w:rPr>
        <w:t xml:space="preserve"> Федеральная служба по экологическому, технологическому и атомному надзору</w:t>
      </w:r>
    </w:p>
    <w:p w:rsidR="00B85048" w:rsidRPr="00B653CB" w:rsidRDefault="00B85048" w:rsidP="00B85048">
      <w:pPr>
        <w:ind w:left="200"/>
        <w:jc w:val="both"/>
      </w:pPr>
      <w:r w:rsidRPr="00B653CB">
        <w:t>Номер разрешения (лицензии) или документа, подтверждающего получение допуска к отдельным видам работ:</w:t>
      </w:r>
      <w:r w:rsidRPr="00B653CB">
        <w:rPr>
          <w:rStyle w:val="Subst"/>
          <w:bCs w:val="0"/>
          <w:iCs w:val="0"/>
        </w:rPr>
        <w:t xml:space="preserve"> Лицензия № СЕ-У06-501-4208</w:t>
      </w:r>
    </w:p>
    <w:p w:rsidR="00B85048" w:rsidRPr="00B653CB" w:rsidRDefault="00B85048" w:rsidP="00B85048">
      <w:pPr>
        <w:ind w:left="200"/>
        <w:jc w:val="both"/>
      </w:pPr>
      <w:r w:rsidRPr="00B653CB">
        <w:t>Вид деятельности (работ), на осуществление (проведение) которых эмитентом получено соответствующее разрешение (лицензия) или допуск:</w:t>
      </w:r>
      <w:r w:rsidRPr="00B653CB">
        <w:rPr>
          <w:rStyle w:val="Subst"/>
          <w:bCs w:val="0"/>
          <w:iCs w:val="0"/>
        </w:rPr>
        <w:t xml:space="preserve"> Право на обращение с радиоактивными веществами при транспортировании и хранении</w:t>
      </w:r>
    </w:p>
    <w:p w:rsidR="00B85048" w:rsidRPr="00B653CB" w:rsidRDefault="00B85048" w:rsidP="00B85048">
      <w:pPr>
        <w:ind w:left="200"/>
        <w:jc w:val="both"/>
      </w:pPr>
      <w:r w:rsidRPr="00B653CB">
        <w:t>Дата выдачи разрешения (лицензии) или допуска к отдельным видам работ:</w:t>
      </w:r>
      <w:r w:rsidRPr="00B653CB">
        <w:rPr>
          <w:rStyle w:val="Subst"/>
          <w:bCs w:val="0"/>
          <w:iCs w:val="0"/>
        </w:rPr>
        <w:t xml:space="preserve"> 02.02.2017</w:t>
      </w:r>
    </w:p>
    <w:p w:rsidR="00B85048" w:rsidRDefault="00B85048" w:rsidP="00B85048">
      <w:pPr>
        <w:ind w:left="200"/>
        <w:jc w:val="both"/>
      </w:pPr>
      <w:r w:rsidRPr="00B653CB">
        <w:t>Срок действия разрешения (лицензии) или допуска к отдельным видам работ:</w:t>
      </w:r>
      <w:r w:rsidRPr="00B653CB">
        <w:rPr>
          <w:rStyle w:val="Subst"/>
          <w:bCs w:val="0"/>
          <w:iCs w:val="0"/>
        </w:rPr>
        <w:t xml:space="preserve"> 02.02.2022</w:t>
      </w:r>
    </w:p>
    <w:p w:rsidR="007F0079" w:rsidRDefault="007F0079" w:rsidP="00B85048"/>
    <w:p w:rsidR="007F0079" w:rsidRDefault="007F0079" w:rsidP="00A342CE">
      <w:pPr>
        <w:pStyle w:val="2"/>
        <w:jc w:val="both"/>
      </w:pPr>
      <w:bookmarkStart w:id="31" w:name="_Toc506194386"/>
      <w:r>
        <w:t>3.2.6. Сведения о деятельности отдельных категорий эмитентов</w:t>
      </w:r>
      <w:bookmarkEnd w:id="31"/>
    </w:p>
    <w:p w:rsidR="007F0079" w:rsidRDefault="007F0079" w:rsidP="00A342CE">
      <w:pPr>
        <w:jc w:val="both"/>
      </w:pPr>
      <w:r>
        <w:t>Эмитент не является акционерным инвестиционным фондом, страховой или кредитной организацией, ипотечным агентом.</w:t>
      </w:r>
    </w:p>
    <w:p w:rsidR="007F0079" w:rsidRDefault="007F0079" w:rsidP="00A342CE">
      <w:pPr>
        <w:pStyle w:val="2"/>
        <w:jc w:val="both"/>
      </w:pPr>
      <w:bookmarkStart w:id="32" w:name="_Toc506194387"/>
      <w:r>
        <w:t>3.2.7. Дополнительные требования к эмитентам, основной деятельностью которых является добыча полезных ископаемых</w:t>
      </w:r>
      <w:bookmarkEnd w:id="32"/>
    </w:p>
    <w:p w:rsidR="007F0079" w:rsidRDefault="007F0079" w:rsidP="00A342CE">
      <w:pPr>
        <w:ind w:left="200"/>
        <w:jc w:val="both"/>
      </w:pPr>
      <w:r>
        <w:t>Основной деятельностью эмитента не является добыча полезных ископаемых</w:t>
      </w:r>
    </w:p>
    <w:p w:rsidR="007F0079" w:rsidRDefault="007F0079" w:rsidP="00A342CE">
      <w:pPr>
        <w:pStyle w:val="2"/>
        <w:jc w:val="both"/>
      </w:pPr>
      <w:bookmarkStart w:id="33" w:name="_Toc506194388"/>
      <w:r>
        <w:t>3.2.8. Дополнительные требования к эмитентам, основной деятельностью которых является оказание услуг связи</w:t>
      </w:r>
      <w:bookmarkEnd w:id="33"/>
    </w:p>
    <w:p w:rsidR="007F0079" w:rsidRDefault="007F0079" w:rsidP="00A342CE">
      <w:pPr>
        <w:ind w:left="200"/>
        <w:jc w:val="both"/>
      </w:pPr>
      <w:r>
        <w:t>Основной деятельностью эмитента не является оказание услуг связи</w:t>
      </w:r>
    </w:p>
    <w:p w:rsidR="007F0079" w:rsidRDefault="007F0079" w:rsidP="00A342CE">
      <w:pPr>
        <w:pStyle w:val="2"/>
        <w:jc w:val="both"/>
      </w:pPr>
      <w:bookmarkStart w:id="34" w:name="_Toc506194389"/>
      <w:r>
        <w:t>3.3. Планы будущей деятельности эмитента</w:t>
      </w:r>
      <w:bookmarkEnd w:id="34"/>
    </w:p>
    <w:p w:rsidR="007F0079" w:rsidRDefault="007F0079" w:rsidP="00A342CE">
      <w:pPr>
        <w:ind w:left="200"/>
        <w:jc w:val="both"/>
      </w:pPr>
      <w:r>
        <w:rPr>
          <w:rStyle w:val="Subst"/>
        </w:rPr>
        <w:t>Изменения в составе информации настоящего пункта в отчетном квартале не происходили</w:t>
      </w:r>
    </w:p>
    <w:p w:rsidR="007F0079" w:rsidRDefault="007F0079" w:rsidP="00A342CE">
      <w:pPr>
        <w:pStyle w:val="2"/>
        <w:jc w:val="both"/>
      </w:pPr>
      <w:bookmarkStart w:id="35" w:name="_Toc506194390"/>
      <w:r>
        <w:t>3.4. Участие эмитента в банковских группах, банковских холдингах, холдингах и ассоциациях</w:t>
      </w:r>
      <w:bookmarkEnd w:id="35"/>
    </w:p>
    <w:p w:rsidR="007F0079" w:rsidRDefault="007F0079" w:rsidP="00A342CE">
      <w:pPr>
        <w:ind w:left="200"/>
        <w:jc w:val="both"/>
      </w:pPr>
      <w:r>
        <w:rPr>
          <w:rStyle w:val="Subst"/>
        </w:rPr>
        <w:t>Изменения в составе информации настоящего пункта в отчетном квартале не происходили</w:t>
      </w:r>
    </w:p>
    <w:p w:rsidR="007F0079" w:rsidRDefault="007F0079" w:rsidP="00A342CE">
      <w:pPr>
        <w:pStyle w:val="2"/>
        <w:jc w:val="both"/>
      </w:pPr>
      <w:bookmarkStart w:id="36" w:name="_Toc506194391"/>
      <w:r>
        <w:t>3.5. Подконтрольные эмитенту организации, имеющие для него существенное значение</w:t>
      </w:r>
      <w:bookmarkEnd w:id="36"/>
    </w:p>
    <w:p w:rsidR="007F0079" w:rsidRDefault="007F0079" w:rsidP="00A342CE">
      <w:pPr>
        <w:ind w:left="200"/>
        <w:jc w:val="both"/>
      </w:pPr>
      <w:r>
        <w:rPr>
          <w:rStyle w:val="Subst"/>
        </w:rPr>
        <w:t>Изменения в составе информации настоящего пункта в отчетном квартале не происходили</w:t>
      </w:r>
    </w:p>
    <w:p w:rsidR="007F0079" w:rsidRDefault="007F0079" w:rsidP="00A342CE">
      <w:pPr>
        <w:pStyle w:val="2"/>
        <w:jc w:val="both"/>
      </w:pPr>
      <w:bookmarkStart w:id="37" w:name="_Toc506194392"/>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37"/>
    </w:p>
    <w:p w:rsidR="007F0079" w:rsidRDefault="007F0079" w:rsidP="00A342CE">
      <w:pPr>
        <w:ind w:left="200"/>
        <w:jc w:val="both"/>
      </w:pPr>
      <w:r>
        <w:t>Не указывается в отчете за 4 квартал</w:t>
      </w:r>
    </w:p>
    <w:p w:rsidR="007F0079" w:rsidRDefault="007F0079">
      <w:pPr>
        <w:pStyle w:val="1"/>
      </w:pPr>
      <w:bookmarkStart w:id="38" w:name="_Toc506194393"/>
      <w:r>
        <w:lastRenderedPageBreak/>
        <w:t>Раздел IV. Сведения о финансово-хозяйственной деятельности эмитента</w:t>
      </w:r>
      <w:bookmarkEnd w:id="38"/>
    </w:p>
    <w:p w:rsidR="007F0079" w:rsidRDefault="007F0079" w:rsidP="00A325E2">
      <w:pPr>
        <w:pStyle w:val="2"/>
        <w:jc w:val="both"/>
      </w:pPr>
      <w:bookmarkStart w:id="39" w:name="_Toc506194394"/>
      <w:r>
        <w:t>4.1. Результаты финансово-хозяйственной деятельности эмитента</w:t>
      </w:r>
      <w:bookmarkEnd w:id="39"/>
    </w:p>
    <w:p w:rsidR="007F0079" w:rsidRDefault="007F0079" w:rsidP="00A325E2">
      <w:pPr>
        <w:ind w:left="200"/>
        <w:jc w:val="both"/>
      </w:pPr>
      <w:r>
        <w:t>Не указывается в отчете за 4 квартал</w:t>
      </w:r>
    </w:p>
    <w:p w:rsidR="007F0079" w:rsidRDefault="007F0079" w:rsidP="00A325E2">
      <w:pPr>
        <w:pStyle w:val="2"/>
        <w:jc w:val="both"/>
      </w:pPr>
      <w:bookmarkStart w:id="40" w:name="_Toc506194395"/>
      <w:r>
        <w:t>4.2. Ликвидность эмитента, достаточность капитала и оборотных средств</w:t>
      </w:r>
      <w:bookmarkEnd w:id="40"/>
    </w:p>
    <w:p w:rsidR="007F0079" w:rsidRDefault="007F0079" w:rsidP="00A325E2">
      <w:pPr>
        <w:ind w:left="200"/>
        <w:jc w:val="both"/>
      </w:pPr>
      <w:r>
        <w:t>Не указывается в отчете за 4 квартал</w:t>
      </w:r>
    </w:p>
    <w:p w:rsidR="007F0079" w:rsidRDefault="007F0079" w:rsidP="00A325E2">
      <w:pPr>
        <w:pStyle w:val="2"/>
        <w:jc w:val="both"/>
      </w:pPr>
      <w:bookmarkStart w:id="41" w:name="_Toc506194396"/>
      <w:r>
        <w:t>4.3. Финансовые вложения эмитента</w:t>
      </w:r>
      <w:bookmarkEnd w:id="41"/>
    </w:p>
    <w:p w:rsidR="007F0079" w:rsidRDefault="007F0079" w:rsidP="00A325E2">
      <w:pPr>
        <w:ind w:left="200"/>
        <w:jc w:val="both"/>
      </w:pPr>
      <w:r>
        <w:t>Не указывается в отчете за 4 квартал</w:t>
      </w:r>
    </w:p>
    <w:p w:rsidR="007F0079" w:rsidRDefault="007F0079" w:rsidP="00A325E2">
      <w:pPr>
        <w:pStyle w:val="2"/>
        <w:jc w:val="both"/>
      </w:pPr>
      <w:bookmarkStart w:id="42" w:name="_Toc506194397"/>
      <w:r>
        <w:t>4.4. Нематериальные активы эмитента</w:t>
      </w:r>
      <w:bookmarkEnd w:id="42"/>
    </w:p>
    <w:p w:rsidR="007F0079" w:rsidRDefault="007F0079" w:rsidP="00A325E2">
      <w:pPr>
        <w:ind w:left="200"/>
        <w:jc w:val="both"/>
      </w:pPr>
      <w:r>
        <w:t>Не указывается в отчете за 4 квартал</w:t>
      </w:r>
    </w:p>
    <w:p w:rsidR="007F0079" w:rsidRDefault="007F0079" w:rsidP="00A325E2">
      <w:pPr>
        <w:pStyle w:val="2"/>
        <w:jc w:val="both"/>
      </w:pPr>
      <w:bookmarkStart w:id="43" w:name="_Toc506194398"/>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43"/>
    </w:p>
    <w:p w:rsidR="007F0079" w:rsidRDefault="007F0079" w:rsidP="00A325E2">
      <w:pPr>
        <w:ind w:left="200"/>
        <w:jc w:val="both"/>
      </w:pPr>
      <w:r>
        <w:t>Не указывается в отчете за 4 квартал</w:t>
      </w:r>
    </w:p>
    <w:p w:rsidR="007F0079" w:rsidRDefault="007F0079" w:rsidP="00A325E2">
      <w:pPr>
        <w:pStyle w:val="2"/>
        <w:jc w:val="both"/>
      </w:pPr>
      <w:bookmarkStart w:id="44" w:name="_Toc506194399"/>
      <w:r>
        <w:t>4.6. Анализ тенденций развития в сфере основной деятельности эмитента</w:t>
      </w:r>
      <w:bookmarkEnd w:id="44"/>
    </w:p>
    <w:p w:rsidR="007F0079" w:rsidRPr="00A325E2" w:rsidRDefault="007F0079" w:rsidP="00A325E2">
      <w:pPr>
        <w:ind w:left="200"/>
        <w:jc w:val="both"/>
        <w:rPr>
          <w:b/>
          <w:i/>
        </w:rPr>
      </w:pPr>
      <w:r w:rsidRPr="00A325E2">
        <w:rPr>
          <w:b/>
          <w:i/>
        </w:rPr>
        <w:t>Изменения в составе информации настоящего пункта в отчетном квартале не происходили</w:t>
      </w:r>
    </w:p>
    <w:p w:rsidR="007F0079" w:rsidRDefault="007F0079" w:rsidP="00A325E2">
      <w:pPr>
        <w:pStyle w:val="2"/>
        <w:jc w:val="both"/>
      </w:pPr>
      <w:bookmarkStart w:id="45" w:name="_Toc506194400"/>
      <w:r>
        <w:t>4.7. Анализ факторов и условий, влияющих на деятельность эмитента</w:t>
      </w:r>
      <w:bookmarkEnd w:id="45"/>
    </w:p>
    <w:p w:rsidR="007F0079" w:rsidRDefault="007F0079" w:rsidP="00A325E2">
      <w:pPr>
        <w:ind w:left="200"/>
        <w:jc w:val="both"/>
      </w:pPr>
      <w:r>
        <w:rPr>
          <w:rStyle w:val="Subst"/>
        </w:rPr>
        <w:t>Изменения в составе информации настоящего пункта в отчетном квартале не происходили</w:t>
      </w:r>
    </w:p>
    <w:p w:rsidR="007F0079" w:rsidRDefault="007F0079" w:rsidP="00A325E2">
      <w:pPr>
        <w:pStyle w:val="2"/>
        <w:jc w:val="both"/>
      </w:pPr>
      <w:bookmarkStart w:id="46" w:name="_Toc506194401"/>
      <w:r>
        <w:t>4.8. Конкуренты эмитента</w:t>
      </w:r>
      <w:bookmarkEnd w:id="46"/>
    </w:p>
    <w:p w:rsidR="007F0079" w:rsidRDefault="007F0079" w:rsidP="00A325E2">
      <w:pPr>
        <w:ind w:left="200"/>
        <w:jc w:val="both"/>
      </w:pPr>
      <w:r>
        <w:rPr>
          <w:rStyle w:val="Subst"/>
        </w:rPr>
        <w:t>Изменения в составе информации настоящего пункта в отчетном квартале не происходили</w:t>
      </w:r>
    </w:p>
    <w:p w:rsidR="007F0079" w:rsidRDefault="007F0079">
      <w:pPr>
        <w:pStyle w:val="1"/>
      </w:pPr>
      <w:bookmarkStart w:id="47" w:name="_Toc506194402"/>
      <w:r>
        <w:t xml:space="preserve">Раздел V. Подробные сведения о лицах, входящих в состав органов управления эмитента, органов эмитента по </w:t>
      </w:r>
      <w:proofErr w:type="gramStart"/>
      <w:r>
        <w:t>контролю за</w:t>
      </w:r>
      <w:proofErr w:type="gramEnd"/>
      <w:r>
        <w:t xml:space="preserve"> его финансово-хозяйственной деятельностью, и краткие сведения о сотрудниках (работниках) эмитента</w:t>
      </w:r>
      <w:bookmarkEnd w:id="47"/>
    </w:p>
    <w:p w:rsidR="007F0079" w:rsidRDefault="007F0079">
      <w:pPr>
        <w:pStyle w:val="2"/>
      </w:pPr>
      <w:bookmarkStart w:id="48" w:name="_Toc506194403"/>
      <w:r>
        <w:t>5.1. Сведения о структуре и компетенции органов управления эмитента</w:t>
      </w:r>
      <w:bookmarkEnd w:id="48"/>
    </w:p>
    <w:p w:rsidR="007F0079" w:rsidRDefault="007F0079">
      <w:pPr>
        <w:ind w:left="200"/>
      </w:pPr>
      <w:r>
        <w:rPr>
          <w:rStyle w:val="Subst"/>
        </w:rPr>
        <w:t>Изменения в составе информации настоящего пункта в отчетном квартале не происходили</w:t>
      </w:r>
    </w:p>
    <w:p w:rsidR="007F0079" w:rsidRDefault="007F0079">
      <w:pPr>
        <w:pStyle w:val="ThinDelim"/>
      </w:pPr>
    </w:p>
    <w:p w:rsidR="007F0079" w:rsidRDefault="007F0079">
      <w:pPr>
        <w:pStyle w:val="2"/>
      </w:pPr>
      <w:bookmarkStart w:id="49" w:name="_Toc506194404"/>
      <w:r>
        <w:t>5.2. Информация о лицах, входящих в состав органов управления эмитента</w:t>
      </w:r>
      <w:bookmarkEnd w:id="49"/>
    </w:p>
    <w:p w:rsidR="007F0079" w:rsidRDefault="007F0079">
      <w:pPr>
        <w:pStyle w:val="2"/>
      </w:pPr>
      <w:bookmarkStart w:id="50" w:name="_Toc506194405"/>
      <w:r>
        <w:t>5.2.1. Состав совета директоров (наблюдательного совета) эмитента</w:t>
      </w:r>
      <w:bookmarkEnd w:id="50"/>
    </w:p>
    <w:p w:rsidR="007F0079" w:rsidRDefault="007F0079" w:rsidP="000A08BB">
      <w:pPr>
        <w:ind w:left="200"/>
        <w:jc w:val="both"/>
      </w:pPr>
      <w:r>
        <w:rPr>
          <w:rStyle w:val="Subst"/>
        </w:rPr>
        <w:t>В связи с тем, что в обществе в качестве совещательных органов при совете директоро</w:t>
      </w:r>
      <w:proofErr w:type="gramStart"/>
      <w:r>
        <w:rPr>
          <w:rStyle w:val="Subst"/>
        </w:rPr>
        <w:t>в(</w:t>
      </w:r>
      <w:proofErr w:type="gramEnd"/>
      <w:r>
        <w:rPr>
          <w:rStyle w:val="Subst"/>
        </w:rPr>
        <w:t>наблюдательном совете) комитеты совета директоров (наблюдательного совета) не создавались, члены совета директоров(наблюдательного совета) не участвуют в работе комитетов совета директоров(наблюдательного совета)</w:t>
      </w:r>
    </w:p>
    <w:p w:rsidR="008A0509" w:rsidRDefault="008A0509">
      <w:pPr>
        <w:ind w:left="200"/>
      </w:pPr>
    </w:p>
    <w:p w:rsidR="007F0079" w:rsidRDefault="007F0079">
      <w:pPr>
        <w:ind w:left="200"/>
      </w:pPr>
      <w:r>
        <w:t>ФИО:</w:t>
      </w:r>
      <w:r>
        <w:rPr>
          <w:rStyle w:val="Subst"/>
        </w:rPr>
        <w:t xml:space="preserve"> Беркович Дмитрий Борисович</w:t>
      </w:r>
    </w:p>
    <w:p w:rsidR="007F0079" w:rsidRDefault="007F0079">
      <w:pPr>
        <w:ind w:left="200"/>
      </w:pPr>
      <w:r>
        <w:rPr>
          <w:rStyle w:val="Subst"/>
        </w:rPr>
        <w:t>(председатель)</w:t>
      </w:r>
    </w:p>
    <w:p w:rsidR="007F0079" w:rsidRDefault="007F0079">
      <w:pPr>
        <w:ind w:left="200"/>
      </w:pPr>
    </w:p>
    <w:p w:rsidR="007F0079" w:rsidRDefault="007F0079">
      <w:pPr>
        <w:ind w:left="200"/>
      </w:pPr>
      <w:r>
        <w:t>Год рождения:</w:t>
      </w:r>
      <w:r>
        <w:rPr>
          <w:rStyle w:val="Subst"/>
        </w:rPr>
        <w:t xml:space="preserve"> 1958</w:t>
      </w:r>
    </w:p>
    <w:p w:rsidR="007F0079" w:rsidRDefault="007F0079">
      <w:pPr>
        <w:pStyle w:val="ThinDelim"/>
      </w:pPr>
    </w:p>
    <w:p w:rsidR="007F0079" w:rsidRDefault="007F0079">
      <w:pPr>
        <w:ind w:left="200"/>
      </w:pPr>
      <w:r>
        <w:t>Образование:</w:t>
      </w:r>
      <w:r>
        <w:br/>
      </w:r>
      <w:r>
        <w:rPr>
          <w:rStyle w:val="Subst"/>
        </w:rPr>
        <w:t>высшее</w:t>
      </w:r>
    </w:p>
    <w:p w:rsidR="007F0079" w:rsidRDefault="007F0079">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F0079" w:rsidRDefault="007F0079">
      <w:pPr>
        <w:pStyle w:val="ThinDelim"/>
      </w:pPr>
    </w:p>
    <w:tbl>
      <w:tblPr>
        <w:tblW w:w="9255" w:type="dxa"/>
        <w:tblLayout w:type="fixed"/>
        <w:tblCellMar>
          <w:left w:w="72" w:type="dxa"/>
          <w:right w:w="72" w:type="dxa"/>
        </w:tblCellMar>
        <w:tblLook w:val="0000" w:firstRow="0" w:lastRow="0" w:firstColumn="0" w:lastColumn="0" w:noHBand="0" w:noVBand="0"/>
      </w:tblPr>
      <w:tblGrid>
        <w:gridCol w:w="1333"/>
        <w:gridCol w:w="1260"/>
        <w:gridCol w:w="3981"/>
        <w:gridCol w:w="2681"/>
      </w:tblGrid>
      <w:tr w:rsidR="007F0079" w:rsidTr="004344BB">
        <w:tc>
          <w:tcPr>
            <w:tcW w:w="2593" w:type="dxa"/>
            <w:gridSpan w:val="2"/>
            <w:tcBorders>
              <w:top w:val="double" w:sz="6" w:space="0" w:color="auto"/>
              <w:left w:val="double" w:sz="6" w:space="0" w:color="auto"/>
              <w:bottom w:val="single" w:sz="6" w:space="0" w:color="auto"/>
              <w:right w:val="single" w:sz="6" w:space="0" w:color="auto"/>
            </w:tcBorders>
          </w:tcPr>
          <w:p w:rsidR="007F0079" w:rsidRDefault="007F0079">
            <w:pPr>
              <w:jc w:val="center"/>
            </w:pPr>
            <w:r>
              <w:lastRenderedPageBreak/>
              <w:t>Период</w:t>
            </w:r>
          </w:p>
        </w:tc>
        <w:tc>
          <w:tcPr>
            <w:tcW w:w="3981" w:type="dxa"/>
            <w:tcBorders>
              <w:top w:val="double" w:sz="6" w:space="0" w:color="auto"/>
              <w:left w:val="single" w:sz="6" w:space="0" w:color="auto"/>
              <w:bottom w:val="single" w:sz="6" w:space="0" w:color="auto"/>
              <w:right w:val="single" w:sz="6" w:space="0" w:color="auto"/>
            </w:tcBorders>
          </w:tcPr>
          <w:p w:rsidR="007F0079" w:rsidRDefault="007F0079">
            <w:pPr>
              <w:jc w:val="center"/>
            </w:pPr>
            <w:r>
              <w:t>Наименование организации</w:t>
            </w:r>
          </w:p>
        </w:tc>
        <w:tc>
          <w:tcPr>
            <w:tcW w:w="2681" w:type="dxa"/>
            <w:tcBorders>
              <w:top w:val="double" w:sz="6" w:space="0" w:color="auto"/>
              <w:left w:val="single" w:sz="6" w:space="0" w:color="auto"/>
              <w:bottom w:val="single" w:sz="6" w:space="0" w:color="auto"/>
              <w:right w:val="double" w:sz="6" w:space="0" w:color="auto"/>
            </w:tcBorders>
          </w:tcPr>
          <w:p w:rsidR="007F0079" w:rsidRDefault="007F0079">
            <w:pPr>
              <w:jc w:val="center"/>
            </w:pPr>
            <w:r>
              <w:t>Должность</w:t>
            </w:r>
          </w:p>
        </w:tc>
      </w:tr>
      <w:tr w:rsidR="007F0079" w:rsidTr="004344BB">
        <w:tc>
          <w:tcPr>
            <w:tcW w:w="1333" w:type="dxa"/>
            <w:tcBorders>
              <w:top w:val="single" w:sz="6" w:space="0" w:color="auto"/>
              <w:left w:val="double" w:sz="6" w:space="0" w:color="auto"/>
              <w:bottom w:val="single" w:sz="6" w:space="0" w:color="auto"/>
              <w:right w:val="single" w:sz="6" w:space="0" w:color="auto"/>
            </w:tcBorders>
          </w:tcPr>
          <w:p w:rsidR="007F0079" w:rsidRDefault="007F007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F0079" w:rsidRDefault="007F0079">
            <w:pPr>
              <w:jc w:val="center"/>
            </w:pPr>
            <w:r>
              <w:t>по</w:t>
            </w:r>
          </w:p>
        </w:tc>
        <w:tc>
          <w:tcPr>
            <w:tcW w:w="3981" w:type="dxa"/>
            <w:tcBorders>
              <w:top w:val="single" w:sz="6" w:space="0" w:color="auto"/>
              <w:left w:val="single" w:sz="6" w:space="0" w:color="auto"/>
              <w:bottom w:val="single" w:sz="6" w:space="0" w:color="auto"/>
              <w:right w:val="single" w:sz="6" w:space="0" w:color="auto"/>
            </w:tcBorders>
          </w:tcPr>
          <w:p w:rsidR="007F0079" w:rsidRDefault="007F0079"/>
        </w:tc>
        <w:tc>
          <w:tcPr>
            <w:tcW w:w="2681" w:type="dxa"/>
            <w:tcBorders>
              <w:top w:val="single" w:sz="6" w:space="0" w:color="auto"/>
              <w:left w:val="single" w:sz="6" w:space="0" w:color="auto"/>
              <w:bottom w:val="single" w:sz="6" w:space="0" w:color="auto"/>
              <w:right w:val="double" w:sz="6" w:space="0" w:color="auto"/>
            </w:tcBorders>
          </w:tcPr>
          <w:p w:rsidR="007F0079" w:rsidRDefault="007F0079"/>
        </w:tc>
      </w:tr>
      <w:tr w:rsidR="007F0079" w:rsidTr="004344BB">
        <w:tc>
          <w:tcPr>
            <w:tcW w:w="1333" w:type="dxa"/>
            <w:tcBorders>
              <w:top w:val="single" w:sz="6" w:space="0" w:color="auto"/>
              <w:left w:val="double" w:sz="6" w:space="0" w:color="auto"/>
              <w:bottom w:val="double" w:sz="6" w:space="0" w:color="auto"/>
              <w:right w:val="single" w:sz="6" w:space="0" w:color="auto"/>
            </w:tcBorders>
          </w:tcPr>
          <w:p w:rsidR="007F0079" w:rsidRDefault="007F0079">
            <w:r>
              <w:t>2012</w:t>
            </w:r>
          </w:p>
        </w:tc>
        <w:tc>
          <w:tcPr>
            <w:tcW w:w="1260" w:type="dxa"/>
            <w:tcBorders>
              <w:top w:val="single" w:sz="6" w:space="0" w:color="auto"/>
              <w:left w:val="single" w:sz="6" w:space="0" w:color="auto"/>
              <w:bottom w:val="double" w:sz="6" w:space="0" w:color="auto"/>
              <w:right w:val="single" w:sz="6" w:space="0" w:color="auto"/>
            </w:tcBorders>
          </w:tcPr>
          <w:p w:rsidR="007F0079" w:rsidRDefault="007F0079">
            <w:r>
              <w:t>настоящее время</w:t>
            </w:r>
          </w:p>
        </w:tc>
        <w:tc>
          <w:tcPr>
            <w:tcW w:w="3981" w:type="dxa"/>
            <w:tcBorders>
              <w:top w:val="single" w:sz="6" w:space="0" w:color="auto"/>
              <w:left w:val="single" w:sz="6" w:space="0" w:color="auto"/>
              <w:bottom w:val="double" w:sz="6" w:space="0" w:color="auto"/>
              <w:right w:val="single" w:sz="6" w:space="0" w:color="auto"/>
            </w:tcBorders>
          </w:tcPr>
          <w:p w:rsidR="007F0079" w:rsidRDefault="007F0079">
            <w:r>
              <w:t>ООО  "СТРОЙГАЗМОНТАЖ"</w:t>
            </w:r>
          </w:p>
        </w:tc>
        <w:tc>
          <w:tcPr>
            <w:tcW w:w="2681" w:type="dxa"/>
            <w:tcBorders>
              <w:top w:val="single" w:sz="6" w:space="0" w:color="auto"/>
              <w:left w:val="single" w:sz="6" w:space="0" w:color="auto"/>
              <w:bottom w:val="double" w:sz="6" w:space="0" w:color="auto"/>
              <w:right w:val="double" w:sz="6" w:space="0" w:color="auto"/>
            </w:tcBorders>
          </w:tcPr>
          <w:p w:rsidR="007F0079" w:rsidRDefault="007F0079">
            <w:r>
              <w:t>Заместитель генерального директора по коммерческим вопросам</w:t>
            </w:r>
          </w:p>
        </w:tc>
      </w:tr>
    </w:tbl>
    <w:p w:rsidR="007F0079" w:rsidRDefault="007F0079"/>
    <w:p w:rsidR="007F0079" w:rsidRDefault="007F0079">
      <w:pPr>
        <w:pStyle w:val="ThinDelim"/>
      </w:pPr>
    </w:p>
    <w:p w:rsidR="007F0079" w:rsidRDefault="007F0079">
      <w:pPr>
        <w:ind w:left="200"/>
      </w:pPr>
      <w:r>
        <w:rPr>
          <w:rStyle w:val="Subst"/>
        </w:rPr>
        <w:t>Доли участия в уставном капитале эмитента/обыкновенных акций не имеет</w:t>
      </w:r>
    </w:p>
    <w:p w:rsidR="007F0079" w:rsidRDefault="007F0079">
      <w:pPr>
        <w:pStyle w:val="ThinDelim"/>
      </w:pPr>
    </w:p>
    <w:p w:rsidR="007F0079" w:rsidRDefault="007F0079">
      <w:pPr>
        <w:pStyle w:val="ThinDelim"/>
      </w:pPr>
    </w:p>
    <w:p w:rsidR="007F0079" w:rsidRDefault="007F0079" w:rsidP="007A0A3D">
      <w:pPr>
        <w:pStyle w:val="SubHeading"/>
        <w:ind w:left="200"/>
        <w:jc w:val="both"/>
      </w:pPr>
      <w:r>
        <w:t>Доли участия лица в уставном (складочном) капитале (паевом фонде) дочерних и зависимых обществ эмитента</w:t>
      </w:r>
    </w:p>
    <w:p w:rsidR="007F0079" w:rsidRDefault="007F0079" w:rsidP="007A0A3D">
      <w:pPr>
        <w:ind w:left="400"/>
        <w:jc w:val="both"/>
      </w:pPr>
      <w:r>
        <w:rPr>
          <w:rStyle w:val="Subst"/>
        </w:rPr>
        <w:t>Лицо указанных долей не имеет</w:t>
      </w:r>
    </w:p>
    <w:p w:rsidR="007F0079" w:rsidRDefault="007F0079" w:rsidP="007A0A3D">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7F0079" w:rsidRDefault="007F0079" w:rsidP="007A0A3D">
      <w:pPr>
        <w:ind w:left="400"/>
        <w:jc w:val="both"/>
      </w:pPr>
      <w:r>
        <w:rPr>
          <w:rStyle w:val="Subst"/>
        </w:rPr>
        <w:t>Указанных родственных связей нет</w:t>
      </w:r>
    </w:p>
    <w:p w:rsidR="007F0079" w:rsidRDefault="007F0079" w:rsidP="007A0A3D">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F0079" w:rsidRDefault="007F0079" w:rsidP="007A0A3D">
      <w:pPr>
        <w:ind w:left="400"/>
        <w:jc w:val="both"/>
      </w:pPr>
      <w:r>
        <w:rPr>
          <w:rStyle w:val="Subst"/>
        </w:rPr>
        <w:t>Лицо к указанным видам ответственности не привлекалось</w:t>
      </w:r>
    </w:p>
    <w:p w:rsidR="007F0079" w:rsidRDefault="007F0079" w:rsidP="007A0A3D">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F0079" w:rsidRDefault="007F0079">
      <w:pPr>
        <w:ind w:left="400"/>
      </w:pPr>
      <w:r>
        <w:rPr>
          <w:rStyle w:val="Subst"/>
        </w:rPr>
        <w:t>Лицо указанных должностей не занимало</w:t>
      </w:r>
    </w:p>
    <w:p w:rsidR="007F0079" w:rsidRDefault="007F0079">
      <w:pPr>
        <w:ind w:left="200"/>
      </w:pPr>
    </w:p>
    <w:p w:rsidR="007F0079" w:rsidRDefault="007F0079">
      <w:pPr>
        <w:ind w:left="200"/>
      </w:pPr>
      <w:r>
        <w:t>ФИО:</w:t>
      </w:r>
      <w:r>
        <w:rPr>
          <w:rStyle w:val="Subst"/>
        </w:rPr>
        <w:t xml:space="preserve"> Беляков Владимир Анатольевич</w:t>
      </w:r>
    </w:p>
    <w:p w:rsidR="007F0079" w:rsidRDefault="007F0079">
      <w:pPr>
        <w:ind w:left="200"/>
      </w:pPr>
    </w:p>
    <w:p w:rsidR="007F0079" w:rsidRDefault="007F0079">
      <w:pPr>
        <w:ind w:left="200"/>
      </w:pPr>
      <w:r>
        <w:t>Год рождения:</w:t>
      </w:r>
      <w:r>
        <w:rPr>
          <w:rStyle w:val="Subst"/>
        </w:rPr>
        <w:t xml:space="preserve"> 1962</w:t>
      </w:r>
    </w:p>
    <w:p w:rsidR="007F0079" w:rsidRDefault="007F0079">
      <w:pPr>
        <w:pStyle w:val="ThinDelim"/>
      </w:pPr>
    </w:p>
    <w:p w:rsidR="007F0079" w:rsidRDefault="007F0079">
      <w:pPr>
        <w:ind w:left="200"/>
      </w:pPr>
      <w:r>
        <w:t>Образование:</w:t>
      </w:r>
      <w:r>
        <w:br/>
      </w:r>
      <w:r>
        <w:rPr>
          <w:rStyle w:val="Subst"/>
        </w:rPr>
        <w:t>высшее</w:t>
      </w:r>
    </w:p>
    <w:p w:rsidR="007F0079" w:rsidRDefault="007F0079">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F0079" w:rsidRDefault="007F007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F0079">
        <w:tc>
          <w:tcPr>
            <w:tcW w:w="2592" w:type="dxa"/>
            <w:gridSpan w:val="2"/>
            <w:tcBorders>
              <w:top w:val="double" w:sz="6" w:space="0" w:color="auto"/>
              <w:left w:val="double" w:sz="6" w:space="0" w:color="auto"/>
              <w:bottom w:val="single" w:sz="6" w:space="0" w:color="auto"/>
              <w:right w:val="single" w:sz="6" w:space="0" w:color="auto"/>
            </w:tcBorders>
          </w:tcPr>
          <w:p w:rsidR="007F0079" w:rsidRDefault="007F007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F0079" w:rsidRDefault="007F007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F0079" w:rsidRDefault="007F0079">
            <w:pPr>
              <w:jc w:val="center"/>
            </w:pPr>
            <w:r>
              <w:t>Должность</w:t>
            </w:r>
          </w:p>
        </w:tc>
      </w:tr>
      <w:tr w:rsidR="007F0079">
        <w:tc>
          <w:tcPr>
            <w:tcW w:w="1332" w:type="dxa"/>
            <w:tcBorders>
              <w:top w:val="single" w:sz="6" w:space="0" w:color="auto"/>
              <w:left w:val="double" w:sz="6" w:space="0" w:color="auto"/>
              <w:bottom w:val="single" w:sz="6" w:space="0" w:color="auto"/>
              <w:right w:val="single" w:sz="6" w:space="0" w:color="auto"/>
            </w:tcBorders>
          </w:tcPr>
          <w:p w:rsidR="007F0079" w:rsidRDefault="007F007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F0079" w:rsidRDefault="007F007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F0079" w:rsidRDefault="007F0079"/>
        </w:tc>
        <w:tc>
          <w:tcPr>
            <w:tcW w:w="2680" w:type="dxa"/>
            <w:tcBorders>
              <w:top w:val="single" w:sz="6" w:space="0" w:color="auto"/>
              <w:left w:val="single" w:sz="6" w:space="0" w:color="auto"/>
              <w:bottom w:val="single" w:sz="6" w:space="0" w:color="auto"/>
              <w:right w:val="double" w:sz="6" w:space="0" w:color="auto"/>
            </w:tcBorders>
          </w:tcPr>
          <w:p w:rsidR="007F0079" w:rsidRDefault="007F0079"/>
        </w:tc>
      </w:tr>
      <w:tr w:rsidR="007F0079">
        <w:tc>
          <w:tcPr>
            <w:tcW w:w="1332" w:type="dxa"/>
            <w:tcBorders>
              <w:top w:val="single" w:sz="6" w:space="0" w:color="auto"/>
              <w:left w:val="double" w:sz="6" w:space="0" w:color="auto"/>
              <w:bottom w:val="double" w:sz="6" w:space="0" w:color="auto"/>
              <w:right w:val="single" w:sz="6" w:space="0" w:color="auto"/>
            </w:tcBorders>
          </w:tcPr>
          <w:p w:rsidR="007F0079" w:rsidRDefault="007F0079">
            <w:r>
              <w:t>2012</w:t>
            </w:r>
          </w:p>
        </w:tc>
        <w:tc>
          <w:tcPr>
            <w:tcW w:w="1260" w:type="dxa"/>
            <w:tcBorders>
              <w:top w:val="single" w:sz="6" w:space="0" w:color="auto"/>
              <w:left w:val="single" w:sz="6" w:space="0" w:color="auto"/>
              <w:bottom w:val="double" w:sz="6" w:space="0" w:color="auto"/>
              <w:right w:val="single" w:sz="6" w:space="0" w:color="auto"/>
            </w:tcBorders>
          </w:tcPr>
          <w:p w:rsidR="007F0079" w:rsidRDefault="007F007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F0079" w:rsidRDefault="007F0079">
            <w:r>
              <w:t>АО "</w:t>
            </w:r>
            <w:proofErr w:type="spellStart"/>
            <w:r>
              <w:t>Ленгазспецстрой</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7F0079" w:rsidRDefault="007F0079">
            <w:r>
              <w:t>Генеральный директор</w:t>
            </w:r>
          </w:p>
        </w:tc>
      </w:tr>
    </w:tbl>
    <w:p w:rsidR="007F0079" w:rsidRDefault="007F0079"/>
    <w:p w:rsidR="007F0079" w:rsidRDefault="007F0079">
      <w:pPr>
        <w:pStyle w:val="ThinDelim"/>
      </w:pPr>
    </w:p>
    <w:p w:rsidR="007F0079" w:rsidRDefault="007F0079">
      <w:pPr>
        <w:ind w:left="200"/>
      </w:pPr>
      <w:r>
        <w:t>Доля участия лица в уставном капитале эмитента, %:</w:t>
      </w:r>
      <w:r>
        <w:rPr>
          <w:rStyle w:val="Subst"/>
        </w:rPr>
        <w:t xml:space="preserve"> 0.13</w:t>
      </w:r>
    </w:p>
    <w:p w:rsidR="007F0079" w:rsidRDefault="007F0079">
      <w:pPr>
        <w:ind w:left="200"/>
      </w:pPr>
      <w:r>
        <w:t>Доля принадлежащих лицу обыкновенных акций эмитента, %:</w:t>
      </w:r>
      <w:r>
        <w:rPr>
          <w:rStyle w:val="Subst"/>
        </w:rPr>
        <w:t xml:space="preserve"> 0.13</w:t>
      </w:r>
    </w:p>
    <w:p w:rsidR="007F0079" w:rsidRDefault="007F0079">
      <w:pPr>
        <w:ind w:left="200"/>
      </w:pPr>
    </w:p>
    <w:p w:rsidR="007F0079" w:rsidRDefault="007F0079">
      <w:pPr>
        <w:pStyle w:val="ThinDelim"/>
      </w:pPr>
    </w:p>
    <w:p w:rsidR="007F0079" w:rsidRDefault="007F0079" w:rsidP="007A0A3D">
      <w:pPr>
        <w:pStyle w:val="SubHeading"/>
        <w:ind w:left="200"/>
        <w:jc w:val="both"/>
      </w:pPr>
      <w:r>
        <w:t>Доли участия лица в уставном (складочном) капитале (паевом фонде) дочерних и зависимых обществ эмитента</w:t>
      </w:r>
    </w:p>
    <w:p w:rsidR="007F0079" w:rsidRDefault="007F0079" w:rsidP="007A0A3D">
      <w:pPr>
        <w:ind w:left="400"/>
        <w:jc w:val="both"/>
      </w:pPr>
      <w:r>
        <w:rPr>
          <w:rStyle w:val="Subst"/>
        </w:rPr>
        <w:t>Лицо указанных долей не имеет</w:t>
      </w:r>
    </w:p>
    <w:p w:rsidR="007F0079" w:rsidRDefault="007F0079" w:rsidP="007A0A3D">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7F0079" w:rsidRDefault="007F0079" w:rsidP="007A0A3D">
      <w:pPr>
        <w:ind w:left="400"/>
        <w:jc w:val="both"/>
      </w:pPr>
      <w:r>
        <w:rPr>
          <w:rStyle w:val="Subst"/>
        </w:rPr>
        <w:t>Указанных родственных связей нет</w:t>
      </w:r>
    </w:p>
    <w:p w:rsidR="007F0079" w:rsidRDefault="007F0079" w:rsidP="007A0A3D">
      <w:pPr>
        <w:ind w:left="200"/>
        <w:jc w:val="both"/>
      </w:pPr>
      <w:r>
        <w:lastRenderedPageBreak/>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F0079" w:rsidRDefault="007F0079" w:rsidP="007A0A3D">
      <w:pPr>
        <w:ind w:left="400"/>
        <w:jc w:val="both"/>
      </w:pPr>
      <w:r>
        <w:rPr>
          <w:rStyle w:val="Subst"/>
        </w:rPr>
        <w:t>Лицо к указанным видам ответственности не привлекалось</w:t>
      </w:r>
    </w:p>
    <w:p w:rsidR="007F0079" w:rsidRDefault="007F0079" w:rsidP="007A0A3D">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F0079" w:rsidRDefault="007F0079" w:rsidP="007A0A3D">
      <w:pPr>
        <w:ind w:left="400"/>
        <w:jc w:val="both"/>
      </w:pPr>
      <w:r>
        <w:rPr>
          <w:rStyle w:val="Subst"/>
        </w:rPr>
        <w:t>Лицо указанных должностей не занимало</w:t>
      </w:r>
    </w:p>
    <w:p w:rsidR="007F0079" w:rsidRDefault="007F0079">
      <w:pPr>
        <w:ind w:left="200"/>
      </w:pPr>
    </w:p>
    <w:p w:rsidR="007F0079" w:rsidRDefault="007F0079">
      <w:pPr>
        <w:ind w:left="200"/>
      </w:pPr>
      <w:r>
        <w:t>ФИО:</w:t>
      </w:r>
      <w:r>
        <w:rPr>
          <w:rStyle w:val="Subst"/>
        </w:rPr>
        <w:t xml:space="preserve"> Бабаева Ирена </w:t>
      </w:r>
      <w:proofErr w:type="spellStart"/>
      <w:r>
        <w:rPr>
          <w:rStyle w:val="Subst"/>
        </w:rPr>
        <w:t>Рэмовна</w:t>
      </w:r>
      <w:proofErr w:type="spellEnd"/>
    </w:p>
    <w:p w:rsidR="007F0079" w:rsidRDefault="007F0079">
      <w:pPr>
        <w:ind w:left="200"/>
      </w:pPr>
    </w:p>
    <w:p w:rsidR="007F0079" w:rsidRDefault="007F0079">
      <w:pPr>
        <w:ind w:left="200"/>
      </w:pPr>
      <w:r>
        <w:t>Год рождения:</w:t>
      </w:r>
      <w:r>
        <w:rPr>
          <w:rStyle w:val="Subst"/>
        </w:rPr>
        <w:t xml:space="preserve"> 1971</w:t>
      </w:r>
    </w:p>
    <w:p w:rsidR="007F0079" w:rsidRDefault="007F0079">
      <w:pPr>
        <w:pStyle w:val="ThinDelim"/>
      </w:pPr>
    </w:p>
    <w:p w:rsidR="007F0079" w:rsidRDefault="007F0079">
      <w:pPr>
        <w:ind w:left="200"/>
      </w:pPr>
      <w:r>
        <w:t>Образование:</w:t>
      </w:r>
      <w:r>
        <w:br/>
      </w:r>
      <w:r>
        <w:rPr>
          <w:rStyle w:val="Subst"/>
        </w:rPr>
        <w:t>высшее</w:t>
      </w:r>
    </w:p>
    <w:p w:rsidR="007F0079" w:rsidRDefault="007F0079">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F0079" w:rsidRDefault="007F007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F0079">
        <w:tc>
          <w:tcPr>
            <w:tcW w:w="2592" w:type="dxa"/>
            <w:gridSpan w:val="2"/>
            <w:tcBorders>
              <w:top w:val="double" w:sz="6" w:space="0" w:color="auto"/>
              <w:left w:val="double" w:sz="6" w:space="0" w:color="auto"/>
              <w:bottom w:val="single" w:sz="6" w:space="0" w:color="auto"/>
              <w:right w:val="single" w:sz="6" w:space="0" w:color="auto"/>
            </w:tcBorders>
          </w:tcPr>
          <w:p w:rsidR="007F0079" w:rsidRDefault="007F007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F0079" w:rsidRDefault="007F007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F0079" w:rsidRDefault="007F0079">
            <w:pPr>
              <w:jc w:val="center"/>
            </w:pPr>
            <w:r>
              <w:t>Должность</w:t>
            </w:r>
          </w:p>
        </w:tc>
      </w:tr>
      <w:tr w:rsidR="007F0079">
        <w:tc>
          <w:tcPr>
            <w:tcW w:w="1332" w:type="dxa"/>
            <w:tcBorders>
              <w:top w:val="single" w:sz="6" w:space="0" w:color="auto"/>
              <w:left w:val="double" w:sz="6" w:space="0" w:color="auto"/>
              <w:bottom w:val="single" w:sz="6" w:space="0" w:color="auto"/>
              <w:right w:val="single" w:sz="6" w:space="0" w:color="auto"/>
            </w:tcBorders>
          </w:tcPr>
          <w:p w:rsidR="007F0079" w:rsidRDefault="007F007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F0079" w:rsidRDefault="007F007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F0079" w:rsidRDefault="007F0079"/>
        </w:tc>
        <w:tc>
          <w:tcPr>
            <w:tcW w:w="2680" w:type="dxa"/>
            <w:tcBorders>
              <w:top w:val="single" w:sz="6" w:space="0" w:color="auto"/>
              <w:left w:val="single" w:sz="6" w:space="0" w:color="auto"/>
              <w:bottom w:val="single" w:sz="6" w:space="0" w:color="auto"/>
              <w:right w:val="double" w:sz="6" w:space="0" w:color="auto"/>
            </w:tcBorders>
          </w:tcPr>
          <w:p w:rsidR="007F0079" w:rsidRDefault="007F0079"/>
        </w:tc>
      </w:tr>
      <w:tr w:rsidR="007F0079">
        <w:tc>
          <w:tcPr>
            <w:tcW w:w="1332" w:type="dxa"/>
            <w:tcBorders>
              <w:top w:val="single" w:sz="6" w:space="0" w:color="auto"/>
              <w:left w:val="double" w:sz="6" w:space="0" w:color="auto"/>
              <w:bottom w:val="double" w:sz="6" w:space="0" w:color="auto"/>
              <w:right w:val="single" w:sz="6" w:space="0" w:color="auto"/>
            </w:tcBorders>
          </w:tcPr>
          <w:p w:rsidR="007F0079" w:rsidRDefault="007F0079">
            <w:r>
              <w:t>2012</w:t>
            </w:r>
          </w:p>
        </w:tc>
        <w:tc>
          <w:tcPr>
            <w:tcW w:w="1260" w:type="dxa"/>
            <w:tcBorders>
              <w:top w:val="single" w:sz="6" w:space="0" w:color="auto"/>
              <w:left w:val="single" w:sz="6" w:space="0" w:color="auto"/>
              <w:bottom w:val="double" w:sz="6" w:space="0" w:color="auto"/>
              <w:right w:val="single" w:sz="6" w:space="0" w:color="auto"/>
            </w:tcBorders>
          </w:tcPr>
          <w:p w:rsidR="007F0079" w:rsidRDefault="007F007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F0079" w:rsidRDefault="007F0079">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7F0079" w:rsidRDefault="007F0079">
            <w:r>
              <w:t>Заместитель генерального директора по материально-техническому обеспечению строительства</w:t>
            </w:r>
          </w:p>
        </w:tc>
      </w:tr>
    </w:tbl>
    <w:p w:rsidR="007F0079" w:rsidRDefault="007F0079"/>
    <w:p w:rsidR="007F0079" w:rsidRDefault="007F0079">
      <w:pPr>
        <w:pStyle w:val="ThinDelim"/>
      </w:pPr>
    </w:p>
    <w:p w:rsidR="007F0079" w:rsidRDefault="007F0079">
      <w:pPr>
        <w:ind w:left="200"/>
      </w:pPr>
      <w:r>
        <w:rPr>
          <w:rStyle w:val="Subst"/>
        </w:rPr>
        <w:t>Доли участия в уставном капитале эмитента/обыкновенных акций не имеет</w:t>
      </w:r>
    </w:p>
    <w:p w:rsidR="007F0079" w:rsidRDefault="007F0079" w:rsidP="007A0A3D">
      <w:pPr>
        <w:pStyle w:val="ThinDelim"/>
        <w:jc w:val="both"/>
      </w:pPr>
    </w:p>
    <w:p w:rsidR="007F0079" w:rsidRDefault="007F0079" w:rsidP="007A0A3D">
      <w:pPr>
        <w:pStyle w:val="ThinDelim"/>
        <w:jc w:val="both"/>
      </w:pPr>
    </w:p>
    <w:p w:rsidR="007F0079" w:rsidRDefault="007F0079" w:rsidP="007A0A3D">
      <w:pPr>
        <w:pStyle w:val="SubHeading"/>
        <w:ind w:left="200"/>
        <w:jc w:val="both"/>
      </w:pPr>
      <w:r>
        <w:t>Доли участия лица в уставном (складочном) капитале (паевом фонде) дочерних и зависимых обществ эмитента</w:t>
      </w:r>
    </w:p>
    <w:p w:rsidR="007F0079" w:rsidRDefault="007F0079" w:rsidP="007A0A3D">
      <w:pPr>
        <w:ind w:left="400"/>
        <w:jc w:val="both"/>
      </w:pPr>
      <w:r>
        <w:rPr>
          <w:rStyle w:val="Subst"/>
        </w:rPr>
        <w:t>Лицо указанных долей не имеет</w:t>
      </w:r>
    </w:p>
    <w:p w:rsidR="007F0079" w:rsidRDefault="007F0079" w:rsidP="007A0A3D">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7F0079" w:rsidRDefault="007F0079" w:rsidP="007A0A3D">
      <w:pPr>
        <w:ind w:left="400"/>
        <w:jc w:val="both"/>
      </w:pPr>
      <w:r>
        <w:rPr>
          <w:rStyle w:val="Subst"/>
        </w:rPr>
        <w:t>Указанных родственных связей нет</w:t>
      </w:r>
    </w:p>
    <w:p w:rsidR="007F0079" w:rsidRDefault="007F0079" w:rsidP="007A0A3D">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F0079" w:rsidRDefault="007F0079" w:rsidP="007A0A3D">
      <w:pPr>
        <w:ind w:left="400"/>
        <w:jc w:val="both"/>
      </w:pPr>
      <w:r>
        <w:rPr>
          <w:rStyle w:val="Subst"/>
        </w:rPr>
        <w:t>Лицо к указанным видам ответственности не привлекалось</w:t>
      </w:r>
    </w:p>
    <w:p w:rsidR="007F0079" w:rsidRDefault="007F0079" w:rsidP="007A0A3D">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F0079" w:rsidRDefault="007F0079" w:rsidP="007A0A3D">
      <w:pPr>
        <w:ind w:left="400"/>
        <w:jc w:val="both"/>
      </w:pPr>
      <w:r>
        <w:rPr>
          <w:rStyle w:val="Subst"/>
        </w:rPr>
        <w:t>Лицо указанных должностей не занимало</w:t>
      </w:r>
    </w:p>
    <w:p w:rsidR="007F0079" w:rsidRDefault="007F0079">
      <w:pPr>
        <w:ind w:left="200"/>
      </w:pPr>
      <w:r>
        <w:t>ФИО:</w:t>
      </w:r>
      <w:r>
        <w:rPr>
          <w:rStyle w:val="Subst"/>
        </w:rPr>
        <w:t xml:space="preserve"> Бакшеев Андрей Александрович</w:t>
      </w:r>
    </w:p>
    <w:p w:rsidR="007F0079" w:rsidRDefault="007F0079">
      <w:pPr>
        <w:ind w:left="200"/>
      </w:pPr>
    </w:p>
    <w:p w:rsidR="007F0079" w:rsidRDefault="007F0079">
      <w:pPr>
        <w:ind w:left="200"/>
      </w:pPr>
      <w:r>
        <w:t>Год рождения:</w:t>
      </w:r>
      <w:r>
        <w:rPr>
          <w:rStyle w:val="Subst"/>
        </w:rPr>
        <w:t xml:space="preserve"> 1978</w:t>
      </w:r>
    </w:p>
    <w:p w:rsidR="007F0079" w:rsidRDefault="007F0079">
      <w:pPr>
        <w:pStyle w:val="ThinDelim"/>
      </w:pPr>
    </w:p>
    <w:p w:rsidR="007F0079" w:rsidRDefault="007F0079">
      <w:pPr>
        <w:ind w:left="200"/>
      </w:pPr>
      <w:r>
        <w:t>Образование:</w:t>
      </w:r>
      <w:r>
        <w:br/>
      </w:r>
      <w:r>
        <w:rPr>
          <w:rStyle w:val="Subst"/>
        </w:rPr>
        <w:t>высшее</w:t>
      </w:r>
    </w:p>
    <w:p w:rsidR="007F0079" w:rsidRDefault="007F0079">
      <w:pPr>
        <w:ind w:left="200"/>
      </w:pPr>
      <w:proofErr w:type="gramStart"/>
      <w:r>
        <w:t xml:space="preserve">Все должности, занимаемые данным лицом в эмитенте и других организациях за последние 5 лет и в </w:t>
      </w:r>
      <w:r>
        <w:lastRenderedPageBreak/>
        <w:t>настоящее время в хронологическом порядке, в том числе по совместительству</w:t>
      </w:r>
      <w:proofErr w:type="gramEnd"/>
    </w:p>
    <w:p w:rsidR="007F0079" w:rsidRDefault="007F007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F0079">
        <w:tc>
          <w:tcPr>
            <w:tcW w:w="2592" w:type="dxa"/>
            <w:gridSpan w:val="2"/>
            <w:tcBorders>
              <w:top w:val="double" w:sz="6" w:space="0" w:color="auto"/>
              <w:left w:val="double" w:sz="6" w:space="0" w:color="auto"/>
              <w:bottom w:val="single" w:sz="6" w:space="0" w:color="auto"/>
              <w:right w:val="single" w:sz="6" w:space="0" w:color="auto"/>
            </w:tcBorders>
          </w:tcPr>
          <w:p w:rsidR="007F0079" w:rsidRDefault="007F007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F0079" w:rsidRDefault="007F007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F0079" w:rsidRDefault="007F0079">
            <w:pPr>
              <w:jc w:val="center"/>
            </w:pPr>
            <w:r>
              <w:t>Должность</w:t>
            </w:r>
          </w:p>
        </w:tc>
      </w:tr>
      <w:tr w:rsidR="007F0079">
        <w:tc>
          <w:tcPr>
            <w:tcW w:w="1332" w:type="dxa"/>
            <w:tcBorders>
              <w:top w:val="single" w:sz="6" w:space="0" w:color="auto"/>
              <w:left w:val="double" w:sz="6" w:space="0" w:color="auto"/>
              <w:bottom w:val="single" w:sz="6" w:space="0" w:color="auto"/>
              <w:right w:val="single" w:sz="6" w:space="0" w:color="auto"/>
            </w:tcBorders>
          </w:tcPr>
          <w:p w:rsidR="007F0079" w:rsidRDefault="007F007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F0079" w:rsidRDefault="007F007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F0079" w:rsidRDefault="007F0079"/>
        </w:tc>
        <w:tc>
          <w:tcPr>
            <w:tcW w:w="2680" w:type="dxa"/>
            <w:tcBorders>
              <w:top w:val="single" w:sz="6" w:space="0" w:color="auto"/>
              <w:left w:val="single" w:sz="6" w:space="0" w:color="auto"/>
              <w:bottom w:val="single" w:sz="6" w:space="0" w:color="auto"/>
              <w:right w:val="double" w:sz="6" w:space="0" w:color="auto"/>
            </w:tcBorders>
          </w:tcPr>
          <w:p w:rsidR="007F0079" w:rsidRDefault="007F0079"/>
        </w:tc>
      </w:tr>
      <w:tr w:rsidR="007F0079">
        <w:tc>
          <w:tcPr>
            <w:tcW w:w="1332" w:type="dxa"/>
            <w:tcBorders>
              <w:top w:val="single" w:sz="6" w:space="0" w:color="auto"/>
              <w:left w:val="double" w:sz="6" w:space="0" w:color="auto"/>
              <w:bottom w:val="double" w:sz="6" w:space="0" w:color="auto"/>
              <w:right w:val="single" w:sz="6" w:space="0" w:color="auto"/>
            </w:tcBorders>
          </w:tcPr>
          <w:p w:rsidR="007F0079" w:rsidRDefault="007F0079">
            <w:r>
              <w:t>2012</w:t>
            </w:r>
          </w:p>
        </w:tc>
        <w:tc>
          <w:tcPr>
            <w:tcW w:w="1260" w:type="dxa"/>
            <w:tcBorders>
              <w:top w:val="single" w:sz="6" w:space="0" w:color="auto"/>
              <w:left w:val="single" w:sz="6" w:space="0" w:color="auto"/>
              <w:bottom w:val="double" w:sz="6" w:space="0" w:color="auto"/>
              <w:right w:val="single" w:sz="6" w:space="0" w:color="auto"/>
            </w:tcBorders>
          </w:tcPr>
          <w:p w:rsidR="007F0079" w:rsidRDefault="007F007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F0079" w:rsidRDefault="007F0079">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7F0079" w:rsidRDefault="007F0079">
            <w:r>
              <w:t>Заместитель генерального директора по правовым вопросам и управлению имуществом</w:t>
            </w:r>
          </w:p>
        </w:tc>
      </w:tr>
    </w:tbl>
    <w:p w:rsidR="007F0079" w:rsidRDefault="007F0079"/>
    <w:p w:rsidR="007F0079" w:rsidRDefault="007F0079">
      <w:pPr>
        <w:pStyle w:val="ThinDelim"/>
      </w:pPr>
    </w:p>
    <w:p w:rsidR="007F0079" w:rsidRDefault="007F0079">
      <w:pPr>
        <w:ind w:left="200"/>
      </w:pPr>
      <w:r>
        <w:rPr>
          <w:rStyle w:val="Subst"/>
        </w:rPr>
        <w:t>Доли участия в уставном капитале эмитента/обыкновенных акций не имеет</w:t>
      </w:r>
    </w:p>
    <w:p w:rsidR="007F0079" w:rsidRDefault="007F0079">
      <w:pPr>
        <w:pStyle w:val="ThinDelim"/>
      </w:pPr>
    </w:p>
    <w:p w:rsidR="007F0079" w:rsidRDefault="007F0079">
      <w:pPr>
        <w:pStyle w:val="ThinDelim"/>
      </w:pPr>
    </w:p>
    <w:p w:rsidR="007F0079" w:rsidRDefault="007F0079" w:rsidP="007A0A3D">
      <w:pPr>
        <w:pStyle w:val="SubHeading"/>
        <w:ind w:left="200"/>
        <w:jc w:val="both"/>
      </w:pPr>
      <w:r>
        <w:t>Доли участия лица в уставном (складочном) капитале (паевом фонде) дочерних и зависимых обществ эмитента</w:t>
      </w:r>
    </w:p>
    <w:p w:rsidR="007F0079" w:rsidRDefault="007F0079" w:rsidP="007A0A3D">
      <w:pPr>
        <w:ind w:left="400"/>
        <w:jc w:val="both"/>
      </w:pPr>
      <w:r>
        <w:rPr>
          <w:rStyle w:val="Subst"/>
        </w:rPr>
        <w:t>Лицо указанных долей не имеет</w:t>
      </w:r>
    </w:p>
    <w:p w:rsidR="007F0079" w:rsidRDefault="007F0079" w:rsidP="007A0A3D">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7F0079" w:rsidRDefault="007F0079" w:rsidP="007A0A3D">
      <w:pPr>
        <w:ind w:left="400"/>
        <w:jc w:val="both"/>
      </w:pPr>
      <w:r>
        <w:rPr>
          <w:rStyle w:val="Subst"/>
        </w:rPr>
        <w:t>Указанных родственных связей нет</w:t>
      </w:r>
    </w:p>
    <w:p w:rsidR="007F0079" w:rsidRDefault="007F0079" w:rsidP="007A0A3D">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F0079" w:rsidRDefault="007F0079" w:rsidP="007A0A3D">
      <w:pPr>
        <w:ind w:left="400"/>
        <w:jc w:val="both"/>
      </w:pPr>
      <w:r>
        <w:rPr>
          <w:rStyle w:val="Subst"/>
        </w:rPr>
        <w:t>Лицо к указанным видам ответственности не привлекалось</w:t>
      </w:r>
    </w:p>
    <w:p w:rsidR="007F0079" w:rsidRDefault="007F0079" w:rsidP="007A0A3D">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F0079" w:rsidRDefault="007F0079" w:rsidP="007A0A3D">
      <w:pPr>
        <w:ind w:left="400"/>
        <w:jc w:val="both"/>
      </w:pPr>
      <w:r>
        <w:rPr>
          <w:rStyle w:val="Subst"/>
        </w:rPr>
        <w:t>Лицо указанных должностей не занимало</w:t>
      </w:r>
    </w:p>
    <w:p w:rsidR="007F0079" w:rsidRDefault="007F0079">
      <w:pPr>
        <w:ind w:left="200"/>
      </w:pPr>
    </w:p>
    <w:p w:rsidR="007F0079" w:rsidRDefault="007F0079">
      <w:pPr>
        <w:ind w:left="200"/>
      </w:pPr>
      <w:r>
        <w:t>ФИО:</w:t>
      </w:r>
      <w:r>
        <w:rPr>
          <w:rStyle w:val="Subst"/>
        </w:rPr>
        <w:t xml:space="preserve"> Воробьева Ирина Анатольевна</w:t>
      </w:r>
    </w:p>
    <w:p w:rsidR="007F0079" w:rsidRDefault="007F0079">
      <w:pPr>
        <w:ind w:left="200"/>
      </w:pPr>
    </w:p>
    <w:p w:rsidR="007F0079" w:rsidRDefault="007F0079">
      <w:pPr>
        <w:ind w:left="200"/>
      </w:pPr>
      <w:r>
        <w:t>Год рождения:</w:t>
      </w:r>
      <w:r>
        <w:rPr>
          <w:rStyle w:val="Subst"/>
        </w:rPr>
        <w:t xml:space="preserve"> 1977</w:t>
      </w:r>
    </w:p>
    <w:p w:rsidR="007F0079" w:rsidRDefault="007F0079">
      <w:pPr>
        <w:pStyle w:val="ThinDelim"/>
      </w:pPr>
    </w:p>
    <w:p w:rsidR="007F0079" w:rsidRDefault="007F0079">
      <w:pPr>
        <w:ind w:left="200"/>
      </w:pPr>
      <w:r>
        <w:t>Образование:</w:t>
      </w:r>
      <w:r>
        <w:br/>
      </w:r>
      <w:r>
        <w:rPr>
          <w:rStyle w:val="Subst"/>
        </w:rPr>
        <w:t>высшее</w:t>
      </w:r>
    </w:p>
    <w:p w:rsidR="007F0079" w:rsidRDefault="007F0079">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F0079" w:rsidRDefault="007F007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F0079">
        <w:tc>
          <w:tcPr>
            <w:tcW w:w="2592" w:type="dxa"/>
            <w:gridSpan w:val="2"/>
            <w:tcBorders>
              <w:top w:val="double" w:sz="6" w:space="0" w:color="auto"/>
              <w:left w:val="double" w:sz="6" w:space="0" w:color="auto"/>
              <w:bottom w:val="single" w:sz="6" w:space="0" w:color="auto"/>
              <w:right w:val="single" w:sz="6" w:space="0" w:color="auto"/>
            </w:tcBorders>
          </w:tcPr>
          <w:p w:rsidR="007F0079" w:rsidRDefault="007F007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F0079" w:rsidRDefault="007F007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F0079" w:rsidRDefault="007F0079">
            <w:pPr>
              <w:jc w:val="center"/>
            </w:pPr>
            <w:r>
              <w:t>Должность</w:t>
            </w:r>
          </w:p>
        </w:tc>
      </w:tr>
      <w:tr w:rsidR="007F0079">
        <w:tc>
          <w:tcPr>
            <w:tcW w:w="1332" w:type="dxa"/>
            <w:tcBorders>
              <w:top w:val="single" w:sz="6" w:space="0" w:color="auto"/>
              <w:left w:val="double" w:sz="6" w:space="0" w:color="auto"/>
              <w:bottom w:val="single" w:sz="6" w:space="0" w:color="auto"/>
              <w:right w:val="single" w:sz="6" w:space="0" w:color="auto"/>
            </w:tcBorders>
          </w:tcPr>
          <w:p w:rsidR="007F0079" w:rsidRDefault="007F007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F0079" w:rsidRDefault="007F007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F0079" w:rsidRDefault="007F0079"/>
        </w:tc>
        <w:tc>
          <w:tcPr>
            <w:tcW w:w="2680" w:type="dxa"/>
            <w:tcBorders>
              <w:top w:val="single" w:sz="6" w:space="0" w:color="auto"/>
              <w:left w:val="single" w:sz="6" w:space="0" w:color="auto"/>
              <w:bottom w:val="single" w:sz="6" w:space="0" w:color="auto"/>
              <w:right w:val="double" w:sz="6" w:space="0" w:color="auto"/>
            </w:tcBorders>
          </w:tcPr>
          <w:p w:rsidR="007F0079" w:rsidRDefault="007F0079"/>
        </w:tc>
      </w:tr>
      <w:tr w:rsidR="007F0079">
        <w:tc>
          <w:tcPr>
            <w:tcW w:w="1332" w:type="dxa"/>
            <w:tcBorders>
              <w:top w:val="single" w:sz="6" w:space="0" w:color="auto"/>
              <w:left w:val="double" w:sz="6" w:space="0" w:color="auto"/>
              <w:bottom w:val="double" w:sz="6" w:space="0" w:color="auto"/>
              <w:right w:val="single" w:sz="6" w:space="0" w:color="auto"/>
            </w:tcBorders>
          </w:tcPr>
          <w:p w:rsidR="007F0079" w:rsidRDefault="007F0079">
            <w:r>
              <w:t>2012</w:t>
            </w:r>
          </w:p>
        </w:tc>
        <w:tc>
          <w:tcPr>
            <w:tcW w:w="1260" w:type="dxa"/>
            <w:tcBorders>
              <w:top w:val="single" w:sz="6" w:space="0" w:color="auto"/>
              <w:left w:val="single" w:sz="6" w:space="0" w:color="auto"/>
              <w:bottom w:val="double" w:sz="6" w:space="0" w:color="auto"/>
              <w:right w:val="single" w:sz="6" w:space="0" w:color="auto"/>
            </w:tcBorders>
          </w:tcPr>
          <w:p w:rsidR="007F0079" w:rsidRDefault="007F007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F0079" w:rsidRDefault="007F0079">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7F0079" w:rsidRDefault="007F0079">
            <w:r>
              <w:t>Директор по корпоративному управлению</w:t>
            </w:r>
          </w:p>
        </w:tc>
      </w:tr>
    </w:tbl>
    <w:p w:rsidR="007F0079" w:rsidRDefault="007F0079"/>
    <w:p w:rsidR="007F0079" w:rsidRDefault="007F0079">
      <w:pPr>
        <w:pStyle w:val="ThinDelim"/>
      </w:pPr>
    </w:p>
    <w:p w:rsidR="007F0079" w:rsidRDefault="007F0079">
      <w:pPr>
        <w:ind w:left="200"/>
      </w:pPr>
      <w:r>
        <w:rPr>
          <w:rStyle w:val="Subst"/>
        </w:rPr>
        <w:t>Доли участия в уставном капитале эмитента/обыкновенных акций не имеет</w:t>
      </w:r>
    </w:p>
    <w:p w:rsidR="007F0079" w:rsidRDefault="007F0079">
      <w:pPr>
        <w:pStyle w:val="ThinDelim"/>
      </w:pPr>
    </w:p>
    <w:p w:rsidR="007F0079" w:rsidRDefault="007F0079">
      <w:pPr>
        <w:pStyle w:val="ThinDelim"/>
      </w:pPr>
    </w:p>
    <w:p w:rsidR="007F0079" w:rsidRDefault="007F0079" w:rsidP="007A0A3D">
      <w:pPr>
        <w:pStyle w:val="SubHeading"/>
        <w:ind w:left="200"/>
        <w:jc w:val="both"/>
      </w:pPr>
      <w:r>
        <w:t>Доли участия лица в уставном (складочном) капитале (паевом фонде) дочерних и зависимых обществ эмитента</w:t>
      </w:r>
    </w:p>
    <w:p w:rsidR="007F0079" w:rsidRDefault="007F0079" w:rsidP="007A0A3D">
      <w:pPr>
        <w:ind w:left="400"/>
        <w:jc w:val="both"/>
      </w:pPr>
      <w:r>
        <w:rPr>
          <w:rStyle w:val="Subst"/>
        </w:rPr>
        <w:t>Лицо указанных долей не имеет</w:t>
      </w:r>
    </w:p>
    <w:p w:rsidR="007F0079" w:rsidRDefault="007F0079" w:rsidP="007A0A3D">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7F0079" w:rsidRDefault="007F0079" w:rsidP="007A0A3D">
      <w:pPr>
        <w:ind w:left="400"/>
        <w:jc w:val="both"/>
      </w:pPr>
      <w:r>
        <w:rPr>
          <w:rStyle w:val="Subst"/>
        </w:rPr>
        <w:lastRenderedPageBreak/>
        <w:t>Указанных родственных связей нет</w:t>
      </w:r>
    </w:p>
    <w:p w:rsidR="007F0079" w:rsidRDefault="007F0079" w:rsidP="007A0A3D">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F0079" w:rsidRDefault="007F0079" w:rsidP="007A0A3D">
      <w:pPr>
        <w:ind w:left="400"/>
        <w:jc w:val="both"/>
      </w:pPr>
      <w:r>
        <w:rPr>
          <w:rStyle w:val="Subst"/>
        </w:rPr>
        <w:t>Лицо к указанным видам ответственности не привлекалось</w:t>
      </w:r>
    </w:p>
    <w:p w:rsidR="007F0079" w:rsidRDefault="007F0079" w:rsidP="007A0A3D">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F0079" w:rsidRDefault="007F0079" w:rsidP="007A0A3D">
      <w:pPr>
        <w:ind w:left="400"/>
        <w:jc w:val="both"/>
      </w:pPr>
      <w:r>
        <w:rPr>
          <w:rStyle w:val="Subst"/>
        </w:rPr>
        <w:t>Лицо указанных должностей не занимало</w:t>
      </w:r>
    </w:p>
    <w:p w:rsidR="007F0079" w:rsidRDefault="007F0079">
      <w:pPr>
        <w:ind w:left="200"/>
      </w:pPr>
    </w:p>
    <w:p w:rsidR="007F0079" w:rsidRDefault="007F0079">
      <w:pPr>
        <w:ind w:left="200"/>
      </w:pPr>
      <w:r>
        <w:t>ФИО:</w:t>
      </w:r>
      <w:r>
        <w:rPr>
          <w:rStyle w:val="Subst"/>
        </w:rPr>
        <w:t xml:space="preserve"> Зубков Андрей Александрович</w:t>
      </w:r>
    </w:p>
    <w:p w:rsidR="007F0079" w:rsidRDefault="007F0079">
      <w:pPr>
        <w:ind w:left="200"/>
      </w:pPr>
    </w:p>
    <w:p w:rsidR="007F0079" w:rsidRDefault="007F0079">
      <w:pPr>
        <w:ind w:left="200"/>
      </w:pPr>
      <w:r>
        <w:t>Год рождения:</w:t>
      </w:r>
      <w:r>
        <w:rPr>
          <w:rStyle w:val="Subst"/>
        </w:rPr>
        <w:t xml:space="preserve"> 1977</w:t>
      </w:r>
    </w:p>
    <w:p w:rsidR="007F0079" w:rsidRDefault="007F0079">
      <w:pPr>
        <w:pStyle w:val="ThinDelim"/>
      </w:pPr>
    </w:p>
    <w:p w:rsidR="007F0079" w:rsidRDefault="007F0079">
      <w:pPr>
        <w:ind w:left="200"/>
      </w:pPr>
      <w:r>
        <w:t>Образование:</w:t>
      </w:r>
      <w:r>
        <w:br/>
      </w:r>
      <w:r>
        <w:rPr>
          <w:rStyle w:val="Subst"/>
        </w:rPr>
        <w:t>высшее</w:t>
      </w:r>
    </w:p>
    <w:p w:rsidR="007F0079" w:rsidRDefault="007F0079">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F0079" w:rsidRDefault="007F007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F0079">
        <w:tc>
          <w:tcPr>
            <w:tcW w:w="2592" w:type="dxa"/>
            <w:gridSpan w:val="2"/>
            <w:tcBorders>
              <w:top w:val="double" w:sz="6" w:space="0" w:color="auto"/>
              <w:left w:val="double" w:sz="6" w:space="0" w:color="auto"/>
              <w:bottom w:val="single" w:sz="6" w:space="0" w:color="auto"/>
              <w:right w:val="single" w:sz="6" w:space="0" w:color="auto"/>
            </w:tcBorders>
          </w:tcPr>
          <w:p w:rsidR="007F0079" w:rsidRDefault="007F007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F0079" w:rsidRDefault="007F007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F0079" w:rsidRDefault="007F0079">
            <w:pPr>
              <w:jc w:val="center"/>
            </w:pPr>
            <w:r>
              <w:t>Должность</w:t>
            </w:r>
          </w:p>
        </w:tc>
      </w:tr>
      <w:tr w:rsidR="007F0079">
        <w:tc>
          <w:tcPr>
            <w:tcW w:w="1332" w:type="dxa"/>
            <w:tcBorders>
              <w:top w:val="single" w:sz="6" w:space="0" w:color="auto"/>
              <w:left w:val="double" w:sz="6" w:space="0" w:color="auto"/>
              <w:bottom w:val="single" w:sz="6" w:space="0" w:color="auto"/>
              <w:right w:val="single" w:sz="6" w:space="0" w:color="auto"/>
            </w:tcBorders>
          </w:tcPr>
          <w:p w:rsidR="007F0079" w:rsidRDefault="007F007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F0079" w:rsidRDefault="007F007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F0079" w:rsidRDefault="007F0079"/>
        </w:tc>
        <w:tc>
          <w:tcPr>
            <w:tcW w:w="2680" w:type="dxa"/>
            <w:tcBorders>
              <w:top w:val="single" w:sz="6" w:space="0" w:color="auto"/>
              <w:left w:val="single" w:sz="6" w:space="0" w:color="auto"/>
              <w:bottom w:val="single" w:sz="6" w:space="0" w:color="auto"/>
              <w:right w:val="double" w:sz="6" w:space="0" w:color="auto"/>
            </w:tcBorders>
          </w:tcPr>
          <w:p w:rsidR="007F0079" w:rsidRDefault="007F0079"/>
        </w:tc>
      </w:tr>
      <w:tr w:rsidR="007F0079">
        <w:tc>
          <w:tcPr>
            <w:tcW w:w="1332" w:type="dxa"/>
            <w:tcBorders>
              <w:top w:val="single" w:sz="6" w:space="0" w:color="auto"/>
              <w:left w:val="double" w:sz="6" w:space="0" w:color="auto"/>
              <w:bottom w:val="single" w:sz="6" w:space="0" w:color="auto"/>
              <w:right w:val="single" w:sz="6" w:space="0" w:color="auto"/>
            </w:tcBorders>
          </w:tcPr>
          <w:p w:rsidR="007F0079" w:rsidRDefault="007F0079">
            <w:r>
              <w:t>2012</w:t>
            </w:r>
          </w:p>
        </w:tc>
        <w:tc>
          <w:tcPr>
            <w:tcW w:w="1260" w:type="dxa"/>
            <w:tcBorders>
              <w:top w:val="single" w:sz="6" w:space="0" w:color="auto"/>
              <w:left w:val="single" w:sz="6" w:space="0" w:color="auto"/>
              <w:bottom w:val="single" w:sz="6" w:space="0" w:color="auto"/>
              <w:right w:val="single" w:sz="6" w:space="0" w:color="auto"/>
            </w:tcBorders>
          </w:tcPr>
          <w:p w:rsidR="007F0079" w:rsidRDefault="007F0079">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7F0079" w:rsidRDefault="007F0079">
            <w:r>
              <w:t>ООО "СТРОЙГАЗМОНТАЖ"</w:t>
            </w:r>
          </w:p>
        </w:tc>
        <w:tc>
          <w:tcPr>
            <w:tcW w:w="2680" w:type="dxa"/>
            <w:tcBorders>
              <w:top w:val="single" w:sz="6" w:space="0" w:color="auto"/>
              <w:left w:val="single" w:sz="6" w:space="0" w:color="auto"/>
              <w:bottom w:val="single" w:sz="6" w:space="0" w:color="auto"/>
              <w:right w:val="double" w:sz="6" w:space="0" w:color="auto"/>
            </w:tcBorders>
          </w:tcPr>
          <w:p w:rsidR="007F0079" w:rsidRDefault="007F0079">
            <w:r>
              <w:t>Заместитель генерального директора - Руководитель Аппарата генерального директора</w:t>
            </w:r>
          </w:p>
        </w:tc>
      </w:tr>
      <w:tr w:rsidR="007F0079">
        <w:tc>
          <w:tcPr>
            <w:tcW w:w="1332" w:type="dxa"/>
            <w:tcBorders>
              <w:top w:val="single" w:sz="6" w:space="0" w:color="auto"/>
              <w:left w:val="double" w:sz="6" w:space="0" w:color="auto"/>
              <w:bottom w:val="double" w:sz="6" w:space="0" w:color="auto"/>
              <w:right w:val="single" w:sz="6" w:space="0" w:color="auto"/>
            </w:tcBorders>
          </w:tcPr>
          <w:p w:rsidR="007F0079" w:rsidRDefault="007F0079">
            <w:r>
              <w:t>2012</w:t>
            </w:r>
          </w:p>
        </w:tc>
        <w:tc>
          <w:tcPr>
            <w:tcW w:w="1260" w:type="dxa"/>
            <w:tcBorders>
              <w:top w:val="single" w:sz="6" w:space="0" w:color="auto"/>
              <w:left w:val="single" w:sz="6" w:space="0" w:color="auto"/>
              <w:bottom w:val="double" w:sz="6" w:space="0" w:color="auto"/>
              <w:right w:val="single" w:sz="6" w:space="0" w:color="auto"/>
            </w:tcBorders>
          </w:tcPr>
          <w:p w:rsidR="007F0079" w:rsidRDefault="007F007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F0079" w:rsidRDefault="007F0079">
            <w:r>
              <w:t>ООО "ГАЗКОМПЛЕКТСЕРВИС"</w:t>
            </w:r>
          </w:p>
        </w:tc>
        <w:tc>
          <w:tcPr>
            <w:tcW w:w="2680" w:type="dxa"/>
            <w:tcBorders>
              <w:top w:val="single" w:sz="6" w:space="0" w:color="auto"/>
              <w:left w:val="single" w:sz="6" w:space="0" w:color="auto"/>
              <w:bottom w:val="double" w:sz="6" w:space="0" w:color="auto"/>
              <w:right w:val="double" w:sz="6" w:space="0" w:color="auto"/>
            </w:tcBorders>
          </w:tcPr>
          <w:p w:rsidR="007F0079" w:rsidRDefault="007F0079">
            <w:r>
              <w:t>Директор по развитию</w:t>
            </w:r>
          </w:p>
        </w:tc>
      </w:tr>
    </w:tbl>
    <w:p w:rsidR="007F0079" w:rsidRDefault="007F0079"/>
    <w:p w:rsidR="007F0079" w:rsidRDefault="007F0079">
      <w:pPr>
        <w:pStyle w:val="ThinDelim"/>
      </w:pPr>
    </w:p>
    <w:p w:rsidR="007F0079" w:rsidRDefault="007F0079">
      <w:pPr>
        <w:ind w:left="200"/>
      </w:pPr>
      <w:r>
        <w:rPr>
          <w:rStyle w:val="Subst"/>
        </w:rPr>
        <w:t>Доли участия в уставном капитале эмитента/обыкновенных акций не имеет</w:t>
      </w:r>
    </w:p>
    <w:p w:rsidR="007F0079" w:rsidRDefault="007F0079">
      <w:pPr>
        <w:pStyle w:val="ThinDelim"/>
      </w:pPr>
    </w:p>
    <w:p w:rsidR="007F0079" w:rsidRDefault="007F0079">
      <w:pPr>
        <w:pStyle w:val="ThinDelim"/>
      </w:pPr>
    </w:p>
    <w:p w:rsidR="007F0079" w:rsidRDefault="007F0079" w:rsidP="007A0A3D">
      <w:pPr>
        <w:pStyle w:val="SubHeading"/>
        <w:ind w:left="200"/>
        <w:jc w:val="both"/>
      </w:pPr>
      <w:r>
        <w:t>Доли участия лица в уставном (складочном) капитале (паевом фонде) дочерних и зависимых обществ эмитента</w:t>
      </w:r>
    </w:p>
    <w:p w:rsidR="007F0079" w:rsidRDefault="007F0079" w:rsidP="007A0A3D">
      <w:pPr>
        <w:ind w:left="400"/>
        <w:jc w:val="both"/>
      </w:pPr>
      <w:r>
        <w:rPr>
          <w:rStyle w:val="Subst"/>
        </w:rPr>
        <w:t>Лицо указанных долей не имеет</w:t>
      </w:r>
    </w:p>
    <w:p w:rsidR="007F0079" w:rsidRDefault="007F0079" w:rsidP="007A0A3D">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7F0079" w:rsidRDefault="007F0079" w:rsidP="007A0A3D">
      <w:pPr>
        <w:ind w:left="400"/>
        <w:jc w:val="both"/>
      </w:pPr>
      <w:r>
        <w:rPr>
          <w:rStyle w:val="Subst"/>
        </w:rPr>
        <w:t>Указанных родственных связей нет</w:t>
      </w:r>
    </w:p>
    <w:p w:rsidR="007F0079" w:rsidRDefault="007F0079" w:rsidP="007A0A3D">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F0079" w:rsidRDefault="007F0079" w:rsidP="007A0A3D">
      <w:pPr>
        <w:ind w:left="400"/>
        <w:jc w:val="both"/>
      </w:pPr>
      <w:r>
        <w:rPr>
          <w:rStyle w:val="Subst"/>
        </w:rPr>
        <w:t>Лицо к указанным видам ответственности не привлекалось</w:t>
      </w:r>
    </w:p>
    <w:p w:rsidR="007F0079" w:rsidRDefault="007F0079" w:rsidP="007A0A3D">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7F0079" w:rsidRDefault="007F0079">
      <w:pPr>
        <w:ind w:left="400"/>
      </w:pPr>
      <w:r>
        <w:rPr>
          <w:rStyle w:val="Subst"/>
        </w:rPr>
        <w:t>Лицо указанных должностей не занимало</w:t>
      </w:r>
    </w:p>
    <w:p w:rsidR="007F0079" w:rsidRDefault="007F0079">
      <w:pPr>
        <w:ind w:left="200"/>
      </w:pPr>
    </w:p>
    <w:p w:rsidR="007F0079" w:rsidRDefault="007F0079">
      <w:pPr>
        <w:ind w:left="200"/>
      </w:pPr>
      <w:r>
        <w:t>ФИО:</w:t>
      </w:r>
      <w:r>
        <w:rPr>
          <w:rStyle w:val="Subst"/>
        </w:rPr>
        <w:t xml:space="preserve"> </w:t>
      </w:r>
      <w:proofErr w:type="spellStart"/>
      <w:r>
        <w:rPr>
          <w:rStyle w:val="Subst"/>
        </w:rPr>
        <w:t>Хассан</w:t>
      </w:r>
      <w:proofErr w:type="spellEnd"/>
      <w:r>
        <w:rPr>
          <w:rStyle w:val="Subst"/>
        </w:rPr>
        <w:t xml:space="preserve"> Екатерина Анатольевна</w:t>
      </w:r>
    </w:p>
    <w:p w:rsidR="007F0079" w:rsidRDefault="007F0079">
      <w:pPr>
        <w:ind w:left="200"/>
      </w:pPr>
    </w:p>
    <w:p w:rsidR="007F0079" w:rsidRDefault="007F0079">
      <w:pPr>
        <w:ind w:left="200"/>
      </w:pPr>
      <w:r>
        <w:t>Год рождения:</w:t>
      </w:r>
      <w:r>
        <w:rPr>
          <w:rStyle w:val="Subst"/>
        </w:rPr>
        <w:t xml:space="preserve"> 1970</w:t>
      </w:r>
    </w:p>
    <w:p w:rsidR="007F0079" w:rsidRDefault="007F0079">
      <w:pPr>
        <w:pStyle w:val="ThinDelim"/>
      </w:pPr>
    </w:p>
    <w:p w:rsidR="007F0079" w:rsidRDefault="007F0079">
      <w:pPr>
        <w:ind w:left="200"/>
      </w:pPr>
      <w:r>
        <w:lastRenderedPageBreak/>
        <w:t>Образование:</w:t>
      </w:r>
      <w:r>
        <w:br/>
      </w:r>
      <w:r>
        <w:rPr>
          <w:rStyle w:val="Subst"/>
        </w:rPr>
        <w:t>высшее</w:t>
      </w:r>
    </w:p>
    <w:p w:rsidR="007F0079" w:rsidRDefault="007F0079">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F0079" w:rsidRDefault="007F007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F0079">
        <w:tc>
          <w:tcPr>
            <w:tcW w:w="2592" w:type="dxa"/>
            <w:gridSpan w:val="2"/>
            <w:tcBorders>
              <w:top w:val="double" w:sz="6" w:space="0" w:color="auto"/>
              <w:left w:val="double" w:sz="6" w:space="0" w:color="auto"/>
              <w:bottom w:val="single" w:sz="6" w:space="0" w:color="auto"/>
              <w:right w:val="single" w:sz="6" w:space="0" w:color="auto"/>
            </w:tcBorders>
          </w:tcPr>
          <w:p w:rsidR="007F0079" w:rsidRDefault="007F007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F0079" w:rsidRDefault="007F007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F0079" w:rsidRDefault="007F0079">
            <w:pPr>
              <w:jc w:val="center"/>
            </w:pPr>
            <w:r>
              <w:t>Должность</w:t>
            </w:r>
          </w:p>
        </w:tc>
      </w:tr>
      <w:tr w:rsidR="007F0079">
        <w:tc>
          <w:tcPr>
            <w:tcW w:w="1332" w:type="dxa"/>
            <w:tcBorders>
              <w:top w:val="single" w:sz="6" w:space="0" w:color="auto"/>
              <w:left w:val="double" w:sz="6" w:space="0" w:color="auto"/>
              <w:bottom w:val="single" w:sz="6" w:space="0" w:color="auto"/>
              <w:right w:val="single" w:sz="6" w:space="0" w:color="auto"/>
            </w:tcBorders>
          </w:tcPr>
          <w:p w:rsidR="007F0079" w:rsidRDefault="007F007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F0079" w:rsidRDefault="007F007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F0079" w:rsidRDefault="007F0079"/>
        </w:tc>
        <w:tc>
          <w:tcPr>
            <w:tcW w:w="2680" w:type="dxa"/>
            <w:tcBorders>
              <w:top w:val="single" w:sz="6" w:space="0" w:color="auto"/>
              <w:left w:val="single" w:sz="6" w:space="0" w:color="auto"/>
              <w:bottom w:val="single" w:sz="6" w:space="0" w:color="auto"/>
              <w:right w:val="double" w:sz="6" w:space="0" w:color="auto"/>
            </w:tcBorders>
          </w:tcPr>
          <w:p w:rsidR="007F0079" w:rsidRDefault="007F0079"/>
        </w:tc>
      </w:tr>
      <w:tr w:rsidR="007F0079">
        <w:tc>
          <w:tcPr>
            <w:tcW w:w="1332" w:type="dxa"/>
            <w:tcBorders>
              <w:top w:val="single" w:sz="6" w:space="0" w:color="auto"/>
              <w:left w:val="double" w:sz="6" w:space="0" w:color="auto"/>
              <w:bottom w:val="double" w:sz="6" w:space="0" w:color="auto"/>
              <w:right w:val="single" w:sz="6" w:space="0" w:color="auto"/>
            </w:tcBorders>
          </w:tcPr>
          <w:p w:rsidR="007F0079" w:rsidRDefault="007F0079">
            <w:r>
              <w:t>2012</w:t>
            </w:r>
          </w:p>
        </w:tc>
        <w:tc>
          <w:tcPr>
            <w:tcW w:w="1260" w:type="dxa"/>
            <w:tcBorders>
              <w:top w:val="single" w:sz="6" w:space="0" w:color="auto"/>
              <w:left w:val="single" w:sz="6" w:space="0" w:color="auto"/>
              <w:bottom w:val="double" w:sz="6" w:space="0" w:color="auto"/>
              <w:right w:val="single" w:sz="6" w:space="0" w:color="auto"/>
            </w:tcBorders>
          </w:tcPr>
          <w:p w:rsidR="007F0079" w:rsidRDefault="007F007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F0079" w:rsidRDefault="007F0079">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7F0079" w:rsidRDefault="007F0079">
            <w:r>
              <w:t>Директор по корпоративному планированию и отчетности</w:t>
            </w:r>
          </w:p>
        </w:tc>
      </w:tr>
    </w:tbl>
    <w:p w:rsidR="007F0079" w:rsidRDefault="007F0079"/>
    <w:p w:rsidR="007F0079" w:rsidRDefault="007F0079">
      <w:pPr>
        <w:pStyle w:val="ThinDelim"/>
      </w:pPr>
    </w:p>
    <w:p w:rsidR="007F0079" w:rsidRDefault="007F0079">
      <w:pPr>
        <w:ind w:left="200"/>
      </w:pPr>
      <w:r>
        <w:rPr>
          <w:rStyle w:val="Subst"/>
        </w:rPr>
        <w:t>Доли участия в уставном капитале эмитента/обыкновенных акций не имеет</w:t>
      </w:r>
    </w:p>
    <w:p w:rsidR="007F0079" w:rsidRDefault="007F0079">
      <w:pPr>
        <w:pStyle w:val="ThinDelim"/>
      </w:pPr>
    </w:p>
    <w:p w:rsidR="007F0079" w:rsidRDefault="007F0079">
      <w:pPr>
        <w:pStyle w:val="ThinDelim"/>
      </w:pPr>
    </w:p>
    <w:p w:rsidR="007F0079" w:rsidRDefault="007F0079" w:rsidP="007A0A3D">
      <w:pPr>
        <w:pStyle w:val="SubHeading"/>
        <w:ind w:left="200"/>
        <w:jc w:val="both"/>
      </w:pPr>
      <w:r>
        <w:t>Доли участия лица в уставном (складочном) капитале (паевом фонде) дочерних и зависимых обществ эмитента</w:t>
      </w:r>
    </w:p>
    <w:p w:rsidR="007F0079" w:rsidRDefault="007F0079" w:rsidP="007A0A3D">
      <w:pPr>
        <w:ind w:left="400"/>
        <w:jc w:val="both"/>
      </w:pPr>
      <w:r>
        <w:rPr>
          <w:rStyle w:val="Subst"/>
        </w:rPr>
        <w:t>Лицо указанных долей не имеет</w:t>
      </w:r>
    </w:p>
    <w:p w:rsidR="007F0079" w:rsidRDefault="007F0079" w:rsidP="007A0A3D">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7F0079" w:rsidRDefault="007F0079" w:rsidP="007A0A3D">
      <w:pPr>
        <w:ind w:left="400"/>
        <w:jc w:val="both"/>
      </w:pPr>
      <w:r>
        <w:rPr>
          <w:rStyle w:val="Subst"/>
        </w:rPr>
        <w:t>Указанных родственных связей нет</w:t>
      </w:r>
    </w:p>
    <w:p w:rsidR="007F0079" w:rsidRDefault="007F0079" w:rsidP="007A0A3D">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F0079" w:rsidRDefault="007F0079" w:rsidP="007A0A3D">
      <w:pPr>
        <w:ind w:left="400"/>
        <w:jc w:val="both"/>
      </w:pPr>
      <w:r>
        <w:rPr>
          <w:rStyle w:val="Subst"/>
        </w:rPr>
        <w:t>Лицо к указанным видам ответственности не привлекалось</w:t>
      </w:r>
    </w:p>
    <w:p w:rsidR="007F0079" w:rsidRDefault="007F0079" w:rsidP="007A0A3D">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F0079" w:rsidRDefault="007F0079" w:rsidP="007A0A3D">
      <w:pPr>
        <w:ind w:left="400"/>
        <w:jc w:val="both"/>
      </w:pPr>
      <w:r>
        <w:rPr>
          <w:rStyle w:val="Subst"/>
        </w:rPr>
        <w:t>Лицо указанных должностей не занимало</w:t>
      </w:r>
    </w:p>
    <w:p w:rsidR="007F0079" w:rsidRDefault="007F0079">
      <w:pPr>
        <w:ind w:left="200"/>
      </w:pPr>
    </w:p>
    <w:p w:rsidR="007F0079" w:rsidRDefault="007F0079">
      <w:pPr>
        <w:ind w:left="200"/>
      </w:pPr>
      <w:r>
        <w:t>ФИО:</w:t>
      </w:r>
      <w:r>
        <w:rPr>
          <w:rStyle w:val="Subst"/>
        </w:rPr>
        <w:t xml:space="preserve"> Щерба Владимир Александрович</w:t>
      </w:r>
    </w:p>
    <w:p w:rsidR="007F0079" w:rsidRDefault="007F0079">
      <w:pPr>
        <w:ind w:left="200"/>
      </w:pPr>
    </w:p>
    <w:p w:rsidR="007F0079" w:rsidRDefault="007F0079">
      <w:pPr>
        <w:ind w:left="200"/>
      </w:pPr>
      <w:r>
        <w:t>Год рождения:</w:t>
      </w:r>
      <w:r>
        <w:rPr>
          <w:rStyle w:val="Subst"/>
        </w:rPr>
        <w:t xml:space="preserve"> 1969</w:t>
      </w:r>
    </w:p>
    <w:p w:rsidR="007F0079" w:rsidRDefault="007F0079">
      <w:pPr>
        <w:pStyle w:val="ThinDelim"/>
      </w:pPr>
    </w:p>
    <w:p w:rsidR="007F0079" w:rsidRDefault="007F0079">
      <w:pPr>
        <w:ind w:left="200"/>
      </w:pPr>
      <w:r>
        <w:t>Образование:</w:t>
      </w:r>
      <w:r>
        <w:br/>
      </w:r>
      <w:r>
        <w:rPr>
          <w:rStyle w:val="Subst"/>
        </w:rPr>
        <w:t>высшее</w:t>
      </w:r>
    </w:p>
    <w:p w:rsidR="007F0079" w:rsidRDefault="007F0079">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F0079" w:rsidRDefault="007F007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F0079">
        <w:tc>
          <w:tcPr>
            <w:tcW w:w="2592" w:type="dxa"/>
            <w:gridSpan w:val="2"/>
            <w:tcBorders>
              <w:top w:val="double" w:sz="6" w:space="0" w:color="auto"/>
              <w:left w:val="double" w:sz="6" w:space="0" w:color="auto"/>
              <w:bottom w:val="single" w:sz="6" w:space="0" w:color="auto"/>
              <w:right w:val="single" w:sz="6" w:space="0" w:color="auto"/>
            </w:tcBorders>
          </w:tcPr>
          <w:p w:rsidR="007F0079" w:rsidRDefault="007F007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F0079" w:rsidRDefault="007F007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F0079" w:rsidRDefault="007F0079">
            <w:pPr>
              <w:jc w:val="center"/>
            </w:pPr>
            <w:r>
              <w:t>Должность</w:t>
            </w:r>
          </w:p>
        </w:tc>
      </w:tr>
      <w:tr w:rsidR="007F0079">
        <w:tc>
          <w:tcPr>
            <w:tcW w:w="1332" w:type="dxa"/>
            <w:tcBorders>
              <w:top w:val="single" w:sz="6" w:space="0" w:color="auto"/>
              <w:left w:val="double" w:sz="6" w:space="0" w:color="auto"/>
              <w:bottom w:val="single" w:sz="6" w:space="0" w:color="auto"/>
              <w:right w:val="single" w:sz="6" w:space="0" w:color="auto"/>
            </w:tcBorders>
          </w:tcPr>
          <w:p w:rsidR="007F0079" w:rsidRDefault="007F007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F0079" w:rsidRDefault="007F007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F0079" w:rsidRDefault="007F0079"/>
        </w:tc>
        <w:tc>
          <w:tcPr>
            <w:tcW w:w="2680" w:type="dxa"/>
            <w:tcBorders>
              <w:top w:val="single" w:sz="6" w:space="0" w:color="auto"/>
              <w:left w:val="single" w:sz="6" w:space="0" w:color="auto"/>
              <w:bottom w:val="single" w:sz="6" w:space="0" w:color="auto"/>
              <w:right w:val="double" w:sz="6" w:space="0" w:color="auto"/>
            </w:tcBorders>
          </w:tcPr>
          <w:p w:rsidR="007F0079" w:rsidRDefault="007F0079"/>
        </w:tc>
      </w:tr>
      <w:tr w:rsidR="007F0079">
        <w:tc>
          <w:tcPr>
            <w:tcW w:w="1332" w:type="dxa"/>
            <w:tcBorders>
              <w:top w:val="single" w:sz="6" w:space="0" w:color="auto"/>
              <w:left w:val="double" w:sz="6" w:space="0" w:color="auto"/>
              <w:bottom w:val="double" w:sz="6" w:space="0" w:color="auto"/>
              <w:right w:val="single" w:sz="6" w:space="0" w:color="auto"/>
            </w:tcBorders>
          </w:tcPr>
          <w:p w:rsidR="007F0079" w:rsidRDefault="007F0079">
            <w:r>
              <w:t>2012</w:t>
            </w:r>
          </w:p>
        </w:tc>
        <w:tc>
          <w:tcPr>
            <w:tcW w:w="1260" w:type="dxa"/>
            <w:tcBorders>
              <w:top w:val="single" w:sz="6" w:space="0" w:color="auto"/>
              <w:left w:val="single" w:sz="6" w:space="0" w:color="auto"/>
              <w:bottom w:val="double" w:sz="6" w:space="0" w:color="auto"/>
              <w:right w:val="single" w:sz="6" w:space="0" w:color="auto"/>
            </w:tcBorders>
          </w:tcPr>
          <w:p w:rsidR="007F0079" w:rsidRDefault="007F007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F0079" w:rsidRDefault="007F0079">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7F0079" w:rsidRDefault="007F0079">
            <w:r>
              <w:t>Директор по строительству</w:t>
            </w:r>
          </w:p>
        </w:tc>
      </w:tr>
    </w:tbl>
    <w:p w:rsidR="007F0079" w:rsidRDefault="007F0079"/>
    <w:p w:rsidR="007F0079" w:rsidRDefault="007F0079">
      <w:pPr>
        <w:pStyle w:val="ThinDelim"/>
      </w:pPr>
    </w:p>
    <w:p w:rsidR="007F0079" w:rsidRDefault="007F0079">
      <w:pPr>
        <w:ind w:left="200"/>
      </w:pPr>
      <w:r>
        <w:rPr>
          <w:rStyle w:val="Subst"/>
        </w:rPr>
        <w:t>Доли участия в уставном капитале эмитента/обыкновенных акций не имеет</w:t>
      </w:r>
    </w:p>
    <w:p w:rsidR="007F0079" w:rsidRDefault="007F0079">
      <w:pPr>
        <w:pStyle w:val="ThinDelim"/>
      </w:pPr>
    </w:p>
    <w:p w:rsidR="007F0079" w:rsidRDefault="007F0079" w:rsidP="007A0A3D">
      <w:pPr>
        <w:pStyle w:val="SubHeading"/>
        <w:ind w:left="200"/>
        <w:jc w:val="both"/>
      </w:pPr>
      <w:r>
        <w:t>Доли участия лица в уставном (складочном) капитале (паевом фонде) дочерних и зависимых обществ эмитента</w:t>
      </w:r>
    </w:p>
    <w:p w:rsidR="007F0079" w:rsidRDefault="007F0079" w:rsidP="007A0A3D">
      <w:pPr>
        <w:ind w:left="400"/>
        <w:jc w:val="both"/>
      </w:pPr>
      <w:r>
        <w:rPr>
          <w:rStyle w:val="Subst"/>
        </w:rPr>
        <w:t>Лицо указанных долей не имеет</w:t>
      </w:r>
    </w:p>
    <w:p w:rsidR="007F0079" w:rsidRDefault="007F0079" w:rsidP="007A0A3D">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7F0079" w:rsidRDefault="007F0079" w:rsidP="007A0A3D">
      <w:pPr>
        <w:ind w:left="400"/>
        <w:jc w:val="both"/>
      </w:pPr>
      <w:r>
        <w:rPr>
          <w:rStyle w:val="Subst"/>
        </w:rPr>
        <w:lastRenderedPageBreak/>
        <w:t>Указанных родственных связей нет</w:t>
      </w:r>
    </w:p>
    <w:p w:rsidR="007F0079" w:rsidRDefault="007F0079" w:rsidP="007A0A3D">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F0079" w:rsidRDefault="007F0079" w:rsidP="007A0A3D">
      <w:pPr>
        <w:ind w:left="400"/>
        <w:jc w:val="both"/>
      </w:pPr>
      <w:r>
        <w:rPr>
          <w:rStyle w:val="Subst"/>
        </w:rPr>
        <w:t>Лицо к указанным видам ответственности не привлекалось</w:t>
      </w:r>
    </w:p>
    <w:p w:rsidR="007F0079" w:rsidRDefault="007F0079" w:rsidP="007A0A3D">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F0079" w:rsidRDefault="007F0079">
      <w:pPr>
        <w:ind w:left="400"/>
      </w:pPr>
      <w:r>
        <w:rPr>
          <w:rStyle w:val="Subst"/>
        </w:rPr>
        <w:t>Лицо указанных должностей не занимало</w:t>
      </w:r>
    </w:p>
    <w:p w:rsidR="007F0079" w:rsidRDefault="007F0079">
      <w:pPr>
        <w:ind w:left="200"/>
      </w:pPr>
    </w:p>
    <w:p w:rsidR="007F0079" w:rsidRDefault="007F0079">
      <w:pPr>
        <w:ind w:left="200"/>
      </w:pPr>
      <w:r>
        <w:t>ФИО:</w:t>
      </w:r>
      <w:r>
        <w:rPr>
          <w:rStyle w:val="Subst"/>
        </w:rPr>
        <w:t xml:space="preserve"> Диденко Антон Евгеньевич</w:t>
      </w:r>
    </w:p>
    <w:p w:rsidR="007F0079" w:rsidRDefault="007F0079">
      <w:pPr>
        <w:ind w:left="200"/>
      </w:pPr>
    </w:p>
    <w:p w:rsidR="007F0079" w:rsidRDefault="007F0079">
      <w:pPr>
        <w:ind w:left="200"/>
      </w:pPr>
      <w:r>
        <w:t>Год рождения:</w:t>
      </w:r>
      <w:r>
        <w:rPr>
          <w:rStyle w:val="Subst"/>
        </w:rPr>
        <w:t xml:space="preserve"> 1968</w:t>
      </w:r>
    </w:p>
    <w:p w:rsidR="007F0079" w:rsidRDefault="007F0079">
      <w:pPr>
        <w:pStyle w:val="ThinDelim"/>
      </w:pPr>
    </w:p>
    <w:p w:rsidR="007F0079" w:rsidRDefault="007F0079">
      <w:pPr>
        <w:ind w:left="200"/>
      </w:pPr>
      <w:r>
        <w:t>Образование:</w:t>
      </w:r>
      <w:r>
        <w:br/>
      </w:r>
      <w:r>
        <w:rPr>
          <w:rStyle w:val="Subst"/>
        </w:rPr>
        <w:t>высшее</w:t>
      </w:r>
    </w:p>
    <w:p w:rsidR="007F0079" w:rsidRDefault="007F0079">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F0079" w:rsidRDefault="007F007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F0079">
        <w:tc>
          <w:tcPr>
            <w:tcW w:w="2592" w:type="dxa"/>
            <w:gridSpan w:val="2"/>
            <w:tcBorders>
              <w:top w:val="double" w:sz="6" w:space="0" w:color="auto"/>
              <w:left w:val="double" w:sz="6" w:space="0" w:color="auto"/>
              <w:bottom w:val="single" w:sz="6" w:space="0" w:color="auto"/>
              <w:right w:val="single" w:sz="6" w:space="0" w:color="auto"/>
            </w:tcBorders>
          </w:tcPr>
          <w:p w:rsidR="007F0079" w:rsidRDefault="007F007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F0079" w:rsidRDefault="007F007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F0079" w:rsidRDefault="007F0079">
            <w:pPr>
              <w:jc w:val="center"/>
            </w:pPr>
            <w:r>
              <w:t>Должность</w:t>
            </w:r>
          </w:p>
        </w:tc>
      </w:tr>
      <w:tr w:rsidR="007F0079">
        <w:tc>
          <w:tcPr>
            <w:tcW w:w="1332" w:type="dxa"/>
            <w:tcBorders>
              <w:top w:val="single" w:sz="6" w:space="0" w:color="auto"/>
              <w:left w:val="double" w:sz="6" w:space="0" w:color="auto"/>
              <w:bottom w:val="single" w:sz="6" w:space="0" w:color="auto"/>
              <w:right w:val="single" w:sz="6" w:space="0" w:color="auto"/>
            </w:tcBorders>
          </w:tcPr>
          <w:p w:rsidR="007F0079" w:rsidRDefault="007F007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F0079" w:rsidRDefault="007F007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F0079" w:rsidRDefault="007F0079"/>
        </w:tc>
        <w:tc>
          <w:tcPr>
            <w:tcW w:w="2680" w:type="dxa"/>
            <w:tcBorders>
              <w:top w:val="single" w:sz="6" w:space="0" w:color="auto"/>
              <w:left w:val="single" w:sz="6" w:space="0" w:color="auto"/>
              <w:bottom w:val="single" w:sz="6" w:space="0" w:color="auto"/>
              <w:right w:val="double" w:sz="6" w:space="0" w:color="auto"/>
            </w:tcBorders>
          </w:tcPr>
          <w:p w:rsidR="007F0079" w:rsidRDefault="007F0079"/>
        </w:tc>
      </w:tr>
      <w:tr w:rsidR="007F0079">
        <w:tc>
          <w:tcPr>
            <w:tcW w:w="1332" w:type="dxa"/>
            <w:tcBorders>
              <w:top w:val="single" w:sz="6" w:space="0" w:color="auto"/>
              <w:left w:val="double" w:sz="6" w:space="0" w:color="auto"/>
              <w:bottom w:val="single" w:sz="6" w:space="0" w:color="auto"/>
              <w:right w:val="single" w:sz="6" w:space="0" w:color="auto"/>
            </w:tcBorders>
          </w:tcPr>
          <w:p w:rsidR="007F0079" w:rsidRDefault="007F0079">
            <w:r>
              <w:t>2015</w:t>
            </w:r>
          </w:p>
        </w:tc>
        <w:tc>
          <w:tcPr>
            <w:tcW w:w="1260" w:type="dxa"/>
            <w:tcBorders>
              <w:top w:val="single" w:sz="6" w:space="0" w:color="auto"/>
              <w:left w:val="single" w:sz="6" w:space="0" w:color="auto"/>
              <w:bottom w:val="single" w:sz="6" w:space="0" w:color="auto"/>
              <w:right w:val="single" w:sz="6" w:space="0" w:color="auto"/>
            </w:tcBorders>
          </w:tcPr>
          <w:p w:rsidR="007F0079" w:rsidRDefault="007F0079">
            <w:r>
              <w:t>2016</w:t>
            </w:r>
          </w:p>
        </w:tc>
        <w:tc>
          <w:tcPr>
            <w:tcW w:w="3980" w:type="dxa"/>
            <w:tcBorders>
              <w:top w:val="single" w:sz="6" w:space="0" w:color="auto"/>
              <w:left w:val="single" w:sz="6" w:space="0" w:color="auto"/>
              <w:bottom w:val="single" w:sz="6" w:space="0" w:color="auto"/>
              <w:right w:val="single" w:sz="6" w:space="0" w:color="auto"/>
            </w:tcBorders>
          </w:tcPr>
          <w:p w:rsidR="007F0079" w:rsidRDefault="007F0079">
            <w:r>
              <w:t>ООО "ДСУ"</w:t>
            </w:r>
          </w:p>
        </w:tc>
        <w:tc>
          <w:tcPr>
            <w:tcW w:w="2680" w:type="dxa"/>
            <w:tcBorders>
              <w:top w:val="single" w:sz="6" w:space="0" w:color="auto"/>
              <w:left w:val="single" w:sz="6" w:space="0" w:color="auto"/>
              <w:bottom w:val="single" w:sz="6" w:space="0" w:color="auto"/>
              <w:right w:val="double" w:sz="6" w:space="0" w:color="auto"/>
            </w:tcBorders>
          </w:tcPr>
          <w:p w:rsidR="007F0079" w:rsidRDefault="007F0079">
            <w:r>
              <w:t xml:space="preserve">Заместитель </w:t>
            </w:r>
            <w:proofErr w:type="gramStart"/>
            <w:r>
              <w:t>Генерального</w:t>
            </w:r>
            <w:proofErr w:type="gramEnd"/>
            <w:r>
              <w:t xml:space="preserve"> директора по общим вопросам</w:t>
            </w:r>
          </w:p>
        </w:tc>
      </w:tr>
      <w:tr w:rsidR="007F0079">
        <w:tc>
          <w:tcPr>
            <w:tcW w:w="1332" w:type="dxa"/>
            <w:tcBorders>
              <w:top w:val="single" w:sz="6" w:space="0" w:color="auto"/>
              <w:left w:val="double" w:sz="6" w:space="0" w:color="auto"/>
              <w:bottom w:val="single" w:sz="6" w:space="0" w:color="auto"/>
              <w:right w:val="single" w:sz="6" w:space="0" w:color="auto"/>
            </w:tcBorders>
          </w:tcPr>
          <w:p w:rsidR="007F0079" w:rsidRDefault="007F0079">
            <w:r>
              <w:t>2016</w:t>
            </w:r>
          </w:p>
        </w:tc>
        <w:tc>
          <w:tcPr>
            <w:tcW w:w="1260" w:type="dxa"/>
            <w:tcBorders>
              <w:top w:val="single" w:sz="6" w:space="0" w:color="auto"/>
              <w:left w:val="single" w:sz="6" w:space="0" w:color="auto"/>
              <w:bottom w:val="single" w:sz="6" w:space="0" w:color="auto"/>
              <w:right w:val="single" w:sz="6" w:space="0" w:color="auto"/>
            </w:tcBorders>
          </w:tcPr>
          <w:p w:rsidR="007F0079" w:rsidRDefault="007F0079">
            <w:r>
              <w:t>2016</w:t>
            </w:r>
          </w:p>
        </w:tc>
        <w:tc>
          <w:tcPr>
            <w:tcW w:w="3980" w:type="dxa"/>
            <w:tcBorders>
              <w:top w:val="single" w:sz="6" w:space="0" w:color="auto"/>
              <w:left w:val="single" w:sz="6" w:space="0" w:color="auto"/>
              <w:bottom w:val="single" w:sz="6" w:space="0" w:color="auto"/>
              <w:right w:val="single" w:sz="6" w:space="0" w:color="auto"/>
            </w:tcBorders>
          </w:tcPr>
          <w:p w:rsidR="007F0079" w:rsidRDefault="007F0079">
            <w:r>
              <w:t>ООО "</w:t>
            </w:r>
            <w:proofErr w:type="spellStart"/>
            <w:r>
              <w:t>Сковес</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7F0079" w:rsidRDefault="007F0079">
            <w:r>
              <w:t>Директор</w:t>
            </w:r>
          </w:p>
        </w:tc>
      </w:tr>
      <w:tr w:rsidR="007F0079">
        <w:tc>
          <w:tcPr>
            <w:tcW w:w="1332" w:type="dxa"/>
            <w:tcBorders>
              <w:top w:val="single" w:sz="6" w:space="0" w:color="auto"/>
              <w:left w:val="double" w:sz="6" w:space="0" w:color="auto"/>
              <w:bottom w:val="double" w:sz="6" w:space="0" w:color="auto"/>
              <w:right w:val="single" w:sz="6" w:space="0" w:color="auto"/>
            </w:tcBorders>
          </w:tcPr>
          <w:p w:rsidR="007F0079" w:rsidRDefault="007F0079">
            <w:r>
              <w:t>2016</w:t>
            </w:r>
          </w:p>
        </w:tc>
        <w:tc>
          <w:tcPr>
            <w:tcW w:w="1260" w:type="dxa"/>
            <w:tcBorders>
              <w:top w:val="single" w:sz="6" w:space="0" w:color="auto"/>
              <w:left w:val="single" w:sz="6" w:space="0" w:color="auto"/>
              <w:bottom w:val="double" w:sz="6" w:space="0" w:color="auto"/>
              <w:right w:val="single" w:sz="6" w:space="0" w:color="auto"/>
            </w:tcBorders>
          </w:tcPr>
          <w:p w:rsidR="007F0079" w:rsidRDefault="007F007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F0079" w:rsidRDefault="007F0079">
            <w:r>
              <w:t>ООО "</w:t>
            </w:r>
            <w:proofErr w:type="spellStart"/>
            <w:r>
              <w:t>Сковес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7F0079" w:rsidRDefault="007F0079">
            <w:r>
              <w:t>Заместитель директора</w:t>
            </w:r>
          </w:p>
        </w:tc>
      </w:tr>
    </w:tbl>
    <w:p w:rsidR="007F0079" w:rsidRDefault="007F0079"/>
    <w:p w:rsidR="007F0079" w:rsidRDefault="007F0079">
      <w:pPr>
        <w:pStyle w:val="ThinDelim"/>
      </w:pPr>
    </w:p>
    <w:p w:rsidR="007F0079" w:rsidRDefault="007F0079">
      <w:pPr>
        <w:ind w:left="200"/>
      </w:pPr>
      <w:r>
        <w:rPr>
          <w:rStyle w:val="Subst"/>
        </w:rPr>
        <w:t>Доли участия в уставном капитале эмитента/обыкновенных акций не имеет</w:t>
      </w:r>
    </w:p>
    <w:p w:rsidR="007F0079" w:rsidRDefault="007F0079">
      <w:pPr>
        <w:pStyle w:val="ThinDelim"/>
      </w:pPr>
    </w:p>
    <w:p w:rsidR="007F0079" w:rsidRDefault="007F0079">
      <w:pPr>
        <w:pStyle w:val="ThinDelim"/>
      </w:pPr>
    </w:p>
    <w:p w:rsidR="007F0079" w:rsidRDefault="007F0079" w:rsidP="007A0A3D">
      <w:pPr>
        <w:pStyle w:val="SubHeading"/>
        <w:ind w:left="200"/>
        <w:jc w:val="both"/>
      </w:pPr>
      <w:r>
        <w:t>Доли участия лица в уставном (складочном) капитале (паевом фонде) дочерних и зависимых обществ эмитента</w:t>
      </w:r>
    </w:p>
    <w:p w:rsidR="007F0079" w:rsidRDefault="007F0079" w:rsidP="007A0A3D">
      <w:pPr>
        <w:ind w:left="400"/>
        <w:jc w:val="both"/>
      </w:pPr>
      <w:r>
        <w:rPr>
          <w:rStyle w:val="Subst"/>
        </w:rPr>
        <w:t>Лицо указанных долей не имеет</w:t>
      </w:r>
    </w:p>
    <w:p w:rsidR="007F0079" w:rsidRDefault="007F0079" w:rsidP="007A0A3D">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7F0079" w:rsidRDefault="007F0079" w:rsidP="007A0A3D">
      <w:pPr>
        <w:ind w:left="400"/>
        <w:jc w:val="both"/>
      </w:pPr>
      <w:r>
        <w:rPr>
          <w:rStyle w:val="Subst"/>
        </w:rPr>
        <w:t>Указанных родственных связей нет</w:t>
      </w:r>
    </w:p>
    <w:p w:rsidR="007F0079" w:rsidRDefault="007F0079" w:rsidP="007A0A3D">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F0079" w:rsidRDefault="007F0079" w:rsidP="007A0A3D">
      <w:pPr>
        <w:ind w:left="400"/>
        <w:jc w:val="both"/>
      </w:pPr>
      <w:r>
        <w:rPr>
          <w:rStyle w:val="Subst"/>
        </w:rPr>
        <w:t>Лицо к указанным видам ответственности не привлекалось</w:t>
      </w:r>
    </w:p>
    <w:p w:rsidR="007F0079" w:rsidRDefault="007F0079" w:rsidP="007A0A3D">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7F0079" w:rsidRDefault="007F0079">
      <w:pPr>
        <w:ind w:left="400"/>
      </w:pPr>
      <w:r>
        <w:rPr>
          <w:rStyle w:val="Subst"/>
        </w:rPr>
        <w:t>Лицо указанных должностей не занимало</w:t>
      </w:r>
    </w:p>
    <w:p w:rsidR="007F0079" w:rsidRDefault="007F0079">
      <w:pPr>
        <w:ind w:left="200"/>
      </w:pPr>
    </w:p>
    <w:p w:rsidR="007F0079" w:rsidRDefault="007F0079">
      <w:pPr>
        <w:ind w:left="200"/>
      </w:pPr>
    </w:p>
    <w:p w:rsidR="004344BB" w:rsidRDefault="004344BB">
      <w:pPr>
        <w:ind w:left="200"/>
      </w:pPr>
    </w:p>
    <w:p w:rsidR="007F0079" w:rsidRDefault="007F0079">
      <w:pPr>
        <w:pStyle w:val="2"/>
      </w:pPr>
      <w:bookmarkStart w:id="51" w:name="_Toc506194406"/>
      <w:r>
        <w:lastRenderedPageBreak/>
        <w:t>5.2.2. Информация о единоличном исполнительном органе эмитента</w:t>
      </w:r>
      <w:bookmarkEnd w:id="51"/>
    </w:p>
    <w:p w:rsidR="007F0079" w:rsidRDefault="007F0079">
      <w:pPr>
        <w:ind w:left="200"/>
      </w:pPr>
    </w:p>
    <w:p w:rsidR="007F0079" w:rsidRDefault="007F0079">
      <w:pPr>
        <w:ind w:left="200"/>
      </w:pPr>
    </w:p>
    <w:p w:rsidR="007F0079" w:rsidRDefault="007F0079">
      <w:pPr>
        <w:ind w:left="200"/>
      </w:pPr>
      <w:r>
        <w:t>ФИО:</w:t>
      </w:r>
      <w:r>
        <w:rPr>
          <w:rStyle w:val="Subst"/>
        </w:rPr>
        <w:t xml:space="preserve"> Беляков Владимир Анатольевич</w:t>
      </w:r>
    </w:p>
    <w:p w:rsidR="007F0079" w:rsidRDefault="007F0079">
      <w:pPr>
        <w:ind w:left="200"/>
      </w:pPr>
      <w:r>
        <w:t>Год рождения:</w:t>
      </w:r>
      <w:r>
        <w:rPr>
          <w:rStyle w:val="Subst"/>
        </w:rPr>
        <w:t xml:space="preserve"> 1962</w:t>
      </w:r>
    </w:p>
    <w:p w:rsidR="007F0079" w:rsidRDefault="007F0079">
      <w:pPr>
        <w:pStyle w:val="ThinDelim"/>
      </w:pPr>
    </w:p>
    <w:p w:rsidR="007F0079" w:rsidRDefault="007F0079">
      <w:pPr>
        <w:ind w:left="200"/>
      </w:pPr>
      <w:r>
        <w:t>Образование:</w:t>
      </w:r>
      <w:r>
        <w:br/>
      </w:r>
      <w:r>
        <w:rPr>
          <w:rStyle w:val="Subst"/>
        </w:rPr>
        <w:t>высшее</w:t>
      </w:r>
    </w:p>
    <w:p w:rsidR="007F0079" w:rsidRDefault="007F0079">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F0079" w:rsidRDefault="007F007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F0079">
        <w:tc>
          <w:tcPr>
            <w:tcW w:w="2592" w:type="dxa"/>
            <w:gridSpan w:val="2"/>
            <w:tcBorders>
              <w:top w:val="double" w:sz="6" w:space="0" w:color="auto"/>
              <w:left w:val="double" w:sz="6" w:space="0" w:color="auto"/>
              <w:bottom w:val="single" w:sz="6" w:space="0" w:color="auto"/>
              <w:right w:val="single" w:sz="6" w:space="0" w:color="auto"/>
            </w:tcBorders>
          </w:tcPr>
          <w:p w:rsidR="007F0079" w:rsidRDefault="007F007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F0079" w:rsidRDefault="007F007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F0079" w:rsidRDefault="007F0079">
            <w:pPr>
              <w:jc w:val="center"/>
            </w:pPr>
            <w:r>
              <w:t>Должность</w:t>
            </w:r>
          </w:p>
        </w:tc>
      </w:tr>
      <w:tr w:rsidR="007F0079">
        <w:tc>
          <w:tcPr>
            <w:tcW w:w="1332" w:type="dxa"/>
            <w:tcBorders>
              <w:top w:val="single" w:sz="6" w:space="0" w:color="auto"/>
              <w:left w:val="double" w:sz="6" w:space="0" w:color="auto"/>
              <w:bottom w:val="single" w:sz="6" w:space="0" w:color="auto"/>
              <w:right w:val="single" w:sz="6" w:space="0" w:color="auto"/>
            </w:tcBorders>
          </w:tcPr>
          <w:p w:rsidR="007F0079" w:rsidRDefault="007F007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F0079" w:rsidRDefault="007F007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F0079" w:rsidRDefault="007F0079"/>
        </w:tc>
        <w:tc>
          <w:tcPr>
            <w:tcW w:w="2680" w:type="dxa"/>
            <w:tcBorders>
              <w:top w:val="single" w:sz="6" w:space="0" w:color="auto"/>
              <w:left w:val="single" w:sz="6" w:space="0" w:color="auto"/>
              <w:bottom w:val="single" w:sz="6" w:space="0" w:color="auto"/>
              <w:right w:val="double" w:sz="6" w:space="0" w:color="auto"/>
            </w:tcBorders>
          </w:tcPr>
          <w:p w:rsidR="007F0079" w:rsidRDefault="007F0079"/>
        </w:tc>
      </w:tr>
      <w:tr w:rsidR="007F0079">
        <w:tc>
          <w:tcPr>
            <w:tcW w:w="1332" w:type="dxa"/>
            <w:tcBorders>
              <w:top w:val="single" w:sz="6" w:space="0" w:color="auto"/>
              <w:left w:val="double" w:sz="6" w:space="0" w:color="auto"/>
              <w:bottom w:val="double" w:sz="6" w:space="0" w:color="auto"/>
              <w:right w:val="single" w:sz="6" w:space="0" w:color="auto"/>
            </w:tcBorders>
          </w:tcPr>
          <w:p w:rsidR="007F0079" w:rsidRDefault="007F0079">
            <w:r>
              <w:t>2012</w:t>
            </w:r>
          </w:p>
        </w:tc>
        <w:tc>
          <w:tcPr>
            <w:tcW w:w="1260" w:type="dxa"/>
            <w:tcBorders>
              <w:top w:val="single" w:sz="6" w:space="0" w:color="auto"/>
              <w:left w:val="single" w:sz="6" w:space="0" w:color="auto"/>
              <w:bottom w:val="double" w:sz="6" w:space="0" w:color="auto"/>
              <w:right w:val="single" w:sz="6" w:space="0" w:color="auto"/>
            </w:tcBorders>
          </w:tcPr>
          <w:p w:rsidR="007F0079" w:rsidRDefault="007F007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F0079" w:rsidRDefault="007F0079">
            <w:r>
              <w:t>АО "</w:t>
            </w:r>
            <w:proofErr w:type="spellStart"/>
            <w:r>
              <w:t>Ленгазспецстрой</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7F0079" w:rsidRDefault="007F0079">
            <w:r>
              <w:t>Генеральный директор</w:t>
            </w:r>
          </w:p>
        </w:tc>
      </w:tr>
    </w:tbl>
    <w:p w:rsidR="007F0079" w:rsidRDefault="007F0079"/>
    <w:p w:rsidR="007F0079" w:rsidRDefault="007F0079">
      <w:pPr>
        <w:pStyle w:val="ThinDelim"/>
      </w:pPr>
    </w:p>
    <w:p w:rsidR="007F0079" w:rsidRDefault="007F0079">
      <w:pPr>
        <w:ind w:left="200"/>
      </w:pPr>
      <w:r>
        <w:t>Доля участия лица в уставном капитале эмитента, %:</w:t>
      </w:r>
      <w:r>
        <w:rPr>
          <w:rStyle w:val="Subst"/>
        </w:rPr>
        <w:t xml:space="preserve"> 0.13</w:t>
      </w:r>
    </w:p>
    <w:p w:rsidR="007F0079" w:rsidRDefault="007F0079">
      <w:pPr>
        <w:ind w:left="200"/>
      </w:pPr>
      <w:r>
        <w:t>Доля принадлежащих лицу обыкновенных акций эмитента, %:</w:t>
      </w:r>
      <w:r>
        <w:rPr>
          <w:rStyle w:val="Subst"/>
        </w:rPr>
        <w:t xml:space="preserve"> 0.13</w:t>
      </w:r>
    </w:p>
    <w:p w:rsidR="007F0079" w:rsidRDefault="007F0079">
      <w:pPr>
        <w:pStyle w:val="ThinDelim"/>
      </w:pPr>
    </w:p>
    <w:p w:rsidR="007F0079" w:rsidRDefault="007F0079" w:rsidP="007A0A3D">
      <w:pPr>
        <w:pStyle w:val="SubHeading"/>
        <w:ind w:left="200"/>
        <w:jc w:val="both"/>
      </w:pPr>
      <w:r>
        <w:t>Доли участия лица в уставном (складочном) капитале (паевом фонде) дочерних и зависимых обществ эмитента</w:t>
      </w:r>
    </w:p>
    <w:p w:rsidR="007F0079" w:rsidRDefault="007F0079" w:rsidP="007A0A3D">
      <w:pPr>
        <w:ind w:left="400"/>
        <w:jc w:val="both"/>
      </w:pPr>
      <w:r>
        <w:rPr>
          <w:rStyle w:val="Subst"/>
        </w:rPr>
        <w:t>Лицо указанных долей не имеет</w:t>
      </w:r>
    </w:p>
    <w:p w:rsidR="007F0079" w:rsidRDefault="007F0079" w:rsidP="007A0A3D">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7F0079" w:rsidRDefault="007F0079" w:rsidP="007A0A3D">
      <w:pPr>
        <w:ind w:left="400"/>
        <w:jc w:val="both"/>
      </w:pPr>
      <w:r>
        <w:rPr>
          <w:rStyle w:val="Subst"/>
        </w:rPr>
        <w:t>Указанных родственных связей нет</w:t>
      </w:r>
    </w:p>
    <w:p w:rsidR="007F0079" w:rsidRDefault="007F0079" w:rsidP="007A0A3D">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F0079" w:rsidRDefault="007F0079" w:rsidP="007A0A3D">
      <w:pPr>
        <w:ind w:left="400"/>
        <w:jc w:val="both"/>
      </w:pPr>
      <w:r>
        <w:rPr>
          <w:rStyle w:val="Subst"/>
        </w:rPr>
        <w:t>Лицо к указанным видам ответственности не привлекалось</w:t>
      </w:r>
    </w:p>
    <w:p w:rsidR="007F0079" w:rsidRDefault="007F0079" w:rsidP="007A0A3D">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F0079" w:rsidRDefault="007F0079" w:rsidP="007A0A3D">
      <w:pPr>
        <w:ind w:left="400"/>
        <w:jc w:val="both"/>
      </w:pPr>
      <w:r>
        <w:rPr>
          <w:rStyle w:val="Subst"/>
        </w:rPr>
        <w:t>Лицо указанных должностей не занимало</w:t>
      </w:r>
    </w:p>
    <w:p w:rsidR="007F0079" w:rsidRDefault="007F0079">
      <w:pPr>
        <w:ind w:left="200"/>
      </w:pPr>
    </w:p>
    <w:p w:rsidR="007F0079" w:rsidRDefault="007F0079">
      <w:pPr>
        <w:pStyle w:val="2"/>
      </w:pPr>
      <w:bookmarkStart w:id="52" w:name="_Toc506194407"/>
      <w:r>
        <w:t>5.2.3. Состав коллегиального исполнительного органа эмитента</w:t>
      </w:r>
      <w:bookmarkEnd w:id="52"/>
    </w:p>
    <w:p w:rsidR="007F0079" w:rsidRDefault="007F0079">
      <w:pPr>
        <w:ind w:left="200"/>
        <w:rPr>
          <w:rStyle w:val="Subst"/>
        </w:rPr>
      </w:pPr>
      <w:r>
        <w:rPr>
          <w:rStyle w:val="Subst"/>
        </w:rPr>
        <w:t>Коллегиальный исполнительный орган не предусмотрен</w:t>
      </w:r>
    </w:p>
    <w:p w:rsidR="004344BB" w:rsidRDefault="004344BB">
      <w:pPr>
        <w:ind w:left="200"/>
      </w:pPr>
    </w:p>
    <w:p w:rsidR="007F0079" w:rsidRDefault="007F0079">
      <w:pPr>
        <w:pStyle w:val="2"/>
      </w:pPr>
      <w:bookmarkStart w:id="53" w:name="_Toc506194408"/>
      <w:r>
        <w:t>5.3. Сведения о размере вознаграждения и/или компенсации расходов по каждому органу управления эмитента</w:t>
      </w:r>
      <w:bookmarkEnd w:id="53"/>
    </w:p>
    <w:p w:rsidR="007F0079" w:rsidRDefault="007F0079">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7F0079" w:rsidRDefault="007F0079">
      <w:pPr>
        <w:pStyle w:val="SubHeading"/>
        <w:ind w:left="200"/>
      </w:pPr>
      <w:r>
        <w:t>Вознаграждения</w:t>
      </w:r>
    </w:p>
    <w:p w:rsidR="007F0079" w:rsidRDefault="007F0079">
      <w:pPr>
        <w:pStyle w:val="SubHeading"/>
        <w:ind w:left="400"/>
      </w:pPr>
      <w:r>
        <w:t>Совет директоров</w:t>
      </w:r>
    </w:p>
    <w:p w:rsidR="007F0079" w:rsidRDefault="007F0079">
      <w:pPr>
        <w:ind w:left="600"/>
      </w:pPr>
      <w:r>
        <w:t>Единица измерения:</w:t>
      </w:r>
      <w:r>
        <w:rPr>
          <w:rStyle w:val="Subst"/>
        </w:rPr>
        <w:t xml:space="preserve"> тыс. руб.</w:t>
      </w:r>
    </w:p>
    <w:p w:rsidR="007F0079" w:rsidRDefault="007F0079">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7F0079">
        <w:tc>
          <w:tcPr>
            <w:tcW w:w="6492" w:type="dxa"/>
            <w:tcBorders>
              <w:top w:val="double" w:sz="6" w:space="0" w:color="auto"/>
              <w:left w:val="double" w:sz="6" w:space="0" w:color="auto"/>
              <w:bottom w:val="single" w:sz="6" w:space="0" w:color="auto"/>
              <w:right w:val="single" w:sz="6" w:space="0" w:color="auto"/>
            </w:tcBorders>
          </w:tcPr>
          <w:p w:rsidR="007F0079" w:rsidRDefault="007F0079">
            <w:pPr>
              <w:jc w:val="center"/>
            </w:pPr>
            <w:r>
              <w:lastRenderedPageBreak/>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7F0079" w:rsidRDefault="007F0079">
            <w:pPr>
              <w:jc w:val="center"/>
            </w:pPr>
            <w:r>
              <w:t>2017</w:t>
            </w:r>
          </w:p>
        </w:tc>
      </w:tr>
      <w:tr w:rsidR="007F0079">
        <w:tc>
          <w:tcPr>
            <w:tcW w:w="6492" w:type="dxa"/>
            <w:tcBorders>
              <w:top w:val="single" w:sz="6" w:space="0" w:color="auto"/>
              <w:left w:val="double" w:sz="6" w:space="0" w:color="auto"/>
              <w:bottom w:val="single" w:sz="6" w:space="0" w:color="auto"/>
              <w:right w:val="single" w:sz="6" w:space="0" w:color="auto"/>
            </w:tcBorders>
          </w:tcPr>
          <w:p w:rsidR="007F0079" w:rsidRDefault="007F0079">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7F0079" w:rsidRDefault="007F0079">
            <w:pPr>
              <w:jc w:val="right"/>
            </w:pPr>
            <w:r>
              <w:t>620</w:t>
            </w:r>
          </w:p>
        </w:tc>
      </w:tr>
      <w:tr w:rsidR="007F0079">
        <w:tc>
          <w:tcPr>
            <w:tcW w:w="6492" w:type="dxa"/>
            <w:tcBorders>
              <w:top w:val="single" w:sz="6" w:space="0" w:color="auto"/>
              <w:left w:val="double" w:sz="6" w:space="0" w:color="auto"/>
              <w:bottom w:val="single" w:sz="6" w:space="0" w:color="auto"/>
              <w:right w:val="single" w:sz="6" w:space="0" w:color="auto"/>
            </w:tcBorders>
          </w:tcPr>
          <w:p w:rsidR="007F0079" w:rsidRDefault="007F0079">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7F0079" w:rsidRDefault="007F0079">
            <w:pPr>
              <w:jc w:val="right"/>
            </w:pPr>
            <w:r>
              <w:t>11 499.15</w:t>
            </w:r>
          </w:p>
        </w:tc>
      </w:tr>
      <w:tr w:rsidR="007F0079">
        <w:tc>
          <w:tcPr>
            <w:tcW w:w="6492" w:type="dxa"/>
            <w:tcBorders>
              <w:top w:val="single" w:sz="6" w:space="0" w:color="auto"/>
              <w:left w:val="double" w:sz="6" w:space="0" w:color="auto"/>
              <w:bottom w:val="single" w:sz="6" w:space="0" w:color="auto"/>
              <w:right w:val="single" w:sz="6" w:space="0" w:color="auto"/>
            </w:tcBorders>
          </w:tcPr>
          <w:p w:rsidR="007F0079" w:rsidRDefault="007F0079">
            <w:r>
              <w:t>Премии</w:t>
            </w:r>
          </w:p>
        </w:tc>
        <w:tc>
          <w:tcPr>
            <w:tcW w:w="1360" w:type="dxa"/>
            <w:tcBorders>
              <w:top w:val="single" w:sz="6" w:space="0" w:color="auto"/>
              <w:left w:val="single" w:sz="6" w:space="0" w:color="auto"/>
              <w:bottom w:val="single" w:sz="6" w:space="0" w:color="auto"/>
              <w:right w:val="double" w:sz="6" w:space="0" w:color="auto"/>
            </w:tcBorders>
          </w:tcPr>
          <w:p w:rsidR="007F0079" w:rsidRDefault="007F0079">
            <w:pPr>
              <w:jc w:val="right"/>
            </w:pPr>
            <w:r>
              <w:t>0</w:t>
            </w:r>
          </w:p>
        </w:tc>
      </w:tr>
      <w:tr w:rsidR="007F0079">
        <w:tc>
          <w:tcPr>
            <w:tcW w:w="6492" w:type="dxa"/>
            <w:tcBorders>
              <w:top w:val="single" w:sz="6" w:space="0" w:color="auto"/>
              <w:left w:val="double" w:sz="6" w:space="0" w:color="auto"/>
              <w:bottom w:val="single" w:sz="6" w:space="0" w:color="auto"/>
              <w:right w:val="single" w:sz="6" w:space="0" w:color="auto"/>
            </w:tcBorders>
          </w:tcPr>
          <w:p w:rsidR="007F0079" w:rsidRDefault="007F0079">
            <w:r>
              <w:t>Комиссионные</w:t>
            </w:r>
          </w:p>
        </w:tc>
        <w:tc>
          <w:tcPr>
            <w:tcW w:w="1360" w:type="dxa"/>
            <w:tcBorders>
              <w:top w:val="single" w:sz="6" w:space="0" w:color="auto"/>
              <w:left w:val="single" w:sz="6" w:space="0" w:color="auto"/>
              <w:bottom w:val="single" w:sz="6" w:space="0" w:color="auto"/>
              <w:right w:val="double" w:sz="6" w:space="0" w:color="auto"/>
            </w:tcBorders>
          </w:tcPr>
          <w:p w:rsidR="007F0079" w:rsidRDefault="007F0079">
            <w:pPr>
              <w:jc w:val="right"/>
            </w:pPr>
            <w:r>
              <w:t>0</w:t>
            </w:r>
          </w:p>
        </w:tc>
      </w:tr>
      <w:tr w:rsidR="007F0079">
        <w:tc>
          <w:tcPr>
            <w:tcW w:w="6492" w:type="dxa"/>
            <w:tcBorders>
              <w:top w:val="single" w:sz="6" w:space="0" w:color="auto"/>
              <w:left w:val="double" w:sz="6" w:space="0" w:color="auto"/>
              <w:bottom w:val="single" w:sz="6" w:space="0" w:color="auto"/>
              <w:right w:val="single" w:sz="6" w:space="0" w:color="auto"/>
            </w:tcBorders>
          </w:tcPr>
          <w:p w:rsidR="007F0079" w:rsidRDefault="007F0079">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7F0079" w:rsidRDefault="007F0079">
            <w:pPr>
              <w:jc w:val="right"/>
            </w:pPr>
            <w:r>
              <w:t>0</w:t>
            </w:r>
          </w:p>
        </w:tc>
      </w:tr>
      <w:tr w:rsidR="007F0079">
        <w:tc>
          <w:tcPr>
            <w:tcW w:w="6492" w:type="dxa"/>
            <w:tcBorders>
              <w:top w:val="single" w:sz="6" w:space="0" w:color="auto"/>
              <w:left w:val="double" w:sz="6" w:space="0" w:color="auto"/>
              <w:bottom w:val="double" w:sz="6" w:space="0" w:color="auto"/>
              <w:right w:val="single" w:sz="6" w:space="0" w:color="auto"/>
            </w:tcBorders>
          </w:tcPr>
          <w:p w:rsidR="007F0079" w:rsidRDefault="007F0079">
            <w:r>
              <w:t>ИТОГО</w:t>
            </w:r>
          </w:p>
        </w:tc>
        <w:tc>
          <w:tcPr>
            <w:tcW w:w="1360" w:type="dxa"/>
            <w:tcBorders>
              <w:top w:val="single" w:sz="6" w:space="0" w:color="auto"/>
              <w:left w:val="single" w:sz="6" w:space="0" w:color="auto"/>
              <w:bottom w:val="double" w:sz="6" w:space="0" w:color="auto"/>
              <w:right w:val="double" w:sz="6" w:space="0" w:color="auto"/>
            </w:tcBorders>
          </w:tcPr>
          <w:p w:rsidR="007F0079" w:rsidRDefault="007F0079">
            <w:pPr>
              <w:jc w:val="right"/>
            </w:pPr>
            <w:r>
              <w:t>12 119.15</w:t>
            </w:r>
          </w:p>
        </w:tc>
      </w:tr>
    </w:tbl>
    <w:p w:rsidR="007F0079" w:rsidRDefault="007F0079"/>
    <w:p w:rsidR="007F0079" w:rsidRDefault="007F0079" w:rsidP="007A0A3D">
      <w:pPr>
        <w:ind w:left="600"/>
        <w:jc w:val="both"/>
      </w:pPr>
      <w:proofErr w:type="spellStart"/>
      <w:proofErr w:type="gramStart"/>
      <w:r>
        <w:t>C</w:t>
      </w:r>
      <w:proofErr w:type="gramEnd"/>
      <w:r>
        <w:t>ведения</w:t>
      </w:r>
      <w:proofErr w:type="spellEnd"/>
      <w:r>
        <w:t xml:space="preserve"> о существующих соглашениях относительно таких выплат в текущем финансовом году:</w:t>
      </w:r>
      <w:r>
        <w:br/>
      </w:r>
      <w:r>
        <w:rPr>
          <w:rStyle w:val="Subst"/>
        </w:rPr>
        <w:t>В соответствии с Положением о выплате вознаграждений и компенсаций членам Совета директоров АО «</w:t>
      </w:r>
      <w:proofErr w:type="spellStart"/>
      <w:r>
        <w:rPr>
          <w:rStyle w:val="Subst"/>
        </w:rPr>
        <w:t>Ленгазспецстрой</w:t>
      </w:r>
      <w:proofErr w:type="spellEnd"/>
      <w:r>
        <w:rPr>
          <w:rStyle w:val="Subst"/>
        </w:rPr>
        <w:t>», утвержденным годовым Общим собранием акционеров АО «</w:t>
      </w:r>
      <w:proofErr w:type="spellStart"/>
      <w:r>
        <w:rPr>
          <w:rStyle w:val="Subst"/>
        </w:rPr>
        <w:t>Ленгазспецстрой</w:t>
      </w:r>
      <w:proofErr w:type="spellEnd"/>
      <w:r>
        <w:rPr>
          <w:rStyle w:val="Subst"/>
        </w:rPr>
        <w:t xml:space="preserve">» (Протокол № 21 от 10 июня 2009 года), и Уставом Общества, по решению Общего собрания акционеров членам Совета директоров в период исполнения ими своих обязанностей может выплачиваться вознаграждение. </w:t>
      </w:r>
      <w:proofErr w:type="gramStart"/>
      <w:r>
        <w:rPr>
          <w:rStyle w:val="Subst"/>
        </w:rPr>
        <w:t>Размер вознаграждения утверждается решением годового Общего собрания акционеров на основании предложений акционеров Общества, которые в соответствии с Уставом Общества обладают правом внести вопросы в повестку дня годового Общего собрания акционеров и выдвинуть кандидатов в Совет директоров Общества, а в случае отсутствия предложений акционеров Общества, выносимый на утверждение годового Общего собрания акционеров размер вознаграждения предлагается Советом директоров Общества.</w:t>
      </w:r>
      <w:proofErr w:type="gramEnd"/>
      <w:r>
        <w:rPr>
          <w:rStyle w:val="Subst"/>
        </w:rPr>
        <w:t xml:space="preserve"> Годовым Общим собранием акционеров АО "</w:t>
      </w:r>
      <w:proofErr w:type="spellStart"/>
      <w:r>
        <w:rPr>
          <w:rStyle w:val="Subst"/>
        </w:rPr>
        <w:t>Ленгазспецстрой</w:t>
      </w:r>
      <w:proofErr w:type="spellEnd"/>
      <w:r>
        <w:rPr>
          <w:rStyle w:val="Subst"/>
        </w:rPr>
        <w:t>", состоявшимся 02 июня 2017 года, было принято решение направить на выплату вознаграждения членам Совета директоров Общества 620 тысяч рублей.</w:t>
      </w:r>
      <w:r>
        <w:rPr>
          <w:rStyle w:val="Subst"/>
        </w:rPr>
        <w:br/>
      </w:r>
      <w:proofErr w:type="gramStart"/>
      <w:r>
        <w:rPr>
          <w:rStyle w:val="Subst"/>
        </w:rPr>
        <w:t>В соответствии с Положением о выплате вознаграждений и компенсаций членам Совета директоров АО «</w:t>
      </w:r>
      <w:proofErr w:type="spellStart"/>
      <w:r>
        <w:rPr>
          <w:rStyle w:val="Subst"/>
        </w:rPr>
        <w:t>Ленгазспецстрой</w:t>
      </w:r>
      <w:proofErr w:type="spellEnd"/>
      <w:r>
        <w:rPr>
          <w:rStyle w:val="Subst"/>
        </w:rPr>
        <w:t>» членам Совета директоров компенсируются фактически понесенные ими расходы, связанные с участием в заседании Совета директоров, а также с участием в Общем собрании акционеров, в случае исполнения им функций Председателя такого Общего собрания акционеров, в части возмещения расходов по проезду к месту проведения заседания (собрания) и обратно</w:t>
      </w:r>
      <w:proofErr w:type="gramEnd"/>
      <w:r>
        <w:rPr>
          <w:rStyle w:val="Subst"/>
        </w:rPr>
        <w:t xml:space="preserve"> к месту постоянной работы либо проживания (включая страховой взнос на обязательное личное страхование пассажиров на транспорте, оплату услуг по оформлению проездных документов и т.д.). </w:t>
      </w:r>
      <w:r>
        <w:rPr>
          <w:rStyle w:val="Subst"/>
        </w:rPr>
        <w:br/>
        <w:t>Члены Совета директоров, являющиеся штатными сотрудниками АО «</w:t>
      </w:r>
      <w:proofErr w:type="spellStart"/>
      <w:r>
        <w:rPr>
          <w:rStyle w:val="Subst"/>
        </w:rPr>
        <w:t>Ленгазспецстрой</w:t>
      </w:r>
      <w:proofErr w:type="spellEnd"/>
      <w:r>
        <w:rPr>
          <w:rStyle w:val="Subst"/>
        </w:rPr>
        <w:t>», получают заработанную плату в соответствии с индивидуальным трудовым договором.</w:t>
      </w:r>
    </w:p>
    <w:p w:rsidR="007F0079" w:rsidRDefault="007F0079">
      <w:pPr>
        <w:pStyle w:val="ThinDelim"/>
      </w:pPr>
    </w:p>
    <w:p w:rsidR="007F0079" w:rsidRDefault="007F0079">
      <w:pPr>
        <w:ind w:left="400"/>
      </w:pPr>
    </w:p>
    <w:p w:rsidR="007F0079" w:rsidRDefault="007F0079">
      <w:pPr>
        <w:pStyle w:val="SubHeading"/>
        <w:ind w:left="200"/>
      </w:pPr>
      <w:r>
        <w:t>Компенсации</w:t>
      </w:r>
    </w:p>
    <w:p w:rsidR="007F0079" w:rsidRDefault="007F0079">
      <w:pPr>
        <w:ind w:left="400"/>
      </w:pPr>
      <w:r>
        <w:t>Единица измерения:</w:t>
      </w:r>
      <w:r>
        <w:rPr>
          <w:rStyle w:val="Subst"/>
        </w:rPr>
        <w:t xml:space="preserve"> тыс. руб.</w:t>
      </w:r>
    </w:p>
    <w:p w:rsidR="007F0079" w:rsidRDefault="007F0079">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7F0079">
        <w:tc>
          <w:tcPr>
            <w:tcW w:w="6492" w:type="dxa"/>
            <w:tcBorders>
              <w:top w:val="double" w:sz="6" w:space="0" w:color="auto"/>
              <w:left w:val="double" w:sz="6" w:space="0" w:color="auto"/>
              <w:bottom w:val="single" w:sz="6" w:space="0" w:color="auto"/>
              <w:right w:val="single" w:sz="6" w:space="0" w:color="auto"/>
            </w:tcBorders>
          </w:tcPr>
          <w:p w:rsidR="007F0079" w:rsidRDefault="007F0079">
            <w:pPr>
              <w:jc w:val="center"/>
            </w:pPr>
            <w:r>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rsidR="007F0079" w:rsidRDefault="007F0079">
            <w:pPr>
              <w:jc w:val="center"/>
            </w:pPr>
            <w:r>
              <w:t>2017</w:t>
            </w:r>
          </w:p>
        </w:tc>
      </w:tr>
      <w:tr w:rsidR="007F0079">
        <w:tc>
          <w:tcPr>
            <w:tcW w:w="6492" w:type="dxa"/>
            <w:tcBorders>
              <w:top w:val="single" w:sz="6" w:space="0" w:color="auto"/>
              <w:left w:val="double" w:sz="6" w:space="0" w:color="auto"/>
              <w:bottom w:val="double" w:sz="6" w:space="0" w:color="auto"/>
              <w:right w:val="single" w:sz="6" w:space="0" w:color="auto"/>
            </w:tcBorders>
          </w:tcPr>
          <w:p w:rsidR="007F0079" w:rsidRDefault="007F0079">
            <w:r>
              <w:t>Совет директоров</w:t>
            </w:r>
          </w:p>
        </w:tc>
        <w:tc>
          <w:tcPr>
            <w:tcW w:w="1360" w:type="dxa"/>
            <w:tcBorders>
              <w:top w:val="single" w:sz="6" w:space="0" w:color="auto"/>
              <w:left w:val="single" w:sz="6" w:space="0" w:color="auto"/>
              <w:bottom w:val="double" w:sz="6" w:space="0" w:color="auto"/>
              <w:right w:val="double" w:sz="6" w:space="0" w:color="auto"/>
            </w:tcBorders>
          </w:tcPr>
          <w:p w:rsidR="007F0079" w:rsidRDefault="007F0079">
            <w:pPr>
              <w:jc w:val="right"/>
            </w:pPr>
            <w:r>
              <w:t>0</w:t>
            </w:r>
          </w:p>
        </w:tc>
      </w:tr>
    </w:tbl>
    <w:p w:rsidR="007F0079" w:rsidRDefault="007F0079"/>
    <w:p w:rsidR="007F0079" w:rsidRDefault="007F0079">
      <w:pPr>
        <w:ind w:left="400"/>
      </w:pPr>
      <w:r>
        <w:t>Дополнительная информация:</w:t>
      </w:r>
      <w:r>
        <w:br/>
      </w:r>
      <w:r>
        <w:rPr>
          <w:rStyle w:val="Subst"/>
        </w:rPr>
        <w:t>Отсутствует.</w:t>
      </w:r>
    </w:p>
    <w:p w:rsidR="007A0A3D" w:rsidRDefault="007A0A3D">
      <w:pPr>
        <w:pStyle w:val="2"/>
      </w:pPr>
    </w:p>
    <w:p w:rsidR="007F0079" w:rsidRDefault="007F0079">
      <w:pPr>
        <w:pStyle w:val="2"/>
      </w:pPr>
      <w:bookmarkStart w:id="54" w:name="_Toc506194409"/>
      <w:r>
        <w:t xml:space="preserve">5.4. Сведения о структуре и компетенции органов </w:t>
      </w:r>
      <w:proofErr w:type="gramStart"/>
      <w:r>
        <w:t>контроля за</w:t>
      </w:r>
      <w:proofErr w:type="gramEnd"/>
      <w:r>
        <w:t xml:space="preserve"> финансово-хозяйственной деятельностью эмитента, а также об организации системы управления рисками и внутреннего контроля</w:t>
      </w:r>
      <w:bookmarkEnd w:id="54"/>
    </w:p>
    <w:p w:rsidR="007F0079" w:rsidRDefault="007F0079">
      <w:pPr>
        <w:ind w:left="200"/>
      </w:pPr>
      <w:r>
        <w:rPr>
          <w:rStyle w:val="Subst"/>
        </w:rPr>
        <w:t>Изменения в составе информации настоящего пункта в отчетном квартале не происходили</w:t>
      </w:r>
    </w:p>
    <w:p w:rsidR="007F0079" w:rsidRDefault="007F0079">
      <w:pPr>
        <w:pStyle w:val="2"/>
      </w:pPr>
      <w:bookmarkStart w:id="55" w:name="_Toc506194410"/>
      <w:r>
        <w:t xml:space="preserve">5.5. Информация о лицах, входящих в состав органов </w:t>
      </w:r>
      <w:proofErr w:type="gramStart"/>
      <w:r>
        <w:t>контроля за</w:t>
      </w:r>
      <w:proofErr w:type="gramEnd"/>
      <w:r>
        <w:t xml:space="preserve"> финансово-хозяйственной деятельностью эмитента</w:t>
      </w:r>
      <w:bookmarkEnd w:id="55"/>
    </w:p>
    <w:p w:rsidR="007F0079" w:rsidRDefault="007F0079">
      <w:pPr>
        <w:ind w:left="200"/>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7F0079" w:rsidRDefault="007F0079">
      <w:pPr>
        <w:ind w:left="200"/>
      </w:pPr>
      <w:r>
        <w:t>ФИО:</w:t>
      </w:r>
      <w:r>
        <w:rPr>
          <w:rStyle w:val="Subst"/>
        </w:rPr>
        <w:t xml:space="preserve"> Коган Александр Леонидович</w:t>
      </w:r>
    </w:p>
    <w:p w:rsidR="007F0079" w:rsidRDefault="007F0079">
      <w:pPr>
        <w:ind w:left="200"/>
      </w:pPr>
      <w:r>
        <w:rPr>
          <w:rStyle w:val="Subst"/>
        </w:rPr>
        <w:t>(председатель)</w:t>
      </w:r>
    </w:p>
    <w:p w:rsidR="007F0079" w:rsidRDefault="007F0079">
      <w:pPr>
        <w:ind w:left="200"/>
      </w:pPr>
      <w:r>
        <w:lastRenderedPageBreak/>
        <w:t>Год рождения:</w:t>
      </w:r>
      <w:r>
        <w:rPr>
          <w:rStyle w:val="Subst"/>
        </w:rPr>
        <w:t xml:space="preserve"> 1957</w:t>
      </w:r>
    </w:p>
    <w:p w:rsidR="007F0079" w:rsidRDefault="007F0079">
      <w:pPr>
        <w:pStyle w:val="ThinDelim"/>
      </w:pPr>
    </w:p>
    <w:p w:rsidR="007F0079" w:rsidRDefault="007F0079">
      <w:pPr>
        <w:ind w:left="200"/>
      </w:pPr>
      <w:r>
        <w:t>Образование:</w:t>
      </w:r>
      <w:r>
        <w:br/>
      </w:r>
      <w:r>
        <w:rPr>
          <w:rStyle w:val="Subst"/>
        </w:rPr>
        <w:t>высшее</w:t>
      </w:r>
    </w:p>
    <w:p w:rsidR="007F0079" w:rsidRDefault="007F0079">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F0079" w:rsidRDefault="007F007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F0079">
        <w:tc>
          <w:tcPr>
            <w:tcW w:w="2592" w:type="dxa"/>
            <w:gridSpan w:val="2"/>
            <w:tcBorders>
              <w:top w:val="double" w:sz="6" w:space="0" w:color="auto"/>
              <w:left w:val="double" w:sz="6" w:space="0" w:color="auto"/>
              <w:bottom w:val="single" w:sz="6" w:space="0" w:color="auto"/>
              <w:right w:val="single" w:sz="6" w:space="0" w:color="auto"/>
            </w:tcBorders>
          </w:tcPr>
          <w:p w:rsidR="007F0079" w:rsidRDefault="007F007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F0079" w:rsidRDefault="007F007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F0079" w:rsidRDefault="007F0079">
            <w:pPr>
              <w:jc w:val="center"/>
            </w:pPr>
            <w:r>
              <w:t>Должность</w:t>
            </w:r>
          </w:p>
        </w:tc>
      </w:tr>
      <w:tr w:rsidR="007F0079">
        <w:tc>
          <w:tcPr>
            <w:tcW w:w="1332" w:type="dxa"/>
            <w:tcBorders>
              <w:top w:val="single" w:sz="6" w:space="0" w:color="auto"/>
              <w:left w:val="double" w:sz="6" w:space="0" w:color="auto"/>
              <w:bottom w:val="single" w:sz="6" w:space="0" w:color="auto"/>
              <w:right w:val="single" w:sz="6" w:space="0" w:color="auto"/>
            </w:tcBorders>
          </w:tcPr>
          <w:p w:rsidR="007F0079" w:rsidRDefault="007F007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F0079" w:rsidRDefault="007F007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F0079" w:rsidRDefault="007F0079"/>
        </w:tc>
        <w:tc>
          <w:tcPr>
            <w:tcW w:w="2680" w:type="dxa"/>
            <w:tcBorders>
              <w:top w:val="single" w:sz="6" w:space="0" w:color="auto"/>
              <w:left w:val="single" w:sz="6" w:space="0" w:color="auto"/>
              <w:bottom w:val="single" w:sz="6" w:space="0" w:color="auto"/>
              <w:right w:val="double" w:sz="6" w:space="0" w:color="auto"/>
            </w:tcBorders>
          </w:tcPr>
          <w:p w:rsidR="007F0079" w:rsidRDefault="007F0079"/>
        </w:tc>
      </w:tr>
      <w:tr w:rsidR="007F0079">
        <w:tc>
          <w:tcPr>
            <w:tcW w:w="1332" w:type="dxa"/>
            <w:tcBorders>
              <w:top w:val="single" w:sz="6" w:space="0" w:color="auto"/>
              <w:left w:val="double" w:sz="6" w:space="0" w:color="auto"/>
              <w:bottom w:val="double" w:sz="6" w:space="0" w:color="auto"/>
              <w:right w:val="single" w:sz="6" w:space="0" w:color="auto"/>
            </w:tcBorders>
          </w:tcPr>
          <w:p w:rsidR="007F0079" w:rsidRDefault="007F0079">
            <w:r>
              <w:t>2012</w:t>
            </w:r>
          </w:p>
        </w:tc>
        <w:tc>
          <w:tcPr>
            <w:tcW w:w="1260" w:type="dxa"/>
            <w:tcBorders>
              <w:top w:val="single" w:sz="6" w:space="0" w:color="auto"/>
              <w:left w:val="single" w:sz="6" w:space="0" w:color="auto"/>
              <w:bottom w:val="double" w:sz="6" w:space="0" w:color="auto"/>
              <w:right w:val="single" w:sz="6" w:space="0" w:color="auto"/>
            </w:tcBorders>
          </w:tcPr>
          <w:p w:rsidR="007F0079" w:rsidRDefault="007F007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F0079" w:rsidRDefault="007F0079">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7F0079" w:rsidRDefault="007F0079">
            <w:r>
              <w:t>Директор по контрольно-ревизионной деятельности</w:t>
            </w:r>
          </w:p>
        </w:tc>
      </w:tr>
    </w:tbl>
    <w:p w:rsidR="007F0079" w:rsidRDefault="007F0079"/>
    <w:p w:rsidR="007F0079" w:rsidRDefault="007F0079">
      <w:pPr>
        <w:pStyle w:val="ThinDelim"/>
      </w:pPr>
    </w:p>
    <w:p w:rsidR="007F0079" w:rsidRDefault="007F0079">
      <w:pPr>
        <w:ind w:left="200"/>
      </w:pPr>
      <w:r>
        <w:rPr>
          <w:rStyle w:val="Subst"/>
        </w:rPr>
        <w:t>Доли участия в уставном капитале эмитента/обыкновенных акций не имеет</w:t>
      </w:r>
    </w:p>
    <w:p w:rsidR="007F0079" w:rsidRDefault="007F0079">
      <w:pPr>
        <w:pStyle w:val="ThinDelim"/>
      </w:pPr>
    </w:p>
    <w:p w:rsidR="007F0079" w:rsidRDefault="007F0079" w:rsidP="00DC34E8">
      <w:pPr>
        <w:pStyle w:val="SubHeading"/>
        <w:ind w:left="200"/>
        <w:jc w:val="both"/>
      </w:pPr>
      <w:r>
        <w:t>Доли участия лица в уставном (складочном) капитале (паевом фонде) дочерних и зависимых обществ эмитента</w:t>
      </w:r>
    </w:p>
    <w:p w:rsidR="007F0079" w:rsidRDefault="007F0079" w:rsidP="00DC34E8">
      <w:pPr>
        <w:ind w:left="400"/>
        <w:jc w:val="both"/>
      </w:pPr>
      <w:r>
        <w:rPr>
          <w:rStyle w:val="Subst"/>
        </w:rPr>
        <w:t>Лицо указанных долей не имеет</w:t>
      </w:r>
    </w:p>
    <w:p w:rsidR="007F0079" w:rsidRDefault="007F0079" w:rsidP="00DC34E8">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7F0079" w:rsidRDefault="007F0079" w:rsidP="00DC34E8">
      <w:pPr>
        <w:ind w:left="400"/>
        <w:jc w:val="both"/>
      </w:pPr>
      <w:r>
        <w:rPr>
          <w:rStyle w:val="Subst"/>
        </w:rPr>
        <w:t>Указанных родственных связей нет</w:t>
      </w:r>
    </w:p>
    <w:p w:rsidR="007F0079" w:rsidRDefault="007F0079" w:rsidP="00DC34E8">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F0079" w:rsidRDefault="007F0079" w:rsidP="00DC34E8">
      <w:pPr>
        <w:ind w:left="400"/>
        <w:jc w:val="both"/>
      </w:pPr>
      <w:r>
        <w:rPr>
          <w:rStyle w:val="Subst"/>
        </w:rPr>
        <w:t>Лицо к указанным видам ответственности не привлекалось</w:t>
      </w:r>
    </w:p>
    <w:p w:rsidR="007F0079" w:rsidRDefault="007F0079" w:rsidP="00DC34E8">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F0079" w:rsidRDefault="007F0079" w:rsidP="00DC34E8">
      <w:pPr>
        <w:ind w:left="400"/>
        <w:jc w:val="both"/>
      </w:pPr>
      <w:r>
        <w:rPr>
          <w:rStyle w:val="Subst"/>
        </w:rPr>
        <w:t>Лицо указанных должностей не занимало</w:t>
      </w:r>
    </w:p>
    <w:p w:rsidR="007F0079" w:rsidRDefault="007F0079">
      <w:pPr>
        <w:ind w:left="200"/>
      </w:pPr>
    </w:p>
    <w:p w:rsidR="007F0079" w:rsidRDefault="007F0079">
      <w:pPr>
        <w:ind w:left="200"/>
      </w:pPr>
      <w:r>
        <w:t>ФИО:</w:t>
      </w:r>
      <w:r>
        <w:rPr>
          <w:rStyle w:val="Subst"/>
        </w:rPr>
        <w:t xml:space="preserve"> </w:t>
      </w:r>
      <w:proofErr w:type="spellStart"/>
      <w:r>
        <w:rPr>
          <w:rStyle w:val="Subst"/>
        </w:rPr>
        <w:t>Горячкин</w:t>
      </w:r>
      <w:proofErr w:type="spellEnd"/>
      <w:r>
        <w:rPr>
          <w:rStyle w:val="Subst"/>
        </w:rPr>
        <w:t xml:space="preserve"> Юрий Александрович</w:t>
      </w:r>
    </w:p>
    <w:p w:rsidR="007F0079" w:rsidRDefault="007F0079">
      <w:pPr>
        <w:ind w:left="200"/>
      </w:pPr>
      <w:r>
        <w:t>Год рождения:</w:t>
      </w:r>
      <w:r>
        <w:rPr>
          <w:rStyle w:val="Subst"/>
        </w:rPr>
        <w:t xml:space="preserve"> 1966</w:t>
      </w:r>
    </w:p>
    <w:p w:rsidR="007F0079" w:rsidRDefault="007F0079">
      <w:pPr>
        <w:pStyle w:val="ThinDelim"/>
      </w:pPr>
    </w:p>
    <w:p w:rsidR="007F0079" w:rsidRDefault="007F0079">
      <w:pPr>
        <w:ind w:left="200"/>
      </w:pPr>
      <w:r>
        <w:t>Образование:</w:t>
      </w:r>
      <w:r>
        <w:br/>
      </w:r>
      <w:r>
        <w:rPr>
          <w:rStyle w:val="Subst"/>
        </w:rPr>
        <w:t>высшее</w:t>
      </w:r>
    </w:p>
    <w:p w:rsidR="007F0079" w:rsidRDefault="007F0079">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F0079" w:rsidRDefault="007F007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F0079">
        <w:tc>
          <w:tcPr>
            <w:tcW w:w="2592" w:type="dxa"/>
            <w:gridSpan w:val="2"/>
            <w:tcBorders>
              <w:top w:val="double" w:sz="6" w:space="0" w:color="auto"/>
              <w:left w:val="double" w:sz="6" w:space="0" w:color="auto"/>
              <w:bottom w:val="single" w:sz="6" w:space="0" w:color="auto"/>
              <w:right w:val="single" w:sz="6" w:space="0" w:color="auto"/>
            </w:tcBorders>
          </w:tcPr>
          <w:p w:rsidR="007F0079" w:rsidRDefault="007F007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F0079" w:rsidRDefault="007F007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F0079" w:rsidRDefault="007F0079">
            <w:pPr>
              <w:jc w:val="center"/>
            </w:pPr>
            <w:r>
              <w:t>Должность</w:t>
            </w:r>
          </w:p>
        </w:tc>
      </w:tr>
      <w:tr w:rsidR="007F0079">
        <w:tc>
          <w:tcPr>
            <w:tcW w:w="1332" w:type="dxa"/>
            <w:tcBorders>
              <w:top w:val="single" w:sz="6" w:space="0" w:color="auto"/>
              <w:left w:val="double" w:sz="6" w:space="0" w:color="auto"/>
              <w:bottom w:val="single" w:sz="6" w:space="0" w:color="auto"/>
              <w:right w:val="single" w:sz="6" w:space="0" w:color="auto"/>
            </w:tcBorders>
          </w:tcPr>
          <w:p w:rsidR="007F0079" w:rsidRDefault="007F007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F0079" w:rsidRDefault="007F007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F0079" w:rsidRDefault="007F0079"/>
        </w:tc>
        <w:tc>
          <w:tcPr>
            <w:tcW w:w="2680" w:type="dxa"/>
            <w:tcBorders>
              <w:top w:val="single" w:sz="6" w:space="0" w:color="auto"/>
              <w:left w:val="single" w:sz="6" w:space="0" w:color="auto"/>
              <w:bottom w:val="single" w:sz="6" w:space="0" w:color="auto"/>
              <w:right w:val="double" w:sz="6" w:space="0" w:color="auto"/>
            </w:tcBorders>
          </w:tcPr>
          <w:p w:rsidR="007F0079" w:rsidRDefault="007F0079"/>
        </w:tc>
      </w:tr>
      <w:tr w:rsidR="007F0079">
        <w:tc>
          <w:tcPr>
            <w:tcW w:w="1332" w:type="dxa"/>
            <w:tcBorders>
              <w:top w:val="single" w:sz="6" w:space="0" w:color="auto"/>
              <w:left w:val="double" w:sz="6" w:space="0" w:color="auto"/>
              <w:bottom w:val="double" w:sz="6" w:space="0" w:color="auto"/>
              <w:right w:val="single" w:sz="6" w:space="0" w:color="auto"/>
            </w:tcBorders>
          </w:tcPr>
          <w:p w:rsidR="007F0079" w:rsidRDefault="007F0079">
            <w:r>
              <w:t>2012</w:t>
            </w:r>
          </w:p>
        </w:tc>
        <w:tc>
          <w:tcPr>
            <w:tcW w:w="1260" w:type="dxa"/>
            <w:tcBorders>
              <w:top w:val="single" w:sz="6" w:space="0" w:color="auto"/>
              <w:left w:val="single" w:sz="6" w:space="0" w:color="auto"/>
              <w:bottom w:val="double" w:sz="6" w:space="0" w:color="auto"/>
              <w:right w:val="single" w:sz="6" w:space="0" w:color="auto"/>
            </w:tcBorders>
          </w:tcPr>
          <w:p w:rsidR="007F0079" w:rsidRDefault="007F007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F0079" w:rsidRDefault="007F0079">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7F0079" w:rsidRDefault="007F0079">
            <w:r>
              <w:t xml:space="preserve">Начальник </w:t>
            </w:r>
            <w:proofErr w:type="gramStart"/>
            <w:r>
              <w:t>Департамента контроля эффективности использования ресурсов</w:t>
            </w:r>
            <w:proofErr w:type="gramEnd"/>
            <w:r>
              <w:t xml:space="preserve"> Контрольно-ревизионной дирекции</w:t>
            </w:r>
          </w:p>
        </w:tc>
      </w:tr>
    </w:tbl>
    <w:p w:rsidR="007F0079" w:rsidRDefault="007F0079"/>
    <w:p w:rsidR="007F0079" w:rsidRDefault="007F0079">
      <w:pPr>
        <w:pStyle w:val="ThinDelim"/>
      </w:pPr>
    </w:p>
    <w:p w:rsidR="007F0079" w:rsidRDefault="007F0079">
      <w:pPr>
        <w:ind w:left="200"/>
      </w:pPr>
      <w:r>
        <w:rPr>
          <w:rStyle w:val="Subst"/>
        </w:rPr>
        <w:t>Доли участия в уставном капитале эмитента/обыкновенных акций не имеет</w:t>
      </w:r>
    </w:p>
    <w:p w:rsidR="007F0079" w:rsidRDefault="007F0079" w:rsidP="00DC34E8">
      <w:pPr>
        <w:pStyle w:val="ThinDelim"/>
        <w:jc w:val="both"/>
      </w:pPr>
    </w:p>
    <w:p w:rsidR="007F0079" w:rsidRDefault="007F0079" w:rsidP="00DC34E8">
      <w:pPr>
        <w:pStyle w:val="SubHeading"/>
        <w:ind w:left="200"/>
        <w:jc w:val="both"/>
      </w:pPr>
      <w:r>
        <w:t>Доли участия лица в уставном (складочном) капитале (паевом фонде) дочерних и зависимых обществ эмитента</w:t>
      </w:r>
    </w:p>
    <w:p w:rsidR="007F0079" w:rsidRDefault="007F0079" w:rsidP="00DC34E8">
      <w:pPr>
        <w:ind w:left="400"/>
        <w:jc w:val="both"/>
      </w:pPr>
      <w:r>
        <w:rPr>
          <w:rStyle w:val="Subst"/>
        </w:rPr>
        <w:lastRenderedPageBreak/>
        <w:t>Лицо указанных долей не имеет</w:t>
      </w:r>
    </w:p>
    <w:p w:rsidR="007F0079" w:rsidRDefault="007F0079" w:rsidP="00DC34E8">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7F0079" w:rsidRDefault="007F0079" w:rsidP="00DC34E8">
      <w:pPr>
        <w:ind w:left="400"/>
        <w:jc w:val="both"/>
      </w:pPr>
      <w:r>
        <w:rPr>
          <w:rStyle w:val="Subst"/>
        </w:rPr>
        <w:t>Указанных родственных связей нет</w:t>
      </w:r>
    </w:p>
    <w:p w:rsidR="007F0079" w:rsidRDefault="007F0079" w:rsidP="00DC34E8">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F0079" w:rsidRDefault="007F0079" w:rsidP="00DC34E8">
      <w:pPr>
        <w:ind w:left="400"/>
        <w:jc w:val="both"/>
      </w:pPr>
      <w:r>
        <w:rPr>
          <w:rStyle w:val="Subst"/>
        </w:rPr>
        <w:t>Лицо к указанным видам ответственности не привлекалось</w:t>
      </w:r>
    </w:p>
    <w:p w:rsidR="007F0079" w:rsidRDefault="007F0079" w:rsidP="00DC34E8">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F0079" w:rsidRDefault="007F0079" w:rsidP="00DC34E8">
      <w:pPr>
        <w:ind w:left="400"/>
        <w:jc w:val="both"/>
      </w:pPr>
      <w:r>
        <w:rPr>
          <w:rStyle w:val="Subst"/>
        </w:rPr>
        <w:t>Лицо указанных должностей не занимало</w:t>
      </w:r>
    </w:p>
    <w:p w:rsidR="007F0079" w:rsidRDefault="007F0079">
      <w:pPr>
        <w:ind w:left="200"/>
      </w:pPr>
    </w:p>
    <w:p w:rsidR="007F0079" w:rsidRDefault="007F0079">
      <w:pPr>
        <w:ind w:left="200"/>
      </w:pPr>
      <w:r>
        <w:t>ФИО:</w:t>
      </w:r>
      <w:r>
        <w:rPr>
          <w:rStyle w:val="Subst"/>
        </w:rPr>
        <w:t xml:space="preserve"> Кузьмина Екатерина Валериевна</w:t>
      </w:r>
    </w:p>
    <w:p w:rsidR="007F0079" w:rsidRDefault="007F0079">
      <w:pPr>
        <w:ind w:left="200"/>
      </w:pPr>
      <w:r>
        <w:t>Год рождения:</w:t>
      </w:r>
      <w:r>
        <w:rPr>
          <w:rStyle w:val="Subst"/>
        </w:rPr>
        <w:t xml:space="preserve"> 1972</w:t>
      </w:r>
    </w:p>
    <w:p w:rsidR="007F0079" w:rsidRDefault="007F0079">
      <w:pPr>
        <w:pStyle w:val="ThinDelim"/>
      </w:pPr>
    </w:p>
    <w:p w:rsidR="007F0079" w:rsidRDefault="007F0079">
      <w:pPr>
        <w:ind w:left="200"/>
      </w:pPr>
      <w:r>
        <w:t>Образование:</w:t>
      </w:r>
      <w:r>
        <w:br/>
      </w:r>
      <w:r>
        <w:rPr>
          <w:rStyle w:val="Subst"/>
        </w:rPr>
        <w:t>высшее</w:t>
      </w:r>
    </w:p>
    <w:p w:rsidR="007F0079" w:rsidRDefault="007F0079">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7F0079" w:rsidRDefault="007F007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F0079">
        <w:tc>
          <w:tcPr>
            <w:tcW w:w="2592" w:type="dxa"/>
            <w:gridSpan w:val="2"/>
            <w:tcBorders>
              <w:top w:val="double" w:sz="6" w:space="0" w:color="auto"/>
              <w:left w:val="double" w:sz="6" w:space="0" w:color="auto"/>
              <w:bottom w:val="single" w:sz="6" w:space="0" w:color="auto"/>
              <w:right w:val="single" w:sz="6" w:space="0" w:color="auto"/>
            </w:tcBorders>
          </w:tcPr>
          <w:p w:rsidR="007F0079" w:rsidRDefault="007F007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7F0079" w:rsidRDefault="007F007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F0079" w:rsidRDefault="007F0079">
            <w:pPr>
              <w:jc w:val="center"/>
            </w:pPr>
            <w:r>
              <w:t>Должность</w:t>
            </w:r>
          </w:p>
        </w:tc>
      </w:tr>
      <w:tr w:rsidR="007F0079">
        <w:tc>
          <w:tcPr>
            <w:tcW w:w="1332" w:type="dxa"/>
            <w:tcBorders>
              <w:top w:val="single" w:sz="6" w:space="0" w:color="auto"/>
              <w:left w:val="double" w:sz="6" w:space="0" w:color="auto"/>
              <w:bottom w:val="single" w:sz="6" w:space="0" w:color="auto"/>
              <w:right w:val="single" w:sz="6" w:space="0" w:color="auto"/>
            </w:tcBorders>
          </w:tcPr>
          <w:p w:rsidR="007F0079" w:rsidRDefault="007F007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7F0079" w:rsidRDefault="007F007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7F0079" w:rsidRDefault="007F0079"/>
        </w:tc>
        <w:tc>
          <w:tcPr>
            <w:tcW w:w="2680" w:type="dxa"/>
            <w:tcBorders>
              <w:top w:val="single" w:sz="6" w:space="0" w:color="auto"/>
              <w:left w:val="single" w:sz="6" w:space="0" w:color="auto"/>
              <w:bottom w:val="single" w:sz="6" w:space="0" w:color="auto"/>
              <w:right w:val="double" w:sz="6" w:space="0" w:color="auto"/>
            </w:tcBorders>
          </w:tcPr>
          <w:p w:rsidR="007F0079" w:rsidRDefault="007F0079"/>
        </w:tc>
      </w:tr>
      <w:tr w:rsidR="007F0079">
        <w:tc>
          <w:tcPr>
            <w:tcW w:w="1332" w:type="dxa"/>
            <w:tcBorders>
              <w:top w:val="single" w:sz="6" w:space="0" w:color="auto"/>
              <w:left w:val="double" w:sz="6" w:space="0" w:color="auto"/>
              <w:bottom w:val="double" w:sz="6" w:space="0" w:color="auto"/>
              <w:right w:val="single" w:sz="6" w:space="0" w:color="auto"/>
            </w:tcBorders>
          </w:tcPr>
          <w:p w:rsidR="007F0079" w:rsidRDefault="007F0079">
            <w:r>
              <w:t>2012</w:t>
            </w:r>
          </w:p>
        </w:tc>
        <w:tc>
          <w:tcPr>
            <w:tcW w:w="1260" w:type="dxa"/>
            <w:tcBorders>
              <w:top w:val="single" w:sz="6" w:space="0" w:color="auto"/>
              <w:left w:val="single" w:sz="6" w:space="0" w:color="auto"/>
              <w:bottom w:val="double" w:sz="6" w:space="0" w:color="auto"/>
              <w:right w:val="single" w:sz="6" w:space="0" w:color="auto"/>
            </w:tcBorders>
          </w:tcPr>
          <w:p w:rsidR="007F0079" w:rsidRDefault="007F0079">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F0079" w:rsidRDefault="007F0079">
            <w:r>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7F0079" w:rsidRDefault="007F0079">
            <w:r>
              <w:t xml:space="preserve">Главный контролер-ревизор </w:t>
            </w:r>
            <w:proofErr w:type="gramStart"/>
            <w:r>
              <w:t>Департамента контроля эффективности использования ресурсов</w:t>
            </w:r>
            <w:proofErr w:type="gramEnd"/>
            <w:r>
              <w:t xml:space="preserve"> Контрольно-ревизионной дирекции</w:t>
            </w:r>
          </w:p>
        </w:tc>
      </w:tr>
    </w:tbl>
    <w:p w:rsidR="007F0079" w:rsidRDefault="007F0079"/>
    <w:p w:rsidR="007F0079" w:rsidRDefault="007F0079">
      <w:pPr>
        <w:pStyle w:val="ThinDelim"/>
      </w:pPr>
    </w:p>
    <w:p w:rsidR="007F0079" w:rsidRDefault="007F0079">
      <w:pPr>
        <w:ind w:left="200"/>
      </w:pPr>
      <w:r>
        <w:rPr>
          <w:rStyle w:val="Subst"/>
        </w:rPr>
        <w:t>Доли участия в уставном капитале эмитента/обыкновенных акций не имеет</w:t>
      </w:r>
    </w:p>
    <w:p w:rsidR="007F0079" w:rsidRDefault="007F0079">
      <w:pPr>
        <w:pStyle w:val="ThinDelim"/>
      </w:pPr>
    </w:p>
    <w:p w:rsidR="007F0079" w:rsidRDefault="007F0079">
      <w:pPr>
        <w:pStyle w:val="ThinDelim"/>
      </w:pPr>
    </w:p>
    <w:p w:rsidR="007F0079" w:rsidRDefault="007F0079" w:rsidP="00DC34E8">
      <w:pPr>
        <w:pStyle w:val="SubHeading"/>
        <w:ind w:left="200"/>
        <w:jc w:val="both"/>
      </w:pPr>
      <w:r>
        <w:t>Доли участия лица в уставном (складочном) капитале (паевом фонде) дочерних и зависимых обществ эмитента</w:t>
      </w:r>
    </w:p>
    <w:p w:rsidR="007F0079" w:rsidRDefault="007F0079" w:rsidP="00DC34E8">
      <w:pPr>
        <w:ind w:left="400"/>
        <w:jc w:val="both"/>
      </w:pPr>
      <w:r>
        <w:rPr>
          <w:rStyle w:val="Subst"/>
        </w:rPr>
        <w:t>Лицо указанных долей не имеет</w:t>
      </w:r>
    </w:p>
    <w:p w:rsidR="007F0079" w:rsidRDefault="007F0079" w:rsidP="00DC34E8">
      <w:pPr>
        <w:ind w:left="200"/>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7F0079" w:rsidRDefault="007F0079" w:rsidP="00DC34E8">
      <w:pPr>
        <w:ind w:left="400"/>
        <w:jc w:val="both"/>
      </w:pPr>
      <w:r>
        <w:rPr>
          <w:rStyle w:val="Subst"/>
        </w:rPr>
        <w:t>Указанных родственных связей нет</w:t>
      </w:r>
    </w:p>
    <w:p w:rsidR="007F0079" w:rsidRDefault="007F0079" w:rsidP="00DC34E8">
      <w:pPr>
        <w:ind w:left="200"/>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7F0079" w:rsidRDefault="007F0079" w:rsidP="00DC34E8">
      <w:pPr>
        <w:ind w:left="400"/>
        <w:jc w:val="both"/>
      </w:pPr>
      <w:r>
        <w:rPr>
          <w:rStyle w:val="Subst"/>
        </w:rPr>
        <w:t>Лицо к указанным видам ответственности не привлекалось</w:t>
      </w:r>
    </w:p>
    <w:p w:rsidR="007F0079" w:rsidRDefault="007F0079" w:rsidP="00DC34E8">
      <w:pPr>
        <w:ind w:left="200"/>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7F0079" w:rsidRDefault="007F0079">
      <w:pPr>
        <w:ind w:left="400"/>
      </w:pPr>
      <w:r>
        <w:rPr>
          <w:rStyle w:val="Subst"/>
        </w:rPr>
        <w:t>Лицо указанных должностей не занимало</w:t>
      </w:r>
    </w:p>
    <w:p w:rsidR="007F0079" w:rsidRDefault="007F0079">
      <w:pPr>
        <w:ind w:left="200"/>
      </w:pPr>
    </w:p>
    <w:p w:rsidR="007F0079" w:rsidRDefault="007F0079">
      <w:pPr>
        <w:pStyle w:val="2"/>
      </w:pPr>
      <w:bookmarkStart w:id="56" w:name="_Toc506194411"/>
      <w:r>
        <w:lastRenderedPageBreak/>
        <w:t xml:space="preserve">5.6. Сведения о размере вознаграждения и (или) компенсации расходов по органу </w:t>
      </w:r>
      <w:proofErr w:type="gramStart"/>
      <w:r>
        <w:t>контроля за</w:t>
      </w:r>
      <w:proofErr w:type="gramEnd"/>
      <w:r>
        <w:t xml:space="preserve"> финансово-хозяйственной деятельностью эмитента</w:t>
      </w:r>
      <w:bookmarkEnd w:id="56"/>
    </w:p>
    <w:p w:rsidR="007F0079" w:rsidRDefault="007F0079">
      <w:pPr>
        <w:pStyle w:val="SubHeading"/>
        <w:ind w:left="200"/>
      </w:pPr>
      <w:r>
        <w:t>Вознаграждения</w:t>
      </w:r>
    </w:p>
    <w:p w:rsidR="007F0079" w:rsidRDefault="007F0079" w:rsidP="00DC34E8">
      <w:pPr>
        <w:ind w:left="400"/>
        <w:jc w:val="both"/>
      </w:pPr>
      <w:proofErr w:type="gramStart"/>
      <w: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w:t>
      </w:r>
      <w:proofErr w:type="gramEnd"/>
      <w:r>
        <w:t xml:space="preserve">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w:t>
      </w:r>
      <w:proofErr w:type="gramStart"/>
      <w:r>
        <w:t>контроля за</w:t>
      </w:r>
      <w:proofErr w:type="gramEnd"/>
      <w:r>
        <w:t xml:space="preserve"> финансово-хозяйственной деятельностью эмитента, компенсированные эмитентом в течение соответствующего отчетного периода.</w:t>
      </w:r>
    </w:p>
    <w:p w:rsidR="007F0079" w:rsidRDefault="007F0079" w:rsidP="00DC34E8">
      <w:pPr>
        <w:ind w:left="400"/>
        <w:jc w:val="both"/>
      </w:pPr>
      <w:r>
        <w:t>Единица измерения:</w:t>
      </w:r>
      <w:r>
        <w:rPr>
          <w:rStyle w:val="Subst"/>
        </w:rPr>
        <w:t xml:space="preserve"> тыс. руб.</w:t>
      </w:r>
    </w:p>
    <w:p w:rsidR="007F0079" w:rsidRDefault="007F0079" w:rsidP="00DC34E8">
      <w:pPr>
        <w:ind w:left="400"/>
        <w:jc w:val="both"/>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7F0079" w:rsidRDefault="007F0079">
      <w:pPr>
        <w:pStyle w:val="SubHeading"/>
        <w:ind w:left="400"/>
      </w:pPr>
      <w:r>
        <w:t>Вознаграждение за участие в работе органа контроля</w:t>
      </w:r>
    </w:p>
    <w:p w:rsidR="007F0079" w:rsidRDefault="007F0079">
      <w:pPr>
        <w:ind w:left="600"/>
      </w:pPr>
      <w:r>
        <w:t>Единица измерения:</w:t>
      </w:r>
      <w:r>
        <w:rPr>
          <w:rStyle w:val="Subst"/>
        </w:rPr>
        <w:t xml:space="preserve"> тыс. руб.</w:t>
      </w:r>
    </w:p>
    <w:p w:rsidR="007F0079" w:rsidRDefault="007F0079">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7F0079">
        <w:tc>
          <w:tcPr>
            <w:tcW w:w="6492" w:type="dxa"/>
            <w:tcBorders>
              <w:top w:val="double" w:sz="6" w:space="0" w:color="auto"/>
              <w:left w:val="double" w:sz="6" w:space="0" w:color="auto"/>
              <w:bottom w:val="single" w:sz="6" w:space="0" w:color="auto"/>
              <w:right w:val="single" w:sz="6" w:space="0" w:color="auto"/>
            </w:tcBorders>
          </w:tcPr>
          <w:p w:rsidR="007F0079" w:rsidRDefault="007F0079">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7F0079" w:rsidRDefault="007F0079">
            <w:pPr>
              <w:jc w:val="center"/>
            </w:pPr>
            <w:r>
              <w:t>2017</w:t>
            </w:r>
          </w:p>
        </w:tc>
      </w:tr>
      <w:tr w:rsidR="007F0079">
        <w:tc>
          <w:tcPr>
            <w:tcW w:w="6492" w:type="dxa"/>
            <w:tcBorders>
              <w:top w:val="single" w:sz="6" w:space="0" w:color="auto"/>
              <w:left w:val="double" w:sz="6" w:space="0" w:color="auto"/>
              <w:bottom w:val="single" w:sz="6" w:space="0" w:color="auto"/>
              <w:right w:val="single" w:sz="6" w:space="0" w:color="auto"/>
            </w:tcBorders>
          </w:tcPr>
          <w:p w:rsidR="007F0079" w:rsidRDefault="007F0079">
            <w:r>
              <w:t xml:space="preserve">Вознаграждение за участие в работе органа </w:t>
            </w:r>
            <w:proofErr w:type="gramStart"/>
            <w:r>
              <w:t>контроля за</w:t>
            </w:r>
            <w:proofErr w:type="gramEnd"/>
            <w:r>
              <w:t xml:space="preserve"> финансово-хозяйственной деятельностью эмитента</w:t>
            </w:r>
          </w:p>
        </w:tc>
        <w:tc>
          <w:tcPr>
            <w:tcW w:w="1360" w:type="dxa"/>
            <w:tcBorders>
              <w:top w:val="single" w:sz="6" w:space="0" w:color="auto"/>
              <w:left w:val="single" w:sz="6" w:space="0" w:color="auto"/>
              <w:bottom w:val="single" w:sz="6" w:space="0" w:color="auto"/>
              <w:right w:val="double" w:sz="6" w:space="0" w:color="auto"/>
            </w:tcBorders>
          </w:tcPr>
          <w:p w:rsidR="007F0079" w:rsidRDefault="007F0079">
            <w:pPr>
              <w:jc w:val="right"/>
            </w:pPr>
            <w:r>
              <w:t>0</w:t>
            </w:r>
          </w:p>
        </w:tc>
      </w:tr>
      <w:tr w:rsidR="007F0079">
        <w:tc>
          <w:tcPr>
            <w:tcW w:w="6492" w:type="dxa"/>
            <w:tcBorders>
              <w:top w:val="single" w:sz="6" w:space="0" w:color="auto"/>
              <w:left w:val="double" w:sz="6" w:space="0" w:color="auto"/>
              <w:bottom w:val="single" w:sz="6" w:space="0" w:color="auto"/>
              <w:right w:val="single" w:sz="6" w:space="0" w:color="auto"/>
            </w:tcBorders>
          </w:tcPr>
          <w:p w:rsidR="007F0079" w:rsidRDefault="007F0079">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7F0079" w:rsidRDefault="007F0079">
            <w:pPr>
              <w:jc w:val="right"/>
            </w:pPr>
            <w:r>
              <w:t>0</w:t>
            </w:r>
          </w:p>
        </w:tc>
      </w:tr>
      <w:tr w:rsidR="007F0079">
        <w:tc>
          <w:tcPr>
            <w:tcW w:w="6492" w:type="dxa"/>
            <w:tcBorders>
              <w:top w:val="single" w:sz="6" w:space="0" w:color="auto"/>
              <w:left w:val="double" w:sz="6" w:space="0" w:color="auto"/>
              <w:bottom w:val="single" w:sz="6" w:space="0" w:color="auto"/>
              <w:right w:val="single" w:sz="6" w:space="0" w:color="auto"/>
            </w:tcBorders>
          </w:tcPr>
          <w:p w:rsidR="007F0079" w:rsidRDefault="007F0079">
            <w:r>
              <w:t>Премии</w:t>
            </w:r>
          </w:p>
        </w:tc>
        <w:tc>
          <w:tcPr>
            <w:tcW w:w="1360" w:type="dxa"/>
            <w:tcBorders>
              <w:top w:val="single" w:sz="6" w:space="0" w:color="auto"/>
              <w:left w:val="single" w:sz="6" w:space="0" w:color="auto"/>
              <w:bottom w:val="single" w:sz="6" w:space="0" w:color="auto"/>
              <w:right w:val="double" w:sz="6" w:space="0" w:color="auto"/>
            </w:tcBorders>
          </w:tcPr>
          <w:p w:rsidR="007F0079" w:rsidRDefault="007F0079">
            <w:pPr>
              <w:jc w:val="right"/>
            </w:pPr>
            <w:r>
              <w:t>0</w:t>
            </w:r>
          </w:p>
        </w:tc>
      </w:tr>
      <w:tr w:rsidR="007F0079">
        <w:tc>
          <w:tcPr>
            <w:tcW w:w="6492" w:type="dxa"/>
            <w:tcBorders>
              <w:top w:val="single" w:sz="6" w:space="0" w:color="auto"/>
              <w:left w:val="double" w:sz="6" w:space="0" w:color="auto"/>
              <w:bottom w:val="single" w:sz="6" w:space="0" w:color="auto"/>
              <w:right w:val="single" w:sz="6" w:space="0" w:color="auto"/>
            </w:tcBorders>
          </w:tcPr>
          <w:p w:rsidR="007F0079" w:rsidRDefault="007F0079">
            <w:r>
              <w:t>Комиссионные</w:t>
            </w:r>
          </w:p>
        </w:tc>
        <w:tc>
          <w:tcPr>
            <w:tcW w:w="1360" w:type="dxa"/>
            <w:tcBorders>
              <w:top w:val="single" w:sz="6" w:space="0" w:color="auto"/>
              <w:left w:val="single" w:sz="6" w:space="0" w:color="auto"/>
              <w:bottom w:val="single" w:sz="6" w:space="0" w:color="auto"/>
              <w:right w:val="double" w:sz="6" w:space="0" w:color="auto"/>
            </w:tcBorders>
          </w:tcPr>
          <w:p w:rsidR="007F0079" w:rsidRDefault="007F0079">
            <w:pPr>
              <w:jc w:val="right"/>
            </w:pPr>
            <w:r>
              <w:t>0</w:t>
            </w:r>
          </w:p>
        </w:tc>
      </w:tr>
      <w:tr w:rsidR="007F0079">
        <w:tc>
          <w:tcPr>
            <w:tcW w:w="6492" w:type="dxa"/>
            <w:tcBorders>
              <w:top w:val="single" w:sz="6" w:space="0" w:color="auto"/>
              <w:left w:val="double" w:sz="6" w:space="0" w:color="auto"/>
              <w:bottom w:val="single" w:sz="6" w:space="0" w:color="auto"/>
              <w:right w:val="single" w:sz="6" w:space="0" w:color="auto"/>
            </w:tcBorders>
          </w:tcPr>
          <w:p w:rsidR="007F0079" w:rsidRDefault="007F0079">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7F0079" w:rsidRDefault="007F0079">
            <w:pPr>
              <w:jc w:val="right"/>
            </w:pPr>
            <w:r>
              <w:t>0</w:t>
            </w:r>
          </w:p>
        </w:tc>
      </w:tr>
      <w:tr w:rsidR="007F0079">
        <w:tc>
          <w:tcPr>
            <w:tcW w:w="6492" w:type="dxa"/>
            <w:tcBorders>
              <w:top w:val="single" w:sz="6" w:space="0" w:color="auto"/>
              <w:left w:val="double" w:sz="6" w:space="0" w:color="auto"/>
              <w:bottom w:val="double" w:sz="6" w:space="0" w:color="auto"/>
              <w:right w:val="single" w:sz="6" w:space="0" w:color="auto"/>
            </w:tcBorders>
          </w:tcPr>
          <w:p w:rsidR="007F0079" w:rsidRDefault="007F0079">
            <w:r>
              <w:t>ИТОГО</w:t>
            </w:r>
          </w:p>
        </w:tc>
        <w:tc>
          <w:tcPr>
            <w:tcW w:w="1360" w:type="dxa"/>
            <w:tcBorders>
              <w:top w:val="single" w:sz="6" w:space="0" w:color="auto"/>
              <w:left w:val="single" w:sz="6" w:space="0" w:color="auto"/>
              <w:bottom w:val="double" w:sz="6" w:space="0" w:color="auto"/>
              <w:right w:val="double" w:sz="6" w:space="0" w:color="auto"/>
            </w:tcBorders>
          </w:tcPr>
          <w:p w:rsidR="007F0079" w:rsidRDefault="007F0079">
            <w:pPr>
              <w:jc w:val="right"/>
            </w:pPr>
            <w:r>
              <w:t>0</w:t>
            </w:r>
          </w:p>
        </w:tc>
      </w:tr>
    </w:tbl>
    <w:p w:rsidR="007F0079" w:rsidRDefault="007F0079"/>
    <w:p w:rsidR="007F0079" w:rsidRDefault="007F0079" w:rsidP="00DC34E8">
      <w:pPr>
        <w:ind w:left="600"/>
        <w:jc w:val="both"/>
      </w:pPr>
      <w:proofErr w:type="spellStart"/>
      <w:proofErr w:type="gramStart"/>
      <w:r>
        <w:t>C</w:t>
      </w:r>
      <w:proofErr w:type="gramEnd"/>
      <w:r>
        <w:t>ведения</w:t>
      </w:r>
      <w:proofErr w:type="spellEnd"/>
      <w:r>
        <w:t xml:space="preserve"> о существующих соглашениях относительно таких выплат в текущем финансовом году:</w:t>
      </w:r>
      <w:r>
        <w:br/>
      </w:r>
      <w:proofErr w:type="gramStart"/>
      <w:r>
        <w:rPr>
          <w:rStyle w:val="Subst"/>
        </w:rPr>
        <w:t>Положением о выплате вознаграждений и компенсаций членам Ревизионной комиссии АО «</w:t>
      </w:r>
      <w:proofErr w:type="spellStart"/>
      <w:r>
        <w:rPr>
          <w:rStyle w:val="Subst"/>
        </w:rPr>
        <w:t>Ленгазспецстрой</w:t>
      </w:r>
      <w:proofErr w:type="spellEnd"/>
      <w:r>
        <w:rPr>
          <w:rStyle w:val="Subst"/>
        </w:rPr>
        <w:t>», утвержденным годовым Общим собранием акционеров АО «</w:t>
      </w:r>
      <w:proofErr w:type="spellStart"/>
      <w:r>
        <w:rPr>
          <w:rStyle w:val="Subst"/>
        </w:rPr>
        <w:t>Ленгазспецстрой</w:t>
      </w:r>
      <w:proofErr w:type="spellEnd"/>
      <w:r>
        <w:rPr>
          <w:rStyle w:val="Subst"/>
        </w:rPr>
        <w:t>» (протокол № 21 от 10 июня 2009 г.), и Уставом Общества 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(или) компенсироваться расходы, связанные с исполнением ими функций членов Ревизионной комиссии.</w:t>
      </w:r>
      <w:proofErr w:type="gramEnd"/>
      <w:r>
        <w:rPr>
          <w:rStyle w:val="Subst"/>
        </w:rPr>
        <w:br/>
        <w:t>Иных соглашений относительно выплат членам Ревизионной комиссии эмитент не заключал.</w:t>
      </w:r>
      <w:r>
        <w:rPr>
          <w:rStyle w:val="Subst"/>
        </w:rPr>
        <w:br/>
        <w:t>Годовым Общим собранием акционеров АО "</w:t>
      </w:r>
      <w:proofErr w:type="spellStart"/>
      <w:r>
        <w:rPr>
          <w:rStyle w:val="Subst"/>
        </w:rPr>
        <w:t>Ленгазспецстрой</w:t>
      </w:r>
      <w:proofErr w:type="spellEnd"/>
      <w:r>
        <w:rPr>
          <w:rStyle w:val="Subst"/>
        </w:rPr>
        <w:t>", состоявшимся 02 июня 2017 года, было принято решение не выплачивать вознаграждение членам Ревизионной комиссии.</w:t>
      </w:r>
    </w:p>
    <w:p w:rsidR="007F0079" w:rsidRDefault="007F0079">
      <w:pPr>
        <w:pStyle w:val="ThinDelim"/>
      </w:pPr>
    </w:p>
    <w:p w:rsidR="007F0079" w:rsidRDefault="007F0079">
      <w:pPr>
        <w:ind w:left="400"/>
      </w:pPr>
    </w:p>
    <w:p w:rsidR="007F0079" w:rsidRDefault="007F0079">
      <w:pPr>
        <w:pStyle w:val="SubHeading"/>
        <w:ind w:left="200"/>
      </w:pPr>
      <w:r>
        <w:t>Компенсации</w:t>
      </w:r>
    </w:p>
    <w:p w:rsidR="007F0079" w:rsidRDefault="007F0079">
      <w:pPr>
        <w:ind w:left="400"/>
      </w:pPr>
      <w:r>
        <w:t>Единица измерения:</w:t>
      </w:r>
      <w:r>
        <w:rPr>
          <w:rStyle w:val="Subst"/>
        </w:rPr>
        <w:t xml:space="preserve"> тыс. руб.</w:t>
      </w:r>
    </w:p>
    <w:p w:rsidR="007F0079" w:rsidRDefault="007F0079">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7F0079">
        <w:tc>
          <w:tcPr>
            <w:tcW w:w="6492" w:type="dxa"/>
            <w:tcBorders>
              <w:top w:val="double" w:sz="6" w:space="0" w:color="auto"/>
              <w:left w:val="double" w:sz="6" w:space="0" w:color="auto"/>
              <w:bottom w:val="single" w:sz="6" w:space="0" w:color="auto"/>
              <w:right w:val="single" w:sz="6" w:space="0" w:color="auto"/>
            </w:tcBorders>
          </w:tcPr>
          <w:p w:rsidR="007F0079" w:rsidRDefault="007F0079">
            <w:pPr>
              <w:jc w:val="center"/>
            </w:pPr>
            <w:r>
              <w:t>Наименование органа контрол</w:t>
            </w:r>
            <w:proofErr w:type="gramStart"/>
            <w:r>
              <w:t>я(</w:t>
            </w:r>
            <w:proofErr w:type="gramEnd"/>
            <w:r>
              <w:t>структурного подразделения)</w:t>
            </w:r>
          </w:p>
        </w:tc>
        <w:tc>
          <w:tcPr>
            <w:tcW w:w="1360" w:type="dxa"/>
            <w:tcBorders>
              <w:top w:val="double" w:sz="6" w:space="0" w:color="auto"/>
              <w:left w:val="single" w:sz="6" w:space="0" w:color="auto"/>
              <w:bottom w:val="single" w:sz="6" w:space="0" w:color="auto"/>
              <w:right w:val="double" w:sz="6" w:space="0" w:color="auto"/>
            </w:tcBorders>
          </w:tcPr>
          <w:p w:rsidR="007F0079" w:rsidRDefault="007F0079">
            <w:pPr>
              <w:jc w:val="center"/>
            </w:pPr>
            <w:r>
              <w:t>2017</w:t>
            </w:r>
          </w:p>
        </w:tc>
      </w:tr>
      <w:tr w:rsidR="007F0079">
        <w:tc>
          <w:tcPr>
            <w:tcW w:w="6492" w:type="dxa"/>
            <w:tcBorders>
              <w:top w:val="single" w:sz="6" w:space="0" w:color="auto"/>
              <w:left w:val="double" w:sz="6" w:space="0" w:color="auto"/>
              <w:bottom w:val="double" w:sz="6" w:space="0" w:color="auto"/>
              <w:right w:val="single" w:sz="6" w:space="0" w:color="auto"/>
            </w:tcBorders>
          </w:tcPr>
          <w:p w:rsidR="007F0079" w:rsidRDefault="007F0079">
            <w:r>
              <w:t>Ревизионная комиссия</w:t>
            </w:r>
          </w:p>
        </w:tc>
        <w:tc>
          <w:tcPr>
            <w:tcW w:w="1360" w:type="dxa"/>
            <w:tcBorders>
              <w:top w:val="single" w:sz="6" w:space="0" w:color="auto"/>
              <w:left w:val="single" w:sz="6" w:space="0" w:color="auto"/>
              <w:bottom w:val="double" w:sz="6" w:space="0" w:color="auto"/>
              <w:right w:val="double" w:sz="6" w:space="0" w:color="auto"/>
            </w:tcBorders>
          </w:tcPr>
          <w:p w:rsidR="007F0079" w:rsidRDefault="007F0079">
            <w:pPr>
              <w:jc w:val="right"/>
            </w:pPr>
            <w:r>
              <w:t>0</w:t>
            </w:r>
          </w:p>
        </w:tc>
      </w:tr>
    </w:tbl>
    <w:p w:rsidR="007F0079" w:rsidRDefault="007F0079"/>
    <w:p w:rsidR="007F0079" w:rsidRDefault="007F0079">
      <w:pPr>
        <w:ind w:left="400"/>
        <w:rPr>
          <w:rStyle w:val="Subst"/>
        </w:rPr>
      </w:pPr>
      <w:r>
        <w:t>Дополнительная информация:</w:t>
      </w:r>
      <w:r>
        <w:br/>
      </w:r>
      <w:r>
        <w:rPr>
          <w:rStyle w:val="Subst"/>
        </w:rPr>
        <w:t>Дополнительная информация отсутствует</w:t>
      </w:r>
    </w:p>
    <w:p w:rsidR="00DC34E8" w:rsidRDefault="00DC34E8" w:rsidP="00DC34E8">
      <w:pPr>
        <w:ind w:left="400"/>
        <w:jc w:val="both"/>
      </w:pPr>
    </w:p>
    <w:p w:rsidR="007F0079" w:rsidRDefault="007F0079" w:rsidP="00DC34E8">
      <w:pPr>
        <w:pStyle w:val="2"/>
        <w:jc w:val="both"/>
      </w:pPr>
      <w:bookmarkStart w:id="57" w:name="_Toc506194412"/>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57"/>
    </w:p>
    <w:p w:rsidR="007F0079" w:rsidRDefault="007F0079" w:rsidP="00DC34E8">
      <w:pPr>
        <w:ind w:left="200"/>
        <w:jc w:val="both"/>
      </w:pPr>
      <w:r>
        <w:lastRenderedPageBreak/>
        <w:t>Единица измерения:</w:t>
      </w:r>
      <w:r>
        <w:rPr>
          <w:rStyle w:val="Subst"/>
        </w:rPr>
        <w:t xml:space="preserve"> тыс. руб.</w:t>
      </w:r>
    </w:p>
    <w:p w:rsidR="007F0079" w:rsidRDefault="007F0079" w:rsidP="00DC34E8">
      <w:pPr>
        <w:pStyle w:val="ThinDelim"/>
        <w:jc w:val="both"/>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7F0079">
        <w:tc>
          <w:tcPr>
            <w:tcW w:w="6492" w:type="dxa"/>
            <w:tcBorders>
              <w:top w:val="double" w:sz="6" w:space="0" w:color="auto"/>
              <w:left w:val="double" w:sz="6" w:space="0" w:color="auto"/>
              <w:bottom w:val="single" w:sz="6" w:space="0" w:color="auto"/>
              <w:right w:val="single" w:sz="6" w:space="0" w:color="auto"/>
            </w:tcBorders>
          </w:tcPr>
          <w:p w:rsidR="007F0079" w:rsidRDefault="007F0079" w:rsidP="00DC34E8">
            <w:pPr>
              <w:jc w:val="both"/>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7F0079" w:rsidRDefault="007F0079" w:rsidP="00DC34E8">
            <w:pPr>
              <w:jc w:val="right"/>
            </w:pPr>
            <w:r>
              <w:t>2017</w:t>
            </w:r>
          </w:p>
        </w:tc>
      </w:tr>
      <w:tr w:rsidR="007F0079">
        <w:tc>
          <w:tcPr>
            <w:tcW w:w="6492" w:type="dxa"/>
            <w:tcBorders>
              <w:top w:val="single" w:sz="6" w:space="0" w:color="auto"/>
              <w:left w:val="double" w:sz="6" w:space="0" w:color="auto"/>
              <w:bottom w:val="single" w:sz="6" w:space="0" w:color="auto"/>
              <w:right w:val="single" w:sz="6" w:space="0" w:color="auto"/>
            </w:tcBorders>
          </w:tcPr>
          <w:p w:rsidR="007F0079" w:rsidRDefault="007F0079" w:rsidP="00DC34E8">
            <w:pPr>
              <w:jc w:val="both"/>
            </w:pPr>
            <w: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7F0079" w:rsidRDefault="007F0079" w:rsidP="00DC34E8">
            <w:pPr>
              <w:jc w:val="right"/>
            </w:pPr>
            <w:r>
              <w:t>4 040</w:t>
            </w:r>
          </w:p>
        </w:tc>
      </w:tr>
      <w:tr w:rsidR="007F0079">
        <w:tc>
          <w:tcPr>
            <w:tcW w:w="6492" w:type="dxa"/>
            <w:tcBorders>
              <w:top w:val="single" w:sz="6" w:space="0" w:color="auto"/>
              <w:left w:val="double" w:sz="6" w:space="0" w:color="auto"/>
              <w:bottom w:val="single" w:sz="6" w:space="0" w:color="auto"/>
              <w:right w:val="single" w:sz="6" w:space="0" w:color="auto"/>
            </w:tcBorders>
          </w:tcPr>
          <w:p w:rsidR="007F0079" w:rsidRDefault="007F0079" w:rsidP="00DC34E8">
            <w:pPr>
              <w:jc w:val="both"/>
            </w:pPr>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7F0079" w:rsidRDefault="007F0079" w:rsidP="00DC34E8">
            <w:pPr>
              <w:jc w:val="right"/>
            </w:pPr>
            <w:r>
              <w:t>3 999 894.6</w:t>
            </w:r>
          </w:p>
        </w:tc>
      </w:tr>
      <w:tr w:rsidR="007F0079">
        <w:tc>
          <w:tcPr>
            <w:tcW w:w="6492" w:type="dxa"/>
            <w:tcBorders>
              <w:top w:val="single" w:sz="6" w:space="0" w:color="auto"/>
              <w:left w:val="double" w:sz="6" w:space="0" w:color="auto"/>
              <w:bottom w:val="double" w:sz="6" w:space="0" w:color="auto"/>
              <w:right w:val="single" w:sz="6" w:space="0" w:color="auto"/>
            </w:tcBorders>
          </w:tcPr>
          <w:p w:rsidR="007F0079" w:rsidRDefault="007F0079" w:rsidP="00DC34E8">
            <w:pPr>
              <w:jc w:val="both"/>
            </w:pPr>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7F0079" w:rsidRDefault="007F0079" w:rsidP="00DC34E8">
            <w:pPr>
              <w:jc w:val="right"/>
            </w:pPr>
            <w:r>
              <w:t>209 035.1</w:t>
            </w:r>
          </w:p>
        </w:tc>
      </w:tr>
    </w:tbl>
    <w:p w:rsidR="007F0079" w:rsidRDefault="007F0079" w:rsidP="00DC34E8">
      <w:pPr>
        <w:jc w:val="both"/>
      </w:pPr>
    </w:p>
    <w:p w:rsidR="007F0079" w:rsidRDefault="007F0079" w:rsidP="00DC34E8">
      <w:pPr>
        <w:ind w:left="200"/>
        <w:jc w:val="both"/>
      </w:pPr>
      <w:r>
        <w:rPr>
          <w:rStyle w:val="Subst"/>
        </w:rPr>
        <w:t>Изменение численности сотрудников (работников) не является для АО «</w:t>
      </w:r>
      <w:proofErr w:type="spellStart"/>
      <w:r>
        <w:rPr>
          <w:rStyle w:val="Subst"/>
        </w:rPr>
        <w:t>Ленгазспецстрой</w:t>
      </w:r>
      <w:proofErr w:type="spellEnd"/>
      <w:r>
        <w:rPr>
          <w:rStyle w:val="Subst"/>
        </w:rPr>
        <w:t>» существенным.</w:t>
      </w:r>
    </w:p>
    <w:p w:rsidR="007F0079" w:rsidRDefault="007F0079" w:rsidP="00DC34E8">
      <w:pPr>
        <w:pStyle w:val="2"/>
        <w:jc w:val="both"/>
      </w:pPr>
      <w:bookmarkStart w:id="58" w:name="_Toc506194413"/>
      <w:r>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58"/>
    </w:p>
    <w:p w:rsidR="007F0079" w:rsidRDefault="007F0079" w:rsidP="00DC34E8">
      <w:pPr>
        <w:ind w:left="200"/>
        <w:jc w:val="both"/>
      </w:pPr>
      <w:r>
        <w:rPr>
          <w:rStyle w:val="Subst"/>
        </w:rPr>
        <w:t>Эмитент не имеет обязательств перед сотрудниками (работниками), касающихся возможности их участия в уставном капитале эмитента</w:t>
      </w:r>
    </w:p>
    <w:p w:rsidR="007F0079" w:rsidRDefault="007F0079">
      <w:pPr>
        <w:pStyle w:val="1"/>
      </w:pPr>
      <w:bookmarkStart w:id="59" w:name="_Toc506194414"/>
      <w:r>
        <w:t>Раздел VI. Сведения об участниках (акционерах) эмитента и о совершенных эмитентом сделках, в совершении которых имелась заинтересованность</w:t>
      </w:r>
      <w:bookmarkEnd w:id="59"/>
    </w:p>
    <w:p w:rsidR="007F0079" w:rsidRDefault="007F0079" w:rsidP="00340E87">
      <w:pPr>
        <w:pStyle w:val="2"/>
        <w:jc w:val="both"/>
      </w:pPr>
      <w:bookmarkStart w:id="60" w:name="_Toc506194415"/>
      <w:r>
        <w:t>6.1. Сведения об общем количестве акционеров (участников) эмитента</w:t>
      </w:r>
      <w:bookmarkEnd w:id="60"/>
    </w:p>
    <w:p w:rsidR="007F0079" w:rsidRDefault="007F0079" w:rsidP="00340E87">
      <w:pPr>
        <w:jc w:val="both"/>
      </w:pPr>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89</w:t>
      </w:r>
    </w:p>
    <w:p w:rsidR="007F0079" w:rsidRDefault="007F0079" w:rsidP="00340E87">
      <w:pPr>
        <w:jc w:val="both"/>
      </w:pPr>
      <w:r>
        <w:t>Общее количество номинальных держателей акций эмитента:</w:t>
      </w:r>
      <w:r>
        <w:rPr>
          <w:rStyle w:val="Subst"/>
        </w:rPr>
        <w:t xml:space="preserve"> 2</w:t>
      </w:r>
    </w:p>
    <w:p w:rsidR="007F0079" w:rsidRDefault="007F0079" w:rsidP="00340E87">
      <w:pPr>
        <w:pStyle w:val="ThinDelim"/>
        <w:jc w:val="both"/>
      </w:pPr>
    </w:p>
    <w:p w:rsidR="007F0079" w:rsidRDefault="007F0079" w:rsidP="00340E87">
      <w:pPr>
        <w:jc w:val="both"/>
      </w:pPr>
      <w:proofErr w:type="gramStart"/>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139</w:t>
      </w:r>
      <w:proofErr w:type="gramEnd"/>
    </w:p>
    <w:p w:rsidR="007F0079" w:rsidRDefault="007F0079" w:rsidP="00340E87">
      <w:pPr>
        <w:jc w:val="both"/>
      </w:pPr>
      <w:proofErr w:type="gramStart"/>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05.06.2017</w:t>
      </w:r>
      <w:proofErr w:type="gramEnd"/>
    </w:p>
    <w:p w:rsidR="007F0079" w:rsidRDefault="007F0079" w:rsidP="00340E87">
      <w:pPr>
        <w:jc w:val="both"/>
      </w:pPr>
      <w:r>
        <w:t>Владельцы обыкновенных акций эмитента, которые подлежали включению в такой список:</w:t>
      </w:r>
      <w:r>
        <w:rPr>
          <w:rStyle w:val="Subst"/>
        </w:rPr>
        <w:t xml:space="preserve"> 139</w:t>
      </w:r>
    </w:p>
    <w:p w:rsidR="007F0079" w:rsidRDefault="007F0079" w:rsidP="00340E87">
      <w:pPr>
        <w:pStyle w:val="SubHeading"/>
        <w:jc w:val="both"/>
      </w:pPr>
      <w:r>
        <w:t>Информация о количестве собственных акций, находящихся на балансе эмитента на дату окончания отчетного квартала</w:t>
      </w:r>
    </w:p>
    <w:p w:rsidR="007F0079" w:rsidRDefault="007F0079" w:rsidP="00340E87">
      <w:pPr>
        <w:ind w:left="200"/>
        <w:jc w:val="both"/>
      </w:pPr>
      <w:r>
        <w:rPr>
          <w:rStyle w:val="Subst"/>
        </w:rPr>
        <w:t>Собственных акций, находящихся на балансе эмитента нет</w:t>
      </w:r>
    </w:p>
    <w:p w:rsidR="007F0079" w:rsidRDefault="007F0079" w:rsidP="00340E87">
      <w:pPr>
        <w:pStyle w:val="SubHeading"/>
        <w:jc w:val="both"/>
      </w:pPr>
      <w:r>
        <w:t>Информация о количестве акций эмитента, принадлежащих подконтрольным ему организациям</w:t>
      </w:r>
    </w:p>
    <w:p w:rsidR="007F0079" w:rsidRDefault="007F0079" w:rsidP="00340E87">
      <w:pPr>
        <w:ind w:left="200"/>
        <w:jc w:val="both"/>
      </w:pPr>
      <w:r>
        <w:rPr>
          <w:rStyle w:val="Subst"/>
        </w:rPr>
        <w:t>Акций эмитента, принадлежащих подконтрольным ему организациям нет</w:t>
      </w:r>
    </w:p>
    <w:p w:rsidR="007F0079" w:rsidRDefault="007F0079" w:rsidP="00340E87">
      <w:pPr>
        <w:pStyle w:val="2"/>
        <w:jc w:val="both"/>
      </w:pPr>
      <w:bookmarkStart w:id="61" w:name="_Toc506194416"/>
      <w:r>
        <w:t xml:space="preserve">6.2. </w:t>
      </w:r>
      <w:proofErr w:type="gramStart"/>
      <w: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bookmarkEnd w:id="61"/>
      <w:proofErr w:type="gramEnd"/>
    </w:p>
    <w:p w:rsidR="007F0079" w:rsidRDefault="007F0079" w:rsidP="00340E87">
      <w:pPr>
        <w:ind w:left="200"/>
        <w:jc w:val="both"/>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061286" w:rsidRDefault="00061286" w:rsidP="00340E87">
      <w:pPr>
        <w:ind w:left="200"/>
        <w:jc w:val="both"/>
      </w:pPr>
    </w:p>
    <w:p w:rsidR="007F0079" w:rsidRDefault="007F0079" w:rsidP="00340E87">
      <w:pPr>
        <w:ind w:left="200"/>
        <w:jc w:val="both"/>
      </w:pPr>
      <w:r>
        <w:rPr>
          <w:rStyle w:val="Subst"/>
        </w:rPr>
        <w:t>1.</w:t>
      </w:r>
    </w:p>
    <w:p w:rsidR="007F0079" w:rsidRDefault="007F0079" w:rsidP="00340E87">
      <w:pPr>
        <w:ind w:left="200"/>
        <w:jc w:val="both"/>
      </w:pPr>
      <w:r>
        <w:rPr>
          <w:rStyle w:val="Subst"/>
        </w:rPr>
        <w:t>Номинальный держатель</w:t>
      </w:r>
    </w:p>
    <w:p w:rsidR="007F0079" w:rsidRDefault="007F0079" w:rsidP="00340E87">
      <w:pPr>
        <w:ind w:left="200"/>
        <w:jc w:val="both"/>
      </w:pPr>
      <w:r>
        <w:t>Информация о номинальном держателе:</w:t>
      </w:r>
    </w:p>
    <w:p w:rsidR="007F0079" w:rsidRDefault="007F0079" w:rsidP="00340E87">
      <w:pPr>
        <w:ind w:left="200"/>
        <w:jc w:val="both"/>
      </w:pPr>
      <w:r>
        <w:t>Полное фирменное наименование:</w:t>
      </w:r>
      <w:r>
        <w:rPr>
          <w:rStyle w:val="Subst"/>
        </w:rPr>
        <w:t xml:space="preserve"> Небанковская кредитная организация акционерное общество </w:t>
      </w:r>
      <w:r>
        <w:rPr>
          <w:rStyle w:val="Subst"/>
        </w:rPr>
        <w:lastRenderedPageBreak/>
        <w:t>«Национальный расчетный депозитарий»</w:t>
      </w:r>
    </w:p>
    <w:p w:rsidR="007F0079" w:rsidRDefault="007F0079" w:rsidP="00340E87">
      <w:pPr>
        <w:ind w:left="200"/>
        <w:jc w:val="both"/>
      </w:pPr>
      <w:r>
        <w:t>Сокращенное фирменное наименование:</w:t>
      </w:r>
      <w:r>
        <w:rPr>
          <w:rStyle w:val="Subst"/>
        </w:rPr>
        <w:t xml:space="preserve"> НКО АО НРД</w:t>
      </w:r>
    </w:p>
    <w:p w:rsidR="007F0079" w:rsidRDefault="007F0079" w:rsidP="00340E87">
      <w:pPr>
        <w:pStyle w:val="SubHeading"/>
        <w:ind w:left="200"/>
        <w:jc w:val="both"/>
      </w:pPr>
      <w:r>
        <w:t>Место нахождения</w:t>
      </w:r>
    </w:p>
    <w:p w:rsidR="007F0079" w:rsidRDefault="007F0079" w:rsidP="00340E87">
      <w:pPr>
        <w:ind w:left="400"/>
        <w:jc w:val="both"/>
      </w:pPr>
      <w:r>
        <w:rPr>
          <w:rStyle w:val="Subst"/>
        </w:rPr>
        <w:t>105066 Россия, г. Москва, Спартаковская 12</w:t>
      </w:r>
    </w:p>
    <w:p w:rsidR="007F0079" w:rsidRDefault="007F0079" w:rsidP="00340E87">
      <w:pPr>
        <w:ind w:left="200"/>
        <w:jc w:val="both"/>
      </w:pPr>
      <w:r>
        <w:t>ИНН:</w:t>
      </w:r>
      <w:r>
        <w:rPr>
          <w:rStyle w:val="Subst"/>
        </w:rPr>
        <w:t xml:space="preserve"> 7702165310</w:t>
      </w:r>
    </w:p>
    <w:p w:rsidR="007F0079" w:rsidRDefault="007F0079" w:rsidP="00340E87">
      <w:pPr>
        <w:ind w:left="200"/>
        <w:jc w:val="both"/>
      </w:pPr>
      <w:r>
        <w:t>ОГРН:</w:t>
      </w:r>
      <w:r>
        <w:rPr>
          <w:rStyle w:val="Subst"/>
        </w:rPr>
        <w:t xml:space="preserve"> 1027739132563</w:t>
      </w:r>
    </w:p>
    <w:p w:rsidR="007F0079" w:rsidRDefault="007F0079" w:rsidP="00340E87">
      <w:pPr>
        <w:ind w:left="200"/>
        <w:jc w:val="both"/>
      </w:pPr>
      <w:r>
        <w:t>Телефон:</w:t>
      </w:r>
      <w:r>
        <w:rPr>
          <w:rStyle w:val="Subst"/>
        </w:rPr>
        <w:t xml:space="preserve"> (495) 234-4827</w:t>
      </w:r>
    </w:p>
    <w:p w:rsidR="007F0079" w:rsidRDefault="007F0079" w:rsidP="00340E87">
      <w:pPr>
        <w:ind w:left="200"/>
        <w:jc w:val="both"/>
      </w:pPr>
      <w:r>
        <w:t>Факс:</w:t>
      </w:r>
      <w:r>
        <w:rPr>
          <w:rStyle w:val="Subst"/>
        </w:rPr>
        <w:t xml:space="preserve"> (495) 956-0938</w:t>
      </w:r>
    </w:p>
    <w:p w:rsidR="007F0079" w:rsidRDefault="007F0079" w:rsidP="00340E87">
      <w:pPr>
        <w:ind w:left="200"/>
        <w:jc w:val="both"/>
      </w:pPr>
      <w:r>
        <w:t>Адрес электронной почты:</w:t>
      </w:r>
      <w:r>
        <w:rPr>
          <w:rStyle w:val="Subst"/>
        </w:rPr>
        <w:t xml:space="preserve"> info@nsd.ru</w:t>
      </w:r>
    </w:p>
    <w:p w:rsidR="007F0079" w:rsidRDefault="007F0079" w:rsidP="00340E87">
      <w:pPr>
        <w:ind w:left="200"/>
        <w:jc w:val="both"/>
      </w:pPr>
    </w:p>
    <w:p w:rsidR="007F0079" w:rsidRDefault="007F0079" w:rsidP="00340E87">
      <w:pPr>
        <w:pStyle w:val="SubHeading"/>
        <w:ind w:left="200"/>
        <w:jc w:val="both"/>
      </w:pPr>
      <w:r>
        <w:t>Сведения о лицензии профессионального участника рынка ценных бумаг</w:t>
      </w:r>
    </w:p>
    <w:p w:rsidR="007F0079" w:rsidRDefault="007F0079" w:rsidP="00340E87">
      <w:pPr>
        <w:ind w:left="400"/>
        <w:jc w:val="both"/>
      </w:pPr>
      <w:r>
        <w:t>Номер:</w:t>
      </w:r>
      <w:r>
        <w:rPr>
          <w:rStyle w:val="Subst"/>
        </w:rPr>
        <w:t xml:space="preserve"> 045-12042-000100</w:t>
      </w:r>
    </w:p>
    <w:p w:rsidR="007F0079" w:rsidRDefault="007F0079" w:rsidP="00340E87">
      <w:pPr>
        <w:ind w:left="400"/>
        <w:jc w:val="both"/>
      </w:pPr>
      <w:r>
        <w:t>Дата выдачи:</w:t>
      </w:r>
      <w:r>
        <w:rPr>
          <w:rStyle w:val="Subst"/>
        </w:rPr>
        <w:t xml:space="preserve"> 19.02.2009</w:t>
      </w:r>
    </w:p>
    <w:p w:rsidR="007F0079" w:rsidRDefault="007F0079" w:rsidP="00340E87">
      <w:pPr>
        <w:ind w:left="400"/>
        <w:jc w:val="both"/>
      </w:pPr>
      <w:r>
        <w:t>Дата окончания действия:</w:t>
      </w:r>
    </w:p>
    <w:p w:rsidR="007F0079" w:rsidRDefault="007F0079" w:rsidP="00340E87">
      <w:pPr>
        <w:ind w:left="600"/>
        <w:jc w:val="both"/>
      </w:pPr>
      <w:r>
        <w:rPr>
          <w:rStyle w:val="Subst"/>
        </w:rPr>
        <w:t>Бессрочная</w:t>
      </w:r>
    </w:p>
    <w:p w:rsidR="007F0079" w:rsidRDefault="007F0079" w:rsidP="00340E87">
      <w:pPr>
        <w:ind w:left="400"/>
        <w:jc w:val="both"/>
      </w:pPr>
      <w:r>
        <w:t>Наименование органа, выдавшего лицензию:</w:t>
      </w:r>
      <w:r>
        <w:rPr>
          <w:rStyle w:val="Subst"/>
        </w:rPr>
        <w:t xml:space="preserve"> Федеральная служба по финансовым рынкам России</w:t>
      </w:r>
    </w:p>
    <w:p w:rsidR="007F0079" w:rsidRDefault="007F0079" w:rsidP="00340E87">
      <w:pPr>
        <w:ind w:left="200"/>
        <w:jc w:val="both"/>
      </w:pPr>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41 166</w:t>
      </w:r>
    </w:p>
    <w:p w:rsidR="007F0079" w:rsidRDefault="007F0079" w:rsidP="00340E87">
      <w:pPr>
        <w:ind w:left="200"/>
        <w:jc w:val="both"/>
      </w:pPr>
      <w:r>
        <w:t>Количество привилегированных акций эмитента, зарегистрированных в реестре акционеров эмитента на имя номинального держателя:</w:t>
      </w:r>
      <w:r>
        <w:rPr>
          <w:rStyle w:val="Subst"/>
        </w:rPr>
        <w:t xml:space="preserve"> 0</w:t>
      </w:r>
    </w:p>
    <w:p w:rsidR="007F0079" w:rsidRDefault="007F0079" w:rsidP="00340E87">
      <w:pPr>
        <w:pStyle w:val="ThinDelim"/>
        <w:jc w:val="both"/>
      </w:pPr>
    </w:p>
    <w:p w:rsidR="007F0079" w:rsidRDefault="007F0079" w:rsidP="00340E87">
      <w:pPr>
        <w:ind w:left="200"/>
        <w:jc w:val="both"/>
      </w:pPr>
      <w:r>
        <w:t>Иные сведения, указываемые эмитентом по собственному усмотрению:</w:t>
      </w:r>
      <w:r>
        <w:br/>
      </w:r>
      <w:r w:rsidR="00340E87" w:rsidRPr="00340E87">
        <w:rPr>
          <w:b/>
          <w:i/>
        </w:rPr>
        <w:t>Иные сведения отсутствуют.</w:t>
      </w:r>
    </w:p>
    <w:p w:rsidR="007F0079" w:rsidRDefault="007F0079" w:rsidP="00340E87">
      <w:pPr>
        <w:ind w:left="200"/>
        <w:jc w:val="both"/>
      </w:pPr>
    </w:p>
    <w:p w:rsidR="007F0079" w:rsidRDefault="007F0079">
      <w:pPr>
        <w:ind w:left="200"/>
      </w:pPr>
      <w:r>
        <w:rPr>
          <w:rStyle w:val="Subst"/>
        </w:rPr>
        <w:t>2.</w:t>
      </w:r>
    </w:p>
    <w:p w:rsidR="007F0079" w:rsidRDefault="007F0079">
      <w:pPr>
        <w:ind w:left="200"/>
      </w:pPr>
      <w:r>
        <w:rPr>
          <w:rStyle w:val="Subst"/>
        </w:rPr>
        <w:t>Номинальный держатель</w:t>
      </w:r>
    </w:p>
    <w:p w:rsidR="007F0079" w:rsidRDefault="007F0079">
      <w:pPr>
        <w:ind w:left="200"/>
      </w:pPr>
      <w:r>
        <w:t>Информация о номинальном держателе:</w:t>
      </w:r>
    </w:p>
    <w:p w:rsidR="007F0079" w:rsidRDefault="007F0079">
      <w:pPr>
        <w:ind w:left="200"/>
      </w:pPr>
      <w:r>
        <w:t>Полное фирменное наименование:</w:t>
      </w:r>
      <w:r>
        <w:rPr>
          <w:rStyle w:val="Subst"/>
        </w:rPr>
        <w:t xml:space="preserve"> "Газпромбанк" (Акционерное общество)</w:t>
      </w:r>
    </w:p>
    <w:p w:rsidR="007F0079" w:rsidRDefault="007F0079">
      <w:pPr>
        <w:ind w:left="200"/>
      </w:pPr>
      <w:r>
        <w:t>Сокращенное фирменное наименование:</w:t>
      </w:r>
      <w:r>
        <w:rPr>
          <w:rStyle w:val="Subst"/>
        </w:rPr>
        <w:t xml:space="preserve"> Банк ГПБ (АО)</w:t>
      </w:r>
    </w:p>
    <w:p w:rsidR="007F0079" w:rsidRDefault="007F0079">
      <w:pPr>
        <w:pStyle w:val="SubHeading"/>
        <w:ind w:left="200"/>
      </w:pPr>
      <w:r>
        <w:t>Место нахождения</w:t>
      </w:r>
    </w:p>
    <w:p w:rsidR="007F0079" w:rsidRDefault="007F0079">
      <w:pPr>
        <w:ind w:left="400"/>
      </w:pPr>
      <w:r>
        <w:rPr>
          <w:rStyle w:val="Subst"/>
        </w:rPr>
        <w:t xml:space="preserve">117420 Россия, г. Москва, </w:t>
      </w:r>
      <w:proofErr w:type="spellStart"/>
      <w:r>
        <w:rPr>
          <w:rStyle w:val="Subst"/>
        </w:rPr>
        <w:t>Намёткина</w:t>
      </w:r>
      <w:proofErr w:type="spellEnd"/>
      <w:r>
        <w:rPr>
          <w:rStyle w:val="Subst"/>
        </w:rPr>
        <w:t xml:space="preserve"> 16 корп. 1</w:t>
      </w:r>
    </w:p>
    <w:p w:rsidR="007F0079" w:rsidRDefault="007F0079">
      <w:pPr>
        <w:ind w:left="200"/>
      </w:pPr>
      <w:r>
        <w:t>ИНН:</w:t>
      </w:r>
      <w:r>
        <w:rPr>
          <w:rStyle w:val="Subst"/>
        </w:rPr>
        <w:t xml:space="preserve"> 7744001497</w:t>
      </w:r>
    </w:p>
    <w:p w:rsidR="007F0079" w:rsidRDefault="007F0079">
      <w:pPr>
        <w:ind w:left="200"/>
      </w:pPr>
      <w:r>
        <w:t>ОГРН:</w:t>
      </w:r>
      <w:r>
        <w:rPr>
          <w:rStyle w:val="Subst"/>
        </w:rPr>
        <w:t xml:space="preserve"> 1027700167110</w:t>
      </w:r>
    </w:p>
    <w:p w:rsidR="007F0079" w:rsidRDefault="007F0079">
      <w:pPr>
        <w:ind w:left="200"/>
      </w:pPr>
      <w:r>
        <w:t>Телефон:</w:t>
      </w:r>
      <w:r>
        <w:rPr>
          <w:rStyle w:val="Subst"/>
        </w:rPr>
        <w:t xml:space="preserve"> (495) 913-7474</w:t>
      </w:r>
    </w:p>
    <w:p w:rsidR="007F0079" w:rsidRDefault="007F0079">
      <w:pPr>
        <w:ind w:left="200"/>
      </w:pPr>
      <w:r>
        <w:t>Факс:</w:t>
      </w:r>
      <w:r>
        <w:rPr>
          <w:rStyle w:val="Subst"/>
        </w:rPr>
        <w:t xml:space="preserve"> (495) 913-7319</w:t>
      </w:r>
    </w:p>
    <w:p w:rsidR="007F0079" w:rsidRDefault="007F0079">
      <w:pPr>
        <w:ind w:left="200"/>
      </w:pPr>
      <w:r>
        <w:t>Адрес электронной почты:</w:t>
      </w:r>
      <w:r>
        <w:rPr>
          <w:rStyle w:val="Subst"/>
        </w:rPr>
        <w:t xml:space="preserve"> mailbox@gazprombank.ru</w:t>
      </w:r>
    </w:p>
    <w:p w:rsidR="007F0079" w:rsidRDefault="007F0079">
      <w:pPr>
        <w:ind w:left="200"/>
      </w:pPr>
    </w:p>
    <w:p w:rsidR="007F0079" w:rsidRDefault="007F0079">
      <w:pPr>
        <w:pStyle w:val="SubHeading"/>
        <w:ind w:left="200"/>
      </w:pPr>
      <w:r>
        <w:t>Сведения о лицензии профессионального участника рынка ценных бумаг</w:t>
      </w:r>
    </w:p>
    <w:p w:rsidR="007F0079" w:rsidRDefault="007F0079">
      <w:pPr>
        <w:ind w:left="400"/>
      </w:pPr>
      <w:r>
        <w:t>Номер:</w:t>
      </w:r>
      <w:r>
        <w:rPr>
          <w:rStyle w:val="Subst"/>
        </w:rPr>
        <w:t xml:space="preserve"> 177-04464-000100</w:t>
      </w:r>
    </w:p>
    <w:p w:rsidR="007F0079" w:rsidRDefault="007F0079">
      <w:pPr>
        <w:ind w:left="400"/>
      </w:pPr>
      <w:r>
        <w:t>Дата выдачи:</w:t>
      </w:r>
      <w:r>
        <w:rPr>
          <w:rStyle w:val="Subst"/>
        </w:rPr>
        <w:t xml:space="preserve"> 10.01.2001</w:t>
      </w:r>
    </w:p>
    <w:p w:rsidR="007F0079" w:rsidRDefault="007F0079">
      <w:pPr>
        <w:ind w:left="400"/>
      </w:pPr>
      <w:r>
        <w:t>Дата окончания действия:</w:t>
      </w:r>
    </w:p>
    <w:p w:rsidR="007F0079" w:rsidRDefault="007F0079">
      <w:pPr>
        <w:ind w:left="600"/>
      </w:pPr>
      <w:r>
        <w:rPr>
          <w:rStyle w:val="Subst"/>
        </w:rPr>
        <w:t>Бессрочная</w:t>
      </w:r>
    </w:p>
    <w:p w:rsidR="007F0079" w:rsidRDefault="007F0079">
      <w:pPr>
        <w:ind w:left="400"/>
      </w:pPr>
      <w:r>
        <w:t>Наименование органа, выдавшего лицензию:</w:t>
      </w:r>
      <w:r>
        <w:rPr>
          <w:rStyle w:val="Subst"/>
        </w:rPr>
        <w:t xml:space="preserve"> ФКЦБ России</w:t>
      </w:r>
    </w:p>
    <w:p w:rsidR="007F0079" w:rsidRDefault="007F0079">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8 119</w:t>
      </w:r>
    </w:p>
    <w:p w:rsidR="007F0079" w:rsidRDefault="007F0079">
      <w:pPr>
        <w:ind w:left="200"/>
      </w:pPr>
      <w:r>
        <w:t>Количество привилегированных акций эмитента, зарегистрированных в реестре акционеров эмитента на имя номинального держателя:</w:t>
      </w:r>
      <w:r>
        <w:rPr>
          <w:rStyle w:val="Subst"/>
        </w:rPr>
        <w:t xml:space="preserve"> 0</w:t>
      </w:r>
    </w:p>
    <w:p w:rsidR="007F0079" w:rsidRDefault="007F0079">
      <w:pPr>
        <w:pStyle w:val="ThinDelim"/>
      </w:pPr>
    </w:p>
    <w:p w:rsidR="00340E87" w:rsidRDefault="007F0079" w:rsidP="00340E87">
      <w:pPr>
        <w:ind w:left="200"/>
        <w:jc w:val="both"/>
      </w:pPr>
      <w:r>
        <w:t>Иные сведения, указываемые эмитентом по собственному усмотрению:</w:t>
      </w:r>
      <w:r>
        <w:br/>
      </w:r>
      <w:r w:rsidR="00340E87" w:rsidRPr="00340E87">
        <w:rPr>
          <w:b/>
          <w:i/>
        </w:rPr>
        <w:t>Иные сведения отсутствуют.</w:t>
      </w:r>
    </w:p>
    <w:p w:rsidR="007F0079" w:rsidRDefault="007F0079" w:rsidP="00340E87"/>
    <w:p w:rsidR="00061286" w:rsidRDefault="00061286" w:rsidP="00340E87"/>
    <w:p w:rsidR="007F0079" w:rsidRDefault="007F0079" w:rsidP="00340E87">
      <w:pPr>
        <w:ind w:left="200"/>
      </w:pPr>
      <w:r>
        <w:rPr>
          <w:rStyle w:val="Subst"/>
        </w:rPr>
        <w:lastRenderedPageBreak/>
        <w:t>3.</w:t>
      </w:r>
    </w:p>
    <w:p w:rsidR="007F0079" w:rsidRDefault="007F0079">
      <w:pPr>
        <w:ind w:left="200"/>
      </w:pPr>
      <w:r>
        <w:t>Полное фирменное наименование:</w:t>
      </w:r>
      <w:r>
        <w:rPr>
          <w:rStyle w:val="Subst"/>
        </w:rPr>
        <w:t xml:space="preserve"> Общество с ограниченной ответственностью "СТРОЙГАЗМОНТАЖ"</w:t>
      </w:r>
    </w:p>
    <w:p w:rsidR="007F0079" w:rsidRDefault="007F0079">
      <w:pPr>
        <w:ind w:left="200"/>
      </w:pPr>
      <w:r>
        <w:t>Сокращенное фирменное наименование:</w:t>
      </w:r>
      <w:r>
        <w:rPr>
          <w:rStyle w:val="Subst"/>
        </w:rPr>
        <w:t xml:space="preserve"> ООО "СГМ"</w:t>
      </w:r>
    </w:p>
    <w:p w:rsidR="007F0079" w:rsidRDefault="007F0079">
      <w:pPr>
        <w:pStyle w:val="SubHeading"/>
        <w:ind w:left="200"/>
      </w:pPr>
      <w:r>
        <w:t>Место нахождения</w:t>
      </w:r>
    </w:p>
    <w:p w:rsidR="007F0079" w:rsidRDefault="007F0079">
      <w:pPr>
        <w:ind w:left="400"/>
      </w:pPr>
      <w:r>
        <w:rPr>
          <w:rStyle w:val="Subst"/>
        </w:rPr>
        <w:t>119415 Россия, г. Москва, проспект Вернадского 53</w:t>
      </w:r>
    </w:p>
    <w:p w:rsidR="007F0079" w:rsidRDefault="007F0079">
      <w:pPr>
        <w:ind w:left="200"/>
      </w:pPr>
      <w:r>
        <w:t>ИНН:</w:t>
      </w:r>
      <w:r>
        <w:rPr>
          <w:rStyle w:val="Subst"/>
        </w:rPr>
        <w:t xml:space="preserve"> 7729588440</w:t>
      </w:r>
    </w:p>
    <w:p w:rsidR="007F0079" w:rsidRDefault="007F0079">
      <w:pPr>
        <w:ind w:left="200"/>
      </w:pPr>
      <w:r>
        <w:t>ОГРН:</w:t>
      </w:r>
      <w:r>
        <w:rPr>
          <w:rStyle w:val="Subst"/>
        </w:rPr>
        <w:t xml:space="preserve"> 1077762942212</w:t>
      </w:r>
    </w:p>
    <w:p w:rsidR="007F0079" w:rsidRDefault="007F0079">
      <w:pPr>
        <w:ind w:left="200"/>
      </w:pPr>
      <w:r>
        <w:t>Доля участия лица в уставном капитале эмитента:</w:t>
      </w:r>
      <w:r>
        <w:rPr>
          <w:rStyle w:val="Subst"/>
        </w:rPr>
        <w:t xml:space="preserve"> 62.67%</w:t>
      </w:r>
    </w:p>
    <w:p w:rsidR="007F0079" w:rsidRDefault="007F0079">
      <w:pPr>
        <w:ind w:left="200"/>
      </w:pPr>
      <w:r>
        <w:t>Доля принадлежащих лицу обыкновенных акций эмитента:</w:t>
      </w:r>
      <w:r>
        <w:rPr>
          <w:rStyle w:val="Subst"/>
        </w:rPr>
        <w:t xml:space="preserve"> 62.67%</w:t>
      </w:r>
    </w:p>
    <w:p w:rsidR="007F0079" w:rsidRDefault="007F0079">
      <w:pPr>
        <w:pStyle w:val="ThinDelim"/>
      </w:pPr>
    </w:p>
    <w:p w:rsidR="007F0079" w:rsidRDefault="007F0079">
      <w:pPr>
        <w:ind w:left="200"/>
      </w:pPr>
      <w:r>
        <w:t>Лица, контролирующие участника (акционера) эмитента</w:t>
      </w:r>
    </w:p>
    <w:p w:rsidR="007F0079" w:rsidRDefault="007F0079" w:rsidP="00340E87"/>
    <w:p w:rsidR="007F0079" w:rsidRDefault="007F0079">
      <w:pPr>
        <w:ind w:left="200"/>
      </w:pPr>
      <w:r>
        <w:rPr>
          <w:rStyle w:val="Subst"/>
        </w:rPr>
        <w:t>3.1.</w:t>
      </w:r>
    </w:p>
    <w:p w:rsidR="007F0079" w:rsidRDefault="007F0079">
      <w:pPr>
        <w:ind w:left="200"/>
      </w:pPr>
      <w:r>
        <w:t>ФИО:</w:t>
      </w:r>
      <w:r>
        <w:rPr>
          <w:rStyle w:val="Subst"/>
        </w:rPr>
        <w:t xml:space="preserve"> </w:t>
      </w:r>
      <w:proofErr w:type="spellStart"/>
      <w:r>
        <w:rPr>
          <w:rStyle w:val="Subst"/>
        </w:rPr>
        <w:t>Ротенберг</w:t>
      </w:r>
      <w:proofErr w:type="spellEnd"/>
      <w:r>
        <w:rPr>
          <w:rStyle w:val="Subst"/>
        </w:rPr>
        <w:t xml:space="preserve"> Аркадий Романович</w:t>
      </w:r>
    </w:p>
    <w:p w:rsidR="007F0079" w:rsidRDefault="007F0079">
      <w:pPr>
        <w:ind w:left="200"/>
      </w:pPr>
      <w:proofErr w:type="gramStart"/>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 являющемся участником (акционером) эмитента.</w:t>
      </w:r>
      <w:proofErr w:type="gramEnd"/>
    </w:p>
    <w:p w:rsidR="007F0079" w:rsidRDefault="007F0079">
      <w:pPr>
        <w:ind w:left="200"/>
      </w:pPr>
      <w:r>
        <w:t>Признак осуществления лицом, контролирующим участника (акционера) эмитента, такого контроля</w:t>
      </w:r>
      <w:proofErr w:type="gramStart"/>
      <w:r>
        <w:t xml:space="preserve"> :</w:t>
      </w:r>
      <w:proofErr w:type="gramEnd"/>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7F0079" w:rsidRDefault="007F0079">
      <w:pPr>
        <w:ind w:left="200"/>
      </w:pPr>
      <w:r>
        <w:t>Вид контроля:</w:t>
      </w:r>
      <w:r>
        <w:rPr>
          <w:rStyle w:val="Subst"/>
        </w:rPr>
        <w:t xml:space="preserve"> прямой контроль</w:t>
      </w:r>
    </w:p>
    <w:p w:rsidR="007F0079" w:rsidRDefault="007F0079">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7F0079" w:rsidRDefault="007F0079">
      <w:pPr>
        <w:ind w:left="200"/>
      </w:pPr>
      <w:r>
        <w:t>Иные сведения, указываемые эмитентом по собственному усмотрению:</w:t>
      </w:r>
      <w:r>
        <w:br/>
      </w:r>
      <w:r>
        <w:rPr>
          <w:rStyle w:val="Subst"/>
        </w:rPr>
        <w:t>иных сведений нет.</w:t>
      </w:r>
    </w:p>
    <w:p w:rsidR="007F0079" w:rsidRDefault="007F0079" w:rsidP="00340E87"/>
    <w:p w:rsidR="00340E87" w:rsidRDefault="007F0079" w:rsidP="00340E87">
      <w:pPr>
        <w:ind w:left="200"/>
        <w:jc w:val="both"/>
      </w:pPr>
      <w:r>
        <w:t>Иные сведения, указываемые эмитентом по собственному усмотрению:</w:t>
      </w:r>
      <w:r>
        <w:br/>
      </w:r>
      <w:r w:rsidR="00340E87" w:rsidRPr="00340E87">
        <w:rPr>
          <w:b/>
          <w:i/>
        </w:rPr>
        <w:t>Иные сведения отсутствуют.</w:t>
      </w:r>
    </w:p>
    <w:p w:rsidR="007F0079" w:rsidRDefault="007F0079" w:rsidP="00340E87"/>
    <w:p w:rsidR="007F0079" w:rsidRDefault="007F0079" w:rsidP="00340E87">
      <w:pPr>
        <w:ind w:left="200"/>
      </w:pPr>
      <w:r>
        <w:rPr>
          <w:rStyle w:val="Subst"/>
        </w:rPr>
        <w:t>4.</w:t>
      </w:r>
    </w:p>
    <w:p w:rsidR="007F0079" w:rsidRDefault="007F0079" w:rsidP="00340E87">
      <w:pPr>
        <w:ind w:left="200"/>
        <w:jc w:val="both"/>
      </w:pPr>
      <w:r>
        <w:t>Полное фирменное наименование:</w:t>
      </w:r>
      <w:r>
        <w:rPr>
          <w:rStyle w:val="Subst"/>
        </w:rPr>
        <w:t xml:space="preserve"> Компания с ограниченной ответственностью "ЦУГРИАС ИНВЕСТМЕНТС ЛИМИТЕД"</w:t>
      </w:r>
    </w:p>
    <w:p w:rsidR="007F0079" w:rsidRDefault="007F0079" w:rsidP="00340E87">
      <w:pPr>
        <w:ind w:left="200"/>
        <w:jc w:val="both"/>
      </w:pPr>
      <w:r>
        <w:t>Сокращенное фирменное наименование:</w:t>
      </w:r>
      <w:r>
        <w:rPr>
          <w:rStyle w:val="Subst"/>
        </w:rPr>
        <w:t xml:space="preserve"> КОО "ЦУГРИАС ИНВЕСТМЕНТС ЛИМИТЕД"</w:t>
      </w:r>
    </w:p>
    <w:p w:rsidR="007F0079" w:rsidRDefault="007F0079" w:rsidP="00340E87">
      <w:pPr>
        <w:pStyle w:val="SubHeading"/>
        <w:ind w:left="200"/>
        <w:jc w:val="both"/>
      </w:pPr>
      <w:r>
        <w:t>Место нахождения</w:t>
      </w:r>
    </w:p>
    <w:p w:rsidR="007F0079" w:rsidRDefault="007F0079" w:rsidP="00340E87">
      <w:pPr>
        <w:ind w:left="400"/>
        <w:jc w:val="both"/>
      </w:pPr>
      <w:r>
        <w:rPr>
          <w:rStyle w:val="Subst"/>
        </w:rPr>
        <w:t xml:space="preserve"> Кипр, </w:t>
      </w:r>
      <w:proofErr w:type="spellStart"/>
      <w:r>
        <w:rPr>
          <w:rStyle w:val="Subst"/>
        </w:rPr>
        <w:t>Лимассол</w:t>
      </w:r>
      <w:proofErr w:type="spellEnd"/>
      <w:r>
        <w:rPr>
          <w:rStyle w:val="Subst"/>
        </w:rPr>
        <w:t xml:space="preserve"> </w:t>
      </w:r>
      <w:proofErr w:type="spellStart"/>
      <w:r>
        <w:rPr>
          <w:rStyle w:val="Subst"/>
        </w:rPr>
        <w:t>Леонтиу</w:t>
      </w:r>
      <w:proofErr w:type="spellEnd"/>
      <w:r>
        <w:rPr>
          <w:rStyle w:val="Subst"/>
        </w:rPr>
        <w:t xml:space="preserve">, </w:t>
      </w:r>
      <w:proofErr w:type="spellStart"/>
      <w:r>
        <w:rPr>
          <w:rStyle w:val="Subst"/>
        </w:rPr>
        <w:t>Клеримос</w:t>
      </w:r>
      <w:proofErr w:type="spellEnd"/>
      <w:r>
        <w:rPr>
          <w:rStyle w:val="Subst"/>
        </w:rPr>
        <w:t xml:space="preserve"> </w:t>
      </w:r>
      <w:proofErr w:type="spellStart"/>
      <w:r>
        <w:rPr>
          <w:rStyle w:val="Subst"/>
        </w:rPr>
        <w:t>билдинг</w:t>
      </w:r>
      <w:proofErr w:type="spellEnd"/>
      <w:r>
        <w:rPr>
          <w:rStyle w:val="Subst"/>
        </w:rPr>
        <w:t xml:space="preserve">, 163 2-ой </w:t>
      </w:r>
      <w:proofErr w:type="gramStart"/>
      <w:r>
        <w:rPr>
          <w:rStyle w:val="Subst"/>
        </w:rPr>
        <w:t>этаж</w:t>
      </w:r>
      <w:proofErr w:type="gramEnd"/>
      <w:r>
        <w:rPr>
          <w:rStyle w:val="Subst"/>
        </w:rPr>
        <w:t xml:space="preserve"> а/я 3022</w:t>
      </w:r>
    </w:p>
    <w:p w:rsidR="007F0079" w:rsidRDefault="007F0079" w:rsidP="00340E87">
      <w:pPr>
        <w:ind w:left="200"/>
        <w:jc w:val="both"/>
      </w:pPr>
      <w:r>
        <w:t>Доля участия лица в уставном капитале эмитента:</w:t>
      </w:r>
      <w:r>
        <w:rPr>
          <w:rStyle w:val="Subst"/>
        </w:rPr>
        <w:t xml:space="preserve"> 16.09%</w:t>
      </w:r>
    </w:p>
    <w:p w:rsidR="007F0079" w:rsidRDefault="007F0079" w:rsidP="00340E87">
      <w:pPr>
        <w:ind w:left="200"/>
        <w:jc w:val="both"/>
      </w:pPr>
      <w:r>
        <w:t>Доля принадлежащих лицу обыкновенных акций эмитента:</w:t>
      </w:r>
      <w:r>
        <w:rPr>
          <w:rStyle w:val="Subst"/>
        </w:rPr>
        <w:t xml:space="preserve"> 16.09%</w:t>
      </w:r>
    </w:p>
    <w:p w:rsidR="007F0079" w:rsidRDefault="007F0079" w:rsidP="00340E87">
      <w:pPr>
        <w:pStyle w:val="ThinDelim"/>
        <w:jc w:val="both"/>
      </w:pPr>
    </w:p>
    <w:p w:rsidR="007F0079" w:rsidRDefault="007F0079" w:rsidP="00340E87">
      <w:pPr>
        <w:ind w:left="200"/>
        <w:jc w:val="both"/>
      </w:pPr>
      <w:r>
        <w:t>Лица, контролирующие участника (акционера) эмитента</w:t>
      </w:r>
    </w:p>
    <w:p w:rsidR="007F0079" w:rsidRDefault="007F0079" w:rsidP="00340E87">
      <w:pPr>
        <w:ind w:left="200"/>
        <w:jc w:val="both"/>
      </w:pPr>
    </w:p>
    <w:p w:rsidR="007F0079" w:rsidRDefault="007F0079" w:rsidP="00340E87">
      <w:pPr>
        <w:ind w:left="200"/>
        <w:jc w:val="both"/>
      </w:pPr>
      <w:r>
        <w:rPr>
          <w:rStyle w:val="Subst"/>
        </w:rPr>
        <w:t>Информация об указанных лицах эмитенту не предоставлена (отсутствует)</w:t>
      </w:r>
    </w:p>
    <w:p w:rsidR="007F0079" w:rsidRDefault="007F0079" w:rsidP="00340E87">
      <w:pPr>
        <w:pStyle w:val="SubHeading"/>
        <w:ind w:left="200"/>
        <w:jc w:val="both"/>
      </w:pPr>
      <w:r>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7F0079" w:rsidRDefault="007F0079">
      <w:pPr>
        <w:ind w:left="400"/>
      </w:pPr>
      <w:r>
        <w:rPr>
          <w:rStyle w:val="Subst"/>
        </w:rPr>
        <w:t>Информация об указанных лицах эмитенту не предоставлена (отсутствует)</w:t>
      </w:r>
    </w:p>
    <w:p w:rsidR="00340E87" w:rsidRDefault="007F0079" w:rsidP="00340E87">
      <w:pPr>
        <w:ind w:left="200"/>
        <w:jc w:val="both"/>
      </w:pPr>
      <w:r>
        <w:t>Иные сведения, указываемые эмитентом по собственному усмотрению:</w:t>
      </w:r>
      <w:r>
        <w:br/>
      </w:r>
      <w:r w:rsidR="00340E87" w:rsidRPr="00340E87">
        <w:rPr>
          <w:b/>
          <w:i/>
        </w:rPr>
        <w:t>Иные сведения отсутствуют.</w:t>
      </w:r>
    </w:p>
    <w:p w:rsidR="007F0079" w:rsidRDefault="007F0079" w:rsidP="00340E87"/>
    <w:p w:rsidR="007F0079" w:rsidRDefault="007F0079" w:rsidP="00340E87">
      <w:pPr>
        <w:ind w:left="200"/>
        <w:jc w:val="both"/>
      </w:pPr>
      <w:r>
        <w:rPr>
          <w:rStyle w:val="Subst"/>
        </w:rPr>
        <w:t>5.</w:t>
      </w:r>
    </w:p>
    <w:p w:rsidR="007F0079" w:rsidRDefault="007F0079" w:rsidP="00340E87">
      <w:pPr>
        <w:ind w:left="200"/>
        <w:jc w:val="both"/>
      </w:pPr>
      <w:r>
        <w:t>Полное фирменное наименование:</w:t>
      </w:r>
      <w:r>
        <w:rPr>
          <w:rStyle w:val="Subst"/>
        </w:rPr>
        <w:t xml:space="preserve"> BOREAS ASSET MANAGEMENT (BAM) LTD</w:t>
      </w:r>
    </w:p>
    <w:p w:rsidR="007F0079" w:rsidRDefault="007F0079" w:rsidP="00340E87">
      <w:pPr>
        <w:ind w:left="200"/>
        <w:jc w:val="both"/>
      </w:pPr>
      <w:r>
        <w:lastRenderedPageBreak/>
        <w:t>Сокращенное фирменное наименование:</w:t>
      </w:r>
      <w:r>
        <w:rPr>
          <w:rStyle w:val="Subst"/>
        </w:rPr>
        <w:t xml:space="preserve"> -</w:t>
      </w:r>
    </w:p>
    <w:p w:rsidR="007F0079" w:rsidRPr="007F0079" w:rsidRDefault="007F0079" w:rsidP="00340E87">
      <w:pPr>
        <w:pStyle w:val="SubHeading"/>
        <w:ind w:left="200"/>
        <w:jc w:val="both"/>
        <w:rPr>
          <w:lang w:val="en-US"/>
        </w:rPr>
      </w:pPr>
      <w:r>
        <w:t>Место</w:t>
      </w:r>
      <w:r w:rsidRPr="007F0079">
        <w:rPr>
          <w:lang w:val="en-US"/>
        </w:rPr>
        <w:t xml:space="preserve"> </w:t>
      </w:r>
      <w:r>
        <w:t>нахождения</w:t>
      </w:r>
    </w:p>
    <w:p w:rsidR="007F0079" w:rsidRPr="007F0079" w:rsidRDefault="007F0079" w:rsidP="00340E87">
      <w:pPr>
        <w:ind w:left="400"/>
        <w:jc w:val="both"/>
        <w:rPr>
          <w:lang w:val="en-US"/>
        </w:rPr>
      </w:pPr>
      <w:r w:rsidRPr="007F0079">
        <w:rPr>
          <w:rStyle w:val="Subst"/>
          <w:lang w:val="en-US"/>
        </w:rPr>
        <w:t xml:space="preserve"> </w:t>
      </w:r>
      <w:r>
        <w:rPr>
          <w:rStyle w:val="Subst"/>
        </w:rPr>
        <w:t>Кипр</w:t>
      </w:r>
      <w:r w:rsidRPr="007F0079">
        <w:rPr>
          <w:rStyle w:val="Subst"/>
          <w:lang w:val="en-US"/>
        </w:rPr>
        <w:t xml:space="preserve">, 3022, Limassol, </w:t>
      </w:r>
      <w:proofErr w:type="spellStart"/>
      <w:r w:rsidRPr="007F0079">
        <w:rPr>
          <w:rStyle w:val="Subst"/>
          <w:lang w:val="en-US"/>
        </w:rPr>
        <w:t>Clerimos</w:t>
      </w:r>
      <w:proofErr w:type="spellEnd"/>
      <w:r w:rsidRPr="007F0079">
        <w:rPr>
          <w:rStyle w:val="Subst"/>
          <w:lang w:val="en-US"/>
        </w:rPr>
        <w:t xml:space="preserve"> building, </w:t>
      </w:r>
      <w:proofErr w:type="spellStart"/>
      <w:r w:rsidRPr="007F0079">
        <w:rPr>
          <w:rStyle w:val="Subst"/>
          <w:lang w:val="en-US"/>
        </w:rPr>
        <w:t>Leontiou</w:t>
      </w:r>
      <w:proofErr w:type="spellEnd"/>
      <w:r w:rsidRPr="007F0079">
        <w:rPr>
          <w:rStyle w:val="Subst"/>
          <w:lang w:val="en-US"/>
        </w:rPr>
        <w:t>, 163</w:t>
      </w:r>
    </w:p>
    <w:p w:rsidR="007F0079" w:rsidRDefault="007F0079" w:rsidP="00340E87">
      <w:pPr>
        <w:ind w:left="200"/>
        <w:jc w:val="both"/>
      </w:pPr>
      <w:r>
        <w:t>Доля участия лица в уставном капитале эмитента:</w:t>
      </w:r>
      <w:r>
        <w:rPr>
          <w:rStyle w:val="Subst"/>
        </w:rPr>
        <w:t xml:space="preserve"> 17.01%</w:t>
      </w:r>
    </w:p>
    <w:p w:rsidR="007F0079" w:rsidRDefault="007F0079" w:rsidP="00340E87">
      <w:pPr>
        <w:ind w:left="200"/>
        <w:jc w:val="both"/>
      </w:pPr>
      <w:r>
        <w:t>Доля принадлежащих лицу обыкновенных акций эмитента:</w:t>
      </w:r>
      <w:r>
        <w:rPr>
          <w:rStyle w:val="Subst"/>
        </w:rPr>
        <w:t xml:space="preserve"> 17.01%</w:t>
      </w:r>
    </w:p>
    <w:p w:rsidR="007F0079" w:rsidRDefault="007F0079" w:rsidP="00340E87">
      <w:pPr>
        <w:pStyle w:val="ThinDelim"/>
        <w:jc w:val="both"/>
      </w:pPr>
    </w:p>
    <w:p w:rsidR="007F0079" w:rsidRDefault="007F0079" w:rsidP="00340E87">
      <w:pPr>
        <w:ind w:left="200"/>
        <w:jc w:val="both"/>
      </w:pPr>
      <w:r>
        <w:t>Лица, контролирующие участника (акционера) эмитента</w:t>
      </w:r>
    </w:p>
    <w:p w:rsidR="007F0079" w:rsidRDefault="007F0079" w:rsidP="00340E87">
      <w:pPr>
        <w:ind w:left="200"/>
        <w:jc w:val="both"/>
      </w:pPr>
    </w:p>
    <w:p w:rsidR="007F0079" w:rsidRDefault="007F0079" w:rsidP="00340E87">
      <w:pPr>
        <w:ind w:left="200"/>
        <w:jc w:val="both"/>
      </w:pPr>
      <w:r>
        <w:rPr>
          <w:rStyle w:val="Subst"/>
        </w:rPr>
        <w:t>Информация об указанных лицах эмитенту не предоставлена (отсутствует)</w:t>
      </w:r>
    </w:p>
    <w:p w:rsidR="007F0079" w:rsidRDefault="007F0079" w:rsidP="00340E87">
      <w:pPr>
        <w:pStyle w:val="SubHeading"/>
        <w:ind w:left="200"/>
        <w:jc w:val="both"/>
      </w:pPr>
      <w:r>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7F0079" w:rsidRDefault="007F0079" w:rsidP="00340E87">
      <w:pPr>
        <w:ind w:left="400"/>
        <w:jc w:val="both"/>
        <w:rPr>
          <w:rStyle w:val="Subst"/>
        </w:rPr>
      </w:pPr>
      <w:r>
        <w:rPr>
          <w:rStyle w:val="Subst"/>
        </w:rPr>
        <w:t>Информация об указанных лицах эмитенту не предоставлена (отсутствует)</w:t>
      </w:r>
    </w:p>
    <w:p w:rsidR="00340E87" w:rsidRDefault="00340E87" w:rsidP="00340E87">
      <w:pPr>
        <w:ind w:left="400"/>
        <w:jc w:val="both"/>
      </w:pPr>
    </w:p>
    <w:p w:rsidR="00340E87" w:rsidRDefault="007F0079" w:rsidP="00340E87">
      <w:pPr>
        <w:ind w:left="200"/>
        <w:jc w:val="both"/>
      </w:pPr>
      <w:r>
        <w:t>Иные сведения, указываемые эмитентом по собственному усмотрению:</w:t>
      </w:r>
      <w:r>
        <w:br/>
      </w:r>
      <w:r w:rsidR="00340E87" w:rsidRPr="00340E87">
        <w:rPr>
          <w:b/>
          <w:i/>
        </w:rPr>
        <w:t>Иные сведения отсутствуют.</w:t>
      </w:r>
    </w:p>
    <w:p w:rsidR="007F0079" w:rsidRDefault="007F0079" w:rsidP="00340E87"/>
    <w:p w:rsidR="007F0079" w:rsidRDefault="007F0079">
      <w:pPr>
        <w:pStyle w:val="2"/>
      </w:pPr>
      <w:bookmarkStart w:id="62" w:name="_Toc506194417"/>
      <w: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62"/>
    </w:p>
    <w:p w:rsidR="007F0079" w:rsidRDefault="007F0079" w:rsidP="00340E87">
      <w:pPr>
        <w:pStyle w:val="SubHeading"/>
        <w:ind w:left="200"/>
        <w:jc w:val="both"/>
      </w:pPr>
      <w:r>
        <w:t>Сведения об управляющих государственными, муниципальными пакетами акций</w:t>
      </w:r>
    </w:p>
    <w:p w:rsidR="007F0079" w:rsidRDefault="007F0079" w:rsidP="00340E87">
      <w:pPr>
        <w:ind w:left="400"/>
        <w:jc w:val="both"/>
      </w:pPr>
      <w:r>
        <w:rPr>
          <w:rStyle w:val="Subst"/>
        </w:rPr>
        <w:t>Указанных лиц нет</w:t>
      </w:r>
    </w:p>
    <w:p w:rsidR="007F0079" w:rsidRDefault="007F0079" w:rsidP="00340E87">
      <w:pPr>
        <w:pStyle w:val="SubHeading"/>
        <w:ind w:left="200"/>
        <w:jc w:val="both"/>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7F0079" w:rsidRDefault="007F0079" w:rsidP="00340E87">
      <w:pPr>
        <w:ind w:left="400"/>
        <w:jc w:val="both"/>
      </w:pPr>
      <w:r>
        <w:rPr>
          <w:rStyle w:val="Subst"/>
        </w:rPr>
        <w:t>Указанных лиц нет</w:t>
      </w:r>
    </w:p>
    <w:p w:rsidR="007F0079" w:rsidRDefault="007F0079" w:rsidP="00340E87">
      <w:pPr>
        <w:pStyle w:val="SubHeading"/>
        <w:ind w:left="200"/>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7F0079" w:rsidRDefault="007F0079" w:rsidP="00340E87">
      <w:pPr>
        <w:ind w:left="400"/>
        <w:jc w:val="both"/>
      </w:pPr>
      <w:r>
        <w:rPr>
          <w:rStyle w:val="Subst"/>
        </w:rPr>
        <w:t>Российская Федерация в лице Федерального агентства по управлению государственным имуществом обладает специальным правом ("золотая акция") на участие в управлен</w:t>
      </w:r>
      <w:proofErr w:type="gramStart"/>
      <w:r>
        <w:rPr>
          <w:rStyle w:val="Subst"/>
        </w:rPr>
        <w:t xml:space="preserve">ии </w:t>
      </w:r>
      <w:r w:rsidR="007E6DB7">
        <w:rPr>
          <w:rStyle w:val="Subst"/>
        </w:rPr>
        <w:t xml:space="preserve">      </w:t>
      </w:r>
      <w:r>
        <w:rPr>
          <w:rStyle w:val="Subst"/>
        </w:rPr>
        <w:t>АО</w:t>
      </w:r>
      <w:proofErr w:type="gramEnd"/>
      <w:r>
        <w:rPr>
          <w:rStyle w:val="Subst"/>
        </w:rPr>
        <w:t xml:space="preserve"> "</w:t>
      </w:r>
      <w:proofErr w:type="spellStart"/>
      <w:r>
        <w:rPr>
          <w:rStyle w:val="Subst"/>
        </w:rPr>
        <w:t>Ленгазспецстрой</w:t>
      </w:r>
      <w:proofErr w:type="spellEnd"/>
      <w:r>
        <w:rPr>
          <w:rStyle w:val="Subst"/>
        </w:rPr>
        <w:t>".</w:t>
      </w:r>
      <w:r>
        <w:rPr>
          <w:rStyle w:val="Subst"/>
        </w:rPr>
        <w:br/>
        <w:t>Специальное право ("золотая акция") действует  до отмены постановления Правительства Российской Федерации.</w:t>
      </w:r>
    </w:p>
    <w:p w:rsidR="007F0079" w:rsidRDefault="007F0079">
      <w:pPr>
        <w:pStyle w:val="2"/>
      </w:pPr>
      <w:bookmarkStart w:id="63" w:name="_Toc506194418"/>
      <w:r>
        <w:t>6.4. Сведения об ограничениях на участие в уставном капитале эмитента</w:t>
      </w:r>
      <w:bookmarkEnd w:id="63"/>
    </w:p>
    <w:p w:rsidR="007F0079" w:rsidRDefault="007F0079">
      <w:pPr>
        <w:ind w:left="200"/>
      </w:pPr>
      <w:r>
        <w:rPr>
          <w:rStyle w:val="Subst"/>
        </w:rPr>
        <w:t>Ограничений на участие в уставном капитале эмитента нет</w:t>
      </w:r>
    </w:p>
    <w:p w:rsidR="007F0079" w:rsidRDefault="007F0079">
      <w:pPr>
        <w:pStyle w:val="2"/>
      </w:pPr>
      <w:bookmarkStart w:id="64" w:name="_Toc506194419"/>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64"/>
    </w:p>
    <w:p w:rsidR="007F0079" w:rsidRDefault="007F0079" w:rsidP="00340E87">
      <w:pPr>
        <w:ind w:left="200"/>
        <w:jc w:val="both"/>
      </w:pPr>
      <w:proofErr w:type="gramStart"/>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w:t>
      </w:r>
      <w:proofErr w:type="gramEnd"/>
      <w:r>
        <w:t xml:space="preserve"> начала текущего года и до даты окончания отчетного квартала по данным списка лиц, имевших право на участие в каждом из таких собраний</w:t>
      </w:r>
    </w:p>
    <w:p w:rsidR="00203DD5" w:rsidRDefault="00203DD5" w:rsidP="00340E87">
      <w:pPr>
        <w:ind w:left="200"/>
        <w:jc w:val="both"/>
      </w:pPr>
    </w:p>
    <w:p w:rsidR="00203DD5" w:rsidRDefault="00203DD5" w:rsidP="00340E87">
      <w:pPr>
        <w:ind w:left="200"/>
        <w:jc w:val="both"/>
      </w:pPr>
    </w:p>
    <w:p w:rsidR="007F0079" w:rsidRDefault="007F0079" w:rsidP="00340E87">
      <w:pPr>
        <w:ind w:left="200"/>
        <w:jc w:val="both"/>
      </w:pPr>
      <w:r>
        <w:t>Дата составления списка лиц, имеющих право на участие в общем собрании акционеров (участников) эмитента:</w:t>
      </w:r>
      <w:r>
        <w:rPr>
          <w:rStyle w:val="Subst"/>
        </w:rPr>
        <w:t xml:space="preserve"> 06.05.2016</w:t>
      </w:r>
    </w:p>
    <w:p w:rsidR="007F0079" w:rsidRDefault="007F0079">
      <w:pPr>
        <w:pStyle w:val="SubHeading"/>
        <w:ind w:left="200"/>
      </w:pPr>
      <w:r>
        <w:t>Список акционеров (участников)</w:t>
      </w:r>
    </w:p>
    <w:p w:rsidR="007F0079" w:rsidRDefault="007F0079">
      <w:pPr>
        <w:ind w:left="400"/>
      </w:pPr>
      <w:r>
        <w:t>Полное фирменное наименование:</w:t>
      </w:r>
      <w:r>
        <w:rPr>
          <w:rStyle w:val="Subst"/>
        </w:rPr>
        <w:t xml:space="preserve"> Общество с ограниченной ответственностью "СТРОЙГАЗМОНТАЖ"</w:t>
      </w:r>
    </w:p>
    <w:p w:rsidR="007F0079" w:rsidRDefault="007F0079">
      <w:pPr>
        <w:ind w:left="400"/>
      </w:pPr>
      <w:r>
        <w:lastRenderedPageBreak/>
        <w:t>Сокращенное фирменное наименование:</w:t>
      </w:r>
      <w:r>
        <w:rPr>
          <w:rStyle w:val="Subst"/>
        </w:rPr>
        <w:t xml:space="preserve"> ООО "СГМ"</w:t>
      </w:r>
    </w:p>
    <w:p w:rsidR="007F0079" w:rsidRDefault="007F0079">
      <w:pPr>
        <w:ind w:left="400"/>
      </w:pPr>
      <w:r>
        <w:t>Место нахождения:</w:t>
      </w:r>
      <w:r>
        <w:rPr>
          <w:rStyle w:val="Subst"/>
        </w:rPr>
        <w:t xml:space="preserve"> 119415, г. Москва, проспект Вернадского, д. 53</w:t>
      </w:r>
    </w:p>
    <w:p w:rsidR="007F0079" w:rsidRDefault="007F0079">
      <w:pPr>
        <w:ind w:left="400"/>
      </w:pPr>
      <w:r>
        <w:t>ИНН:</w:t>
      </w:r>
      <w:r>
        <w:rPr>
          <w:rStyle w:val="Subst"/>
        </w:rPr>
        <w:t xml:space="preserve"> 7729588440</w:t>
      </w:r>
    </w:p>
    <w:p w:rsidR="007F0079" w:rsidRDefault="007F0079" w:rsidP="00203DD5">
      <w:pPr>
        <w:ind w:left="400"/>
      </w:pPr>
      <w:r>
        <w:t>ОГРН:</w:t>
      </w:r>
      <w:r>
        <w:rPr>
          <w:rStyle w:val="Subst"/>
        </w:rPr>
        <w:t xml:space="preserve"> 1077762942212</w:t>
      </w:r>
    </w:p>
    <w:p w:rsidR="007F0079" w:rsidRDefault="007F0079">
      <w:pPr>
        <w:ind w:left="400"/>
      </w:pPr>
      <w:r>
        <w:t>Доля участия лица в уставном капитале эмитента, %:</w:t>
      </w:r>
      <w:r>
        <w:rPr>
          <w:rStyle w:val="Subst"/>
        </w:rPr>
        <w:t xml:space="preserve"> 62.67</w:t>
      </w:r>
    </w:p>
    <w:p w:rsidR="007F0079" w:rsidRDefault="007F0079">
      <w:pPr>
        <w:ind w:left="400"/>
      </w:pPr>
      <w:r>
        <w:t>Доля принадлежавших лицу обыкновенных акций эмитента, %:</w:t>
      </w:r>
      <w:r>
        <w:rPr>
          <w:rStyle w:val="Subst"/>
        </w:rPr>
        <w:t xml:space="preserve"> 62.67</w:t>
      </w:r>
    </w:p>
    <w:p w:rsidR="007F0079" w:rsidRDefault="007F0079">
      <w:pPr>
        <w:ind w:left="400"/>
      </w:pPr>
    </w:p>
    <w:p w:rsidR="007F0079" w:rsidRDefault="007F0079">
      <w:pPr>
        <w:ind w:left="400"/>
      </w:pPr>
      <w:r>
        <w:t>Полное фирменное наименование:</w:t>
      </w:r>
      <w:r>
        <w:rPr>
          <w:rStyle w:val="Subst"/>
        </w:rPr>
        <w:t xml:space="preserve"> Компания с ограниченной ответственностью "ЦУГРИАС ИНВЕСТМЕНТС ЛИМИТЕД"</w:t>
      </w:r>
    </w:p>
    <w:p w:rsidR="007F0079" w:rsidRDefault="007F0079">
      <w:pPr>
        <w:ind w:left="400"/>
      </w:pPr>
      <w:r>
        <w:t>Сокращенное фирменное наименование:</w:t>
      </w:r>
      <w:r>
        <w:rPr>
          <w:rStyle w:val="Subst"/>
        </w:rPr>
        <w:t xml:space="preserve"> КОО "ЦУГРИАС ИНВЕСТМЕНТС ЛИМИТЕД"</w:t>
      </w:r>
    </w:p>
    <w:p w:rsidR="007F0079" w:rsidRDefault="007F0079">
      <w:pPr>
        <w:ind w:left="400"/>
      </w:pPr>
      <w:r>
        <w:t>Место нахождения:</w:t>
      </w:r>
      <w:r>
        <w:rPr>
          <w:rStyle w:val="Subst"/>
        </w:rPr>
        <w:t xml:space="preserve"> Республика Кипр, </w:t>
      </w:r>
      <w:proofErr w:type="spellStart"/>
      <w:r>
        <w:rPr>
          <w:rStyle w:val="Subst"/>
        </w:rPr>
        <w:t>Лимассол</w:t>
      </w:r>
      <w:proofErr w:type="spellEnd"/>
      <w:r>
        <w:rPr>
          <w:rStyle w:val="Subst"/>
        </w:rPr>
        <w:t xml:space="preserve"> </w:t>
      </w:r>
      <w:proofErr w:type="spellStart"/>
      <w:r>
        <w:rPr>
          <w:rStyle w:val="Subst"/>
        </w:rPr>
        <w:t>Леонтиу</w:t>
      </w:r>
      <w:proofErr w:type="spellEnd"/>
      <w:r>
        <w:rPr>
          <w:rStyle w:val="Subst"/>
        </w:rPr>
        <w:t xml:space="preserve">, </w:t>
      </w:r>
      <w:proofErr w:type="spellStart"/>
      <w:r>
        <w:rPr>
          <w:rStyle w:val="Subst"/>
        </w:rPr>
        <w:t>Клеримос</w:t>
      </w:r>
      <w:proofErr w:type="spellEnd"/>
      <w:r>
        <w:rPr>
          <w:rStyle w:val="Subst"/>
        </w:rPr>
        <w:t xml:space="preserve"> </w:t>
      </w:r>
      <w:proofErr w:type="spellStart"/>
      <w:r>
        <w:rPr>
          <w:rStyle w:val="Subst"/>
        </w:rPr>
        <w:t>билдинг</w:t>
      </w:r>
      <w:proofErr w:type="spellEnd"/>
      <w:r>
        <w:rPr>
          <w:rStyle w:val="Subst"/>
        </w:rPr>
        <w:t xml:space="preserve">, 163 2-ой </w:t>
      </w:r>
      <w:proofErr w:type="gramStart"/>
      <w:r>
        <w:rPr>
          <w:rStyle w:val="Subst"/>
        </w:rPr>
        <w:t>этаж</w:t>
      </w:r>
      <w:proofErr w:type="gramEnd"/>
      <w:r>
        <w:rPr>
          <w:rStyle w:val="Subst"/>
        </w:rPr>
        <w:t xml:space="preserve"> а/я 3022</w:t>
      </w:r>
    </w:p>
    <w:p w:rsidR="007F0079" w:rsidRDefault="007F0079">
      <w:pPr>
        <w:ind w:left="400"/>
      </w:pPr>
      <w:r>
        <w:rPr>
          <w:rStyle w:val="Subst"/>
        </w:rPr>
        <w:t>Не является резидентом РФ</w:t>
      </w:r>
    </w:p>
    <w:p w:rsidR="007F0079" w:rsidRDefault="007F0079">
      <w:pPr>
        <w:ind w:left="400"/>
      </w:pPr>
      <w:r>
        <w:t>Доля участия лица в уставном капитале эмитента, %:</w:t>
      </w:r>
      <w:r>
        <w:rPr>
          <w:rStyle w:val="Subst"/>
        </w:rPr>
        <w:t xml:space="preserve"> 16.09</w:t>
      </w:r>
    </w:p>
    <w:p w:rsidR="007F0079" w:rsidRDefault="007F0079">
      <w:pPr>
        <w:ind w:left="400"/>
      </w:pPr>
      <w:r>
        <w:t>Доля принадлежавших лицу обыкновенных акций эмитента, %:</w:t>
      </w:r>
      <w:r>
        <w:rPr>
          <w:rStyle w:val="Subst"/>
        </w:rPr>
        <w:t xml:space="preserve"> 16.09</w:t>
      </w:r>
    </w:p>
    <w:p w:rsidR="007F0079" w:rsidRDefault="007F0079">
      <w:pPr>
        <w:ind w:left="400"/>
      </w:pPr>
    </w:p>
    <w:p w:rsidR="007F0079" w:rsidRDefault="007F0079">
      <w:pPr>
        <w:ind w:left="400"/>
      </w:pPr>
      <w:r>
        <w:t>Полное фирменное наименование:</w:t>
      </w:r>
      <w:r>
        <w:rPr>
          <w:rStyle w:val="Subst"/>
        </w:rPr>
        <w:t xml:space="preserve"> BOREAS ASSET MANAGEMENT (BAM) LTD</w:t>
      </w:r>
    </w:p>
    <w:p w:rsidR="007F0079" w:rsidRDefault="007F0079">
      <w:pPr>
        <w:ind w:left="400"/>
      </w:pPr>
      <w:r>
        <w:t>Сокращенное фирменное наименование:</w:t>
      </w:r>
      <w:r>
        <w:rPr>
          <w:rStyle w:val="Subst"/>
        </w:rPr>
        <w:t xml:space="preserve"> -</w:t>
      </w:r>
    </w:p>
    <w:p w:rsidR="007F0079" w:rsidRPr="007F0079" w:rsidRDefault="007F0079">
      <w:pPr>
        <w:ind w:left="400"/>
        <w:rPr>
          <w:lang w:val="en-US"/>
        </w:rPr>
      </w:pPr>
      <w:r>
        <w:t>Место</w:t>
      </w:r>
      <w:r w:rsidRPr="007F0079">
        <w:rPr>
          <w:lang w:val="en-US"/>
        </w:rPr>
        <w:t xml:space="preserve"> </w:t>
      </w:r>
      <w:r>
        <w:t>нахождения</w:t>
      </w:r>
      <w:r w:rsidRPr="007F0079">
        <w:rPr>
          <w:lang w:val="en-US"/>
        </w:rPr>
        <w:t>:</w:t>
      </w:r>
      <w:r w:rsidRPr="007F0079">
        <w:rPr>
          <w:rStyle w:val="Subst"/>
          <w:lang w:val="en-US"/>
        </w:rPr>
        <w:t xml:space="preserve"> </w:t>
      </w:r>
      <w:r>
        <w:rPr>
          <w:rStyle w:val="Subst"/>
        </w:rPr>
        <w:t>Кипр</w:t>
      </w:r>
      <w:r w:rsidRPr="007F0079">
        <w:rPr>
          <w:rStyle w:val="Subst"/>
          <w:lang w:val="en-US"/>
        </w:rPr>
        <w:t xml:space="preserve">, 3022, Limassol, </w:t>
      </w:r>
      <w:proofErr w:type="spellStart"/>
      <w:r w:rsidRPr="007F0079">
        <w:rPr>
          <w:rStyle w:val="Subst"/>
          <w:lang w:val="en-US"/>
        </w:rPr>
        <w:t>Clerimos</w:t>
      </w:r>
      <w:proofErr w:type="spellEnd"/>
      <w:r w:rsidRPr="007F0079">
        <w:rPr>
          <w:rStyle w:val="Subst"/>
          <w:lang w:val="en-US"/>
        </w:rPr>
        <w:t xml:space="preserve"> building, </w:t>
      </w:r>
      <w:proofErr w:type="spellStart"/>
      <w:r w:rsidRPr="007F0079">
        <w:rPr>
          <w:rStyle w:val="Subst"/>
          <w:lang w:val="en-US"/>
        </w:rPr>
        <w:t>Leontiou</w:t>
      </w:r>
      <w:proofErr w:type="spellEnd"/>
      <w:r w:rsidRPr="007F0079">
        <w:rPr>
          <w:rStyle w:val="Subst"/>
          <w:lang w:val="en-US"/>
        </w:rPr>
        <w:t>, 163</w:t>
      </w:r>
    </w:p>
    <w:p w:rsidR="007F0079" w:rsidRDefault="007F0079">
      <w:pPr>
        <w:ind w:left="400"/>
      </w:pPr>
      <w:r>
        <w:rPr>
          <w:rStyle w:val="Subst"/>
        </w:rPr>
        <w:t>Не является резидентом РФ</w:t>
      </w:r>
    </w:p>
    <w:p w:rsidR="007F0079" w:rsidRDefault="007F0079">
      <w:pPr>
        <w:ind w:left="400"/>
      </w:pPr>
      <w:r>
        <w:t>Доля участия лица в уставном капитале эмитента, %:</w:t>
      </w:r>
      <w:r>
        <w:rPr>
          <w:rStyle w:val="Subst"/>
        </w:rPr>
        <w:t xml:space="preserve"> 16.82</w:t>
      </w:r>
    </w:p>
    <w:p w:rsidR="007F0079" w:rsidRDefault="007F0079">
      <w:pPr>
        <w:ind w:left="400"/>
      </w:pPr>
      <w:r>
        <w:t>Доля принадлежавших лицу обыкновенных акций эмитента, %:</w:t>
      </w:r>
      <w:r>
        <w:rPr>
          <w:rStyle w:val="Subst"/>
        </w:rPr>
        <w:t xml:space="preserve"> 16.82</w:t>
      </w:r>
    </w:p>
    <w:p w:rsidR="007F0079" w:rsidRDefault="007F0079">
      <w:pPr>
        <w:ind w:left="400"/>
      </w:pPr>
    </w:p>
    <w:p w:rsidR="007F0079" w:rsidRDefault="007F0079">
      <w:pPr>
        <w:ind w:left="200"/>
      </w:pPr>
    </w:p>
    <w:p w:rsidR="007F0079" w:rsidRDefault="007F0079">
      <w:pPr>
        <w:ind w:left="200"/>
      </w:pPr>
      <w:r>
        <w:t>Дата составления списка лиц, имеющих право на участие в общем собрании акционеров (участников) эмитента:</w:t>
      </w:r>
      <w:r>
        <w:rPr>
          <w:rStyle w:val="Subst"/>
        </w:rPr>
        <w:t xml:space="preserve"> 09.05.2017</w:t>
      </w:r>
    </w:p>
    <w:p w:rsidR="007F0079" w:rsidRDefault="007F0079">
      <w:pPr>
        <w:pStyle w:val="SubHeading"/>
        <w:ind w:left="200"/>
      </w:pPr>
      <w:r>
        <w:t>Список акционеров (участников)</w:t>
      </w:r>
    </w:p>
    <w:p w:rsidR="007F0079" w:rsidRDefault="007F0079">
      <w:pPr>
        <w:ind w:left="400"/>
      </w:pPr>
      <w:r>
        <w:t>Полное фирменное наименование:</w:t>
      </w:r>
      <w:r>
        <w:rPr>
          <w:rStyle w:val="Subst"/>
        </w:rPr>
        <w:t xml:space="preserve"> Общество с ограниченной ответственностью "СТРОЙГАЗМОНТАЖ"</w:t>
      </w:r>
    </w:p>
    <w:p w:rsidR="007F0079" w:rsidRDefault="007F0079">
      <w:pPr>
        <w:ind w:left="400"/>
      </w:pPr>
      <w:r>
        <w:t>Сокращенное фирменное наименование:</w:t>
      </w:r>
      <w:r>
        <w:rPr>
          <w:rStyle w:val="Subst"/>
        </w:rPr>
        <w:t xml:space="preserve"> ООО "СГМ"</w:t>
      </w:r>
    </w:p>
    <w:p w:rsidR="007F0079" w:rsidRDefault="007F0079">
      <w:pPr>
        <w:ind w:left="400"/>
      </w:pPr>
      <w:r>
        <w:t>Место нахождения:</w:t>
      </w:r>
      <w:r>
        <w:rPr>
          <w:rStyle w:val="Subst"/>
        </w:rPr>
        <w:t xml:space="preserve"> 119415, г. Москва, проспект Вернадского, д. 53</w:t>
      </w:r>
    </w:p>
    <w:p w:rsidR="007F0079" w:rsidRDefault="007F0079">
      <w:pPr>
        <w:ind w:left="400"/>
      </w:pPr>
      <w:r>
        <w:t>ИНН:</w:t>
      </w:r>
      <w:r>
        <w:rPr>
          <w:rStyle w:val="Subst"/>
        </w:rPr>
        <w:t xml:space="preserve"> 7729588440</w:t>
      </w:r>
    </w:p>
    <w:p w:rsidR="007F0079" w:rsidRDefault="007F0079" w:rsidP="00203DD5">
      <w:pPr>
        <w:ind w:left="400"/>
      </w:pPr>
      <w:r>
        <w:t>ОГРН:</w:t>
      </w:r>
      <w:r>
        <w:rPr>
          <w:rStyle w:val="Subst"/>
        </w:rPr>
        <w:t xml:space="preserve"> 1077762942212</w:t>
      </w:r>
    </w:p>
    <w:p w:rsidR="007F0079" w:rsidRDefault="007F0079">
      <w:pPr>
        <w:ind w:left="400"/>
      </w:pPr>
      <w:r>
        <w:t>Доля участия лица в уставном капитале эмитента, %:</w:t>
      </w:r>
      <w:r>
        <w:rPr>
          <w:rStyle w:val="Subst"/>
        </w:rPr>
        <w:t xml:space="preserve"> 62.67</w:t>
      </w:r>
    </w:p>
    <w:p w:rsidR="007F0079" w:rsidRDefault="007F0079">
      <w:pPr>
        <w:ind w:left="400"/>
      </w:pPr>
      <w:r>
        <w:t>Доля принадлежавших лицу обыкновенных акций эмитента, %:</w:t>
      </w:r>
      <w:r>
        <w:rPr>
          <w:rStyle w:val="Subst"/>
        </w:rPr>
        <w:t xml:space="preserve"> 62.67</w:t>
      </w:r>
    </w:p>
    <w:p w:rsidR="007F0079" w:rsidRDefault="007F0079">
      <w:pPr>
        <w:ind w:left="400"/>
      </w:pPr>
    </w:p>
    <w:p w:rsidR="007F0079" w:rsidRDefault="007F0079">
      <w:pPr>
        <w:ind w:left="400"/>
      </w:pPr>
      <w:r>
        <w:t>Полное фирменное наименование:</w:t>
      </w:r>
      <w:r>
        <w:rPr>
          <w:rStyle w:val="Subst"/>
        </w:rPr>
        <w:t xml:space="preserve"> Компания с ограниченной ответственностью "ЦУГРИАС ИНВЕСТМЕНТС ЛИМИТЕД"</w:t>
      </w:r>
    </w:p>
    <w:p w:rsidR="007F0079" w:rsidRDefault="007F0079">
      <w:pPr>
        <w:ind w:left="400"/>
      </w:pPr>
      <w:r>
        <w:t>Сокращенное фирменное наименование:</w:t>
      </w:r>
      <w:r>
        <w:rPr>
          <w:rStyle w:val="Subst"/>
        </w:rPr>
        <w:t xml:space="preserve"> КОО "ЦУГРИАС ИНВЕСТМЕНТС ЛИМИТЕД"</w:t>
      </w:r>
    </w:p>
    <w:p w:rsidR="007F0079" w:rsidRDefault="007F0079">
      <w:pPr>
        <w:ind w:left="400"/>
      </w:pPr>
      <w:r>
        <w:t>Место нахождения:</w:t>
      </w:r>
      <w:r>
        <w:rPr>
          <w:rStyle w:val="Subst"/>
        </w:rPr>
        <w:t xml:space="preserve"> Республика Кипр, </w:t>
      </w:r>
      <w:proofErr w:type="spellStart"/>
      <w:r>
        <w:rPr>
          <w:rStyle w:val="Subst"/>
        </w:rPr>
        <w:t>Лимассол</w:t>
      </w:r>
      <w:proofErr w:type="spellEnd"/>
      <w:r>
        <w:rPr>
          <w:rStyle w:val="Subst"/>
        </w:rPr>
        <w:t xml:space="preserve"> </w:t>
      </w:r>
      <w:proofErr w:type="spellStart"/>
      <w:r>
        <w:rPr>
          <w:rStyle w:val="Subst"/>
        </w:rPr>
        <w:t>Леонтиу</w:t>
      </w:r>
      <w:proofErr w:type="spellEnd"/>
      <w:r>
        <w:rPr>
          <w:rStyle w:val="Subst"/>
        </w:rPr>
        <w:t xml:space="preserve">, </w:t>
      </w:r>
      <w:proofErr w:type="spellStart"/>
      <w:r>
        <w:rPr>
          <w:rStyle w:val="Subst"/>
        </w:rPr>
        <w:t>Клеримос</w:t>
      </w:r>
      <w:proofErr w:type="spellEnd"/>
      <w:r>
        <w:rPr>
          <w:rStyle w:val="Subst"/>
        </w:rPr>
        <w:t xml:space="preserve"> </w:t>
      </w:r>
      <w:proofErr w:type="spellStart"/>
      <w:r>
        <w:rPr>
          <w:rStyle w:val="Subst"/>
        </w:rPr>
        <w:t>билдинг</w:t>
      </w:r>
      <w:proofErr w:type="spellEnd"/>
      <w:r>
        <w:rPr>
          <w:rStyle w:val="Subst"/>
        </w:rPr>
        <w:t xml:space="preserve">, 163 2-ой </w:t>
      </w:r>
      <w:proofErr w:type="gramStart"/>
      <w:r>
        <w:rPr>
          <w:rStyle w:val="Subst"/>
        </w:rPr>
        <w:t>этаж</w:t>
      </w:r>
      <w:proofErr w:type="gramEnd"/>
      <w:r>
        <w:rPr>
          <w:rStyle w:val="Subst"/>
        </w:rPr>
        <w:t xml:space="preserve"> а/я 3022</w:t>
      </w:r>
    </w:p>
    <w:p w:rsidR="007F0079" w:rsidRDefault="007F0079">
      <w:pPr>
        <w:ind w:left="400"/>
      </w:pPr>
      <w:r>
        <w:rPr>
          <w:rStyle w:val="Subst"/>
        </w:rPr>
        <w:t>Не является резидентом РФ</w:t>
      </w:r>
    </w:p>
    <w:p w:rsidR="007F0079" w:rsidRDefault="007F0079">
      <w:pPr>
        <w:ind w:left="400"/>
      </w:pPr>
      <w:r>
        <w:t>Доля участия лица в уставном капитале эмитента, %:</w:t>
      </w:r>
      <w:r>
        <w:rPr>
          <w:rStyle w:val="Subst"/>
        </w:rPr>
        <w:t xml:space="preserve"> 16.09</w:t>
      </w:r>
    </w:p>
    <w:p w:rsidR="007F0079" w:rsidRDefault="007F0079">
      <w:pPr>
        <w:ind w:left="400"/>
      </w:pPr>
      <w:r>
        <w:t>Доля принадлежавших лицу обыкновенных акций эмитента, %:</w:t>
      </w:r>
      <w:r>
        <w:rPr>
          <w:rStyle w:val="Subst"/>
        </w:rPr>
        <w:t xml:space="preserve"> 16.09</w:t>
      </w:r>
    </w:p>
    <w:p w:rsidR="007F0079" w:rsidRDefault="007F0079">
      <w:pPr>
        <w:ind w:left="400"/>
      </w:pPr>
    </w:p>
    <w:p w:rsidR="007F0079" w:rsidRDefault="007F0079">
      <w:pPr>
        <w:ind w:left="400"/>
      </w:pPr>
      <w:r>
        <w:t>Полное фирменное наименование:</w:t>
      </w:r>
      <w:r>
        <w:rPr>
          <w:rStyle w:val="Subst"/>
        </w:rPr>
        <w:t xml:space="preserve"> BOREAS ASSET MANAGEMENT (BAM) LTD</w:t>
      </w:r>
    </w:p>
    <w:p w:rsidR="007F0079" w:rsidRDefault="007F0079">
      <w:pPr>
        <w:ind w:left="400"/>
      </w:pPr>
      <w:r>
        <w:t>Сокращенное фирменное наименование:</w:t>
      </w:r>
      <w:r>
        <w:rPr>
          <w:rStyle w:val="Subst"/>
        </w:rPr>
        <w:t xml:space="preserve"> -</w:t>
      </w:r>
    </w:p>
    <w:p w:rsidR="007F0079" w:rsidRPr="007F0079" w:rsidRDefault="007F0079">
      <w:pPr>
        <w:ind w:left="400"/>
        <w:rPr>
          <w:lang w:val="en-US"/>
        </w:rPr>
      </w:pPr>
      <w:r>
        <w:t>Место</w:t>
      </w:r>
      <w:r w:rsidRPr="007F0079">
        <w:rPr>
          <w:lang w:val="en-US"/>
        </w:rPr>
        <w:t xml:space="preserve"> </w:t>
      </w:r>
      <w:r>
        <w:t>нахождения</w:t>
      </w:r>
      <w:r w:rsidRPr="007F0079">
        <w:rPr>
          <w:lang w:val="en-US"/>
        </w:rPr>
        <w:t>:</w:t>
      </w:r>
      <w:r w:rsidRPr="007F0079">
        <w:rPr>
          <w:rStyle w:val="Subst"/>
          <w:lang w:val="en-US"/>
        </w:rPr>
        <w:t xml:space="preserve"> </w:t>
      </w:r>
      <w:r>
        <w:rPr>
          <w:rStyle w:val="Subst"/>
        </w:rPr>
        <w:t>Кипр</w:t>
      </w:r>
      <w:r w:rsidRPr="007F0079">
        <w:rPr>
          <w:rStyle w:val="Subst"/>
          <w:lang w:val="en-US"/>
        </w:rPr>
        <w:t xml:space="preserve">, 3022, Limassol, </w:t>
      </w:r>
      <w:proofErr w:type="spellStart"/>
      <w:r w:rsidRPr="007F0079">
        <w:rPr>
          <w:rStyle w:val="Subst"/>
          <w:lang w:val="en-US"/>
        </w:rPr>
        <w:t>Clerimos</w:t>
      </w:r>
      <w:proofErr w:type="spellEnd"/>
      <w:r w:rsidRPr="007F0079">
        <w:rPr>
          <w:rStyle w:val="Subst"/>
          <w:lang w:val="en-US"/>
        </w:rPr>
        <w:t xml:space="preserve"> building, </w:t>
      </w:r>
      <w:proofErr w:type="spellStart"/>
      <w:r w:rsidRPr="007F0079">
        <w:rPr>
          <w:rStyle w:val="Subst"/>
          <w:lang w:val="en-US"/>
        </w:rPr>
        <w:t>Leontiou</w:t>
      </w:r>
      <w:proofErr w:type="spellEnd"/>
      <w:r w:rsidRPr="007F0079">
        <w:rPr>
          <w:rStyle w:val="Subst"/>
          <w:lang w:val="en-US"/>
        </w:rPr>
        <w:t>, 163</w:t>
      </w:r>
    </w:p>
    <w:p w:rsidR="007F0079" w:rsidRDefault="007F0079">
      <w:pPr>
        <w:ind w:left="400"/>
      </w:pPr>
      <w:r>
        <w:rPr>
          <w:rStyle w:val="Subst"/>
        </w:rPr>
        <w:t>Не является резидентом РФ</w:t>
      </w:r>
    </w:p>
    <w:p w:rsidR="007F0079" w:rsidRDefault="007F0079">
      <w:pPr>
        <w:ind w:left="400"/>
      </w:pPr>
      <w:r>
        <w:t>Доля участия лица в уставном капитале эмитента, %:</w:t>
      </w:r>
      <w:r>
        <w:rPr>
          <w:rStyle w:val="Subst"/>
        </w:rPr>
        <w:t xml:space="preserve"> 17.01</w:t>
      </w:r>
    </w:p>
    <w:p w:rsidR="007F0079" w:rsidRDefault="007F0079" w:rsidP="00061286">
      <w:pPr>
        <w:ind w:left="400"/>
      </w:pPr>
      <w:r>
        <w:t>Доля принадлежавших лицу обыкновенных акций эмитента, %:</w:t>
      </w:r>
      <w:r>
        <w:rPr>
          <w:rStyle w:val="Subst"/>
        </w:rPr>
        <w:t xml:space="preserve"> 17.01</w:t>
      </w:r>
    </w:p>
    <w:p w:rsidR="007F0079" w:rsidRDefault="007F0079">
      <w:pPr>
        <w:ind w:left="200"/>
      </w:pPr>
    </w:p>
    <w:p w:rsidR="007F0079" w:rsidRDefault="007F0079" w:rsidP="00061286">
      <w:r>
        <w:t>Дата составления списка лиц, имеющих право на участие в общем собрании акционеров (участников) эмитента:</w:t>
      </w:r>
      <w:r>
        <w:rPr>
          <w:rStyle w:val="Subst"/>
        </w:rPr>
        <w:t xml:space="preserve"> 05.06.2017</w:t>
      </w:r>
    </w:p>
    <w:p w:rsidR="007F0079" w:rsidRDefault="007F0079">
      <w:pPr>
        <w:pStyle w:val="SubHeading"/>
        <w:ind w:left="200"/>
      </w:pPr>
      <w:r>
        <w:lastRenderedPageBreak/>
        <w:t>Список акционеров (участников)</w:t>
      </w:r>
    </w:p>
    <w:p w:rsidR="007F0079" w:rsidRDefault="007F0079">
      <w:pPr>
        <w:ind w:left="400"/>
      </w:pPr>
      <w:r>
        <w:t>Полное фирменное наименование:</w:t>
      </w:r>
      <w:r>
        <w:rPr>
          <w:rStyle w:val="Subst"/>
        </w:rPr>
        <w:t xml:space="preserve"> Общество с ограниченной ответственностью "СТРОЙГАЗМОНТАЖ"</w:t>
      </w:r>
    </w:p>
    <w:p w:rsidR="007F0079" w:rsidRDefault="007F0079">
      <w:pPr>
        <w:ind w:left="400"/>
      </w:pPr>
      <w:r>
        <w:t>Сокращенное фирменное наименование:</w:t>
      </w:r>
      <w:r>
        <w:rPr>
          <w:rStyle w:val="Subst"/>
        </w:rPr>
        <w:t xml:space="preserve"> ООО "СГМ"</w:t>
      </w:r>
    </w:p>
    <w:p w:rsidR="007F0079" w:rsidRDefault="007F0079">
      <w:pPr>
        <w:ind w:left="400"/>
      </w:pPr>
      <w:r>
        <w:t>Место нахождения:</w:t>
      </w:r>
      <w:r>
        <w:rPr>
          <w:rStyle w:val="Subst"/>
        </w:rPr>
        <w:t xml:space="preserve"> 119415, г. Москва, проспект Вернадского, д. 53</w:t>
      </w:r>
    </w:p>
    <w:p w:rsidR="007F0079" w:rsidRDefault="007F0079">
      <w:pPr>
        <w:ind w:left="400"/>
      </w:pPr>
      <w:r>
        <w:t>ИНН:</w:t>
      </w:r>
      <w:r>
        <w:rPr>
          <w:rStyle w:val="Subst"/>
        </w:rPr>
        <w:t xml:space="preserve"> 7729588440</w:t>
      </w:r>
    </w:p>
    <w:p w:rsidR="007F0079" w:rsidRDefault="007F0079" w:rsidP="009D771C">
      <w:pPr>
        <w:ind w:left="400"/>
      </w:pPr>
      <w:r>
        <w:t>ОГРН:</w:t>
      </w:r>
      <w:r>
        <w:rPr>
          <w:rStyle w:val="Subst"/>
        </w:rPr>
        <w:t xml:space="preserve"> 1077762942212</w:t>
      </w:r>
    </w:p>
    <w:p w:rsidR="007F0079" w:rsidRDefault="007F0079">
      <w:pPr>
        <w:ind w:left="400"/>
      </w:pPr>
      <w:r>
        <w:t>Доля участия лица в уставном капитале эмитента, %:</w:t>
      </w:r>
      <w:r>
        <w:rPr>
          <w:rStyle w:val="Subst"/>
        </w:rPr>
        <w:t xml:space="preserve"> 62.67</w:t>
      </w:r>
    </w:p>
    <w:p w:rsidR="007F0079" w:rsidRDefault="007F0079">
      <w:pPr>
        <w:ind w:left="400"/>
      </w:pPr>
      <w:r>
        <w:t>Доля принадлежавших лицу обыкновенных акций эмитента, %:</w:t>
      </w:r>
      <w:r>
        <w:rPr>
          <w:rStyle w:val="Subst"/>
        </w:rPr>
        <w:t xml:space="preserve"> 62.67</w:t>
      </w:r>
    </w:p>
    <w:p w:rsidR="007F0079" w:rsidRDefault="007F0079">
      <w:pPr>
        <w:ind w:left="400"/>
      </w:pPr>
    </w:p>
    <w:p w:rsidR="007F0079" w:rsidRDefault="007F0079">
      <w:pPr>
        <w:ind w:left="400"/>
      </w:pPr>
      <w:r>
        <w:t>Полное фирменное наименование:</w:t>
      </w:r>
      <w:r>
        <w:rPr>
          <w:rStyle w:val="Subst"/>
        </w:rPr>
        <w:t xml:space="preserve"> Компания с ограниченной ответственностью "ЦУГРИАС ИНВЕСТМЕНТС ЛИМИТЕД"</w:t>
      </w:r>
    </w:p>
    <w:p w:rsidR="007F0079" w:rsidRDefault="007F0079">
      <w:pPr>
        <w:ind w:left="400"/>
      </w:pPr>
      <w:r>
        <w:t>Сокращенное фирменное наименование:</w:t>
      </w:r>
      <w:r>
        <w:rPr>
          <w:rStyle w:val="Subst"/>
        </w:rPr>
        <w:t xml:space="preserve"> КОО "ЦУГРИАС ИНВЕСТМЕНТС ЛИМИТЕД"</w:t>
      </w:r>
    </w:p>
    <w:p w:rsidR="007F0079" w:rsidRDefault="007F0079">
      <w:pPr>
        <w:ind w:left="400"/>
      </w:pPr>
      <w:r>
        <w:t>Место нахождения:</w:t>
      </w:r>
      <w:r>
        <w:rPr>
          <w:rStyle w:val="Subst"/>
        </w:rPr>
        <w:t xml:space="preserve"> Республика Кипр, </w:t>
      </w:r>
      <w:proofErr w:type="spellStart"/>
      <w:r>
        <w:rPr>
          <w:rStyle w:val="Subst"/>
        </w:rPr>
        <w:t>Лимассол</w:t>
      </w:r>
      <w:proofErr w:type="spellEnd"/>
      <w:r>
        <w:rPr>
          <w:rStyle w:val="Subst"/>
        </w:rPr>
        <w:t xml:space="preserve"> </w:t>
      </w:r>
      <w:proofErr w:type="spellStart"/>
      <w:r>
        <w:rPr>
          <w:rStyle w:val="Subst"/>
        </w:rPr>
        <w:t>Леонтиу</w:t>
      </w:r>
      <w:proofErr w:type="spellEnd"/>
      <w:r>
        <w:rPr>
          <w:rStyle w:val="Subst"/>
        </w:rPr>
        <w:t xml:space="preserve">, </w:t>
      </w:r>
      <w:proofErr w:type="spellStart"/>
      <w:r>
        <w:rPr>
          <w:rStyle w:val="Subst"/>
        </w:rPr>
        <w:t>Клеримос</w:t>
      </w:r>
      <w:proofErr w:type="spellEnd"/>
      <w:r>
        <w:rPr>
          <w:rStyle w:val="Subst"/>
        </w:rPr>
        <w:t xml:space="preserve"> </w:t>
      </w:r>
      <w:proofErr w:type="spellStart"/>
      <w:r>
        <w:rPr>
          <w:rStyle w:val="Subst"/>
        </w:rPr>
        <w:t>билдинг</w:t>
      </w:r>
      <w:proofErr w:type="spellEnd"/>
      <w:r>
        <w:rPr>
          <w:rStyle w:val="Subst"/>
        </w:rPr>
        <w:t xml:space="preserve">, 163 2-ой </w:t>
      </w:r>
      <w:proofErr w:type="gramStart"/>
      <w:r>
        <w:rPr>
          <w:rStyle w:val="Subst"/>
        </w:rPr>
        <w:t>этаж</w:t>
      </w:r>
      <w:proofErr w:type="gramEnd"/>
      <w:r>
        <w:rPr>
          <w:rStyle w:val="Subst"/>
        </w:rPr>
        <w:t xml:space="preserve"> а/я 3022</w:t>
      </w:r>
    </w:p>
    <w:p w:rsidR="007F0079" w:rsidRDefault="007F0079">
      <w:pPr>
        <w:ind w:left="400"/>
      </w:pPr>
      <w:r>
        <w:rPr>
          <w:rStyle w:val="Subst"/>
        </w:rPr>
        <w:t>Не является резидентом РФ</w:t>
      </w:r>
    </w:p>
    <w:p w:rsidR="007F0079" w:rsidRDefault="007F0079">
      <w:pPr>
        <w:ind w:left="400"/>
      </w:pPr>
      <w:r>
        <w:t>Доля участия лица в уставном капитале эмитента, %:</w:t>
      </w:r>
      <w:r>
        <w:rPr>
          <w:rStyle w:val="Subst"/>
        </w:rPr>
        <w:t xml:space="preserve"> 16.09</w:t>
      </w:r>
    </w:p>
    <w:p w:rsidR="007F0079" w:rsidRDefault="007F0079">
      <w:pPr>
        <w:ind w:left="400"/>
      </w:pPr>
      <w:r>
        <w:t>Доля принадлежавших лицу обыкновенных акций эмитента, %:</w:t>
      </w:r>
      <w:r>
        <w:rPr>
          <w:rStyle w:val="Subst"/>
        </w:rPr>
        <w:t xml:space="preserve"> 16.09</w:t>
      </w:r>
    </w:p>
    <w:p w:rsidR="007F0079" w:rsidRDefault="007F0079">
      <w:pPr>
        <w:ind w:left="400"/>
      </w:pPr>
    </w:p>
    <w:p w:rsidR="007F0079" w:rsidRDefault="007F0079">
      <w:pPr>
        <w:ind w:left="400"/>
      </w:pPr>
      <w:r>
        <w:t>Полное фирменное наименование:</w:t>
      </w:r>
      <w:r>
        <w:rPr>
          <w:rStyle w:val="Subst"/>
        </w:rPr>
        <w:t xml:space="preserve"> BOREAS ASSET MANAGEMENT (BAM) LTD</w:t>
      </w:r>
    </w:p>
    <w:p w:rsidR="007F0079" w:rsidRDefault="007F0079">
      <w:pPr>
        <w:ind w:left="400"/>
      </w:pPr>
      <w:r>
        <w:t>Сокращенное фирменное наименование:</w:t>
      </w:r>
      <w:r>
        <w:rPr>
          <w:rStyle w:val="Subst"/>
        </w:rPr>
        <w:t xml:space="preserve"> -</w:t>
      </w:r>
    </w:p>
    <w:p w:rsidR="007F0079" w:rsidRPr="007F0079" w:rsidRDefault="007F0079">
      <w:pPr>
        <w:ind w:left="400"/>
        <w:rPr>
          <w:lang w:val="en-US"/>
        </w:rPr>
      </w:pPr>
      <w:r>
        <w:t>Место</w:t>
      </w:r>
      <w:r w:rsidRPr="007F0079">
        <w:rPr>
          <w:lang w:val="en-US"/>
        </w:rPr>
        <w:t xml:space="preserve"> </w:t>
      </w:r>
      <w:r>
        <w:t>нахождения</w:t>
      </w:r>
      <w:r w:rsidRPr="007F0079">
        <w:rPr>
          <w:lang w:val="en-US"/>
        </w:rPr>
        <w:t>:</w:t>
      </w:r>
      <w:r w:rsidRPr="007F0079">
        <w:rPr>
          <w:rStyle w:val="Subst"/>
          <w:lang w:val="en-US"/>
        </w:rPr>
        <w:t xml:space="preserve"> </w:t>
      </w:r>
      <w:r>
        <w:rPr>
          <w:rStyle w:val="Subst"/>
        </w:rPr>
        <w:t>Кипр</w:t>
      </w:r>
      <w:r w:rsidRPr="007F0079">
        <w:rPr>
          <w:rStyle w:val="Subst"/>
          <w:lang w:val="en-US"/>
        </w:rPr>
        <w:t xml:space="preserve">, 3022, Limassol, </w:t>
      </w:r>
      <w:proofErr w:type="spellStart"/>
      <w:r w:rsidRPr="007F0079">
        <w:rPr>
          <w:rStyle w:val="Subst"/>
          <w:lang w:val="en-US"/>
        </w:rPr>
        <w:t>Clerimos</w:t>
      </w:r>
      <w:proofErr w:type="spellEnd"/>
      <w:r w:rsidRPr="007F0079">
        <w:rPr>
          <w:rStyle w:val="Subst"/>
          <w:lang w:val="en-US"/>
        </w:rPr>
        <w:t xml:space="preserve"> building, </w:t>
      </w:r>
      <w:proofErr w:type="spellStart"/>
      <w:r w:rsidRPr="007F0079">
        <w:rPr>
          <w:rStyle w:val="Subst"/>
          <w:lang w:val="en-US"/>
        </w:rPr>
        <w:t>Leontiou</w:t>
      </w:r>
      <w:proofErr w:type="spellEnd"/>
      <w:r w:rsidRPr="007F0079">
        <w:rPr>
          <w:rStyle w:val="Subst"/>
          <w:lang w:val="en-US"/>
        </w:rPr>
        <w:t>, 163</w:t>
      </w:r>
    </w:p>
    <w:p w:rsidR="007F0079" w:rsidRDefault="007F0079">
      <w:pPr>
        <w:ind w:left="400"/>
      </w:pPr>
      <w:r>
        <w:rPr>
          <w:rStyle w:val="Subst"/>
        </w:rPr>
        <w:t>Не является резидентом РФ</w:t>
      </w:r>
    </w:p>
    <w:p w:rsidR="007F0079" w:rsidRDefault="007F0079">
      <w:pPr>
        <w:ind w:left="400"/>
      </w:pPr>
      <w:r>
        <w:t>Доля участия лица в уставном капитале эмитента, %:</w:t>
      </w:r>
      <w:r>
        <w:rPr>
          <w:rStyle w:val="Subst"/>
        </w:rPr>
        <w:t xml:space="preserve"> 17.01</w:t>
      </w:r>
    </w:p>
    <w:p w:rsidR="007F0079" w:rsidRDefault="007F0079" w:rsidP="00061286">
      <w:pPr>
        <w:ind w:left="400"/>
      </w:pPr>
      <w:r>
        <w:t>Доля принадлежавших лицу обыкновенных акций эмитента, %:</w:t>
      </w:r>
      <w:r>
        <w:rPr>
          <w:rStyle w:val="Subst"/>
        </w:rPr>
        <w:t xml:space="preserve"> 17.01</w:t>
      </w:r>
    </w:p>
    <w:p w:rsidR="007F0079" w:rsidRPr="007E6DB7" w:rsidRDefault="007F0079">
      <w:pPr>
        <w:pStyle w:val="2"/>
      </w:pPr>
      <w:bookmarkStart w:id="65" w:name="_Toc506194420"/>
      <w:r w:rsidRPr="007E6DB7">
        <w:t>6.6. Сведения о совершенных эмитентом сделках, в совершении которых имелась заинтересованность</w:t>
      </w:r>
      <w:bookmarkEnd w:id="65"/>
    </w:p>
    <w:p w:rsidR="007E6DB7" w:rsidRPr="007E6DB7" w:rsidRDefault="007E6DB7" w:rsidP="007E6DB7">
      <w:pPr>
        <w:widowControl/>
        <w:spacing w:before="0" w:after="0"/>
        <w:jc w:val="both"/>
        <w:rPr>
          <w:bCs/>
          <w:iCs/>
        </w:rPr>
      </w:pPr>
      <w:r>
        <w:rPr>
          <w:b/>
          <w:bCs/>
          <w:i/>
          <w:iCs/>
        </w:rPr>
        <w:t xml:space="preserve">  </w:t>
      </w:r>
      <w:r w:rsidRPr="007E6DB7">
        <w:rPr>
          <w:bCs/>
          <w:iCs/>
        </w:rP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по итогам последнего отчетного квартала.</w:t>
      </w:r>
    </w:p>
    <w:p w:rsidR="00061286" w:rsidRPr="00061286" w:rsidRDefault="00061286" w:rsidP="00EE0028">
      <w:pPr>
        <w:rPr>
          <w:b/>
          <w:bCs/>
          <w:i/>
          <w:iCs/>
        </w:rPr>
      </w:pPr>
    </w:p>
    <w:p w:rsidR="007F0079" w:rsidRDefault="007F0079">
      <w:pPr>
        <w:pStyle w:val="ThinDelim"/>
      </w:pPr>
    </w:p>
    <w:tbl>
      <w:tblPr>
        <w:tblW w:w="9144" w:type="dxa"/>
        <w:tblLayout w:type="fixed"/>
        <w:tblCellMar>
          <w:left w:w="72" w:type="dxa"/>
          <w:right w:w="72" w:type="dxa"/>
        </w:tblCellMar>
        <w:tblLook w:val="0000" w:firstRow="0" w:lastRow="0" w:firstColumn="0" w:lastColumn="0" w:noHBand="0" w:noVBand="0"/>
      </w:tblPr>
      <w:tblGrid>
        <w:gridCol w:w="5112"/>
        <w:gridCol w:w="4032"/>
      </w:tblGrid>
      <w:tr w:rsidR="001F351B" w:rsidTr="001F351B">
        <w:tc>
          <w:tcPr>
            <w:tcW w:w="5112" w:type="dxa"/>
            <w:tcBorders>
              <w:top w:val="double" w:sz="6" w:space="0" w:color="auto"/>
              <w:left w:val="double" w:sz="6" w:space="0" w:color="auto"/>
              <w:bottom w:val="single" w:sz="6" w:space="0" w:color="auto"/>
              <w:right w:val="single" w:sz="6" w:space="0" w:color="auto"/>
            </w:tcBorders>
          </w:tcPr>
          <w:p w:rsidR="001F351B" w:rsidRDefault="001F351B">
            <w:pPr>
              <w:jc w:val="center"/>
            </w:pPr>
            <w:r>
              <w:t>Наименование показателя</w:t>
            </w:r>
          </w:p>
        </w:tc>
        <w:tc>
          <w:tcPr>
            <w:tcW w:w="4032" w:type="dxa"/>
            <w:tcBorders>
              <w:top w:val="double" w:sz="6" w:space="0" w:color="auto"/>
              <w:left w:val="single" w:sz="6" w:space="0" w:color="auto"/>
              <w:bottom w:val="single" w:sz="6" w:space="0" w:color="auto"/>
              <w:right w:val="double" w:sz="6" w:space="0" w:color="auto"/>
            </w:tcBorders>
          </w:tcPr>
          <w:p w:rsidR="001F351B" w:rsidRDefault="001F351B">
            <w:pPr>
              <w:jc w:val="center"/>
            </w:pPr>
            <w:r>
              <w:t>Значение показателя за соответствующие отчетные периоды</w:t>
            </w:r>
          </w:p>
        </w:tc>
      </w:tr>
      <w:tr w:rsidR="001F351B" w:rsidTr="00763E5E">
        <w:tc>
          <w:tcPr>
            <w:tcW w:w="5112" w:type="dxa"/>
            <w:tcBorders>
              <w:top w:val="single" w:sz="6" w:space="0" w:color="auto"/>
              <w:left w:val="double" w:sz="6" w:space="0" w:color="auto"/>
              <w:bottom w:val="single" w:sz="6" w:space="0" w:color="auto"/>
              <w:right w:val="single" w:sz="6" w:space="0" w:color="auto"/>
            </w:tcBorders>
          </w:tcPr>
          <w:p w:rsidR="001F351B" w:rsidRDefault="001F351B">
            <w:r>
              <w:t>Общее количество и общий объем в денежном выражении совершенных эмитентом за отчетный период сделок, в совершении которых имелась заинтересованность, штук/</w:t>
            </w:r>
            <w:r w:rsidR="00D565D8">
              <w:t xml:space="preserve">тыс. </w:t>
            </w:r>
            <w:r>
              <w:t>руб.</w:t>
            </w:r>
          </w:p>
        </w:tc>
        <w:tc>
          <w:tcPr>
            <w:tcW w:w="4032" w:type="dxa"/>
            <w:tcBorders>
              <w:top w:val="single" w:sz="6" w:space="0" w:color="auto"/>
              <w:left w:val="single" w:sz="6" w:space="0" w:color="auto"/>
              <w:bottom w:val="single" w:sz="6" w:space="0" w:color="auto"/>
              <w:right w:val="double" w:sz="6" w:space="0" w:color="auto"/>
            </w:tcBorders>
            <w:vAlign w:val="center"/>
          </w:tcPr>
          <w:p w:rsidR="001F351B" w:rsidRDefault="007B7763" w:rsidP="00763E5E">
            <w:pPr>
              <w:jc w:val="center"/>
            </w:pPr>
            <w:r>
              <w:t>2/13003208,77</w:t>
            </w:r>
          </w:p>
        </w:tc>
      </w:tr>
      <w:tr w:rsidR="001F351B" w:rsidTr="00763E5E">
        <w:tc>
          <w:tcPr>
            <w:tcW w:w="5112" w:type="dxa"/>
            <w:tcBorders>
              <w:top w:val="single" w:sz="6" w:space="0" w:color="auto"/>
              <w:left w:val="double" w:sz="6" w:space="0" w:color="auto"/>
              <w:bottom w:val="single" w:sz="6" w:space="0" w:color="auto"/>
              <w:right w:val="single" w:sz="6" w:space="0" w:color="auto"/>
            </w:tcBorders>
          </w:tcPr>
          <w:p w:rsidR="001F351B" w:rsidRDefault="001F351B">
            <w:r>
              <w:t>Количество и объем в денежном выражении совершенных эмитентом за отчетный период сделок, в совершении которых имелась заинтересованность и в отношении которых общим собранием участников (акционеров) эмитента были приняты решения о согласии на их совершение или об их последующем одобрении, штук/</w:t>
            </w:r>
            <w:r w:rsidR="00D565D8">
              <w:t xml:space="preserve">тыс. </w:t>
            </w:r>
            <w:r>
              <w:t>руб.</w:t>
            </w:r>
          </w:p>
        </w:tc>
        <w:tc>
          <w:tcPr>
            <w:tcW w:w="4032" w:type="dxa"/>
            <w:tcBorders>
              <w:top w:val="single" w:sz="6" w:space="0" w:color="auto"/>
              <w:left w:val="single" w:sz="6" w:space="0" w:color="auto"/>
              <w:bottom w:val="single" w:sz="6" w:space="0" w:color="auto"/>
              <w:right w:val="double" w:sz="6" w:space="0" w:color="auto"/>
            </w:tcBorders>
            <w:vAlign w:val="center"/>
          </w:tcPr>
          <w:p w:rsidR="001F351B" w:rsidRDefault="007B7763" w:rsidP="00763E5E">
            <w:pPr>
              <w:jc w:val="center"/>
            </w:pPr>
            <w:r>
              <w:t>2/13003208,77</w:t>
            </w:r>
          </w:p>
        </w:tc>
      </w:tr>
      <w:tr w:rsidR="001F351B" w:rsidTr="001F351B">
        <w:tc>
          <w:tcPr>
            <w:tcW w:w="5112" w:type="dxa"/>
            <w:tcBorders>
              <w:top w:val="single" w:sz="6" w:space="0" w:color="auto"/>
              <w:left w:val="double" w:sz="6" w:space="0" w:color="auto"/>
              <w:bottom w:val="double" w:sz="6" w:space="0" w:color="auto"/>
              <w:right w:val="single" w:sz="6" w:space="0" w:color="auto"/>
            </w:tcBorders>
          </w:tcPr>
          <w:p w:rsidR="001F351B" w:rsidRDefault="001F351B">
            <w:r>
              <w:t>Количество и объем в денежном выражении совершенных эмитентом за отчетный период сделок, в совершении которых имелась заинтересованность и в отношении которых советом директоров (наблюдательным советом) эмитента были приняты решения о согласии на их совершение или об их последующем одобрении, штук/</w:t>
            </w:r>
            <w:r w:rsidR="00D565D8">
              <w:t xml:space="preserve">тыс. </w:t>
            </w:r>
            <w:r>
              <w:t>руб.</w:t>
            </w:r>
          </w:p>
        </w:tc>
        <w:tc>
          <w:tcPr>
            <w:tcW w:w="4032" w:type="dxa"/>
            <w:tcBorders>
              <w:top w:val="single" w:sz="6" w:space="0" w:color="auto"/>
              <w:left w:val="single" w:sz="6" w:space="0" w:color="auto"/>
              <w:bottom w:val="double" w:sz="6" w:space="0" w:color="auto"/>
              <w:right w:val="double" w:sz="6" w:space="0" w:color="auto"/>
            </w:tcBorders>
          </w:tcPr>
          <w:p w:rsidR="001F351B" w:rsidRDefault="001F351B"/>
        </w:tc>
      </w:tr>
    </w:tbl>
    <w:p w:rsidR="00061286" w:rsidRDefault="00061286" w:rsidP="00094E3A">
      <w:pPr>
        <w:pStyle w:val="SubHeading"/>
        <w:jc w:val="both"/>
      </w:pPr>
    </w:p>
    <w:p w:rsidR="007F0079" w:rsidRDefault="007F0079" w:rsidP="00094E3A">
      <w:pPr>
        <w:pStyle w:val="SubHeading"/>
        <w:jc w:val="both"/>
      </w:pPr>
      <w:r>
        <w:t>Сделки (груп</w:t>
      </w:r>
      <w:r w:rsidR="006426A3">
        <w:t>пы взаимосвязанных сделок), цена (размер)</w:t>
      </w:r>
      <w:r>
        <w:t xml:space="preserve"> которых составляет пять и более процентов </w:t>
      </w:r>
      <w:r>
        <w:lastRenderedPageBreak/>
        <w:t>балансовой стоимости активов эмитента, определен</w:t>
      </w:r>
      <w:r w:rsidR="006426A3">
        <w:t>ной по данным его бухгалтерской (финансовой) отчетности на дату окончания последнего завершенного отчетного периода, состоящего из 3, 6, 9 или 12 месяцев, предшествующего дате совершения сделки</w:t>
      </w:r>
      <w:r>
        <w:t>, совершенной эмитентом за последний отчетный квартал</w:t>
      </w:r>
    </w:p>
    <w:p w:rsidR="001F351B" w:rsidRDefault="001F351B" w:rsidP="00094E3A">
      <w:pPr>
        <w:rPr>
          <w:rStyle w:val="Subst"/>
        </w:rPr>
      </w:pPr>
    </w:p>
    <w:p w:rsidR="001F351B" w:rsidRPr="00224CA9" w:rsidRDefault="001F351B" w:rsidP="001F351B">
      <w:pPr>
        <w:ind w:left="400"/>
        <w:jc w:val="both"/>
      </w:pPr>
      <w:r w:rsidRPr="00224CA9">
        <w:t>Дата совершения сделки:</w:t>
      </w:r>
      <w:r w:rsidRPr="00224CA9">
        <w:rPr>
          <w:rStyle w:val="Subst"/>
        </w:rPr>
        <w:t xml:space="preserve"> </w:t>
      </w:r>
      <w:r w:rsidR="000F795A" w:rsidRPr="00224CA9">
        <w:rPr>
          <w:rStyle w:val="Subst"/>
        </w:rPr>
        <w:t>16.10.2017</w:t>
      </w:r>
    </w:p>
    <w:p w:rsidR="000F795A" w:rsidRPr="00224CA9" w:rsidRDefault="001F351B" w:rsidP="000F795A">
      <w:pPr>
        <w:ind w:left="400"/>
        <w:jc w:val="both"/>
        <w:rPr>
          <w:b/>
          <w:i/>
        </w:rPr>
      </w:pPr>
      <w:r w:rsidRPr="00224CA9">
        <w:t>Предмет сделки и иные существенные условия сделки:</w:t>
      </w:r>
      <w:r w:rsidRPr="00224CA9">
        <w:br/>
      </w:r>
      <w:r w:rsidR="000F795A" w:rsidRPr="00224CA9">
        <w:rPr>
          <w:rStyle w:val="Subst"/>
          <w:b w:val="0"/>
          <w:i w:val="0"/>
        </w:rPr>
        <w:t xml:space="preserve">Вид и предмет сделки: </w:t>
      </w:r>
      <w:r w:rsidR="000F795A" w:rsidRPr="00224CA9">
        <w:rPr>
          <w:b/>
          <w:i/>
        </w:rPr>
        <w:t xml:space="preserve">Дополнительное соглашение № 16 от 16.10.2017 (далее - Дополнительное соглашение) к Договору субподряда № 548-07/СМР/ЛГСС от 23.12.2015 (далее - Договор); Изменение стоимости работ по Договору на строительство на строительство Объекта «Участок </w:t>
      </w:r>
      <w:proofErr w:type="gramStart"/>
      <w:r w:rsidR="000F795A" w:rsidRPr="00224CA9">
        <w:rPr>
          <w:b/>
          <w:i/>
        </w:rPr>
        <w:t>км</w:t>
      </w:r>
      <w:proofErr w:type="gramEnd"/>
      <w:r w:rsidR="000F795A" w:rsidRPr="00224CA9">
        <w:rPr>
          <w:b/>
          <w:i/>
        </w:rPr>
        <w:t xml:space="preserve"> 1678,0 – км 1767,8» в составе стройки «Система магистральных газопроводов Ухта-Торжок. II нитка (Ямал)» в редакции Дополнительного соглашения.</w:t>
      </w:r>
    </w:p>
    <w:p w:rsidR="000F795A" w:rsidRPr="00224CA9" w:rsidRDefault="000F795A" w:rsidP="000F795A">
      <w:pPr>
        <w:ind w:left="400"/>
        <w:jc w:val="both"/>
      </w:pPr>
      <w:r w:rsidRPr="00224CA9">
        <w:t>В соответствии с Договором общая цена Работ Субподрядчика по строительству Объекта составляет 11 425 219 258,36 рублей.</w:t>
      </w:r>
    </w:p>
    <w:p w:rsidR="000F795A" w:rsidRPr="00224CA9" w:rsidRDefault="000F795A" w:rsidP="000F795A">
      <w:pPr>
        <w:ind w:left="400"/>
        <w:jc w:val="both"/>
      </w:pPr>
      <w:r w:rsidRPr="00224CA9">
        <w:t xml:space="preserve">В соответствии с Дополнительным соглашением: </w:t>
      </w:r>
    </w:p>
    <w:p w:rsidR="000F795A" w:rsidRPr="00224CA9" w:rsidRDefault="000F795A" w:rsidP="000F795A">
      <w:pPr>
        <w:ind w:left="400"/>
        <w:jc w:val="both"/>
      </w:pPr>
      <w:r w:rsidRPr="00224CA9">
        <w:t>- Цена Работ Субподрядчика на строительство Объекта увеличивается на 5 351 851,06 рублей;</w:t>
      </w:r>
    </w:p>
    <w:p w:rsidR="000F795A" w:rsidRPr="00224CA9" w:rsidRDefault="000F795A" w:rsidP="000F795A">
      <w:pPr>
        <w:ind w:left="400"/>
        <w:jc w:val="both"/>
        <w:rPr>
          <w:bCs/>
          <w:iCs/>
        </w:rPr>
      </w:pPr>
      <w:r w:rsidRPr="00224CA9">
        <w:t xml:space="preserve">- Пункт 3.1. Договора излагается в новой редакции, предусматривающей увеличение цены Работ Субподрядчика по строительству Объекта до 11 430 571 109,42 рублей. </w:t>
      </w:r>
    </w:p>
    <w:p w:rsidR="000F795A" w:rsidRPr="00224CA9" w:rsidRDefault="000F795A" w:rsidP="001F351B">
      <w:pPr>
        <w:ind w:left="400"/>
        <w:jc w:val="both"/>
      </w:pPr>
    </w:p>
    <w:p w:rsidR="000F795A" w:rsidRPr="00224CA9" w:rsidRDefault="001F351B" w:rsidP="000F795A">
      <w:pPr>
        <w:ind w:left="400"/>
        <w:jc w:val="both"/>
        <w:rPr>
          <w:b/>
          <w:i/>
        </w:rPr>
      </w:pPr>
      <w:r w:rsidRPr="00224CA9">
        <w:t>Содержание сделки, в том числе гражданские права и обязанности, на установление, изменение или прекращение которых</w:t>
      </w:r>
      <w:r w:rsidR="000F795A" w:rsidRPr="00224CA9">
        <w:t xml:space="preserve"> направлена совершенная сделка: </w:t>
      </w:r>
      <w:r w:rsidR="000F795A" w:rsidRPr="00224CA9">
        <w:rPr>
          <w:b/>
          <w:i/>
        </w:rPr>
        <w:t>Субподрядчик обязуется в установленный Договором срок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 для передачи его Заказчику. Обязанность по разработке Проектной и Рабочей документации лежит на Заказчике.</w:t>
      </w:r>
    </w:p>
    <w:p w:rsidR="001F351B" w:rsidRPr="00224CA9" w:rsidRDefault="001F351B" w:rsidP="000F795A">
      <w:pPr>
        <w:jc w:val="both"/>
        <w:rPr>
          <w:rStyle w:val="Subst"/>
          <w:b w:val="0"/>
          <w:i w:val="0"/>
        </w:rPr>
      </w:pPr>
    </w:p>
    <w:p w:rsidR="001F351B" w:rsidRPr="00224CA9" w:rsidRDefault="001F351B" w:rsidP="001F351B">
      <w:pPr>
        <w:ind w:left="400"/>
        <w:jc w:val="both"/>
      </w:pPr>
      <w:r w:rsidRPr="00224CA9">
        <w:t>Стороны сделки:</w:t>
      </w:r>
      <w:r w:rsidRPr="00224CA9">
        <w:rPr>
          <w:rStyle w:val="Subst"/>
        </w:rPr>
        <w:t xml:space="preserve"> Генеральный подрядчик - Общество с ограниченной ответственностью «СТРОЙГАЗМОНТАЖ»; Субподрядчик - Акционерное общество «</w:t>
      </w:r>
      <w:proofErr w:type="spellStart"/>
      <w:r w:rsidRPr="00224CA9">
        <w:rPr>
          <w:rStyle w:val="Subst"/>
        </w:rPr>
        <w:t>Ленгазспецстрой</w:t>
      </w:r>
      <w:proofErr w:type="spellEnd"/>
      <w:r w:rsidRPr="00224CA9">
        <w:rPr>
          <w:rStyle w:val="Subst"/>
        </w:rPr>
        <w:t>».</w:t>
      </w:r>
    </w:p>
    <w:p w:rsidR="001F351B" w:rsidRPr="00224CA9" w:rsidRDefault="001F351B" w:rsidP="001F351B">
      <w:pPr>
        <w:pStyle w:val="SubHeading"/>
        <w:ind w:left="400"/>
        <w:jc w:val="both"/>
      </w:pPr>
      <w:proofErr w:type="gramStart"/>
      <w:r w:rsidRPr="00224CA9">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roofErr w:type="gramEnd"/>
    </w:p>
    <w:p w:rsidR="001F351B" w:rsidRPr="00224CA9" w:rsidRDefault="001F351B" w:rsidP="001F351B">
      <w:pPr>
        <w:ind w:left="600"/>
        <w:jc w:val="both"/>
      </w:pPr>
      <w:r w:rsidRPr="00224CA9">
        <w:t>Полное фирменное наименование:</w:t>
      </w:r>
      <w:r w:rsidRPr="00224CA9">
        <w:rPr>
          <w:rStyle w:val="Subst"/>
        </w:rPr>
        <w:t xml:space="preserve"> Общество с ограниченной ответственностью "СТРОЙГАЗМОНТАЖ"</w:t>
      </w:r>
    </w:p>
    <w:p w:rsidR="001F351B" w:rsidRPr="00224CA9" w:rsidRDefault="001F351B" w:rsidP="001F351B">
      <w:pPr>
        <w:ind w:left="600"/>
        <w:jc w:val="both"/>
      </w:pPr>
      <w:r w:rsidRPr="00224CA9">
        <w:t>Сокращенное фирменное наименование:</w:t>
      </w:r>
      <w:r w:rsidRPr="00224CA9">
        <w:rPr>
          <w:rStyle w:val="Subst"/>
        </w:rPr>
        <w:t xml:space="preserve"> ООО "СГМ"</w:t>
      </w:r>
    </w:p>
    <w:p w:rsidR="001F351B" w:rsidRPr="00224CA9" w:rsidRDefault="001F351B" w:rsidP="001F351B">
      <w:pPr>
        <w:ind w:left="600"/>
        <w:jc w:val="both"/>
      </w:pPr>
      <w:r w:rsidRPr="00224CA9">
        <w:t>ИНН:</w:t>
      </w:r>
      <w:r w:rsidRPr="00224CA9">
        <w:rPr>
          <w:rStyle w:val="Subst"/>
        </w:rPr>
        <w:t xml:space="preserve"> 7729588440</w:t>
      </w:r>
    </w:p>
    <w:p w:rsidR="001F351B" w:rsidRPr="00224CA9" w:rsidRDefault="001F351B" w:rsidP="001F351B">
      <w:pPr>
        <w:ind w:left="600"/>
        <w:jc w:val="both"/>
      </w:pPr>
      <w:r w:rsidRPr="00224CA9">
        <w:t>ОГРН:</w:t>
      </w:r>
      <w:r w:rsidRPr="00224CA9">
        <w:rPr>
          <w:rStyle w:val="Subst"/>
        </w:rPr>
        <w:t xml:space="preserve"> 1077762942212</w:t>
      </w:r>
    </w:p>
    <w:p w:rsidR="001F351B" w:rsidRPr="00224CA9" w:rsidRDefault="001F351B" w:rsidP="001F351B">
      <w:pPr>
        <w:ind w:left="600"/>
        <w:jc w:val="both"/>
      </w:pPr>
      <w:r w:rsidRPr="00224CA9">
        <w:t>Основание (основания), по которому такое лицо признано заинтересованным в совершении указанной сделки:</w:t>
      </w:r>
      <w:r w:rsidRPr="00224CA9">
        <w:br/>
      </w:r>
      <w:r w:rsidRPr="00224CA9">
        <w:rPr>
          <w:rStyle w:val="Subst"/>
        </w:rPr>
        <w:t>ООО «СГМ» является контролирующим лицом АО "</w:t>
      </w:r>
      <w:proofErr w:type="spellStart"/>
      <w:r w:rsidRPr="00224CA9">
        <w:rPr>
          <w:rStyle w:val="Subst"/>
        </w:rPr>
        <w:t>Ленгазспецстрой</w:t>
      </w:r>
      <w:proofErr w:type="spellEnd"/>
      <w:r w:rsidRPr="00224CA9">
        <w:rPr>
          <w:rStyle w:val="Subst"/>
        </w:rPr>
        <w:t>" и одновременно выступает стороной в сделке.</w:t>
      </w:r>
      <w:r w:rsidRPr="00224CA9">
        <w:rPr>
          <w:rStyle w:val="Subst"/>
        </w:rPr>
        <w:br/>
      </w:r>
    </w:p>
    <w:p w:rsidR="001F351B" w:rsidRPr="00224CA9" w:rsidRDefault="001F351B" w:rsidP="001F351B">
      <w:pPr>
        <w:ind w:left="400"/>
        <w:jc w:val="both"/>
      </w:pPr>
      <w:r w:rsidRPr="00224CA9">
        <w:t>Размер сделки в денежном выражении:</w:t>
      </w:r>
      <w:r w:rsidRPr="00224CA9">
        <w:rPr>
          <w:rStyle w:val="Subst"/>
        </w:rPr>
        <w:t xml:space="preserve"> </w:t>
      </w:r>
      <w:r w:rsidR="000B3422" w:rsidRPr="00224CA9">
        <w:rPr>
          <w:b/>
          <w:i/>
        </w:rPr>
        <w:t>11 430 571,11</w:t>
      </w:r>
      <w:r w:rsidR="000B3422" w:rsidRPr="00224CA9">
        <w:t xml:space="preserve"> </w:t>
      </w:r>
      <w:r w:rsidRPr="00224CA9">
        <w:rPr>
          <w:rStyle w:val="Subst"/>
        </w:rPr>
        <w:t>RUR x 1000</w:t>
      </w:r>
    </w:p>
    <w:p w:rsidR="001F351B" w:rsidRPr="00224CA9" w:rsidRDefault="001F351B" w:rsidP="001F351B">
      <w:pPr>
        <w:ind w:left="400"/>
        <w:jc w:val="both"/>
      </w:pPr>
      <w:r w:rsidRPr="00224CA9">
        <w:t>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w:t>
      </w:r>
      <w:r w:rsidR="000B3422" w:rsidRPr="00224CA9">
        <w:rPr>
          <w:b/>
          <w:i/>
        </w:rPr>
        <w:t xml:space="preserve"> 35,17</w:t>
      </w:r>
    </w:p>
    <w:p w:rsidR="001F351B" w:rsidRPr="00224CA9" w:rsidRDefault="001F351B" w:rsidP="001F351B">
      <w:pPr>
        <w:ind w:left="400"/>
        <w:jc w:val="both"/>
        <w:rPr>
          <w:b/>
          <w:i/>
        </w:rPr>
      </w:pPr>
      <w:r w:rsidRPr="00224CA9">
        <w:t>Срок исполнения обязательств по сделке, а также сведения об исполнении указанных обязательств:</w:t>
      </w:r>
      <w:r w:rsidRPr="00224CA9">
        <w:rPr>
          <w:rStyle w:val="Subst"/>
        </w:rPr>
        <w:t xml:space="preserve"> </w:t>
      </w:r>
      <w:r w:rsidRPr="00224CA9">
        <w:rPr>
          <w:b/>
          <w:i/>
        </w:rPr>
        <w:t>Ориентировочные сроки работ:</w:t>
      </w:r>
      <w:r w:rsidR="000F795A" w:rsidRPr="00224CA9">
        <w:rPr>
          <w:b/>
          <w:i/>
        </w:rPr>
        <w:t xml:space="preserve"> 01 мая 2016 – 31 июля 2017</w:t>
      </w:r>
      <w:r w:rsidRPr="00224CA9">
        <w:rPr>
          <w:b/>
          <w:i/>
        </w:rPr>
        <w:t>.</w:t>
      </w:r>
    </w:p>
    <w:p w:rsidR="001F351B" w:rsidRPr="0077686D" w:rsidRDefault="001F351B" w:rsidP="001F351B">
      <w:pPr>
        <w:ind w:left="400"/>
        <w:jc w:val="both"/>
      </w:pPr>
      <w:r w:rsidRPr="0077686D">
        <w:t>Орган управления эмитента, принявший</w:t>
      </w:r>
      <w:r w:rsidR="00B77E86">
        <w:t xml:space="preserve"> </w:t>
      </w:r>
      <w:r w:rsidR="00B77E86" w:rsidRPr="00D709CA">
        <w:t xml:space="preserve">решение </w:t>
      </w:r>
      <w:r w:rsidR="00B77E86">
        <w:t xml:space="preserve">о согласии на совершение или о последующем одобрении </w:t>
      </w:r>
      <w:r w:rsidR="00B77E86" w:rsidRPr="00D709CA">
        <w:t>сделки</w:t>
      </w:r>
      <w:r w:rsidRPr="0077686D">
        <w:t>:</w:t>
      </w:r>
      <w:r w:rsidRPr="0077686D">
        <w:rPr>
          <w:rStyle w:val="Subst"/>
        </w:rPr>
        <w:t xml:space="preserve"> Общее собрание акционеров</w:t>
      </w:r>
    </w:p>
    <w:p w:rsidR="001F351B" w:rsidRPr="0077686D" w:rsidRDefault="00C51D07" w:rsidP="001F351B">
      <w:pPr>
        <w:ind w:left="400"/>
        <w:jc w:val="both"/>
        <w:rPr>
          <w:bCs/>
          <w:iCs/>
          <w:color w:val="C00000"/>
        </w:rPr>
      </w:pPr>
      <w:r>
        <w:t xml:space="preserve">Дата принятия решения о согласии на совершение </w:t>
      </w:r>
      <w:r w:rsidR="001F351B" w:rsidRPr="0077686D">
        <w:t>сделки:</w:t>
      </w:r>
      <w:r w:rsidR="001F351B" w:rsidRPr="0077686D">
        <w:rPr>
          <w:rStyle w:val="Subst"/>
        </w:rPr>
        <w:t xml:space="preserve"> </w:t>
      </w:r>
      <w:r w:rsidR="001F351B" w:rsidRPr="0077686D">
        <w:rPr>
          <w:b/>
          <w:i/>
        </w:rPr>
        <w:t>02.06.2017</w:t>
      </w:r>
    </w:p>
    <w:p w:rsidR="001F351B" w:rsidRPr="0077686D" w:rsidRDefault="001F351B" w:rsidP="001F351B">
      <w:pPr>
        <w:ind w:left="400"/>
        <w:jc w:val="both"/>
      </w:pPr>
      <w:r w:rsidRPr="0077686D">
        <w:t>Дата составления протокола:</w:t>
      </w:r>
      <w:r w:rsidRPr="0077686D">
        <w:rPr>
          <w:rStyle w:val="Subst"/>
        </w:rPr>
        <w:t xml:space="preserve"> 07.06.2017</w:t>
      </w:r>
    </w:p>
    <w:p w:rsidR="001F351B" w:rsidRPr="0077686D" w:rsidRDefault="001F351B" w:rsidP="001F351B">
      <w:pPr>
        <w:ind w:left="400"/>
        <w:jc w:val="both"/>
      </w:pPr>
      <w:r w:rsidRPr="0077686D">
        <w:t>Номер протокола:</w:t>
      </w:r>
      <w:r w:rsidRPr="0077686D">
        <w:rPr>
          <w:rStyle w:val="Subst"/>
        </w:rPr>
        <w:t xml:space="preserve"> 33</w:t>
      </w:r>
    </w:p>
    <w:p w:rsidR="001F351B" w:rsidRDefault="001F351B" w:rsidP="00F65678">
      <w:pPr>
        <w:ind w:left="400"/>
        <w:jc w:val="both"/>
        <w:rPr>
          <w:rStyle w:val="Subst"/>
        </w:rPr>
      </w:pPr>
      <w:r w:rsidRPr="0077686D">
        <w:rPr>
          <w:rStyle w:val="Subst"/>
        </w:rPr>
        <w:t>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F824C1" w:rsidRPr="00F65678" w:rsidRDefault="00F824C1" w:rsidP="00F65678">
      <w:pPr>
        <w:ind w:left="400"/>
        <w:jc w:val="both"/>
      </w:pPr>
      <w:bookmarkStart w:id="66" w:name="_GoBack"/>
      <w:bookmarkEnd w:id="66"/>
    </w:p>
    <w:p w:rsidR="001F351B" w:rsidRPr="00D709CA" w:rsidRDefault="001F351B" w:rsidP="001F351B">
      <w:pPr>
        <w:ind w:left="400"/>
        <w:jc w:val="both"/>
        <w:rPr>
          <w:rStyle w:val="Subst"/>
        </w:rPr>
      </w:pPr>
      <w:r w:rsidRPr="00D709CA">
        <w:lastRenderedPageBreak/>
        <w:t>Дата совершения сделки:</w:t>
      </w:r>
      <w:r w:rsidRPr="00D709CA">
        <w:rPr>
          <w:rStyle w:val="Subst"/>
        </w:rPr>
        <w:t xml:space="preserve"> </w:t>
      </w:r>
      <w:r w:rsidR="00EF3606" w:rsidRPr="00D709CA">
        <w:rPr>
          <w:rStyle w:val="Subst"/>
        </w:rPr>
        <w:t>16.11.2017</w:t>
      </w:r>
    </w:p>
    <w:p w:rsidR="001F351B" w:rsidRPr="00D709CA" w:rsidRDefault="001F351B" w:rsidP="001F351B">
      <w:pPr>
        <w:ind w:left="400"/>
        <w:jc w:val="both"/>
      </w:pPr>
      <w:r w:rsidRPr="00D709CA">
        <w:t>Предмет сделки и иные существенные условия сделки:</w:t>
      </w:r>
    </w:p>
    <w:p w:rsidR="00D04B39" w:rsidRPr="00D709CA" w:rsidRDefault="001F351B" w:rsidP="00D04B39">
      <w:pPr>
        <w:ind w:left="400"/>
        <w:jc w:val="both"/>
        <w:rPr>
          <w:b/>
          <w:i/>
        </w:rPr>
      </w:pPr>
      <w:r w:rsidRPr="00D709CA">
        <w:t xml:space="preserve">Вид и предмет сделки: </w:t>
      </w:r>
      <w:r w:rsidR="00D04B39" w:rsidRPr="00D709CA">
        <w:rPr>
          <w:b/>
          <w:i/>
        </w:rPr>
        <w:t xml:space="preserve">Дополнительное соглашение № 18 от 16.11.2017 (далее – Дополнительное соглашение) к Договору субподряда № СГМ15-547/1-ЛГСС от 14.07.2015 на строительство Объектов: </w:t>
      </w:r>
      <w:proofErr w:type="gramStart"/>
      <w:r w:rsidR="00D04B39" w:rsidRPr="00D709CA">
        <w:rPr>
          <w:b/>
          <w:i/>
        </w:rPr>
        <w:t>«Магистральный газопровод» в составе стройки «Увеличение подачи газа в юго-западные регионы Краснодарского края», «Газопровод-отвод и ГРС п. Верхнее Джемете» в составе стройки «Увеличение подачи газа в юго-западные регионы Краснодарского края», «Распределительные газопроводы от ГРС до существующей распределительной сети» в составе стройки «Увеличение подачи газа в юго-западные регионы Краснодарского края» (далее – Договор) в редакции Дополнительного соглашения.</w:t>
      </w:r>
      <w:proofErr w:type="gramEnd"/>
    </w:p>
    <w:p w:rsidR="00D04B39" w:rsidRPr="00D709CA" w:rsidRDefault="00D04B39" w:rsidP="00D04B39">
      <w:pPr>
        <w:ind w:left="400"/>
        <w:jc w:val="both"/>
      </w:pPr>
      <w:r w:rsidRPr="00D709CA">
        <w:t>В соответствии с п. 3.1. Договора цена Работ Субподрядчика по строительству Объекта определяется Сторонами путем подписания дополнительных соглашений к Договору.</w:t>
      </w:r>
    </w:p>
    <w:p w:rsidR="00D04B39" w:rsidRPr="00D709CA" w:rsidRDefault="00D04B39" w:rsidP="00D04B39">
      <w:pPr>
        <w:ind w:left="400"/>
        <w:jc w:val="both"/>
        <w:rPr>
          <w:b/>
          <w:i/>
        </w:rPr>
      </w:pPr>
      <w:r w:rsidRPr="00D709CA">
        <w:t>В соответствии с Дополнительным соглашением пункт 3.1. Договора излагается в следующей редакции: Общая цена Работ Субподрядчика по строительству Объекта составляет 1 572 637 659,96 рублей.</w:t>
      </w:r>
    </w:p>
    <w:p w:rsidR="00D04B39" w:rsidRPr="00D709CA" w:rsidRDefault="00D04B39" w:rsidP="00D04B39">
      <w:pPr>
        <w:ind w:left="400"/>
        <w:jc w:val="both"/>
      </w:pPr>
    </w:p>
    <w:p w:rsidR="00144C72" w:rsidRPr="00D709CA" w:rsidRDefault="001F351B" w:rsidP="00144C72">
      <w:pPr>
        <w:ind w:left="400"/>
        <w:jc w:val="both"/>
        <w:rPr>
          <w:b/>
          <w:i/>
        </w:rPr>
      </w:pPr>
      <w:r w:rsidRPr="00D709CA">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proofErr w:type="gramStart"/>
      <w:r w:rsidR="00144C72" w:rsidRPr="00D709CA">
        <w:rPr>
          <w:b/>
          <w:i/>
        </w:rPr>
        <w:t>В соответствии с Договором 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roofErr w:type="gramEnd"/>
      <w:r w:rsidR="00144C72" w:rsidRPr="00D709CA">
        <w:rPr>
          <w:b/>
          <w:i/>
        </w:rPr>
        <w:t xml:space="preserve"> Обязанность по разработке Проектной и Рабочей документации лежит на Заказчике.</w:t>
      </w:r>
    </w:p>
    <w:p w:rsidR="001F351B" w:rsidRPr="00D709CA" w:rsidRDefault="001F351B" w:rsidP="001F351B">
      <w:pPr>
        <w:jc w:val="both"/>
        <w:rPr>
          <w:rStyle w:val="Subst"/>
          <w:b w:val="0"/>
          <w:i w:val="0"/>
        </w:rPr>
      </w:pPr>
    </w:p>
    <w:p w:rsidR="001F351B" w:rsidRPr="00D709CA" w:rsidRDefault="001F351B" w:rsidP="001F351B">
      <w:pPr>
        <w:ind w:left="400"/>
        <w:jc w:val="both"/>
      </w:pPr>
      <w:r w:rsidRPr="00D709CA">
        <w:t>Стороны сделки:</w:t>
      </w:r>
      <w:r w:rsidRPr="00D709CA">
        <w:rPr>
          <w:rStyle w:val="Subst"/>
        </w:rPr>
        <w:t xml:space="preserve"> Генеральный подрядчик - Общество с ограниченной ответственностью «СТРОЙГАЗМОНТАЖ»; Субподрядчик - Акционерное общество «</w:t>
      </w:r>
      <w:proofErr w:type="spellStart"/>
      <w:r w:rsidRPr="00D709CA">
        <w:rPr>
          <w:rStyle w:val="Subst"/>
        </w:rPr>
        <w:t>Ленгазспецстрой</w:t>
      </w:r>
      <w:proofErr w:type="spellEnd"/>
      <w:r w:rsidRPr="00D709CA">
        <w:rPr>
          <w:rStyle w:val="Subst"/>
        </w:rPr>
        <w:t>».</w:t>
      </w:r>
    </w:p>
    <w:p w:rsidR="001F351B" w:rsidRPr="00D709CA" w:rsidRDefault="001F351B" w:rsidP="001F351B">
      <w:pPr>
        <w:pStyle w:val="SubHeading"/>
        <w:ind w:left="400"/>
        <w:jc w:val="both"/>
      </w:pPr>
      <w:proofErr w:type="gramStart"/>
      <w:r w:rsidRPr="00D709CA">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roofErr w:type="gramEnd"/>
    </w:p>
    <w:p w:rsidR="001F351B" w:rsidRPr="00D709CA" w:rsidRDefault="001F351B" w:rsidP="001F351B">
      <w:pPr>
        <w:ind w:left="600"/>
        <w:jc w:val="both"/>
      </w:pPr>
      <w:r w:rsidRPr="00D709CA">
        <w:t>Полное фирменное наименование:</w:t>
      </w:r>
      <w:r w:rsidRPr="00D709CA">
        <w:rPr>
          <w:rStyle w:val="Subst"/>
        </w:rPr>
        <w:t xml:space="preserve"> Общество с ограниченной ответственностью "СТРОЙГАЗМОНТАЖ"</w:t>
      </w:r>
    </w:p>
    <w:p w:rsidR="001F351B" w:rsidRPr="00D709CA" w:rsidRDefault="001F351B" w:rsidP="001F351B">
      <w:pPr>
        <w:ind w:left="600"/>
        <w:jc w:val="both"/>
      </w:pPr>
      <w:r w:rsidRPr="00D709CA">
        <w:t>Сокращенное фирменное наименование:</w:t>
      </w:r>
      <w:r w:rsidRPr="00D709CA">
        <w:rPr>
          <w:rStyle w:val="Subst"/>
        </w:rPr>
        <w:t xml:space="preserve"> ООО "СГМ"</w:t>
      </w:r>
    </w:p>
    <w:p w:rsidR="001F351B" w:rsidRPr="00D709CA" w:rsidRDefault="001F351B" w:rsidP="001F351B">
      <w:pPr>
        <w:ind w:left="600"/>
        <w:jc w:val="both"/>
      </w:pPr>
      <w:r w:rsidRPr="00D709CA">
        <w:t>ИНН:</w:t>
      </w:r>
      <w:r w:rsidRPr="00D709CA">
        <w:rPr>
          <w:rStyle w:val="Subst"/>
        </w:rPr>
        <w:t xml:space="preserve"> 7729588440</w:t>
      </w:r>
    </w:p>
    <w:p w:rsidR="001F351B" w:rsidRPr="00D709CA" w:rsidRDefault="001F351B" w:rsidP="001F351B">
      <w:pPr>
        <w:ind w:left="600"/>
        <w:jc w:val="both"/>
      </w:pPr>
      <w:r w:rsidRPr="00D709CA">
        <w:t>ОГРН:</w:t>
      </w:r>
      <w:r w:rsidRPr="00D709CA">
        <w:rPr>
          <w:rStyle w:val="Subst"/>
        </w:rPr>
        <w:t xml:space="preserve"> 1077762942212</w:t>
      </w:r>
    </w:p>
    <w:p w:rsidR="001F351B" w:rsidRPr="00D709CA" w:rsidRDefault="001F351B" w:rsidP="001F351B">
      <w:pPr>
        <w:ind w:left="600"/>
        <w:jc w:val="both"/>
      </w:pPr>
      <w:r w:rsidRPr="00D709CA">
        <w:t>Основание (основания), по которому такое лицо признано заинтересованным в совершении указанной сделки:</w:t>
      </w:r>
      <w:r w:rsidRPr="00D709CA">
        <w:br/>
      </w:r>
      <w:r w:rsidRPr="00D709CA">
        <w:rPr>
          <w:rStyle w:val="Subst"/>
        </w:rPr>
        <w:t>ООО «СГМ» является контролирующим лицом АО «</w:t>
      </w:r>
      <w:proofErr w:type="spellStart"/>
      <w:r w:rsidRPr="00D709CA">
        <w:rPr>
          <w:rStyle w:val="Subst"/>
        </w:rPr>
        <w:t>Ленгазспецстрой</w:t>
      </w:r>
      <w:proofErr w:type="spellEnd"/>
      <w:r w:rsidRPr="00D709CA">
        <w:rPr>
          <w:rStyle w:val="Subst"/>
        </w:rPr>
        <w:t>» и одновременно выступает стороной в сделке.</w:t>
      </w:r>
    </w:p>
    <w:p w:rsidR="001F351B" w:rsidRPr="00D709CA" w:rsidRDefault="001F351B" w:rsidP="001F351B">
      <w:pPr>
        <w:ind w:left="400"/>
        <w:jc w:val="both"/>
      </w:pPr>
    </w:p>
    <w:p w:rsidR="001F351B" w:rsidRPr="00D709CA" w:rsidRDefault="001F351B" w:rsidP="001F351B">
      <w:pPr>
        <w:ind w:left="400"/>
        <w:jc w:val="both"/>
      </w:pPr>
      <w:r w:rsidRPr="00D709CA">
        <w:t xml:space="preserve">Размер сделки в денежном выражении: </w:t>
      </w:r>
      <w:r w:rsidR="00E7784A" w:rsidRPr="00D709CA">
        <w:rPr>
          <w:b/>
          <w:i/>
        </w:rPr>
        <w:t xml:space="preserve">1 572 637,66 </w:t>
      </w:r>
      <w:r w:rsidRPr="00D709CA">
        <w:rPr>
          <w:rStyle w:val="Subst"/>
        </w:rPr>
        <w:t>RUR x 1000</w:t>
      </w:r>
    </w:p>
    <w:p w:rsidR="001F351B" w:rsidRPr="00D709CA" w:rsidRDefault="001F351B" w:rsidP="001F351B">
      <w:pPr>
        <w:ind w:left="400"/>
        <w:jc w:val="both"/>
        <w:rPr>
          <w:rStyle w:val="Subst"/>
          <w:b w:val="0"/>
          <w:i w:val="0"/>
        </w:rPr>
      </w:pPr>
      <w:r w:rsidRPr="00D709CA">
        <w:t>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w:t>
      </w:r>
      <w:r w:rsidRPr="00D709CA">
        <w:rPr>
          <w:rStyle w:val="Subst"/>
        </w:rPr>
        <w:t xml:space="preserve"> </w:t>
      </w:r>
      <w:r w:rsidR="00BF5941" w:rsidRPr="00D709CA">
        <w:rPr>
          <w:b/>
          <w:i/>
        </w:rPr>
        <w:t>5,0</w:t>
      </w:r>
    </w:p>
    <w:p w:rsidR="00E7784A" w:rsidRPr="00D709CA" w:rsidRDefault="001F351B" w:rsidP="00E7784A">
      <w:pPr>
        <w:ind w:left="400"/>
        <w:jc w:val="both"/>
      </w:pPr>
      <w:r w:rsidRPr="00D709CA">
        <w:t>Срок исполнения обязательств по сделке, а также сведения об исполнении указанных обязательст</w:t>
      </w:r>
      <w:r w:rsidR="00E7784A" w:rsidRPr="00D709CA">
        <w:t xml:space="preserve">в: </w:t>
      </w:r>
    </w:p>
    <w:p w:rsidR="00E7784A" w:rsidRPr="00D709CA" w:rsidRDefault="00E7784A" w:rsidP="00E7784A">
      <w:pPr>
        <w:ind w:left="400"/>
        <w:jc w:val="both"/>
      </w:pPr>
      <w:r w:rsidRPr="00D709CA">
        <w:rPr>
          <w:b/>
          <w:i/>
        </w:rPr>
        <w:t>Ориентировочные сроки работ: 4 кв. 2015 года – 4 кв. 2016 года</w:t>
      </w:r>
    </w:p>
    <w:p w:rsidR="001F351B" w:rsidRPr="00D709CA" w:rsidRDefault="001F351B" w:rsidP="001F351B">
      <w:pPr>
        <w:ind w:left="400"/>
        <w:jc w:val="both"/>
      </w:pPr>
      <w:r w:rsidRPr="00D709CA">
        <w:t xml:space="preserve">Орган управления эмитента, принявший решение </w:t>
      </w:r>
      <w:r w:rsidR="00B77E86">
        <w:t xml:space="preserve">о согласии на совершение или о последующем одобрении </w:t>
      </w:r>
      <w:r w:rsidRPr="00D709CA">
        <w:t>сделки:</w:t>
      </w:r>
      <w:r w:rsidRPr="00D709CA">
        <w:rPr>
          <w:rStyle w:val="Subst"/>
        </w:rPr>
        <w:t xml:space="preserve"> Общее собрание акционеров</w:t>
      </w:r>
    </w:p>
    <w:p w:rsidR="001F351B" w:rsidRPr="00D709CA" w:rsidRDefault="001F351B" w:rsidP="001F351B">
      <w:pPr>
        <w:ind w:left="400"/>
        <w:jc w:val="both"/>
      </w:pPr>
      <w:r w:rsidRPr="00D709CA">
        <w:t>Да</w:t>
      </w:r>
      <w:r w:rsidR="00C220EE">
        <w:t>та принятия решения о согласии на совершение</w:t>
      </w:r>
      <w:r w:rsidRPr="00D709CA">
        <w:t xml:space="preserve"> сделки:</w:t>
      </w:r>
      <w:r w:rsidRPr="00D709CA">
        <w:rPr>
          <w:rStyle w:val="Subst"/>
        </w:rPr>
        <w:t xml:space="preserve"> </w:t>
      </w:r>
      <w:r w:rsidRPr="00D709CA">
        <w:rPr>
          <w:b/>
          <w:i/>
        </w:rPr>
        <w:t>02.06.2017</w:t>
      </w:r>
    </w:p>
    <w:p w:rsidR="001F351B" w:rsidRPr="00D709CA" w:rsidRDefault="001F351B" w:rsidP="001F351B">
      <w:pPr>
        <w:ind w:left="400"/>
        <w:jc w:val="both"/>
      </w:pPr>
      <w:r w:rsidRPr="00D709CA">
        <w:t>Дата составления протокола:</w:t>
      </w:r>
      <w:r w:rsidRPr="00D709CA">
        <w:rPr>
          <w:rStyle w:val="Subst"/>
        </w:rPr>
        <w:t xml:space="preserve"> 07.06.2017</w:t>
      </w:r>
    </w:p>
    <w:p w:rsidR="00B77E86" w:rsidRDefault="001F351B" w:rsidP="00B77E86">
      <w:pPr>
        <w:ind w:left="400"/>
        <w:jc w:val="both"/>
        <w:rPr>
          <w:rStyle w:val="Subst"/>
        </w:rPr>
      </w:pPr>
      <w:r w:rsidRPr="00D709CA">
        <w:t>Номер протокола:</w:t>
      </w:r>
      <w:r w:rsidRPr="00D709CA">
        <w:rPr>
          <w:rStyle w:val="Subst"/>
        </w:rPr>
        <w:t xml:space="preserve"> 33</w:t>
      </w:r>
    </w:p>
    <w:p w:rsidR="007C562C" w:rsidRDefault="007C562C" w:rsidP="00B77E86">
      <w:pPr>
        <w:ind w:left="400"/>
        <w:jc w:val="both"/>
        <w:rPr>
          <w:rStyle w:val="Subst"/>
        </w:rPr>
      </w:pPr>
    </w:p>
    <w:p w:rsidR="007C562C" w:rsidRPr="00F65678" w:rsidRDefault="007C562C" w:rsidP="00F65678">
      <w:pPr>
        <w:ind w:left="200"/>
        <w:jc w:val="both"/>
        <w:rPr>
          <w:b/>
          <w:i/>
        </w:rPr>
      </w:pPr>
      <w:r w:rsidRPr="0099294A">
        <w:t>Дополнительная информация:</w:t>
      </w:r>
      <w:r w:rsidRPr="0099294A">
        <w:rPr>
          <w:rStyle w:val="Subst"/>
        </w:rPr>
        <w:br/>
      </w:r>
      <w:r w:rsidRPr="007C562C">
        <w:rPr>
          <w:rStyle w:val="Subst"/>
        </w:rPr>
        <w:t>Комментарии к таблице: в графе "</w:t>
      </w:r>
      <w:r w:rsidRPr="007C562C">
        <w:rPr>
          <w:b/>
          <w:i/>
        </w:rPr>
        <w:t>Значение показателя за соответствующие отчетные периоды</w:t>
      </w:r>
      <w:r w:rsidRPr="007C562C">
        <w:rPr>
          <w:rStyle w:val="Subst"/>
        </w:rPr>
        <w:t>"</w:t>
      </w:r>
      <w:r w:rsidRPr="0099294A">
        <w:rPr>
          <w:rStyle w:val="Subst"/>
        </w:rPr>
        <w:t xml:space="preserve"> указана общая сумма совершенных </w:t>
      </w:r>
      <w:r w:rsidR="00FD2C9F">
        <w:rPr>
          <w:rStyle w:val="Subst"/>
        </w:rPr>
        <w:t>АО «</w:t>
      </w:r>
      <w:proofErr w:type="spellStart"/>
      <w:r w:rsidR="00FD2C9F">
        <w:rPr>
          <w:rStyle w:val="Subst"/>
        </w:rPr>
        <w:t>Ленгазспецстрой</w:t>
      </w:r>
      <w:proofErr w:type="spellEnd"/>
      <w:r w:rsidR="00FD2C9F">
        <w:rPr>
          <w:rStyle w:val="Subst"/>
        </w:rPr>
        <w:t>» в 4</w:t>
      </w:r>
      <w:r w:rsidRPr="0099294A">
        <w:rPr>
          <w:rStyle w:val="Subst"/>
        </w:rPr>
        <w:t xml:space="preserve"> квартале 2017 года сделок, в совершении которых имелась заинтересованность, с учетом окончательной цены сделок в редакции дополнительных соглашений, изменяющих размер таких сделок.  </w:t>
      </w:r>
    </w:p>
    <w:p w:rsidR="007F0079" w:rsidRDefault="007F0079">
      <w:pPr>
        <w:pStyle w:val="2"/>
      </w:pPr>
      <w:bookmarkStart w:id="67" w:name="_Toc506194421"/>
      <w:r>
        <w:lastRenderedPageBreak/>
        <w:t>6.7. Сведения о размере дебиторской задолженности</w:t>
      </w:r>
      <w:bookmarkEnd w:id="67"/>
    </w:p>
    <w:p w:rsidR="007F0079" w:rsidRDefault="007F0079">
      <w:pPr>
        <w:ind w:left="200"/>
      </w:pPr>
      <w:r>
        <w:t>Не указывается в данном отчетном квартале</w:t>
      </w:r>
    </w:p>
    <w:p w:rsidR="007F0079" w:rsidRDefault="007F0079">
      <w:pPr>
        <w:pStyle w:val="1"/>
      </w:pPr>
      <w:bookmarkStart w:id="68" w:name="_Toc506194422"/>
      <w:r>
        <w:t>Раздел VII. Бухгалтерска</w:t>
      </w:r>
      <w:proofErr w:type="gramStart"/>
      <w:r>
        <w:t>я(</w:t>
      </w:r>
      <w:proofErr w:type="gramEnd"/>
      <w:r>
        <w:t>финансовая) отчетность эмитента и иная финансовая информация</w:t>
      </w:r>
      <w:bookmarkEnd w:id="68"/>
    </w:p>
    <w:p w:rsidR="007F0079" w:rsidRDefault="007F0079" w:rsidP="00542BEE">
      <w:pPr>
        <w:pStyle w:val="2"/>
      </w:pPr>
      <w:bookmarkStart w:id="69" w:name="_Toc506194423"/>
      <w:r>
        <w:t>7.1. Годовая бухгалтерска</w:t>
      </w:r>
      <w:proofErr w:type="gramStart"/>
      <w:r>
        <w:t>я(</w:t>
      </w:r>
      <w:proofErr w:type="gramEnd"/>
      <w:r>
        <w:t>финансовая) отчетность эмитента</w:t>
      </w:r>
      <w:bookmarkEnd w:id="69"/>
    </w:p>
    <w:p w:rsidR="007F0079" w:rsidRDefault="007F0079">
      <w:r>
        <w:t>Не указывается в данном отчетном квартале</w:t>
      </w:r>
    </w:p>
    <w:p w:rsidR="007F0079" w:rsidRDefault="007F0079" w:rsidP="00542BEE">
      <w:pPr>
        <w:pStyle w:val="2"/>
      </w:pPr>
      <w:bookmarkStart w:id="70" w:name="_Toc506194424"/>
      <w:r>
        <w:t>7.2. Промежуточная бухгалтерская (финансовая) отчетность эмитента</w:t>
      </w:r>
      <w:bookmarkEnd w:id="70"/>
    </w:p>
    <w:p w:rsidR="007F0079" w:rsidRDefault="007F0079">
      <w:r>
        <w:t>Не указывается в данном отчетном квартале</w:t>
      </w:r>
    </w:p>
    <w:p w:rsidR="007F0079" w:rsidRDefault="007F0079" w:rsidP="00542BEE">
      <w:pPr>
        <w:pStyle w:val="2"/>
      </w:pPr>
      <w:bookmarkStart w:id="71" w:name="_Toc506194425"/>
      <w:r>
        <w:t>7.3. Консолидированная финансовая отчетность эмитента</w:t>
      </w:r>
      <w:bookmarkEnd w:id="71"/>
    </w:p>
    <w:p w:rsidR="007F0079" w:rsidRDefault="007F0079">
      <w:r>
        <w:t>Не указывается в данном отчетном квартале</w:t>
      </w:r>
    </w:p>
    <w:p w:rsidR="007F0079" w:rsidRDefault="007F0079"/>
    <w:p w:rsidR="007F0079" w:rsidRDefault="007F0079">
      <w:r>
        <w:rPr>
          <w:rStyle w:val="Subst"/>
        </w:rPr>
        <w:t>Дополнительная информация отсутствует.</w:t>
      </w:r>
    </w:p>
    <w:p w:rsidR="007F0079" w:rsidRDefault="007F0079">
      <w:pPr>
        <w:pStyle w:val="2"/>
      </w:pPr>
      <w:bookmarkStart w:id="72" w:name="_Toc506194426"/>
      <w:r>
        <w:t>7.4. Сведения об учетной политике эмитента</w:t>
      </w:r>
      <w:bookmarkEnd w:id="72"/>
    </w:p>
    <w:p w:rsidR="007F0079" w:rsidRDefault="007F0079">
      <w:pPr>
        <w:ind w:left="200"/>
      </w:pPr>
      <w:r>
        <w:rPr>
          <w:rStyle w:val="Subst"/>
        </w:rPr>
        <w:t>Изменения в составе информации настоящего пункта в отчетном квартале не происходили</w:t>
      </w:r>
    </w:p>
    <w:p w:rsidR="007F0079" w:rsidRDefault="007F0079">
      <w:pPr>
        <w:pStyle w:val="2"/>
      </w:pPr>
      <w:bookmarkStart w:id="73" w:name="_Toc506194427"/>
      <w:r>
        <w:t>7.5. Сведения об общей сумме экспорта, а также о доле, которую составляет экспорт в общем объеме продаж</w:t>
      </w:r>
      <w:bookmarkEnd w:id="73"/>
    </w:p>
    <w:p w:rsidR="007F0079" w:rsidRDefault="007F0079">
      <w:pPr>
        <w:ind w:left="200"/>
      </w:pPr>
      <w:r>
        <w:t>Не указывается в данном отчетном квартале</w:t>
      </w:r>
    </w:p>
    <w:p w:rsidR="007F0079" w:rsidRDefault="007F0079" w:rsidP="00542BEE">
      <w:pPr>
        <w:pStyle w:val="2"/>
        <w:jc w:val="both"/>
      </w:pPr>
      <w:bookmarkStart w:id="74" w:name="_Toc506194428"/>
      <w:r>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74"/>
    </w:p>
    <w:p w:rsidR="007F0079" w:rsidRDefault="007F0079" w:rsidP="00542BEE">
      <w:pPr>
        <w:pStyle w:val="SubHeading"/>
        <w:ind w:left="200"/>
        <w:jc w:val="both"/>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7F0079" w:rsidRDefault="007F0079" w:rsidP="00542BEE">
      <w:pPr>
        <w:ind w:left="400"/>
        <w:jc w:val="both"/>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7F0079" w:rsidRDefault="007F0079" w:rsidP="00542BEE">
      <w:pPr>
        <w:pStyle w:val="2"/>
        <w:jc w:val="both"/>
      </w:pPr>
      <w:bookmarkStart w:id="75" w:name="_Toc506194429"/>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75"/>
    </w:p>
    <w:p w:rsidR="007F0079" w:rsidRDefault="007F0079" w:rsidP="00542BEE">
      <w:pPr>
        <w:ind w:left="200"/>
        <w:jc w:val="both"/>
      </w:pPr>
      <w:r>
        <w:rPr>
          <w:rStyle w:val="Subst"/>
        </w:rPr>
        <w:t xml:space="preserve">Эмитент не участвовал/не участвует в судебных процессах, которые </w:t>
      </w:r>
      <w:proofErr w:type="gramStart"/>
      <w:r>
        <w:rPr>
          <w:rStyle w:val="Subst"/>
        </w:rPr>
        <w:t>отразились</w:t>
      </w:r>
      <w:proofErr w:type="gramEnd"/>
      <w:r>
        <w:rPr>
          <w:rStyle w:val="Subst"/>
        </w:rPr>
        <w:t>/могут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7F0079" w:rsidRDefault="007F0079">
      <w:pPr>
        <w:pStyle w:val="1"/>
      </w:pPr>
      <w:bookmarkStart w:id="76" w:name="_Toc506194430"/>
      <w:r>
        <w:t>Раздел VIII. Дополнительные сведения об эмитенте и о размещенных им эмиссионных ценных бумагах</w:t>
      </w:r>
      <w:bookmarkEnd w:id="76"/>
    </w:p>
    <w:p w:rsidR="00F65678" w:rsidRPr="00F65678" w:rsidRDefault="00F65678" w:rsidP="00F65678"/>
    <w:p w:rsidR="007F0079" w:rsidRDefault="007F0079">
      <w:pPr>
        <w:pStyle w:val="2"/>
      </w:pPr>
      <w:bookmarkStart w:id="77" w:name="_Toc506194431"/>
      <w:r>
        <w:t>8.1. Дополнительные сведения об эмитенте</w:t>
      </w:r>
      <w:bookmarkEnd w:id="77"/>
    </w:p>
    <w:p w:rsidR="007F0079" w:rsidRDefault="007F0079">
      <w:pPr>
        <w:pStyle w:val="2"/>
      </w:pPr>
      <w:bookmarkStart w:id="78" w:name="_Toc506194432"/>
      <w:r>
        <w:t>8.1.1. Сведения о размере, структуре уставного капитала эмитента</w:t>
      </w:r>
      <w:bookmarkEnd w:id="78"/>
    </w:p>
    <w:p w:rsidR="007F0079" w:rsidRDefault="007F0079">
      <w:pPr>
        <w:ind w:left="200"/>
      </w:pPr>
      <w:r>
        <w:t>Размер уставного капитала эмитента на дату окончания отчетного квартала, руб.:</w:t>
      </w:r>
      <w:r>
        <w:rPr>
          <w:rStyle w:val="Subst"/>
        </w:rPr>
        <w:t xml:space="preserve"> 50 448</w:t>
      </w:r>
    </w:p>
    <w:p w:rsidR="007F0079" w:rsidRDefault="007F0079">
      <w:pPr>
        <w:pStyle w:val="SubHeading"/>
        <w:ind w:left="200"/>
      </w:pPr>
      <w:r>
        <w:t>Обыкновенные акции</w:t>
      </w:r>
    </w:p>
    <w:p w:rsidR="007F0079" w:rsidRDefault="007F0079">
      <w:pPr>
        <w:ind w:left="400"/>
      </w:pPr>
      <w:r>
        <w:t>Общая номинальная стоимость:</w:t>
      </w:r>
      <w:r>
        <w:rPr>
          <w:rStyle w:val="Subst"/>
        </w:rPr>
        <w:t xml:space="preserve"> 50 448</w:t>
      </w:r>
    </w:p>
    <w:p w:rsidR="007F0079" w:rsidRDefault="007F0079">
      <w:pPr>
        <w:ind w:left="400"/>
      </w:pPr>
      <w:r>
        <w:t>Размер доли в УК, %:</w:t>
      </w:r>
      <w:r>
        <w:rPr>
          <w:rStyle w:val="Subst"/>
        </w:rPr>
        <w:t xml:space="preserve"> 100</w:t>
      </w:r>
    </w:p>
    <w:p w:rsidR="007F0079" w:rsidRDefault="007F0079">
      <w:pPr>
        <w:pStyle w:val="SubHeading"/>
        <w:ind w:left="200"/>
      </w:pPr>
      <w:r>
        <w:t>Привилегированные</w:t>
      </w:r>
    </w:p>
    <w:p w:rsidR="007F0079" w:rsidRDefault="007F0079">
      <w:pPr>
        <w:ind w:left="400"/>
      </w:pPr>
      <w:r>
        <w:t>Общая номинальная стоимость:</w:t>
      </w:r>
      <w:r>
        <w:rPr>
          <w:rStyle w:val="Subst"/>
        </w:rPr>
        <w:t xml:space="preserve"> 0</w:t>
      </w:r>
    </w:p>
    <w:p w:rsidR="007F0079" w:rsidRDefault="007F0079">
      <w:pPr>
        <w:ind w:left="400"/>
      </w:pPr>
      <w:r>
        <w:t>Размер доли в УК, %:</w:t>
      </w:r>
      <w:r>
        <w:rPr>
          <w:rStyle w:val="Subst"/>
        </w:rPr>
        <w:t xml:space="preserve"> 0</w:t>
      </w:r>
    </w:p>
    <w:p w:rsidR="007F0079" w:rsidRDefault="007F0079">
      <w:pPr>
        <w:ind w:left="200"/>
      </w:pPr>
      <w:r>
        <w:t xml:space="preserve">Указывается информация о соответствии величины уставного капитала, приведенной в настоящем </w:t>
      </w:r>
      <w:r>
        <w:lastRenderedPageBreak/>
        <w:t>пункте, учредительным документам эмитента:</w:t>
      </w:r>
      <w:r>
        <w:br/>
      </w:r>
      <w:r>
        <w:rPr>
          <w:rStyle w:val="Subst"/>
        </w:rPr>
        <w:t>Величина уставного капитала, приведенная в настоящем пункте, соответствует учредительным документам эмитента.</w:t>
      </w:r>
    </w:p>
    <w:p w:rsidR="007F0079" w:rsidRDefault="007F0079">
      <w:pPr>
        <w:ind w:left="200"/>
      </w:pPr>
    </w:p>
    <w:p w:rsidR="007F0079" w:rsidRDefault="007F0079">
      <w:pPr>
        <w:pStyle w:val="2"/>
      </w:pPr>
      <w:bookmarkStart w:id="79" w:name="_Toc506194433"/>
      <w:r>
        <w:t>8.1.2. Сведения об изменении размера уставного капитала эмитента</w:t>
      </w:r>
      <w:bookmarkEnd w:id="79"/>
    </w:p>
    <w:p w:rsidR="007F0079" w:rsidRDefault="007F0079">
      <w:pPr>
        <w:ind w:left="200"/>
      </w:pPr>
      <w:r>
        <w:rPr>
          <w:rStyle w:val="Subst"/>
        </w:rPr>
        <w:t>Изменений размера УК за данный период не было</w:t>
      </w:r>
    </w:p>
    <w:p w:rsidR="007F0079" w:rsidRDefault="007F0079">
      <w:pPr>
        <w:pStyle w:val="2"/>
      </w:pPr>
      <w:bookmarkStart w:id="80" w:name="_Toc506194434"/>
      <w:r>
        <w:t>8.1.3. Сведения о порядке созыва и проведения собрания (заседания) высшего органа управления эмитента</w:t>
      </w:r>
      <w:bookmarkEnd w:id="80"/>
    </w:p>
    <w:p w:rsidR="007F0079" w:rsidRDefault="007F0079">
      <w:pPr>
        <w:ind w:left="200"/>
      </w:pPr>
      <w:r>
        <w:rPr>
          <w:rStyle w:val="Subst"/>
        </w:rPr>
        <w:t>Изменения в составе информации настоящего пункта в отчетном квартале не происходили</w:t>
      </w:r>
    </w:p>
    <w:p w:rsidR="007F0079" w:rsidRDefault="007F0079">
      <w:pPr>
        <w:pStyle w:val="2"/>
      </w:pPr>
      <w:bookmarkStart w:id="81" w:name="_Toc506194435"/>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81"/>
    </w:p>
    <w:p w:rsidR="007F0079" w:rsidRDefault="007F0079">
      <w:pPr>
        <w:ind w:left="200"/>
      </w:pPr>
      <w:r>
        <w:rPr>
          <w:rStyle w:val="Subst"/>
        </w:rPr>
        <w:t>Изменения в составе информации настоящего пункта в отчетном квартале не происходили</w:t>
      </w:r>
    </w:p>
    <w:p w:rsidR="007F0079" w:rsidRPr="00BB1EE0" w:rsidRDefault="007F0079">
      <w:pPr>
        <w:pStyle w:val="2"/>
      </w:pPr>
      <w:bookmarkStart w:id="82" w:name="_Toc506194436"/>
      <w:r w:rsidRPr="00BB1EE0">
        <w:t>8.1.5. Сведения о существенных сделках, совершенных эмитентом</w:t>
      </w:r>
      <w:bookmarkEnd w:id="82"/>
    </w:p>
    <w:p w:rsidR="00BB1EE0" w:rsidRDefault="00BB1EE0" w:rsidP="00BB1EE0">
      <w:pPr>
        <w:widowControl/>
        <w:spacing w:before="0" w:after="0"/>
        <w:ind w:firstLine="540"/>
        <w:jc w:val="both"/>
      </w:pPr>
      <w:r>
        <w:t>Сделки (группа взаимосвязанных сделок), размер которых составляет 10 и более процентов балансовой стоимости активов эмитента, определенной по данным его бухгалтерской (финансовой) отчетности на дату окончания последнего завершенного отчетного периода, состоящего из 3, 6, 9 или 12 месяцев, предшествующего дате совершения сделки</w:t>
      </w:r>
    </w:p>
    <w:p w:rsidR="007C562C" w:rsidRPr="0048496C" w:rsidRDefault="007C562C" w:rsidP="007C562C"/>
    <w:p w:rsidR="007C562C" w:rsidRPr="0048496C" w:rsidRDefault="007C562C" w:rsidP="007C562C">
      <w:pPr>
        <w:pStyle w:val="a5"/>
        <w:spacing w:after="240" w:afterAutospacing="0"/>
        <w:jc w:val="both"/>
        <w:rPr>
          <w:rStyle w:val="Subst"/>
          <w:bCs w:val="0"/>
          <w:iCs w:val="0"/>
          <w:sz w:val="20"/>
          <w:szCs w:val="20"/>
        </w:rPr>
      </w:pPr>
      <w:r w:rsidRPr="0048496C">
        <w:rPr>
          <w:sz w:val="20"/>
          <w:szCs w:val="20"/>
        </w:rPr>
        <w:t>Дата совершения сделки:</w:t>
      </w:r>
      <w:r w:rsidRPr="0048496C">
        <w:rPr>
          <w:rStyle w:val="Subst"/>
          <w:sz w:val="20"/>
          <w:szCs w:val="20"/>
        </w:rPr>
        <w:t xml:space="preserve"> 13.01.2017</w:t>
      </w:r>
    </w:p>
    <w:p w:rsidR="007C562C" w:rsidRPr="0048496C" w:rsidRDefault="007C562C" w:rsidP="007C562C">
      <w:pPr>
        <w:pStyle w:val="a5"/>
        <w:spacing w:before="0" w:beforeAutospacing="0" w:after="0" w:afterAutospacing="0"/>
        <w:jc w:val="both"/>
        <w:rPr>
          <w:b/>
          <w:i/>
          <w:sz w:val="20"/>
          <w:szCs w:val="20"/>
        </w:rPr>
      </w:pPr>
      <w:r w:rsidRPr="0048496C">
        <w:rPr>
          <w:sz w:val="20"/>
          <w:szCs w:val="20"/>
        </w:rPr>
        <w:t xml:space="preserve">Вид и предмет сделки: </w:t>
      </w:r>
      <w:r w:rsidRPr="0048496C">
        <w:rPr>
          <w:b/>
          <w:i/>
          <w:sz w:val="20"/>
          <w:szCs w:val="20"/>
        </w:rPr>
        <w:t>Дополнительное соглашение № 51 к Договору субподряда№ КС-1-ЛГСС-03/12-Б от 23.03.2012; Изменение стоимости работ по договору на строительство Объекта «КС-1 «</w:t>
      </w:r>
      <w:proofErr w:type="spellStart"/>
      <w:r w:rsidRPr="0048496C">
        <w:rPr>
          <w:b/>
          <w:i/>
          <w:sz w:val="20"/>
          <w:szCs w:val="20"/>
        </w:rPr>
        <w:t>Байдарацкая</w:t>
      </w:r>
      <w:proofErr w:type="spellEnd"/>
      <w:r w:rsidRPr="0048496C">
        <w:rPr>
          <w:b/>
          <w:i/>
          <w:sz w:val="20"/>
          <w:szCs w:val="20"/>
        </w:rPr>
        <w:t xml:space="preserve">». КЦ-2» в составе стройки «Система магистральных газопроводов </w:t>
      </w:r>
      <w:proofErr w:type="spellStart"/>
      <w:r w:rsidRPr="0048496C">
        <w:rPr>
          <w:b/>
          <w:i/>
          <w:sz w:val="20"/>
          <w:szCs w:val="20"/>
        </w:rPr>
        <w:t>Бованенково</w:t>
      </w:r>
      <w:proofErr w:type="spellEnd"/>
      <w:r w:rsidRPr="0048496C">
        <w:rPr>
          <w:b/>
          <w:i/>
          <w:sz w:val="20"/>
          <w:szCs w:val="20"/>
        </w:rPr>
        <w:t xml:space="preserve">-Ухта», в редакции Дополнительного соглашения № 51.                                                                                </w:t>
      </w:r>
    </w:p>
    <w:p w:rsidR="007C562C" w:rsidRPr="0048496C" w:rsidRDefault="007C562C" w:rsidP="007C562C">
      <w:pPr>
        <w:pStyle w:val="a5"/>
        <w:spacing w:before="0" w:beforeAutospacing="0" w:after="0" w:afterAutospacing="0"/>
        <w:jc w:val="both"/>
        <w:rPr>
          <w:sz w:val="20"/>
          <w:szCs w:val="20"/>
        </w:rPr>
      </w:pPr>
      <w:r w:rsidRPr="0048496C">
        <w:rPr>
          <w:sz w:val="20"/>
          <w:szCs w:val="20"/>
        </w:rPr>
        <w:t>В соответствии с Договором общая цена Работ Субподрядчика по строительству Объекта составляет 4 884 066 291,98 рублей.</w:t>
      </w:r>
    </w:p>
    <w:p w:rsidR="007C562C" w:rsidRPr="0048496C" w:rsidRDefault="007C562C" w:rsidP="007C562C">
      <w:pPr>
        <w:pStyle w:val="a5"/>
        <w:spacing w:before="0" w:beforeAutospacing="0" w:after="0" w:afterAutospacing="0"/>
        <w:jc w:val="both"/>
        <w:rPr>
          <w:sz w:val="20"/>
          <w:szCs w:val="20"/>
        </w:rPr>
      </w:pPr>
      <w:r w:rsidRPr="0048496C">
        <w:rPr>
          <w:sz w:val="20"/>
          <w:szCs w:val="20"/>
        </w:rPr>
        <w:t xml:space="preserve">В соответствии с Дополнительным соглашением: </w:t>
      </w:r>
    </w:p>
    <w:p w:rsidR="007C562C" w:rsidRDefault="007C562C" w:rsidP="007C562C">
      <w:pPr>
        <w:pStyle w:val="a5"/>
        <w:spacing w:before="0" w:beforeAutospacing="0" w:after="0" w:afterAutospacing="0"/>
        <w:jc w:val="both"/>
        <w:rPr>
          <w:sz w:val="20"/>
          <w:szCs w:val="20"/>
        </w:rPr>
      </w:pPr>
      <w:r w:rsidRPr="0048496C">
        <w:rPr>
          <w:sz w:val="20"/>
          <w:szCs w:val="20"/>
        </w:rPr>
        <w:t>- Цена Работ Субподрядчика по строительству Объекта умен</w:t>
      </w:r>
      <w:r>
        <w:rPr>
          <w:sz w:val="20"/>
          <w:szCs w:val="20"/>
        </w:rPr>
        <w:t>ьшается на 5 771 461,72 рублей;</w:t>
      </w:r>
    </w:p>
    <w:p w:rsidR="007C562C" w:rsidRPr="00460B12" w:rsidRDefault="007C562C" w:rsidP="007C562C">
      <w:pPr>
        <w:pStyle w:val="a5"/>
        <w:spacing w:before="0" w:beforeAutospacing="0" w:after="0" w:afterAutospacing="0"/>
        <w:jc w:val="both"/>
        <w:rPr>
          <w:rStyle w:val="Subst"/>
          <w:b w:val="0"/>
          <w:i w:val="0"/>
          <w:sz w:val="20"/>
          <w:szCs w:val="20"/>
        </w:rPr>
      </w:pPr>
      <w:r w:rsidRPr="0048496C">
        <w:rPr>
          <w:sz w:val="20"/>
          <w:szCs w:val="20"/>
        </w:rPr>
        <w:t>- Пункт 3.1. Договора излагается в новой редакции, предусматривающей уменьшение цены Работ Субподрядчика по строительству Объекта до 4 878 294 830,26 рублей</w:t>
      </w:r>
    </w:p>
    <w:p w:rsidR="007C562C" w:rsidRPr="0048496C" w:rsidRDefault="007C562C" w:rsidP="007C562C">
      <w:pPr>
        <w:pStyle w:val="a5"/>
        <w:jc w:val="both"/>
        <w:rPr>
          <w:rStyle w:val="Subst"/>
          <w:bCs w:val="0"/>
          <w:iCs w:val="0"/>
          <w:sz w:val="20"/>
          <w:szCs w:val="20"/>
        </w:rPr>
      </w:pPr>
      <w:r w:rsidRPr="0048496C">
        <w:rPr>
          <w:sz w:val="20"/>
          <w:szCs w:val="20"/>
        </w:rPr>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48496C">
        <w:rPr>
          <w:b/>
          <w:i/>
          <w:sz w:val="20"/>
          <w:szCs w:val="20"/>
        </w:rPr>
        <w:t>Субподрядчик обязуется в установленный Договором срок построить по заданию Генподрядчика и сдать по Акту рабочей комиссии о готовности законченного строительством Объекта для предъявления приемочной комиссии Объект «КС-1 «</w:t>
      </w:r>
      <w:proofErr w:type="spellStart"/>
      <w:r w:rsidRPr="0048496C">
        <w:rPr>
          <w:b/>
          <w:i/>
          <w:sz w:val="20"/>
          <w:szCs w:val="20"/>
        </w:rPr>
        <w:t>Байдарацкая</w:t>
      </w:r>
      <w:proofErr w:type="spellEnd"/>
      <w:r w:rsidRPr="0048496C">
        <w:rPr>
          <w:b/>
          <w:i/>
          <w:sz w:val="20"/>
          <w:szCs w:val="20"/>
        </w:rPr>
        <w:t xml:space="preserve">». КЦ-2» в составе стройки «Система магистральных газопроводов </w:t>
      </w:r>
      <w:proofErr w:type="spellStart"/>
      <w:r w:rsidRPr="0048496C">
        <w:rPr>
          <w:b/>
          <w:i/>
          <w:sz w:val="20"/>
          <w:szCs w:val="20"/>
        </w:rPr>
        <w:t>Бованенково</w:t>
      </w:r>
      <w:proofErr w:type="spellEnd"/>
      <w:r w:rsidRPr="0048496C">
        <w:rPr>
          <w:b/>
          <w:i/>
          <w:sz w:val="20"/>
          <w:szCs w:val="20"/>
        </w:rPr>
        <w:t>-Ухта» и выполнить строительно-монтажные работы, а Генподрядчик обязуется создать необходимые условия для выполнения работ, принять их результат и оплатить договорную цену.</w:t>
      </w:r>
    </w:p>
    <w:p w:rsidR="007C562C" w:rsidRPr="0048496C" w:rsidRDefault="007C562C" w:rsidP="007C562C">
      <w:pPr>
        <w:pStyle w:val="a5"/>
        <w:spacing w:after="0" w:afterAutospacing="0"/>
        <w:jc w:val="both"/>
        <w:rPr>
          <w:b/>
          <w:i/>
          <w:sz w:val="20"/>
          <w:szCs w:val="20"/>
        </w:rPr>
      </w:pPr>
      <w:r w:rsidRPr="0048496C">
        <w:rPr>
          <w:sz w:val="20"/>
          <w:szCs w:val="20"/>
        </w:rPr>
        <w:t>Срок исполнения обязательств по сделке</w:t>
      </w:r>
      <w:r w:rsidRPr="0048496C">
        <w:rPr>
          <w:b/>
          <w:i/>
          <w:sz w:val="20"/>
          <w:szCs w:val="20"/>
        </w:rPr>
        <w:t>:</w:t>
      </w:r>
      <w:r w:rsidRPr="0048496C">
        <w:rPr>
          <w:rStyle w:val="Subst"/>
          <w:sz w:val="20"/>
          <w:szCs w:val="20"/>
        </w:rPr>
        <w:t xml:space="preserve"> </w:t>
      </w:r>
      <w:r w:rsidRPr="0048496C">
        <w:rPr>
          <w:b/>
          <w:i/>
          <w:sz w:val="20"/>
          <w:szCs w:val="20"/>
        </w:rPr>
        <w:t>Ориентировочные сроки работ: 1 квартал 2012 года – 3 квартал 2015 года</w:t>
      </w:r>
    </w:p>
    <w:p w:rsidR="007C562C" w:rsidRPr="0048496C" w:rsidRDefault="007C562C" w:rsidP="007C562C">
      <w:pPr>
        <w:spacing w:before="0"/>
        <w:jc w:val="both"/>
      </w:pPr>
      <w:r w:rsidRPr="0048496C">
        <w:t>Стороны и выгодоприобретатели по сделке:</w:t>
      </w:r>
      <w:r w:rsidRPr="0048496C">
        <w:rPr>
          <w:rStyle w:val="Subst"/>
        </w:rPr>
        <w:t xml:space="preserve"> Генподрядчик: Общество с ограниченной ответственностью «СТРОЙГАЗМОНТАЖ»; Субподрядчик: Акционерное общество «</w:t>
      </w:r>
      <w:proofErr w:type="spellStart"/>
      <w:r w:rsidRPr="0048496C">
        <w:rPr>
          <w:rStyle w:val="Subst"/>
        </w:rPr>
        <w:t>Ленгазспецстрой</w:t>
      </w:r>
      <w:proofErr w:type="spellEnd"/>
      <w:r w:rsidRPr="0048496C">
        <w:rPr>
          <w:rStyle w:val="Subst"/>
        </w:rPr>
        <w:t>».</w:t>
      </w:r>
    </w:p>
    <w:p w:rsidR="007C562C" w:rsidRPr="0048496C" w:rsidRDefault="007C562C" w:rsidP="007C562C">
      <w:pPr>
        <w:ind w:left="200"/>
        <w:jc w:val="both"/>
        <w:rPr>
          <w:rStyle w:val="Subst"/>
          <w:bCs w:val="0"/>
          <w:iCs w:val="0"/>
        </w:rPr>
      </w:pPr>
      <w:r w:rsidRPr="0048496C">
        <w:t>Размер сделки в денежном выражении</w:t>
      </w:r>
      <w:r w:rsidRPr="0048496C">
        <w:rPr>
          <w:b/>
          <w:i/>
        </w:rPr>
        <w:t>:</w:t>
      </w:r>
      <w:r w:rsidRPr="0048496C">
        <w:rPr>
          <w:rStyle w:val="Subst"/>
        </w:rPr>
        <w:t xml:space="preserve"> </w:t>
      </w:r>
      <w:r w:rsidRPr="0048496C">
        <w:rPr>
          <w:b/>
          <w:i/>
        </w:rPr>
        <w:t>4 878 294,83</w:t>
      </w:r>
      <w:r w:rsidRPr="0048496C">
        <w:rPr>
          <w:rStyle w:val="Subst"/>
        </w:rPr>
        <w:t xml:space="preserve"> RUR x 1000</w:t>
      </w:r>
    </w:p>
    <w:p w:rsidR="007C562C" w:rsidRPr="0048496C" w:rsidRDefault="007C562C" w:rsidP="007C562C">
      <w:pPr>
        <w:rPr>
          <w:rStyle w:val="Subst"/>
          <w:b w:val="0"/>
          <w:i w:val="0"/>
        </w:rPr>
      </w:pPr>
      <w:r w:rsidRPr="0048496C">
        <w:t xml:space="preserve">   Размер сделки в процентах от стоимости активов эмитента:</w:t>
      </w:r>
      <w:r w:rsidRPr="0048496C">
        <w:rPr>
          <w:rStyle w:val="Subst"/>
        </w:rPr>
        <w:t xml:space="preserve"> </w:t>
      </w:r>
      <w:r w:rsidRPr="0048496C">
        <w:rPr>
          <w:b/>
          <w:i/>
        </w:rPr>
        <w:t>17,5</w:t>
      </w:r>
    </w:p>
    <w:p w:rsidR="007C562C" w:rsidRPr="0048496C" w:rsidRDefault="007C562C" w:rsidP="007C562C">
      <w:pPr>
        <w:ind w:left="200"/>
        <w:jc w:val="both"/>
        <w:rPr>
          <w:b/>
          <w:i/>
        </w:rPr>
      </w:pPr>
      <w:r w:rsidRPr="0048496C">
        <w:t xml:space="preserve">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 </w:t>
      </w:r>
      <w:r w:rsidRPr="0048496C">
        <w:rPr>
          <w:b/>
          <w:i/>
        </w:rPr>
        <w:t>27834430</w:t>
      </w:r>
      <w:r w:rsidRPr="0048496C">
        <w:rPr>
          <w:rStyle w:val="Subst"/>
        </w:rPr>
        <w:t xml:space="preserve"> RUR x 1000</w:t>
      </w:r>
    </w:p>
    <w:p w:rsidR="007C562C" w:rsidRPr="0048496C" w:rsidRDefault="007C562C" w:rsidP="007C562C">
      <w:pPr>
        <w:ind w:left="200"/>
        <w:jc w:val="both"/>
      </w:pPr>
      <w:r w:rsidRPr="0048496C">
        <w:rPr>
          <w:rStyle w:val="Subst"/>
        </w:rPr>
        <w:t>Сделка является сделкой, в совершении которой имелась заинтересованность эмитента</w:t>
      </w:r>
    </w:p>
    <w:p w:rsidR="007C562C" w:rsidRPr="0048496C" w:rsidRDefault="007C562C" w:rsidP="007C562C">
      <w:pPr>
        <w:pStyle w:val="SubHeading"/>
        <w:ind w:left="200"/>
        <w:jc w:val="both"/>
      </w:pPr>
      <w:r w:rsidRPr="0048496C">
        <w:t>Сведения об одобрении сделки</w:t>
      </w:r>
    </w:p>
    <w:p w:rsidR="007C562C" w:rsidRPr="0048496C" w:rsidRDefault="007C562C" w:rsidP="007C562C">
      <w:pPr>
        <w:ind w:left="400"/>
        <w:jc w:val="both"/>
      </w:pPr>
      <w:r w:rsidRPr="0048496C">
        <w:lastRenderedPageBreak/>
        <w:t>Орган управления эмитента, принявший решение об одобрении сделки:</w:t>
      </w:r>
      <w:r w:rsidRPr="0048496C">
        <w:rPr>
          <w:rStyle w:val="Subst"/>
        </w:rPr>
        <w:t xml:space="preserve"> Общее собрание акционеров</w:t>
      </w:r>
    </w:p>
    <w:p w:rsidR="007C562C" w:rsidRPr="0048496C" w:rsidRDefault="007C562C" w:rsidP="007C562C">
      <w:pPr>
        <w:ind w:left="400"/>
        <w:jc w:val="both"/>
        <w:rPr>
          <w:rStyle w:val="Subst"/>
          <w:bCs w:val="0"/>
          <w:iCs w:val="0"/>
          <w:color w:val="C00000"/>
        </w:rPr>
      </w:pPr>
      <w:r w:rsidRPr="0048496C">
        <w:t>Дата принятия решения об одобрении сделки:</w:t>
      </w:r>
      <w:r w:rsidRPr="0048496C">
        <w:rPr>
          <w:rStyle w:val="Subst"/>
        </w:rPr>
        <w:t xml:space="preserve"> 03.06.2016 </w:t>
      </w:r>
    </w:p>
    <w:p w:rsidR="007C562C" w:rsidRPr="0048496C" w:rsidRDefault="007C562C" w:rsidP="007C562C">
      <w:pPr>
        <w:ind w:left="400"/>
        <w:jc w:val="both"/>
        <w:rPr>
          <w:rStyle w:val="Subst"/>
          <w:bCs w:val="0"/>
          <w:iCs w:val="0"/>
          <w:color w:val="C00000"/>
        </w:rPr>
      </w:pPr>
      <w:r w:rsidRPr="0048496C">
        <w:t>Дата составления протокола собрания (заседания) уполномоченного органа управления эмитента, на котором принято решение об одобрении сделки:</w:t>
      </w:r>
      <w:r w:rsidRPr="0048496C">
        <w:rPr>
          <w:rStyle w:val="Subst"/>
        </w:rPr>
        <w:t xml:space="preserve"> 07.06.2016 </w:t>
      </w:r>
    </w:p>
    <w:p w:rsidR="007C562C" w:rsidRPr="0048496C" w:rsidRDefault="007C562C" w:rsidP="007C562C">
      <w:pPr>
        <w:ind w:left="400"/>
        <w:jc w:val="both"/>
        <w:rPr>
          <w:color w:val="C00000"/>
        </w:rPr>
      </w:pPr>
      <w:r w:rsidRPr="0048496C">
        <w:t>Номер протокола собрания (заседания) уполномоченного органа управления эмитента, на котором принято решение об одобрении сделки:</w:t>
      </w:r>
      <w:r w:rsidRPr="0048496C">
        <w:rPr>
          <w:rStyle w:val="Subst"/>
        </w:rPr>
        <w:t xml:space="preserve"> 32 </w:t>
      </w:r>
    </w:p>
    <w:p w:rsidR="007C562C" w:rsidRPr="000D11E4" w:rsidRDefault="007C562C" w:rsidP="007C562C">
      <w:pPr>
        <w:ind w:left="200"/>
        <w:jc w:val="both"/>
        <w:rPr>
          <w:b/>
          <w:bCs/>
          <w:i/>
          <w:iCs/>
        </w:rPr>
      </w:pPr>
      <w:r w:rsidRPr="000D11E4">
        <w:rPr>
          <w:rStyle w:val="Subst"/>
        </w:rPr>
        <w:t>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7C562C" w:rsidRPr="005F16D0" w:rsidRDefault="007C562C" w:rsidP="007C562C">
      <w:pPr>
        <w:ind w:left="200"/>
        <w:rPr>
          <w:highlight w:val="yellow"/>
        </w:rPr>
      </w:pPr>
    </w:p>
    <w:p w:rsidR="007C562C" w:rsidRPr="00EB5052" w:rsidRDefault="007C562C" w:rsidP="007C562C">
      <w:pPr>
        <w:pStyle w:val="a5"/>
        <w:spacing w:after="0" w:afterAutospacing="0"/>
        <w:jc w:val="both"/>
        <w:rPr>
          <w:color w:val="C00000"/>
          <w:sz w:val="20"/>
          <w:szCs w:val="20"/>
        </w:rPr>
      </w:pPr>
      <w:r w:rsidRPr="00EB5052">
        <w:rPr>
          <w:sz w:val="20"/>
          <w:szCs w:val="20"/>
        </w:rPr>
        <w:t>Дата совершения сделки:</w:t>
      </w:r>
      <w:r w:rsidRPr="00EB5052">
        <w:rPr>
          <w:rStyle w:val="Subst"/>
          <w:sz w:val="20"/>
          <w:szCs w:val="20"/>
        </w:rPr>
        <w:t xml:space="preserve"> 10.03.2017</w:t>
      </w:r>
    </w:p>
    <w:p w:rsidR="007C562C" w:rsidRPr="00EB5052" w:rsidRDefault="007C562C" w:rsidP="007C562C">
      <w:pPr>
        <w:pStyle w:val="a5"/>
        <w:spacing w:after="0" w:afterAutospacing="0"/>
        <w:jc w:val="both"/>
        <w:rPr>
          <w:b/>
          <w:i/>
          <w:sz w:val="20"/>
          <w:szCs w:val="20"/>
        </w:rPr>
      </w:pPr>
      <w:r w:rsidRPr="00EB5052">
        <w:rPr>
          <w:sz w:val="20"/>
          <w:szCs w:val="20"/>
        </w:rPr>
        <w:t xml:space="preserve">Вид и предмет сделки: </w:t>
      </w:r>
      <w:r w:rsidRPr="00EB5052">
        <w:rPr>
          <w:b/>
          <w:i/>
          <w:sz w:val="20"/>
          <w:szCs w:val="20"/>
        </w:rPr>
        <w:t>Дополнительное соглашение 12/2 к Договору субподряда № НКП-ЛГСС-12/15; Изменение стоимости работ по договору на строительство Объекта «</w:t>
      </w:r>
      <w:proofErr w:type="spellStart"/>
      <w:r w:rsidRPr="00EB5052">
        <w:rPr>
          <w:b/>
          <w:i/>
          <w:sz w:val="20"/>
          <w:szCs w:val="20"/>
        </w:rPr>
        <w:t>Нефтеконденсатопровод</w:t>
      </w:r>
      <w:proofErr w:type="spellEnd"/>
      <w:r w:rsidRPr="00EB5052">
        <w:rPr>
          <w:b/>
          <w:i/>
          <w:sz w:val="20"/>
          <w:szCs w:val="20"/>
        </w:rPr>
        <w:t xml:space="preserve"> Уренгой – </w:t>
      </w:r>
      <w:proofErr w:type="spellStart"/>
      <w:r w:rsidRPr="00EB5052">
        <w:rPr>
          <w:b/>
          <w:i/>
          <w:sz w:val="20"/>
          <w:szCs w:val="20"/>
        </w:rPr>
        <w:t>Пур</w:t>
      </w:r>
      <w:proofErr w:type="spellEnd"/>
      <w:r w:rsidRPr="00EB5052">
        <w:rPr>
          <w:b/>
          <w:i/>
          <w:sz w:val="20"/>
          <w:szCs w:val="20"/>
        </w:rPr>
        <w:t>-Пэ» в составе стройки «</w:t>
      </w:r>
      <w:proofErr w:type="spellStart"/>
      <w:r w:rsidRPr="00EB5052">
        <w:rPr>
          <w:b/>
          <w:i/>
          <w:sz w:val="20"/>
          <w:szCs w:val="20"/>
        </w:rPr>
        <w:t>Нефтеконденсатопровод</w:t>
      </w:r>
      <w:proofErr w:type="spellEnd"/>
      <w:r w:rsidRPr="00EB5052">
        <w:rPr>
          <w:b/>
          <w:i/>
          <w:sz w:val="20"/>
          <w:szCs w:val="20"/>
        </w:rPr>
        <w:t xml:space="preserve"> Уренгой – </w:t>
      </w:r>
      <w:proofErr w:type="spellStart"/>
      <w:r w:rsidRPr="00EB5052">
        <w:rPr>
          <w:b/>
          <w:i/>
          <w:sz w:val="20"/>
          <w:szCs w:val="20"/>
        </w:rPr>
        <w:t>Пур</w:t>
      </w:r>
      <w:proofErr w:type="spellEnd"/>
      <w:r w:rsidRPr="00EB5052">
        <w:rPr>
          <w:b/>
          <w:i/>
          <w:sz w:val="20"/>
          <w:szCs w:val="20"/>
        </w:rPr>
        <w:t>-Пэ», в редакции Дополнительного соглашения № 12/2.</w:t>
      </w:r>
    </w:p>
    <w:p w:rsidR="007C562C" w:rsidRPr="00EB5052" w:rsidRDefault="007C562C" w:rsidP="007C562C">
      <w:pPr>
        <w:pStyle w:val="a5"/>
        <w:spacing w:before="0" w:beforeAutospacing="0" w:after="0" w:afterAutospacing="0"/>
        <w:jc w:val="both"/>
        <w:rPr>
          <w:sz w:val="20"/>
          <w:szCs w:val="20"/>
        </w:rPr>
      </w:pPr>
      <w:r w:rsidRPr="00EB5052">
        <w:rPr>
          <w:sz w:val="20"/>
          <w:szCs w:val="20"/>
        </w:rPr>
        <w:t xml:space="preserve">В соответствии с Договором общая цена Работ Субподрядчика по строительству Объекта составляет 41 030 870 978,44 рублей.  </w:t>
      </w:r>
    </w:p>
    <w:p w:rsidR="007C562C" w:rsidRPr="00EB5052" w:rsidRDefault="007C562C" w:rsidP="007C562C">
      <w:pPr>
        <w:pStyle w:val="a5"/>
        <w:spacing w:before="0" w:beforeAutospacing="0" w:after="0" w:afterAutospacing="0"/>
        <w:jc w:val="both"/>
        <w:rPr>
          <w:sz w:val="20"/>
          <w:szCs w:val="20"/>
        </w:rPr>
      </w:pPr>
      <w:r w:rsidRPr="00EB5052">
        <w:rPr>
          <w:sz w:val="20"/>
          <w:szCs w:val="20"/>
        </w:rPr>
        <w:t xml:space="preserve">В соответствии с Дополнительным соглашением: </w:t>
      </w:r>
    </w:p>
    <w:p w:rsidR="007C562C" w:rsidRPr="00EB5052" w:rsidRDefault="007C562C" w:rsidP="007C562C">
      <w:pPr>
        <w:pStyle w:val="a5"/>
        <w:spacing w:before="0" w:beforeAutospacing="0" w:after="0" w:afterAutospacing="0"/>
        <w:jc w:val="both"/>
        <w:rPr>
          <w:sz w:val="20"/>
          <w:szCs w:val="20"/>
        </w:rPr>
      </w:pPr>
      <w:r w:rsidRPr="00EB5052">
        <w:rPr>
          <w:sz w:val="20"/>
          <w:szCs w:val="20"/>
        </w:rPr>
        <w:t>- Цена Работ Субподрядчика на строительство Объекта увеличивается на 1 501 532 433,90 рублей;</w:t>
      </w:r>
    </w:p>
    <w:p w:rsidR="007C562C" w:rsidRPr="00EB5052" w:rsidRDefault="007C562C" w:rsidP="007C562C">
      <w:pPr>
        <w:pStyle w:val="a5"/>
        <w:spacing w:before="0" w:beforeAutospacing="0" w:after="240" w:afterAutospacing="0"/>
        <w:jc w:val="both"/>
        <w:rPr>
          <w:rStyle w:val="Subst"/>
          <w:b w:val="0"/>
          <w:i w:val="0"/>
          <w:sz w:val="20"/>
          <w:szCs w:val="20"/>
        </w:rPr>
      </w:pPr>
      <w:r w:rsidRPr="00EB5052">
        <w:rPr>
          <w:sz w:val="20"/>
          <w:szCs w:val="20"/>
        </w:rPr>
        <w:t xml:space="preserve">- Пункт 3.1. Договора излагается в новой редакции, предусматривающей увеличение цены Работ Субподрядчика по строительству Объекта до 42 532 403 412,37 рублей.                                                                                           </w:t>
      </w:r>
    </w:p>
    <w:p w:rsidR="007C562C" w:rsidRPr="00EB5052" w:rsidRDefault="007C562C" w:rsidP="007C562C">
      <w:pPr>
        <w:pStyle w:val="a5"/>
        <w:jc w:val="both"/>
        <w:rPr>
          <w:rStyle w:val="Subst"/>
          <w:sz w:val="20"/>
          <w:szCs w:val="20"/>
        </w:rPr>
      </w:pPr>
      <w:r w:rsidRPr="00EB5052">
        <w:rPr>
          <w:sz w:val="20"/>
          <w:szCs w:val="20"/>
        </w:rPr>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proofErr w:type="gramStart"/>
      <w:r w:rsidRPr="00EB5052">
        <w:rPr>
          <w:b/>
          <w:i/>
          <w:sz w:val="20"/>
          <w:szCs w:val="20"/>
        </w:rPr>
        <w:t>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roofErr w:type="gramEnd"/>
    </w:p>
    <w:p w:rsidR="007C562C" w:rsidRPr="00EB5052" w:rsidRDefault="007C562C" w:rsidP="007C562C">
      <w:pPr>
        <w:autoSpaceDE/>
        <w:autoSpaceDN/>
        <w:spacing w:before="0" w:after="0"/>
        <w:jc w:val="both"/>
        <w:rPr>
          <w:b/>
          <w:i/>
        </w:rPr>
      </w:pPr>
      <w:r w:rsidRPr="00EB5052">
        <w:t>Срок исполнения обязательств по сделке</w:t>
      </w:r>
      <w:r w:rsidRPr="00EB5052">
        <w:rPr>
          <w:b/>
          <w:i/>
        </w:rPr>
        <w:t>:</w:t>
      </w:r>
      <w:r w:rsidRPr="00EB5052">
        <w:rPr>
          <w:rStyle w:val="Subst"/>
        </w:rPr>
        <w:t xml:space="preserve"> </w:t>
      </w:r>
      <w:r w:rsidRPr="00EB5052">
        <w:rPr>
          <w:b/>
          <w:i/>
        </w:rPr>
        <w:t>Ориентировочные сроки работ: 15 декабря 2015 года – 30 сентября 2017 года</w:t>
      </w:r>
    </w:p>
    <w:p w:rsidR="007C562C" w:rsidRPr="00EB5052" w:rsidRDefault="007C562C" w:rsidP="007C562C">
      <w:pPr>
        <w:spacing w:before="0" w:after="0"/>
        <w:jc w:val="both"/>
      </w:pPr>
      <w:r w:rsidRPr="00EB5052">
        <w:t>Стороны и выгодоприобретатели по сделке:</w:t>
      </w:r>
      <w:r w:rsidRPr="00EB5052">
        <w:rPr>
          <w:rStyle w:val="Subst"/>
        </w:rPr>
        <w:t xml:space="preserve"> Генподрядчик: Общество с ограниченной ответственностью «СТРОЙГАЗМОНТАЖ»; Субподрядчик: Акционерное общество «</w:t>
      </w:r>
      <w:proofErr w:type="spellStart"/>
      <w:r w:rsidRPr="00EB5052">
        <w:rPr>
          <w:rStyle w:val="Subst"/>
        </w:rPr>
        <w:t>Ленгазспецстрой</w:t>
      </w:r>
      <w:proofErr w:type="spellEnd"/>
      <w:r w:rsidRPr="00EB5052">
        <w:rPr>
          <w:rStyle w:val="Subst"/>
        </w:rPr>
        <w:t>».</w:t>
      </w:r>
    </w:p>
    <w:p w:rsidR="007C562C" w:rsidRPr="00EB5052" w:rsidRDefault="007C562C" w:rsidP="007C562C">
      <w:pPr>
        <w:ind w:left="200"/>
        <w:jc w:val="both"/>
        <w:rPr>
          <w:rStyle w:val="Subst"/>
          <w:bCs w:val="0"/>
          <w:iCs w:val="0"/>
        </w:rPr>
      </w:pPr>
      <w:r w:rsidRPr="00EB5052">
        <w:t>Размер сделки в денежном выражении</w:t>
      </w:r>
      <w:r w:rsidRPr="00EB5052">
        <w:rPr>
          <w:b/>
          <w:i/>
        </w:rPr>
        <w:t>:</w:t>
      </w:r>
      <w:r w:rsidRPr="00EB5052">
        <w:rPr>
          <w:rStyle w:val="Subst"/>
        </w:rPr>
        <w:t xml:space="preserve"> </w:t>
      </w:r>
      <w:r w:rsidRPr="00EB5052">
        <w:rPr>
          <w:b/>
          <w:i/>
        </w:rPr>
        <w:t>42 532 403,41</w:t>
      </w:r>
      <w:r w:rsidRPr="00EB5052">
        <w:rPr>
          <w:rStyle w:val="Subst"/>
        </w:rPr>
        <w:t xml:space="preserve"> RUR x 1000</w:t>
      </w:r>
    </w:p>
    <w:p w:rsidR="007C562C" w:rsidRPr="00EB5052" w:rsidRDefault="007C562C" w:rsidP="007C562C">
      <w:pPr>
        <w:rPr>
          <w:rStyle w:val="Subst"/>
          <w:b w:val="0"/>
          <w:i w:val="0"/>
        </w:rPr>
      </w:pPr>
      <w:r w:rsidRPr="00EB5052">
        <w:t xml:space="preserve">   Размер сделки в процентах от стоимости активов эмитента:</w:t>
      </w:r>
      <w:r w:rsidRPr="00EB5052">
        <w:rPr>
          <w:rStyle w:val="Subst"/>
        </w:rPr>
        <w:t xml:space="preserve"> </w:t>
      </w:r>
      <w:r w:rsidRPr="00EB5052">
        <w:rPr>
          <w:b/>
          <w:i/>
        </w:rPr>
        <w:t>152,8</w:t>
      </w:r>
    </w:p>
    <w:p w:rsidR="007C562C" w:rsidRPr="00EB5052" w:rsidRDefault="007C562C" w:rsidP="007C562C">
      <w:pPr>
        <w:ind w:left="200"/>
        <w:jc w:val="both"/>
        <w:rPr>
          <w:b/>
          <w:i/>
        </w:rPr>
      </w:pPr>
      <w:r w:rsidRPr="00EB5052">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EB5052">
        <w:rPr>
          <w:rStyle w:val="Subst"/>
        </w:rPr>
        <w:t xml:space="preserve"> </w:t>
      </w:r>
      <w:r w:rsidRPr="00EB5052">
        <w:rPr>
          <w:b/>
          <w:i/>
        </w:rPr>
        <w:t>27834430</w:t>
      </w:r>
      <w:r w:rsidRPr="00EB5052">
        <w:rPr>
          <w:rStyle w:val="Subst"/>
        </w:rPr>
        <w:t xml:space="preserve">  RUR x 1000</w:t>
      </w:r>
    </w:p>
    <w:p w:rsidR="007C562C" w:rsidRPr="00EB5052" w:rsidRDefault="007C562C" w:rsidP="007C562C">
      <w:pPr>
        <w:ind w:left="200"/>
        <w:jc w:val="both"/>
      </w:pPr>
      <w:r w:rsidRPr="00EB5052">
        <w:rPr>
          <w:rStyle w:val="Subst"/>
        </w:rPr>
        <w:t>Сделка является сделкой, в совершении которой имелась заинтересованность эмитента</w:t>
      </w:r>
    </w:p>
    <w:p w:rsidR="007C562C" w:rsidRPr="00EB5052" w:rsidRDefault="007C562C" w:rsidP="007C562C">
      <w:pPr>
        <w:pStyle w:val="SubHeading"/>
        <w:ind w:left="200"/>
        <w:jc w:val="both"/>
      </w:pPr>
      <w:r w:rsidRPr="00EB5052">
        <w:t>Сведения об одобрении сделки</w:t>
      </w:r>
    </w:p>
    <w:p w:rsidR="007C562C" w:rsidRPr="00EB5052" w:rsidRDefault="007C562C" w:rsidP="007C562C">
      <w:pPr>
        <w:ind w:left="400"/>
        <w:jc w:val="both"/>
      </w:pPr>
      <w:r w:rsidRPr="00EB5052">
        <w:t>Орган управления эмитента, принявший решение об одобрении сделки:</w:t>
      </w:r>
      <w:r w:rsidRPr="00EB5052">
        <w:rPr>
          <w:rStyle w:val="Subst"/>
        </w:rPr>
        <w:t xml:space="preserve"> Общее собрание акционеров</w:t>
      </w:r>
    </w:p>
    <w:p w:rsidR="007C562C" w:rsidRPr="00EB5052" w:rsidRDefault="007C562C" w:rsidP="007C562C">
      <w:pPr>
        <w:ind w:left="400"/>
        <w:jc w:val="both"/>
        <w:rPr>
          <w:rStyle w:val="Subst"/>
          <w:bCs w:val="0"/>
          <w:iCs w:val="0"/>
          <w:color w:val="C00000"/>
        </w:rPr>
      </w:pPr>
      <w:r w:rsidRPr="00EB5052">
        <w:t>Дата принятия решения об одобрении сделки:</w:t>
      </w:r>
      <w:r w:rsidRPr="00EB5052">
        <w:rPr>
          <w:rStyle w:val="Subst"/>
        </w:rPr>
        <w:t xml:space="preserve"> 03.06.2016 </w:t>
      </w:r>
    </w:p>
    <w:p w:rsidR="007C562C" w:rsidRPr="00EB5052" w:rsidRDefault="007C562C" w:rsidP="007C562C">
      <w:pPr>
        <w:ind w:left="400"/>
        <w:jc w:val="both"/>
        <w:rPr>
          <w:rStyle w:val="Subst"/>
          <w:bCs w:val="0"/>
          <w:iCs w:val="0"/>
          <w:color w:val="C00000"/>
        </w:rPr>
      </w:pPr>
      <w:r w:rsidRPr="00EB5052">
        <w:t>Дата составления протокола собрания (заседания) уполномоченного органа управления эмитента, на котором принято решение об одобрении сделки:</w:t>
      </w:r>
      <w:r w:rsidRPr="00EB5052">
        <w:rPr>
          <w:rStyle w:val="Subst"/>
        </w:rPr>
        <w:t xml:space="preserve"> 07.06.2016 </w:t>
      </w:r>
    </w:p>
    <w:p w:rsidR="007C562C" w:rsidRPr="00EB5052" w:rsidRDefault="007C562C" w:rsidP="007C562C">
      <w:pPr>
        <w:ind w:left="400"/>
        <w:jc w:val="both"/>
        <w:rPr>
          <w:color w:val="C00000"/>
        </w:rPr>
      </w:pPr>
      <w:r w:rsidRPr="00EB5052">
        <w:t>Номер протокола собрания (заседания) уполномоченного органа управления эмитента, на котором принято решение об одобрении сделки:</w:t>
      </w:r>
      <w:r w:rsidRPr="00EB5052">
        <w:rPr>
          <w:rStyle w:val="Subst"/>
        </w:rPr>
        <w:t xml:space="preserve"> 32 </w:t>
      </w:r>
    </w:p>
    <w:p w:rsidR="007C562C" w:rsidRPr="00EB5052" w:rsidRDefault="007C562C" w:rsidP="007C562C">
      <w:pPr>
        <w:ind w:left="200"/>
        <w:jc w:val="both"/>
        <w:rPr>
          <w:b/>
          <w:bCs/>
          <w:i/>
          <w:iCs/>
        </w:rPr>
      </w:pPr>
      <w:r w:rsidRPr="00EB5052">
        <w:rPr>
          <w:rStyle w:val="Subst"/>
        </w:rPr>
        <w:t>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7C562C" w:rsidRPr="00EB5052" w:rsidRDefault="007C562C" w:rsidP="007C562C"/>
    <w:p w:rsidR="007C562C" w:rsidRPr="00C632EB" w:rsidRDefault="007C562C" w:rsidP="007C562C">
      <w:pPr>
        <w:pStyle w:val="a5"/>
        <w:spacing w:after="0" w:afterAutospacing="0"/>
        <w:jc w:val="both"/>
        <w:rPr>
          <w:color w:val="C00000"/>
          <w:sz w:val="20"/>
          <w:szCs w:val="20"/>
        </w:rPr>
      </w:pPr>
      <w:r w:rsidRPr="00C632EB">
        <w:rPr>
          <w:sz w:val="20"/>
          <w:szCs w:val="20"/>
        </w:rPr>
        <w:t>Дата совершения сделки:</w:t>
      </w:r>
      <w:r w:rsidRPr="00C632EB">
        <w:rPr>
          <w:rStyle w:val="Subst"/>
          <w:sz w:val="20"/>
          <w:szCs w:val="20"/>
        </w:rPr>
        <w:t xml:space="preserve"> 10.03.2017</w:t>
      </w:r>
    </w:p>
    <w:p w:rsidR="007C562C" w:rsidRPr="00C632EB" w:rsidRDefault="007C562C" w:rsidP="007C562C">
      <w:pPr>
        <w:pStyle w:val="a5"/>
        <w:spacing w:after="0" w:afterAutospacing="0"/>
        <w:jc w:val="both"/>
        <w:rPr>
          <w:b/>
          <w:i/>
          <w:sz w:val="20"/>
          <w:szCs w:val="20"/>
        </w:rPr>
      </w:pPr>
      <w:r w:rsidRPr="00C632EB">
        <w:rPr>
          <w:sz w:val="20"/>
          <w:szCs w:val="20"/>
        </w:rPr>
        <w:t xml:space="preserve">Вид и предмет сделки: </w:t>
      </w:r>
      <w:r w:rsidRPr="00C632EB">
        <w:rPr>
          <w:b/>
          <w:i/>
          <w:sz w:val="20"/>
          <w:szCs w:val="20"/>
        </w:rPr>
        <w:t xml:space="preserve">Дополнительное соглашение № 52 к Договору субподряда                       № КС-1-ЛГСС-03/12-Б от 23.03.2012; Изменение стоимости работ по договору на строительство </w:t>
      </w:r>
      <w:r w:rsidRPr="00C632EB">
        <w:rPr>
          <w:b/>
          <w:i/>
          <w:sz w:val="20"/>
          <w:szCs w:val="20"/>
        </w:rPr>
        <w:lastRenderedPageBreak/>
        <w:t>Объекта «КС-1 «</w:t>
      </w:r>
      <w:proofErr w:type="spellStart"/>
      <w:r w:rsidRPr="00C632EB">
        <w:rPr>
          <w:b/>
          <w:i/>
          <w:sz w:val="20"/>
          <w:szCs w:val="20"/>
        </w:rPr>
        <w:t>Байдарацкая</w:t>
      </w:r>
      <w:proofErr w:type="spellEnd"/>
      <w:r w:rsidRPr="00C632EB">
        <w:rPr>
          <w:b/>
          <w:i/>
          <w:sz w:val="20"/>
          <w:szCs w:val="20"/>
        </w:rPr>
        <w:t xml:space="preserve">». КЦ-2» в составе стройки «Система магистральных газопроводов </w:t>
      </w:r>
      <w:proofErr w:type="spellStart"/>
      <w:r w:rsidRPr="00C632EB">
        <w:rPr>
          <w:b/>
          <w:i/>
          <w:sz w:val="20"/>
          <w:szCs w:val="20"/>
        </w:rPr>
        <w:t>Бованенково</w:t>
      </w:r>
      <w:proofErr w:type="spellEnd"/>
      <w:r w:rsidRPr="00C632EB">
        <w:rPr>
          <w:b/>
          <w:i/>
          <w:sz w:val="20"/>
          <w:szCs w:val="20"/>
        </w:rPr>
        <w:t>-Ухта», в редакции Дополнительного соглашения  № 52.</w:t>
      </w:r>
    </w:p>
    <w:p w:rsidR="007C562C" w:rsidRPr="00C632EB" w:rsidRDefault="007C562C" w:rsidP="007C562C">
      <w:pPr>
        <w:pStyle w:val="a5"/>
        <w:spacing w:before="0" w:beforeAutospacing="0" w:after="0" w:afterAutospacing="0"/>
        <w:jc w:val="both"/>
        <w:rPr>
          <w:sz w:val="20"/>
          <w:szCs w:val="20"/>
        </w:rPr>
      </w:pPr>
      <w:r w:rsidRPr="00C632EB">
        <w:rPr>
          <w:sz w:val="20"/>
          <w:szCs w:val="20"/>
        </w:rPr>
        <w:t>В соответствии с Договором общая цена Работ Субподрядчика по строительству Объекта составляет 4 878 294 830,26 рублей.</w:t>
      </w:r>
    </w:p>
    <w:p w:rsidR="007C562C" w:rsidRPr="00C632EB" w:rsidRDefault="007C562C" w:rsidP="007C562C">
      <w:pPr>
        <w:pStyle w:val="a5"/>
        <w:spacing w:before="0" w:beforeAutospacing="0" w:after="0" w:afterAutospacing="0"/>
        <w:jc w:val="both"/>
        <w:rPr>
          <w:sz w:val="20"/>
          <w:szCs w:val="20"/>
        </w:rPr>
      </w:pPr>
      <w:r w:rsidRPr="00C632EB">
        <w:rPr>
          <w:sz w:val="20"/>
          <w:szCs w:val="20"/>
        </w:rPr>
        <w:t xml:space="preserve">В соответствии с Дополнительным соглашением: </w:t>
      </w:r>
    </w:p>
    <w:p w:rsidR="007C562C" w:rsidRPr="00C632EB" w:rsidRDefault="007C562C" w:rsidP="007C562C">
      <w:pPr>
        <w:pStyle w:val="a5"/>
        <w:spacing w:before="0" w:beforeAutospacing="0" w:after="0" w:afterAutospacing="0"/>
        <w:jc w:val="both"/>
        <w:rPr>
          <w:sz w:val="20"/>
          <w:szCs w:val="20"/>
        </w:rPr>
      </w:pPr>
      <w:r w:rsidRPr="00C632EB">
        <w:rPr>
          <w:sz w:val="20"/>
          <w:szCs w:val="20"/>
        </w:rPr>
        <w:t>- Цена Работ Субподрядчика по строительству Объекта увеличивается на 29 496 874,77  рублей;</w:t>
      </w:r>
    </w:p>
    <w:p w:rsidR="007C562C" w:rsidRPr="00C632EB" w:rsidRDefault="007C562C" w:rsidP="007C562C">
      <w:pPr>
        <w:pStyle w:val="a5"/>
        <w:spacing w:before="0" w:beforeAutospacing="0" w:after="0" w:afterAutospacing="0"/>
        <w:jc w:val="both"/>
        <w:rPr>
          <w:sz w:val="20"/>
          <w:szCs w:val="20"/>
        </w:rPr>
      </w:pPr>
      <w:r w:rsidRPr="00C632EB">
        <w:rPr>
          <w:sz w:val="20"/>
          <w:szCs w:val="20"/>
        </w:rPr>
        <w:t xml:space="preserve">- Пункт 3.1. Договора излагается в новой редакции, предусматривающей увеличение цены Работ Субподрядчика по строительству Объекта до 4 907 791 705,03 рублей. </w:t>
      </w:r>
    </w:p>
    <w:p w:rsidR="007C562C" w:rsidRPr="00C632EB" w:rsidRDefault="007C562C" w:rsidP="007C562C">
      <w:pPr>
        <w:pStyle w:val="a5"/>
        <w:jc w:val="both"/>
        <w:rPr>
          <w:rStyle w:val="Subst"/>
          <w:sz w:val="20"/>
          <w:szCs w:val="20"/>
        </w:rPr>
      </w:pPr>
      <w:r w:rsidRPr="00C632EB">
        <w:rPr>
          <w:sz w:val="20"/>
          <w:szCs w:val="20"/>
        </w:rPr>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C632EB">
        <w:rPr>
          <w:b/>
          <w:i/>
          <w:sz w:val="20"/>
          <w:szCs w:val="20"/>
        </w:rPr>
        <w:t>Субподрядчик обязуется в установленный Договором срок построить по заданию Генподрядчика и сдать по Акту рабочей комиссии о готовности законченного строительством Объекта для предъявления приемочной комиссии Объект «КС-1 «</w:t>
      </w:r>
      <w:proofErr w:type="spellStart"/>
      <w:r w:rsidRPr="00C632EB">
        <w:rPr>
          <w:b/>
          <w:i/>
          <w:sz w:val="20"/>
          <w:szCs w:val="20"/>
        </w:rPr>
        <w:t>Байдарацкая</w:t>
      </w:r>
      <w:proofErr w:type="spellEnd"/>
      <w:r w:rsidRPr="00C632EB">
        <w:rPr>
          <w:b/>
          <w:i/>
          <w:sz w:val="20"/>
          <w:szCs w:val="20"/>
        </w:rPr>
        <w:t xml:space="preserve">». КЦ-2» в составе стройки «Система магистральных газопроводов </w:t>
      </w:r>
      <w:proofErr w:type="spellStart"/>
      <w:r w:rsidRPr="00C632EB">
        <w:rPr>
          <w:b/>
          <w:i/>
          <w:sz w:val="20"/>
          <w:szCs w:val="20"/>
        </w:rPr>
        <w:t>Бованенково</w:t>
      </w:r>
      <w:proofErr w:type="spellEnd"/>
      <w:r w:rsidRPr="00C632EB">
        <w:rPr>
          <w:b/>
          <w:i/>
          <w:sz w:val="20"/>
          <w:szCs w:val="20"/>
        </w:rPr>
        <w:t>-Ухта» и выполнить строительно-монтажные работы, а Генподрядчик обязуется создать необходимые условия для выполнения работ, принять их результат и оплатить договорную цену.</w:t>
      </w:r>
    </w:p>
    <w:p w:rsidR="007C562C" w:rsidRPr="00C632EB" w:rsidRDefault="007C562C" w:rsidP="007C562C">
      <w:pPr>
        <w:autoSpaceDE/>
        <w:autoSpaceDN/>
        <w:spacing w:before="0" w:after="0"/>
        <w:jc w:val="both"/>
        <w:rPr>
          <w:b/>
          <w:i/>
        </w:rPr>
      </w:pPr>
      <w:r w:rsidRPr="00C632EB">
        <w:t>Срок исполнения обязательств по сделке</w:t>
      </w:r>
      <w:r w:rsidRPr="00C632EB">
        <w:rPr>
          <w:b/>
          <w:i/>
        </w:rPr>
        <w:t>:</w:t>
      </w:r>
      <w:r w:rsidRPr="00C632EB">
        <w:rPr>
          <w:rStyle w:val="Subst"/>
        </w:rPr>
        <w:t xml:space="preserve"> </w:t>
      </w:r>
      <w:r w:rsidRPr="00C632EB">
        <w:rPr>
          <w:b/>
          <w:i/>
        </w:rPr>
        <w:t>Ориентировочные сроки работ: 1 квартал 2012 года – 3 квартал 2015 года</w:t>
      </w:r>
    </w:p>
    <w:p w:rsidR="007C562C" w:rsidRPr="00C632EB" w:rsidRDefault="007C562C" w:rsidP="007C562C">
      <w:pPr>
        <w:spacing w:before="0" w:after="0"/>
        <w:jc w:val="both"/>
      </w:pPr>
      <w:r w:rsidRPr="00C632EB">
        <w:t>Стороны и выгодоприобретатели по сделке:</w:t>
      </w:r>
      <w:r w:rsidRPr="00C632EB">
        <w:rPr>
          <w:rStyle w:val="Subst"/>
        </w:rPr>
        <w:t xml:space="preserve"> Генподрядчик: Общество с ограниченной ответственностью «СТРОЙГАЗМОНТАЖ»; Субподрядчик: Акционерное общество «</w:t>
      </w:r>
      <w:proofErr w:type="spellStart"/>
      <w:r w:rsidRPr="00C632EB">
        <w:rPr>
          <w:rStyle w:val="Subst"/>
        </w:rPr>
        <w:t>Ленгазспецстрой</w:t>
      </w:r>
      <w:proofErr w:type="spellEnd"/>
      <w:r w:rsidRPr="00C632EB">
        <w:rPr>
          <w:rStyle w:val="Subst"/>
        </w:rPr>
        <w:t>».</w:t>
      </w:r>
    </w:p>
    <w:p w:rsidR="007C562C" w:rsidRPr="00C632EB" w:rsidRDefault="007C562C" w:rsidP="007C562C">
      <w:pPr>
        <w:ind w:left="200"/>
        <w:jc w:val="both"/>
        <w:rPr>
          <w:rStyle w:val="Subst"/>
          <w:bCs w:val="0"/>
          <w:iCs w:val="0"/>
        </w:rPr>
      </w:pPr>
      <w:r w:rsidRPr="00C632EB">
        <w:t>Размер сделки в денежном выражении</w:t>
      </w:r>
      <w:r w:rsidRPr="00C632EB">
        <w:rPr>
          <w:b/>
          <w:i/>
        </w:rPr>
        <w:t>:</w:t>
      </w:r>
      <w:r w:rsidRPr="00C632EB">
        <w:rPr>
          <w:rStyle w:val="Subst"/>
        </w:rPr>
        <w:t xml:space="preserve"> </w:t>
      </w:r>
      <w:r w:rsidRPr="00C632EB">
        <w:rPr>
          <w:b/>
          <w:i/>
        </w:rPr>
        <w:t>4 907 791,71</w:t>
      </w:r>
      <w:r w:rsidRPr="00C632EB">
        <w:rPr>
          <w:sz w:val="24"/>
          <w:szCs w:val="24"/>
        </w:rPr>
        <w:t xml:space="preserve"> </w:t>
      </w:r>
      <w:r w:rsidRPr="00C632EB">
        <w:rPr>
          <w:rStyle w:val="Subst"/>
        </w:rPr>
        <w:t>RUR x 1000</w:t>
      </w:r>
    </w:p>
    <w:p w:rsidR="007C562C" w:rsidRPr="00C632EB" w:rsidRDefault="007C562C" w:rsidP="007C562C">
      <w:pPr>
        <w:rPr>
          <w:rStyle w:val="Subst"/>
          <w:b w:val="0"/>
          <w:i w:val="0"/>
        </w:rPr>
      </w:pPr>
      <w:r w:rsidRPr="00C632EB">
        <w:t xml:space="preserve">   Размер сделки в процентах от стоимости активов эмитента:</w:t>
      </w:r>
      <w:r w:rsidRPr="00C632EB">
        <w:rPr>
          <w:rStyle w:val="Subst"/>
        </w:rPr>
        <w:t xml:space="preserve"> </w:t>
      </w:r>
      <w:r w:rsidRPr="00C632EB">
        <w:rPr>
          <w:b/>
          <w:i/>
        </w:rPr>
        <w:t>17,6</w:t>
      </w:r>
    </w:p>
    <w:p w:rsidR="007C562C" w:rsidRPr="00C632EB" w:rsidRDefault="007C562C" w:rsidP="007C562C">
      <w:pPr>
        <w:ind w:left="200"/>
        <w:jc w:val="both"/>
        <w:rPr>
          <w:b/>
          <w:i/>
        </w:rPr>
      </w:pPr>
      <w:r w:rsidRPr="00C632EB">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C632EB">
        <w:rPr>
          <w:rStyle w:val="Subst"/>
        </w:rPr>
        <w:t xml:space="preserve"> </w:t>
      </w:r>
      <w:r w:rsidRPr="00C632EB">
        <w:rPr>
          <w:b/>
          <w:i/>
        </w:rPr>
        <w:t>27834430</w:t>
      </w:r>
      <w:r w:rsidRPr="00C632EB">
        <w:rPr>
          <w:rStyle w:val="Subst"/>
        </w:rPr>
        <w:t xml:space="preserve">  RUR x 1000</w:t>
      </w:r>
    </w:p>
    <w:p w:rsidR="007C562C" w:rsidRPr="00C632EB" w:rsidRDefault="007C562C" w:rsidP="007C562C">
      <w:pPr>
        <w:ind w:left="200"/>
        <w:jc w:val="both"/>
      </w:pPr>
      <w:r w:rsidRPr="00C632EB">
        <w:rPr>
          <w:rStyle w:val="Subst"/>
        </w:rPr>
        <w:t>Сделка является сделкой, в совершении которой имелась заинтересованность эмитента</w:t>
      </w:r>
    </w:p>
    <w:p w:rsidR="007C562C" w:rsidRPr="00C632EB" w:rsidRDefault="007C562C" w:rsidP="007C562C">
      <w:pPr>
        <w:pStyle w:val="SubHeading"/>
        <w:ind w:left="200"/>
        <w:jc w:val="both"/>
      </w:pPr>
      <w:r w:rsidRPr="00C632EB">
        <w:t>Сведения об одобрении сделки</w:t>
      </w:r>
    </w:p>
    <w:p w:rsidR="007C562C" w:rsidRPr="00C632EB" w:rsidRDefault="007C562C" w:rsidP="007C562C">
      <w:pPr>
        <w:ind w:left="400"/>
        <w:jc w:val="both"/>
      </w:pPr>
      <w:r w:rsidRPr="00C632EB">
        <w:t>Орган управления эмитента, принявший решение об одобрении сделки:</w:t>
      </w:r>
      <w:r w:rsidRPr="00C632EB">
        <w:rPr>
          <w:rStyle w:val="Subst"/>
        </w:rPr>
        <w:t xml:space="preserve"> Общее собрание акционеров</w:t>
      </w:r>
    </w:p>
    <w:p w:rsidR="007C562C" w:rsidRPr="00C632EB" w:rsidRDefault="007C562C" w:rsidP="007C562C">
      <w:pPr>
        <w:ind w:left="400"/>
        <w:jc w:val="both"/>
        <w:rPr>
          <w:rStyle w:val="Subst"/>
          <w:bCs w:val="0"/>
          <w:iCs w:val="0"/>
          <w:color w:val="C00000"/>
        </w:rPr>
      </w:pPr>
      <w:r w:rsidRPr="00C632EB">
        <w:t>Дата принятия решения об одобрении сделки:</w:t>
      </w:r>
      <w:r w:rsidRPr="00C632EB">
        <w:rPr>
          <w:rStyle w:val="Subst"/>
        </w:rPr>
        <w:t xml:space="preserve"> 03.06.2016 </w:t>
      </w:r>
    </w:p>
    <w:p w:rsidR="007C562C" w:rsidRPr="00C632EB" w:rsidRDefault="007C562C" w:rsidP="007C562C">
      <w:pPr>
        <w:ind w:left="400"/>
        <w:jc w:val="both"/>
        <w:rPr>
          <w:rStyle w:val="Subst"/>
          <w:bCs w:val="0"/>
          <w:iCs w:val="0"/>
          <w:color w:val="C00000"/>
        </w:rPr>
      </w:pPr>
      <w:r w:rsidRPr="00C632EB">
        <w:t>Дата составления протокола собрания (заседания) уполномоченного органа управления эмитента, на котором принято решение об одобрении сделки:</w:t>
      </w:r>
      <w:r w:rsidRPr="00C632EB">
        <w:rPr>
          <w:rStyle w:val="Subst"/>
        </w:rPr>
        <w:t xml:space="preserve"> 07.06.2016 </w:t>
      </w:r>
    </w:p>
    <w:p w:rsidR="007C562C" w:rsidRPr="00C632EB" w:rsidRDefault="007C562C" w:rsidP="007C562C">
      <w:pPr>
        <w:ind w:left="400"/>
        <w:jc w:val="both"/>
        <w:rPr>
          <w:color w:val="C00000"/>
        </w:rPr>
      </w:pPr>
      <w:r w:rsidRPr="00C632EB">
        <w:t>Номер протокола собрания (заседания) уполномоченного органа управления эмитента, на котором принято решение об одобрении сделки:</w:t>
      </w:r>
      <w:r w:rsidRPr="00C632EB">
        <w:rPr>
          <w:rStyle w:val="Subst"/>
        </w:rPr>
        <w:t xml:space="preserve"> 32 </w:t>
      </w:r>
    </w:p>
    <w:p w:rsidR="007C562C" w:rsidRPr="00C632EB" w:rsidRDefault="007C562C" w:rsidP="007C562C">
      <w:pPr>
        <w:ind w:left="200"/>
        <w:jc w:val="both"/>
        <w:rPr>
          <w:b/>
          <w:bCs/>
          <w:i/>
          <w:iCs/>
        </w:rPr>
      </w:pPr>
      <w:r w:rsidRPr="00C632EB">
        <w:rPr>
          <w:rStyle w:val="Subst"/>
        </w:rPr>
        <w:t>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7C562C" w:rsidRPr="005F16D0" w:rsidRDefault="007C562C" w:rsidP="007C562C">
      <w:pPr>
        <w:rPr>
          <w:highlight w:val="yellow"/>
        </w:rPr>
      </w:pPr>
    </w:p>
    <w:p w:rsidR="007C562C" w:rsidRPr="00565269" w:rsidRDefault="007C562C" w:rsidP="007C562C">
      <w:pPr>
        <w:pStyle w:val="a5"/>
        <w:spacing w:after="0" w:afterAutospacing="0"/>
        <w:jc w:val="both"/>
        <w:rPr>
          <w:color w:val="C00000"/>
          <w:sz w:val="20"/>
          <w:szCs w:val="20"/>
        </w:rPr>
      </w:pPr>
      <w:r w:rsidRPr="00565269">
        <w:rPr>
          <w:sz w:val="20"/>
          <w:szCs w:val="20"/>
        </w:rPr>
        <w:t>Дата совершения сделки:</w:t>
      </w:r>
      <w:r w:rsidRPr="00565269">
        <w:rPr>
          <w:rStyle w:val="Subst"/>
          <w:sz w:val="20"/>
          <w:szCs w:val="20"/>
        </w:rPr>
        <w:t xml:space="preserve"> 31.03.2017</w:t>
      </w:r>
    </w:p>
    <w:p w:rsidR="007C562C" w:rsidRPr="00565269" w:rsidRDefault="007C562C" w:rsidP="007C562C">
      <w:pPr>
        <w:pStyle w:val="a5"/>
        <w:spacing w:after="0" w:afterAutospacing="0"/>
        <w:jc w:val="both"/>
        <w:rPr>
          <w:b/>
          <w:i/>
          <w:sz w:val="20"/>
          <w:szCs w:val="20"/>
        </w:rPr>
      </w:pPr>
      <w:r w:rsidRPr="00565269">
        <w:rPr>
          <w:sz w:val="20"/>
          <w:szCs w:val="20"/>
        </w:rPr>
        <w:t xml:space="preserve">Вид и предмет сделки: </w:t>
      </w:r>
      <w:r w:rsidRPr="00565269">
        <w:rPr>
          <w:b/>
          <w:i/>
          <w:sz w:val="20"/>
          <w:szCs w:val="20"/>
        </w:rPr>
        <w:t xml:space="preserve">Дополнительное соглашение № 30 к Договору субподряда № ЛГСС-88/4-БУ-ЛЧ от 01.04.2013; Изменение стоимости работ по договору на строительство Объекта «Линейная часть, 2 нитка. Участок </w:t>
      </w:r>
      <w:proofErr w:type="gramStart"/>
      <w:r w:rsidRPr="00565269">
        <w:rPr>
          <w:b/>
          <w:i/>
          <w:sz w:val="20"/>
          <w:szCs w:val="20"/>
        </w:rPr>
        <w:t>км</w:t>
      </w:r>
      <w:proofErr w:type="gramEnd"/>
      <w:r w:rsidRPr="00565269">
        <w:rPr>
          <w:b/>
          <w:i/>
          <w:sz w:val="20"/>
          <w:szCs w:val="20"/>
        </w:rPr>
        <w:t xml:space="preserve"> 88,4 – км 119,2» в составе стройки «Система магистральных газопроводов </w:t>
      </w:r>
      <w:proofErr w:type="spellStart"/>
      <w:r w:rsidRPr="00565269">
        <w:rPr>
          <w:b/>
          <w:i/>
          <w:sz w:val="20"/>
          <w:szCs w:val="20"/>
        </w:rPr>
        <w:t>Бованенково</w:t>
      </w:r>
      <w:proofErr w:type="spellEnd"/>
      <w:r w:rsidRPr="00565269">
        <w:rPr>
          <w:b/>
          <w:i/>
          <w:sz w:val="20"/>
          <w:szCs w:val="20"/>
        </w:rPr>
        <w:t xml:space="preserve"> – Ухта» в редакции Дополнительного соглашения № 30.</w:t>
      </w:r>
    </w:p>
    <w:p w:rsidR="007C562C" w:rsidRPr="00565269" w:rsidRDefault="007C562C" w:rsidP="007C562C">
      <w:pPr>
        <w:pStyle w:val="a5"/>
        <w:spacing w:before="0" w:beforeAutospacing="0" w:after="0" w:afterAutospacing="0"/>
        <w:jc w:val="both"/>
        <w:rPr>
          <w:sz w:val="20"/>
          <w:szCs w:val="20"/>
        </w:rPr>
      </w:pPr>
      <w:r w:rsidRPr="00565269">
        <w:rPr>
          <w:sz w:val="20"/>
          <w:szCs w:val="20"/>
        </w:rPr>
        <w:t>В соответствии с Договором общая цена Работ Субподрядчика по строительству Объекта составляет 7 194 488 169,62 рублей.</w:t>
      </w:r>
    </w:p>
    <w:p w:rsidR="007C562C" w:rsidRPr="00565269" w:rsidRDefault="007C562C" w:rsidP="007C562C">
      <w:pPr>
        <w:pStyle w:val="a5"/>
        <w:spacing w:before="0" w:beforeAutospacing="0" w:after="0" w:afterAutospacing="0"/>
        <w:jc w:val="both"/>
        <w:rPr>
          <w:sz w:val="20"/>
          <w:szCs w:val="20"/>
        </w:rPr>
      </w:pPr>
      <w:r w:rsidRPr="00565269">
        <w:rPr>
          <w:sz w:val="20"/>
          <w:szCs w:val="20"/>
        </w:rPr>
        <w:t xml:space="preserve">В соответствии с Дополнительным соглашением: </w:t>
      </w:r>
    </w:p>
    <w:p w:rsidR="007C562C" w:rsidRPr="00565269" w:rsidRDefault="007C562C" w:rsidP="007C562C">
      <w:pPr>
        <w:pStyle w:val="a5"/>
        <w:spacing w:before="0" w:beforeAutospacing="0" w:after="0" w:afterAutospacing="0"/>
        <w:jc w:val="both"/>
        <w:rPr>
          <w:sz w:val="20"/>
          <w:szCs w:val="20"/>
        </w:rPr>
      </w:pPr>
      <w:r w:rsidRPr="00565269">
        <w:rPr>
          <w:sz w:val="20"/>
          <w:szCs w:val="20"/>
        </w:rPr>
        <w:t>- Цена Работ Субподрядчика на строительство Объекта увеличивается на 156 956 303,98 рублей;</w:t>
      </w:r>
    </w:p>
    <w:p w:rsidR="007C562C" w:rsidRPr="00667261" w:rsidRDefault="007C562C" w:rsidP="007C562C">
      <w:pPr>
        <w:pStyle w:val="a5"/>
        <w:spacing w:before="0" w:beforeAutospacing="0" w:after="0" w:afterAutospacing="0"/>
        <w:jc w:val="both"/>
        <w:rPr>
          <w:sz w:val="20"/>
          <w:szCs w:val="20"/>
        </w:rPr>
      </w:pPr>
      <w:r w:rsidRPr="00565269">
        <w:rPr>
          <w:sz w:val="20"/>
          <w:szCs w:val="20"/>
        </w:rPr>
        <w:t>- Пункт 3.1. Договора излагается в новой редакции, предусматривающей увеличение цены Работ Субподрядчика по строительству Объек</w:t>
      </w:r>
      <w:r>
        <w:rPr>
          <w:sz w:val="20"/>
          <w:szCs w:val="20"/>
        </w:rPr>
        <w:t xml:space="preserve">та до 7 351 444 473,60 рублей. </w:t>
      </w:r>
    </w:p>
    <w:p w:rsidR="007C562C" w:rsidRPr="00565269" w:rsidRDefault="007C562C" w:rsidP="007C562C">
      <w:pPr>
        <w:pStyle w:val="a5"/>
        <w:jc w:val="both"/>
        <w:rPr>
          <w:rStyle w:val="Subst"/>
          <w:sz w:val="20"/>
          <w:szCs w:val="20"/>
        </w:rPr>
      </w:pPr>
      <w:r w:rsidRPr="00565269">
        <w:rPr>
          <w:sz w:val="20"/>
          <w:szCs w:val="20"/>
        </w:rPr>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565269">
        <w:rPr>
          <w:b/>
          <w:i/>
          <w:sz w:val="20"/>
          <w:szCs w:val="20"/>
        </w:rPr>
        <w:t>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необходимые для строительства Объекта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7C562C" w:rsidRPr="00565269" w:rsidRDefault="007C562C" w:rsidP="007C562C">
      <w:pPr>
        <w:autoSpaceDE/>
        <w:autoSpaceDN/>
        <w:spacing w:before="0" w:after="0"/>
        <w:jc w:val="both"/>
        <w:rPr>
          <w:b/>
          <w:i/>
        </w:rPr>
      </w:pPr>
      <w:r w:rsidRPr="00565269">
        <w:lastRenderedPageBreak/>
        <w:t>Срок исполнения обязательств по сделке</w:t>
      </w:r>
      <w:r w:rsidRPr="00565269">
        <w:rPr>
          <w:b/>
          <w:i/>
        </w:rPr>
        <w:t>:</w:t>
      </w:r>
      <w:r w:rsidRPr="00565269">
        <w:rPr>
          <w:rStyle w:val="Subst"/>
        </w:rPr>
        <w:t xml:space="preserve"> </w:t>
      </w:r>
      <w:r w:rsidRPr="00565269">
        <w:rPr>
          <w:b/>
          <w:i/>
        </w:rPr>
        <w:t>Ориентировочные сроки работ: 4 квартал 2013 года – 4 квартал 2016 года.</w:t>
      </w:r>
    </w:p>
    <w:p w:rsidR="007C562C" w:rsidRPr="00565269" w:rsidRDefault="007C562C" w:rsidP="007C562C">
      <w:pPr>
        <w:spacing w:before="0" w:after="0"/>
        <w:jc w:val="both"/>
      </w:pPr>
      <w:r w:rsidRPr="00565269">
        <w:t>Стороны и выгодоприобретатели по сделке:</w:t>
      </w:r>
      <w:r w:rsidRPr="00565269">
        <w:rPr>
          <w:rStyle w:val="Subst"/>
        </w:rPr>
        <w:t xml:space="preserve"> Генподрядчик: Общество с ограниченной ответственностью «СТРОЙГАЗМОНТАЖ»; Субподрядчик: Акционерное общество «</w:t>
      </w:r>
      <w:proofErr w:type="spellStart"/>
      <w:r w:rsidRPr="00565269">
        <w:rPr>
          <w:rStyle w:val="Subst"/>
        </w:rPr>
        <w:t>Ленгазспецстрой</w:t>
      </w:r>
      <w:proofErr w:type="spellEnd"/>
      <w:r w:rsidRPr="00565269">
        <w:rPr>
          <w:rStyle w:val="Subst"/>
        </w:rPr>
        <w:t>».</w:t>
      </w:r>
    </w:p>
    <w:p w:rsidR="007C562C" w:rsidRPr="00565269" w:rsidRDefault="007C562C" w:rsidP="007C562C">
      <w:pPr>
        <w:ind w:left="200"/>
        <w:jc w:val="both"/>
        <w:rPr>
          <w:rStyle w:val="Subst"/>
          <w:bCs w:val="0"/>
          <w:iCs w:val="0"/>
        </w:rPr>
      </w:pPr>
      <w:r w:rsidRPr="00565269">
        <w:t>Размер сделки в денежном выражении</w:t>
      </w:r>
      <w:r w:rsidRPr="00565269">
        <w:rPr>
          <w:b/>
          <w:i/>
        </w:rPr>
        <w:t>:</w:t>
      </w:r>
      <w:r w:rsidRPr="00565269">
        <w:rPr>
          <w:rStyle w:val="Subst"/>
        </w:rPr>
        <w:t xml:space="preserve"> </w:t>
      </w:r>
      <w:r w:rsidRPr="00565269">
        <w:rPr>
          <w:b/>
          <w:i/>
        </w:rPr>
        <w:t>7 351 444,47</w:t>
      </w:r>
      <w:r w:rsidRPr="00565269">
        <w:rPr>
          <w:sz w:val="24"/>
          <w:szCs w:val="24"/>
        </w:rPr>
        <w:t xml:space="preserve"> </w:t>
      </w:r>
      <w:r w:rsidRPr="00565269">
        <w:rPr>
          <w:rStyle w:val="Subst"/>
        </w:rPr>
        <w:t>RUR x 1000</w:t>
      </w:r>
    </w:p>
    <w:p w:rsidR="007C562C" w:rsidRPr="00565269" w:rsidRDefault="007C562C" w:rsidP="007C562C">
      <w:pPr>
        <w:rPr>
          <w:rStyle w:val="Subst"/>
          <w:b w:val="0"/>
          <w:i w:val="0"/>
        </w:rPr>
      </w:pPr>
      <w:r w:rsidRPr="00565269">
        <w:t xml:space="preserve">   Размер сделки в процентах от стоимости активов эмитента:</w:t>
      </w:r>
      <w:r w:rsidRPr="00565269">
        <w:rPr>
          <w:rStyle w:val="Subst"/>
        </w:rPr>
        <w:t xml:space="preserve"> </w:t>
      </w:r>
      <w:r w:rsidRPr="00565269">
        <w:rPr>
          <w:b/>
          <w:i/>
        </w:rPr>
        <w:t>26,41</w:t>
      </w:r>
    </w:p>
    <w:p w:rsidR="007C562C" w:rsidRPr="00565269" w:rsidRDefault="007C562C" w:rsidP="007C562C">
      <w:pPr>
        <w:ind w:left="200"/>
        <w:jc w:val="both"/>
        <w:rPr>
          <w:b/>
          <w:i/>
        </w:rPr>
      </w:pPr>
      <w:r w:rsidRPr="00565269">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565269">
        <w:rPr>
          <w:rStyle w:val="Subst"/>
        </w:rPr>
        <w:t xml:space="preserve"> </w:t>
      </w:r>
      <w:r w:rsidRPr="00565269">
        <w:rPr>
          <w:b/>
          <w:i/>
        </w:rPr>
        <w:t>27834430</w:t>
      </w:r>
      <w:r w:rsidRPr="00565269">
        <w:rPr>
          <w:rStyle w:val="Subst"/>
        </w:rPr>
        <w:t xml:space="preserve">  RUR x 1000</w:t>
      </w:r>
    </w:p>
    <w:p w:rsidR="007C562C" w:rsidRPr="00565269" w:rsidRDefault="007C562C" w:rsidP="007C562C">
      <w:pPr>
        <w:ind w:left="200"/>
        <w:jc w:val="both"/>
      </w:pPr>
      <w:r w:rsidRPr="00565269">
        <w:rPr>
          <w:rStyle w:val="Subst"/>
        </w:rPr>
        <w:t>Сделка является сделкой, в совершении которой имелась заинтересованность эмитента</w:t>
      </w:r>
    </w:p>
    <w:p w:rsidR="007C562C" w:rsidRPr="00565269" w:rsidRDefault="007C562C" w:rsidP="007C562C">
      <w:pPr>
        <w:pStyle w:val="SubHeading"/>
        <w:ind w:left="200"/>
        <w:jc w:val="both"/>
      </w:pPr>
      <w:r w:rsidRPr="00565269">
        <w:t>Сведения об одобрении сделки</w:t>
      </w:r>
    </w:p>
    <w:p w:rsidR="007C562C" w:rsidRPr="00565269" w:rsidRDefault="007C562C" w:rsidP="007C562C">
      <w:pPr>
        <w:ind w:left="400"/>
        <w:jc w:val="both"/>
      </w:pPr>
      <w:r w:rsidRPr="00565269">
        <w:t>Орган управления эмитента, принявший решение об одобрении сделки:</w:t>
      </w:r>
      <w:r w:rsidRPr="00565269">
        <w:rPr>
          <w:rStyle w:val="Subst"/>
        </w:rPr>
        <w:t xml:space="preserve"> Общее собрание акционеров</w:t>
      </w:r>
    </w:p>
    <w:p w:rsidR="007C562C" w:rsidRPr="00565269" w:rsidRDefault="007C562C" w:rsidP="007C562C">
      <w:pPr>
        <w:ind w:left="400"/>
        <w:jc w:val="both"/>
        <w:rPr>
          <w:rStyle w:val="Subst"/>
          <w:bCs w:val="0"/>
          <w:iCs w:val="0"/>
          <w:color w:val="C00000"/>
        </w:rPr>
      </w:pPr>
      <w:r w:rsidRPr="00565269">
        <w:t>Дата принятия решения об одобрении сделки:</w:t>
      </w:r>
      <w:r w:rsidRPr="00565269">
        <w:rPr>
          <w:rStyle w:val="Subst"/>
        </w:rPr>
        <w:t xml:space="preserve"> 03.06.2016 </w:t>
      </w:r>
    </w:p>
    <w:p w:rsidR="007C562C" w:rsidRPr="00565269" w:rsidRDefault="007C562C" w:rsidP="007C562C">
      <w:pPr>
        <w:ind w:left="400"/>
        <w:jc w:val="both"/>
        <w:rPr>
          <w:rStyle w:val="Subst"/>
          <w:bCs w:val="0"/>
          <w:iCs w:val="0"/>
          <w:color w:val="C00000"/>
        </w:rPr>
      </w:pPr>
      <w:r w:rsidRPr="00565269">
        <w:t>Дата составления протокола собрания (заседания) уполномоченного органа управления эмитента, на котором принято решение об одобрении сделки:</w:t>
      </w:r>
      <w:r w:rsidRPr="00565269">
        <w:rPr>
          <w:rStyle w:val="Subst"/>
        </w:rPr>
        <w:t xml:space="preserve"> 07.06.2016 </w:t>
      </w:r>
    </w:p>
    <w:p w:rsidR="007C562C" w:rsidRPr="00565269" w:rsidRDefault="007C562C" w:rsidP="007C562C">
      <w:pPr>
        <w:ind w:left="400"/>
        <w:jc w:val="both"/>
        <w:rPr>
          <w:color w:val="C00000"/>
        </w:rPr>
      </w:pPr>
      <w:r w:rsidRPr="00565269">
        <w:t>Номер протокола собрания (заседания) уполномоченного органа управления эмитента, на котором принято решение об одобрении сделки:</w:t>
      </w:r>
      <w:r w:rsidRPr="00565269">
        <w:rPr>
          <w:rStyle w:val="Subst"/>
        </w:rPr>
        <w:t xml:space="preserve"> 32 </w:t>
      </w:r>
    </w:p>
    <w:p w:rsidR="007C562C" w:rsidRPr="00922579" w:rsidRDefault="007C562C" w:rsidP="007C562C">
      <w:pPr>
        <w:ind w:left="200"/>
        <w:jc w:val="both"/>
        <w:rPr>
          <w:b/>
          <w:bCs/>
          <w:i/>
          <w:iCs/>
        </w:rPr>
      </w:pPr>
      <w:r w:rsidRPr="00565269">
        <w:rPr>
          <w:rStyle w:val="Subst"/>
        </w:rPr>
        <w:t>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7C562C" w:rsidRDefault="007C562C" w:rsidP="007C562C"/>
    <w:p w:rsidR="007C562C" w:rsidRPr="00310A25" w:rsidRDefault="007C562C" w:rsidP="007C562C">
      <w:pPr>
        <w:pStyle w:val="a5"/>
        <w:spacing w:after="0" w:afterAutospacing="0"/>
        <w:jc w:val="both"/>
        <w:rPr>
          <w:color w:val="C00000"/>
          <w:sz w:val="20"/>
          <w:szCs w:val="20"/>
        </w:rPr>
      </w:pPr>
      <w:r w:rsidRPr="00310A25">
        <w:rPr>
          <w:sz w:val="20"/>
          <w:szCs w:val="20"/>
        </w:rPr>
        <w:t>Дата совершения сделки:</w:t>
      </w:r>
      <w:r w:rsidRPr="00310A25">
        <w:rPr>
          <w:rStyle w:val="Subst"/>
          <w:sz w:val="20"/>
          <w:szCs w:val="20"/>
        </w:rPr>
        <w:t xml:space="preserve"> 06.07.2017</w:t>
      </w:r>
    </w:p>
    <w:p w:rsidR="007C562C" w:rsidRPr="00310A25" w:rsidRDefault="007C562C" w:rsidP="007C562C">
      <w:pPr>
        <w:pStyle w:val="a5"/>
        <w:spacing w:after="0" w:afterAutospacing="0"/>
        <w:jc w:val="both"/>
        <w:rPr>
          <w:i/>
          <w:sz w:val="20"/>
          <w:szCs w:val="20"/>
        </w:rPr>
      </w:pPr>
      <w:r w:rsidRPr="00310A25">
        <w:rPr>
          <w:sz w:val="20"/>
          <w:szCs w:val="20"/>
        </w:rPr>
        <w:t xml:space="preserve">Вид и предмет сделки: </w:t>
      </w:r>
      <w:r w:rsidRPr="00310A25">
        <w:rPr>
          <w:b/>
          <w:i/>
          <w:sz w:val="20"/>
          <w:szCs w:val="20"/>
        </w:rPr>
        <w:t xml:space="preserve">Дополнительное соглашение № 53 к Договору субподряда                      </w:t>
      </w:r>
      <w:r>
        <w:rPr>
          <w:b/>
          <w:i/>
          <w:sz w:val="20"/>
          <w:szCs w:val="20"/>
        </w:rPr>
        <w:t xml:space="preserve"> </w:t>
      </w:r>
      <w:r w:rsidRPr="00310A25">
        <w:rPr>
          <w:b/>
          <w:i/>
          <w:sz w:val="20"/>
          <w:szCs w:val="20"/>
        </w:rPr>
        <w:t>№ КС-1-ЛГСС-03/12-Б от 23.03.2012; Изменение стоимости работ по договору на строительство Объекта «КС-1 «</w:t>
      </w:r>
      <w:proofErr w:type="spellStart"/>
      <w:r w:rsidRPr="00310A25">
        <w:rPr>
          <w:b/>
          <w:i/>
          <w:sz w:val="20"/>
          <w:szCs w:val="20"/>
        </w:rPr>
        <w:t>Байдарацкая</w:t>
      </w:r>
      <w:proofErr w:type="spellEnd"/>
      <w:r w:rsidRPr="00310A25">
        <w:rPr>
          <w:b/>
          <w:i/>
          <w:sz w:val="20"/>
          <w:szCs w:val="20"/>
        </w:rPr>
        <w:t xml:space="preserve">». КЦ-2» в составе стройки «Система магистральных газопроводов </w:t>
      </w:r>
      <w:proofErr w:type="spellStart"/>
      <w:r w:rsidRPr="00310A25">
        <w:rPr>
          <w:b/>
          <w:i/>
          <w:sz w:val="20"/>
          <w:szCs w:val="20"/>
        </w:rPr>
        <w:t>Бованенково</w:t>
      </w:r>
      <w:proofErr w:type="spellEnd"/>
      <w:r w:rsidRPr="00310A25">
        <w:rPr>
          <w:b/>
          <w:i/>
          <w:sz w:val="20"/>
          <w:szCs w:val="20"/>
        </w:rPr>
        <w:t>-Ухта», в редакции Дополнительного соглашения № 53.</w:t>
      </w:r>
    </w:p>
    <w:p w:rsidR="007C562C" w:rsidRPr="00310A25" w:rsidRDefault="007C562C" w:rsidP="007C562C">
      <w:pPr>
        <w:pStyle w:val="a5"/>
        <w:spacing w:before="0" w:beforeAutospacing="0" w:after="0" w:afterAutospacing="0"/>
        <w:jc w:val="both"/>
        <w:rPr>
          <w:sz w:val="20"/>
          <w:szCs w:val="20"/>
        </w:rPr>
      </w:pPr>
      <w:r w:rsidRPr="00310A25">
        <w:rPr>
          <w:sz w:val="20"/>
          <w:szCs w:val="20"/>
        </w:rPr>
        <w:t>В соответствии с Договором общая цена Работ Субподрядчика по строительству Объекта составляет 4 907 791 705,03 рублей.</w:t>
      </w:r>
    </w:p>
    <w:p w:rsidR="007C562C" w:rsidRPr="00310A25" w:rsidRDefault="007C562C" w:rsidP="007C562C">
      <w:pPr>
        <w:pStyle w:val="a5"/>
        <w:spacing w:before="0" w:beforeAutospacing="0" w:after="0" w:afterAutospacing="0"/>
        <w:jc w:val="both"/>
        <w:rPr>
          <w:sz w:val="20"/>
          <w:szCs w:val="20"/>
        </w:rPr>
      </w:pPr>
      <w:r w:rsidRPr="00310A25">
        <w:rPr>
          <w:sz w:val="20"/>
          <w:szCs w:val="20"/>
        </w:rPr>
        <w:t xml:space="preserve">В соответствии с Дополнительным соглашением: </w:t>
      </w:r>
    </w:p>
    <w:p w:rsidR="007C562C" w:rsidRPr="00310A25" w:rsidRDefault="007C562C" w:rsidP="007C562C">
      <w:pPr>
        <w:pStyle w:val="a5"/>
        <w:spacing w:before="0" w:beforeAutospacing="0" w:after="0" w:afterAutospacing="0"/>
        <w:jc w:val="both"/>
        <w:rPr>
          <w:sz w:val="20"/>
          <w:szCs w:val="20"/>
        </w:rPr>
      </w:pPr>
      <w:r w:rsidRPr="00310A25">
        <w:rPr>
          <w:sz w:val="20"/>
          <w:szCs w:val="20"/>
        </w:rPr>
        <w:t>- Цена Работ Субподрядчика по строительству Объекта увеличивается на 172 075 927,79 рублей;</w:t>
      </w:r>
    </w:p>
    <w:p w:rsidR="007C562C" w:rsidRPr="00310A25" w:rsidRDefault="007C562C" w:rsidP="007C562C">
      <w:pPr>
        <w:pStyle w:val="a5"/>
        <w:spacing w:before="0" w:beforeAutospacing="0" w:after="0" w:afterAutospacing="0"/>
        <w:jc w:val="both"/>
        <w:rPr>
          <w:sz w:val="20"/>
          <w:szCs w:val="20"/>
        </w:rPr>
      </w:pPr>
      <w:r w:rsidRPr="00310A25">
        <w:rPr>
          <w:sz w:val="20"/>
          <w:szCs w:val="20"/>
        </w:rPr>
        <w:t xml:space="preserve">- Пункт 3.1. Договора излагается в новой редакции, предусматривающей увеличение цены Работ Субподрядчика по строительству Объекта до 5 079 867 632,82 рублей. </w:t>
      </w:r>
    </w:p>
    <w:p w:rsidR="007C562C" w:rsidRPr="00310A25" w:rsidRDefault="007C562C" w:rsidP="007C562C">
      <w:pPr>
        <w:pStyle w:val="a5"/>
        <w:jc w:val="both"/>
        <w:rPr>
          <w:rStyle w:val="Subst"/>
          <w:sz w:val="20"/>
          <w:szCs w:val="20"/>
        </w:rPr>
      </w:pPr>
      <w:r w:rsidRPr="00310A25">
        <w:rPr>
          <w:sz w:val="20"/>
          <w:szCs w:val="20"/>
        </w:rPr>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310A25">
        <w:rPr>
          <w:b/>
          <w:i/>
          <w:sz w:val="20"/>
          <w:szCs w:val="20"/>
        </w:rPr>
        <w:t>Субподрядчик обязуется в установленный Договором срок построить по заданию Генподрядчика и сдать по Акту рабочей комиссии о готовности законченного строительством Объекта для предъявления приемочной комиссии Объект «КС-1 «</w:t>
      </w:r>
      <w:proofErr w:type="spellStart"/>
      <w:r w:rsidRPr="00310A25">
        <w:rPr>
          <w:b/>
          <w:i/>
          <w:sz w:val="20"/>
          <w:szCs w:val="20"/>
        </w:rPr>
        <w:t>Байдарацкая</w:t>
      </w:r>
      <w:proofErr w:type="spellEnd"/>
      <w:r w:rsidRPr="00310A25">
        <w:rPr>
          <w:b/>
          <w:i/>
          <w:sz w:val="20"/>
          <w:szCs w:val="20"/>
        </w:rPr>
        <w:t xml:space="preserve">». КЦ-2» в составе стройки «Система магистральных газопроводов </w:t>
      </w:r>
      <w:proofErr w:type="spellStart"/>
      <w:r w:rsidRPr="00310A25">
        <w:rPr>
          <w:b/>
          <w:i/>
          <w:sz w:val="20"/>
          <w:szCs w:val="20"/>
        </w:rPr>
        <w:t>Бованенково</w:t>
      </w:r>
      <w:proofErr w:type="spellEnd"/>
      <w:r w:rsidRPr="00310A25">
        <w:rPr>
          <w:b/>
          <w:i/>
          <w:sz w:val="20"/>
          <w:szCs w:val="20"/>
        </w:rPr>
        <w:t>-Ухта» и выполнить строительно-монтажные работы, а Генподрядчик обязуется создать необходимые условия для выполнения работ, принять их результат и оплатить договорную цену.</w:t>
      </w:r>
    </w:p>
    <w:p w:rsidR="007C562C" w:rsidRPr="00310A25" w:rsidRDefault="007C562C" w:rsidP="007C562C">
      <w:pPr>
        <w:pStyle w:val="a5"/>
        <w:spacing w:before="0" w:beforeAutospacing="0" w:after="0" w:afterAutospacing="0"/>
        <w:jc w:val="both"/>
        <w:rPr>
          <w:b/>
          <w:i/>
          <w:sz w:val="20"/>
          <w:szCs w:val="20"/>
        </w:rPr>
      </w:pPr>
      <w:r w:rsidRPr="00310A25">
        <w:rPr>
          <w:sz w:val="20"/>
          <w:szCs w:val="20"/>
        </w:rPr>
        <w:t>Срок исполнения обязательств по сделке</w:t>
      </w:r>
      <w:r w:rsidRPr="00310A25">
        <w:rPr>
          <w:b/>
          <w:i/>
          <w:sz w:val="20"/>
          <w:szCs w:val="20"/>
        </w:rPr>
        <w:t>:</w:t>
      </w:r>
      <w:r w:rsidRPr="00310A25">
        <w:rPr>
          <w:rStyle w:val="Subst"/>
          <w:sz w:val="20"/>
          <w:szCs w:val="20"/>
        </w:rPr>
        <w:t xml:space="preserve"> </w:t>
      </w:r>
      <w:r w:rsidRPr="00310A25">
        <w:rPr>
          <w:b/>
          <w:i/>
          <w:sz w:val="20"/>
          <w:szCs w:val="20"/>
        </w:rPr>
        <w:t>Ориентировочные сроки работ: 1 квартал 2012 года – 3 квартал 2015 года.</w:t>
      </w:r>
    </w:p>
    <w:p w:rsidR="007C562C" w:rsidRPr="00310A25" w:rsidRDefault="007C562C" w:rsidP="007C562C">
      <w:pPr>
        <w:spacing w:before="0" w:after="0"/>
        <w:jc w:val="both"/>
      </w:pPr>
      <w:r w:rsidRPr="00310A25">
        <w:t>Стороны и выгодоприобретатели по сделке:</w:t>
      </w:r>
      <w:r w:rsidRPr="00310A25">
        <w:rPr>
          <w:rStyle w:val="Subst"/>
        </w:rPr>
        <w:t xml:space="preserve"> Генподрядчик: Общество с ограниченной ответственностью «СТРОЙГАЗМОНТАЖ»; Субподрядчик: Акционерное общество «</w:t>
      </w:r>
      <w:proofErr w:type="spellStart"/>
      <w:r w:rsidRPr="00310A25">
        <w:rPr>
          <w:rStyle w:val="Subst"/>
        </w:rPr>
        <w:t>Ленгазспецстрой</w:t>
      </w:r>
      <w:proofErr w:type="spellEnd"/>
      <w:r w:rsidRPr="00310A25">
        <w:rPr>
          <w:rStyle w:val="Subst"/>
        </w:rPr>
        <w:t>».</w:t>
      </w:r>
    </w:p>
    <w:p w:rsidR="007C562C" w:rsidRPr="00310A25" w:rsidRDefault="007C562C" w:rsidP="007C562C">
      <w:pPr>
        <w:ind w:left="200"/>
        <w:jc w:val="both"/>
        <w:rPr>
          <w:rStyle w:val="Subst"/>
          <w:bCs w:val="0"/>
          <w:iCs w:val="0"/>
        </w:rPr>
      </w:pPr>
      <w:r w:rsidRPr="00310A25">
        <w:t>Размер сделки в денежном выражении</w:t>
      </w:r>
      <w:r w:rsidRPr="00310A25">
        <w:rPr>
          <w:b/>
          <w:i/>
        </w:rPr>
        <w:t>:</w:t>
      </w:r>
      <w:r w:rsidRPr="00310A25">
        <w:rPr>
          <w:rStyle w:val="Subst"/>
        </w:rPr>
        <w:t xml:space="preserve"> </w:t>
      </w:r>
      <w:r w:rsidRPr="00310A25">
        <w:rPr>
          <w:b/>
          <w:i/>
        </w:rPr>
        <w:t>5 079 867,63</w:t>
      </w:r>
      <w:r w:rsidRPr="00310A25">
        <w:t xml:space="preserve"> </w:t>
      </w:r>
      <w:r w:rsidRPr="00310A25">
        <w:rPr>
          <w:rStyle w:val="Subst"/>
        </w:rPr>
        <w:t>RUR x 1000</w:t>
      </w:r>
    </w:p>
    <w:p w:rsidR="007C562C" w:rsidRPr="00310A25" w:rsidRDefault="007C562C" w:rsidP="007C562C">
      <w:pPr>
        <w:jc w:val="both"/>
        <w:rPr>
          <w:rStyle w:val="Subst"/>
          <w:b w:val="0"/>
          <w:i w:val="0"/>
        </w:rPr>
      </w:pPr>
      <w:r w:rsidRPr="00310A25">
        <w:t xml:space="preserve">   Размер сделки в процентах от стоимости активов эмитента:</w:t>
      </w:r>
      <w:r w:rsidRPr="00310A25">
        <w:rPr>
          <w:rStyle w:val="Subst"/>
        </w:rPr>
        <w:t xml:space="preserve"> </w:t>
      </w:r>
      <w:r w:rsidRPr="00310A25">
        <w:rPr>
          <w:b/>
          <w:i/>
        </w:rPr>
        <w:t>14,7</w:t>
      </w:r>
    </w:p>
    <w:p w:rsidR="007C562C" w:rsidRPr="00310A25" w:rsidRDefault="007C562C" w:rsidP="007C562C">
      <w:pPr>
        <w:ind w:left="200"/>
        <w:jc w:val="both"/>
        <w:rPr>
          <w:rStyle w:val="Subst"/>
          <w:bCs w:val="0"/>
          <w:iCs w:val="0"/>
        </w:rPr>
      </w:pPr>
      <w:r w:rsidRPr="00310A25">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10A25">
        <w:rPr>
          <w:rStyle w:val="Subst"/>
        </w:rPr>
        <w:t xml:space="preserve"> </w:t>
      </w:r>
      <w:r w:rsidRPr="00310A25">
        <w:rPr>
          <w:b/>
          <w:i/>
        </w:rPr>
        <w:t>34571403</w:t>
      </w:r>
      <w:r w:rsidRPr="00310A25">
        <w:rPr>
          <w:rStyle w:val="Subst"/>
        </w:rPr>
        <w:t xml:space="preserve">  RUR x 1000</w:t>
      </w:r>
    </w:p>
    <w:p w:rsidR="007C562C" w:rsidRPr="00310A25" w:rsidRDefault="007C562C" w:rsidP="007C562C">
      <w:pPr>
        <w:ind w:left="200"/>
        <w:jc w:val="both"/>
      </w:pPr>
      <w:r w:rsidRPr="00310A25">
        <w:rPr>
          <w:rStyle w:val="Subst"/>
        </w:rPr>
        <w:t>Сделка является сделкой, в совершении которой имелась заинтересованность эмитента</w:t>
      </w:r>
    </w:p>
    <w:p w:rsidR="007C562C" w:rsidRPr="00310A25" w:rsidRDefault="007C562C" w:rsidP="007C562C">
      <w:pPr>
        <w:pStyle w:val="SubHeading"/>
        <w:ind w:left="200"/>
        <w:jc w:val="both"/>
      </w:pPr>
      <w:r w:rsidRPr="00310A25">
        <w:t>Сведения об одобрении сделки</w:t>
      </w:r>
    </w:p>
    <w:p w:rsidR="007C562C" w:rsidRPr="00310A25" w:rsidRDefault="007C562C" w:rsidP="007C562C">
      <w:pPr>
        <w:ind w:left="400"/>
        <w:jc w:val="both"/>
      </w:pPr>
      <w:r w:rsidRPr="00310A25">
        <w:t>Орган управления эмитента, принявший решение об одобрении сделки:</w:t>
      </w:r>
      <w:r w:rsidRPr="00310A25">
        <w:rPr>
          <w:rStyle w:val="Subst"/>
        </w:rPr>
        <w:t xml:space="preserve"> Общее собрание акционеров</w:t>
      </w:r>
    </w:p>
    <w:p w:rsidR="007C562C" w:rsidRPr="00310A25" w:rsidRDefault="007C562C" w:rsidP="007C562C">
      <w:pPr>
        <w:ind w:left="400"/>
        <w:jc w:val="both"/>
        <w:rPr>
          <w:rStyle w:val="Subst"/>
          <w:b w:val="0"/>
          <w:bCs w:val="0"/>
          <w:i w:val="0"/>
          <w:iCs w:val="0"/>
          <w:color w:val="C00000"/>
        </w:rPr>
      </w:pPr>
      <w:r w:rsidRPr="00310A25">
        <w:lastRenderedPageBreak/>
        <w:t>Дата принятия решения об одобрении сделки:</w:t>
      </w:r>
      <w:r w:rsidRPr="00310A25">
        <w:rPr>
          <w:rStyle w:val="Subst"/>
        </w:rPr>
        <w:t xml:space="preserve"> </w:t>
      </w:r>
      <w:r w:rsidRPr="00310A25">
        <w:rPr>
          <w:b/>
          <w:i/>
        </w:rPr>
        <w:t>02.06.2017</w:t>
      </w:r>
    </w:p>
    <w:p w:rsidR="007C562C" w:rsidRPr="00310A25" w:rsidRDefault="007C562C" w:rsidP="007C562C">
      <w:pPr>
        <w:ind w:left="400"/>
        <w:jc w:val="both"/>
        <w:rPr>
          <w:rStyle w:val="Subst"/>
          <w:bCs w:val="0"/>
          <w:iCs w:val="0"/>
          <w:color w:val="C00000"/>
        </w:rPr>
      </w:pPr>
      <w:r w:rsidRPr="00310A25">
        <w:t>Дата составления протокола собрания (заседания) уполномоченного органа управления эмитента, на котором принято решение об одобрении сделки:</w:t>
      </w:r>
      <w:r w:rsidRPr="00310A25">
        <w:rPr>
          <w:rStyle w:val="Subst"/>
        </w:rPr>
        <w:t xml:space="preserve"> </w:t>
      </w:r>
      <w:r w:rsidRPr="00310A25">
        <w:rPr>
          <w:b/>
          <w:i/>
        </w:rPr>
        <w:t>07.06.2017</w:t>
      </w:r>
      <w:r w:rsidRPr="00310A25">
        <w:rPr>
          <w:rStyle w:val="Subst"/>
        </w:rPr>
        <w:t xml:space="preserve"> </w:t>
      </w:r>
    </w:p>
    <w:p w:rsidR="007C562C" w:rsidRPr="00310A25" w:rsidRDefault="007C562C" w:rsidP="007C562C">
      <w:pPr>
        <w:ind w:left="400"/>
        <w:jc w:val="both"/>
        <w:rPr>
          <w:rStyle w:val="Subst"/>
          <w:bCs w:val="0"/>
          <w:iCs w:val="0"/>
        </w:rPr>
      </w:pPr>
      <w:r w:rsidRPr="00310A25">
        <w:t>Номер протокола собрания (заседания) уполномоченного органа управления эмитента, на котором принято решение об одобрении сделки:</w:t>
      </w:r>
      <w:r w:rsidRPr="00310A25">
        <w:rPr>
          <w:rStyle w:val="Subst"/>
        </w:rPr>
        <w:t xml:space="preserve"> 33</w:t>
      </w:r>
    </w:p>
    <w:p w:rsidR="007C562C" w:rsidRPr="00BB1EE0" w:rsidRDefault="007C562C" w:rsidP="00BB1EE0">
      <w:pPr>
        <w:ind w:left="400"/>
        <w:jc w:val="both"/>
        <w:rPr>
          <w:b/>
          <w:bCs/>
          <w:i/>
          <w:iCs/>
        </w:rPr>
      </w:pPr>
      <w:r w:rsidRPr="00310A25">
        <w:rPr>
          <w:rStyle w:val="Subst"/>
        </w:rPr>
        <w:t>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7C562C" w:rsidRPr="003F3D90" w:rsidRDefault="007C562C" w:rsidP="007C562C">
      <w:pPr>
        <w:pStyle w:val="a5"/>
        <w:spacing w:after="0" w:afterAutospacing="0"/>
        <w:jc w:val="both"/>
        <w:rPr>
          <w:color w:val="C00000"/>
          <w:sz w:val="20"/>
          <w:szCs w:val="20"/>
        </w:rPr>
      </w:pPr>
      <w:r w:rsidRPr="003F3D90">
        <w:rPr>
          <w:sz w:val="20"/>
          <w:szCs w:val="20"/>
        </w:rPr>
        <w:t>Дата совершения сделки:</w:t>
      </w:r>
      <w:r w:rsidRPr="003F3D90">
        <w:rPr>
          <w:rStyle w:val="Subst"/>
          <w:sz w:val="20"/>
          <w:szCs w:val="20"/>
        </w:rPr>
        <w:t xml:space="preserve"> 27.07.2017</w:t>
      </w:r>
    </w:p>
    <w:p w:rsidR="007C562C" w:rsidRPr="003F3D90" w:rsidRDefault="007C562C" w:rsidP="007C562C">
      <w:pPr>
        <w:pStyle w:val="a5"/>
        <w:spacing w:after="0" w:afterAutospacing="0"/>
        <w:jc w:val="both"/>
        <w:rPr>
          <w:b/>
          <w:i/>
          <w:sz w:val="20"/>
          <w:szCs w:val="20"/>
        </w:rPr>
      </w:pPr>
      <w:r w:rsidRPr="003F3D90">
        <w:rPr>
          <w:sz w:val="20"/>
          <w:szCs w:val="20"/>
        </w:rPr>
        <w:t xml:space="preserve">Вид и предмет сделки: </w:t>
      </w:r>
      <w:r w:rsidRPr="003F3D90">
        <w:rPr>
          <w:b/>
          <w:i/>
          <w:sz w:val="20"/>
          <w:szCs w:val="20"/>
        </w:rPr>
        <w:t xml:space="preserve">Дополнительное соглашение № 13 от 27.07.2017 (далее - Дополнительное соглашение) к Договору субподряда № 548-07/СМР/ЛГСС от 23.12.2015 на строительство Объекта «Участок </w:t>
      </w:r>
      <w:proofErr w:type="gramStart"/>
      <w:r w:rsidRPr="003F3D90">
        <w:rPr>
          <w:b/>
          <w:i/>
          <w:sz w:val="20"/>
          <w:szCs w:val="20"/>
        </w:rPr>
        <w:t>км</w:t>
      </w:r>
      <w:proofErr w:type="gramEnd"/>
      <w:r w:rsidRPr="003F3D90">
        <w:rPr>
          <w:b/>
          <w:i/>
          <w:sz w:val="20"/>
          <w:szCs w:val="20"/>
        </w:rPr>
        <w:t xml:space="preserve"> 1678,0 – км 1767,8» в составе стройки «Система магистральных газопроводов Ухта-Торжок. II нитка (Ямал)» (далее - Договор); Определение стоимости работ по Договору на строительство Объекта «Участок </w:t>
      </w:r>
      <w:proofErr w:type="gramStart"/>
      <w:r w:rsidRPr="003F3D90">
        <w:rPr>
          <w:b/>
          <w:i/>
          <w:sz w:val="20"/>
          <w:szCs w:val="20"/>
        </w:rPr>
        <w:t>км</w:t>
      </w:r>
      <w:proofErr w:type="gramEnd"/>
      <w:r w:rsidRPr="003F3D90">
        <w:rPr>
          <w:b/>
          <w:i/>
          <w:sz w:val="20"/>
          <w:szCs w:val="20"/>
        </w:rPr>
        <w:t xml:space="preserve"> 1678,0 – км 1767,8» в составе стройки «Система магистральных газопроводов Ухта-Торжок. II нитка (Ямал)», в редакции Дополнительного соглашения.</w:t>
      </w:r>
    </w:p>
    <w:p w:rsidR="007C562C" w:rsidRPr="003F3D90" w:rsidRDefault="007C562C" w:rsidP="007C562C">
      <w:pPr>
        <w:pStyle w:val="a5"/>
        <w:spacing w:before="0" w:beforeAutospacing="0" w:after="0" w:afterAutospacing="0"/>
        <w:jc w:val="both"/>
        <w:rPr>
          <w:sz w:val="20"/>
          <w:szCs w:val="20"/>
        </w:rPr>
      </w:pPr>
      <w:r w:rsidRPr="003F3D90">
        <w:rPr>
          <w:sz w:val="20"/>
          <w:szCs w:val="20"/>
        </w:rPr>
        <w:t>В соответствии с п. 3.1. Договора цена Работ Субподрядчика по строительству Объекта определяется Сторонами путем подписания дополнительных соглашений к Договору.</w:t>
      </w:r>
    </w:p>
    <w:p w:rsidR="007C562C" w:rsidRPr="003F3D90" w:rsidRDefault="007C562C" w:rsidP="007C562C">
      <w:pPr>
        <w:pStyle w:val="a5"/>
        <w:spacing w:before="0" w:beforeAutospacing="0" w:after="0" w:afterAutospacing="0"/>
        <w:jc w:val="both"/>
        <w:rPr>
          <w:sz w:val="20"/>
          <w:szCs w:val="20"/>
        </w:rPr>
      </w:pPr>
      <w:r w:rsidRPr="003F3D90">
        <w:rPr>
          <w:sz w:val="20"/>
          <w:szCs w:val="20"/>
        </w:rPr>
        <w:t>В соответствии с Дополнительным соглашением пункт 3.1. Договора излагается в следующей редакции: Общая цена Работ Субподрядчика по строительству Объекта составляет 11 425 219 258, 36 рублей.</w:t>
      </w:r>
    </w:p>
    <w:p w:rsidR="007C562C" w:rsidRPr="003F3D90" w:rsidRDefault="007C562C" w:rsidP="007C562C">
      <w:pPr>
        <w:pStyle w:val="a5"/>
        <w:jc w:val="both"/>
        <w:rPr>
          <w:b/>
          <w:i/>
          <w:sz w:val="20"/>
          <w:szCs w:val="20"/>
        </w:rPr>
      </w:pPr>
      <w:r w:rsidRPr="003F3D90">
        <w:rPr>
          <w:sz w:val="20"/>
          <w:szCs w:val="20"/>
        </w:rPr>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3F3D90">
        <w:rPr>
          <w:b/>
          <w:i/>
          <w:sz w:val="20"/>
          <w:szCs w:val="20"/>
        </w:rPr>
        <w:t>Субподрядчик обязуется в установленный Договором срок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 для передачи его Заказчику. Обязанность по разработке Проектной и Рабочей документации лежит на Заказчике.</w:t>
      </w:r>
    </w:p>
    <w:p w:rsidR="007C562C" w:rsidRPr="003F3D90" w:rsidRDefault="007C562C" w:rsidP="007C562C">
      <w:pPr>
        <w:pStyle w:val="a5"/>
        <w:spacing w:before="0" w:beforeAutospacing="0" w:after="0" w:afterAutospacing="0"/>
        <w:jc w:val="both"/>
        <w:rPr>
          <w:b/>
          <w:i/>
          <w:sz w:val="20"/>
          <w:szCs w:val="20"/>
        </w:rPr>
      </w:pPr>
      <w:r w:rsidRPr="003F3D90">
        <w:rPr>
          <w:sz w:val="20"/>
          <w:szCs w:val="20"/>
        </w:rPr>
        <w:t>Срок исполнения обязательств по сделке</w:t>
      </w:r>
      <w:r w:rsidRPr="003F3D90">
        <w:rPr>
          <w:b/>
          <w:i/>
          <w:sz w:val="20"/>
          <w:szCs w:val="20"/>
        </w:rPr>
        <w:t>:</w:t>
      </w:r>
      <w:r w:rsidRPr="003F3D90">
        <w:rPr>
          <w:rStyle w:val="Subst"/>
          <w:sz w:val="20"/>
          <w:szCs w:val="20"/>
        </w:rPr>
        <w:t xml:space="preserve"> </w:t>
      </w:r>
      <w:r w:rsidRPr="003F3D90">
        <w:rPr>
          <w:b/>
          <w:i/>
          <w:sz w:val="20"/>
          <w:szCs w:val="20"/>
        </w:rPr>
        <w:t>01 мая 2016 – 31 июля 2017.</w:t>
      </w:r>
    </w:p>
    <w:p w:rsidR="007C562C" w:rsidRPr="003F3D90" w:rsidRDefault="007C562C" w:rsidP="007C562C">
      <w:pPr>
        <w:spacing w:before="0" w:after="0"/>
        <w:jc w:val="both"/>
      </w:pPr>
      <w:r w:rsidRPr="003F3D90">
        <w:t>Стороны и выгодоприобретатели по сделке:</w:t>
      </w:r>
      <w:r w:rsidRPr="003F3D90">
        <w:rPr>
          <w:rStyle w:val="Subst"/>
        </w:rPr>
        <w:t xml:space="preserve"> Генподрядчик: Общество с ограниченной ответственностью «СТРОЙГАЗМОНТАЖ»; Субподрядчик: Акционерное общество «</w:t>
      </w:r>
      <w:proofErr w:type="spellStart"/>
      <w:r w:rsidRPr="003F3D90">
        <w:rPr>
          <w:rStyle w:val="Subst"/>
        </w:rPr>
        <w:t>Ленгазспецстрой</w:t>
      </w:r>
      <w:proofErr w:type="spellEnd"/>
      <w:r w:rsidRPr="003F3D90">
        <w:rPr>
          <w:rStyle w:val="Subst"/>
        </w:rPr>
        <w:t>».</w:t>
      </w:r>
    </w:p>
    <w:p w:rsidR="007C562C" w:rsidRPr="003F3D90" w:rsidRDefault="007C562C" w:rsidP="007C562C">
      <w:pPr>
        <w:ind w:left="200"/>
        <w:jc w:val="both"/>
        <w:rPr>
          <w:rStyle w:val="Subst"/>
          <w:bCs w:val="0"/>
          <w:iCs w:val="0"/>
        </w:rPr>
      </w:pPr>
      <w:r w:rsidRPr="003F3D90">
        <w:t>Размер сделки в денежном выражении</w:t>
      </w:r>
      <w:r w:rsidRPr="003F3D90">
        <w:rPr>
          <w:b/>
          <w:i/>
        </w:rPr>
        <w:t>:</w:t>
      </w:r>
      <w:r w:rsidRPr="003F3D90">
        <w:rPr>
          <w:rStyle w:val="Subst"/>
        </w:rPr>
        <w:t xml:space="preserve"> </w:t>
      </w:r>
      <w:r w:rsidRPr="003F3D90">
        <w:rPr>
          <w:b/>
          <w:i/>
        </w:rPr>
        <w:t>11 425 219,26</w:t>
      </w:r>
      <w:r w:rsidRPr="003F3D90">
        <w:t xml:space="preserve"> </w:t>
      </w:r>
      <w:r w:rsidRPr="003F3D90">
        <w:rPr>
          <w:rStyle w:val="Subst"/>
        </w:rPr>
        <w:t>RUR x 1000</w:t>
      </w:r>
    </w:p>
    <w:p w:rsidR="007C562C" w:rsidRPr="003F3D90" w:rsidRDefault="007C562C" w:rsidP="007C562C">
      <w:pPr>
        <w:jc w:val="both"/>
        <w:rPr>
          <w:rStyle w:val="Subst"/>
          <w:b w:val="0"/>
          <w:i w:val="0"/>
        </w:rPr>
      </w:pPr>
      <w:r w:rsidRPr="003F3D90">
        <w:t xml:space="preserve">   Размер сделки в процентах от стоимости активов эмитента:</w:t>
      </w:r>
      <w:r w:rsidRPr="003F3D90">
        <w:rPr>
          <w:rStyle w:val="Subst"/>
        </w:rPr>
        <w:t xml:space="preserve"> </w:t>
      </w:r>
      <w:r w:rsidRPr="003F3D90">
        <w:rPr>
          <w:b/>
          <w:i/>
        </w:rPr>
        <w:t>33,05</w:t>
      </w:r>
    </w:p>
    <w:p w:rsidR="007C562C" w:rsidRPr="003F3D90" w:rsidRDefault="007C562C" w:rsidP="007C562C">
      <w:pPr>
        <w:ind w:left="200"/>
        <w:jc w:val="both"/>
        <w:rPr>
          <w:rStyle w:val="Subst"/>
          <w:bCs w:val="0"/>
          <w:iCs w:val="0"/>
        </w:rPr>
      </w:pPr>
      <w:r w:rsidRPr="003F3D90">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F3D90">
        <w:rPr>
          <w:rStyle w:val="Subst"/>
        </w:rPr>
        <w:t xml:space="preserve"> </w:t>
      </w:r>
      <w:r w:rsidRPr="003F3D90">
        <w:rPr>
          <w:b/>
          <w:i/>
        </w:rPr>
        <w:t>34571403</w:t>
      </w:r>
      <w:r w:rsidRPr="003F3D90">
        <w:rPr>
          <w:rStyle w:val="Subst"/>
        </w:rPr>
        <w:t xml:space="preserve">  RUR x 1000</w:t>
      </w:r>
    </w:p>
    <w:p w:rsidR="007C562C" w:rsidRPr="003F3D90" w:rsidRDefault="007C562C" w:rsidP="007C562C">
      <w:pPr>
        <w:ind w:left="200"/>
        <w:jc w:val="both"/>
        <w:rPr>
          <w:rStyle w:val="Subst"/>
          <w:b w:val="0"/>
          <w:i w:val="0"/>
        </w:rPr>
      </w:pPr>
      <w:r w:rsidRPr="003F3D90">
        <w:rPr>
          <w:rStyle w:val="Subst"/>
        </w:rPr>
        <w:t>Сделка является сделкой, в совершении которой имелась заинтересованность эмитента</w:t>
      </w:r>
    </w:p>
    <w:p w:rsidR="007C562C" w:rsidRPr="003F3D90" w:rsidRDefault="007C562C" w:rsidP="007C562C">
      <w:pPr>
        <w:pStyle w:val="SubHeading"/>
        <w:ind w:left="200"/>
        <w:jc w:val="both"/>
      </w:pPr>
      <w:r w:rsidRPr="003F3D90">
        <w:t>Сведения об одобрении сделки</w:t>
      </w:r>
    </w:p>
    <w:p w:rsidR="007C562C" w:rsidRPr="003F3D90" w:rsidRDefault="007C562C" w:rsidP="007C562C">
      <w:pPr>
        <w:ind w:left="400"/>
        <w:jc w:val="both"/>
      </w:pPr>
      <w:r w:rsidRPr="003F3D90">
        <w:t>Орган управления эмитента, принявший решение об одобрении сделки:</w:t>
      </w:r>
      <w:r w:rsidRPr="003F3D90">
        <w:rPr>
          <w:rStyle w:val="Subst"/>
        </w:rPr>
        <w:t xml:space="preserve"> Общее собрание акционеров</w:t>
      </w:r>
    </w:p>
    <w:p w:rsidR="007C562C" w:rsidRPr="003F3D90" w:rsidRDefault="007C562C" w:rsidP="007C562C">
      <w:pPr>
        <w:ind w:left="400"/>
        <w:jc w:val="both"/>
        <w:rPr>
          <w:rStyle w:val="Subst"/>
          <w:b w:val="0"/>
          <w:bCs w:val="0"/>
          <w:i w:val="0"/>
          <w:iCs w:val="0"/>
          <w:color w:val="C00000"/>
        </w:rPr>
      </w:pPr>
      <w:r w:rsidRPr="003F3D90">
        <w:t>Дата принятия решения об одобрении сделки:</w:t>
      </w:r>
      <w:r w:rsidRPr="003F3D90">
        <w:rPr>
          <w:rStyle w:val="Subst"/>
        </w:rPr>
        <w:t xml:space="preserve"> </w:t>
      </w:r>
      <w:r w:rsidRPr="003F3D90">
        <w:rPr>
          <w:b/>
          <w:i/>
        </w:rPr>
        <w:t>02.06.2017</w:t>
      </w:r>
    </w:p>
    <w:p w:rsidR="007C562C" w:rsidRPr="003F3D90" w:rsidRDefault="007C562C" w:rsidP="007C562C">
      <w:pPr>
        <w:ind w:left="400"/>
        <w:jc w:val="both"/>
        <w:rPr>
          <w:rStyle w:val="Subst"/>
          <w:bCs w:val="0"/>
          <w:iCs w:val="0"/>
          <w:color w:val="C00000"/>
        </w:rPr>
      </w:pPr>
      <w:r w:rsidRPr="003F3D90">
        <w:t>Дата составления протокола собрания (заседания) уполномоченного органа управления эмитента, на котором принято решение об одобрении сделки:</w:t>
      </w:r>
      <w:r w:rsidRPr="003F3D90">
        <w:rPr>
          <w:rStyle w:val="Subst"/>
        </w:rPr>
        <w:t xml:space="preserve"> </w:t>
      </w:r>
      <w:r w:rsidRPr="003F3D90">
        <w:rPr>
          <w:b/>
          <w:i/>
        </w:rPr>
        <w:t>07.06.2017</w:t>
      </w:r>
      <w:r w:rsidRPr="003F3D90">
        <w:rPr>
          <w:rStyle w:val="Subst"/>
        </w:rPr>
        <w:t xml:space="preserve"> </w:t>
      </w:r>
    </w:p>
    <w:p w:rsidR="007C562C" w:rsidRPr="00BB1EE0" w:rsidRDefault="007C562C" w:rsidP="00BB1EE0">
      <w:pPr>
        <w:ind w:left="400"/>
        <w:jc w:val="both"/>
        <w:rPr>
          <w:b/>
          <w:i/>
        </w:rPr>
      </w:pPr>
      <w:r w:rsidRPr="003F3D90">
        <w:t>Номер протокола собрания (заседания) уполномоченного органа управления эмитента, на котором принято решение об одобрении сделки:</w:t>
      </w:r>
      <w:r w:rsidRPr="003F3D90">
        <w:rPr>
          <w:rStyle w:val="Subst"/>
        </w:rPr>
        <w:t xml:space="preserve"> 33</w:t>
      </w:r>
    </w:p>
    <w:p w:rsidR="007C562C" w:rsidRPr="003F3D90" w:rsidRDefault="007C562C" w:rsidP="007C562C">
      <w:pPr>
        <w:pStyle w:val="a5"/>
        <w:spacing w:after="0" w:afterAutospacing="0"/>
        <w:jc w:val="both"/>
        <w:rPr>
          <w:color w:val="C00000"/>
          <w:sz w:val="20"/>
          <w:szCs w:val="20"/>
        </w:rPr>
      </w:pPr>
      <w:r w:rsidRPr="003F3D90">
        <w:rPr>
          <w:sz w:val="20"/>
          <w:szCs w:val="20"/>
        </w:rPr>
        <w:t>Дата совершения сделки:</w:t>
      </w:r>
      <w:r w:rsidRPr="003F3D90">
        <w:rPr>
          <w:rStyle w:val="Subst"/>
          <w:sz w:val="20"/>
          <w:szCs w:val="20"/>
        </w:rPr>
        <w:t xml:space="preserve"> 27.07.2017</w:t>
      </w:r>
    </w:p>
    <w:p w:rsidR="007C562C" w:rsidRPr="003F3D90" w:rsidRDefault="007C562C" w:rsidP="007C562C">
      <w:pPr>
        <w:pStyle w:val="a5"/>
        <w:spacing w:after="0" w:afterAutospacing="0"/>
        <w:jc w:val="both"/>
        <w:rPr>
          <w:sz w:val="20"/>
          <w:szCs w:val="20"/>
        </w:rPr>
      </w:pPr>
      <w:r w:rsidRPr="003F3D90">
        <w:rPr>
          <w:sz w:val="20"/>
          <w:szCs w:val="20"/>
        </w:rPr>
        <w:t xml:space="preserve">Вид и предмет сделки: </w:t>
      </w:r>
      <w:r w:rsidRPr="003F3D90">
        <w:rPr>
          <w:b/>
          <w:i/>
          <w:sz w:val="20"/>
          <w:szCs w:val="20"/>
        </w:rPr>
        <w:t>Дополнительное соглашение № 54 от 27.07.2017 (далее – Дополнительное соглашение) к Договору субподряда № КС-1-ЛГСС-03/12-Б от 23.03.2012 (далее – Договор); Изменение стоимости работ по Договору на строительство Объекта «КС-1 «</w:t>
      </w:r>
      <w:proofErr w:type="spellStart"/>
      <w:r w:rsidRPr="003F3D90">
        <w:rPr>
          <w:b/>
          <w:i/>
          <w:sz w:val="20"/>
          <w:szCs w:val="20"/>
        </w:rPr>
        <w:t>Байдарацкая</w:t>
      </w:r>
      <w:proofErr w:type="spellEnd"/>
      <w:r w:rsidRPr="003F3D90">
        <w:rPr>
          <w:b/>
          <w:i/>
          <w:sz w:val="20"/>
          <w:szCs w:val="20"/>
        </w:rPr>
        <w:t xml:space="preserve">». КЦ-2» в составе стройки «Система магистральных газопроводов </w:t>
      </w:r>
      <w:proofErr w:type="spellStart"/>
      <w:r w:rsidRPr="003F3D90">
        <w:rPr>
          <w:b/>
          <w:i/>
          <w:sz w:val="20"/>
          <w:szCs w:val="20"/>
        </w:rPr>
        <w:t>Бованенково</w:t>
      </w:r>
      <w:proofErr w:type="spellEnd"/>
      <w:r w:rsidRPr="003F3D90">
        <w:rPr>
          <w:b/>
          <w:i/>
          <w:sz w:val="20"/>
          <w:szCs w:val="20"/>
        </w:rPr>
        <w:t>-Ухта», в редакции Дополнительного соглашения.</w:t>
      </w:r>
    </w:p>
    <w:p w:rsidR="007C562C" w:rsidRPr="003F3D90" w:rsidRDefault="007C562C" w:rsidP="007C562C">
      <w:pPr>
        <w:pStyle w:val="a5"/>
        <w:spacing w:before="0" w:beforeAutospacing="0" w:after="0" w:afterAutospacing="0"/>
        <w:jc w:val="both"/>
        <w:rPr>
          <w:sz w:val="20"/>
          <w:szCs w:val="20"/>
        </w:rPr>
      </w:pPr>
      <w:r w:rsidRPr="003F3D90">
        <w:rPr>
          <w:sz w:val="20"/>
          <w:szCs w:val="20"/>
        </w:rPr>
        <w:t>В соответствии с Договором общая цена Работ Субподрядчика по строительству Объекта составляет 5 079 867 632,82 рублей.</w:t>
      </w:r>
    </w:p>
    <w:p w:rsidR="007C562C" w:rsidRPr="003F3D90" w:rsidRDefault="007C562C" w:rsidP="007C562C">
      <w:pPr>
        <w:pStyle w:val="a5"/>
        <w:spacing w:before="0" w:beforeAutospacing="0" w:after="0" w:afterAutospacing="0"/>
        <w:jc w:val="both"/>
        <w:rPr>
          <w:sz w:val="20"/>
          <w:szCs w:val="20"/>
        </w:rPr>
      </w:pPr>
      <w:r w:rsidRPr="003F3D90">
        <w:rPr>
          <w:sz w:val="20"/>
          <w:szCs w:val="20"/>
        </w:rPr>
        <w:lastRenderedPageBreak/>
        <w:t xml:space="preserve">В соответствии с Дополнительным соглашением: </w:t>
      </w:r>
    </w:p>
    <w:p w:rsidR="007C562C" w:rsidRPr="003F3D90" w:rsidRDefault="007C562C" w:rsidP="007C562C">
      <w:pPr>
        <w:pStyle w:val="a5"/>
        <w:spacing w:before="0" w:beforeAutospacing="0" w:after="0" w:afterAutospacing="0"/>
        <w:jc w:val="both"/>
        <w:rPr>
          <w:sz w:val="20"/>
          <w:szCs w:val="20"/>
        </w:rPr>
      </w:pPr>
      <w:r w:rsidRPr="003F3D90">
        <w:rPr>
          <w:sz w:val="20"/>
          <w:szCs w:val="20"/>
        </w:rPr>
        <w:t>- Цена Работ Субподрядчика по строительству Объекта уменьшается на 1 791 492,00 рублей;</w:t>
      </w:r>
    </w:p>
    <w:p w:rsidR="007C562C" w:rsidRPr="003F3D90" w:rsidRDefault="007C562C" w:rsidP="007C562C">
      <w:pPr>
        <w:pStyle w:val="a5"/>
        <w:spacing w:before="0" w:beforeAutospacing="0" w:after="0" w:afterAutospacing="0"/>
        <w:jc w:val="both"/>
        <w:rPr>
          <w:sz w:val="20"/>
          <w:szCs w:val="20"/>
        </w:rPr>
      </w:pPr>
      <w:r w:rsidRPr="003F3D90">
        <w:rPr>
          <w:sz w:val="20"/>
          <w:szCs w:val="20"/>
        </w:rPr>
        <w:t>- Пункт 3.1.Договора излагается в новой редакции, предусматривающей уменьшение цены Работ Субподрядчика по строительству Объекта до 5 078 076 140,82 рублей.</w:t>
      </w:r>
    </w:p>
    <w:p w:rsidR="007C562C" w:rsidRPr="003F3D90" w:rsidRDefault="007C562C" w:rsidP="007C562C">
      <w:pPr>
        <w:pStyle w:val="a5"/>
        <w:jc w:val="both"/>
        <w:rPr>
          <w:b/>
          <w:i/>
          <w:sz w:val="20"/>
          <w:szCs w:val="20"/>
        </w:rPr>
      </w:pPr>
      <w:r w:rsidRPr="003F3D90">
        <w:rPr>
          <w:sz w:val="20"/>
          <w:szCs w:val="20"/>
        </w:rPr>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3F3D90">
        <w:rPr>
          <w:b/>
          <w:i/>
          <w:sz w:val="20"/>
          <w:szCs w:val="20"/>
        </w:rPr>
        <w:t>Субподрядчик обязуется в установленный Договором срок построить по заданию Генподрядчика и сдать по Акту рабочей комиссии о готовности законченного строительством Объекта для предъявления приемочной комиссии Объект «КС-1 «</w:t>
      </w:r>
      <w:proofErr w:type="spellStart"/>
      <w:r w:rsidRPr="003F3D90">
        <w:rPr>
          <w:b/>
          <w:i/>
          <w:sz w:val="20"/>
          <w:szCs w:val="20"/>
        </w:rPr>
        <w:t>Байдарацкая</w:t>
      </w:r>
      <w:proofErr w:type="spellEnd"/>
      <w:r w:rsidRPr="003F3D90">
        <w:rPr>
          <w:b/>
          <w:i/>
          <w:sz w:val="20"/>
          <w:szCs w:val="20"/>
        </w:rPr>
        <w:t xml:space="preserve">». КЦ-2» в составе стройки «Система магистральных газопроводов </w:t>
      </w:r>
      <w:proofErr w:type="spellStart"/>
      <w:r w:rsidRPr="003F3D90">
        <w:rPr>
          <w:b/>
          <w:i/>
          <w:sz w:val="20"/>
          <w:szCs w:val="20"/>
        </w:rPr>
        <w:t>Бованенково</w:t>
      </w:r>
      <w:proofErr w:type="spellEnd"/>
      <w:r w:rsidRPr="003F3D90">
        <w:rPr>
          <w:b/>
          <w:i/>
          <w:sz w:val="20"/>
          <w:szCs w:val="20"/>
        </w:rPr>
        <w:t>-Ухта» и выполнить строительно-монтажные работы, а Генподрядчик обязуется создать необходимые условия для выполнения работ, принять их результат и оплатить договорную цену.</w:t>
      </w:r>
    </w:p>
    <w:p w:rsidR="007C562C" w:rsidRPr="003F3D90" w:rsidRDefault="007C562C" w:rsidP="007C562C">
      <w:pPr>
        <w:pStyle w:val="a5"/>
        <w:spacing w:before="0" w:beforeAutospacing="0" w:after="0" w:afterAutospacing="0"/>
        <w:jc w:val="both"/>
        <w:rPr>
          <w:b/>
          <w:i/>
          <w:sz w:val="20"/>
          <w:szCs w:val="20"/>
        </w:rPr>
      </w:pPr>
      <w:r w:rsidRPr="003F3D90">
        <w:rPr>
          <w:sz w:val="20"/>
          <w:szCs w:val="20"/>
        </w:rPr>
        <w:t>Срок исполнения обязательств по сделке</w:t>
      </w:r>
      <w:r w:rsidRPr="003F3D90">
        <w:rPr>
          <w:b/>
          <w:i/>
          <w:sz w:val="20"/>
          <w:szCs w:val="20"/>
        </w:rPr>
        <w:t>:</w:t>
      </w:r>
      <w:r w:rsidRPr="003F3D90">
        <w:rPr>
          <w:rStyle w:val="Subst"/>
          <w:sz w:val="20"/>
          <w:szCs w:val="20"/>
        </w:rPr>
        <w:t xml:space="preserve"> </w:t>
      </w:r>
      <w:r w:rsidRPr="003F3D90">
        <w:rPr>
          <w:b/>
          <w:i/>
          <w:sz w:val="20"/>
          <w:szCs w:val="20"/>
        </w:rPr>
        <w:t>Ориентировочные сроки работ: 1 квартал 2012 года – 3 квартал 2015 года.</w:t>
      </w:r>
    </w:p>
    <w:p w:rsidR="007C562C" w:rsidRPr="003F3D90" w:rsidRDefault="007C562C" w:rsidP="007C562C">
      <w:pPr>
        <w:spacing w:before="0" w:after="0"/>
        <w:jc w:val="both"/>
      </w:pPr>
      <w:r w:rsidRPr="003F3D90">
        <w:t>Стороны и выгодоприобретатели по сделке:</w:t>
      </w:r>
      <w:r w:rsidRPr="003F3D90">
        <w:rPr>
          <w:rStyle w:val="Subst"/>
        </w:rPr>
        <w:t xml:space="preserve"> Генподрядчик: Общество с ограниченной ответственностью «СТРОЙГАЗМОНТАЖ»; Субподрядчик: Акционерное общество «</w:t>
      </w:r>
      <w:proofErr w:type="spellStart"/>
      <w:r w:rsidRPr="003F3D90">
        <w:rPr>
          <w:rStyle w:val="Subst"/>
        </w:rPr>
        <w:t>Ленгазспецстрой</w:t>
      </w:r>
      <w:proofErr w:type="spellEnd"/>
      <w:r w:rsidRPr="003F3D90">
        <w:rPr>
          <w:rStyle w:val="Subst"/>
        </w:rPr>
        <w:t>».</w:t>
      </w:r>
    </w:p>
    <w:p w:rsidR="007C562C" w:rsidRPr="003F3D90" w:rsidRDefault="007C562C" w:rsidP="007C562C">
      <w:pPr>
        <w:ind w:left="200"/>
        <w:jc w:val="both"/>
        <w:rPr>
          <w:rStyle w:val="Subst"/>
          <w:bCs w:val="0"/>
          <w:iCs w:val="0"/>
        </w:rPr>
      </w:pPr>
      <w:r w:rsidRPr="003F3D90">
        <w:t>Размер сделки в денежном выражении</w:t>
      </w:r>
      <w:r w:rsidRPr="003F3D90">
        <w:rPr>
          <w:b/>
          <w:i/>
        </w:rPr>
        <w:t>:</w:t>
      </w:r>
      <w:r w:rsidRPr="003F3D90">
        <w:rPr>
          <w:rStyle w:val="Subst"/>
        </w:rPr>
        <w:t xml:space="preserve"> </w:t>
      </w:r>
      <w:r w:rsidRPr="003F3D90">
        <w:rPr>
          <w:b/>
          <w:i/>
        </w:rPr>
        <w:t>5 078 076,14</w:t>
      </w:r>
      <w:r w:rsidRPr="003F3D90">
        <w:t xml:space="preserve"> </w:t>
      </w:r>
      <w:r w:rsidRPr="003F3D90">
        <w:rPr>
          <w:rStyle w:val="Subst"/>
        </w:rPr>
        <w:t>RUR x 1000</w:t>
      </w:r>
    </w:p>
    <w:p w:rsidR="007C562C" w:rsidRPr="003F3D90" w:rsidRDefault="007C562C" w:rsidP="007C562C">
      <w:pPr>
        <w:jc w:val="both"/>
        <w:rPr>
          <w:rStyle w:val="Subst"/>
          <w:b w:val="0"/>
          <w:i w:val="0"/>
        </w:rPr>
      </w:pPr>
      <w:r w:rsidRPr="003F3D90">
        <w:t xml:space="preserve">   Размер сделки в процентах от стоимости активов эмитента:</w:t>
      </w:r>
      <w:r w:rsidRPr="003F3D90">
        <w:rPr>
          <w:rStyle w:val="Subst"/>
        </w:rPr>
        <w:t xml:space="preserve"> </w:t>
      </w:r>
      <w:r w:rsidRPr="003F3D90">
        <w:rPr>
          <w:b/>
          <w:i/>
        </w:rPr>
        <w:t>14,69</w:t>
      </w:r>
    </w:p>
    <w:p w:rsidR="007C562C" w:rsidRPr="003F3D90" w:rsidRDefault="007C562C" w:rsidP="007C562C">
      <w:pPr>
        <w:ind w:left="200"/>
        <w:jc w:val="both"/>
        <w:rPr>
          <w:rStyle w:val="Subst"/>
          <w:bCs w:val="0"/>
          <w:iCs w:val="0"/>
        </w:rPr>
      </w:pPr>
      <w:r w:rsidRPr="003F3D90">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F3D90">
        <w:rPr>
          <w:rStyle w:val="Subst"/>
        </w:rPr>
        <w:t xml:space="preserve"> </w:t>
      </w:r>
      <w:r w:rsidRPr="003F3D90">
        <w:rPr>
          <w:b/>
          <w:i/>
        </w:rPr>
        <w:t>34571403</w:t>
      </w:r>
      <w:r w:rsidRPr="003F3D90">
        <w:rPr>
          <w:rStyle w:val="Subst"/>
        </w:rPr>
        <w:t xml:space="preserve">  RUR x 1000</w:t>
      </w:r>
    </w:p>
    <w:p w:rsidR="007C562C" w:rsidRPr="003F3D90" w:rsidRDefault="007C562C" w:rsidP="007C562C">
      <w:pPr>
        <w:ind w:left="200"/>
        <w:jc w:val="both"/>
      </w:pPr>
      <w:r w:rsidRPr="003F3D90">
        <w:rPr>
          <w:rStyle w:val="Subst"/>
        </w:rPr>
        <w:t>Сделка является сделкой, в совершении которой имелась заинтересованность эмитента</w:t>
      </w:r>
    </w:p>
    <w:p w:rsidR="007C562C" w:rsidRPr="003F3D90" w:rsidRDefault="007C562C" w:rsidP="007C562C">
      <w:pPr>
        <w:pStyle w:val="SubHeading"/>
        <w:ind w:left="200"/>
        <w:jc w:val="both"/>
      </w:pPr>
      <w:r w:rsidRPr="003F3D90">
        <w:t>Сведения об одобрении сделки</w:t>
      </w:r>
    </w:p>
    <w:p w:rsidR="007C562C" w:rsidRPr="003F3D90" w:rsidRDefault="007C562C" w:rsidP="007C562C">
      <w:pPr>
        <w:ind w:left="400"/>
        <w:jc w:val="both"/>
      </w:pPr>
      <w:r w:rsidRPr="003F3D90">
        <w:t>Орган управления эмитента, принявший решение об одобрении сделки:</w:t>
      </w:r>
      <w:r w:rsidRPr="003F3D90">
        <w:rPr>
          <w:rStyle w:val="Subst"/>
        </w:rPr>
        <w:t xml:space="preserve"> Общее собрание акционеров</w:t>
      </w:r>
    </w:p>
    <w:p w:rsidR="007C562C" w:rsidRPr="003F3D90" w:rsidRDefault="007C562C" w:rsidP="007C562C">
      <w:pPr>
        <w:ind w:left="400"/>
        <w:jc w:val="both"/>
        <w:rPr>
          <w:rStyle w:val="Subst"/>
          <w:b w:val="0"/>
          <w:bCs w:val="0"/>
          <w:i w:val="0"/>
          <w:iCs w:val="0"/>
          <w:color w:val="C00000"/>
        </w:rPr>
      </w:pPr>
      <w:r w:rsidRPr="003F3D90">
        <w:t>Дата принятия решения об одобрении сделки:</w:t>
      </w:r>
      <w:r w:rsidRPr="003F3D90">
        <w:rPr>
          <w:rStyle w:val="Subst"/>
        </w:rPr>
        <w:t xml:space="preserve"> </w:t>
      </w:r>
      <w:r w:rsidRPr="003F3D90">
        <w:rPr>
          <w:b/>
          <w:i/>
        </w:rPr>
        <w:t>02.06.2017</w:t>
      </w:r>
    </w:p>
    <w:p w:rsidR="007C562C" w:rsidRPr="003F3D90" w:rsidRDefault="007C562C" w:rsidP="007C562C">
      <w:pPr>
        <w:ind w:left="400"/>
        <w:jc w:val="both"/>
        <w:rPr>
          <w:rStyle w:val="Subst"/>
          <w:bCs w:val="0"/>
          <w:iCs w:val="0"/>
          <w:color w:val="C00000"/>
        </w:rPr>
      </w:pPr>
      <w:r w:rsidRPr="003F3D90">
        <w:t>Дата составления протокола собрания (заседания) уполномоченного органа управления эмитента, на котором принято решение об одобрении сделки:</w:t>
      </w:r>
      <w:r w:rsidRPr="003F3D90">
        <w:rPr>
          <w:rStyle w:val="Subst"/>
        </w:rPr>
        <w:t xml:space="preserve"> </w:t>
      </w:r>
      <w:r w:rsidRPr="003F3D90">
        <w:rPr>
          <w:b/>
          <w:i/>
        </w:rPr>
        <w:t>07.06.2017</w:t>
      </w:r>
      <w:r w:rsidRPr="003F3D90">
        <w:rPr>
          <w:rStyle w:val="Subst"/>
        </w:rPr>
        <w:t xml:space="preserve"> </w:t>
      </w:r>
    </w:p>
    <w:p w:rsidR="007C562C" w:rsidRPr="003F3D90" w:rsidRDefault="007C562C" w:rsidP="007C562C">
      <w:pPr>
        <w:ind w:left="400"/>
        <w:jc w:val="both"/>
        <w:rPr>
          <w:rStyle w:val="Subst"/>
          <w:bCs w:val="0"/>
          <w:iCs w:val="0"/>
        </w:rPr>
      </w:pPr>
      <w:r w:rsidRPr="003F3D90">
        <w:t>Номер протокола собрания (заседания) уполномоченного органа управления эмитента, на котором принято решение об одобрении сделки:</w:t>
      </w:r>
      <w:r w:rsidRPr="003F3D90">
        <w:rPr>
          <w:rStyle w:val="Subst"/>
        </w:rPr>
        <w:t xml:space="preserve"> 33</w:t>
      </w:r>
    </w:p>
    <w:p w:rsidR="007C562C" w:rsidRPr="003F3D90" w:rsidRDefault="007C562C" w:rsidP="007C562C">
      <w:pPr>
        <w:ind w:left="400"/>
        <w:jc w:val="both"/>
        <w:rPr>
          <w:b/>
          <w:bCs/>
          <w:i/>
          <w:iCs/>
        </w:rPr>
      </w:pPr>
      <w:r w:rsidRPr="003F3D90">
        <w:rPr>
          <w:rStyle w:val="Subst"/>
        </w:rPr>
        <w:t>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7C562C" w:rsidRPr="003F3D90" w:rsidRDefault="007C562C" w:rsidP="007C562C"/>
    <w:p w:rsidR="007C562C" w:rsidRPr="003F3D90" w:rsidRDefault="007C562C" w:rsidP="007C562C">
      <w:pPr>
        <w:pStyle w:val="a5"/>
        <w:spacing w:after="0" w:afterAutospacing="0"/>
        <w:jc w:val="both"/>
        <w:rPr>
          <w:color w:val="C00000"/>
          <w:sz w:val="20"/>
          <w:szCs w:val="20"/>
        </w:rPr>
      </w:pPr>
      <w:r w:rsidRPr="003F3D90">
        <w:rPr>
          <w:sz w:val="20"/>
          <w:szCs w:val="20"/>
        </w:rPr>
        <w:t>Дата совершения сделки:</w:t>
      </w:r>
      <w:r w:rsidRPr="003F3D90">
        <w:rPr>
          <w:rStyle w:val="Subst"/>
          <w:sz w:val="20"/>
          <w:szCs w:val="20"/>
        </w:rPr>
        <w:t xml:space="preserve"> 16.08.2017</w:t>
      </w:r>
    </w:p>
    <w:p w:rsidR="007C562C" w:rsidRPr="003F3D90" w:rsidRDefault="007C562C" w:rsidP="007C562C">
      <w:pPr>
        <w:pStyle w:val="a5"/>
        <w:spacing w:after="0" w:afterAutospacing="0"/>
        <w:jc w:val="both"/>
        <w:rPr>
          <w:b/>
          <w:i/>
          <w:sz w:val="20"/>
          <w:szCs w:val="20"/>
        </w:rPr>
      </w:pPr>
      <w:r w:rsidRPr="003F3D90">
        <w:rPr>
          <w:sz w:val="20"/>
          <w:szCs w:val="20"/>
        </w:rPr>
        <w:t xml:space="preserve">Вид и предмет сделки: </w:t>
      </w:r>
      <w:r w:rsidRPr="003F3D90">
        <w:rPr>
          <w:b/>
          <w:i/>
          <w:sz w:val="20"/>
          <w:szCs w:val="20"/>
        </w:rPr>
        <w:t xml:space="preserve">Дополнительное соглашение № 44 от 16.08.2017 (далее – Дополнительное соглашение) к Договору субподряда № ЛГСС-УКПГ3-БУ-ЛЧ от 25.03.2013 (далее – Договор); Изменение стоимости работ по договору на строительство Объекта «Линейная часть, 2 нитка. Участок УКПГ-3 – км 0,0» в составе стройки «Система магистральных газопроводов </w:t>
      </w:r>
      <w:proofErr w:type="spellStart"/>
      <w:r w:rsidRPr="003F3D90">
        <w:rPr>
          <w:b/>
          <w:i/>
          <w:sz w:val="20"/>
          <w:szCs w:val="20"/>
        </w:rPr>
        <w:t>Бованенково</w:t>
      </w:r>
      <w:proofErr w:type="spellEnd"/>
      <w:r w:rsidRPr="003F3D90">
        <w:rPr>
          <w:b/>
          <w:i/>
          <w:sz w:val="20"/>
          <w:szCs w:val="20"/>
        </w:rPr>
        <w:t xml:space="preserve"> – Ухта» в редакции Дополнительного соглашения.</w:t>
      </w:r>
    </w:p>
    <w:p w:rsidR="007C562C" w:rsidRPr="003F3D90" w:rsidRDefault="007C562C" w:rsidP="007C562C">
      <w:pPr>
        <w:pStyle w:val="a5"/>
        <w:spacing w:before="0" w:beforeAutospacing="0" w:after="0" w:afterAutospacing="0"/>
        <w:jc w:val="both"/>
        <w:rPr>
          <w:sz w:val="20"/>
          <w:szCs w:val="20"/>
        </w:rPr>
      </w:pPr>
      <w:r w:rsidRPr="003F3D90">
        <w:rPr>
          <w:sz w:val="20"/>
          <w:szCs w:val="20"/>
        </w:rPr>
        <w:t>В соответствии с Договором общая цена Работ Субподрядчика по строительству Объекта составляет 18 600 241 226,22 рублей.</w:t>
      </w:r>
    </w:p>
    <w:p w:rsidR="007C562C" w:rsidRPr="003F3D90" w:rsidRDefault="007C562C" w:rsidP="007C562C">
      <w:pPr>
        <w:pStyle w:val="a5"/>
        <w:spacing w:before="0" w:beforeAutospacing="0" w:after="0" w:afterAutospacing="0"/>
        <w:jc w:val="both"/>
        <w:rPr>
          <w:sz w:val="20"/>
          <w:szCs w:val="20"/>
        </w:rPr>
      </w:pPr>
      <w:r w:rsidRPr="003F3D90">
        <w:rPr>
          <w:sz w:val="20"/>
          <w:szCs w:val="20"/>
        </w:rPr>
        <w:t xml:space="preserve">В соответствии с Дополнительным соглашением: </w:t>
      </w:r>
    </w:p>
    <w:p w:rsidR="007C562C" w:rsidRPr="003F3D90" w:rsidRDefault="007C562C" w:rsidP="007C562C">
      <w:pPr>
        <w:pStyle w:val="a5"/>
        <w:spacing w:before="0" w:beforeAutospacing="0" w:after="0" w:afterAutospacing="0"/>
        <w:jc w:val="both"/>
        <w:rPr>
          <w:sz w:val="20"/>
          <w:szCs w:val="20"/>
        </w:rPr>
      </w:pPr>
      <w:r w:rsidRPr="003F3D90">
        <w:rPr>
          <w:sz w:val="20"/>
          <w:szCs w:val="20"/>
        </w:rPr>
        <w:t>- Цена Работ Субподрядчика на строительство Объекта увеличивается на 333 881 581,05 рублей;</w:t>
      </w:r>
    </w:p>
    <w:p w:rsidR="007C562C" w:rsidRPr="003F3D90" w:rsidRDefault="007C562C" w:rsidP="007C562C">
      <w:pPr>
        <w:pStyle w:val="a5"/>
        <w:spacing w:before="0" w:beforeAutospacing="0" w:after="0" w:afterAutospacing="0"/>
        <w:jc w:val="both"/>
        <w:rPr>
          <w:sz w:val="20"/>
          <w:szCs w:val="20"/>
        </w:rPr>
      </w:pPr>
      <w:r w:rsidRPr="003F3D90">
        <w:rPr>
          <w:sz w:val="20"/>
          <w:szCs w:val="20"/>
        </w:rPr>
        <w:t xml:space="preserve">- Пункт 3.1. Договора излагается в новой редакции, предусматривающей увеличение цены Работ Субподрядчика по строительству Объекта до 18 934 122 807,27 рублей. </w:t>
      </w:r>
    </w:p>
    <w:p w:rsidR="007C562C" w:rsidRPr="003F3D90" w:rsidRDefault="007C562C" w:rsidP="007C562C">
      <w:pPr>
        <w:pStyle w:val="a5"/>
        <w:jc w:val="both"/>
        <w:rPr>
          <w:b/>
          <w:i/>
          <w:sz w:val="20"/>
          <w:szCs w:val="20"/>
        </w:rPr>
      </w:pPr>
      <w:r w:rsidRPr="003F3D90">
        <w:rPr>
          <w:sz w:val="20"/>
          <w:szCs w:val="20"/>
        </w:rPr>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3F3D90">
        <w:rPr>
          <w:b/>
          <w:i/>
          <w:sz w:val="20"/>
          <w:szCs w:val="20"/>
        </w:rPr>
        <w:t>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необходимые для строительства Объекта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7C562C" w:rsidRPr="003F3D90" w:rsidRDefault="007C562C" w:rsidP="007C562C">
      <w:pPr>
        <w:pStyle w:val="a5"/>
        <w:spacing w:before="0" w:beforeAutospacing="0" w:after="0" w:afterAutospacing="0"/>
        <w:jc w:val="both"/>
        <w:rPr>
          <w:b/>
          <w:i/>
          <w:sz w:val="20"/>
          <w:szCs w:val="20"/>
        </w:rPr>
      </w:pPr>
      <w:r w:rsidRPr="003F3D90">
        <w:rPr>
          <w:sz w:val="20"/>
          <w:szCs w:val="20"/>
        </w:rPr>
        <w:lastRenderedPageBreak/>
        <w:t>Срок исполнения обязательств по сделке</w:t>
      </w:r>
      <w:r w:rsidRPr="003F3D90">
        <w:rPr>
          <w:b/>
          <w:i/>
          <w:sz w:val="20"/>
          <w:szCs w:val="20"/>
        </w:rPr>
        <w:t>:</w:t>
      </w:r>
      <w:r w:rsidRPr="003F3D90">
        <w:rPr>
          <w:rStyle w:val="Subst"/>
          <w:sz w:val="20"/>
          <w:szCs w:val="20"/>
        </w:rPr>
        <w:t xml:space="preserve"> </w:t>
      </w:r>
      <w:r w:rsidRPr="003F3D90">
        <w:rPr>
          <w:b/>
          <w:i/>
          <w:sz w:val="20"/>
          <w:szCs w:val="20"/>
        </w:rPr>
        <w:t>Ориентировочные сроки работ: 3 квартал 2013 года – 4 квартал 2016 года.</w:t>
      </w:r>
    </w:p>
    <w:p w:rsidR="007C562C" w:rsidRPr="003F3D90" w:rsidRDefault="007C562C" w:rsidP="007C562C">
      <w:pPr>
        <w:spacing w:before="0" w:after="0"/>
        <w:jc w:val="both"/>
      </w:pPr>
      <w:r w:rsidRPr="003F3D90">
        <w:t>Стороны и выгодоприобретатели по сделке:</w:t>
      </w:r>
      <w:r w:rsidRPr="003F3D90">
        <w:rPr>
          <w:rStyle w:val="Subst"/>
        </w:rPr>
        <w:t xml:space="preserve"> Генподрядчик: Общество с ограниченной ответственностью «СТРОЙГАЗМОНТАЖ»; Субподрядчик: Акционерное общество «</w:t>
      </w:r>
      <w:proofErr w:type="spellStart"/>
      <w:r w:rsidRPr="003F3D90">
        <w:rPr>
          <w:rStyle w:val="Subst"/>
        </w:rPr>
        <w:t>Ленгазспецстрой</w:t>
      </w:r>
      <w:proofErr w:type="spellEnd"/>
      <w:r w:rsidRPr="003F3D90">
        <w:rPr>
          <w:rStyle w:val="Subst"/>
        </w:rPr>
        <w:t>».</w:t>
      </w:r>
    </w:p>
    <w:p w:rsidR="007C562C" w:rsidRPr="003F3D90" w:rsidRDefault="007C562C" w:rsidP="007C562C">
      <w:pPr>
        <w:ind w:left="200"/>
        <w:jc w:val="both"/>
        <w:rPr>
          <w:rStyle w:val="Subst"/>
          <w:bCs w:val="0"/>
          <w:iCs w:val="0"/>
        </w:rPr>
      </w:pPr>
      <w:r w:rsidRPr="003F3D90">
        <w:t>Размер сделки в денежном выражении</w:t>
      </w:r>
      <w:r w:rsidRPr="003F3D90">
        <w:rPr>
          <w:b/>
          <w:i/>
        </w:rPr>
        <w:t>:</w:t>
      </w:r>
      <w:r w:rsidRPr="003F3D90">
        <w:rPr>
          <w:rStyle w:val="Subst"/>
        </w:rPr>
        <w:t xml:space="preserve"> </w:t>
      </w:r>
      <w:r w:rsidRPr="003F3D90">
        <w:rPr>
          <w:b/>
          <w:i/>
        </w:rPr>
        <w:t>18 934 122, 81</w:t>
      </w:r>
      <w:r w:rsidRPr="003F3D90">
        <w:t xml:space="preserve"> </w:t>
      </w:r>
      <w:r w:rsidRPr="003F3D90">
        <w:rPr>
          <w:rStyle w:val="Subst"/>
        </w:rPr>
        <w:t>RUR x 1000</w:t>
      </w:r>
    </w:p>
    <w:p w:rsidR="007C562C" w:rsidRPr="003F3D90" w:rsidRDefault="007C562C" w:rsidP="007C562C">
      <w:pPr>
        <w:jc w:val="both"/>
        <w:rPr>
          <w:rStyle w:val="Subst"/>
          <w:b w:val="0"/>
          <w:i w:val="0"/>
        </w:rPr>
      </w:pPr>
      <w:r w:rsidRPr="003F3D90">
        <w:t xml:space="preserve">   Размер сделки в процентах от стоимости активов эмитента</w:t>
      </w:r>
      <w:r w:rsidRPr="003F3D90">
        <w:rPr>
          <w:b/>
          <w:i/>
        </w:rPr>
        <w:t>:</w:t>
      </w:r>
      <w:r w:rsidRPr="003F3D90">
        <w:rPr>
          <w:rStyle w:val="Subst"/>
          <w:b w:val="0"/>
          <w:i w:val="0"/>
        </w:rPr>
        <w:t xml:space="preserve"> </w:t>
      </w:r>
      <w:r w:rsidRPr="003F3D90">
        <w:rPr>
          <w:b/>
          <w:i/>
        </w:rPr>
        <w:t>58,25</w:t>
      </w:r>
    </w:p>
    <w:p w:rsidR="007C562C" w:rsidRPr="003F3D90" w:rsidRDefault="007C562C" w:rsidP="007C562C">
      <w:pPr>
        <w:ind w:left="200"/>
        <w:jc w:val="both"/>
        <w:rPr>
          <w:rStyle w:val="Subst"/>
          <w:bCs w:val="0"/>
          <w:iCs w:val="0"/>
        </w:rPr>
      </w:pPr>
      <w:r w:rsidRPr="003F3D90">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F3D90">
        <w:rPr>
          <w:rStyle w:val="Subst"/>
        </w:rPr>
        <w:t xml:space="preserve"> </w:t>
      </w:r>
      <w:r w:rsidRPr="003F3D90">
        <w:rPr>
          <w:b/>
          <w:i/>
        </w:rPr>
        <w:t>32 504 376</w:t>
      </w:r>
      <w:r w:rsidRPr="003F3D90">
        <w:t xml:space="preserve"> </w:t>
      </w:r>
      <w:r w:rsidRPr="003F3D90">
        <w:rPr>
          <w:rStyle w:val="Subst"/>
        </w:rPr>
        <w:t>RUR x 1000</w:t>
      </w:r>
    </w:p>
    <w:p w:rsidR="007C562C" w:rsidRPr="003F3D90" w:rsidRDefault="007C562C" w:rsidP="007C562C">
      <w:pPr>
        <w:ind w:left="200"/>
        <w:jc w:val="both"/>
      </w:pPr>
      <w:r w:rsidRPr="003F3D90">
        <w:rPr>
          <w:rStyle w:val="Subst"/>
        </w:rPr>
        <w:t>Сделка является сделкой, в совершении которой имелась заинтересованность эмитента</w:t>
      </w:r>
    </w:p>
    <w:p w:rsidR="007C562C" w:rsidRPr="003F3D90" w:rsidRDefault="007C562C" w:rsidP="007C562C">
      <w:pPr>
        <w:pStyle w:val="SubHeading"/>
        <w:ind w:left="200"/>
        <w:jc w:val="both"/>
      </w:pPr>
      <w:r w:rsidRPr="003F3D90">
        <w:t>Сведения об одобрении сделки</w:t>
      </w:r>
    </w:p>
    <w:p w:rsidR="007C562C" w:rsidRPr="003F3D90" w:rsidRDefault="007C562C" w:rsidP="007C562C">
      <w:pPr>
        <w:ind w:left="400"/>
        <w:jc w:val="both"/>
      </w:pPr>
      <w:r w:rsidRPr="003F3D90">
        <w:t>Орган управления эмитента, принявший решение об одобрении сделки:</w:t>
      </w:r>
      <w:r w:rsidRPr="003F3D90">
        <w:rPr>
          <w:rStyle w:val="Subst"/>
        </w:rPr>
        <w:t xml:space="preserve"> Общее собрание акционеров</w:t>
      </w:r>
    </w:p>
    <w:p w:rsidR="007C562C" w:rsidRPr="003F3D90" w:rsidRDefault="007C562C" w:rsidP="007C562C">
      <w:pPr>
        <w:ind w:left="400"/>
        <w:jc w:val="both"/>
        <w:rPr>
          <w:rStyle w:val="Subst"/>
          <w:b w:val="0"/>
          <w:bCs w:val="0"/>
          <w:i w:val="0"/>
          <w:iCs w:val="0"/>
          <w:color w:val="C00000"/>
        </w:rPr>
      </w:pPr>
      <w:r w:rsidRPr="003F3D90">
        <w:t>Дата принятия решения об одобрении сделки:</w:t>
      </w:r>
      <w:r w:rsidRPr="003F3D90">
        <w:rPr>
          <w:rStyle w:val="Subst"/>
        </w:rPr>
        <w:t xml:space="preserve"> </w:t>
      </w:r>
      <w:r w:rsidRPr="003F3D90">
        <w:rPr>
          <w:b/>
          <w:i/>
        </w:rPr>
        <w:t>02.06.2017</w:t>
      </w:r>
    </w:p>
    <w:p w:rsidR="007C562C" w:rsidRPr="003F3D90" w:rsidRDefault="007C562C" w:rsidP="007C562C">
      <w:pPr>
        <w:ind w:left="400"/>
        <w:jc w:val="both"/>
        <w:rPr>
          <w:rStyle w:val="Subst"/>
          <w:bCs w:val="0"/>
          <w:iCs w:val="0"/>
          <w:color w:val="C00000"/>
        </w:rPr>
      </w:pPr>
      <w:r w:rsidRPr="003F3D90">
        <w:t>Дата составления протокола собрания (заседания) уполномоченного органа управления эмитента, на котором принято решение об одобрении сделки:</w:t>
      </w:r>
      <w:r w:rsidRPr="003F3D90">
        <w:rPr>
          <w:rStyle w:val="Subst"/>
        </w:rPr>
        <w:t xml:space="preserve"> </w:t>
      </w:r>
      <w:r w:rsidRPr="003F3D90">
        <w:rPr>
          <w:b/>
          <w:i/>
        </w:rPr>
        <w:t>07.06.2017</w:t>
      </w:r>
      <w:r w:rsidRPr="003F3D90">
        <w:rPr>
          <w:rStyle w:val="Subst"/>
        </w:rPr>
        <w:t xml:space="preserve"> </w:t>
      </w:r>
    </w:p>
    <w:p w:rsidR="007C562C" w:rsidRPr="003F3D90" w:rsidRDefault="007C562C" w:rsidP="007C562C">
      <w:pPr>
        <w:ind w:left="400"/>
        <w:jc w:val="both"/>
        <w:rPr>
          <w:rStyle w:val="Subst"/>
          <w:bCs w:val="0"/>
          <w:iCs w:val="0"/>
        </w:rPr>
      </w:pPr>
      <w:r w:rsidRPr="003F3D90">
        <w:t>Номер протокола собрания (заседания) уполномоченного органа управления эмитента, на котором принято решение об одобрении сделки:</w:t>
      </w:r>
      <w:r w:rsidRPr="003F3D90">
        <w:rPr>
          <w:rStyle w:val="Subst"/>
        </w:rPr>
        <w:t xml:space="preserve"> 33</w:t>
      </w:r>
    </w:p>
    <w:p w:rsidR="007C562C" w:rsidRPr="003F3D90" w:rsidRDefault="007C562C" w:rsidP="007C562C">
      <w:pPr>
        <w:ind w:left="400"/>
        <w:jc w:val="both"/>
        <w:rPr>
          <w:b/>
          <w:bCs/>
          <w:i/>
          <w:iCs/>
        </w:rPr>
      </w:pPr>
      <w:r w:rsidRPr="003F3D90">
        <w:rPr>
          <w:rStyle w:val="Subst"/>
        </w:rPr>
        <w:t>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7C562C" w:rsidRPr="003F3D90" w:rsidRDefault="007C562C" w:rsidP="007C562C">
      <w:pPr>
        <w:ind w:left="200"/>
        <w:jc w:val="both"/>
      </w:pPr>
    </w:p>
    <w:p w:rsidR="007C562C" w:rsidRPr="003F3D90" w:rsidRDefault="007C562C" w:rsidP="007C562C">
      <w:pPr>
        <w:pStyle w:val="a5"/>
        <w:spacing w:after="0" w:afterAutospacing="0"/>
        <w:jc w:val="both"/>
        <w:rPr>
          <w:color w:val="C00000"/>
          <w:sz w:val="20"/>
          <w:szCs w:val="20"/>
        </w:rPr>
      </w:pPr>
      <w:r w:rsidRPr="003F3D90">
        <w:rPr>
          <w:sz w:val="20"/>
          <w:szCs w:val="20"/>
        </w:rPr>
        <w:t>Дата совершения сделки:</w:t>
      </w:r>
      <w:r w:rsidRPr="003F3D90">
        <w:rPr>
          <w:rStyle w:val="Subst"/>
          <w:sz w:val="20"/>
          <w:szCs w:val="20"/>
        </w:rPr>
        <w:t xml:space="preserve"> 17.08.2017</w:t>
      </w:r>
    </w:p>
    <w:p w:rsidR="007C562C" w:rsidRPr="003F3D90" w:rsidRDefault="007C562C" w:rsidP="007C562C">
      <w:pPr>
        <w:pStyle w:val="a5"/>
        <w:spacing w:after="0" w:afterAutospacing="0"/>
        <w:jc w:val="both"/>
        <w:rPr>
          <w:b/>
          <w:i/>
          <w:sz w:val="20"/>
          <w:szCs w:val="20"/>
        </w:rPr>
      </w:pPr>
      <w:r w:rsidRPr="003F3D90">
        <w:rPr>
          <w:sz w:val="20"/>
          <w:szCs w:val="20"/>
        </w:rPr>
        <w:t xml:space="preserve">Вид и предмет сделки: </w:t>
      </w:r>
      <w:r w:rsidRPr="003F3D90">
        <w:rPr>
          <w:b/>
          <w:i/>
          <w:sz w:val="20"/>
          <w:szCs w:val="20"/>
        </w:rPr>
        <w:t xml:space="preserve">Дополнительное соглашение № 45 от 17.08.2017 (далее – Дополнительное соглашение) к Договору субподряда № ЛГСС-УКПГ3-БУ-ЛЧ от 25.03.2013 (далее – Договор); Изменение стоимости работ по договору на строительство Объекта «Линейная часть, 2 нитка. Участок УКПГ-3 – км 0,0» в составе стройки «Система магистральных газопроводов </w:t>
      </w:r>
      <w:proofErr w:type="spellStart"/>
      <w:r w:rsidRPr="003F3D90">
        <w:rPr>
          <w:b/>
          <w:i/>
          <w:sz w:val="20"/>
          <w:szCs w:val="20"/>
        </w:rPr>
        <w:t>Бованенково</w:t>
      </w:r>
      <w:proofErr w:type="spellEnd"/>
      <w:r w:rsidRPr="003F3D90">
        <w:rPr>
          <w:b/>
          <w:i/>
          <w:sz w:val="20"/>
          <w:szCs w:val="20"/>
        </w:rPr>
        <w:t xml:space="preserve"> – Ухта» в редакции Дополнительного соглашения.</w:t>
      </w:r>
    </w:p>
    <w:p w:rsidR="007C562C" w:rsidRPr="003F3D90" w:rsidRDefault="007C562C" w:rsidP="007C562C">
      <w:pPr>
        <w:pStyle w:val="a5"/>
        <w:spacing w:before="0" w:beforeAutospacing="0" w:after="0" w:afterAutospacing="0"/>
        <w:jc w:val="both"/>
        <w:rPr>
          <w:sz w:val="20"/>
          <w:szCs w:val="20"/>
        </w:rPr>
      </w:pPr>
      <w:r w:rsidRPr="003F3D90">
        <w:rPr>
          <w:sz w:val="20"/>
          <w:szCs w:val="20"/>
        </w:rPr>
        <w:t>В соответствии с Договором общая цена Работ Субподрядчика по строительству Объекта составляет 18 934 122 807,27 рублей.</w:t>
      </w:r>
    </w:p>
    <w:p w:rsidR="007C562C" w:rsidRPr="003F3D90" w:rsidRDefault="007C562C" w:rsidP="007C562C">
      <w:pPr>
        <w:pStyle w:val="a5"/>
        <w:spacing w:before="0" w:beforeAutospacing="0" w:after="0" w:afterAutospacing="0"/>
        <w:jc w:val="both"/>
        <w:rPr>
          <w:sz w:val="20"/>
          <w:szCs w:val="20"/>
        </w:rPr>
      </w:pPr>
      <w:r w:rsidRPr="003F3D90">
        <w:rPr>
          <w:sz w:val="20"/>
          <w:szCs w:val="20"/>
        </w:rPr>
        <w:t xml:space="preserve">В соответствии с Дополнительным соглашением: </w:t>
      </w:r>
    </w:p>
    <w:p w:rsidR="007C562C" w:rsidRPr="003F3D90" w:rsidRDefault="007C562C" w:rsidP="007C562C">
      <w:pPr>
        <w:pStyle w:val="a5"/>
        <w:spacing w:before="0" w:beforeAutospacing="0" w:after="0" w:afterAutospacing="0"/>
        <w:jc w:val="both"/>
        <w:rPr>
          <w:sz w:val="20"/>
          <w:szCs w:val="20"/>
        </w:rPr>
      </w:pPr>
      <w:r w:rsidRPr="003F3D90">
        <w:rPr>
          <w:sz w:val="20"/>
          <w:szCs w:val="20"/>
        </w:rPr>
        <w:t>- Цена Работ Субподрядчика на строительство Объекта уменьшается на 1 483 288,32 рублей;</w:t>
      </w:r>
    </w:p>
    <w:p w:rsidR="007C562C" w:rsidRPr="003F3D90" w:rsidRDefault="007C562C" w:rsidP="007C562C">
      <w:pPr>
        <w:pStyle w:val="a5"/>
        <w:spacing w:before="0" w:beforeAutospacing="0" w:after="0" w:afterAutospacing="0"/>
        <w:jc w:val="both"/>
        <w:rPr>
          <w:sz w:val="20"/>
          <w:szCs w:val="20"/>
        </w:rPr>
      </w:pPr>
      <w:r w:rsidRPr="003F3D90">
        <w:rPr>
          <w:sz w:val="20"/>
          <w:szCs w:val="20"/>
        </w:rPr>
        <w:t xml:space="preserve">- Пункт 3.1. Договора излагается в новой редакции, предусматривающей уменьшение цены Работ Субподрядчика по строительству Объекта до 18 932 639 518,95 рублей. </w:t>
      </w:r>
    </w:p>
    <w:p w:rsidR="007C562C" w:rsidRPr="003F3D90" w:rsidRDefault="007C562C" w:rsidP="007C562C">
      <w:pPr>
        <w:pStyle w:val="a5"/>
        <w:jc w:val="both"/>
        <w:rPr>
          <w:b/>
          <w:i/>
          <w:sz w:val="20"/>
          <w:szCs w:val="20"/>
        </w:rPr>
      </w:pPr>
      <w:r w:rsidRPr="003F3D90">
        <w:rPr>
          <w:sz w:val="20"/>
          <w:szCs w:val="20"/>
        </w:rPr>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Pr="003F3D90">
        <w:rPr>
          <w:b/>
          <w:i/>
          <w:sz w:val="20"/>
          <w:szCs w:val="20"/>
        </w:rPr>
        <w:t>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необходимые для строительства Объекта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7C562C" w:rsidRPr="003F3D90" w:rsidRDefault="007C562C" w:rsidP="007C562C">
      <w:pPr>
        <w:pStyle w:val="a5"/>
        <w:spacing w:before="0" w:beforeAutospacing="0" w:after="0" w:afterAutospacing="0"/>
        <w:jc w:val="both"/>
        <w:rPr>
          <w:b/>
          <w:i/>
          <w:sz w:val="20"/>
          <w:szCs w:val="20"/>
        </w:rPr>
      </w:pPr>
      <w:r w:rsidRPr="003F3D90">
        <w:rPr>
          <w:sz w:val="20"/>
          <w:szCs w:val="20"/>
        </w:rPr>
        <w:t>Срок исполнения обязательств по сделке</w:t>
      </w:r>
      <w:r w:rsidRPr="003F3D90">
        <w:rPr>
          <w:b/>
          <w:i/>
          <w:sz w:val="20"/>
          <w:szCs w:val="20"/>
        </w:rPr>
        <w:t>:</w:t>
      </w:r>
      <w:r w:rsidRPr="003F3D90">
        <w:rPr>
          <w:rStyle w:val="Subst"/>
          <w:sz w:val="20"/>
          <w:szCs w:val="20"/>
        </w:rPr>
        <w:t xml:space="preserve"> </w:t>
      </w:r>
      <w:r w:rsidRPr="003F3D90">
        <w:rPr>
          <w:b/>
          <w:i/>
          <w:sz w:val="20"/>
          <w:szCs w:val="20"/>
        </w:rPr>
        <w:t>Ориентировочные сроки работ: 3 квартал 2013 года – 4 квартал 2016 года.</w:t>
      </w:r>
    </w:p>
    <w:p w:rsidR="007C562C" w:rsidRPr="003F3D90" w:rsidRDefault="007C562C" w:rsidP="007C562C">
      <w:pPr>
        <w:spacing w:before="0" w:after="0"/>
        <w:jc w:val="both"/>
      </w:pPr>
      <w:r w:rsidRPr="003F3D90">
        <w:t>Стороны и выгодоприобретатели по сделке:</w:t>
      </w:r>
      <w:r w:rsidRPr="003F3D90">
        <w:rPr>
          <w:rStyle w:val="Subst"/>
        </w:rPr>
        <w:t xml:space="preserve"> Генподрядчик: Общество с ограниченной ответственностью «СТРОЙГАЗМОНТАЖ»; Субподрядчик: Акционерное общество «</w:t>
      </w:r>
      <w:proofErr w:type="spellStart"/>
      <w:r w:rsidRPr="003F3D90">
        <w:rPr>
          <w:rStyle w:val="Subst"/>
        </w:rPr>
        <w:t>Ленгазспецстрой</w:t>
      </w:r>
      <w:proofErr w:type="spellEnd"/>
      <w:r w:rsidRPr="003F3D90">
        <w:rPr>
          <w:rStyle w:val="Subst"/>
        </w:rPr>
        <w:t>».</w:t>
      </w:r>
    </w:p>
    <w:p w:rsidR="007C562C" w:rsidRPr="003F3D90" w:rsidRDefault="007C562C" w:rsidP="007C562C">
      <w:pPr>
        <w:ind w:left="200"/>
        <w:jc w:val="both"/>
        <w:rPr>
          <w:rStyle w:val="Subst"/>
          <w:bCs w:val="0"/>
          <w:iCs w:val="0"/>
        </w:rPr>
      </w:pPr>
      <w:r w:rsidRPr="003F3D90">
        <w:t>Размер сделки в денежном выражении</w:t>
      </w:r>
      <w:r w:rsidRPr="003F3D90">
        <w:rPr>
          <w:b/>
          <w:i/>
        </w:rPr>
        <w:t>:</w:t>
      </w:r>
      <w:r w:rsidRPr="003F3D90">
        <w:rPr>
          <w:rStyle w:val="Subst"/>
        </w:rPr>
        <w:t xml:space="preserve"> </w:t>
      </w:r>
      <w:r w:rsidRPr="003F3D90">
        <w:rPr>
          <w:b/>
          <w:i/>
        </w:rPr>
        <w:t>18 932 639,52</w:t>
      </w:r>
      <w:r w:rsidRPr="003F3D90">
        <w:t xml:space="preserve">  </w:t>
      </w:r>
      <w:r w:rsidRPr="003F3D90">
        <w:rPr>
          <w:rStyle w:val="Subst"/>
        </w:rPr>
        <w:t>RUR x 1000</w:t>
      </w:r>
    </w:p>
    <w:p w:rsidR="007C562C" w:rsidRPr="003F3D90" w:rsidRDefault="007C562C" w:rsidP="007C562C">
      <w:pPr>
        <w:jc w:val="both"/>
        <w:rPr>
          <w:rStyle w:val="Subst"/>
          <w:b w:val="0"/>
          <w:i w:val="0"/>
        </w:rPr>
      </w:pPr>
      <w:r w:rsidRPr="003F3D90">
        <w:t xml:space="preserve">   Размер сделки в процентах от стоимости активов эмитента:</w:t>
      </w:r>
      <w:r w:rsidRPr="003F3D90">
        <w:rPr>
          <w:rStyle w:val="Subst"/>
        </w:rPr>
        <w:t xml:space="preserve"> </w:t>
      </w:r>
      <w:r w:rsidRPr="003F3D90">
        <w:rPr>
          <w:b/>
          <w:i/>
        </w:rPr>
        <w:t>58,25</w:t>
      </w:r>
    </w:p>
    <w:p w:rsidR="007C562C" w:rsidRPr="003F3D90" w:rsidRDefault="007C562C" w:rsidP="007C562C">
      <w:pPr>
        <w:ind w:left="200"/>
        <w:jc w:val="both"/>
        <w:rPr>
          <w:rStyle w:val="Subst"/>
          <w:bCs w:val="0"/>
          <w:iCs w:val="0"/>
        </w:rPr>
      </w:pPr>
      <w:r w:rsidRPr="003F3D90">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3F3D90">
        <w:rPr>
          <w:rStyle w:val="Subst"/>
        </w:rPr>
        <w:t xml:space="preserve"> </w:t>
      </w:r>
      <w:r w:rsidRPr="003F3D90">
        <w:rPr>
          <w:b/>
          <w:i/>
        </w:rPr>
        <w:t>32 504 376</w:t>
      </w:r>
      <w:r w:rsidRPr="003F3D90">
        <w:t xml:space="preserve"> </w:t>
      </w:r>
      <w:r w:rsidRPr="003F3D90">
        <w:rPr>
          <w:b/>
          <w:i/>
        </w:rPr>
        <w:t xml:space="preserve"> </w:t>
      </w:r>
      <w:r w:rsidRPr="003F3D90">
        <w:rPr>
          <w:rStyle w:val="Subst"/>
        </w:rPr>
        <w:t>RUR x 1000</w:t>
      </w:r>
    </w:p>
    <w:p w:rsidR="007C562C" w:rsidRPr="003F3D90" w:rsidRDefault="007C562C" w:rsidP="007C562C">
      <w:pPr>
        <w:ind w:left="200"/>
        <w:jc w:val="both"/>
      </w:pPr>
      <w:r w:rsidRPr="003F3D90">
        <w:rPr>
          <w:rStyle w:val="Subst"/>
        </w:rPr>
        <w:t>Сделка является сделкой, в совершении которой имелась заинтересованность эмитента</w:t>
      </w:r>
    </w:p>
    <w:p w:rsidR="007C562C" w:rsidRPr="003F3D90" w:rsidRDefault="007C562C" w:rsidP="007C562C">
      <w:pPr>
        <w:pStyle w:val="SubHeading"/>
        <w:ind w:left="200"/>
        <w:jc w:val="both"/>
      </w:pPr>
      <w:r w:rsidRPr="003F3D90">
        <w:t>Сведения об одобрении сделки</w:t>
      </w:r>
    </w:p>
    <w:p w:rsidR="007C562C" w:rsidRPr="003F3D90" w:rsidRDefault="007C562C" w:rsidP="007C562C">
      <w:pPr>
        <w:ind w:left="400"/>
        <w:jc w:val="both"/>
      </w:pPr>
      <w:r w:rsidRPr="003F3D90">
        <w:t>Орган управления эмитента, принявший решение об одобрении сделки:</w:t>
      </w:r>
      <w:r w:rsidRPr="003F3D90">
        <w:rPr>
          <w:rStyle w:val="Subst"/>
        </w:rPr>
        <w:t xml:space="preserve"> Общее собрание акционеров</w:t>
      </w:r>
    </w:p>
    <w:p w:rsidR="007C562C" w:rsidRPr="003F3D90" w:rsidRDefault="007C562C" w:rsidP="007C562C">
      <w:pPr>
        <w:ind w:left="400"/>
        <w:jc w:val="both"/>
        <w:rPr>
          <w:rStyle w:val="Subst"/>
          <w:b w:val="0"/>
          <w:bCs w:val="0"/>
          <w:i w:val="0"/>
          <w:iCs w:val="0"/>
          <w:color w:val="C00000"/>
        </w:rPr>
      </w:pPr>
      <w:r w:rsidRPr="003F3D90">
        <w:lastRenderedPageBreak/>
        <w:t>Дата принятия решения об одобрении сделки:</w:t>
      </w:r>
      <w:r w:rsidRPr="003F3D90">
        <w:rPr>
          <w:rStyle w:val="Subst"/>
        </w:rPr>
        <w:t xml:space="preserve"> </w:t>
      </w:r>
      <w:r w:rsidRPr="003F3D90">
        <w:rPr>
          <w:b/>
          <w:i/>
        </w:rPr>
        <w:t>02.06.2017</w:t>
      </w:r>
    </w:p>
    <w:p w:rsidR="007C562C" w:rsidRPr="003F3D90" w:rsidRDefault="007C562C" w:rsidP="007C562C">
      <w:pPr>
        <w:ind w:left="400"/>
        <w:jc w:val="both"/>
        <w:rPr>
          <w:rStyle w:val="Subst"/>
          <w:bCs w:val="0"/>
          <w:iCs w:val="0"/>
          <w:color w:val="C00000"/>
        </w:rPr>
      </w:pPr>
      <w:r w:rsidRPr="003F3D90">
        <w:t>Дата составления протокола собрания (заседания) уполномоченного органа управления эмитента, на котором принято решение об одобрении сделки:</w:t>
      </w:r>
      <w:r w:rsidRPr="003F3D90">
        <w:rPr>
          <w:rStyle w:val="Subst"/>
        </w:rPr>
        <w:t xml:space="preserve"> </w:t>
      </w:r>
      <w:r w:rsidRPr="003F3D90">
        <w:rPr>
          <w:b/>
          <w:i/>
        </w:rPr>
        <w:t>07.06.2017</w:t>
      </w:r>
      <w:r w:rsidRPr="003F3D90">
        <w:rPr>
          <w:rStyle w:val="Subst"/>
        </w:rPr>
        <w:t xml:space="preserve"> </w:t>
      </w:r>
    </w:p>
    <w:p w:rsidR="007C562C" w:rsidRPr="003F3D90" w:rsidRDefault="007C562C" w:rsidP="007C562C">
      <w:pPr>
        <w:ind w:left="400"/>
        <w:jc w:val="both"/>
        <w:rPr>
          <w:rStyle w:val="Subst"/>
          <w:bCs w:val="0"/>
          <w:iCs w:val="0"/>
        </w:rPr>
      </w:pPr>
      <w:r w:rsidRPr="003F3D90">
        <w:t>Номер протокола собрания (заседания) уполномоченного органа управления эмитента, на котором принято решение об одобрении сделки:</w:t>
      </w:r>
      <w:r w:rsidRPr="003F3D90">
        <w:rPr>
          <w:rStyle w:val="Subst"/>
        </w:rPr>
        <w:t xml:space="preserve"> 33</w:t>
      </w:r>
    </w:p>
    <w:p w:rsidR="007C562C" w:rsidRDefault="007C562C" w:rsidP="007C562C">
      <w:pPr>
        <w:ind w:left="400"/>
        <w:jc w:val="both"/>
        <w:rPr>
          <w:rStyle w:val="Subst"/>
        </w:rPr>
      </w:pPr>
      <w:r w:rsidRPr="003F3D90">
        <w:rPr>
          <w:rStyle w:val="Subst"/>
        </w:rPr>
        <w:t>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F65678" w:rsidRDefault="00F65678" w:rsidP="007C562C">
      <w:pPr>
        <w:ind w:left="400"/>
        <w:jc w:val="both"/>
        <w:rPr>
          <w:rStyle w:val="Subst"/>
        </w:rPr>
      </w:pPr>
    </w:p>
    <w:p w:rsidR="00F65678" w:rsidRPr="0052746B" w:rsidRDefault="00F65678" w:rsidP="00F65678">
      <w:pPr>
        <w:pStyle w:val="a5"/>
        <w:spacing w:after="0" w:afterAutospacing="0"/>
        <w:jc w:val="both"/>
        <w:rPr>
          <w:color w:val="C00000"/>
          <w:sz w:val="20"/>
          <w:szCs w:val="20"/>
        </w:rPr>
      </w:pPr>
      <w:r w:rsidRPr="0052746B">
        <w:rPr>
          <w:sz w:val="20"/>
          <w:szCs w:val="20"/>
        </w:rPr>
        <w:t>Дата совершения сделки:</w:t>
      </w:r>
      <w:r w:rsidR="00A71F82" w:rsidRPr="0052746B">
        <w:rPr>
          <w:rStyle w:val="Subst"/>
          <w:sz w:val="20"/>
          <w:szCs w:val="20"/>
        </w:rPr>
        <w:t xml:space="preserve"> 16.10.2017</w:t>
      </w:r>
    </w:p>
    <w:p w:rsidR="00A71F82" w:rsidRPr="0052746B" w:rsidRDefault="00A71F82" w:rsidP="00A71F82">
      <w:pPr>
        <w:pStyle w:val="a5"/>
        <w:spacing w:after="0" w:afterAutospacing="0"/>
        <w:jc w:val="both"/>
        <w:rPr>
          <w:b/>
          <w:i/>
          <w:sz w:val="20"/>
          <w:szCs w:val="20"/>
        </w:rPr>
      </w:pPr>
      <w:r w:rsidRPr="0052746B">
        <w:rPr>
          <w:sz w:val="20"/>
          <w:szCs w:val="20"/>
        </w:rPr>
        <w:t xml:space="preserve">Вид и предмет сделки: </w:t>
      </w:r>
      <w:r w:rsidRPr="0052746B">
        <w:rPr>
          <w:b/>
          <w:i/>
          <w:sz w:val="20"/>
          <w:szCs w:val="20"/>
        </w:rPr>
        <w:t xml:space="preserve">Дополнительное соглашение № 16 от 16.10.2017 (далее - Дополнительное соглашение) к Договору субподряда № 548-07/СМР/ЛГСС от 23.12.2015 (далее - Договор); Изменение стоимости работ по Договору на строительство на строительство Объекта «Участок </w:t>
      </w:r>
      <w:proofErr w:type="gramStart"/>
      <w:r w:rsidRPr="0052746B">
        <w:rPr>
          <w:b/>
          <w:i/>
          <w:sz w:val="20"/>
          <w:szCs w:val="20"/>
        </w:rPr>
        <w:t>км</w:t>
      </w:r>
      <w:proofErr w:type="gramEnd"/>
      <w:r w:rsidRPr="0052746B">
        <w:rPr>
          <w:b/>
          <w:i/>
          <w:sz w:val="20"/>
          <w:szCs w:val="20"/>
        </w:rPr>
        <w:t xml:space="preserve"> 1678,0 – км 1767,8» в составе стройки «Система магистральных газопроводов Ухта-Торжок. II нитка (Ямал)» в редакции Дополнительного соглашения.</w:t>
      </w:r>
    </w:p>
    <w:p w:rsidR="00A71F82" w:rsidRPr="0052746B" w:rsidRDefault="00A71F82" w:rsidP="00A71F82">
      <w:pPr>
        <w:pStyle w:val="a5"/>
        <w:spacing w:before="0" w:beforeAutospacing="0" w:after="0" w:afterAutospacing="0"/>
        <w:jc w:val="both"/>
        <w:rPr>
          <w:sz w:val="20"/>
          <w:szCs w:val="20"/>
        </w:rPr>
      </w:pPr>
      <w:r w:rsidRPr="0052746B">
        <w:rPr>
          <w:sz w:val="20"/>
          <w:szCs w:val="20"/>
        </w:rPr>
        <w:t>В соответствии с Договором общая цена Работ Субподрядчика по строительству Объекта составляет 11 425 219 258,36 рублей.</w:t>
      </w:r>
    </w:p>
    <w:p w:rsidR="00A71F82" w:rsidRPr="0052746B" w:rsidRDefault="00A71F82" w:rsidP="00A71F82">
      <w:pPr>
        <w:pStyle w:val="a5"/>
        <w:spacing w:before="0" w:beforeAutospacing="0" w:after="0" w:afterAutospacing="0"/>
        <w:jc w:val="both"/>
        <w:rPr>
          <w:sz w:val="20"/>
          <w:szCs w:val="20"/>
        </w:rPr>
      </w:pPr>
      <w:r w:rsidRPr="0052746B">
        <w:rPr>
          <w:sz w:val="20"/>
          <w:szCs w:val="20"/>
        </w:rPr>
        <w:t xml:space="preserve">В соответствии с Дополнительным соглашением: </w:t>
      </w:r>
    </w:p>
    <w:p w:rsidR="00A71F82" w:rsidRPr="0052746B" w:rsidRDefault="00A71F82" w:rsidP="00A71F82">
      <w:pPr>
        <w:pStyle w:val="a5"/>
        <w:spacing w:before="0" w:beforeAutospacing="0" w:after="0" w:afterAutospacing="0"/>
        <w:jc w:val="both"/>
        <w:rPr>
          <w:sz w:val="20"/>
          <w:szCs w:val="20"/>
        </w:rPr>
      </w:pPr>
      <w:r w:rsidRPr="0052746B">
        <w:rPr>
          <w:sz w:val="20"/>
          <w:szCs w:val="20"/>
        </w:rPr>
        <w:t>- Цена Работ Субподрядчика на строительство Объекта увеличивается на 5 351 851,06 рублей;</w:t>
      </w:r>
    </w:p>
    <w:p w:rsidR="00A71F82" w:rsidRPr="0052746B" w:rsidRDefault="00A71F82" w:rsidP="00A71F82">
      <w:pPr>
        <w:pStyle w:val="a5"/>
        <w:spacing w:before="0" w:beforeAutospacing="0" w:after="0" w:afterAutospacing="0"/>
        <w:jc w:val="both"/>
        <w:rPr>
          <w:sz w:val="20"/>
          <w:szCs w:val="20"/>
        </w:rPr>
      </w:pPr>
      <w:r w:rsidRPr="0052746B">
        <w:rPr>
          <w:sz w:val="20"/>
          <w:szCs w:val="20"/>
        </w:rPr>
        <w:t xml:space="preserve">- Пункт 3.1. Договора излагается в новой редакции, предусматривающей увеличение цены Работ Субподрядчика по строительству Объекта до 11 430 571 109,42 рублей. </w:t>
      </w:r>
    </w:p>
    <w:p w:rsidR="00A71F82" w:rsidRPr="0052746B" w:rsidRDefault="00F65678" w:rsidP="00A71F82">
      <w:pPr>
        <w:pStyle w:val="a5"/>
        <w:jc w:val="both"/>
        <w:rPr>
          <w:b/>
          <w:i/>
          <w:sz w:val="20"/>
          <w:szCs w:val="20"/>
        </w:rPr>
      </w:pPr>
      <w:r w:rsidRPr="0052746B">
        <w:rPr>
          <w:sz w:val="20"/>
          <w:szCs w:val="20"/>
        </w:rPr>
        <w:t>Содержание сделки, в том числе гражданские права и обязанности, на установление, изменение или прекращение которых</w:t>
      </w:r>
      <w:r w:rsidR="00A71F82" w:rsidRPr="0052746B">
        <w:rPr>
          <w:sz w:val="20"/>
          <w:szCs w:val="20"/>
        </w:rPr>
        <w:t xml:space="preserve"> направлена совершенная сделка: </w:t>
      </w:r>
      <w:r w:rsidR="00A71F82" w:rsidRPr="0052746B">
        <w:rPr>
          <w:b/>
          <w:i/>
          <w:sz w:val="20"/>
          <w:szCs w:val="20"/>
        </w:rPr>
        <w:t>Субподрядчик обязуется в установленный Договором срок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 для передачи его Заказчику. Обязанность по разработке Проектной и Рабочей документации лежит на Заказчике.</w:t>
      </w:r>
    </w:p>
    <w:p w:rsidR="00F65678" w:rsidRPr="0052746B" w:rsidRDefault="00F65678" w:rsidP="00F65678">
      <w:pPr>
        <w:pStyle w:val="a5"/>
        <w:spacing w:before="0" w:beforeAutospacing="0" w:after="0" w:afterAutospacing="0"/>
        <w:jc w:val="both"/>
        <w:rPr>
          <w:b/>
          <w:i/>
          <w:sz w:val="20"/>
          <w:szCs w:val="20"/>
        </w:rPr>
      </w:pPr>
      <w:r w:rsidRPr="0052746B">
        <w:rPr>
          <w:sz w:val="20"/>
          <w:szCs w:val="20"/>
        </w:rPr>
        <w:t>Срок исполнения обязательств по сделке</w:t>
      </w:r>
      <w:r w:rsidRPr="0052746B">
        <w:rPr>
          <w:b/>
          <w:i/>
          <w:sz w:val="20"/>
          <w:szCs w:val="20"/>
        </w:rPr>
        <w:t>:</w:t>
      </w:r>
      <w:r w:rsidRPr="0052746B">
        <w:rPr>
          <w:rStyle w:val="Subst"/>
          <w:sz w:val="20"/>
          <w:szCs w:val="20"/>
        </w:rPr>
        <w:t xml:space="preserve"> </w:t>
      </w:r>
      <w:r w:rsidR="00A71F82" w:rsidRPr="0052746B">
        <w:rPr>
          <w:b/>
          <w:i/>
          <w:sz w:val="20"/>
          <w:szCs w:val="20"/>
        </w:rPr>
        <w:t>Ориентировочные сроки работ: 01 мая 2016 – 31 июля 2017</w:t>
      </w:r>
    </w:p>
    <w:p w:rsidR="00A71F82" w:rsidRPr="0052746B" w:rsidRDefault="00F65678" w:rsidP="00A71F82">
      <w:pPr>
        <w:spacing w:before="0" w:after="0"/>
        <w:jc w:val="both"/>
      </w:pPr>
      <w:r w:rsidRPr="0052746B">
        <w:t>Стороны и выгодоприобретатели по сделке:</w:t>
      </w:r>
      <w:r w:rsidRPr="0052746B">
        <w:rPr>
          <w:rStyle w:val="Subst"/>
        </w:rPr>
        <w:t xml:space="preserve"> Генподрядчик: Общество с ограниченной ответственностью «СТРОЙГАЗМОНТАЖ»; Субподрядчик: Акционерное общество «</w:t>
      </w:r>
      <w:proofErr w:type="spellStart"/>
      <w:r w:rsidRPr="0052746B">
        <w:rPr>
          <w:rStyle w:val="Subst"/>
        </w:rPr>
        <w:t>Ленгазспецстрой</w:t>
      </w:r>
      <w:proofErr w:type="spellEnd"/>
      <w:r w:rsidRPr="0052746B">
        <w:rPr>
          <w:rStyle w:val="Subst"/>
        </w:rPr>
        <w:t>».</w:t>
      </w:r>
    </w:p>
    <w:p w:rsidR="00F65678" w:rsidRPr="0052746B" w:rsidRDefault="00A71F82" w:rsidP="00A71F82">
      <w:pPr>
        <w:spacing w:before="0" w:after="0"/>
        <w:jc w:val="both"/>
        <w:rPr>
          <w:rStyle w:val="Subst"/>
          <w:b w:val="0"/>
          <w:bCs w:val="0"/>
          <w:i w:val="0"/>
          <w:iCs w:val="0"/>
        </w:rPr>
      </w:pPr>
      <w:r w:rsidRPr="0052746B">
        <w:t xml:space="preserve">   </w:t>
      </w:r>
      <w:r w:rsidR="00F65678" w:rsidRPr="0052746B">
        <w:t>Размер сделки в денежном выражении</w:t>
      </w:r>
      <w:r w:rsidR="00F65678" w:rsidRPr="0052746B">
        <w:rPr>
          <w:b/>
          <w:i/>
        </w:rPr>
        <w:t>:</w:t>
      </w:r>
      <w:r w:rsidR="00F65678" w:rsidRPr="0052746B">
        <w:rPr>
          <w:rStyle w:val="Subst"/>
        </w:rPr>
        <w:t xml:space="preserve"> </w:t>
      </w:r>
      <w:r w:rsidRPr="0052746B">
        <w:rPr>
          <w:b/>
          <w:i/>
        </w:rPr>
        <w:t>11 430 571,11</w:t>
      </w:r>
      <w:r w:rsidRPr="0052746B">
        <w:t xml:space="preserve"> </w:t>
      </w:r>
      <w:r w:rsidRPr="0052746B">
        <w:rPr>
          <w:rStyle w:val="Subst"/>
        </w:rPr>
        <w:t>RUR x 1000</w:t>
      </w:r>
    </w:p>
    <w:p w:rsidR="00F65678" w:rsidRPr="0052746B" w:rsidRDefault="00F65678" w:rsidP="00F65678">
      <w:pPr>
        <w:jc w:val="both"/>
        <w:rPr>
          <w:rStyle w:val="Subst"/>
          <w:b w:val="0"/>
          <w:i w:val="0"/>
        </w:rPr>
      </w:pPr>
      <w:r w:rsidRPr="0052746B">
        <w:t xml:space="preserve">   Размер сделки в процентах от стоимости активов эмитента:</w:t>
      </w:r>
      <w:r w:rsidRPr="0052746B">
        <w:rPr>
          <w:rStyle w:val="Subst"/>
        </w:rPr>
        <w:t xml:space="preserve"> </w:t>
      </w:r>
      <w:r w:rsidR="00A71F82" w:rsidRPr="0052746B">
        <w:rPr>
          <w:b/>
          <w:i/>
        </w:rPr>
        <w:t>35,17</w:t>
      </w:r>
    </w:p>
    <w:p w:rsidR="00F65678" w:rsidRPr="0052746B" w:rsidRDefault="00F65678" w:rsidP="00F65678">
      <w:pPr>
        <w:ind w:left="200"/>
        <w:jc w:val="both"/>
        <w:rPr>
          <w:rStyle w:val="Subst"/>
          <w:bCs w:val="0"/>
          <w:iCs w:val="0"/>
        </w:rPr>
      </w:pPr>
      <w:r w:rsidRPr="0052746B">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52746B">
        <w:rPr>
          <w:rStyle w:val="Subst"/>
        </w:rPr>
        <w:t xml:space="preserve"> </w:t>
      </w:r>
      <w:r w:rsidR="00966B1F" w:rsidRPr="0052746B">
        <w:rPr>
          <w:b/>
          <w:i/>
        </w:rPr>
        <w:t xml:space="preserve">31 437 044 </w:t>
      </w:r>
      <w:r w:rsidRPr="0052746B">
        <w:rPr>
          <w:rStyle w:val="Subst"/>
        </w:rPr>
        <w:t>RUR x 1000</w:t>
      </w:r>
    </w:p>
    <w:p w:rsidR="00F65678" w:rsidRPr="0052746B" w:rsidRDefault="00F65678" w:rsidP="00F65678">
      <w:pPr>
        <w:ind w:left="200"/>
        <w:jc w:val="both"/>
      </w:pPr>
      <w:r w:rsidRPr="0052746B">
        <w:rPr>
          <w:rStyle w:val="Subst"/>
        </w:rPr>
        <w:t>Сделка является сделкой, в совершении которой имелась заинтересованность эмитента</w:t>
      </w:r>
    </w:p>
    <w:p w:rsidR="00F65678" w:rsidRPr="0052746B" w:rsidRDefault="00F65678" w:rsidP="00F65678">
      <w:pPr>
        <w:pStyle w:val="SubHeading"/>
        <w:ind w:left="200"/>
        <w:jc w:val="both"/>
      </w:pPr>
      <w:r w:rsidRPr="0052746B">
        <w:t>Сведения об одобрении сделки</w:t>
      </w:r>
    </w:p>
    <w:p w:rsidR="00F65678" w:rsidRPr="0052746B" w:rsidRDefault="00F65678" w:rsidP="00F65678">
      <w:pPr>
        <w:ind w:left="400"/>
        <w:jc w:val="both"/>
      </w:pPr>
      <w:r w:rsidRPr="0052746B">
        <w:t>Орган управления эмитента, принявший решение об одобрении сделки:</w:t>
      </w:r>
      <w:r w:rsidRPr="0052746B">
        <w:rPr>
          <w:rStyle w:val="Subst"/>
        </w:rPr>
        <w:t xml:space="preserve"> Общее собрание акционеров</w:t>
      </w:r>
    </w:p>
    <w:p w:rsidR="00F65678" w:rsidRPr="0052746B" w:rsidRDefault="00F65678" w:rsidP="00F65678">
      <w:pPr>
        <w:ind w:left="400"/>
        <w:jc w:val="both"/>
        <w:rPr>
          <w:rStyle w:val="Subst"/>
          <w:b w:val="0"/>
          <w:bCs w:val="0"/>
          <w:i w:val="0"/>
          <w:iCs w:val="0"/>
          <w:color w:val="C00000"/>
        </w:rPr>
      </w:pPr>
      <w:r w:rsidRPr="0052746B">
        <w:t>Дата принятия решения об одобрении сделки:</w:t>
      </w:r>
      <w:r w:rsidRPr="0052746B">
        <w:rPr>
          <w:rStyle w:val="Subst"/>
        </w:rPr>
        <w:t xml:space="preserve"> </w:t>
      </w:r>
      <w:r w:rsidRPr="0052746B">
        <w:rPr>
          <w:b/>
          <w:i/>
        </w:rPr>
        <w:t>02.06.2017</w:t>
      </w:r>
    </w:p>
    <w:p w:rsidR="00F65678" w:rsidRPr="0052746B" w:rsidRDefault="00F65678" w:rsidP="00F65678">
      <w:pPr>
        <w:ind w:left="400"/>
        <w:jc w:val="both"/>
        <w:rPr>
          <w:rStyle w:val="Subst"/>
          <w:bCs w:val="0"/>
          <w:iCs w:val="0"/>
          <w:color w:val="C00000"/>
        </w:rPr>
      </w:pPr>
      <w:r w:rsidRPr="0052746B">
        <w:t>Дата составления протокола собрания (заседания) уполномоченного органа управления эмитента, на котором принято решение об одобрении сделки:</w:t>
      </w:r>
      <w:r w:rsidRPr="0052746B">
        <w:rPr>
          <w:rStyle w:val="Subst"/>
        </w:rPr>
        <w:t xml:space="preserve"> </w:t>
      </w:r>
      <w:r w:rsidRPr="0052746B">
        <w:rPr>
          <w:b/>
          <w:i/>
        </w:rPr>
        <w:t>07.06.2017</w:t>
      </w:r>
      <w:r w:rsidRPr="0052746B">
        <w:rPr>
          <w:rStyle w:val="Subst"/>
        </w:rPr>
        <w:t xml:space="preserve"> </w:t>
      </w:r>
    </w:p>
    <w:p w:rsidR="00F65678" w:rsidRPr="0052746B" w:rsidRDefault="00F65678" w:rsidP="00F65678">
      <w:pPr>
        <w:ind w:left="400"/>
        <w:jc w:val="both"/>
        <w:rPr>
          <w:rStyle w:val="Subst"/>
          <w:bCs w:val="0"/>
          <w:iCs w:val="0"/>
        </w:rPr>
      </w:pPr>
      <w:r w:rsidRPr="0052746B">
        <w:t>Номер протокола собрания (заседания) уполномоченного органа управления эмитента, на котором принято решение об одобрении сделки:</w:t>
      </w:r>
      <w:r w:rsidRPr="0052746B">
        <w:rPr>
          <w:rStyle w:val="Subst"/>
        </w:rPr>
        <w:t xml:space="preserve"> 33</w:t>
      </w:r>
    </w:p>
    <w:p w:rsidR="007F6938" w:rsidRDefault="00F65678" w:rsidP="007F6938">
      <w:pPr>
        <w:ind w:left="400"/>
        <w:jc w:val="both"/>
        <w:rPr>
          <w:rStyle w:val="Subst"/>
        </w:rPr>
      </w:pPr>
      <w:r w:rsidRPr="0052746B">
        <w:rPr>
          <w:rStyle w:val="Subst"/>
        </w:rPr>
        <w:t>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7F6938" w:rsidRPr="007F6938" w:rsidRDefault="007F6938" w:rsidP="007F6938">
      <w:pPr>
        <w:ind w:left="400"/>
        <w:jc w:val="both"/>
        <w:rPr>
          <w:b/>
          <w:bCs/>
          <w:i/>
          <w:iCs/>
        </w:rPr>
      </w:pPr>
    </w:p>
    <w:p w:rsidR="007F0079" w:rsidRDefault="007F0079" w:rsidP="004660C9">
      <w:pPr>
        <w:pStyle w:val="2"/>
        <w:jc w:val="both"/>
      </w:pPr>
      <w:bookmarkStart w:id="83" w:name="_Toc506194437"/>
      <w:r>
        <w:t>8.1.6. Сведения о кредитных рейтингах эмитента</w:t>
      </w:r>
      <w:bookmarkEnd w:id="83"/>
    </w:p>
    <w:p w:rsidR="007F0079" w:rsidRDefault="007F0079" w:rsidP="004660C9">
      <w:pPr>
        <w:ind w:left="200"/>
        <w:jc w:val="both"/>
      </w:pPr>
      <w:r>
        <w:rPr>
          <w:rStyle w:val="Subst"/>
        </w:rPr>
        <w:t>Изменения в составе информации настоящего пункта в отчетном квартале не происходили</w:t>
      </w:r>
    </w:p>
    <w:p w:rsidR="007F0079" w:rsidRDefault="007F0079" w:rsidP="004660C9">
      <w:pPr>
        <w:pStyle w:val="2"/>
        <w:jc w:val="both"/>
      </w:pPr>
      <w:bookmarkStart w:id="84" w:name="_Toc506194438"/>
      <w:r>
        <w:lastRenderedPageBreak/>
        <w:t>8.2. Сведения о каждой категории (типе) акций эмитента</w:t>
      </w:r>
      <w:bookmarkEnd w:id="84"/>
    </w:p>
    <w:p w:rsidR="007F0079" w:rsidRDefault="007F0079" w:rsidP="004660C9">
      <w:pPr>
        <w:ind w:left="200"/>
        <w:jc w:val="both"/>
      </w:pPr>
      <w:r>
        <w:rPr>
          <w:rStyle w:val="Subst"/>
        </w:rPr>
        <w:t>Изменения в составе информации настоящего пункта в отчетном квартале не происходили</w:t>
      </w:r>
    </w:p>
    <w:p w:rsidR="007F0079" w:rsidRDefault="007F0079" w:rsidP="004660C9">
      <w:pPr>
        <w:pStyle w:val="2"/>
        <w:jc w:val="both"/>
      </w:pPr>
      <w:bookmarkStart w:id="85" w:name="_Toc506194439"/>
      <w:r>
        <w:t>8.3. Сведения о предыдущих выпусках эмиссионных ценных бумаг эмитента, за исключением акций эмитента</w:t>
      </w:r>
      <w:bookmarkEnd w:id="85"/>
    </w:p>
    <w:p w:rsidR="007F0079" w:rsidRDefault="007F0079" w:rsidP="004660C9">
      <w:pPr>
        <w:pStyle w:val="2"/>
        <w:jc w:val="both"/>
      </w:pPr>
      <w:bookmarkStart w:id="86" w:name="_Toc506194440"/>
      <w:r>
        <w:t>8.3.1. Сведения о выпусках, все ценные бумаги которых погашены</w:t>
      </w:r>
      <w:bookmarkEnd w:id="86"/>
    </w:p>
    <w:p w:rsidR="007F0079" w:rsidRDefault="007F0079" w:rsidP="004660C9">
      <w:pPr>
        <w:ind w:left="200"/>
        <w:jc w:val="both"/>
      </w:pPr>
      <w:r>
        <w:rPr>
          <w:rStyle w:val="Subst"/>
        </w:rPr>
        <w:t>Изменения в составе информации настоящего пункта в отчетном квартале не происходили</w:t>
      </w:r>
    </w:p>
    <w:p w:rsidR="007F0079" w:rsidRDefault="007F0079" w:rsidP="004660C9">
      <w:pPr>
        <w:pStyle w:val="2"/>
        <w:jc w:val="both"/>
      </w:pPr>
      <w:bookmarkStart w:id="87" w:name="_Toc506194441"/>
      <w:r>
        <w:t>8.3.2. Сведения о выпусках, ценные бумаги которых не являются погашенными</w:t>
      </w:r>
      <w:bookmarkEnd w:id="87"/>
    </w:p>
    <w:p w:rsidR="007F0079" w:rsidRDefault="007F0079" w:rsidP="004660C9">
      <w:pPr>
        <w:ind w:left="200"/>
        <w:jc w:val="both"/>
      </w:pPr>
      <w:r>
        <w:rPr>
          <w:rStyle w:val="Subst"/>
        </w:rPr>
        <w:t>Изменения в составе информации настоящего пункта в отчетном квартале не происходили</w:t>
      </w:r>
    </w:p>
    <w:p w:rsidR="007F0079" w:rsidRDefault="007F0079" w:rsidP="004660C9">
      <w:pPr>
        <w:pStyle w:val="2"/>
        <w:jc w:val="both"/>
      </w:pPr>
      <w:bookmarkStart w:id="88" w:name="_Toc506194442"/>
      <w:r>
        <w:t xml:space="preserve">8.4. </w:t>
      </w:r>
      <w:proofErr w:type="gramStart"/>
      <w: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88"/>
      <w:proofErr w:type="gramEnd"/>
    </w:p>
    <w:p w:rsidR="007F0079" w:rsidRDefault="007F0079" w:rsidP="004660C9">
      <w:pPr>
        <w:ind w:left="200"/>
        <w:jc w:val="both"/>
      </w:pPr>
      <w:r>
        <w:rPr>
          <w:rStyle w:val="Subst"/>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7F0079" w:rsidRDefault="007F0079" w:rsidP="004660C9">
      <w:pPr>
        <w:pStyle w:val="2"/>
        <w:jc w:val="both"/>
      </w:pPr>
      <w:bookmarkStart w:id="89" w:name="_Toc506194443"/>
      <w:r>
        <w:t>8.4.1. Дополнительные сведения об ипотечном покрытии по облигациям эмитента с ипотечным покрытием</w:t>
      </w:r>
      <w:bookmarkEnd w:id="89"/>
    </w:p>
    <w:p w:rsidR="007F0079" w:rsidRDefault="007F0079" w:rsidP="004660C9">
      <w:pPr>
        <w:ind w:left="200"/>
        <w:jc w:val="both"/>
      </w:pPr>
      <w:r>
        <w:rPr>
          <w:rStyle w:val="Subst"/>
        </w:rPr>
        <w:t>Эмитент не размещал облигации с ипотечным покрытием, обязательства по которым еще не исполнены</w:t>
      </w:r>
    </w:p>
    <w:p w:rsidR="007F0079" w:rsidRDefault="007F0079" w:rsidP="004660C9">
      <w:pPr>
        <w:pStyle w:val="2"/>
        <w:jc w:val="both"/>
      </w:pPr>
      <w:bookmarkStart w:id="90" w:name="_Toc506194444"/>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90"/>
    </w:p>
    <w:p w:rsidR="007F0079" w:rsidRDefault="007F0079" w:rsidP="004660C9">
      <w:pPr>
        <w:ind w:left="200"/>
        <w:jc w:val="both"/>
      </w:pPr>
      <w:r>
        <w:rPr>
          <w:rStyle w:val="Subst"/>
        </w:rPr>
        <w:t>Эмитент не размещал облигации с залоговым обеспечением денежными требованиями, обязательства по которым еще не исполнены</w:t>
      </w:r>
    </w:p>
    <w:p w:rsidR="007F0079" w:rsidRDefault="007F0079" w:rsidP="004660C9">
      <w:pPr>
        <w:pStyle w:val="2"/>
        <w:jc w:val="both"/>
      </w:pPr>
      <w:bookmarkStart w:id="91" w:name="_Toc506194445"/>
      <w:r>
        <w:t>8.5. Сведения об организациях, осуществляющих учет прав на эмиссионные ценные бумаги эмитента</w:t>
      </w:r>
      <w:bookmarkEnd w:id="91"/>
    </w:p>
    <w:p w:rsidR="007F0079" w:rsidRDefault="007F0079" w:rsidP="004660C9">
      <w:pPr>
        <w:ind w:left="200"/>
        <w:jc w:val="both"/>
      </w:pPr>
      <w:r>
        <w:rPr>
          <w:rStyle w:val="Subst"/>
        </w:rPr>
        <w:t>Изменения в составе информации настоящего пункта в отчетном квартале не происходили</w:t>
      </w:r>
    </w:p>
    <w:p w:rsidR="007F0079" w:rsidRDefault="007F0079" w:rsidP="004660C9">
      <w:pPr>
        <w:pStyle w:val="ThinDelim"/>
        <w:jc w:val="both"/>
      </w:pPr>
    </w:p>
    <w:p w:rsidR="007F0079" w:rsidRDefault="007F0079" w:rsidP="004660C9">
      <w:pPr>
        <w:pStyle w:val="2"/>
        <w:jc w:val="both"/>
      </w:pPr>
      <w:bookmarkStart w:id="92" w:name="_Toc506194446"/>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2"/>
    </w:p>
    <w:p w:rsidR="007F0079" w:rsidRDefault="007F0079" w:rsidP="004660C9">
      <w:pPr>
        <w:ind w:left="200"/>
        <w:jc w:val="both"/>
      </w:pPr>
      <w:r>
        <w:rPr>
          <w:rStyle w:val="Subst"/>
        </w:rPr>
        <w:t>Изменения в составе информации настоящего пункта в отчетном квартале не происходили</w:t>
      </w:r>
    </w:p>
    <w:p w:rsidR="007F0079" w:rsidRDefault="007F0079" w:rsidP="004660C9">
      <w:pPr>
        <w:pStyle w:val="2"/>
        <w:jc w:val="both"/>
      </w:pPr>
      <w:bookmarkStart w:id="93" w:name="_Toc506194447"/>
      <w:r>
        <w:t xml:space="preserve">8.7. </w:t>
      </w:r>
      <w:proofErr w:type="gramStart"/>
      <w:r>
        <w:t>Сведения об объявленных (начисленных) и (или) о выплаченных дивидендах по акциям эмитента, а также о доходах по облигациям эмитента</w:t>
      </w:r>
      <w:bookmarkEnd w:id="93"/>
      <w:proofErr w:type="gramEnd"/>
    </w:p>
    <w:p w:rsidR="007F0079" w:rsidRDefault="007F0079">
      <w:pPr>
        <w:pStyle w:val="2"/>
      </w:pPr>
      <w:bookmarkStart w:id="94" w:name="_Toc506194448"/>
      <w:r>
        <w:t>8.7.1. Сведения об объявленных и выплаченных дивидендах по акциям эмитента</w:t>
      </w:r>
      <w:bookmarkEnd w:id="94"/>
    </w:p>
    <w:p w:rsidR="007F0079" w:rsidRDefault="007F0079">
      <w:pPr>
        <w:pStyle w:val="ThinDelim"/>
      </w:pPr>
    </w:p>
    <w:p w:rsidR="007F0079" w:rsidRDefault="007F0079">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7F0079">
        <w:tc>
          <w:tcPr>
            <w:tcW w:w="5572" w:type="dxa"/>
            <w:tcBorders>
              <w:top w:val="double" w:sz="6" w:space="0" w:color="auto"/>
              <w:left w:val="double" w:sz="6" w:space="0" w:color="auto"/>
              <w:bottom w:val="single" w:sz="6" w:space="0" w:color="auto"/>
              <w:right w:val="single" w:sz="6" w:space="0" w:color="auto"/>
            </w:tcBorders>
          </w:tcPr>
          <w:p w:rsidR="007F0079" w:rsidRDefault="007F0079">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7F0079" w:rsidRDefault="007F0079">
            <w:pPr>
              <w:jc w:val="center"/>
            </w:pPr>
            <w:r>
              <w:t>Значение показателя за соответствующий отчетный период - 2012г., полный год</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обыкновенные</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7F0079" w:rsidRDefault="007F0079">
            <w:r>
              <w:t>Общее собрание акционеров; 10.06.2013; Протокол № 29 от 14.06.2013</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8877,97</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447875831</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07.05.2013</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proofErr w:type="gramStart"/>
            <w:r>
              <w:lastRenderedPageBreak/>
              <w:t>Отчетный период (год, квартал), за который (по итогам которого) выплачиваются (выплачивались) объявленные дивиденды</w:t>
            </w:r>
            <w:proofErr w:type="gramEnd"/>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2012г., полный год</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Дивиденды выплачиваются в течение 60 дней со дня принятия решения</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В денежной форме по наличному и безналичному расчету. Объявленные дивиденды по акциям эмитента выплачены эмитентом не в полном объеме</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Чистая прибыль</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29,9</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444226985</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99,19</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Дивиденды не выплачены в полном объеме в связи с тем, что они не были востребованы акционерами.</w:t>
            </w:r>
          </w:p>
        </w:tc>
      </w:tr>
      <w:tr w:rsidR="007F0079">
        <w:tc>
          <w:tcPr>
            <w:tcW w:w="5572" w:type="dxa"/>
            <w:tcBorders>
              <w:top w:val="single" w:sz="6" w:space="0" w:color="auto"/>
              <w:left w:val="double" w:sz="6" w:space="0" w:color="auto"/>
              <w:bottom w:val="double" w:sz="6" w:space="0" w:color="auto"/>
              <w:right w:val="single" w:sz="6" w:space="0" w:color="auto"/>
            </w:tcBorders>
          </w:tcPr>
          <w:p w:rsidR="007F0079" w:rsidRDefault="007F0079">
            <w: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7F0079" w:rsidRDefault="007F0079"/>
        </w:tc>
      </w:tr>
    </w:tbl>
    <w:p w:rsidR="007F0079" w:rsidRDefault="007F0079"/>
    <w:p w:rsidR="007F0079" w:rsidRDefault="007F0079">
      <w:pPr>
        <w:ind w:left="200"/>
      </w:pPr>
    </w:p>
    <w:p w:rsidR="007F0079" w:rsidRDefault="007F0079">
      <w:pPr>
        <w:pStyle w:val="ThinDelim"/>
      </w:pPr>
    </w:p>
    <w:p w:rsidR="007F0079" w:rsidRDefault="007F0079">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7F0079">
        <w:tc>
          <w:tcPr>
            <w:tcW w:w="5572" w:type="dxa"/>
            <w:tcBorders>
              <w:top w:val="double" w:sz="6" w:space="0" w:color="auto"/>
              <w:left w:val="double" w:sz="6" w:space="0" w:color="auto"/>
              <w:bottom w:val="single" w:sz="6" w:space="0" w:color="auto"/>
              <w:right w:val="single" w:sz="6" w:space="0" w:color="auto"/>
            </w:tcBorders>
          </w:tcPr>
          <w:p w:rsidR="007F0079" w:rsidRDefault="007F0079">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7F0079" w:rsidRDefault="007F0079">
            <w:pPr>
              <w:jc w:val="center"/>
            </w:pPr>
            <w:r>
              <w:t>Значение показателя за соответствующий отчетный период - 2013г., полный год</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обыкновенные</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7F0079" w:rsidRDefault="007F0079">
            <w:r>
              <w:t>Общее собрание акционеров; 30.05.2014; Протокол № 30 от 04.06.2014</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571</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28805808</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10.06.2014</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proofErr w:type="gramStart"/>
            <w:r>
              <w:t>Отчетный период (год, квартал), за который (по итогам которого) выплачиваются (выплачивались) объявленные дивиденды</w:t>
            </w:r>
            <w:proofErr w:type="gramEnd"/>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2013г., полный год</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а другим зарегистрированным в реестре акционеров лицам - 25 рабочих дней с даты, на которую определяются лица, имеющие право на получение дивидендов.</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lastRenderedPageBreak/>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Денежные средства</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Чистая прибыль</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49,9</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28604816</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99,30</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proofErr w:type="gramStart"/>
            <w:r>
              <w:t>Обязательство по выплате дивидендов по акциям эмитента исполнено, за исключением случаев, по которым эмитент не несет ответственность: не выплачены дивиденды лицам, зарегистрированным в реестре акционеров эмитента, своевременно не информировавшим держателя реестра акционеров эмитента об изменении своих данных в соответствии с п. 5 ст. 44 Федерального закона от 26.12.1995 № 208-ФЗ «Об акционерных обществах».</w:t>
            </w:r>
            <w:proofErr w:type="gramEnd"/>
          </w:p>
        </w:tc>
      </w:tr>
      <w:tr w:rsidR="007F0079">
        <w:tc>
          <w:tcPr>
            <w:tcW w:w="5572" w:type="dxa"/>
            <w:tcBorders>
              <w:top w:val="single" w:sz="6" w:space="0" w:color="auto"/>
              <w:left w:val="double" w:sz="6" w:space="0" w:color="auto"/>
              <w:bottom w:val="double" w:sz="6" w:space="0" w:color="auto"/>
              <w:right w:val="single" w:sz="6" w:space="0" w:color="auto"/>
            </w:tcBorders>
          </w:tcPr>
          <w:p w:rsidR="007F0079" w:rsidRDefault="007F0079">
            <w: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7F0079" w:rsidRDefault="007F0079"/>
        </w:tc>
      </w:tr>
    </w:tbl>
    <w:p w:rsidR="007F0079" w:rsidRDefault="007F0079"/>
    <w:p w:rsidR="007F0079" w:rsidRDefault="007F0079">
      <w:pPr>
        <w:ind w:left="200"/>
      </w:pPr>
    </w:p>
    <w:p w:rsidR="007F0079" w:rsidRDefault="007F0079">
      <w:pPr>
        <w:pStyle w:val="ThinDelim"/>
      </w:pPr>
    </w:p>
    <w:p w:rsidR="007F0079" w:rsidRDefault="007F0079">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7F0079">
        <w:tc>
          <w:tcPr>
            <w:tcW w:w="5572" w:type="dxa"/>
            <w:tcBorders>
              <w:top w:val="double" w:sz="6" w:space="0" w:color="auto"/>
              <w:left w:val="double" w:sz="6" w:space="0" w:color="auto"/>
              <w:bottom w:val="single" w:sz="6" w:space="0" w:color="auto"/>
              <w:right w:val="single" w:sz="6" w:space="0" w:color="auto"/>
            </w:tcBorders>
          </w:tcPr>
          <w:p w:rsidR="007F0079" w:rsidRDefault="007F0079">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7F0079" w:rsidRDefault="007F0079">
            <w:pPr>
              <w:jc w:val="center"/>
            </w:pPr>
            <w:r>
              <w:t>Значение показателя за соответствующий отчетный период - 2014г., полный год</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обыкновенные</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7F0079" w:rsidRDefault="007F0079">
            <w:r>
              <w:t>Общее собрание акционеров; 29.05.2015; Протокол № 31 от 02.06.2015</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1011,85</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51045808,8</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15.06.2015</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proofErr w:type="gramStart"/>
            <w:r>
              <w:t>Отчетный период (год, квартал), за который (по итогам которого) выплачиваются (выплачивались) объявленные дивиденды</w:t>
            </w:r>
            <w:proofErr w:type="gramEnd"/>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2014г., полный год</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(29.06.2015г.), а другим зарегистрированным в реестре акционеров лицам - 25 рабочих дней с даты, на которую определяются лица, имеющие право на получение дивидендов (20.07.2015г.)</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lastRenderedPageBreak/>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Денежные средства</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Чистая прибыль</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29,9</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50</w:t>
            </w:r>
            <w:r w:rsidR="00DB448C">
              <w:t> </w:t>
            </w:r>
            <w:r>
              <w:t>693</w:t>
            </w:r>
            <w:r w:rsidR="00DB448C">
              <w:t> </w:t>
            </w:r>
            <w:r>
              <w:t>685</w:t>
            </w:r>
            <w:r w:rsidR="00DB448C">
              <w:t>,00</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99,31</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Обязательство по выплате дивидендов по акциям эмитента исполнено, с учетом положений п. 5 ст. 44 Федерального закона от 26.12.1995 № 208-ФЗ «Об акционерных обществах»</w:t>
            </w:r>
          </w:p>
        </w:tc>
      </w:tr>
      <w:tr w:rsidR="007F0079">
        <w:tc>
          <w:tcPr>
            <w:tcW w:w="5572" w:type="dxa"/>
            <w:tcBorders>
              <w:top w:val="single" w:sz="6" w:space="0" w:color="auto"/>
              <w:left w:val="double" w:sz="6" w:space="0" w:color="auto"/>
              <w:bottom w:val="double" w:sz="6" w:space="0" w:color="auto"/>
              <w:right w:val="single" w:sz="6" w:space="0" w:color="auto"/>
            </w:tcBorders>
          </w:tcPr>
          <w:p w:rsidR="007F0079" w:rsidRDefault="007F0079">
            <w: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7F0079" w:rsidRDefault="007F0079"/>
        </w:tc>
      </w:tr>
    </w:tbl>
    <w:p w:rsidR="007F0079" w:rsidRDefault="007F0079"/>
    <w:p w:rsidR="007F0079" w:rsidRDefault="007F0079">
      <w:pPr>
        <w:ind w:left="200"/>
      </w:pPr>
    </w:p>
    <w:p w:rsidR="007F0079" w:rsidRDefault="007F0079">
      <w:pPr>
        <w:pStyle w:val="ThinDelim"/>
      </w:pPr>
    </w:p>
    <w:p w:rsidR="007F0079" w:rsidRDefault="007F0079">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7F0079">
        <w:tc>
          <w:tcPr>
            <w:tcW w:w="5572" w:type="dxa"/>
            <w:tcBorders>
              <w:top w:val="double" w:sz="6" w:space="0" w:color="auto"/>
              <w:left w:val="double" w:sz="6" w:space="0" w:color="auto"/>
              <w:bottom w:val="single" w:sz="6" w:space="0" w:color="auto"/>
              <w:right w:val="single" w:sz="6" w:space="0" w:color="auto"/>
            </w:tcBorders>
          </w:tcPr>
          <w:p w:rsidR="007F0079" w:rsidRDefault="007F0079">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7F0079" w:rsidRDefault="007F0079">
            <w:pPr>
              <w:jc w:val="center"/>
            </w:pPr>
            <w:r>
              <w:t>Значение показателя за соответствующий отчетный период - 2015г., полный год</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обыкновенные</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7F0079" w:rsidRDefault="007F0079">
            <w:r>
              <w:t>Общее собрание акционеров; 03.06.2016; Протокол № 32 от 07.06.2016</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708,00</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35 717 184,00</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17.06.2016</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proofErr w:type="gramStart"/>
            <w:r>
              <w:t>Отчетный период (год, квартал), за который (по итогам которого) выплачиваются (выплачивались) объявленные дивиденды</w:t>
            </w:r>
            <w:proofErr w:type="gramEnd"/>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2015г., полный год</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(30.06.2016), а другим зарегистрированным в реестре акционеров лицам - 25 рабочих дней с даты, на которую определяются лица, имеющие право на получение дивидендов (21.07.2016)</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Денежные средства</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Чистая прибыль отчетного года</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 xml:space="preserve">Доля объявленных дивидендов в чистой прибыли отчетного </w:t>
            </w:r>
            <w:r>
              <w:lastRenderedPageBreak/>
              <w:t>года, %</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lastRenderedPageBreak/>
              <w:t>30</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lastRenderedPageBreak/>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35 423 364,00</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99,18</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Обязательство по выплате дивидендов по акциям эмитента исполнено, с учетом положений п. 16 ст. 8.2. Федерального закона от 22.04.1996 № 39-ФЗ "О рынке ценных бумаг""</w:t>
            </w:r>
          </w:p>
        </w:tc>
      </w:tr>
      <w:tr w:rsidR="007F0079">
        <w:tc>
          <w:tcPr>
            <w:tcW w:w="5572" w:type="dxa"/>
            <w:tcBorders>
              <w:top w:val="single" w:sz="6" w:space="0" w:color="auto"/>
              <w:left w:val="double" w:sz="6" w:space="0" w:color="auto"/>
              <w:bottom w:val="double" w:sz="6" w:space="0" w:color="auto"/>
              <w:right w:val="single" w:sz="6" w:space="0" w:color="auto"/>
            </w:tcBorders>
          </w:tcPr>
          <w:p w:rsidR="007F0079" w:rsidRDefault="007F0079">
            <w: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7F0079" w:rsidRDefault="007F0079"/>
        </w:tc>
      </w:tr>
    </w:tbl>
    <w:p w:rsidR="007F0079" w:rsidRDefault="007F0079"/>
    <w:p w:rsidR="007F0079" w:rsidRDefault="007F0079">
      <w:pPr>
        <w:ind w:left="200"/>
      </w:pPr>
    </w:p>
    <w:p w:rsidR="007F0079" w:rsidRDefault="007F0079">
      <w:pPr>
        <w:pStyle w:val="ThinDelim"/>
      </w:pPr>
    </w:p>
    <w:p w:rsidR="007F0079" w:rsidRDefault="007F0079">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7F0079">
        <w:tc>
          <w:tcPr>
            <w:tcW w:w="5572" w:type="dxa"/>
            <w:tcBorders>
              <w:top w:val="double" w:sz="6" w:space="0" w:color="auto"/>
              <w:left w:val="double" w:sz="6" w:space="0" w:color="auto"/>
              <w:bottom w:val="single" w:sz="6" w:space="0" w:color="auto"/>
              <w:right w:val="single" w:sz="6" w:space="0" w:color="auto"/>
            </w:tcBorders>
          </w:tcPr>
          <w:p w:rsidR="007F0079" w:rsidRDefault="007F0079">
            <w:pPr>
              <w:jc w:val="center"/>
            </w:pPr>
            <w: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7F0079" w:rsidRDefault="007F0079">
            <w:pPr>
              <w:jc w:val="center"/>
            </w:pPr>
            <w:r>
              <w:t>Значение показателя за соответствующий отчетный период - 2016г., полный год</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обыкновенные</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7F0079" w:rsidRDefault="007F0079">
            <w:r>
              <w:t>Общее собрание акционеров; 02.06.2017; Протокол № 33 от 07.06.2017</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9 912,00</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500 040 576,00</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16.06.2017</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proofErr w:type="gramStart"/>
            <w:r>
              <w:t>Отчетный период (год, квартал), за который (по итогам которого) выплачиваются (выплачивались) объявленные дивиденды</w:t>
            </w:r>
            <w:proofErr w:type="gramEnd"/>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2016г., полный год</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(29.06.2017), а другим зарегистрированным в реестре акционеров лицам - 25 рабочих дней с даты, на которую определяются лица, имеющие право на получение дивидендов (20.07.2017).</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Денежные средства</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proofErr w:type="gramStart"/>
            <w:r>
              <w:t>Чистая</w:t>
            </w:r>
            <w:proofErr w:type="gramEnd"/>
            <w:r>
              <w:t xml:space="preserve"> прибыть отчетного года</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36,8</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496 720 056,00</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t>99,34</w:t>
            </w:r>
          </w:p>
        </w:tc>
      </w:tr>
      <w:tr w:rsidR="007F0079">
        <w:tc>
          <w:tcPr>
            <w:tcW w:w="5572" w:type="dxa"/>
            <w:tcBorders>
              <w:top w:val="single" w:sz="6" w:space="0" w:color="auto"/>
              <w:left w:val="double" w:sz="6" w:space="0" w:color="auto"/>
              <w:bottom w:val="single" w:sz="6" w:space="0" w:color="auto"/>
              <w:right w:val="single" w:sz="6" w:space="0" w:color="auto"/>
            </w:tcBorders>
          </w:tcPr>
          <w:p w:rsidR="007F0079" w:rsidRDefault="007F0079">
            <w:r>
              <w:t xml:space="preserve">В случае если объявленные дивиденды не выплачены или </w:t>
            </w:r>
            <w:r>
              <w:lastRenderedPageBreak/>
              <w:t>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7F0079" w:rsidRDefault="007F0079">
            <w:pPr>
              <w:jc w:val="center"/>
            </w:pPr>
            <w:r>
              <w:lastRenderedPageBreak/>
              <w:t xml:space="preserve">Обязательство по выплате дивидендов по </w:t>
            </w:r>
            <w:r>
              <w:lastRenderedPageBreak/>
              <w:t>акциям эмитента исполнено, с учетом положений п. 16 ст. 8.2. Федерального закона от 22.04.1996 № 39-ФЗ "О рынке ценных бумаг""</w:t>
            </w:r>
          </w:p>
        </w:tc>
      </w:tr>
      <w:tr w:rsidR="007F0079">
        <w:tc>
          <w:tcPr>
            <w:tcW w:w="5572" w:type="dxa"/>
            <w:tcBorders>
              <w:top w:val="single" w:sz="6" w:space="0" w:color="auto"/>
              <w:left w:val="double" w:sz="6" w:space="0" w:color="auto"/>
              <w:bottom w:val="double" w:sz="6" w:space="0" w:color="auto"/>
              <w:right w:val="single" w:sz="6" w:space="0" w:color="auto"/>
            </w:tcBorders>
          </w:tcPr>
          <w:p w:rsidR="007F0079" w:rsidRDefault="007F0079">
            <w:r>
              <w:lastRenderedPageBreak/>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7F0079" w:rsidRDefault="007F0079"/>
        </w:tc>
      </w:tr>
    </w:tbl>
    <w:p w:rsidR="007F0079" w:rsidRDefault="007F0079"/>
    <w:p w:rsidR="007F0079" w:rsidRDefault="007F0079">
      <w:pPr>
        <w:ind w:left="200"/>
      </w:pPr>
    </w:p>
    <w:p w:rsidR="007F0079" w:rsidRDefault="007F0079">
      <w:pPr>
        <w:ind w:left="200"/>
      </w:pPr>
    </w:p>
    <w:p w:rsidR="007F0079" w:rsidRDefault="007F0079" w:rsidP="000F3FF1">
      <w:pPr>
        <w:pStyle w:val="2"/>
        <w:jc w:val="both"/>
      </w:pPr>
      <w:bookmarkStart w:id="95" w:name="_Toc506194449"/>
      <w:r>
        <w:t>8.7.2. Сведения о начисленных и выплаченных доходах по облигациям эмитента</w:t>
      </w:r>
      <w:bookmarkEnd w:id="95"/>
    </w:p>
    <w:p w:rsidR="007F0079" w:rsidRDefault="007F0079" w:rsidP="000F3FF1">
      <w:pPr>
        <w:ind w:left="200"/>
        <w:jc w:val="both"/>
      </w:pPr>
      <w:r>
        <w:rPr>
          <w:rStyle w:val="Subst"/>
        </w:rPr>
        <w:t>Изменения в составе информации настоящего пункта в отчетном квартале не происходили</w:t>
      </w:r>
    </w:p>
    <w:p w:rsidR="007F0079" w:rsidRDefault="007F0079" w:rsidP="000F3FF1">
      <w:pPr>
        <w:pStyle w:val="2"/>
        <w:jc w:val="both"/>
      </w:pPr>
      <w:bookmarkStart w:id="96" w:name="_Toc506194450"/>
      <w:r>
        <w:t>8.8. Иные сведения</w:t>
      </w:r>
      <w:bookmarkEnd w:id="96"/>
    </w:p>
    <w:p w:rsidR="007F0079" w:rsidRDefault="007F0079" w:rsidP="000F3FF1">
      <w:pPr>
        <w:ind w:left="200"/>
        <w:jc w:val="both"/>
      </w:pPr>
      <w:r>
        <w:rPr>
          <w:rStyle w:val="Subst"/>
        </w:rPr>
        <w:t>Иные сведения об эмитенте и его ценных бумагах, раскрытие которых, в том числе, предусмотрено Федеральным законом «О рынке ценных бумаг» или иными федеральными законами, отсутствуют.</w:t>
      </w:r>
    </w:p>
    <w:p w:rsidR="007F0079" w:rsidRDefault="007F0079" w:rsidP="000F3FF1">
      <w:pPr>
        <w:pStyle w:val="2"/>
        <w:jc w:val="both"/>
      </w:pPr>
      <w:bookmarkStart w:id="97" w:name="_Toc506194451"/>
      <w:r>
        <w:t xml:space="preserve">8.9. Сведения о представляемых ценных бумагах и эмитенте представляемых ценных бумаг, право </w:t>
      </w:r>
      <w:proofErr w:type="gramStart"/>
      <w:r>
        <w:t>собственности</w:t>
      </w:r>
      <w:proofErr w:type="gramEnd"/>
      <w:r>
        <w:t xml:space="preserve"> на которые удостоверяется российскими депозитарными расписками</w:t>
      </w:r>
      <w:bookmarkEnd w:id="97"/>
    </w:p>
    <w:p w:rsidR="007F0079" w:rsidRDefault="007F0079" w:rsidP="000F3FF1">
      <w:pPr>
        <w:ind w:left="200"/>
        <w:jc w:val="both"/>
      </w:pPr>
      <w:r>
        <w:rPr>
          <w:rStyle w:val="Subst"/>
        </w:rPr>
        <w:t xml:space="preserve">Эмитент не является эмитентом представляемых ценных бумаг, право </w:t>
      </w:r>
      <w:proofErr w:type="gramStart"/>
      <w:r>
        <w:rPr>
          <w:rStyle w:val="Subst"/>
        </w:rPr>
        <w:t>собственности</w:t>
      </w:r>
      <w:proofErr w:type="gramEnd"/>
      <w:r>
        <w:rPr>
          <w:rStyle w:val="Subst"/>
        </w:rPr>
        <w:t xml:space="preserve"> на которые удостоверяется российскими депозитарными расписками</w:t>
      </w:r>
    </w:p>
    <w:sectPr w:rsidR="007F0079">
      <w:footerReference w:type="default" r:id="rId8"/>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4C72" w:rsidRDefault="00144C72">
      <w:pPr>
        <w:spacing w:before="0" w:after="0"/>
      </w:pPr>
      <w:r>
        <w:separator/>
      </w:r>
    </w:p>
  </w:endnote>
  <w:endnote w:type="continuationSeparator" w:id="0">
    <w:p w:rsidR="00144C72" w:rsidRDefault="00144C72">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4C72" w:rsidRDefault="00144C72">
    <w:pPr>
      <w:framePr w:wrap="auto" w:hAnchor="text" w:xAlign="right"/>
      <w:spacing w:before="0" w:after="0"/>
    </w:pPr>
    <w:r>
      <w:fldChar w:fldCharType="begin"/>
    </w:r>
    <w:r>
      <w:instrText>PAGE</w:instrText>
    </w:r>
    <w:r>
      <w:fldChar w:fldCharType="separate"/>
    </w:r>
    <w:r w:rsidR="00F824C1">
      <w:rPr>
        <w:noProof/>
      </w:rPr>
      <w:t>34</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4C72" w:rsidRDefault="00144C72">
      <w:pPr>
        <w:spacing w:before="0" w:after="0"/>
      </w:pPr>
      <w:r>
        <w:separator/>
      </w:r>
    </w:p>
  </w:footnote>
  <w:footnote w:type="continuationSeparator" w:id="0">
    <w:p w:rsidR="00144C72" w:rsidRDefault="00144C72">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0079"/>
    <w:rsid w:val="000122DC"/>
    <w:rsid w:val="00061286"/>
    <w:rsid w:val="00094E3A"/>
    <w:rsid w:val="000A08BB"/>
    <w:rsid w:val="000B3422"/>
    <w:rsid w:val="000B7C0F"/>
    <w:rsid w:val="000F3FF1"/>
    <w:rsid w:val="000F795A"/>
    <w:rsid w:val="00144C72"/>
    <w:rsid w:val="001F351B"/>
    <w:rsid w:val="00203DD5"/>
    <w:rsid w:val="00224CA9"/>
    <w:rsid w:val="002A6131"/>
    <w:rsid w:val="00340E87"/>
    <w:rsid w:val="004344BB"/>
    <w:rsid w:val="0044333A"/>
    <w:rsid w:val="004660C9"/>
    <w:rsid w:val="00470614"/>
    <w:rsid w:val="004E6F9F"/>
    <w:rsid w:val="0052746B"/>
    <w:rsid w:val="00542BEE"/>
    <w:rsid w:val="005E39AD"/>
    <w:rsid w:val="006426A3"/>
    <w:rsid w:val="00763E5E"/>
    <w:rsid w:val="0077686D"/>
    <w:rsid w:val="007A0A3D"/>
    <w:rsid w:val="007B7763"/>
    <w:rsid w:val="007C562C"/>
    <w:rsid w:val="007E6DB7"/>
    <w:rsid w:val="007F0079"/>
    <w:rsid w:val="007F6938"/>
    <w:rsid w:val="008A0509"/>
    <w:rsid w:val="00966B1F"/>
    <w:rsid w:val="009C68D6"/>
    <w:rsid w:val="009D771C"/>
    <w:rsid w:val="00A15404"/>
    <w:rsid w:val="00A325E2"/>
    <w:rsid w:val="00A342CE"/>
    <w:rsid w:val="00A71F82"/>
    <w:rsid w:val="00AB0D2A"/>
    <w:rsid w:val="00B312B5"/>
    <w:rsid w:val="00B77E86"/>
    <w:rsid w:val="00B84972"/>
    <w:rsid w:val="00B85048"/>
    <w:rsid w:val="00BB1EE0"/>
    <w:rsid w:val="00BF5941"/>
    <w:rsid w:val="00C220EE"/>
    <w:rsid w:val="00C430C0"/>
    <w:rsid w:val="00C51D07"/>
    <w:rsid w:val="00C73E3E"/>
    <w:rsid w:val="00CF0F02"/>
    <w:rsid w:val="00D04B39"/>
    <w:rsid w:val="00D565D8"/>
    <w:rsid w:val="00D709CA"/>
    <w:rsid w:val="00DB448C"/>
    <w:rsid w:val="00DC34E8"/>
    <w:rsid w:val="00E43C09"/>
    <w:rsid w:val="00E7784A"/>
    <w:rsid w:val="00E90848"/>
    <w:rsid w:val="00EE0028"/>
    <w:rsid w:val="00EF12F7"/>
    <w:rsid w:val="00EF3606"/>
    <w:rsid w:val="00F65678"/>
    <w:rsid w:val="00F824C1"/>
    <w:rsid w:val="00FD2C9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11">
    <w:name w:val="toc 1"/>
    <w:basedOn w:val="a"/>
    <w:next w:val="a"/>
    <w:autoRedefine/>
    <w:uiPriority w:val="39"/>
    <w:unhideWhenUsed/>
    <w:rsid w:val="000B7C0F"/>
    <w:pPr>
      <w:spacing w:after="100"/>
    </w:pPr>
  </w:style>
  <w:style w:type="paragraph" w:styleId="21">
    <w:name w:val="toc 2"/>
    <w:basedOn w:val="a"/>
    <w:next w:val="a"/>
    <w:autoRedefine/>
    <w:uiPriority w:val="39"/>
    <w:unhideWhenUsed/>
    <w:rsid w:val="000B7C0F"/>
    <w:pPr>
      <w:spacing w:after="100"/>
      <w:ind w:left="200"/>
    </w:pPr>
  </w:style>
  <w:style w:type="paragraph" w:styleId="a5">
    <w:name w:val="Normal (Web)"/>
    <w:basedOn w:val="a"/>
    <w:uiPriority w:val="99"/>
    <w:unhideWhenUsed/>
    <w:rsid w:val="000F795A"/>
    <w:pPr>
      <w:widowControl/>
      <w:autoSpaceDE/>
      <w:autoSpaceDN/>
      <w:adjustRightInd/>
      <w:spacing w:before="100" w:beforeAutospacing="1" w:after="100" w:afterAutospacing="1"/>
    </w:pPr>
    <w:rPr>
      <w:rFonts w:eastAsia="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11">
    <w:name w:val="toc 1"/>
    <w:basedOn w:val="a"/>
    <w:next w:val="a"/>
    <w:autoRedefine/>
    <w:uiPriority w:val="39"/>
    <w:unhideWhenUsed/>
    <w:rsid w:val="000B7C0F"/>
    <w:pPr>
      <w:spacing w:after="100"/>
    </w:pPr>
  </w:style>
  <w:style w:type="paragraph" w:styleId="21">
    <w:name w:val="toc 2"/>
    <w:basedOn w:val="a"/>
    <w:next w:val="a"/>
    <w:autoRedefine/>
    <w:uiPriority w:val="39"/>
    <w:unhideWhenUsed/>
    <w:rsid w:val="000B7C0F"/>
    <w:pPr>
      <w:spacing w:after="100"/>
      <w:ind w:left="200"/>
    </w:pPr>
  </w:style>
  <w:style w:type="paragraph" w:styleId="a5">
    <w:name w:val="Normal (Web)"/>
    <w:basedOn w:val="a"/>
    <w:uiPriority w:val="99"/>
    <w:unhideWhenUsed/>
    <w:rsid w:val="000F795A"/>
    <w:pPr>
      <w:widowControl/>
      <w:autoSpaceDE/>
      <w:autoSpaceDN/>
      <w:adjustRightInd/>
      <w:spacing w:before="100" w:beforeAutospacing="1" w:after="100" w:afterAutospacing="1"/>
    </w:pPr>
    <w:rPr>
      <w:rFonts w:eastAsia="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7541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A0096D-FACC-49C5-B205-33F040314C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485</TotalTime>
  <Pages>47</Pages>
  <Words>15130</Words>
  <Characters>110673</Characters>
  <Application>Microsoft Office Word</Application>
  <DocSecurity>0</DocSecurity>
  <Lines>922</Lines>
  <Paragraphs>251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125552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Павлова Наталия Валериевна</dc:creator>
  <cp:lastModifiedBy>Павлова Наталия Валериевна</cp:lastModifiedBy>
  <cp:revision>57</cp:revision>
  <dcterms:created xsi:type="dcterms:W3CDTF">2018-02-08T07:18:00Z</dcterms:created>
  <dcterms:modified xsi:type="dcterms:W3CDTF">2018-02-12T08:32:00Z</dcterms:modified>
</cp:coreProperties>
</file>