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77EF" w:rsidRPr="00D134AD" w:rsidRDefault="005A77EF" w:rsidP="005A77EF">
      <w:pPr>
        <w:rPr>
          <w:b/>
          <w:sz w:val="22"/>
          <w:szCs w:val="22"/>
        </w:rPr>
      </w:pPr>
    </w:p>
    <w:p w:rsidR="005A77EF" w:rsidRDefault="005A77EF" w:rsidP="005A77EF">
      <w:pPr>
        <w:pStyle w:val="docdata"/>
        <w:spacing w:before="0" w:beforeAutospacing="0" w:after="0" w:afterAutospacing="0"/>
        <w:ind w:left="1" w:right="1" w:hanging="1"/>
        <w:jc w:val="right"/>
      </w:pPr>
      <w:r>
        <w:rPr>
          <w:b/>
          <w:bCs/>
          <w:i/>
          <w:iCs/>
          <w:color w:val="000000"/>
          <w:sz w:val="20"/>
          <w:szCs w:val="20"/>
        </w:rPr>
        <w:t>Приложение №1</w:t>
      </w:r>
    </w:p>
    <w:p w:rsidR="005A77EF" w:rsidRDefault="0003298D" w:rsidP="005A77EF">
      <w:pPr>
        <w:pStyle w:val="a3"/>
        <w:spacing w:before="0" w:beforeAutospacing="0" w:after="0" w:afterAutospacing="0"/>
        <w:ind w:left="1" w:right="1" w:hanging="1"/>
        <w:jc w:val="right"/>
      </w:pPr>
      <w:r>
        <w:rPr>
          <w:b/>
          <w:bCs/>
          <w:i/>
          <w:iCs/>
          <w:color w:val="000000"/>
          <w:sz w:val="20"/>
          <w:szCs w:val="20"/>
        </w:rPr>
        <w:t>к</w:t>
      </w:r>
      <w:r w:rsidR="005A77EF">
        <w:rPr>
          <w:b/>
          <w:bCs/>
          <w:i/>
          <w:iCs/>
          <w:color w:val="000000"/>
          <w:sz w:val="20"/>
          <w:szCs w:val="20"/>
        </w:rPr>
        <w:t xml:space="preserve"> протоколу заседания Совета директоров</w:t>
      </w:r>
    </w:p>
    <w:p w:rsidR="005A77EF" w:rsidRDefault="0003298D" w:rsidP="005A77EF">
      <w:pPr>
        <w:pStyle w:val="a3"/>
        <w:spacing w:before="0" w:beforeAutospacing="0" w:after="0" w:afterAutospacing="0"/>
        <w:ind w:left="1" w:right="1" w:hanging="1"/>
        <w:jc w:val="right"/>
      </w:pPr>
      <w:r>
        <w:rPr>
          <w:b/>
          <w:bCs/>
          <w:i/>
          <w:iCs/>
          <w:color w:val="000000"/>
          <w:sz w:val="20"/>
          <w:szCs w:val="20"/>
        </w:rPr>
        <w:t>О</w:t>
      </w:r>
      <w:r w:rsidR="005A77EF">
        <w:rPr>
          <w:b/>
          <w:bCs/>
          <w:i/>
          <w:iCs/>
          <w:color w:val="000000"/>
          <w:sz w:val="20"/>
          <w:szCs w:val="20"/>
        </w:rPr>
        <w:t>АО «</w:t>
      </w:r>
      <w:r>
        <w:rPr>
          <w:b/>
          <w:bCs/>
          <w:i/>
          <w:iCs/>
          <w:color w:val="000000"/>
          <w:sz w:val="20"/>
          <w:szCs w:val="20"/>
        </w:rPr>
        <w:t>Агрофирма «Искра</w:t>
      </w:r>
      <w:r w:rsidR="005A77EF">
        <w:rPr>
          <w:b/>
          <w:bCs/>
          <w:i/>
          <w:iCs/>
          <w:color w:val="000000"/>
          <w:sz w:val="20"/>
          <w:szCs w:val="20"/>
        </w:rPr>
        <w:t xml:space="preserve">» </w:t>
      </w:r>
      <w:r w:rsidR="005A77EF" w:rsidRPr="003065B2">
        <w:rPr>
          <w:b/>
          <w:bCs/>
          <w:i/>
          <w:iCs/>
          <w:sz w:val="20"/>
          <w:szCs w:val="20"/>
        </w:rPr>
        <w:t>№</w:t>
      </w:r>
      <w:r>
        <w:rPr>
          <w:b/>
          <w:bCs/>
          <w:i/>
          <w:iCs/>
          <w:sz w:val="20"/>
          <w:szCs w:val="20"/>
        </w:rPr>
        <w:t>1/2022 от 12.04.2022 г.</w:t>
      </w:r>
    </w:p>
    <w:p w:rsidR="005A77EF" w:rsidRPr="00D134AD" w:rsidRDefault="005A77EF" w:rsidP="00D134AD">
      <w:pPr>
        <w:pStyle w:val="a3"/>
        <w:spacing w:before="0" w:beforeAutospacing="0" w:after="0" w:afterAutospacing="0"/>
        <w:ind w:left="1" w:right="1" w:hanging="1"/>
        <w:jc w:val="center"/>
        <w:rPr>
          <w:sz w:val="22"/>
          <w:szCs w:val="22"/>
        </w:rPr>
      </w:pPr>
      <w:r w:rsidRPr="00D134AD">
        <w:rPr>
          <w:sz w:val="22"/>
          <w:szCs w:val="22"/>
        </w:rPr>
        <w:t> </w:t>
      </w:r>
    </w:p>
    <w:p w:rsidR="005A77EF" w:rsidRPr="00D134AD" w:rsidRDefault="005A77EF" w:rsidP="00D134AD">
      <w:pPr>
        <w:pStyle w:val="a3"/>
        <w:spacing w:before="0" w:beforeAutospacing="0" w:after="0" w:afterAutospacing="0"/>
        <w:ind w:left="1" w:right="1" w:hanging="1"/>
        <w:jc w:val="center"/>
        <w:rPr>
          <w:b/>
          <w:bCs/>
          <w:iCs/>
          <w:color w:val="000000"/>
          <w:sz w:val="22"/>
          <w:szCs w:val="22"/>
        </w:rPr>
      </w:pPr>
      <w:r w:rsidRPr="00D134AD">
        <w:rPr>
          <w:b/>
          <w:bCs/>
          <w:iCs/>
          <w:color w:val="000000"/>
          <w:sz w:val="22"/>
          <w:szCs w:val="22"/>
        </w:rPr>
        <w:t>СООБЩЕНИЕ О ДАТЕ,</w:t>
      </w:r>
    </w:p>
    <w:p w:rsidR="005A77EF" w:rsidRPr="00D134AD" w:rsidRDefault="005A77EF" w:rsidP="00D134AD">
      <w:pPr>
        <w:pStyle w:val="a3"/>
        <w:spacing w:before="0" w:beforeAutospacing="0" w:after="0" w:afterAutospacing="0"/>
        <w:ind w:left="1" w:right="1" w:hanging="1"/>
        <w:jc w:val="center"/>
        <w:rPr>
          <w:sz w:val="22"/>
          <w:szCs w:val="22"/>
        </w:rPr>
      </w:pPr>
      <w:r w:rsidRPr="00D134AD">
        <w:rPr>
          <w:b/>
          <w:bCs/>
          <w:iCs/>
          <w:color w:val="000000"/>
          <w:sz w:val="22"/>
          <w:szCs w:val="22"/>
        </w:rPr>
        <w:t xml:space="preserve"> до которой от акционеров будут приниматься предложения о внесении вопросов в повестку дня годового общего собрания акционеров и предложения о выдвижении кандидатов для избрания в совет директоров и иные органы </w:t>
      </w:r>
      <w:r w:rsidR="0003298D" w:rsidRPr="00D134AD">
        <w:rPr>
          <w:b/>
          <w:bCs/>
          <w:iCs/>
          <w:color w:val="000000"/>
          <w:sz w:val="22"/>
          <w:szCs w:val="22"/>
        </w:rPr>
        <w:t>Открытого</w:t>
      </w:r>
      <w:r w:rsidRPr="00D134AD">
        <w:rPr>
          <w:b/>
          <w:bCs/>
          <w:iCs/>
          <w:color w:val="000000"/>
          <w:sz w:val="22"/>
          <w:szCs w:val="22"/>
        </w:rPr>
        <w:t xml:space="preserve"> акционерного общества «</w:t>
      </w:r>
      <w:r w:rsidR="0003298D" w:rsidRPr="00D134AD">
        <w:rPr>
          <w:b/>
          <w:bCs/>
          <w:iCs/>
          <w:color w:val="000000"/>
          <w:sz w:val="22"/>
          <w:szCs w:val="22"/>
        </w:rPr>
        <w:t>Агрофирма «Искра</w:t>
      </w:r>
      <w:r w:rsidRPr="00D134AD">
        <w:rPr>
          <w:b/>
          <w:bCs/>
          <w:iCs/>
          <w:color w:val="000000"/>
          <w:sz w:val="22"/>
          <w:szCs w:val="22"/>
        </w:rPr>
        <w:t xml:space="preserve">» </w:t>
      </w:r>
    </w:p>
    <w:p w:rsidR="005A77EF" w:rsidRPr="00D134AD" w:rsidRDefault="005A77EF" w:rsidP="00D134AD">
      <w:pPr>
        <w:pStyle w:val="a3"/>
        <w:spacing w:before="0" w:beforeAutospacing="0" w:after="0" w:afterAutospacing="0"/>
        <w:ind w:left="1" w:right="1" w:hanging="1"/>
        <w:jc w:val="center"/>
        <w:rPr>
          <w:sz w:val="22"/>
          <w:szCs w:val="22"/>
        </w:rPr>
      </w:pPr>
      <w:r w:rsidRPr="00D134AD">
        <w:rPr>
          <w:sz w:val="22"/>
          <w:szCs w:val="22"/>
        </w:rPr>
        <w:t> </w:t>
      </w:r>
    </w:p>
    <w:p w:rsidR="005A77EF" w:rsidRPr="00D134AD" w:rsidRDefault="005A77EF" w:rsidP="00D134AD">
      <w:pPr>
        <w:pStyle w:val="a3"/>
        <w:spacing w:before="0" w:beforeAutospacing="0" w:after="0" w:afterAutospacing="0"/>
        <w:jc w:val="center"/>
        <w:rPr>
          <w:sz w:val="22"/>
          <w:szCs w:val="22"/>
        </w:rPr>
      </w:pPr>
      <w:r w:rsidRPr="00D134AD">
        <w:rPr>
          <w:b/>
          <w:bCs/>
          <w:i/>
          <w:iCs/>
          <w:color w:val="000000"/>
          <w:sz w:val="22"/>
          <w:szCs w:val="22"/>
          <w:u w:val="single"/>
        </w:rPr>
        <w:t>Уважаемые акционеры!</w:t>
      </w:r>
    </w:p>
    <w:p w:rsidR="005A77EF" w:rsidRPr="00D134AD" w:rsidRDefault="005A77EF" w:rsidP="00D134AD">
      <w:pPr>
        <w:pStyle w:val="a3"/>
        <w:spacing w:before="0" w:beforeAutospacing="0" w:after="0" w:afterAutospacing="0"/>
        <w:jc w:val="center"/>
        <w:rPr>
          <w:sz w:val="22"/>
          <w:szCs w:val="22"/>
        </w:rPr>
      </w:pPr>
      <w:r w:rsidRPr="00D134AD">
        <w:rPr>
          <w:sz w:val="22"/>
          <w:szCs w:val="22"/>
        </w:rPr>
        <w:t> </w:t>
      </w:r>
    </w:p>
    <w:p w:rsidR="005A77EF" w:rsidRPr="00D134AD" w:rsidRDefault="005A77EF" w:rsidP="00D134AD">
      <w:pPr>
        <w:pStyle w:val="a3"/>
        <w:spacing w:before="0" w:beforeAutospacing="0" w:after="0" w:afterAutospacing="0"/>
        <w:jc w:val="both"/>
        <w:rPr>
          <w:sz w:val="22"/>
          <w:szCs w:val="22"/>
        </w:rPr>
      </w:pPr>
      <w:r w:rsidRPr="00D134AD">
        <w:rPr>
          <w:color w:val="000000"/>
          <w:sz w:val="22"/>
          <w:szCs w:val="22"/>
        </w:rPr>
        <w:t>Совет директоров ПАО «Инвест» настоящим сообщает, что 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и иные органы акционерного общества, указанные в пункте 1 статьи 53 Федерального закона от 26 декабря 1995 года N 208-ФЗ «Об акционерных обществах».</w:t>
      </w:r>
    </w:p>
    <w:p w:rsidR="005A77EF" w:rsidRPr="00D134AD" w:rsidRDefault="005A77EF" w:rsidP="00D134AD">
      <w:pPr>
        <w:pStyle w:val="a3"/>
        <w:spacing w:before="0" w:beforeAutospacing="0" w:after="0" w:afterAutospacing="0"/>
        <w:jc w:val="both"/>
        <w:rPr>
          <w:sz w:val="22"/>
          <w:szCs w:val="22"/>
        </w:rPr>
      </w:pPr>
      <w:r w:rsidRPr="00D134AD">
        <w:rPr>
          <w:color w:val="000000"/>
          <w:sz w:val="22"/>
          <w:szCs w:val="22"/>
        </w:rPr>
        <w:t xml:space="preserve">При подготовке к проведению в 2022 году годового общего собрания акционеров дата, до которой от акционеров будут приниматься предложения о внесении вопросов в повестку дня годового общего собрания акционеров и предложения о выдвижении кандидатов для избрания в совет директоров и иные органы акционерного общества, устанавливается советом директором. </w:t>
      </w:r>
    </w:p>
    <w:p w:rsidR="005A77EF" w:rsidRPr="00D134AD" w:rsidRDefault="005A77EF" w:rsidP="00D134AD">
      <w:pPr>
        <w:pStyle w:val="a3"/>
        <w:spacing w:before="0" w:beforeAutospacing="0" w:after="0" w:afterAutospacing="0"/>
        <w:jc w:val="both"/>
        <w:rPr>
          <w:sz w:val="22"/>
          <w:szCs w:val="22"/>
        </w:rPr>
      </w:pPr>
      <w:r w:rsidRPr="00D134AD">
        <w:rPr>
          <w:sz w:val="22"/>
          <w:szCs w:val="22"/>
        </w:rPr>
        <w:t> </w:t>
      </w:r>
    </w:p>
    <w:p w:rsidR="005A77EF" w:rsidRPr="00D134AD" w:rsidRDefault="005A77EF" w:rsidP="00D134AD">
      <w:pPr>
        <w:ind w:right="141"/>
        <w:jc w:val="both"/>
        <w:rPr>
          <w:b/>
          <w:i/>
          <w:color w:val="000000"/>
          <w:sz w:val="22"/>
          <w:szCs w:val="22"/>
          <w:shd w:val="clear" w:color="auto" w:fill="FFFFFF"/>
        </w:rPr>
      </w:pPr>
      <w:r w:rsidRPr="00D134AD">
        <w:rPr>
          <w:b/>
          <w:bCs/>
          <w:color w:val="000000"/>
          <w:sz w:val="22"/>
          <w:szCs w:val="22"/>
        </w:rPr>
        <w:t xml:space="preserve">Дата, до которой от акционеров будут приниматься предложения о внесении вопросов в повестку дня годового общего собрания акционеров и предложения о выдвижении кандидатов для избрания в совет директоров и иные органы акционерного общества, указанные в пункте 1 статьи 53 Федерального закона «Об акционерных обществах» </w:t>
      </w:r>
      <w:r w:rsidRPr="00D134AD">
        <w:rPr>
          <w:color w:val="000000"/>
          <w:sz w:val="22"/>
          <w:szCs w:val="22"/>
        </w:rPr>
        <w:t xml:space="preserve">– </w:t>
      </w:r>
      <w:r w:rsidRPr="00D134AD">
        <w:rPr>
          <w:b/>
          <w:bCs/>
          <w:color w:val="000000"/>
          <w:sz w:val="22"/>
          <w:szCs w:val="22"/>
        </w:rPr>
        <w:t>«</w:t>
      </w:r>
      <w:r w:rsidR="0003298D" w:rsidRPr="00D134AD">
        <w:rPr>
          <w:b/>
          <w:bCs/>
          <w:color w:val="000000"/>
          <w:sz w:val="22"/>
          <w:szCs w:val="22"/>
        </w:rPr>
        <w:t>12</w:t>
      </w:r>
      <w:r w:rsidRPr="00D134AD">
        <w:rPr>
          <w:b/>
          <w:bCs/>
          <w:color w:val="000000"/>
          <w:sz w:val="22"/>
          <w:szCs w:val="22"/>
        </w:rPr>
        <w:t xml:space="preserve">» </w:t>
      </w:r>
      <w:r w:rsidR="0003298D" w:rsidRPr="00D134AD">
        <w:rPr>
          <w:b/>
          <w:bCs/>
          <w:color w:val="000000"/>
          <w:sz w:val="22"/>
          <w:szCs w:val="22"/>
        </w:rPr>
        <w:t>мая</w:t>
      </w:r>
      <w:r w:rsidRPr="00D134AD">
        <w:rPr>
          <w:b/>
          <w:bCs/>
          <w:color w:val="000000"/>
          <w:sz w:val="22"/>
          <w:szCs w:val="22"/>
        </w:rPr>
        <w:t xml:space="preserve"> 2022 года </w:t>
      </w:r>
      <w:r w:rsidRPr="00D134AD">
        <w:rPr>
          <w:b/>
          <w:i/>
          <w:color w:val="000000"/>
          <w:sz w:val="22"/>
          <w:szCs w:val="22"/>
          <w:shd w:val="clear" w:color="auto" w:fill="FFFFFF"/>
        </w:rPr>
        <w:t>(</w:t>
      </w:r>
      <w:r w:rsidRPr="00D134AD">
        <w:rPr>
          <w:b/>
          <w:i/>
          <w:color w:val="000000"/>
          <w:sz w:val="22"/>
          <w:szCs w:val="22"/>
          <w:lang w:eastAsia="ru-RU"/>
        </w:rPr>
        <w:t>посл</w:t>
      </w:r>
      <w:r w:rsidR="0003298D" w:rsidRPr="00D134AD">
        <w:rPr>
          <w:b/>
          <w:i/>
          <w:color w:val="000000"/>
          <w:sz w:val="22"/>
          <w:szCs w:val="22"/>
          <w:lang w:eastAsia="ru-RU"/>
        </w:rPr>
        <w:t>едний день приема предложений: 1</w:t>
      </w:r>
      <w:r w:rsidRPr="00D134AD">
        <w:rPr>
          <w:b/>
          <w:i/>
          <w:color w:val="000000"/>
          <w:sz w:val="22"/>
          <w:szCs w:val="22"/>
          <w:lang w:eastAsia="ru-RU"/>
        </w:rPr>
        <w:t xml:space="preserve">1 </w:t>
      </w:r>
      <w:r w:rsidR="0003298D" w:rsidRPr="00D134AD">
        <w:rPr>
          <w:b/>
          <w:i/>
          <w:color w:val="000000"/>
          <w:sz w:val="22"/>
          <w:szCs w:val="22"/>
          <w:lang w:eastAsia="ru-RU"/>
        </w:rPr>
        <w:t>мая</w:t>
      </w:r>
      <w:r w:rsidRPr="00D134AD">
        <w:rPr>
          <w:b/>
          <w:i/>
          <w:color w:val="000000"/>
          <w:sz w:val="22"/>
          <w:szCs w:val="22"/>
          <w:lang w:eastAsia="ru-RU"/>
        </w:rPr>
        <w:t xml:space="preserve"> 2022 года</w:t>
      </w:r>
      <w:r w:rsidRPr="00D134AD">
        <w:rPr>
          <w:b/>
          <w:i/>
          <w:color w:val="000000"/>
          <w:sz w:val="22"/>
          <w:szCs w:val="22"/>
        </w:rPr>
        <w:t>).</w:t>
      </w:r>
    </w:p>
    <w:p w:rsidR="005A77EF" w:rsidRPr="00D134AD" w:rsidRDefault="005A77EF" w:rsidP="00D134AD">
      <w:pPr>
        <w:pStyle w:val="a3"/>
        <w:spacing w:before="0" w:beforeAutospacing="0" w:after="0" w:afterAutospacing="0"/>
        <w:jc w:val="both"/>
        <w:rPr>
          <w:sz w:val="22"/>
          <w:szCs w:val="22"/>
        </w:rPr>
      </w:pPr>
    </w:p>
    <w:p w:rsidR="005A77EF" w:rsidRPr="00D134AD" w:rsidRDefault="005A77EF" w:rsidP="00D134AD">
      <w:pPr>
        <w:pStyle w:val="a3"/>
        <w:spacing w:before="0" w:beforeAutospacing="0" w:after="0" w:afterAutospacing="0"/>
        <w:jc w:val="both"/>
        <w:rPr>
          <w:sz w:val="22"/>
          <w:szCs w:val="22"/>
        </w:rPr>
      </w:pPr>
      <w:r w:rsidRPr="00D134AD">
        <w:rPr>
          <w:b/>
          <w:bCs/>
          <w:color w:val="000000"/>
          <w:sz w:val="22"/>
          <w:szCs w:val="22"/>
        </w:rPr>
        <w:t>Полное фирменное наименование общества:</w:t>
      </w:r>
      <w:r w:rsidR="00D134AD" w:rsidRPr="00D134AD">
        <w:rPr>
          <w:color w:val="000000"/>
          <w:sz w:val="22"/>
          <w:szCs w:val="22"/>
        </w:rPr>
        <w:t xml:space="preserve"> Открыт</w:t>
      </w:r>
      <w:r w:rsidRPr="00D134AD">
        <w:rPr>
          <w:color w:val="000000"/>
          <w:sz w:val="22"/>
          <w:szCs w:val="22"/>
        </w:rPr>
        <w:t xml:space="preserve">ое акционерное общество </w:t>
      </w:r>
      <w:r w:rsidR="00D134AD" w:rsidRPr="00D134AD">
        <w:rPr>
          <w:bCs/>
          <w:iCs/>
          <w:color w:val="000000"/>
          <w:sz w:val="22"/>
          <w:szCs w:val="22"/>
        </w:rPr>
        <w:t>«Агрофирма «Искра»</w:t>
      </w:r>
      <w:r w:rsidR="00D134AD" w:rsidRPr="00D134AD">
        <w:rPr>
          <w:bCs/>
          <w:iCs/>
          <w:color w:val="000000"/>
          <w:sz w:val="22"/>
          <w:szCs w:val="22"/>
        </w:rPr>
        <w:t>.</w:t>
      </w:r>
    </w:p>
    <w:p w:rsidR="005A77EF" w:rsidRPr="00D134AD" w:rsidRDefault="005A77EF" w:rsidP="00D134AD">
      <w:pPr>
        <w:pStyle w:val="a3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D134AD">
        <w:rPr>
          <w:b/>
          <w:bCs/>
          <w:color w:val="000000"/>
          <w:sz w:val="22"/>
          <w:szCs w:val="22"/>
        </w:rPr>
        <w:t>Место нахождения общества:</w:t>
      </w:r>
      <w:r w:rsidRPr="00D134AD">
        <w:rPr>
          <w:color w:val="000000"/>
          <w:sz w:val="22"/>
          <w:szCs w:val="22"/>
        </w:rPr>
        <w:t xml:space="preserve"> Республика Мордовия, </w:t>
      </w:r>
      <w:proofErr w:type="spellStart"/>
      <w:r w:rsidR="00AD5132" w:rsidRPr="00D134AD">
        <w:rPr>
          <w:sz w:val="22"/>
          <w:szCs w:val="22"/>
        </w:rPr>
        <w:t>Атяшевский</w:t>
      </w:r>
      <w:proofErr w:type="spellEnd"/>
      <w:r w:rsidR="00AD5132" w:rsidRPr="00D134AD">
        <w:rPr>
          <w:sz w:val="22"/>
          <w:szCs w:val="22"/>
        </w:rPr>
        <w:t xml:space="preserve"> район, с. </w:t>
      </w:r>
      <w:proofErr w:type="spellStart"/>
      <w:r w:rsidR="00AD5132" w:rsidRPr="00D134AD">
        <w:rPr>
          <w:sz w:val="22"/>
          <w:szCs w:val="22"/>
        </w:rPr>
        <w:t>Б.Манадыши</w:t>
      </w:r>
      <w:proofErr w:type="spellEnd"/>
      <w:r w:rsidR="00AD5132" w:rsidRPr="00D134AD">
        <w:rPr>
          <w:sz w:val="22"/>
          <w:szCs w:val="22"/>
        </w:rPr>
        <w:t>, ул. Молодежная, 1</w:t>
      </w:r>
      <w:r w:rsidR="00AD5132" w:rsidRPr="00D134AD">
        <w:rPr>
          <w:sz w:val="22"/>
          <w:szCs w:val="22"/>
        </w:rPr>
        <w:t>.</w:t>
      </w:r>
    </w:p>
    <w:p w:rsidR="005A77EF" w:rsidRPr="00D134AD" w:rsidRDefault="005A77EF" w:rsidP="00D134AD">
      <w:pPr>
        <w:pStyle w:val="a3"/>
        <w:spacing w:before="0" w:beforeAutospacing="0" w:after="0" w:afterAutospacing="0"/>
        <w:jc w:val="both"/>
        <w:rPr>
          <w:bCs/>
          <w:iCs/>
          <w:color w:val="000000"/>
          <w:sz w:val="22"/>
          <w:szCs w:val="22"/>
        </w:rPr>
      </w:pPr>
      <w:r w:rsidRPr="00D134AD">
        <w:rPr>
          <w:b/>
          <w:bCs/>
          <w:color w:val="000000"/>
          <w:sz w:val="22"/>
          <w:szCs w:val="22"/>
        </w:rPr>
        <w:t xml:space="preserve">Почтовый адрес, по которому могут направляться предложения: </w:t>
      </w:r>
      <w:r w:rsidR="00D134AD" w:rsidRPr="00D134AD">
        <w:rPr>
          <w:bCs/>
          <w:iCs/>
          <w:sz w:val="22"/>
          <w:szCs w:val="22"/>
        </w:rPr>
        <w:t xml:space="preserve">431832, </w:t>
      </w:r>
      <w:proofErr w:type="spellStart"/>
      <w:r w:rsidR="00AD5132" w:rsidRPr="00D134AD">
        <w:rPr>
          <w:sz w:val="22"/>
          <w:szCs w:val="22"/>
        </w:rPr>
        <w:t>Атяшевский</w:t>
      </w:r>
      <w:proofErr w:type="spellEnd"/>
      <w:r w:rsidR="00AD5132" w:rsidRPr="00D134AD">
        <w:rPr>
          <w:sz w:val="22"/>
          <w:szCs w:val="22"/>
        </w:rPr>
        <w:t xml:space="preserve"> район, с. </w:t>
      </w:r>
      <w:proofErr w:type="spellStart"/>
      <w:r w:rsidR="00AD5132" w:rsidRPr="00D134AD">
        <w:rPr>
          <w:sz w:val="22"/>
          <w:szCs w:val="22"/>
        </w:rPr>
        <w:t>Б.Манадыши</w:t>
      </w:r>
      <w:proofErr w:type="spellEnd"/>
      <w:r w:rsidR="00AD5132" w:rsidRPr="00D134AD">
        <w:rPr>
          <w:sz w:val="22"/>
          <w:szCs w:val="22"/>
        </w:rPr>
        <w:t>, ул. Молодежная, 1</w:t>
      </w:r>
      <w:r w:rsidR="00AD5132" w:rsidRPr="00D134AD">
        <w:rPr>
          <w:sz w:val="22"/>
          <w:szCs w:val="22"/>
        </w:rPr>
        <w:t xml:space="preserve">, </w:t>
      </w:r>
      <w:proofErr w:type="gramStart"/>
      <w:r w:rsidR="00AD5132" w:rsidRPr="00D134AD">
        <w:rPr>
          <w:sz w:val="22"/>
          <w:szCs w:val="22"/>
        </w:rPr>
        <w:t xml:space="preserve">ОАО </w:t>
      </w:r>
      <w:r w:rsidRPr="00D134AD">
        <w:rPr>
          <w:sz w:val="22"/>
          <w:szCs w:val="22"/>
        </w:rPr>
        <w:t> </w:t>
      </w:r>
      <w:r w:rsidR="00AD5132" w:rsidRPr="00D134AD">
        <w:rPr>
          <w:bCs/>
          <w:iCs/>
          <w:color w:val="000000"/>
          <w:sz w:val="22"/>
          <w:szCs w:val="22"/>
        </w:rPr>
        <w:t>«</w:t>
      </w:r>
      <w:proofErr w:type="gramEnd"/>
      <w:r w:rsidR="00AD5132" w:rsidRPr="00D134AD">
        <w:rPr>
          <w:bCs/>
          <w:iCs/>
          <w:color w:val="000000"/>
          <w:sz w:val="22"/>
          <w:szCs w:val="22"/>
        </w:rPr>
        <w:t>Агрофирма «Искра»</w:t>
      </w:r>
      <w:r w:rsidR="00D134AD" w:rsidRPr="00D134AD">
        <w:rPr>
          <w:bCs/>
          <w:iCs/>
          <w:color w:val="000000"/>
          <w:sz w:val="22"/>
          <w:szCs w:val="22"/>
        </w:rPr>
        <w:t>.</w:t>
      </w:r>
    </w:p>
    <w:p w:rsidR="00AD5132" w:rsidRPr="00D134AD" w:rsidRDefault="00AD5132" w:rsidP="00D134AD">
      <w:pPr>
        <w:pStyle w:val="a3"/>
        <w:spacing w:before="0" w:beforeAutospacing="0" w:after="0" w:afterAutospacing="0"/>
        <w:jc w:val="both"/>
        <w:rPr>
          <w:sz w:val="22"/>
          <w:szCs w:val="22"/>
        </w:rPr>
      </w:pPr>
    </w:p>
    <w:p w:rsidR="005A77EF" w:rsidRPr="00D134AD" w:rsidRDefault="005A77EF" w:rsidP="00D134AD">
      <w:pPr>
        <w:pStyle w:val="a3"/>
        <w:spacing w:before="0" w:beforeAutospacing="0" w:after="0" w:afterAutospacing="0"/>
        <w:jc w:val="both"/>
        <w:rPr>
          <w:sz w:val="22"/>
          <w:szCs w:val="22"/>
        </w:rPr>
      </w:pPr>
      <w:r w:rsidRPr="00D134AD">
        <w:rPr>
          <w:i/>
          <w:iCs/>
          <w:color w:val="000000"/>
          <w:sz w:val="22"/>
          <w:szCs w:val="22"/>
        </w:rPr>
        <w:t>Порядок оформления предложений (на основании статьи 53 Федерального закона от 26.12.1995 N 208-ФЗ "Об акционерных обществах"):</w:t>
      </w:r>
    </w:p>
    <w:p w:rsidR="005A77EF" w:rsidRPr="00D134AD" w:rsidRDefault="005A77EF" w:rsidP="00D134AD">
      <w:pPr>
        <w:pStyle w:val="a3"/>
        <w:spacing w:before="0" w:beforeAutospacing="0" w:after="0" w:afterAutospacing="0"/>
        <w:jc w:val="both"/>
        <w:rPr>
          <w:sz w:val="22"/>
          <w:szCs w:val="22"/>
        </w:rPr>
      </w:pPr>
      <w:r w:rsidRPr="00D134AD">
        <w:rPr>
          <w:color w:val="000000"/>
          <w:sz w:val="22"/>
          <w:szCs w:val="22"/>
        </w:rPr>
        <w:t>- предложение о внесении вопросов в повестку дня общего собрания акционеров и предложение о выдвижении кандидатов вносятся с указанием имени (наименования) представивших их акционеров (акционера), количества и категории (типа) принадлежащих им акций и должны быть подписаны акционерами (акционером) или их представителями;</w:t>
      </w:r>
    </w:p>
    <w:p w:rsidR="005A77EF" w:rsidRPr="00D134AD" w:rsidRDefault="005A77EF" w:rsidP="00D134AD">
      <w:pPr>
        <w:pStyle w:val="a3"/>
        <w:spacing w:before="0" w:beforeAutospacing="0" w:after="0" w:afterAutospacing="0"/>
        <w:jc w:val="both"/>
        <w:rPr>
          <w:sz w:val="22"/>
          <w:szCs w:val="22"/>
        </w:rPr>
      </w:pPr>
      <w:r w:rsidRPr="00D134AD">
        <w:rPr>
          <w:color w:val="000000"/>
          <w:sz w:val="22"/>
          <w:szCs w:val="22"/>
        </w:rPr>
        <w:t>- акционеры (акционер) общества, не зарегистрированные в реестре акционеров общества, вправе вносить предложения в повестку дня общего собрания акционеров и предложения о выдвижении кандидатов также путем дачи соответствующих указаний (инструкций) лицу, которое учитывает их права на акции, такие указания (инструкции) даются в соответствии с правилами законодательства Российской Федерации о ценных бумагах;</w:t>
      </w:r>
    </w:p>
    <w:p w:rsidR="005A77EF" w:rsidRPr="00D134AD" w:rsidRDefault="005A77EF" w:rsidP="00D134AD">
      <w:pPr>
        <w:pStyle w:val="a3"/>
        <w:spacing w:before="0" w:beforeAutospacing="0" w:after="0" w:afterAutospacing="0"/>
        <w:jc w:val="both"/>
        <w:rPr>
          <w:sz w:val="22"/>
          <w:szCs w:val="22"/>
        </w:rPr>
      </w:pPr>
      <w:r w:rsidRPr="00D134AD">
        <w:rPr>
          <w:color w:val="000000"/>
          <w:sz w:val="22"/>
          <w:szCs w:val="22"/>
        </w:rPr>
        <w:t>- 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- имя и данные документа, удостоверяющего личность (серия и (или) номер документа, дата и место его выдачи, орган, выдавший документ), каждого предлагаемого кандидата, наименование органа, для избрания в который он предлагается, а также иные сведения о нем, предусмотренные уставом или внутренними документами общества;</w:t>
      </w:r>
    </w:p>
    <w:p w:rsidR="005A77EF" w:rsidRPr="00D134AD" w:rsidRDefault="005A77EF" w:rsidP="00D134AD">
      <w:pPr>
        <w:pStyle w:val="a3"/>
        <w:spacing w:before="0" w:beforeAutospacing="0" w:after="0" w:afterAutospacing="0"/>
        <w:jc w:val="both"/>
        <w:rPr>
          <w:sz w:val="22"/>
          <w:szCs w:val="22"/>
        </w:rPr>
      </w:pPr>
      <w:r w:rsidRPr="00D134AD">
        <w:rPr>
          <w:color w:val="000000"/>
          <w:sz w:val="22"/>
          <w:szCs w:val="22"/>
        </w:rPr>
        <w:t xml:space="preserve">-  предложение о внесении вопросов в повестку дня общего собрания акционеров может содержать формулировку решения по каждому предлагаемому вопросу. </w:t>
      </w:r>
    </w:p>
    <w:p w:rsidR="005A77EF" w:rsidRPr="00D134AD" w:rsidRDefault="005A77EF" w:rsidP="00D134AD">
      <w:pPr>
        <w:pStyle w:val="a3"/>
        <w:spacing w:before="0" w:beforeAutospacing="0" w:after="0" w:afterAutospacing="0"/>
        <w:jc w:val="both"/>
        <w:rPr>
          <w:sz w:val="22"/>
          <w:szCs w:val="22"/>
        </w:rPr>
      </w:pPr>
      <w:r w:rsidRPr="00D134AD">
        <w:rPr>
          <w:sz w:val="22"/>
          <w:szCs w:val="22"/>
        </w:rPr>
        <w:t> </w:t>
      </w:r>
    </w:p>
    <w:p w:rsidR="005A77EF" w:rsidRPr="00D134AD" w:rsidRDefault="005A77EF" w:rsidP="00D134AD">
      <w:pPr>
        <w:pStyle w:val="a3"/>
        <w:spacing w:before="0" w:beforeAutospacing="0" w:after="0" w:afterAutospacing="0"/>
        <w:jc w:val="right"/>
        <w:rPr>
          <w:sz w:val="22"/>
          <w:szCs w:val="22"/>
        </w:rPr>
      </w:pPr>
      <w:r w:rsidRPr="00D134AD">
        <w:rPr>
          <w:b/>
          <w:bCs/>
          <w:color w:val="000000"/>
          <w:sz w:val="22"/>
          <w:szCs w:val="22"/>
        </w:rPr>
        <w:t xml:space="preserve">Совет директоров </w:t>
      </w:r>
      <w:bookmarkStart w:id="0" w:name="_GoBack"/>
      <w:proofErr w:type="gramStart"/>
      <w:r w:rsidR="00D134AD" w:rsidRPr="00D134AD">
        <w:rPr>
          <w:b/>
          <w:sz w:val="22"/>
          <w:szCs w:val="22"/>
        </w:rPr>
        <w:t>ОАО  </w:t>
      </w:r>
      <w:r w:rsidR="00D134AD" w:rsidRPr="00D134AD">
        <w:rPr>
          <w:b/>
          <w:bCs/>
          <w:iCs/>
          <w:color w:val="000000"/>
          <w:sz w:val="22"/>
          <w:szCs w:val="22"/>
        </w:rPr>
        <w:t>«</w:t>
      </w:r>
      <w:proofErr w:type="gramEnd"/>
      <w:r w:rsidR="00D134AD" w:rsidRPr="00D134AD">
        <w:rPr>
          <w:b/>
          <w:bCs/>
          <w:iCs/>
          <w:color w:val="000000"/>
          <w:sz w:val="22"/>
          <w:szCs w:val="22"/>
        </w:rPr>
        <w:t>Агрофирма «Искра»</w:t>
      </w:r>
      <w:bookmarkEnd w:id="0"/>
    </w:p>
    <w:p w:rsidR="00C8452F" w:rsidRPr="00D134AD" w:rsidRDefault="00C8452F" w:rsidP="00D134AD">
      <w:pPr>
        <w:rPr>
          <w:sz w:val="22"/>
          <w:szCs w:val="22"/>
        </w:rPr>
      </w:pPr>
    </w:p>
    <w:sectPr w:rsidR="00C8452F" w:rsidRPr="00D134AD" w:rsidSect="002936C1">
      <w:pgSz w:w="11906" w:h="16838"/>
      <w:pgMar w:top="540" w:right="849" w:bottom="568" w:left="1134" w:header="720" w:footer="261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926"/>
    <w:rsid w:val="0003298D"/>
    <w:rsid w:val="00453009"/>
    <w:rsid w:val="005A77EF"/>
    <w:rsid w:val="006B150F"/>
    <w:rsid w:val="00814000"/>
    <w:rsid w:val="008C2926"/>
    <w:rsid w:val="00AD5132"/>
    <w:rsid w:val="00BA4BE6"/>
    <w:rsid w:val="00C677AE"/>
    <w:rsid w:val="00C8452F"/>
    <w:rsid w:val="00CB30B5"/>
    <w:rsid w:val="00D134AD"/>
    <w:rsid w:val="00ED0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C3B8B9-FCA7-4D8A-8A16-FCDC83EA78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A77EF"/>
    <w:pPr>
      <w:widowControl w:val="0"/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C2926"/>
    <w:pPr>
      <w:widowControl/>
      <w:spacing w:before="100" w:beforeAutospacing="1" w:after="100" w:afterAutospacing="1"/>
    </w:pPr>
    <w:rPr>
      <w:rFonts w:eastAsia="Times New Roman"/>
      <w:lang w:eastAsia="ru-RU"/>
    </w:rPr>
  </w:style>
  <w:style w:type="character" w:styleId="a4">
    <w:name w:val="Hyperlink"/>
    <w:basedOn w:val="a0"/>
    <w:uiPriority w:val="99"/>
    <w:semiHidden/>
    <w:unhideWhenUsed/>
    <w:rsid w:val="008C2926"/>
    <w:rPr>
      <w:color w:val="0000FF"/>
      <w:u w:val="single"/>
    </w:rPr>
  </w:style>
  <w:style w:type="paragraph" w:customStyle="1" w:styleId="docdata">
    <w:name w:val="docdata"/>
    <w:aliases w:val="docy,v5,14814,bqiaagaaeyqcaaagiaiaaamqmgaabtgyaaaaaaaaaaaaaaaaaaaaaaaaaaaaaaaaaaaaaaaaaaaaaaaaaaaaaaaaaaaaaaaaaaaaaaaaaaaaaaaaaaaaaaaaaaaaaaaaaaaaaaaaaaaaaaaaaaaaaaaaaaaaaaaaaaaaaaaaaaaaaaaaaaaaaaaaaaaaaaaaaaaaaaaaaaaaaaaaaaaaaaaaaaaaaaaaaaaaaaa"/>
    <w:basedOn w:val="a"/>
    <w:rsid w:val="005A77EF"/>
    <w:pPr>
      <w:widowControl/>
      <w:spacing w:before="100" w:beforeAutospacing="1" w:after="100" w:afterAutospacing="1"/>
    </w:pPr>
    <w:rPr>
      <w:rFonts w:eastAsia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369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518</Words>
  <Characters>2954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5</cp:revision>
  <dcterms:created xsi:type="dcterms:W3CDTF">2022-04-13T09:08:00Z</dcterms:created>
  <dcterms:modified xsi:type="dcterms:W3CDTF">2022-04-13T09:14:00Z</dcterms:modified>
</cp:coreProperties>
</file>