
<file path=[Content_Types].xml><?xml version="1.0" encoding="utf-8"?>
<Types xmlns="http://schemas.openxmlformats.org/package/2006/content-types">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17A01" w:rsidRPr="00CD38F2" w:rsidRDefault="000618DA" w:rsidP="00C17A01">
      <w:pPr>
        <w:ind w:right="-545" w:hanging="360"/>
        <w:rPr>
          <w:b/>
        </w:rPr>
      </w:pPr>
      <w:bookmarkStart w:id="0" w:name="OLE_LINK1"/>
      <w:bookmarkStart w:id="1" w:name="OLE_LINK2"/>
      <w:r w:rsidRPr="00CD38F2">
        <w:rPr>
          <w:b/>
        </w:rPr>
        <w:t>Предварительно у</w:t>
      </w:r>
      <w:r w:rsidR="00C17A01" w:rsidRPr="00CD38F2">
        <w:rPr>
          <w:b/>
        </w:rPr>
        <w:t>тверждено</w:t>
      </w:r>
      <w:r w:rsidR="00C17A01" w:rsidRPr="00CD38F2">
        <w:rPr>
          <w:b/>
        </w:rPr>
        <w:tab/>
      </w:r>
      <w:r w:rsidR="00C17A01" w:rsidRPr="00CD38F2">
        <w:rPr>
          <w:b/>
        </w:rPr>
        <w:tab/>
      </w:r>
      <w:r w:rsidR="00C17A01" w:rsidRPr="00CD38F2">
        <w:rPr>
          <w:b/>
        </w:rPr>
        <w:tab/>
      </w:r>
      <w:r w:rsidR="00C17A01" w:rsidRPr="00CD38F2">
        <w:rPr>
          <w:b/>
        </w:rPr>
        <w:tab/>
      </w:r>
      <w:proofErr w:type="spellStart"/>
      <w:r w:rsidRPr="00CD38F2">
        <w:rPr>
          <w:b/>
        </w:rPr>
        <w:t>У</w:t>
      </w:r>
      <w:r w:rsidR="00C17A01" w:rsidRPr="00CD38F2">
        <w:rPr>
          <w:b/>
        </w:rPr>
        <w:t>тверждено</w:t>
      </w:r>
      <w:proofErr w:type="spellEnd"/>
    </w:p>
    <w:p w:rsidR="000618DA" w:rsidRPr="00CD38F2" w:rsidRDefault="000618DA" w:rsidP="00C17A01">
      <w:pPr>
        <w:ind w:right="-545" w:hanging="360"/>
        <w:rPr>
          <w:b/>
        </w:rPr>
      </w:pPr>
      <w:r w:rsidRPr="00CD38F2">
        <w:rPr>
          <w:b/>
        </w:rPr>
        <w:t>Советом директоров</w:t>
      </w:r>
      <w:r w:rsidR="00C17A01" w:rsidRPr="00CD38F2">
        <w:rPr>
          <w:b/>
        </w:rPr>
        <w:tab/>
      </w:r>
      <w:r w:rsidRPr="00CD38F2">
        <w:rPr>
          <w:b/>
        </w:rPr>
        <w:tab/>
      </w:r>
      <w:r w:rsidRPr="00CD38F2">
        <w:rPr>
          <w:b/>
        </w:rPr>
        <w:tab/>
      </w:r>
      <w:r w:rsidR="001C33EB" w:rsidRPr="00CD38F2">
        <w:rPr>
          <w:b/>
        </w:rPr>
        <w:tab/>
      </w:r>
      <w:r w:rsidRPr="00CD38F2">
        <w:rPr>
          <w:b/>
        </w:rPr>
        <w:tab/>
        <w:t xml:space="preserve">решением </w:t>
      </w:r>
      <w:proofErr w:type="gramStart"/>
      <w:r w:rsidRPr="00CD38F2">
        <w:rPr>
          <w:b/>
        </w:rPr>
        <w:t>единственного</w:t>
      </w:r>
      <w:proofErr w:type="gramEnd"/>
      <w:r w:rsidRPr="00CD38F2">
        <w:rPr>
          <w:b/>
        </w:rPr>
        <w:t xml:space="preserve"> </w:t>
      </w:r>
    </w:p>
    <w:p w:rsidR="000618DA" w:rsidRPr="00CD38F2" w:rsidRDefault="000618DA" w:rsidP="00C17A01">
      <w:pPr>
        <w:ind w:right="-545" w:hanging="360"/>
        <w:rPr>
          <w:b/>
        </w:rPr>
      </w:pPr>
      <w:r w:rsidRPr="00CD38F2">
        <w:rPr>
          <w:b/>
        </w:rPr>
        <w:t xml:space="preserve">ОАО «Фонд имущества </w:t>
      </w:r>
      <w:r w:rsidR="00C17A01" w:rsidRPr="00CD38F2">
        <w:rPr>
          <w:b/>
        </w:rPr>
        <w:t>Санкт-Петербурга»</w:t>
      </w:r>
      <w:r w:rsidR="00C17A01" w:rsidRPr="00CD38F2">
        <w:rPr>
          <w:b/>
        </w:rPr>
        <w:tab/>
      </w:r>
      <w:r w:rsidRPr="00CD38F2">
        <w:rPr>
          <w:b/>
        </w:rPr>
        <w:t>акционера</w:t>
      </w:r>
    </w:p>
    <w:p w:rsidR="00C17A01" w:rsidRPr="00CD38F2" w:rsidRDefault="000618DA" w:rsidP="00C17A01">
      <w:pPr>
        <w:ind w:right="-545" w:hanging="360"/>
        <w:rPr>
          <w:b/>
        </w:rPr>
      </w:pPr>
      <w:r w:rsidRPr="00CD38F2">
        <w:rPr>
          <w:b/>
        </w:rPr>
        <w:t>(</w:t>
      </w:r>
      <w:r w:rsidR="00121353" w:rsidRPr="00CD38F2">
        <w:rPr>
          <w:b/>
        </w:rPr>
        <w:t xml:space="preserve">протокол от </w:t>
      </w:r>
      <w:r w:rsidR="0053564D">
        <w:rPr>
          <w:b/>
        </w:rPr>
        <w:t xml:space="preserve">24.06.2014 </w:t>
      </w:r>
      <w:r w:rsidR="00C17A01" w:rsidRPr="00CD38F2">
        <w:rPr>
          <w:b/>
        </w:rPr>
        <w:t>г.</w:t>
      </w:r>
      <w:r w:rsidR="00743485" w:rsidRPr="00CD38F2">
        <w:rPr>
          <w:b/>
        </w:rPr>
        <w:t>)</w:t>
      </w:r>
      <w:r w:rsidRPr="00CD38F2">
        <w:rPr>
          <w:b/>
        </w:rPr>
        <w:tab/>
      </w:r>
      <w:r w:rsidR="00121353" w:rsidRPr="00CD38F2">
        <w:rPr>
          <w:b/>
        </w:rPr>
        <w:tab/>
      </w:r>
      <w:r w:rsidRPr="00CD38F2">
        <w:rPr>
          <w:b/>
        </w:rPr>
        <w:tab/>
      </w:r>
      <w:r w:rsidR="00EA4F0A" w:rsidRPr="00CD38F2">
        <w:rPr>
          <w:b/>
        </w:rPr>
        <w:tab/>
      </w:r>
      <w:r w:rsidRPr="00CD38F2">
        <w:rPr>
          <w:b/>
        </w:rPr>
        <w:t>ОАО «Фонд имущества Санкт-Петербурга»</w:t>
      </w:r>
    </w:p>
    <w:p w:rsidR="00C17A01" w:rsidRPr="00CD38F2" w:rsidRDefault="00121353" w:rsidP="000618DA">
      <w:pPr>
        <w:ind w:left="4248" w:right="-545" w:firstLine="708"/>
        <w:rPr>
          <w:b/>
        </w:rPr>
      </w:pPr>
      <w:r w:rsidRPr="00CD38F2">
        <w:rPr>
          <w:b/>
        </w:rPr>
        <w:t xml:space="preserve">(решение от </w:t>
      </w:r>
      <w:r w:rsidR="00150F26" w:rsidRPr="00CD38F2">
        <w:rPr>
          <w:b/>
        </w:rPr>
        <w:t xml:space="preserve"> </w:t>
      </w:r>
      <w:r w:rsidR="0053564D">
        <w:rPr>
          <w:b/>
        </w:rPr>
        <w:t>26.06.2014</w:t>
      </w:r>
      <w:r w:rsidR="00C17A01" w:rsidRPr="00CD38F2">
        <w:rPr>
          <w:b/>
        </w:rPr>
        <w:t xml:space="preserve"> г.</w:t>
      </w:r>
      <w:r w:rsidR="00743485" w:rsidRPr="00CD38F2">
        <w:rPr>
          <w:b/>
        </w:rPr>
        <w:t>)</w:t>
      </w:r>
    </w:p>
    <w:p w:rsidR="00C17A01" w:rsidRPr="00CD38F2" w:rsidRDefault="00C17A01" w:rsidP="00C17A01">
      <w:pPr>
        <w:ind w:right="-545" w:hanging="360"/>
        <w:rPr>
          <w:sz w:val="28"/>
          <w:szCs w:val="28"/>
        </w:rPr>
      </w:pPr>
    </w:p>
    <w:p w:rsidR="00C17A01" w:rsidRPr="00CD38F2" w:rsidRDefault="00C17A01" w:rsidP="00C17A01">
      <w:pPr>
        <w:ind w:right="-545" w:hanging="360"/>
      </w:pPr>
    </w:p>
    <w:p w:rsidR="00C17A01" w:rsidRPr="00CD38F2" w:rsidRDefault="00C17A01" w:rsidP="00C17A01">
      <w:pPr>
        <w:ind w:right="-545" w:hanging="360"/>
      </w:pPr>
    </w:p>
    <w:p w:rsidR="00C17A01" w:rsidRPr="00CD38F2" w:rsidRDefault="00C17A01" w:rsidP="00C17A01">
      <w:pPr>
        <w:ind w:right="-545" w:hanging="360"/>
      </w:pPr>
    </w:p>
    <w:p w:rsidR="00C17A01" w:rsidRPr="00CD38F2" w:rsidRDefault="00C17A01" w:rsidP="00C17A01">
      <w:pPr>
        <w:ind w:right="-545" w:hanging="360"/>
      </w:pPr>
    </w:p>
    <w:p w:rsidR="00C17A01" w:rsidRPr="00CD38F2" w:rsidRDefault="00C17A01" w:rsidP="00C17A01">
      <w:pPr>
        <w:ind w:right="-545" w:hanging="360"/>
      </w:pPr>
    </w:p>
    <w:p w:rsidR="00C17A01" w:rsidRPr="00CD38F2" w:rsidRDefault="00C17A01" w:rsidP="00C17A01">
      <w:pPr>
        <w:ind w:right="-545" w:hanging="360"/>
      </w:pPr>
    </w:p>
    <w:p w:rsidR="00C17A01" w:rsidRPr="00CD38F2" w:rsidRDefault="00C17A01" w:rsidP="00C17A01">
      <w:pPr>
        <w:ind w:right="-545" w:hanging="360"/>
      </w:pPr>
    </w:p>
    <w:p w:rsidR="00C17A01" w:rsidRPr="00CD38F2" w:rsidRDefault="000618DA" w:rsidP="00C17A01">
      <w:pPr>
        <w:ind w:right="-545" w:hanging="360"/>
        <w:jc w:val="center"/>
        <w:rPr>
          <w:b/>
          <w:bCs/>
          <w:sz w:val="32"/>
          <w:szCs w:val="32"/>
        </w:rPr>
      </w:pPr>
      <w:r w:rsidRPr="00CD38F2">
        <w:rPr>
          <w:b/>
          <w:bCs/>
          <w:sz w:val="32"/>
          <w:szCs w:val="32"/>
        </w:rPr>
        <w:t xml:space="preserve">ГОДОВОЙ </w:t>
      </w:r>
      <w:r w:rsidR="00C17A01" w:rsidRPr="00CD38F2">
        <w:rPr>
          <w:b/>
          <w:bCs/>
          <w:sz w:val="32"/>
          <w:szCs w:val="32"/>
        </w:rPr>
        <w:t>ОТЧЕТ</w:t>
      </w:r>
    </w:p>
    <w:p w:rsidR="00C17A01" w:rsidRPr="00CD38F2" w:rsidRDefault="00C17A01" w:rsidP="00C17A01">
      <w:pPr>
        <w:pStyle w:val="1"/>
        <w:ind w:right="-545" w:hanging="360"/>
        <w:rPr>
          <w:sz w:val="32"/>
          <w:szCs w:val="32"/>
        </w:rPr>
      </w:pPr>
      <w:r w:rsidRPr="00CD38F2">
        <w:rPr>
          <w:sz w:val="32"/>
          <w:szCs w:val="32"/>
        </w:rPr>
        <w:t>ОАО «Фонд имущества Санкт-Петербурга»</w:t>
      </w:r>
    </w:p>
    <w:p w:rsidR="00C17A01" w:rsidRPr="00CD38F2" w:rsidRDefault="00C17A01" w:rsidP="00C17A01">
      <w:pPr>
        <w:ind w:right="-545" w:hanging="360"/>
        <w:jc w:val="center"/>
        <w:rPr>
          <w:b/>
          <w:bCs/>
          <w:sz w:val="32"/>
          <w:szCs w:val="32"/>
        </w:rPr>
      </w:pPr>
      <w:r w:rsidRPr="00CD38F2">
        <w:rPr>
          <w:b/>
          <w:bCs/>
          <w:sz w:val="32"/>
          <w:szCs w:val="32"/>
        </w:rPr>
        <w:t>за 20</w:t>
      </w:r>
      <w:r w:rsidR="00727B9C" w:rsidRPr="00CD38F2">
        <w:rPr>
          <w:b/>
          <w:bCs/>
          <w:sz w:val="32"/>
          <w:szCs w:val="32"/>
        </w:rPr>
        <w:t>1</w:t>
      </w:r>
      <w:r w:rsidR="003D4B17" w:rsidRPr="00CD38F2">
        <w:rPr>
          <w:b/>
          <w:bCs/>
          <w:sz w:val="32"/>
          <w:szCs w:val="32"/>
        </w:rPr>
        <w:t>3</w:t>
      </w:r>
      <w:r w:rsidRPr="00CD38F2">
        <w:rPr>
          <w:b/>
          <w:bCs/>
          <w:sz w:val="32"/>
          <w:szCs w:val="32"/>
        </w:rPr>
        <w:t xml:space="preserve"> год</w:t>
      </w:r>
    </w:p>
    <w:p w:rsidR="00C17A01" w:rsidRPr="00CD38F2" w:rsidRDefault="00C17A01" w:rsidP="00C17A01">
      <w:pPr>
        <w:ind w:right="-545" w:hanging="360"/>
      </w:pPr>
    </w:p>
    <w:p w:rsidR="00743485" w:rsidRPr="00CD38F2" w:rsidRDefault="00743485" w:rsidP="00C17A01">
      <w:pPr>
        <w:ind w:right="-545" w:hanging="360"/>
      </w:pPr>
    </w:p>
    <w:p w:rsidR="00743485" w:rsidRPr="00CD38F2" w:rsidRDefault="00743485" w:rsidP="00C17A01">
      <w:pPr>
        <w:ind w:right="-545" w:hanging="360"/>
      </w:pPr>
    </w:p>
    <w:p w:rsidR="00C17A01" w:rsidRPr="00CD38F2" w:rsidRDefault="00C17A01" w:rsidP="00C17A01">
      <w:pPr>
        <w:ind w:right="-545" w:hanging="360"/>
      </w:pPr>
    </w:p>
    <w:p w:rsidR="00C17A01" w:rsidRPr="00FD6724" w:rsidRDefault="0030132E" w:rsidP="00743485">
      <w:pPr>
        <w:ind w:right="-545" w:hanging="360"/>
        <w:jc w:val="center"/>
      </w:pPr>
      <w:r w:rsidRPr="00524F4D">
        <w:rPr>
          <w:rFonts w:ascii="NTHarmonica" w:hAnsi="NTHarmonica"/>
          <w:b/>
          <w:noProof/>
          <w:color w:val="FF0000"/>
        </w:rPr>
        <w:drawing>
          <wp:inline distT="0" distB="0" distL="0" distR="0" wp14:anchorId="3193C6AC" wp14:editId="0D398795">
            <wp:extent cx="1280160" cy="1270635"/>
            <wp:effectExtent l="0" t="0" r="0" b="571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280160" cy="1270635"/>
                    </a:xfrm>
                    <a:prstGeom prst="rect">
                      <a:avLst/>
                    </a:prstGeom>
                    <a:noFill/>
                    <a:ln>
                      <a:noFill/>
                    </a:ln>
                  </pic:spPr>
                </pic:pic>
              </a:graphicData>
            </a:graphic>
          </wp:inline>
        </w:drawing>
      </w:r>
    </w:p>
    <w:p w:rsidR="00C17A01" w:rsidRPr="00CD38F2" w:rsidRDefault="00C17A01" w:rsidP="00C17A01">
      <w:pPr>
        <w:ind w:right="-545" w:hanging="360"/>
      </w:pPr>
    </w:p>
    <w:p w:rsidR="00C17A01" w:rsidRPr="00CD38F2" w:rsidRDefault="00C17A01" w:rsidP="00C17A01">
      <w:pPr>
        <w:ind w:right="-545" w:hanging="360"/>
      </w:pPr>
    </w:p>
    <w:p w:rsidR="00C17A01" w:rsidRPr="00CD38F2" w:rsidRDefault="00C17A01" w:rsidP="00C17A01">
      <w:pPr>
        <w:ind w:right="-545" w:hanging="360"/>
      </w:pPr>
    </w:p>
    <w:p w:rsidR="00C17A01" w:rsidRPr="00CD38F2" w:rsidRDefault="00C17A01" w:rsidP="00C17A01">
      <w:pPr>
        <w:ind w:right="-545" w:hanging="360"/>
      </w:pPr>
    </w:p>
    <w:p w:rsidR="00CE1097" w:rsidRPr="00CD38F2" w:rsidRDefault="00CE1097" w:rsidP="00C17A01">
      <w:pPr>
        <w:ind w:right="-545" w:hanging="360"/>
      </w:pPr>
    </w:p>
    <w:p w:rsidR="00CE1097" w:rsidRPr="00CD38F2" w:rsidRDefault="00CE1097" w:rsidP="00C17A01">
      <w:pPr>
        <w:ind w:right="-545" w:hanging="360"/>
      </w:pPr>
      <w:r w:rsidRPr="00CD38F2">
        <w:tab/>
      </w:r>
      <w:r w:rsidRPr="00CD38F2">
        <w:tab/>
      </w:r>
      <w:r w:rsidRPr="00CD38F2">
        <w:tab/>
      </w:r>
      <w:r w:rsidRPr="00CD38F2">
        <w:tab/>
      </w:r>
      <w:r w:rsidRPr="00CD38F2">
        <w:tab/>
      </w:r>
      <w:r w:rsidRPr="00CD38F2">
        <w:tab/>
      </w:r>
      <w:r w:rsidRPr="00CD38F2">
        <w:tab/>
      </w:r>
      <w:r w:rsidRPr="00CD38F2">
        <w:tab/>
        <w:t>Достоверность данных,</w:t>
      </w:r>
    </w:p>
    <w:p w:rsidR="00CE1097" w:rsidRPr="00CD38F2" w:rsidRDefault="00CE1097" w:rsidP="00C17A01">
      <w:pPr>
        <w:ind w:right="-545" w:hanging="360"/>
      </w:pPr>
      <w:r w:rsidRPr="00CD38F2">
        <w:tab/>
      </w:r>
      <w:r w:rsidRPr="00CD38F2">
        <w:tab/>
      </w:r>
      <w:r w:rsidRPr="00CD38F2">
        <w:tab/>
      </w:r>
      <w:r w:rsidRPr="00CD38F2">
        <w:tab/>
      </w:r>
      <w:r w:rsidRPr="00CD38F2">
        <w:tab/>
      </w:r>
      <w:r w:rsidRPr="00CD38F2">
        <w:tab/>
      </w:r>
      <w:r w:rsidRPr="00CD38F2">
        <w:tab/>
      </w:r>
      <w:r w:rsidRPr="00CD38F2">
        <w:tab/>
        <w:t>содержащихся в отчете</w:t>
      </w:r>
    </w:p>
    <w:p w:rsidR="00CE1097" w:rsidRPr="00CD38F2" w:rsidRDefault="00CE1097" w:rsidP="00C17A01">
      <w:pPr>
        <w:ind w:right="-545" w:hanging="360"/>
      </w:pPr>
      <w:r w:rsidRPr="00CD38F2">
        <w:tab/>
      </w:r>
      <w:r w:rsidRPr="00CD38F2">
        <w:tab/>
      </w:r>
      <w:r w:rsidRPr="00CD38F2">
        <w:tab/>
      </w:r>
      <w:r w:rsidRPr="00CD38F2">
        <w:tab/>
      </w:r>
      <w:r w:rsidRPr="00CD38F2">
        <w:tab/>
      </w:r>
      <w:r w:rsidRPr="00CD38F2">
        <w:tab/>
      </w:r>
      <w:r w:rsidRPr="00CD38F2">
        <w:tab/>
      </w:r>
      <w:r w:rsidRPr="00CD38F2">
        <w:tab/>
        <w:t>подтверждена Ревизионной</w:t>
      </w:r>
    </w:p>
    <w:p w:rsidR="00CE1097" w:rsidRPr="00CD38F2" w:rsidRDefault="00CE1097" w:rsidP="00C17A01">
      <w:pPr>
        <w:ind w:right="-545" w:hanging="360"/>
      </w:pPr>
      <w:r w:rsidRPr="00CD38F2">
        <w:tab/>
      </w:r>
      <w:r w:rsidRPr="00CD38F2">
        <w:tab/>
      </w:r>
      <w:r w:rsidRPr="00CD38F2">
        <w:tab/>
      </w:r>
      <w:r w:rsidRPr="00CD38F2">
        <w:tab/>
      </w:r>
      <w:r w:rsidRPr="00CD38F2">
        <w:tab/>
      </w:r>
      <w:r w:rsidRPr="00CD38F2">
        <w:tab/>
      </w:r>
      <w:r w:rsidRPr="00CD38F2">
        <w:tab/>
      </w:r>
      <w:r w:rsidRPr="00CD38F2">
        <w:tab/>
        <w:t>комиссией ОАО «Фонд имущества</w:t>
      </w:r>
    </w:p>
    <w:p w:rsidR="00CE1097" w:rsidRPr="00CD38F2" w:rsidRDefault="00CE1097" w:rsidP="00C17A01">
      <w:pPr>
        <w:ind w:right="-545" w:hanging="360"/>
      </w:pPr>
      <w:r w:rsidRPr="00CD38F2">
        <w:tab/>
      </w:r>
      <w:r w:rsidRPr="00CD38F2">
        <w:tab/>
      </w:r>
      <w:r w:rsidRPr="00CD38F2">
        <w:tab/>
      </w:r>
      <w:r w:rsidRPr="00CD38F2">
        <w:tab/>
      </w:r>
      <w:r w:rsidRPr="00CD38F2">
        <w:tab/>
      </w:r>
      <w:r w:rsidRPr="00CD38F2">
        <w:tab/>
      </w:r>
      <w:r w:rsidRPr="00CD38F2">
        <w:tab/>
      </w:r>
      <w:r w:rsidRPr="00CD38F2">
        <w:tab/>
        <w:t>Санкт-Петербурга»</w:t>
      </w:r>
    </w:p>
    <w:p w:rsidR="00CE1097" w:rsidRPr="00CD38F2" w:rsidRDefault="00CE1097" w:rsidP="00C17A01">
      <w:pPr>
        <w:ind w:right="-545" w:hanging="360"/>
      </w:pPr>
      <w:r w:rsidRPr="00CD38F2">
        <w:tab/>
      </w:r>
      <w:r w:rsidRPr="00CD38F2">
        <w:tab/>
      </w:r>
      <w:r w:rsidRPr="00CD38F2">
        <w:tab/>
      </w:r>
      <w:r w:rsidRPr="00CD38F2">
        <w:tab/>
      </w:r>
      <w:r w:rsidRPr="00CD38F2">
        <w:tab/>
      </w:r>
      <w:r w:rsidRPr="00CD38F2">
        <w:tab/>
      </w:r>
      <w:r w:rsidRPr="00CD38F2">
        <w:tab/>
      </w:r>
      <w:r w:rsidRPr="00CD38F2">
        <w:tab/>
        <w:t>(заключ</w:t>
      </w:r>
      <w:r w:rsidR="00121353" w:rsidRPr="00CD38F2">
        <w:t xml:space="preserve">ение от  </w:t>
      </w:r>
      <w:r w:rsidR="0061319A">
        <w:t>28.05.</w:t>
      </w:r>
      <w:bookmarkStart w:id="2" w:name="_GoBack"/>
      <w:bookmarkEnd w:id="2"/>
      <w:r w:rsidRPr="00CD38F2">
        <w:t>201</w:t>
      </w:r>
      <w:r w:rsidR="003D4B17" w:rsidRPr="00CD38F2">
        <w:t>4</w:t>
      </w:r>
      <w:r w:rsidRPr="00CD38F2">
        <w:t xml:space="preserve"> г.)</w:t>
      </w:r>
    </w:p>
    <w:p w:rsidR="00CE1097" w:rsidRPr="00CD38F2" w:rsidRDefault="00CE1097" w:rsidP="00C17A01">
      <w:pPr>
        <w:ind w:right="-545" w:hanging="360"/>
      </w:pPr>
    </w:p>
    <w:p w:rsidR="00C17A01" w:rsidRPr="00CD38F2" w:rsidRDefault="00C17A01" w:rsidP="00C17A01">
      <w:pPr>
        <w:ind w:right="-545" w:hanging="360"/>
      </w:pPr>
    </w:p>
    <w:p w:rsidR="00CD7FD3" w:rsidRPr="00CD38F2" w:rsidRDefault="00CD7FD3" w:rsidP="00C17A01">
      <w:pPr>
        <w:ind w:right="-545" w:hanging="360"/>
      </w:pPr>
    </w:p>
    <w:p w:rsidR="00C17A01" w:rsidRPr="00CD38F2" w:rsidRDefault="00C17A01" w:rsidP="00C17A01">
      <w:pPr>
        <w:ind w:right="-545" w:hanging="360"/>
      </w:pPr>
    </w:p>
    <w:p w:rsidR="00C17A01" w:rsidRPr="00CD38F2" w:rsidRDefault="00CE1097" w:rsidP="00C17A01">
      <w:pPr>
        <w:ind w:right="-545" w:hanging="360"/>
      </w:pPr>
      <w:r w:rsidRPr="00CD38F2">
        <w:t>Генеральный директор</w:t>
      </w:r>
    </w:p>
    <w:p w:rsidR="00C17A01" w:rsidRPr="00CD38F2" w:rsidRDefault="00CE1097" w:rsidP="00C17A01">
      <w:pPr>
        <w:ind w:right="-545" w:hanging="360"/>
      </w:pPr>
      <w:r w:rsidRPr="00CD38F2">
        <w:t>ОАО «Фонд имущества Санкт-Петербурга»</w:t>
      </w:r>
      <w:r w:rsidRPr="00CD38F2">
        <w:tab/>
      </w:r>
      <w:r w:rsidRPr="00CD38F2">
        <w:tab/>
      </w:r>
      <w:r w:rsidRPr="00CD38F2">
        <w:tab/>
      </w:r>
      <w:r w:rsidRPr="00CD38F2">
        <w:tab/>
      </w:r>
      <w:proofErr w:type="spellStart"/>
      <w:r w:rsidR="00771193" w:rsidRPr="00CD38F2">
        <w:t>И.П.Пахоруков</w:t>
      </w:r>
      <w:proofErr w:type="spellEnd"/>
    </w:p>
    <w:p w:rsidR="00C17A01" w:rsidRPr="00CD38F2" w:rsidRDefault="00C17A01" w:rsidP="00C17A01">
      <w:pPr>
        <w:ind w:right="-545" w:hanging="360"/>
      </w:pPr>
    </w:p>
    <w:p w:rsidR="00C17A01" w:rsidRPr="00CD38F2" w:rsidRDefault="00C17A01" w:rsidP="00C17A01">
      <w:pPr>
        <w:ind w:right="-545" w:hanging="360"/>
      </w:pPr>
    </w:p>
    <w:p w:rsidR="00C17A01" w:rsidRPr="00CD38F2" w:rsidRDefault="00CE1097" w:rsidP="00C17A01">
      <w:pPr>
        <w:ind w:right="-545" w:hanging="360"/>
      </w:pPr>
      <w:r w:rsidRPr="00CD38F2">
        <w:t>Главный бухгалтер</w:t>
      </w:r>
    </w:p>
    <w:p w:rsidR="00CE1097" w:rsidRPr="00CD38F2" w:rsidRDefault="00CE1097" w:rsidP="00CE1097">
      <w:pPr>
        <w:ind w:right="-545" w:hanging="360"/>
      </w:pPr>
      <w:r w:rsidRPr="00CD38F2">
        <w:t>ОАО «Фонд имущества Санкт-Петербурга»</w:t>
      </w:r>
      <w:r w:rsidRPr="00CD38F2">
        <w:tab/>
      </w:r>
      <w:r w:rsidRPr="00CD38F2">
        <w:tab/>
      </w:r>
      <w:r w:rsidRPr="00CD38F2">
        <w:tab/>
      </w:r>
      <w:r w:rsidRPr="00CD38F2">
        <w:tab/>
      </w:r>
      <w:proofErr w:type="spellStart"/>
      <w:r w:rsidR="003D4B17" w:rsidRPr="00CD38F2">
        <w:t>О.Б.Богомолова</w:t>
      </w:r>
      <w:proofErr w:type="spellEnd"/>
    </w:p>
    <w:p w:rsidR="00C17A01" w:rsidRPr="00CD38F2" w:rsidRDefault="00C17A01" w:rsidP="00C17A01">
      <w:pPr>
        <w:ind w:right="-545" w:hanging="360"/>
      </w:pPr>
    </w:p>
    <w:p w:rsidR="00C17A01" w:rsidRPr="00CD38F2" w:rsidRDefault="00C17A01" w:rsidP="00C17A01">
      <w:pPr>
        <w:ind w:right="-545" w:hanging="360"/>
      </w:pPr>
    </w:p>
    <w:p w:rsidR="00D7788C" w:rsidRPr="00CD38F2" w:rsidRDefault="00C27D3C" w:rsidP="00D7788C">
      <w:pPr>
        <w:pStyle w:val="ac"/>
        <w:rPr>
          <w:sz w:val="32"/>
        </w:rPr>
      </w:pPr>
      <w:r>
        <w:rPr>
          <w:b w:val="0"/>
          <w:bCs/>
          <w:sz w:val="28"/>
          <w:szCs w:val="28"/>
        </w:rPr>
        <w:t>Санкт-Петербург</w:t>
      </w:r>
    </w:p>
    <w:bookmarkEnd w:id="0"/>
    <w:bookmarkEnd w:id="1"/>
    <w:p w:rsidR="00D7788C" w:rsidRPr="009C5E57" w:rsidRDefault="00D7788C" w:rsidP="00D7788C">
      <w:pPr>
        <w:pStyle w:val="ac"/>
        <w:rPr>
          <w:sz w:val="32"/>
        </w:rPr>
      </w:pPr>
      <w:r w:rsidRPr="009C5E57">
        <w:rPr>
          <w:sz w:val="32"/>
        </w:rPr>
        <w:lastRenderedPageBreak/>
        <w:t>Содержание</w:t>
      </w:r>
    </w:p>
    <w:p w:rsidR="00D7788C" w:rsidRPr="009C5E57" w:rsidRDefault="00D7788C" w:rsidP="00D7788C"/>
    <w:p w:rsidR="00855E2B" w:rsidRPr="009C5E57" w:rsidRDefault="00855E2B" w:rsidP="00D7788C"/>
    <w:p w:rsidR="00855E2B" w:rsidRPr="009C5E57" w:rsidRDefault="00855E2B" w:rsidP="00D7788C"/>
    <w:p w:rsidR="00855E2B" w:rsidRPr="009C5E57" w:rsidRDefault="00855E2B" w:rsidP="00D7788C"/>
    <w:tbl>
      <w:tblPr>
        <w:tblW w:w="0" w:type="auto"/>
        <w:tblInd w:w="108" w:type="dxa"/>
        <w:tblLook w:val="0000" w:firstRow="0" w:lastRow="0" w:firstColumn="0" w:lastColumn="0" w:noHBand="0" w:noVBand="0"/>
      </w:tblPr>
      <w:tblGrid>
        <w:gridCol w:w="8364"/>
        <w:gridCol w:w="816"/>
      </w:tblGrid>
      <w:tr w:rsidR="00524F4D" w:rsidRPr="009C5E57" w:rsidTr="00542CC7">
        <w:trPr>
          <w:trHeight w:val="327"/>
        </w:trPr>
        <w:tc>
          <w:tcPr>
            <w:tcW w:w="8364" w:type="dxa"/>
          </w:tcPr>
          <w:p w:rsidR="00D7788C" w:rsidRPr="009C5E57" w:rsidRDefault="00D7788C" w:rsidP="00CF67D2">
            <w:pPr>
              <w:jc w:val="both"/>
              <w:outlineLvl w:val="0"/>
              <w:rPr>
                <w:b/>
                <w:bCs/>
                <w:sz w:val="28"/>
              </w:rPr>
            </w:pPr>
            <w:r w:rsidRPr="009C5E57">
              <w:rPr>
                <w:b/>
                <w:bCs/>
                <w:sz w:val="28"/>
              </w:rPr>
              <w:t>1. Общие сведения об Обществе</w:t>
            </w:r>
          </w:p>
        </w:tc>
        <w:tc>
          <w:tcPr>
            <w:tcW w:w="816" w:type="dxa"/>
            <w:vAlign w:val="bottom"/>
          </w:tcPr>
          <w:p w:rsidR="00D7788C" w:rsidRPr="009C5E57" w:rsidRDefault="001705E8" w:rsidP="000E4944">
            <w:pPr>
              <w:jc w:val="center"/>
              <w:rPr>
                <w:b/>
              </w:rPr>
            </w:pPr>
            <w:r w:rsidRPr="009C5E57">
              <w:rPr>
                <w:b/>
              </w:rPr>
              <w:t>3</w:t>
            </w:r>
          </w:p>
        </w:tc>
      </w:tr>
      <w:tr w:rsidR="00524F4D" w:rsidRPr="009C5E57" w:rsidTr="00542CC7">
        <w:trPr>
          <w:trHeight w:val="366"/>
        </w:trPr>
        <w:tc>
          <w:tcPr>
            <w:tcW w:w="8364" w:type="dxa"/>
          </w:tcPr>
          <w:p w:rsidR="00FF27A4" w:rsidRPr="009C5E57" w:rsidRDefault="00FF27A4" w:rsidP="00CF67D2">
            <w:pPr>
              <w:jc w:val="both"/>
              <w:outlineLvl w:val="0"/>
              <w:rPr>
                <w:b/>
                <w:bCs/>
                <w:sz w:val="28"/>
              </w:rPr>
            </w:pPr>
          </w:p>
        </w:tc>
        <w:tc>
          <w:tcPr>
            <w:tcW w:w="816" w:type="dxa"/>
            <w:vAlign w:val="bottom"/>
          </w:tcPr>
          <w:p w:rsidR="00FF27A4" w:rsidRPr="009C5E57" w:rsidRDefault="00FF27A4" w:rsidP="000E4944">
            <w:pPr>
              <w:jc w:val="center"/>
              <w:rPr>
                <w:b/>
              </w:rPr>
            </w:pPr>
          </w:p>
        </w:tc>
      </w:tr>
      <w:tr w:rsidR="00524F4D" w:rsidRPr="009C5E57" w:rsidTr="00542CC7">
        <w:trPr>
          <w:trHeight w:val="366"/>
        </w:trPr>
        <w:tc>
          <w:tcPr>
            <w:tcW w:w="8364" w:type="dxa"/>
          </w:tcPr>
          <w:p w:rsidR="00D7788C" w:rsidRPr="009C5E57" w:rsidRDefault="00D7788C" w:rsidP="00CF67D2">
            <w:pPr>
              <w:jc w:val="both"/>
              <w:outlineLvl w:val="0"/>
              <w:rPr>
                <w:b/>
                <w:bCs/>
                <w:sz w:val="28"/>
              </w:rPr>
            </w:pPr>
            <w:r w:rsidRPr="009C5E57">
              <w:rPr>
                <w:b/>
                <w:bCs/>
                <w:sz w:val="28"/>
              </w:rPr>
              <w:t xml:space="preserve">2. Положение Общества в отрасли </w:t>
            </w:r>
          </w:p>
        </w:tc>
        <w:tc>
          <w:tcPr>
            <w:tcW w:w="816" w:type="dxa"/>
            <w:vAlign w:val="bottom"/>
          </w:tcPr>
          <w:p w:rsidR="00D7788C" w:rsidRPr="009C5E57" w:rsidRDefault="001705E8" w:rsidP="000E4944">
            <w:pPr>
              <w:jc w:val="center"/>
              <w:rPr>
                <w:b/>
              </w:rPr>
            </w:pPr>
            <w:r w:rsidRPr="009C5E57">
              <w:rPr>
                <w:b/>
              </w:rPr>
              <w:t>3</w:t>
            </w:r>
          </w:p>
        </w:tc>
      </w:tr>
      <w:tr w:rsidR="00524F4D" w:rsidRPr="009C5E57" w:rsidTr="00542CC7">
        <w:trPr>
          <w:trHeight w:val="443"/>
        </w:trPr>
        <w:tc>
          <w:tcPr>
            <w:tcW w:w="8364" w:type="dxa"/>
          </w:tcPr>
          <w:p w:rsidR="00FF27A4" w:rsidRPr="009C5E57" w:rsidRDefault="00FF27A4" w:rsidP="00CF67D2">
            <w:pPr>
              <w:jc w:val="both"/>
              <w:outlineLvl w:val="0"/>
              <w:rPr>
                <w:b/>
                <w:bCs/>
                <w:sz w:val="28"/>
              </w:rPr>
            </w:pPr>
          </w:p>
        </w:tc>
        <w:tc>
          <w:tcPr>
            <w:tcW w:w="816" w:type="dxa"/>
            <w:vAlign w:val="bottom"/>
          </w:tcPr>
          <w:p w:rsidR="00FF27A4" w:rsidRPr="009C5E57" w:rsidRDefault="00FF27A4" w:rsidP="000E4944">
            <w:pPr>
              <w:jc w:val="center"/>
              <w:rPr>
                <w:b/>
              </w:rPr>
            </w:pPr>
          </w:p>
        </w:tc>
      </w:tr>
      <w:tr w:rsidR="00524F4D" w:rsidRPr="009C5E57" w:rsidTr="00542CC7">
        <w:trPr>
          <w:trHeight w:val="443"/>
        </w:trPr>
        <w:tc>
          <w:tcPr>
            <w:tcW w:w="8364" w:type="dxa"/>
          </w:tcPr>
          <w:p w:rsidR="00D7788C" w:rsidRPr="009C5E57" w:rsidRDefault="00D7788C" w:rsidP="00CF67D2">
            <w:pPr>
              <w:jc w:val="both"/>
              <w:outlineLvl w:val="0"/>
              <w:rPr>
                <w:b/>
              </w:rPr>
            </w:pPr>
            <w:r w:rsidRPr="009C5E57">
              <w:rPr>
                <w:b/>
                <w:bCs/>
                <w:sz w:val="28"/>
              </w:rPr>
              <w:t>3.</w:t>
            </w:r>
            <w:r w:rsidRPr="009C5E57">
              <w:rPr>
                <w:sz w:val="28"/>
              </w:rPr>
              <w:t xml:space="preserve"> </w:t>
            </w:r>
            <w:r w:rsidRPr="009C5E57">
              <w:rPr>
                <w:b/>
                <w:bCs/>
                <w:sz w:val="28"/>
              </w:rPr>
              <w:t>Приоритетные направления деятельности Общества</w:t>
            </w:r>
          </w:p>
        </w:tc>
        <w:tc>
          <w:tcPr>
            <w:tcW w:w="816" w:type="dxa"/>
            <w:vAlign w:val="bottom"/>
          </w:tcPr>
          <w:p w:rsidR="00D7788C" w:rsidRPr="009C5E57" w:rsidRDefault="001705E8" w:rsidP="000E4944">
            <w:pPr>
              <w:jc w:val="center"/>
              <w:rPr>
                <w:b/>
              </w:rPr>
            </w:pPr>
            <w:r w:rsidRPr="009C5E57">
              <w:rPr>
                <w:b/>
              </w:rPr>
              <w:t>4</w:t>
            </w:r>
          </w:p>
        </w:tc>
      </w:tr>
      <w:tr w:rsidR="00524F4D" w:rsidRPr="009C5E57" w:rsidTr="00542CC7">
        <w:trPr>
          <w:trHeight w:val="289"/>
        </w:trPr>
        <w:tc>
          <w:tcPr>
            <w:tcW w:w="8364" w:type="dxa"/>
          </w:tcPr>
          <w:p w:rsidR="00FF27A4" w:rsidRPr="009C5E57" w:rsidRDefault="00FF27A4" w:rsidP="00CF67D2">
            <w:pPr>
              <w:jc w:val="both"/>
              <w:outlineLvl w:val="0"/>
              <w:rPr>
                <w:b/>
                <w:bCs/>
                <w:sz w:val="28"/>
              </w:rPr>
            </w:pPr>
          </w:p>
        </w:tc>
        <w:tc>
          <w:tcPr>
            <w:tcW w:w="816" w:type="dxa"/>
            <w:vAlign w:val="bottom"/>
          </w:tcPr>
          <w:p w:rsidR="00FF27A4" w:rsidRPr="009C5E57" w:rsidRDefault="00FF27A4" w:rsidP="000E4944">
            <w:pPr>
              <w:jc w:val="center"/>
              <w:rPr>
                <w:b/>
              </w:rPr>
            </w:pPr>
          </w:p>
        </w:tc>
      </w:tr>
      <w:tr w:rsidR="00524F4D" w:rsidRPr="009C5E57" w:rsidTr="00542CC7">
        <w:trPr>
          <w:trHeight w:val="289"/>
        </w:trPr>
        <w:tc>
          <w:tcPr>
            <w:tcW w:w="8364" w:type="dxa"/>
          </w:tcPr>
          <w:p w:rsidR="00D7788C" w:rsidRPr="009C5E57" w:rsidRDefault="00D7788C" w:rsidP="00CF67D2">
            <w:pPr>
              <w:jc w:val="both"/>
              <w:outlineLvl w:val="0"/>
              <w:rPr>
                <w:b/>
                <w:bCs/>
                <w:sz w:val="28"/>
              </w:rPr>
            </w:pPr>
            <w:r w:rsidRPr="009C5E57">
              <w:rPr>
                <w:b/>
                <w:bCs/>
                <w:sz w:val="28"/>
              </w:rPr>
              <w:t>4. Отчет Совета директоров Общества о результатах развития Общества по приоритетным направлениям его деятельности</w:t>
            </w:r>
          </w:p>
        </w:tc>
        <w:tc>
          <w:tcPr>
            <w:tcW w:w="816" w:type="dxa"/>
            <w:vAlign w:val="bottom"/>
          </w:tcPr>
          <w:p w:rsidR="00D7788C" w:rsidRPr="009C5E57" w:rsidRDefault="009C5E57" w:rsidP="000E4944">
            <w:pPr>
              <w:jc w:val="center"/>
              <w:rPr>
                <w:b/>
              </w:rPr>
            </w:pPr>
            <w:r w:rsidRPr="009C5E57">
              <w:rPr>
                <w:b/>
              </w:rPr>
              <w:t>8</w:t>
            </w:r>
          </w:p>
        </w:tc>
      </w:tr>
      <w:tr w:rsidR="00524F4D" w:rsidRPr="009C5E57" w:rsidTr="00542CC7">
        <w:tc>
          <w:tcPr>
            <w:tcW w:w="8364" w:type="dxa"/>
          </w:tcPr>
          <w:p w:rsidR="00FF27A4" w:rsidRPr="009C5E57" w:rsidRDefault="00FF27A4" w:rsidP="00CF67D2">
            <w:pPr>
              <w:jc w:val="both"/>
              <w:outlineLvl w:val="0"/>
              <w:rPr>
                <w:b/>
                <w:bCs/>
                <w:sz w:val="28"/>
              </w:rPr>
            </w:pPr>
          </w:p>
        </w:tc>
        <w:tc>
          <w:tcPr>
            <w:tcW w:w="816" w:type="dxa"/>
            <w:vAlign w:val="bottom"/>
          </w:tcPr>
          <w:p w:rsidR="00FF27A4" w:rsidRPr="009C5E57" w:rsidRDefault="00FF27A4" w:rsidP="000E4944">
            <w:pPr>
              <w:jc w:val="center"/>
              <w:rPr>
                <w:b/>
              </w:rPr>
            </w:pPr>
          </w:p>
        </w:tc>
      </w:tr>
      <w:tr w:rsidR="00524F4D" w:rsidRPr="009C5E57" w:rsidTr="00542CC7">
        <w:tc>
          <w:tcPr>
            <w:tcW w:w="8364" w:type="dxa"/>
          </w:tcPr>
          <w:p w:rsidR="001C28A3" w:rsidRPr="009C5E57" w:rsidRDefault="001C28A3" w:rsidP="00CF67D2">
            <w:pPr>
              <w:jc w:val="both"/>
              <w:outlineLvl w:val="0"/>
              <w:rPr>
                <w:b/>
                <w:bCs/>
                <w:sz w:val="28"/>
              </w:rPr>
            </w:pPr>
            <w:r w:rsidRPr="009C5E57">
              <w:rPr>
                <w:b/>
                <w:bCs/>
                <w:sz w:val="28"/>
              </w:rPr>
              <w:t>5. Информация об объеме каждого из использованных видов энергетических ресурсов</w:t>
            </w:r>
          </w:p>
        </w:tc>
        <w:tc>
          <w:tcPr>
            <w:tcW w:w="816" w:type="dxa"/>
            <w:vAlign w:val="bottom"/>
          </w:tcPr>
          <w:p w:rsidR="001C28A3" w:rsidRPr="009C5E57" w:rsidRDefault="00BA63C8" w:rsidP="0010479F">
            <w:pPr>
              <w:jc w:val="center"/>
              <w:rPr>
                <w:b/>
              </w:rPr>
            </w:pPr>
            <w:r>
              <w:rPr>
                <w:b/>
              </w:rPr>
              <w:t>1</w:t>
            </w:r>
            <w:r w:rsidR="0010479F">
              <w:rPr>
                <w:b/>
              </w:rPr>
              <w:t>9</w:t>
            </w:r>
          </w:p>
        </w:tc>
      </w:tr>
      <w:tr w:rsidR="00524F4D" w:rsidRPr="009C5E57" w:rsidTr="00542CC7">
        <w:tc>
          <w:tcPr>
            <w:tcW w:w="8364" w:type="dxa"/>
          </w:tcPr>
          <w:p w:rsidR="001C28A3" w:rsidRPr="009C5E57" w:rsidRDefault="001C28A3" w:rsidP="00CF67D2">
            <w:pPr>
              <w:jc w:val="both"/>
              <w:outlineLvl w:val="0"/>
              <w:rPr>
                <w:b/>
                <w:bCs/>
                <w:sz w:val="28"/>
              </w:rPr>
            </w:pPr>
          </w:p>
        </w:tc>
        <w:tc>
          <w:tcPr>
            <w:tcW w:w="816" w:type="dxa"/>
            <w:vAlign w:val="bottom"/>
          </w:tcPr>
          <w:p w:rsidR="001C28A3" w:rsidRPr="009C5E57" w:rsidRDefault="001C28A3" w:rsidP="000E4944">
            <w:pPr>
              <w:jc w:val="center"/>
              <w:rPr>
                <w:b/>
              </w:rPr>
            </w:pPr>
          </w:p>
        </w:tc>
      </w:tr>
      <w:tr w:rsidR="00524F4D" w:rsidRPr="009C5E57" w:rsidTr="00542CC7">
        <w:tc>
          <w:tcPr>
            <w:tcW w:w="8364" w:type="dxa"/>
          </w:tcPr>
          <w:p w:rsidR="00D7788C" w:rsidRPr="009C5E57" w:rsidRDefault="001C28A3" w:rsidP="00CF67D2">
            <w:pPr>
              <w:jc w:val="both"/>
              <w:outlineLvl w:val="0"/>
              <w:rPr>
                <w:b/>
                <w:bCs/>
                <w:sz w:val="28"/>
              </w:rPr>
            </w:pPr>
            <w:r w:rsidRPr="009C5E57">
              <w:rPr>
                <w:b/>
                <w:bCs/>
                <w:sz w:val="28"/>
              </w:rPr>
              <w:t>6</w:t>
            </w:r>
            <w:r w:rsidR="00D7788C" w:rsidRPr="009C5E57">
              <w:rPr>
                <w:b/>
                <w:bCs/>
                <w:sz w:val="28"/>
              </w:rPr>
              <w:t>. Перспективы развития Общества</w:t>
            </w:r>
          </w:p>
        </w:tc>
        <w:tc>
          <w:tcPr>
            <w:tcW w:w="816" w:type="dxa"/>
            <w:vAlign w:val="bottom"/>
          </w:tcPr>
          <w:p w:rsidR="00D7788C" w:rsidRPr="009C5E57" w:rsidRDefault="00BA63C8" w:rsidP="009C5E57">
            <w:pPr>
              <w:jc w:val="center"/>
              <w:rPr>
                <w:b/>
              </w:rPr>
            </w:pPr>
            <w:r>
              <w:rPr>
                <w:b/>
              </w:rPr>
              <w:t>19</w:t>
            </w:r>
          </w:p>
        </w:tc>
      </w:tr>
      <w:tr w:rsidR="00524F4D" w:rsidRPr="009C5E57" w:rsidTr="00542CC7">
        <w:tc>
          <w:tcPr>
            <w:tcW w:w="8364" w:type="dxa"/>
          </w:tcPr>
          <w:p w:rsidR="00FF27A4" w:rsidRPr="009C5E57" w:rsidRDefault="00FF27A4" w:rsidP="00CF67D2">
            <w:pPr>
              <w:jc w:val="both"/>
              <w:outlineLvl w:val="0"/>
              <w:rPr>
                <w:b/>
                <w:bCs/>
                <w:sz w:val="28"/>
              </w:rPr>
            </w:pPr>
          </w:p>
        </w:tc>
        <w:tc>
          <w:tcPr>
            <w:tcW w:w="816" w:type="dxa"/>
            <w:vAlign w:val="bottom"/>
          </w:tcPr>
          <w:p w:rsidR="00FF27A4" w:rsidRPr="009C5E57" w:rsidRDefault="00FF27A4" w:rsidP="000E4944">
            <w:pPr>
              <w:jc w:val="center"/>
              <w:rPr>
                <w:b/>
              </w:rPr>
            </w:pPr>
          </w:p>
        </w:tc>
      </w:tr>
      <w:tr w:rsidR="00524F4D" w:rsidRPr="009C5E57" w:rsidTr="00542CC7">
        <w:tc>
          <w:tcPr>
            <w:tcW w:w="8364" w:type="dxa"/>
          </w:tcPr>
          <w:p w:rsidR="00D7788C" w:rsidRPr="009C5E57" w:rsidRDefault="001C28A3" w:rsidP="00CF67D2">
            <w:pPr>
              <w:jc w:val="both"/>
              <w:outlineLvl w:val="0"/>
              <w:rPr>
                <w:b/>
                <w:bCs/>
                <w:sz w:val="28"/>
              </w:rPr>
            </w:pPr>
            <w:r w:rsidRPr="009C5E57">
              <w:rPr>
                <w:b/>
                <w:bCs/>
                <w:sz w:val="28"/>
              </w:rPr>
              <w:t>7</w:t>
            </w:r>
            <w:r w:rsidR="00D7788C" w:rsidRPr="009C5E57">
              <w:rPr>
                <w:b/>
                <w:bCs/>
                <w:sz w:val="28"/>
              </w:rPr>
              <w:t>. Описание и оценка внешних и внутренних факторов риска Общества</w:t>
            </w:r>
          </w:p>
        </w:tc>
        <w:tc>
          <w:tcPr>
            <w:tcW w:w="816" w:type="dxa"/>
            <w:vAlign w:val="bottom"/>
          </w:tcPr>
          <w:p w:rsidR="00D7788C" w:rsidRPr="009C5E57" w:rsidRDefault="009C5E57" w:rsidP="00BA63C8">
            <w:pPr>
              <w:jc w:val="center"/>
              <w:rPr>
                <w:b/>
                <w:lang w:val="en-US"/>
              </w:rPr>
            </w:pPr>
            <w:r w:rsidRPr="009C5E57">
              <w:rPr>
                <w:b/>
              </w:rPr>
              <w:t>2</w:t>
            </w:r>
            <w:r w:rsidR="00BA63C8">
              <w:rPr>
                <w:b/>
              </w:rPr>
              <w:t>3</w:t>
            </w:r>
          </w:p>
        </w:tc>
      </w:tr>
      <w:tr w:rsidR="00524F4D" w:rsidRPr="009C5E57" w:rsidTr="00542CC7">
        <w:tc>
          <w:tcPr>
            <w:tcW w:w="8364" w:type="dxa"/>
          </w:tcPr>
          <w:p w:rsidR="00FF27A4" w:rsidRPr="009C5E57" w:rsidRDefault="00FF27A4" w:rsidP="00CF67D2">
            <w:pPr>
              <w:jc w:val="both"/>
              <w:outlineLvl w:val="0"/>
              <w:rPr>
                <w:b/>
                <w:bCs/>
                <w:sz w:val="28"/>
              </w:rPr>
            </w:pPr>
          </w:p>
        </w:tc>
        <w:tc>
          <w:tcPr>
            <w:tcW w:w="816" w:type="dxa"/>
            <w:vAlign w:val="bottom"/>
          </w:tcPr>
          <w:p w:rsidR="00FF27A4" w:rsidRPr="009C5E57" w:rsidRDefault="00FF27A4" w:rsidP="000E4944">
            <w:pPr>
              <w:jc w:val="center"/>
              <w:rPr>
                <w:b/>
              </w:rPr>
            </w:pPr>
          </w:p>
        </w:tc>
      </w:tr>
      <w:tr w:rsidR="00524F4D" w:rsidRPr="009C5E57" w:rsidTr="00542CC7">
        <w:tc>
          <w:tcPr>
            <w:tcW w:w="8364" w:type="dxa"/>
          </w:tcPr>
          <w:p w:rsidR="00D7788C" w:rsidRPr="009C5E57" w:rsidRDefault="001C28A3" w:rsidP="006C1326">
            <w:pPr>
              <w:jc w:val="both"/>
              <w:outlineLvl w:val="0"/>
              <w:rPr>
                <w:b/>
                <w:bCs/>
                <w:sz w:val="28"/>
              </w:rPr>
            </w:pPr>
            <w:r w:rsidRPr="009C5E57">
              <w:rPr>
                <w:b/>
                <w:bCs/>
                <w:sz w:val="28"/>
              </w:rPr>
              <w:t>8</w:t>
            </w:r>
            <w:r w:rsidR="00D7788C" w:rsidRPr="009C5E57">
              <w:rPr>
                <w:b/>
                <w:bCs/>
                <w:sz w:val="28"/>
              </w:rPr>
              <w:t>. Отчет о совершенных Обществом в 20</w:t>
            </w:r>
            <w:r w:rsidR="00AD52C9" w:rsidRPr="009C5E57">
              <w:rPr>
                <w:b/>
                <w:bCs/>
                <w:sz w:val="28"/>
              </w:rPr>
              <w:t>1</w:t>
            </w:r>
            <w:r w:rsidR="006C1326" w:rsidRPr="009C5E57">
              <w:rPr>
                <w:b/>
                <w:bCs/>
                <w:sz w:val="28"/>
              </w:rPr>
              <w:t>3</w:t>
            </w:r>
            <w:r w:rsidR="00D7788C" w:rsidRPr="009C5E57">
              <w:rPr>
                <w:b/>
                <w:bCs/>
                <w:sz w:val="28"/>
              </w:rPr>
              <w:t xml:space="preserve"> году крупных сделках и иных сделках, на совершение которых в соответствии с Уставом Общества распространяется порядок одобрения крупных сделок</w:t>
            </w:r>
          </w:p>
        </w:tc>
        <w:tc>
          <w:tcPr>
            <w:tcW w:w="816" w:type="dxa"/>
            <w:vAlign w:val="bottom"/>
          </w:tcPr>
          <w:p w:rsidR="00D7788C" w:rsidRPr="009C5E57" w:rsidRDefault="00BA63C8" w:rsidP="009C5E57">
            <w:pPr>
              <w:jc w:val="center"/>
              <w:rPr>
                <w:b/>
                <w:lang w:val="en-US"/>
              </w:rPr>
            </w:pPr>
            <w:r>
              <w:rPr>
                <w:b/>
              </w:rPr>
              <w:t>27</w:t>
            </w:r>
          </w:p>
        </w:tc>
      </w:tr>
      <w:tr w:rsidR="00524F4D" w:rsidRPr="009C5E57" w:rsidTr="00542CC7">
        <w:tc>
          <w:tcPr>
            <w:tcW w:w="8364" w:type="dxa"/>
          </w:tcPr>
          <w:p w:rsidR="00FF27A4" w:rsidRPr="009C5E57" w:rsidRDefault="00FF27A4" w:rsidP="00CF67D2">
            <w:pPr>
              <w:jc w:val="both"/>
              <w:outlineLvl w:val="0"/>
              <w:rPr>
                <w:b/>
                <w:bCs/>
                <w:sz w:val="28"/>
              </w:rPr>
            </w:pPr>
          </w:p>
        </w:tc>
        <w:tc>
          <w:tcPr>
            <w:tcW w:w="816" w:type="dxa"/>
            <w:vAlign w:val="bottom"/>
          </w:tcPr>
          <w:p w:rsidR="00FF27A4" w:rsidRPr="009C5E57" w:rsidRDefault="00FF27A4" w:rsidP="000E4944">
            <w:pPr>
              <w:jc w:val="center"/>
              <w:rPr>
                <w:b/>
              </w:rPr>
            </w:pPr>
          </w:p>
        </w:tc>
      </w:tr>
      <w:tr w:rsidR="00524F4D" w:rsidRPr="009C5E57" w:rsidTr="00542CC7">
        <w:tc>
          <w:tcPr>
            <w:tcW w:w="8364" w:type="dxa"/>
          </w:tcPr>
          <w:p w:rsidR="00D7788C" w:rsidRPr="009C5E57" w:rsidRDefault="001C28A3" w:rsidP="00CF67D2">
            <w:pPr>
              <w:jc w:val="both"/>
              <w:outlineLvl w:val="0"/>
              <w:rPr>
                <w:b/>
                <w:bCs/>
                <w:sz w:val="28"/>
              </w:rPr>
            </w:pPr>
            <w:r w:rsidRPr="009C5E57">
              <w:rPr>
                <w:b/>
                <w:bCs/>
                <w:sz w:val="28"/>
              </w:rPr>
              <w:t>9</w:t>
            </w:r>
            <w:r w:rsidR="00D7788C" w:rsidRPr="009C5E57">
              <w:rPr>
                <w:b/>
                <w:bCs/>
                <w:sz w:val="28"/>
              </w:rPr>
              <w:t>. Отчет о совершенных Обществом в отчетном году сделках, в совершении которых имеется заинтересованность</w:t>
            </w:r>
          </w:p>
        </w:tc>
        <w:tc>
          <w:tcPr>
            <w:tcW w:w="816" w:type="dxa"/>
            <w:vAlign w:val="bottom"/>
          </w:tcPr>
          <w:p w:rsidR="00D7788C" w:rsidRPr="009C5E57" w:rsidRDefault="00BA63C8" w:rsidP="009C5E57">
            <w:pPr>
              <w:jc w:val="center"/>
              <w:rPr>
                <w:b/>
                <w:lang w:val="en-US"/>
              </w:rPr>
            </w:pPr>
            <w:r>
              <w:rPr>
                <w:b/>
              </w:rPr>
              <w:t>27</w:t>
            </w:r>
          </w:p>
        </w:tc>
      </w:tr>
      <w:tr w:rsidR="00524F4D" w:rsidRPr="009C5E57" w:rsidTr="00542CC7">
        <w:tc>
          <w:tcPr>
            <w:tcW w:w="8364" w:type="dxa"/>
          </w:tcPr>
          <w:p w:rsidR="00FF27A4" w:rsidRPr="009C5E57" w:rsidRDefault="00FF27A4" w:rsidP="00CF67D2">
            <w:pPr>
              <w:jc w:val="both"/>
              <w:outlineLvl w:val="0"/>
              <w:rPr>
                <w:b/>
                <w:bCs/>
                <w:sz w:val="28"/>
              </w:rPr>
            </w:pPr>
          </w:p>
        </w:tc>
        <w:tc>
          <w:tcPr>
            <w:tcW w:w="816" w:type="dxa"/>
            <w:vAlign w:val="bottom"/>
          </w:tcPr>
          <w:p w:rsidR="00FF27A4" w:rsidRPr="009C5E57" w:rsidRDefault="00FF27A4" w:rsidP="000E4944">
            <w:pPr>
              <w:jc w:val="center"/>
              <w:rPr>
                <w:b/>
              </w:rPr>
            </w:pPr>
          </w:p>
        </w:tc>
      </w:tr>
      <w:tr w:rsidR="00524F4D" w:rsidRPr="009C5E57" w:rsidTr="00542CC7">
        <w:tc>
          <w:tcPr>
            <w:tcW w:w="8364" w:type="dxa"/>
          </w:tcPr>
          <w:p w:rsidR="00D7788C" w:rsidRPr="009C5E57" w:rsidRDefault="001C28A3" w:rsidP="00CF67D2">
            <w:pPr>
              <w:jc w:val="both"/>
              <w:outlineLvl w:val="0"/>
              <w:rPr>
                <w:b/>
                <w:bCs/>
                <w:sz w:val="28"/>
              </w:rPr>
            </w:pPr>
            <w:r w:rsidRPr="009C5E57">
              <w:rPr>
                <w:b/>
                <w:bCs/>
                <w:sz w:val="28"/>
              </w:rPr>
              <w:t>10</w:t>
            </w:r>
            <w:r w:rsidR="00D7788C" w:rsidRPr="009C5E57">
              <w:rPr>
                <w:b/>
                <w:bCs/>
                <w:sz w:val="28"/>
              </w:rPr>
              <w:t>. Состав Совета директоров Общества</w:t>
            </w:r>
          </w:p>
        </w:tc>
        <w:tc>
          <w:tcPr>
            <w:tcW w:w="816" w:type="dxa"/>
            <w:vAlign w:val="bottom"/>
          </w:tcPr>
          <w:p w:rsidR="00D7788C" w:rsidRPr="009C5E57" w:rsidRDefault="00BA63C8" w:rsidP="009C5E57">
            <w:pPr>
              <w:jc w:val="center"/>
              <w:rPr>
                <w:b/>
              </w:rPr>
            </w:pPr>
            <w:r>
              <w:rPr>
                <w:b/>
              </w:rPr>
              <w:t>27</w:t>
            </w:r>
          </w:p>
        </w:tc>
      </w:tr>
      <w:tr w:rsidR="00524F4D" w:rsidRPr="009C5E57" w:rsidTr="00542CC7">
        <w:tc>
          <w:tcPr>
            <w:tcW w:w="8364" w:type="dxa"/>
          </w:tcPr>
          <w:p w:rsidR="00FF27A4" w:rsidRPr="009C5E57" w:rsidRDefault="00FF27A4" w:rsidP="00CF67D2">
            <w:pPr>
              <w:jc w:val="both"/>
              <w:outlineLvl w:val="0"/>
              <w:rPr>
                <w:b/>
                <w:bCs/>
                <w:sz w:val="28"/>
              </w:rPr>
            </w:pPr>
          </w:p>
        </w:tc>
        <w:tc>
          <w:tcPr>
            <w:tcW w:w="816" w:type="dxa"/>
            <w:vAlign w:val="bottom"/>
          </w:tcPr>
          <w:p w:rsidR="00FF27A4" w:rsidRPr="009C5E57" w:rsidRDefault="00FF27A4" w:rsidP="000E4944">
            <w:pPr>
              <w:jc w:val="center"/>
              <w:rPr>
                <w:b/>
              </w:rPr>
            </w:pPr>
          </w:p>
        </w:tc>
      </w:tr>
      <w:tr w:rsidR="00524F4D" w:rsidRPr="009C5E57" w:rsidTr="00542CC7">
        <w:tc>
          <w:tcPr>
            <w:tcW w:w="8364" w:type="dxa"/>
          </w:tcPr>
          <w:p w:rsidR="00D7788C" w:rsidRPr="009C5E57" w:rsidRDefault="001C28A3" w:rsidP="00CF67D2">
            <w:pPr>
              <w:jc w:val="both"/>
              <w:outlineLvl w:val="0"/>
            </w:pPr>
            <w:r w:rsidRPr="009C5E57">
              <w:rPr>
                <w:b/>
                <w:bCs/>
                <w:sz w:val="28"/>
              </w:rPr>
              <w:t>11</w:t>
            </w:r>
            <w:r w:rsidR="00D7788C" w:rsidRPr="009C5E57">
              <w:rPr>
                <w:b/>
                <w:bCs/>
                <w:sz w:val="28"/>
              </w:rPr>
              <w:t>. Сведения о ревизионной комиссии (ревизоре) Общества</w:t>
            </w:r>
          </w:p>
        </w:tc>
        <w:tc>
          <w:tcPr>
            <w:tcW w:w="816" w:type="dxa"/>
            <w:vAlign w:val="bottom"/>
          </w:tcPr>
          <w:p w:rsidR="00D7788C" w:rsidRPr="009C5E57" w:rsidRDefault="00BA63C8" w:rsidP="009C5E57">
            <w:pPr>
              <w:jc w:val="center"/>
              <w:rPr>
                <w:b/>
                <w:lang w:val="en-US"/>
              </w:rPr>
            </w:pPr>
            <w:r>
              <w:rPr>
                <w:b/>
              </w:rPr>
              <w:t>28</w:t>
            </w:r>
          </w:p>
        </w:tc>
      </w:tr>
      <w:tr w:rsidR="00524F4D" w:rsidRPr="009C5E57" w:rsidTr="00542CC7">
        <w:tc>
          <w:tcPr>
            <w:tcW w:w="8364" w:type="dxa"/>
          </w:tcPr>
          <w:p w:rsidR="00FF27A4" w:rsidRPr="009C5E57" w:rsidRDefault="00FF27A4" w:rsidP="00CF67D2">
            <w:pPr>
              <w:jc w:val="both"/>
              <w:outlineLvl w:val="0"/>
              <w:rPr>
                <w:b/>
                <w:bCs/>
                <w:sz w:val="28"/>
              </w:rPr>
            </w:pPr>
          </w:p>
        </w:tc>
        <w:tc>
          <w:tcPr>
            <w:tcW w:w="816" w:type="dxa"/>
            <w:vAlign w:val="bottom"/>
          </w:tcPr>
          <w:p w:rsidR="00FF27A4" w:rsidRPr="009C5E57" w:rsidRDefault="00FF27A4" w:rsidP="000E4944">
            <w:pPr>
              <w:jc w:val="center"/>
              <w:rPr>
                <w:b/>
              </w:rPr>
            </w:pPr>
          </w:p>
        </w:tc>
      </w:tr>
      <w:tr w:rsidR="00524F4D" w:rsidRPr="009C5E57" w:rsidTr="00542CC7">
        <w:tc>
          <w:tcPr>
            <w:tcW w:w="8364" w:type="dxa"/>
          </w:tcPr>
          <w:p w:rsidR="00D7788C" w:rsidRPr="009C5E57" w:rsidRDefault="001C28A3" w:rsidP="00CF67D2">
            <w:pPr>
              <w:jc w:val="both"/>
              <w:outlineLvl w:val="0"/>
              <w:rPr>
                <w:b/>
                <w:bCs/>
                <w:sz w:val="28"/>
              </w:rPr>
            </w:pPr>
            <w:r w:rsidRPr="009C5E57">
              <w:rPr>
                <w:b/>
                <w:bCs/>
                <w:sz w:val="28"/>
              </w:rPr>
              <w:t>12</w:t>
            </w:r>
            <w:r w:rsidR="00D7788C" w:rsidRPr="009C5E57">
              <w:rPr>
                <w:b/>
                <w:bCs/>
                <w:sz w:val="28"/>
              </w:rPr>
              <w:t>. Сведения о лице, занимающем должность единоличного исполнительного органа (управляющем, управляющей организации) Общества</w:t>
            </w:r>
          </w:p>
        </w:tc>
        <w:tc>
          <w:tcPr>
            <w:tcW w:w="816" w:type="dxa"/>
            <w:vAlign w:val="bottom"/>
          </w:tcPr>
          <w:p w:rsidR="00D7788C" w:rsidRPr="009C5E57" w:rsidRDefault="00BA63C8" w:rsidP="009C5E57">
            <w:pPr>
              <w:jc w:val="center"/>
              <w:rPr>
                <w:b/>
                <w:lang w:val="en-US"/>
              </w:rPr>
            </w:pPr>
            <w:r>
              <w:rPr>
                <w:b/>
              </w:rPr>
              <w:t>28</w:t>
            </w:r>
          </w:p>
        </w:tc>
      </w:tr>
      <w:tr w:rsidR="00524F4D" w:rsidRPr="009C5E57" w:rsidTr="00542CC7">
        <w:tc>
          <w:tcPr>
            <w:tcW w:w="8364" w:type="dxa"/>
          </w:tcPr>
          <w:p w:rsidR="00FF27A4" w:rsidRPr="009C5E57" w:rsidRDefault="00FF27A4" w:rsidP="00CF67D2">
            <w:pPr>
              <w:jc w:val="both"/>
              <w:outlineLvl w:val="0"/>
              <w:rPr>
                <w:b/>
                <w:bCs/>
                <w:sz w:val="28"/>
              </w:rPr>
            </w:pPr>
          </w:p>
        </w:tc>
        <w:tc>
          <w:tcPr>
            <w:tcW w:w="816" w:type="dxa"/>
            <w:vAlign w:val="bottom"/>
          </w:tcPr>
          <w:p w:rsidR="00FF27A4" w:rsidRPr="009C5E57" w:rsidRDefault="00FF27A4" w:rsidP="000E4944">
            <w:pPr>
              <w:jc w:val="center"/>
              <w:rPr>
                <w:b/>
              </w:rPr>
            </w:pPr>
          </w:p>
        </w:tc>
      </w:tr>
      <w:tr w:rsidR="00524F4D" w:rsidRPr="009C5E57" w:rsidTr="00542CC7">
        <w:tc>
          <w:tcPr>
            <w:tcW w:w="8364" w:type="dxa"/>
          </w:tcPr>
          <w:p w:rsidR="00D7788C" w:rsidRPr="009C5E57" w:rsidRDefault="001C28A3" w:rsidP="00CF67D2">
            <w:pPr>
              <w:jc w:val="both"/>
              <w:outlineLvl w:val="0"/>
              <w:rPr>
                <w:b/>
                <w:bCs/>
                <w:sz w:val="28"/>
              </w:rPr>
            </w:pPr>
            <w:r w:rsidRPr="009C5E57">
              <w:rPr>
                <w:b/>
                <w:bCs/>
                <w:sz w:val="28"/>
              </w:rPr>
              <w:t>13</w:t>
            </w:r>
            <w:r w:rsidR="00D7788C" w:rsidRPr="009C5E57">
              <w:rPr>
                <w:b/>
                <w:bCs/>
                <w:sz w:val="28"/>
              </w:rPr>
              <w:t>. Критерии определения и размер вознаграждения (компенсации расходов) лица, занимающего должность единоличного исполнительного органа Общества</w:t>
            </w:r>
          </w:p>
        </w:tc>
        <w:tc>
          <w:tcPr>
            <w:tcW w:w="816" w:type="dxa"/>
            <w:vAlign w:val="bottom"/>
          </w:tcPr>
          <w:p w:rsidR="00D7788C" w:rsidRPr="00BA63C8" w:rsidRDefault="00BA63C8" w:rsidP="009C5E57">
            <w:pPr>
              <w:jc w:val="center"/>
              <w:rPr>
                <w:b/>
                <w:bCs/>
                <w:sz w:val="28"/>
              </w:rPr>
            </w:pPr>
            <w:r>
              <w:rPr>
                <w:b/>
              </w:rPr>
              <w:t>29</w:t>
            </w:r>
          </w:p>
        </w:tc>
      </w:tr>
    </w:tbl>
    <w:p w:rsidR="00855E2B" w:rsidRPr="009C5E57" w:rsidRDefault="00855E2B">
      <w:pPr>
        <w:ind w:firstLine="720"/>
        <w:jc w:val="center"/>
        <w:rPr>
          <w:b/>
          <w:sz w:val="28"/>
          <w:szCs w:val="28"/>
        </w:rPr>
      </w:pPr>
    </w:p>
    <w:p w:rsidR="00855E2B" w:rsidRPr="009C5E57" w:rsidRDefault="00855E2B">
      <w:pPr>
        <w:ind w:firstLine="720"/>
        <w:jc w:val="center"/>
        <w:rPr>
          <w:b/>
          <w:sz w:val="28"/>
          <w:szCs w:val="28"/>
        </w:rPr>
      </w:pPr>
    </w:p>
    <w:p w:rsidR="00855E2B" w:rsidRPr="009C5E57" w:rsidRDefault="00855E2B">
      <w:pPr>
        <w:ind w:firstLine="720"/>
        <w:jc w:val="center"/>
        <w:rPr>
          <w:b/>
          <w:sz w:val="28"/>
          <w:szCs w:val="28"/>
        </w:rPr>
      </w:pPr>
    </w:p>
    <w:p w:rsidR="00B16FF2" w:rsidRPr="005C1ECD" w:rsidRDefault="00B16FF2">
      <w:pPr>
        <w:ind w:firstLine="720"/>
        <w:jc w:val="center"/>
        <w:rPr>
          <w:b/>
          <w:sz w:val="28"/>
          <w:szCs w:val="28"/>
        </w:rPr>
      </w:pPr>
      <w:r w:rsidRPr="005C1ECD">
        <w:rPr>
          <w:b/>
          <w:sz w:val="28"/>
          <w:szCs w:val="28"/>
        </w:rPr>
        <w:lastRenderedPageBreak/>
        <w:t>1. Общие сведения об Обществе</w:t>
      </w:r>
    </w:p>
    <w:p w:rsidR="000F4462" w:rsidRPr="005C1ECD" w:rsidRDefault="000F4462">
      <w:pPr>
        <w:ind w:firstLine="720"/>
        <w:jc w:val="center"/>
        <w:rPr>
          <w:sz w:val="28"/>
          <w:szCs w:val="28"/>
        </w:rPr>
      </w:pPr>
    </w:p>
    <w:p w:rsidR="002D062D" w:rsidRPr="005C1ECD" w:rsidRDefault="002D062D">
      <w:pPr>
        <w:ind w:firstLine="720"/>
        <w:jc w:val="center"/>
        <w:rPr>
          <w:sz w:val="28"/>
          <w:szCs w:val="28"/>
        </w:rPr>
      </w:pPr>
    </w:p>
    <w:p w:rsidR="00B16FF2" w:rsidRPr="005C1ECD" w:rsidRDefault="00B16FF2"/>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60"/>
        <w:gridCol w:w="5400"/>
      </w:tblGrid>
      <w:tr w:rsidR="00524F4D" w:rsidRPr="00524F4D">
        <w:tc>
          <w:tcPr>
            <w:tcW w:w="3960" w:type="dxa"/>
          </w:tcPr>
          <w:p w:rsidR="00C82C27" w:rsidRPr="00312F7C" w:rsidRDefault="00C82C27" w:rsidP="00F86E23">
            <w:pPr>
              <w:ind w:right="-60"/>
            </w:pPr>
            <w:r w:rsidRPr="00312F7C">
              <w:t xml:space="preserve">Полное наименование Общества </w:t>
            </w:r>
          </w:p>
        </w:tc>
        <w:tc>
          <w:tcPr>
            <w:tcW w:w="5400" w:type="dxa"/>
          </w:tcPr>
          <w:p w:rsidR="00C82C27" w:rsidRPr="00312F7C" w:rsidRDefault="00C82C27" w:rsidP="00F86E23">
            <w:r w:rsidRPr="00312F7C">
              <w:t xml:space="preserve">Открытое акционерное общество </w:t>
            </w:r>
          </w:p>
          <w:p w:rsidR="00C82C27" w:rsidRPr="00312F7C" w:rsidRDefault="00C82C27" w:rsidP="00F86E23">
            <w:r w:rsidRPr="00312F7C">
              <w:t>«Фонд имущества Санкт-Петербурга»</w:t>
            </w:r>
          </w:p>
        </w:tc>
      </w:tr>
      <w:tr w:rsidR="00524F4D" w:rsidRPr="00524F4D">
        <w:tc>
          <w:tcPr>
            <w:tcW w:w="3960" w:type="dxa"/>
          </w:tcPr>
          <w:p w:rsidR="00C82C27" w:rsidRPr="00312F7C" w:rsidRDefault="00C82C27" w:rsidP="00F86E23">
            <w:r w:rsidRPr="00312F7C">
              <w:t>Номер и дата выдачи свидетельства о государственной регистрации Общества</w:t>
            </w:r>
          </w:p>
        </w:tc>
        <w:tc>
          <w:tcPr>
            <w:tcW w:w="5400" w:type="dxa"/>
          </w:tcPr>
          <w:p w:rsidR="00C82C27" w:rsidRPr="00312F7C" w:rsidRDefault="00C82C27" w:rsidP="00F86E23">
            <w:r w:rsidRPr="00312F7C">
              <w:t>Свидетельство о государственной регистрации юридического лица , государственный регистрационный №</w:t>
            </w:r>
            <w:r w:rsidR="00512AA5" w:rsidRPr="00312F7C">
              <w:t xml:space="preserve"> </w:t>
            </w:r>
            <w:r w:rsidRPr="00312F7C">
              <w:t xml:space="preserve">1057812368239 от 13.09.2005 </w:t>
            </w:r>
          </w:p>
        </w:tc>
      </w:tr>
      <w:tr w:rsidR="00524F4D" w:rsidRPr="00524F4D">
        <w:tc>
          <w:tcPr>
            <w:tcW w:w="3960" w:type="dxa"/>
          </w:tcPr>
          <w:p w:rsidR="00C82C27" w:rsidRPr="00312F7C" w:rsidRDefault="00C82C27" w:rsidP="00F86E23">
            <w:r w:rsidRPr="00312F7C">
              <w:t>Место нахождения общества</w:t>
            </w:r>
          </w:p>
        </w:tc>
        <w:tc>
          <w:tcPr>
            <w:tcW w:w="5400" w:type="dxa"/>
          </w:tcPr>
          <w:p w:rsidR="00C82C27" w:rsidRPr="00312F7C" w:rsidRDefault="00C82C27" w:rsidP="00F86E23">
            <w:r w:rsidRPr="00312F7C">
              <w:t xml:space="preserve">190000, г. Санкт-Петербург, пер. </w:t>
            </w:r>
            <w:proofErr w:type="spellStart"/>
            <w:r w:rsidRPr="00312F7C">
              <w:t>Гривцова</w:t>
            </w:r>
            <w:proofErr w:type="spellEnd"/>
            <w:r w:rsidRPr="00312F7C">
              <w:t>, д.</w:t>
            </w:r>
            <w:r w:rsidR="00512AA5" w:rsidRPr="00312F7C">
              <w:t xml:space="preserve"> </w:t>
            </w:r>
            <w:r w:rsidRPr="00312F7C">
              <w:t>5</w:t>
            </w:r>
          </w:p>
        </w:tc>
      </w:tr>
      <w:tr w:rsidR="00524F4D" w:rsidRPr="0053564D">
        <w:tc>
          <w:tcPr>
            <w:tcW w:w="3960" w:type="dxa"/>
          </w:tcPr>
          <w:p w:rsidR="00C82C27" w:rsidRPr="00312F7C" w:rsidRDefault="00C82C27" w:rsidP="00F86E23">
            <w:r w:rsidRPr="00312F7C">
              <w:t>Контактный телефон, факс, адрес электронной почты</w:t>
            </w:r>
          </w:p>
        </w:tc>
        <w:tc>
          <w:tcPr>
            <w:tcW w:w="5400" w:type="dxa"/>
          </w:tcPr>
          <w:p w:rsidR="00C82C27" w:rsidRPr="00312F7C" w:rsidRDefault="00C82C27" w:rsidP="00F86E23">
            <w:pPr>
              <w:rPr>
                <w:lang w:val="en-US"/>
              </w:rPr>
            </w:pPr>
            <w:r w:rsidRPr="00312F7C">
              <w:rPr>
                <w:lang w:val="en-US"/>
              </w:rPr>
              <w:t xml:space="preserve">571 92 78, </w:t>
            </w:r>
            <w:r w:rsidRPr="00312F7C">
              <w:t>факс</w:t>
            </w:r>
            <w:r w:rsidRPr="00312F7C">
              <w:rPr>
                <w:lang w:val="en-US"/>
              </w:rPr>
              <w:t xml:space="preserve"> 571 00 01, E-mail: </w:t>
            </w:r>
          </w:p>
          <w:p w:rsidR="00C82C27" w:rsidRPr="00312F7C" w:rsidRDefault="00B035FE" w:rsidP="00F86E23">
            <w:pPr>
              <w:rPr>
                <w:lang w:val="en-US"/>
              </w:rPr>
            </w:pPr>
            <w:hyperlink r:id="rId10" w:history="1">
              <w:r w:rsidR="00C82C27" w:rsidRPr="00312F7C">
                <w:rPr>
                  <w:rStyle w:val="a3"/>
                  <w:color w:val="auto"/>
                  <w:lang w:val="en-US"/>
                </w:rPr>
                <w:t>info@property-fund.ru</w:t>
              </w:r>
            </w:hyperlink>
          </w:p>
        </w:tc>
      </w:tr>
      <w:tr w:rsidR="00524F4D" w:rsidRPr="00524F4D">
        <w:tc>
          <w:tcPr>
            <w:tcW w:w="3960" w:type="dxa"/>
          </w:tcPr>
          <w:p w:rsidR="00C82C27" w:rsidRPr="00312F7C" w:rsidRDefault="00C82C27" w:rsidP="00F86E23">
            <w:r w:rsidRPr="00312F7C">
              <w:t>Полное наименование и адрес реестродержателя Общества</w:t>
            </w:r>
          </w:p>
        </w:tc>
        <w:tc>
          <w:tcPr>
            <w:tcW w:w="5400" w:type="dxa"/>
          </w:tcPr>
          <w:p w:rsidR="00512AA5" w:rsidRPr="00312F7C" w:rsidRDefault="00C82C27" w:rsidP="00F86E23">
            <w:r w:rsidRPr="00312F7C">
              <w:t>Открытое акционерное общество «Фонд имущества Санкт-Петербурга»</w:t>
            </w:r>
            <w:r w:rsidR="00961D74" w:rsidRPr="00312F7C">
              <w:t>, адрес: 190000,</w:t>
            </w:r>
          </w:p>
          <w:p w:rsidR="00C82C27" w:rsidRPr="00312F7C" w:rsidRDefault="00961D74" w:rsidP="00F86E23">
            <w:r w:rsidRPr="00312F7C">
              <w:t xml:space="preserve">г. Санкт-Петербург, пер. </w:t>
            </w:r>
            <w:proofErr w:type="spellStart"/>
            <w:r w:rsidRPr="00312F7C">
              <w:t>Гривцова</w:t>
            </w:r>
            <w:proofErr w:type="spellEnd"/>
            <w:r w:rsidRPr="00312F7C">
              <w:t xml:space="preserve">, </w:t>
            </w:r>
            <w:r w:rsidR="00512AA5" w:rsidRPr="00312F7C">
              <w:t xml:space="preserve"> </w:t>
            </w:r>
            <w:r w:rsidRPr="00312F7C">
              <w:t>д.5</w:t>
            </w:r>
          </w:p>
        </w:tc>
      </w:tr>
      <w:tr w:rsidR="00524F4D" w:rsidRPr="00524F4D">
        <w:tc>
          <w:tcPr>
            <w:tcW w:w="3960" w:type="dxa"/>
          </w:tcPr>
          <w:p w:rsidR="00C82C27" w:rsidRPr="00C93784" w:rsidRDefault="00C82C27" w:rsidP="00F86E23">
            <w:r w:rsidRPr="00C93784">
              <w:t>Размер уставного капитала Общества</w:t>
            </w:r>
          </w:p>
        </w:tc>
        <w:tc>
          <w:tcPr>
            <w:tcW w:w="5400" w:type="dxa"/>
          </w:tcPr>
          <w:p w:rsidR="00C82C27" w:rsidRPr="00C93784" w:rsidRDefault="00C82C27" w:rsidP="00F86E23">
            <w:r w:rsidRPr="00C93784">
              <w:t>1</w:t>
            </w:r>
            <w:r w:rsidR="00FB0394" w:rsidRPr="00C93784">
              <w:t>48</w:t>
            </w:r>
            <w:r w:rsidRPr="00C93784">
              <w:t> </w:t>
            </w:r>
            <w:r w:rsidR="00FB0394" w:rsidRPr="00C93784">
              <w:t>590</w:t>
            </w:r>
            <w:r w:rsidRPr="00C93784">
              <w:t> 000 руб.</w:t>
            </w:r>
          </w:p>
        </w:tc>
      </w:tr>
      <w:tr w:rsidR="00524F4D" w:rsidRPr="00524F4D">
        <w:tc>
          <w:tcPr>
            <w:tcW w:w="3960" w:type="dxa"/>
          </w:tcPr>
          <w:p w:rsidR="00C82C27" w:rsidRPr="005C1ECD" w:rsidRDefault="00C82C27" w:rsidP="00F86E23">
            <w:r w:rsidRPr="005C1ECD">
              <w:t>Государственный регистрационный номер выпуска акций и дата государственной регистрации выпуска акций Общества</w:t>
            </w:r>
          </w:p>
        </w:tc>
        <w:tc>
          <w:tcPr>
            <w:tcW w:w="5400" w:type="dxa"/>
          </w:tcPr>
          <w:p w:rsidR="005C1ECD" w:rsidRDefault="005C1ECD" w:rsidP="005C1ECD">
            <w:pPr>
              <w:rPr>
                <w:color w:val="000000"/>
              </w:rPr>
            </w:pPr>
            <w:r>
              <w:rPr>
                <w:color w:val="000000"/>
              </w:rPr>
              <w:t>Государственный регистрационный номер выпуска акций 1-01-03804-</w:t>
            </w:r>
            <w:r>
              <w:rPr>
                <w:color w:val="000000"/>
                <w:lang w:val="en-US"/>
              </w:rPr>
              <w:t>D</w:t>
            </w:r>
            <w:r>
              <w:rPr>
                <w:color w:val="000000"/>
              </w:rPr>
              <w:t>, дата государственной регистрации 07.08.2006.</w:t>
            </w:r>
          </w:p>
          <w:p w:rsidR="008A6BE5" w:rsidRPr="005C1ECD" w:rsidRDefault="008A6BE5" w:rsidP="005C1ECD"/>
        </w:tc>
      </w:tr>
      <w:tr w:rsidR="00524F4D" w:rsidRPr="00524F4D">
        <w:tc>
          <w:tcPr>
            <w:tcW w:w="3960" w:type="dxa"/>
          </w:tcPr>
          <w:p w:rsidR="00C82C27" w:rsidRPr="005C1ECD" w:rsidRDefault="00C82C27" w:rsidP="00F86E23">
            <w:r w:rsidRPr="005C1ECD">
              <w:t>Полное наименование и адрес аудитора Общества</w:t>
            </w:r>
          </w:p>
        </w:tc>
        <w:tc>
          <w:tcPr>
            <w:tcW w:w="5400" w:type="dxa"/>
          </w:tcPr>
          <w:p w:rsidR="005C1ECD" w:rsidRDefault="005C1ECD" w:rsidP="005C1ECD">
            <w:r>
              <w:t>Закрытое акционерное общество «Аудиторская компания «</w:t>
            </w:r>
            <w:proofErr w:type="spellStart"/>
            <w:r>
              <w:t>Самоварова</w:t>
            </w:r>
            <w:proofErr w:type="spellEnd"/>
            <w:r>
              <w:t xml:space="preserve"> и Партнеры», зарегистрировано Кировской районной администрацией </w:t>
            </w:r>
            <w:r w:rsidR="001B10CB">
              <w:t>м</w:t>
            </w:r>
            <w:r>
              <w:t>эрии Санкт-Петербурга 27.08.1992 года № А803-06/92-1011, ОГРН 1037811057778</w:t>
            </w:r>
          </w:p>
          <w:p w:rsidR="00C82C27" w:rsidRDefault="005C1ECD" w:rsidP="001F1F2C">
            <w:r>
              <w:t>Адрес: 197101, Санкт-Петербург, ул. Рентгена, д.4, лит. А, пом.20-Н</w:t>
            </w:r>
            <w:r w:rsidR="001F1F2C">
              <w:t>,</w:t>
            </w:r>
            <w:r>
              <w:t xml:space="preserve"> </w:t>
            </w:r>
            <w:r w:rsidR="001F1F2C">
              <w:t>тел.(812) 313 31 20(21)</w:t>
            </w:r>
          </w:p>
          <w:p w:rsidR="005B2FEE" w:rsidRPr="005C1ECD" w:rsidRDefault="006A1FD1" w:rsidP="006A1FD1">
            <w:r>
              <w:t>Утверждено р</w:t>
            </w:r>
            <w:r w:rsidR="005B2FEE">
              <w:t>ешение</w:t>
            </w:r>
            <w:r>
              <w:t>м</w:t>
            </w:r>
            <w:r w:rsidR="005B2FEE">
              <w:t xml:space="preserve"> единственного акционера от 03.09.2013</w:t>
            </w:r>
          </w:p>
        </w:tc>
      </w:tr>
    </w:tbl>
    <w:p w:rsidR="002D062D" w:rsidRPr="00FE0970" w:rsidRDefault="002D062D">
      <w:pPr>
        <w:ind w:firstLine="720"/>
        <w:jc w:val="center"/>
        <w:rPr>
          <w:b/>
        </w:rPr>
      </w:pPr>
    </w:p>
    <w:p w:rsidR="00005ED0" w:rsidRPr="00FE0970" w:rsidRDefault="00005ED0">
      <w:pPr>
        <w:ind w:firstLine="720"/>
        <w:jc w:val="center"/>
        <w:rPr>
          <w:b/>
          <w:sz w:val="28"/>
          <w:szCs w:val="28"/>
        </w:rPr>
      </w:pPr>
    </w:p>
    <w:p w:rsidR="00727B9C" w:rsidRPr="00B83B31" w:rsidRDefault="00727B9C" w:rsidP="00727B9C">
      <w:pPr>
        <w:ind w:firstLine="720"/>
        <w:jc w:val="center"/>
        <w:rPr>
          <w:b/>
          <w:sz w:val="28"/>
          <w:szCs w:val="28"/>
        </w:rPr>
      </w:pPr>
      <w:r w:rsidRPr="00B83B31">
        <w:rPr>
          <w:b/>
          <w:sz w:val="28"/>
          <w:szCs w:val="28"/>
        </w:rPr>
        <w:t>2. Положение Общества в отрасли</w:t>
      </w:r>
    </w:p>
    <w:p w:rsidR="00727B9C" w:rsidRPr="00B83B31" w:rsidRDefault="00727B9C" w:rsidP="00727B9C">
      <w:pPr>
        <w:ind w:firstLine="720"/>
        <w:jc w:val="center"/>
        <w:rPr>
          <w:b/>
          <w:sz w:val="28"/>
          <w:szCs w:val="28"/>
        </w:rPr>
      </w:pPr>
    </w:p>
    <w:p w:rsidR="001E2FD4" w:rsidRPr="00B83B31" w:rsidRDefault="001E2FD4" w:rsidP="00727B9C">
      <w:pPr>
        <w:ind w:firstLine="720"/>
        <w:jc w:val="center"/>
        <w:rPr>
          <w:b/>
          <w:sz w:val="28"/>
          <w:szCs w:val="28"/>
        </w:rPr>
      </w:pPr>
    </w:p>
    <w:p w:rsidR="00727B9C" w:rsidRPr="00B83B31" w:rsidRDefault="00727B9C" w:rsidP="0009726E">
      <w:pPr>
        <w:ind w:firstLine="900"/>
        <w:jc w:val="both"/>
        <w:rPr>
          <w:sz w:val="28"/>
          <w:szCs w:val="28"/>
        </w:rPr>
      </w:pPr>
      <w:r w:rsidRPr="00B83B31">
        <w:rPr>
          <w:sz w:val="28"/>
          <w:szCs w:val="28"/>
        </w:rPr>
        <w:t>ОАО «Фонд имущества Санкт-Петербурга» является функциональным правопреемником ГУ «Фонд имущества Санкт-Петербурга», созданного в августе 1991 года во исполнение Закона РСФСР от 03.07.1991 № 1531-1 «О приватизации государственных, муниципальных предприятий в РСФСР» и на всем протяжении своего существования явля</w:t>
      </w:r>
      <w:r w:rsidR="00754358" w:rsidRPr="00B83B31">
        <w:rPr>
          <w:sz w:val="28"/>
          <w:szCs w:val="28"/>
        </w:rPr>
        <w:t>ет</w:t>
      </w:r>
      <w:r w:rsidRPr="00B83B31">
        <w:rPr>
          <w:sz w:val="28"/>
          <w:szCs w:val="28"/>
        </w:rPr>
        <w:t>ся эксклюзивным продавцом государственного имущества Санкт-Петербурга.</w:t>
      </w:r>
    </w:p>
    <w:p w:rsidR="00727B9C" w:rsidRPr="00B83B31" w:rsidRDefault="00727B9C" w:rsidP="0009726E">
      <w:pPr>
        <w:ind w:firstLine="900"/>
        <w:jc w:val="both"/>
        <w:rPr>
          <w:sz w:val="28"/>
          <w:szCs w:val="28"/>
        </w:rPr>
      </w:pPr>
      <w:r w:rsidRPr="00B83B31">
        <w:rPr>
          <w:sz w:val="28"/>
          <w:szCs w:val="28"/>
        </w:rPr>
        <w:t xml:space="preserve">На сегодняшний день Общество </w:t>
      </w:r>
      <w:r w:rsidR="008B52D9" w:rsidRPr="00B83B31">
        <w:rPr>
          <w:sz w:val="28"/>
          <w:szCs w:val="28"/>
        </w:rPr>
        <w:t xml:space="preserve">- </w:t>
      </w:r>
      <w:r w:rsidRPr="00B83B31">
        <w:rPr>
          <w:sz w:val="28"/>
          <w:szCs w:val="28"/>
        </w:rPr>
        <w:t>единственны</w:t>
      </w:r>
      <w:r w:rsidR="008B52D9" w:rsidRPr="00B83B31">
        <w:rPr>
          <w:sz w:val="28"/>
          <w:szCs w:val="28"/>
        </w:rPr>
        <w:t>й</w:t>
      </w:r>
      <w:r w:rsidRPr="00B83B31">
        <w:rPr>
          <w:sz w:val="28"/>
          <w:szCs w:val="28"/>
        </w:rPr>
        <w:t xml:space="preserve"> уполномоченны</w:t>
      </w:r>
      <w:r w:rsidR="008B52D9" w:rsidRPr="00B83B31">
        <w:rPr>
          <w:sz w:val="28"/>
          <w:szCs w:val="28"/>
        </w:rPr>
        <w:t xml:space="preserve">й </w:t>
      </w:r>
      <w:r w:rsidRPr="00B83B31">
        <w:rPr>
          <w:sz w:val="28"/>
          <w:szCs w:val="28"/>
        </w:rPr>
        <w:t>продав</w:t>
      </w:r>
      <w:r w:rsidR="008B52D9" w:rsidRPr="00B83B31">
        <w:rPr>
          <w:sz w:val="28"/>
          <w:szCs w:val="28"/>
        </w:rPr>
        <w:t>е</w:t>
      </w:r>
      <w:r w:rsidRPr="00B83B31">
        <w:rPr>
          <w:sz w:val="28"/>
          <w:szCs w:val="28"/>
        </w:rPr>
        <w:t xml:space="preserve">ц государственного имущества Санкт-Петербурга. Эксклюзивность прав Общества базируется на Законе Санкт-Петербурга о приватизации государственного имущества Санкт-Петербурга от 10 марта 2005 года № 59-15 и на Постановлении Правительства Санкт-Петербурга от 11 июля 2005 года № 1002, в соответствии с которыми продажа государственного </w:t>
      </w:r>
      <w:r w:rsidRPr="00B83B31">
        <w:rPr>
          <w:sz w:val="28"/>
          <w:szCs w:val="28"/>
        </w:rPr>
        <w:lastRenderedPageBreak/>
        <w:t>имущества Санкт-Петербурга должна осуществляться специализированной организацией, единственным учредителем которой является Санкт-Петербург, и которая по специальному поручению Правительства осуществляет функции по подготовке имущества Санкт-Петербурга к приватизации, исполнению решений об условиях приватизации имущества Санкт-Петербурга и осуществлению контроля за приватизацией имущества Санкт-Петербурга.</w:t>
      </w:r>
    </w:p>
    <w:p w:rsidR="00727B9C" w:rsidRPr="00B83B31" w:rsidRDefault="00727B9C" w:rsidP="0009726E">
      <w:pPr>
        <w:pStyle w:val="ae"/>
        <w:ind w:firstLine="900"/>
        <w:jc w:val="both"/>
        <w:rPr>
          <w:rFonts w:ascii="Times New Roman" w:hAnsi="Times New Roman"/>
          <w:sz w:val="28"/>
          <w:szCs w:val="28"/>
        </w:rPr>
      </w:pPr>
      <w:r w:rsidRPr="00B83B31">
        <w:rPr>
          <w:rFonts w:ascii="Times New Roman" w:hAnsi="Times New Roman"/>
          <w:sz w:val="28"/>
          <w:szCs w:val="28"/>
        </w:rPr>
        <w:t xml:space="preserve">В настоящее время Общество занимает лидирующее место на рынке недвижимости Санкт-Петербурга как по объемам продаж, так и по масштабам реализуемых объектов. </w:t>
      </w:r>
    </w:p>
    <w:p w:rsidR="00727B9C" w:rsidRDefault="00727B9C" w:rsidP="0009726E">
      <w:pPr>
        <w:ind w:firstLine="900"/>
        <w:jc w:val="both"/>
        <w:rPr>
          <w:sz w:val="28"/>
          <w:szCs w:val="28"/>
        </w:rPr>
      </w:pPr>
    </w:p>
    <w:p w:rsidR="00B650E0" w:rsidRPr="00B83B31" w:rsidRDefault="00B650E0" w:rsidP="0009726E">
      <w:pPr>
        <w:ind w:firstLine="900"/>
        <w:jc w:val="both"/>
        <w:rPr>
          <w:sz w:val="28"/>
          <w:szCs w:val="28"/>
        </w:rPr>
      </w:pPr>
    </w:p>
    <w:p w:rsidR="004748E7" w:rsidRPr="00E206AF" w:rsidRDefault="004748E7" w:rsidP="004748E7">
      <w:pPr>
        <w:ind w:firstLine="900"/>
        <w:jc w:val="center"/>
        <w:rPr>
          <w:b/>
          <w:sz w:val="28"/>
          <w:szCs w:val="28"/>
        </w:rPr>
      </w:pPr>
      <w:r w:rsidRPr="00E206AF">
        <w:rPr>
          <w:b/>
          <w:sz w:val="28"/>
          <w:szCs w:val="28"/>
        </w:rPr>
        <w:t>3. Приоритетные направления деятельности Общества</w:t>
      </w:r>
    </w:p>
    <w:p w:rsidR="004748E7" w:rsidRPr="00E206AF" w:rsidRDefault="004748E7" w:rsidP="004748E7">
      <w:pPr>
        <w:ind w:firstLine="900"/>
        <w:jc w:val="center"/>
        <w:rPr>
          <w:b/>
          <w:sz w:val="28"/>
          <w:szCs w:val="28"/>
        </w:rPr>
      </w:pPr>
    </w:p>
    <w:p w:rsidR="004748E7" w:rsidRPr="00E206AF" w:rsidRDefault="004748E7" w:rsidP="004748E7">
      <w:pPr>
        <w:ind w:firstLine="900"/>
        <w:jc w:val="both"/>
        <w:rPr>
          <w:sz w:val="28"/>
          <w:szCs w:val="28"/>
        </w:rPr>
      </w:pPr>
      <w:r w:rsidRPr="00E206AF">
        <w:rPr>
          <w:sz w:val="28"/>
          <w:szCs w:val="28"/>
        </w:rPr>
        <w:t>Общество занимается продажей государственного имущества Санкт-Петербурга и прав на него.</w:t>
      </w:r>
    </w:p>
    <w:p w:rsidR="004748E7" w:rsidRPr="00E206AF" w:rsidRDefault="004748E7" w:rsidP="004748E7">
      <w:pPr>
        <w:ind w:firstLine="900"/>
        <w:jc w:val="both"/>
        <w:rPr>
          <w:sz w:val="28"/>
          <w:szCs w:val="28"/>
        </w:rPr>
      </w:pPr>
      <w:r w:rsidRPr="00E206AF">
        <w:rPr>
          <w:sz w:val="28"/>
          <w:szCs w:val="28"/>
        </w:rPr>
        <w:t>Согласно Федеральному закону от 21.12.2001 № 178-ФЗ «О приватизации государственного и муниципального имущества» государственное имущество продается способами, установленными указанным законом. Основным способом продажи являются аукционы с открытой формой подачи предложений по цене. Это наиболее прозрачная система приватизации государственного имущества.</w:t>
      </w:r>
    </w:p>
    <w:p w:rsidR="004748E7" w:rsidRPr="00E206AF" w:rsidRDefault="004748E7" w:rsidP="004748E7">
      <w:pPr>
        <w:ind w:firstLine="900"/>
        <w:jc w:val="both"/>
        <w:rPr>
          <w:sz w:val="28"/>
          <w:szCs w:val="28"/>
        </w:rPr>
      </w:pPr>
      <w:r w:rsidRPr="00E206AF">
        <w:rPr>
          <w:sz w:val="28"/>
          <w:szCs w:val="28"/>
        </w:rPr>
        <w:t>Общество осуществляет продажу следующих видов имущества и имущественных прав, находящихся в государственной собственности:</w:t>
      </w:r>
    </w:p>
    <w:p w:rsidR="004748E7" w:rsidRPr="00E206AF" w:rsidRDefault="004748E7" w:rsidP="004748E7">
      <w:pPr>
        <w:ind w:firstLine="900"/>
        <w:jc w:val="both"/>
        <w:rPr>
          <w:sz w:val="28"/>
          <w:szCs w:val="28"/>
        </w:rPr>
      </w:pPr>
      <w:r w:rsidRPr="00E206AF">
        <w:rPr>
          <w:sz w:val="28"/>
          <w:szCs w:val="28"/>
        </w:rPr>
        <w:t>- здания с земельными участками (в т. ч. обремененные договорами аренды);</w:t>
      </w:r>
    </w:p>
    <w:p w:rsidR="004748E7" w:rsidRPr="00E206AF" w:rsidRDefault="004748E7" w:rsidP="004748E7">
      <w:pPr>
        <w:ind w:firstLine="900"/>
        <w:jc w:val="both"/>
        <w:rPr>
          <w:sz w:val="28"/>
          <w:szCs w:val="28"/>
        </w:rPr>
      </w:pPr>
      <w:r w:rsidRPr="00E206AF">
        <w:rPr>
          <w:sz w:val="28"/>
          <w:szCs w:val="28"/>
        </w:rPr>
        <w:t>- встроенные помещения (в т. ч. обремененные договорами аренды);</w:t>
      </w:r>
    </w:p>
    <w:p w:rsidR="004748E7" w:rsidRPr="00E206AF" w:rsidRDefault="004748E7" w:rsidP="004748E7">
      <w:pPr>
        <w:ind w:firstLine="900"/>
        <w:jc w:val="both"/>
        <w:rPr>
          <w:sz w:val="28"/>
          <w:szCs w:val="28"/>
        </w:rPr>
      </w:pPr>
      <w:r w:rsidRPr="00E206AF">
        <w:rPr>
          <w:sz w:val="28"/>
          <w:szCs w:val="28"/>
        </w:rPr>
        <w:t>- жилые помещения жилищного фонда коммерческого использования Санкт-Петербурга;</w:t>
      </w:r>
    </w:p>
    <w:p w:rsidR="004748E7" w:rsidRPr="00E206AF" w:rsidRDefault="004748E7" w:rsidP="004748E7">
      <w:pPr>
        <w:ind w:firstLine="900"/>
        <w:jc w:val="both"/>
        <w:rPr>
          <w:sz w:val="28"/>
          <w:szCs w:val="28"/>
        </w:rPr>
      </w:pPr>
      <w:r w:rsidRPr="00E206AF">
        <w:rPr>
          <w:sz w:val="28"/>
          <w:szCs w:val="28"/>
        </w:rPr>
        <w:t>- земельные участки собственникам объектов недвижимости;</w:t>
      </w:r>
    </w:p>
    <w:p w:rsidR="004748E7" w:rsidRPr="00E206AF" w:rsidRDefault="004748E7" w:rsidP="004748E7">
      <w:pPr>
        <w:ind w:firstLine="900"/>
        <w:jc w:val="both"/>
        <w:rPr>
          <w:sz w:val="28"/>
          <w:szCs w:val="28"/>
        </w:rPr>
      </w:pPr>
      <w:r w:rsidRPr="00E206AF">
        <w:rPr>
          <w:sz w:val="28"/>
          <w:szCs w:val="28"/>
        </w:rPr>
        <w:t>- права аренды земельных участков под строительство;</w:t>
      </w:r>
    </w:p>
    <w:p w:rsidR="004748E7" w:rsidRPr="00E206AF" w:rsidRDefault="004748E7" w:rsidP="004748E7">
      <w:pPr>
        <w:ind w:firstLine="900"/>
        <w:rPr>
          <w:sz w:val="28"/>
          <w:szCs w:val="28"/>
        </w:rPr>
      </w:pPr>
      <w:r w:rsidRPr="00E206AF">
        <w:rPr>
          <w:sz w:val="28"/>
          <w:szCs w:val="28"/>
        </w:rPr>
        <w:t>- земельные участки в аренду под строительство на инвестиционных условиях;</w:t>
      </w:r>
    </w:p>
    <w:p w:rsidR="004748E7" w:rsidRPr="00E206AF" w:rsidRDefault="004748E7" w:rsidP="004748E7">
      <w:pPr>
        <w:ind w:firstLine="900"/>
        <w:rPr>
          <w:sz w:val="28"/>
          <w:szCs w:val="28"/>
        </w:rPr>
      </w:pPr>
      <w:r w:rsidRPr="00E206AF">
        <w:rPr>
          <w:sz w:val="28"/>
          <w:szCs w:val="28"/>
        </w:rPr>
        <w:t>- земельные участки в собственность под индивидуальное жилищное строительство;</w:t>
      </w:r>
    </w:p>
    <w:p w:rsidR="004748E7" w:rsidRPr="00E206AF" w:rsidRDefault="004748E7" w:rsidP="004748E7">
      <w:pPr>
        <w:ind w:firstLine="900"/>
        <w:rPr>
          <w:sz w:val="28"/>
          <w:szCs w:val="28"/>
        </w:rPr>
      </w:pPr>
      <w:r w:rsidRPr="00E206AF">
        <w:rPr>
          <w:sz w:val="28"/>
          <w:szCs w:val="28"/>
        </w:rPr>
        <w:t>- права аренды нежилых зданий и помещений.</w:t>
      </w:r>
    </w:p>
    <w:p w:rsidR="004748E7" w:rsidRPr="00E206AF" w:rsidRDefault="004748E7" w:rsidP="004748E7">
      <w:pPr>
        <w:ind w:firstLine="900"/>
        <w:jc w:val="both"/>
        <w:rPr>
          <w:sz w:val="28"/>
          <w:szCs w:val="28"/>
        </w:rPr>
      </w:pPr>
      <w:r w:rsidRPr="00E206AF">
        <w:rPr>
          <w:sz w:val="28"/>
          <w:szCs w:val="28"/>
        </w:rPr>
        <w:t xml:space="preserve">Все виды деятельности Общества можно разделить на 3 типа: </w:t>
      </w:r>
    </w:p>
    <w:p w:rsidR="004748E7" w:rsidRPr="00E206AF" w:rsidRDefault="004748E7" w:rsidP="004748E7">
      <w:pPr>
        <w:ind w:firstLine="900"/>
        <w:jc w:val="both"/>
        <w:rPr>
          <w:sz w:val="28"/>
          <w:szCs w:val="28"/>
        </w:rPr>
      </w:pPr>
      <w:r w:rsidRPr="00E206AF">
        <w:rPr>
          <w:sz w:val="28"/>
          <w:szCs w:val="28"/>
        </w:rPr>
        <w:t>- продажа государственного имущества в рамках приватизации;</w:t>
      </w:r>
    </w:p>
    <w:p w:rsidR="004748E7" w:rsidRPr="00E206AF" w:rsidRDefault="004748E7" w:rsidP="004748E7">
      <w:pPr>
        <w:ind w:firstLine="900"/>
        <w:jc w:val="both"/>
        <w:rPr>
          <w:sz w:val="28"/>
          <w:szCs w:val="28"/>
        </w:rPr>
      </w:pPr>
      <w:r w:rsidRPr="00E206AF">
        <w:rPr>
          <w:sz w:val="28"/>
          <w:szCs w:val="28"/>
        </w:rPr>
        <w:t>- продажа государственного имущества вне приватизации;</w:t>
      </w:r>
    </w:p>
    <w:p w:rsidR="004748E7" w:rsidRPr="00E206AF" w:rsidRDefault="004748E7" w:rsidP="004748E7">
      <w:pPr>
        <w:ind w:firstLine="900"/>
        <w:jc w:val="both"/>
        <w:rPr>
          <w:sz w:val="28"/>
          <w:szCs w:val="28"/>
        </w:rPr>
      </w:pPr>
      <w:r w:rsidRPr="00E206AF">
        <w:rPr>
          <w:sz w:val="28"/>
          <w:szCs w:val="28"/>
        </w:rPr>
        <w:t>- иная коммерческая деятельность.</w:t>
      </w:r>
    </w:p>
    <w:p w:rsidR="00B650E0" w:rsidRPr="00E206AF" w:rsidRDefault="00B650E0" w:rsidP="0009726E">
      <w:pPr>
        <w:ind w:firstLine="900"/>
        <w:jc w:val="both"/>
        <w:rPr>
          <w:sz w:val="28"/>
          <w:szCs w:val="28"/>
        </w:rPr>
      </w:pPr>
    </w:p>
    <w:p w:rsidR="00EB5484" w:rsidRPr="004B500E" w:rsidRDefault="00EB5484" w:rsidP="00EB5484">
      <w:pPr>
        <w:ind w:firstLine="900"/>
        <w:jc w:val="center"/>
        <w:rPr>
          <w:b/>
          <w:sz w:val="28"/>
          <w:szCs w:val="28"/>
        </w:rPr>
      </w:pPr>
      <w:r w:rsidRPr="004B500E">
        <w:rPr>
          <w:b/>
          <w:sz w:val="28"/>
          <w:szCs w:val="28"/>
        </w:rPr>
        <w:t>Основные направления деятельности</w:t>
      </w:r>
    </w:p>
    <w:p w:rsidR="00EB5484" w:rsidRPr="004B500E" w:rsidRDefault="00EB5484" w:rsidP="00EB5484">
      <w:pPr>
        <w:ind w:firstLine="900"/>
        <w:jc w:val="center"/>
        <w:rPr>
          <w:b/>
          <w:sz w:val="28"/>
          <w:szCs w:val="28"/>
        </w:rPr>
      </w:pPr>
    </w:p>
    <w:p w:rsidR="00EB5484" w:rsidRPr="004B500E" w:rsidRDefault="00EB5484" w:rsidP="00EB5484">
      <w:pPr>
        <w:ind w:firstLine="900"/>
        <w:jc w:val="both"/>
        <w:rPr>
          <w:b/>
          <w:i/>
          <w:sz w:val="28"/>
          <w:szCs w:val="28"/>
        </w:rPr>
      </w:pPr>
      <w:r w:rsidRPr="004B500E">
        <w:rPr>
          <w:b/>
          <w:i/>
          <w:sz w:val="28"/>
          <w:szCs w:val="28"/>
        </w:rPr>
        <w:t>Аукционы по продаже прав аренды земельных участков для капитального строительства</w:t>
      </w:r>
    </w:p>
    <w:p w:rsidR="00EB5484" w:rsidRPr="004B500E" w:rsidRDefault="00EB5484" w:rsidP="00EB5484">
      <w:pPr>
        <w:ind w:firstLine="900"/>
        <w:jc w:val="both"/>
        <w:rPr>
          <w:sz w:val="28"/>
          <w:szCs w:val="28"/>
        </w:rPr>
      </w:pPr>
      <w:r w:rsidRPr="004B500E">
        <w:rPr>
          <w:sz w:val="28"/>
          <w:szCs w:val="28"/>
        </w:rPr>
        <w:lastRenderedPageBreak/>
        <w:t xml:space="preserve">Всего на аукционах по продаже прав аренды земельных участков под капитальное строительство в 2013 году реализованы 32 земельных участка общей площадью  25,6 га на сумму 2 429 </w:t>
      </w:r>
      <w:proofErr w:type="gramStart"/>
      <w:r w:rsidRPr="004B500E">
        <w:rPr>
          <w:sz w:val="28"/>
          <w:szCs w:val="28"/>
        </w:rPr>
        <w:t>млн</w:t>
      </w:r>
      <w:proofErr w:type="gramEnd"/>
      <w:r w:rsidRPr="004B500E">
        <w:rPr>
          <w:sz w:val="28"/>
          <w:szCs w:val="28"/>
        </w:rPr>
        <w:t xml:space="preserve"> руб.</w:t>
      </w:r>
    </w:p>
    <w:p w:rsidR="00EB5484" w:rsidRPr="004B500E" w:rsidRDefault="00EB5484" w:rsidP="00EB5484">
      <w:pPr>
        <w:ind w:firstLine="900"/>
        <w:jc w:val="both"/>
        <w:rPr>
          <w:sz w:val="28"/>
          <w:szCs w:val="28"/>
        </w:rPr>
      </w:pPr>
      <w:r w:rsidRPr="004B500E">
        <w:rPr>
          <w:sz w:val="28"/>
          <w:szCs w:val="28"/>
        </w:rPr>
        <w:t xml:space="preserve">Из них: </w:t>
      </w:r>
    </w:p>
    <w:p w:rsidR="00EB5484" w:rsidRPr="004B500E" w:rsidRDefault="00EB5484" w:rsidP="00EB5484">
      <w:pPr>
        <w:ind w:firstLine="900"/>
        <w:jc w:val="both"/>
        <w:rPr>
          <w:sz w:val="28"/>
          <w:szCs w:val="28"/>
        </w:rPr>
      </w:pPr>
      <w:r w:rsidRPr="004B500E">
        <w:rPr>
          <w:sz w:val="28"/>
          <w:szCs w:val="28"/>
        </w:rPr>
        <w:t xml:space="preserve">- под строительство жилья –  3 участка общей площадью 5,3 га на сумму 2 040,2 </w:t>
      </w:r>
      <w:proofErr w:type="gramStart"/>
      <w:r w:rsidRPr="004B500E">
        <w:rPr>
          <w:sz w:val="28"/>
          <w:szCs w:val="28"/>
        </w:rPr>
        <w:t>млн</w:t>
      </w:r>
      <w:proofErr w:type="gramEnd"/>
      <w:r w:rsidRPr="004B500E">
        <w:rPr>
          <w:sz w:val="28"/>
          <w:szCs w:val="28"/>
        </w:rPr>
        <w:t xml:space="preserve"> руб.;</w:t>
      </w:r>
    </w:p>
    <w:p w:rsidR="00EB5484" w:rsidRPr="004B500E" w:rsidRDefault="00EB5484" w:rsidP="00EB5484">
      <w:pPr>
        <w:ind w:firstLine="900"/>
        <w:jc w:val="both"/>
        <w:rPr>
          <w:sz w:val="28"/>
          <w:szCs w:val="28"/>
        </w:rPr>
      </w:pPr>
      <w:r w:rsidRPr="004B500E">
        <w:rPr>
          <w:sz w:val="28"/>
          <w:szCs w:val="28"/>
        </w:rPr>
        <w:t xml:space="preserve">- под строительство коммерческих объектов –  29 земельных участков общей площадью  20,2 га на сумму 388,8 </w:t>
      </w:r>
      <w:proofErr w:type="gramStart"/>
      <w:r w:rsidRPr="004B500E">
        <w:rPr>
          <w:sz w:val="28"/>
          <w:szCs w:val="28"/>
        </w:rPr>
        <w:t>млн</w:t>
      </w:r>
      <w:proofErr w:type="gramEnd"/>
      <w:r w:rsidRPr="004B500E">
        <w:rPr>
          <w:sz w:val="28"/>
          <w:szCs w:val="28"/>
        </w:rPr>
        <w:t xml:space="preserve"> руб.</w:t>
      </w:r>
    </w:p>
    <w:p w:rsidR="00EB5484" w:rsidRPr="004B500E" w:rsidRDefault="00EB5484" w:rsidP="00EB5484">
      <w:pPr>
        <w:ind w:firstLine="900"/>
        <w:jc w:val="both"/>
        <w:rPr>
          <w:b/>
          <w:i/>
          <w:sz w:val="28"/>
          <w:szCs w:val="28"/>
        </w:rPr>
      </w:pPr>
    </w:p>
    <w:p w:rsidR="00EB5484" w:rsidRPr="004B500E" w:rsidRDefault="00EB5484" w:rsidP="00EB5484">
      <w:pPr>
        <w:ind w:firstLine="900"/>
        <w:jc w:val="both"/>
        <w:rPr>
          <w:b/>
          <w:i/>
          <w:sz w:val="28"/>
          <w:szCs w:val="28"/>
        </w:rPr>
      </w:pPr>
      <w:r w:rsidRPr="004B500E">
        <w:rPr>
          <w:b/>
          <w:i/>
          <w:sz w:val="28"/>
          <w:szCs w:val="28"/>
        </w:rPr>
        <w:t>Продажа земельных участков в собственность под ИЖС.</w:t>
      </w:r>
    </w:p>
    <w:p w:rsidR="00EB5484" w:rsidRPr="004B500E" w:rsidRDefault="00EB5484" w:rsidP="00EB5484">
      <w:pPr>
        <w:ind w:firstLine="900"/>
        <w:jc w:val="both"/>
        <w:rPr>
          <w:sz w:val="28"/>
          <w:szCs w:val="28"/>
        </w:rPr>
      </w:pPr>
      <w:r w:rsidRPr="004B500E">
        <w:rPr>
          <w:sz w:val="28"/>
          <w:szCs w:val="28"/>
        </w:rPr>
        <w:t>Помимо продажи прав аренды земельных участков для капитального строительства, город продает участки в собственность под индивидуальное жилищное строительство.</w:t>
      </w:r>
      <w:r w:rsidRPr="004B500E">
        <w:t xml:space="preserve"> </w:t>
      </w:r>
      <w:r w:rsidRPr="004B500E">
        <w:rPr>
          <w:sz w:val="28"/>
          <w:szCs w:val="28"/>
        </w:rPr>
        <w:t xml:space="preserve">В 2013 году продано 63 участка под ИЖС общей площадью  8,5 га на сумму 276,8 </w:t>
      </w:r>
      <w:proofErr w:type="gramStart"/>
      <w:r w:rsidRPr="004B500E">
        <w:rPr>
          <w:sz w:val="28"/>
          <w:szCs w:val="28"/>
        </w:rPr>
        <w:t>млн</w:t>
      </w:r>
      <w:proofErr w:type="gramEnd"/>
      <w:r w:rsidRPr="004B500E">
        <w:rPr>
          <w:sz w:val="28"/>
          <w:szCs w:val="28"/>
        </w:rPr>
        <w:t xml:space="preserve"> руб.</w:t>
      </w:r>
    </w:p>
    <w:p w:rsidR="00EB5484" w:rsidRPr="004B500E" w:rsidRDefault="00EB5484" w:rsidP="00EB5484">
      <w:pPr>
        <w:ind w:firstLine="900"/>
        <w:jc w:val="both"/>
      </w:pPr>
      <w:r w:rsidRPr="004B500E">
        <w:rPr>
          <w:sz w:val="28"/>
          <w:szCs w:val="28"/>
        </w:rPr>
        <w:t xml:space="preserve"> </w:t>
      </w:r>
    </w:p>
    <w:p w:rsidR="00EB5484" w:rsidRPr="004B500E" w:rsidRDefault="00EB5484" w:rsidP="00EB5484">
      <w:pPr>
        <w:ind w:firstLine="900"/>
        <w:jc w:val="both"/>
        <w:rPr>
          <w:b/>
          <w:i/>
          <w:sz w:val="28"/>
          <w:szCs w:val="28"/>
        </w:rPr>
      </w:pPr>
      <w:r w:rsidRPr="004B500E">
        <w:rPr>
          <w:b/>
          <w:i/>
          <w:sz w:val="28"/>
          <w:szCs w:val="28"/>
        </w:rPr>
        <w:t xml:space="preserve">Продажа встроенных помещений </w:t>
      </w:r>
    </w:p>
    <w:p w:rsidR="00EB5484" w:rsidRPr="004B500E" w:rsidRDefault="00EB5484" w:rsidP="00EB5484">
      <w:pPr>
        <w:ind w:firstLine="900"/>
        <w:jc w:val="both"/>
        <w:rPr>
          <w:sz w:val="28"/>
          <w:szCs w:val="28"/>
        </w:rPr>
      </w:pPr>
      <w:r w:rsidRPr="004B500E">
        <w:rPr>
          <w:sz w:val="28"/>
          <w:szCs w:val="28"/>
        </w:rPr>
        <w:t>Наиболее массовыми торгами Общества традиционно остаются аукционы по продаже встроенных нежилых помещений в порядке, предусмотренном распоряжением КУГИ от 03.08.2006 № 233-р.</w:t>
      </w:r>
    </w:p>
    <w:p w:rsidR="00EB5484" w:rsidRPr="004B500E" w:rsidRDefault="00EB5484" w:rsidP="00EB5484">
      <w:pPr>
        <w:ind w:firstLine="900"/>
        <w:jc w:val="both"/>
        <w:rPr>
          <w:sz w:val="28"/>
          <w:szCs w:val="28"/>
        </w:rPr>
      </w:pPr>
      <w:r w:rsidRPr="004B500E">
        <w:rPr>
          <w:sz w:val="28"/>
          <w:szCs w:val="28"/>
        </w:rPr>
        <w:t xml:space="preserve">В 2013 году на торгах продано 190 нежилых помещений на общую сумму 894,7 </w:t>
      </w:r>
      <w:proofErr w:type="gramStart"/>
      <w:r w:rsidRPr="004B500E">
        <w:rPr>
          <w:sz w:val="28"/>
          <w:szCs w:val="28"/>
        </w:rPr>
        <w:t>млн</w:t>
      </w:r>
      <w:proofErr w:type="gramEnd"/>
      <w:r w:rsidRPr="004B500E">
        <w:rPr>
          <w:sz w:val="28"/>
          <w:szCs w:val="28"/>
        </w:rPr>
        <w:t xml:space="preserve"> руб.</w:t>
      </w:r>
    </w:p>
    <w:p w:rsidR="00EB5484" w:rsidRPr="004B500E" w:rsidRDefault="00EB5484" w:rsidP="00EB5484"/>
    <w:p w:rsidR="00EB5484" w:rsidRPr="004B500E" w:rsidRDefault="00EB5484" w:rsidP="00EB5484">
      <w:pPr>
        <w:ind w:firstLine="900"/>
        <w:jc w:val="both"/>
        <w:rPr>
          <w:b/>
          <w:i/>
          <w:sz w:val="28"/>
          <w:szCs w:val="28"/>
        </w:rPr>
      </w:pPr>
      <w:r w:rsidRPr="004B500E">
        <w:rPr>
          <w:b/>
          <w:i/>
          <w:sz w:val="28"/>
          <w:szCs w:val="28"/>
        </w:rPr>
        <w:t>Выкуп арендаторами помещений по преимущественному праву в соответствии с 159-ФЗ.</w:t>
      </w:r>
    </w:p>
    <w:p w:rsidR="00EB5484" w:rsidRPr="004B500E" w:rsidRDefault="00EB5484" w:rsidP="00EB5484">
      <w:pPr>
        <w:ind w:firstLine="900"/>
        <w:jc w:val="both"/>
        <w:rPr>
          <w:sz w:val="28"/>
          <w:szCs w:val="28"/>
        </w:rPr>
      </w:pPr>
      <w:r w:rsidRPr="004B500E">
        <w:rPr>
          <w:sz w:val="28"/>
          <w:szCs w:val="28"/>
        </w:rPr>
        <w:t>В июле 2013 года вступил в силу ФЗ №144-ФЗ</w:t>
      </w:r>
      <w:r w:rsidRPr="004B500E">
        <w:t xml:space="preserve"> </w:t>
      </w:r>
      <w:r w:rsidRPr="004B500E">
        <w:rPr>
          <w:sz w:val="28"/>
          <w:szCs w:val="28"/>
        </w:rPr>
        <w:t xml:space="preserve">от 02.07.2013, продлевающий сроки приватизации до 01.07.2015, и изменяющий условия выкупа арендаторами помещений. </w:t>
      </w:r>
      <w:proofErr w:type="gramStart"/>
      <w:r w:rsidRPr="004B500E">
        <w:rPr>
          <w:sz w:val="28"/>
          <w:szCs w:val="28"/>
        </w:rPr>
        <w:t>Это позволило Обществу продолжить работу в рамках реализации Федерального закона «Об особенностях отчуждения недвижимого имущества, находящегося в государственной собственности субъектов Российской Федерации или в муниципальной собственности и арендуемого субъектами малого и среднего предпринимательства, и о внесении изменений в отдельные акты Российской Федерации» № 159-ФЗ от 22.07.2008.), дающего право целевой приватизации помещений арендаторам - представителям малого и среднего бизнеса.</w:t>
      </w:r>
      <w:proofErr w:type="gramEnd"/>
      <w:r w:rsidRPr="004B500E">
        <w:rPr>
          <w:sz w:val="28"/>
          <w:szCs w:val="28"/>
        </w:rPr>
        <w:t xml:space="preserve"> Общество выступает организатором сделок купли-продажи встроенных помещений, подпадающих под действие закона.</w:t>
      </w:r>
    </w:p>
    <w:p w:rsidR="00EB5484" w:rsidRPr="004B500E" w:rsidRDefault="00EB5484" w:rsidP="00EB5484">
      <w:pPr>
        <w:ind w:firstLine="900"/>
        <w:jc w:val="both"/>
        <w:rPr>
          <w:sz w:val="28"/>
          <w:szCs w:val="28"/>
        </w:rPr>
      </w:pPr>
      <w:r w:rsidRPr="004B500E">
        <w:rPr>
          <w:sz w:val="28"/>
          <w:szCs w:val="28"/>
        </w:rPr>
        <w:t xml:space="preserve">По итогам 2013 года Обществом заключены договоры купли-продажи на 514 объекта, арендуемых субъектами малого и среднего предпринимательства, на общую сумму 5 233,8 </w:t>
      </w:r>
      <w:proofErr w:type="gramStart"/>
      <w:r w:rsidRPr="004B500E">
        <w:rPr>
          <w:sz w:val="28"/>
          <w:szCs w:val="28"/>
        </w:rPr>
        <w:t>млн</w:t>
      </w:r>
      <w:proofErr w:type="gramEnd"/>
      <w:r w:rsidRPr="004B500E">
        <w:rPr>
          <w:sz w:val="28"/>
          <w:szCs w:val="28"/>
        </w:rPr>
        <w:t xml:space="preserve"> руб. Общая площадь приватизированных объектов – 77 196,0 кв. м.</w:t>
      </w:r>
    </w:p>
    <w:p w:rsidR="00EB5484" w:rsidRPr="004B500E" w:rsidRDefault="00EB5484" w:rsidP="00EB5484">
      <w:pPr>
        <w:ind w:firstLine="900"/>
        <w:jc w:val="both"/>
        <w:rPr>
          <w:sz w:val="28"/>
          <w:szCs w:val="28"/>
        </w:rPr>
      </w:pPr>
      <w:r w:rsidRPr="004B500E">
        <w:rPr>
          <w:sz w:val="28"/>
          <w:szCs w:val="28"/>
        </w:rPr>
        <w:t xml:space="preserve">По сравнению с 2012 годом число выкупаемых объектов снизилось почти на 150 штук, однако увеличилась средняя площадь и средняя стоимость выкупаемых объектов. Это позволило увеличить на 288 </w:t>
      </w:r>
      <w:proofErr w:type="gramStart"/>
      <w:r w:rsidRPr="004B500E">
        <w:rPr>
          <w:sz w:val="28"/>
          <w:szCs w:val="28"/>
        </w:rPr>
        <w:t>млн</w:t>
      </w:r>
      <w:proofErr w:type="gramEnd"/>
      <w:r w:rsidRPr="004B500E">
        <w:rPr>
          <w:sz w:val="28"/>
          <w:szCs w:val="28"/>
        </w:rPr>
        <w:t xml:space="preserve"> рублей общую сумму средств продажи от данного направления деятельности.</w:t>
      </w:r>
    </w:p>
    <w:p w:rsidR="00EB5484" w:rsidRPr="004B500E" w:rsidRDefault="00EB5484" w:rsidP="00EB5484">
      <w:pPr>
        <w:ind w:firstLine="900"/>
        <w:jc w:val="both"/>
        <w:rPr>
          <w:b/>
          <w:i/>
          <w:sz w:val="28"/>
          <w:szCs w:val="28"/>
        </w:rPr>
      </w:pPr>
      <w:r w:rsidRPr="004B500E">
        <w:rPr>
          <w:b/>
          <w:i/>
          <w:sz w:val="28"/>
          <w:szCs w:val="28"/>
        </w:rPr>
        <w:lastRenderedPageBreak/>
        <w:t xml:space="preserve">Продажа права аренды встроенных помещений </w:t>
      </w:r>
    </w:p>
    <w:p w:rsidR="00EB5484" w:rsidRPr="004B500E" w:rsidRDefault="00EB5484" w:rsidP="00EB5484">
      <w:pPr>
        <w:ind w:firstLine="900"/>
        <w:jc w:val="both"/>
        <w:rPr>
          <w:sz w:val="28"/>
          <w:szCs w:val="28"/>
        </w:rPr>
      </w:pPr>
      <w:r w:rsidRPr="004B500E">
        <w:rPr>
          <w:sz w:val="28"/>
          <w:szCs w:val="28"/>
        </w:rPr>
        <w:t>В 2013 году продолжилась продажа на торгах прав аренды встроенных помещений (зданий), находящихся в государственной собственности Санкт-Петербурга. Аукционы проходят в соответствии с распоряжением КУГИ от 01.06.2010 № 76-р. Единственные участники торгов могут приобрести права на заключение договора аренды в соответствии с приказом ФАС № 67.</w:t>
      </w:r>
    </w:p>
    <w:p w:rsidR="00EB5484" w:rsidRPr="004B500E" w:rsidRDefault="00EB5484" w:rsidP="00EB5484">
      <w:pPr>
        <w:ind w:firstLine="900"/>
        <w:jc w:val="both"/>
        <w:rPr>
          <w:sz w:val="28"/>
          <w:szCs w:val="28"/>
        </w:rPr>
      </w:pPr>
      <w:r w:rsidRPr="004B500E">
        <w:rPr>
          <w:sz w:val="28"/>
          <w:szCs w:val="28"/>
        </w:rPr>
        <w:t>В 2013 году на торгах Общества проданы права на заключение договоров аренды 226 объектов недвижимости общей площадью 20 884,1 кв.</w:t>
      </w:r>
      <w:r w:rsidR="00F13C53">
        <w:rPr>
          <w:sz w:val="28"/>
          <w:szCs w:val="28"/>
        </w:rPr>
        <w:t> </w:t>
      </w:r>
      <w:r w:rsidRPr="004B500E">
        <w:rPr>
          <w:sz w:val="28"/>
          <w:szCs w:val="28"/>
        </w:rPr>
        <w:t xml:space="preserve">м. Помещения сдаются в аренду сроком на десять лет. Ежегодно по договорам, заключенным по итогам аукционов 2013 года, городской бюджет будет получать 220,1 </w:t>
      </w:r>
      <w:proofErr w:type="gramStart"/>
      <w:r w:rsidRPr="004B500E">
        <w:rPr>
          <w:sz w:val="28"/>
          <w:szCs w:val="28"/>
        </w:rPr>
        <w:t>млн</w:t>
      </w:r>
      <w:proofErr w:type="gramEnd"/>
      <w:r w:rsidRPr="004B500E">
        <w:rPr>
          <w:sz w:val="28"/>
          <w:szCs w:val="28"/>
        </w:rPr>
        <w:t xml:space="preserve"> руб. </w:t>
      </w:r>
    </w:p>
    <w:p w:rsidR="00EB5484" w:rsidRPr="004B500E" w:rsidRDefault="00EB5484" w:rsidP="00EB5484"/>
    <w:p w:rsidR="00EB5484" w:rsidRPr="004B500E" w:rsidRDefault="00EB5484" w:rsidP="00EB5484">
      <w:pPr>
        <w:ind w:firstLine="900"/>
        <w:jc w:val="both"/>
        <w:rPr>
          <w:b/>
          <w:i/>
          <w:sz w:val="28"/>
          <w:szCs w:val="28"/>
        </w:rPr>
      </w:pPr>
      <w:r w:rsidRPr="004B500E">
        <w:rPr>
          <w:b/>
          <w:i/>
          <w:sz w:val="28"/>
          <w:szCs w:val="28"/>
        </w:rPr>
        <w:t>Продажа зданий совместно с земельными участками, на которых они расположены</w:t>
      </w:r>
    </w:p>
    <w:p w:rsidR="00EB5484" w:rsidRPr="004B500E" w:rsidRDefault="00EB5484" w:rsidP="00EB5484">
      <w:pPr>
        <w:ind w:firstLine="900"/>
        <w:jc w:val="both"/>
        <w:rPr>
          <w:sz w:val="28"/>
          <w:szCs w:val="28"/>
        </w:rPr>
      </w:pPr>
      <w:r w:rsidRPr="004B500E">
        <w:rPr>
          <w:sz w:val="28"/>
          <w:szCs w:val="28"/>
        </w:rPr>
        <w:t>Общество занимается реализацией аварийных расселенных жилых зданий, нежилых зданий, управление которыми не приносит существенного дохода в городской бюджет, зданий–памятников с целью приспособления их для современного использования.</w:t>
      </w:r>
    </w:p>
    <w:p w:rsidR="00EB5484" w:rsidRPr="004B500E" w:rsidRDefault="00EB5484" w:rsidP="00EB5484">
      <w:pPr>
        <w:ind w:firstLine="900"/>
        <w:jc w:val="both"/>
        <w:rPr>
          <w:sz w:val="28"/>
          <w:szCs w:val="28"/>
        </w:rPr>
      </w:pPr>
      <w:r w:rsidRPr="004B500E">
        <w:rPr>
          <w:sz w:val="28"/>
          <w:szCs w:val="28"/>
        </w:rPr>
        <w:t xml:space="preserve">В 2013 году Обществом реализовано: </w:t>
      </w:r>
    </w:p>
    <w:p w:rsidR="00EB5484" w:rsidRPr="004B500E" w:rsidRDefault="00EB5484" w:rsidP="00EB5484">
      <w:pPr>
        <w:ind w:firstLine="900"/>
        <w:jc w:val="both"/>
        <w:rPr>
          <w:sz w:val="28"/>
          <w:szCs w:val="28"/>
        </w:rPr>
      </w:pPr>
      <w:proofErr w:type="gramStart"/>
      <w:r w:rsidRPr="004B500E">
        <w:rPr>
          <w:sz w:val="28"/>
          <w:szCs w:val="28"/>
        </w:rPr>
        <w:t>- 42 аварийных здания общей площадью  18 202,9 кв. м, совместно с 41 земельными участками, общей площадью 66 188,0 кв. м, в рамках распоряжения Правительства СПб от 29.12.2003 № 33-рп.</w:t>
      </w:r>
      <w:proofErr w:type="gramEnd"/>
      <w:r w:rsidRPr="004B500E">
        <w:rPr>
          <w:sz w:val="28"/>
          <w:szCs w:val="28"/>
        </w:rPr>
        <w:t xml:space="preserve"> Общая сумма продажи – 416,8 </w:t>
      </w:r>
      <w:proofErr w:type="gramStart"/>
      <w:r w:rsidRPr="004B500E">
        <w:rPr>
          <w:sz w:val="28"/>
          <w:szCs w:val="28"/>
        </w:rPr>
        <w:t>млн</w:t>
      </w:r>
      <w:proofErr w:type="gramEnd"/>
      <w:r w:rsidRPr="004B500E">
        <w:rPr>
          <w:sz w:val="28"/>
          <w:szCs w:val="28"/>
        </w:rPr>
        <w:t xml:space="preserve"> руб.</w:t>
      </w:r>
    </w:p>
    <w:p w:rsidR="00EB5484" w:rsidRPr="004B500E" w:rsidRDefault="00EB5484" w:rsidP="00EB5484">
      <w:pPr>
        <w:ind w:firstLine="900"/>
        <w:jc w:val="both"/>
        <w:rPr>
          <w:sz w:val="28"/>
          <w:szCs w:val="28"/>
        </w:rPr>
      </w:pPr>
      <w:r w:rsidRPr="004B500E">
        <w:rPr>
          <w:sz w:val="28"/>
          <w:szCs w:val="28"/>
        </w:rPr>
        <w:t xml:space="preserve">- 6 зданий общей площадью 1 567,5 кв. м, совместно с 6 земельными участками, общей площадью 8 521 кв. м, продаваемые в рамках распоряжения КУГИ от 03.08.2006 № 233-р. Общая сумма продажи – 35,2 </w:t>
      </w:r>
      <w:proofErr w:type="gramStart"/>
      <w:r w:rsidRPr="004B500E">
        <w:rPr>
          <w:sz w:val="28"/>
          <w:szCs w:val="28"/>
        </w:rPr>
        <w:t>млн</w:t>
      </w:r>
      <w:proofErr w:type="gramEnd"/>
      <w:r w:rsidRPr="004B500E">
        <w:rPr>
          <w:sz w:val="28"/>
          <w:szCs w:val="28"/>
        </w:rPr>
        <w:t xml:space="preserve"> руб.</w:t>
      </w:r>
    </w:p>
    <w:p w:rsidR="00EB5484" w:rsidRPr="004B500E" w:rsidRDefault="00EB5484" w:rsidP="00EB5484">
      <w:pPr>
        <w:ind w:firstLine="900"/>
        <w:jc w:val="both"/>
        <w:rPr>
          <w:sz w:val="28"/>
          <w:szCs w:val="28"/>
        </w:rPr>
      </w:pPr>
    </w:p>
    <w:p w:rsidR="00EB5484" w:rsidRPr="004B500E" w:rsidRDefault="00EB5484" w:rsidP="00EB5484">
      <w:pPr>
        <w:ind w:firstLine="900"/>
        <w:jc w:val="both"/>
        <w:rPr>
          <w:b/>
          <w:i/>
          <w:sz w:val="28"/>
          <w:szCs w:val="28"/>
        </w:rPr>
      </w:pPr>
      <w:r w:rsidRPr="004B500E">
        <w:rPr>
          <w:b/>
          <w:i/>
          <w:sz w:val="28"/>
          <w:szCs w:val="28"/>
        </w:rPr>
        <w:t>Реализация имущества, закрепленного на праве хозяйственного  ведения за ГУП или на праве оперативного управления за ГУ.</w:t>
      </w:r>
    </w:p>
    <w:p w:rsidR="00EB5484" w:rsidRPr="004B500E" w:rsidRDefault="00EB5484" w:rsidP="00EB5484">
      <w:pPr>
        <w:ind w:firstLine="900"/>
        <w:jc w:val="both"/>
        <w:rPr>
          <w:sz w:val="28"/>
          <w:szCs w:val="28"/>
        </w:rPr>
      </w:pPr>
      <w:r w:rsidRPr="004B500E">
        <w:rPr>
          <w:sz w:val="28"/>
          <w:szCs w:val="28"/>
        </w:rPr>
        <w:t xml:space="preserve">В 2013 году Обществом реализован автотранспорт, закреплённый на праве оперативного управления за государственными учреждениями Санкт-Петербурга в количестве 11 штук на сумму 1,8 </w:t>
      </w:r>
      <w:proofErr w:type="gramStart"/>
      <w:r w:rsidRPr="004B500E">
        <w:rPr>
          <w:sz w:val="28"/>
          <w:szCs w:val="28"/>
        </w:rPr>
        <w:t>млн</w:t>
      </w:r>
      <w:proofErr w:type="gramEnd"/>
      <w:r w:rsidRPr="004B500E">
        <w:rPr>
          <w:sz w:val="28"/>
          <w:szCs w:val="28"/>
        </w:rPr>
        <w:t xml:space="preserve"> руб. </w:t>
      </w:r>
    </w:p>
    <w:p w:rsidR="00EB5484" w:rsidRPr="004B500E" w:rsidRDefault="00EB5484" w:rsidP="00EB5484"/>
    <w:p w:rsidR="00EB5484" w:rsidRPr="004B500E" w:rsidRDefault="00EB5484" w:rsidP="00EB5484">
      <w:pPr>
        <w:ind w:firstLine="900"/>
        <w:jc w:val="both"/>
        <w:rPr>
          <w:b/>
          <w:i/>
          <w:sz w:val="28"/>
          <w:szCs w:val="28"/>
        </w:rPr>
      </w:pPr>
      <w:r w:rsidRPr="004B500E">
        <w:rPr>
          <w:b/>
          <w:i/>
          <w:sz w:val="28"/>
          <w:szCs w:val="28"/>
        </w:rPr>
        <w:t>Приобретение в собственность Санкт-Петербурга жилых  помещений для реализации городских жилищных программ</w:t>
      </w:r>
    </w:p>
    <w:p w:rsidR="00EB5484" w:rsidRPr="004B500E" w:rsidRDefault="00EB5484" w:rsidP="00EB5484">
      <w:pPr>
        <w:ind w:firstLine="900"/>
        <w:jc w:val="both"/>
        <w:rPr>
          <w:sz w:val="28"/>
          <w:szCs w:val="28"/>
        </w:rPr>
      </w:pPr>
      <w:proofErr w:type="gramStart"/>
      <w:r w:rsidRPr="004B500E">
        <w:rPr>
          <w:sz w:val="28"/>
          <w:szCs w:val="28"/>
        </w:rPr>
        <w:t>Благодаря проведённым Обществом маркетинговым исследованиям цен первичного и вторичного рынков недвижимости Санкт-Петербурга; анализу готовности застройщиков к продаже жилья по ценам, реко</w:t>
      </w:r>
      <w:r w:rsidR="00BC392A">
        <w:rPr>
          <w:sz w:val="28"/>
          <w:szCs w:val="28"/>
        </w:rPr>
        <w:t xml:space="preserve">мендованным Минрегионразвития; </w:t>
      </w:r>
      <w:r w:rsidRPr="004B500E">
        <w:rPr>
          <w:sz w:val="28"/>
          <w:szCs w:val="28"/>
        </w:rPr>
        <w:t>направлением в строительные организации запросо</w:t>
      </w:r>
      <w:r w:rsidR="00BC392A">
        <w:rPr>
          <w:sz w:val="28"/>
          <w:szCs w:val="28"/>
        </w:rPr>
        <w:t>в о наличии строящегося жилья;</w:t>
      </w:r>
      <w:proofErr w:type="gramEnd"/>
      <w:r w:rsidR="00BC392A">
        <w:rPr>
          <w:sz w:val="28"/>
          <w:szCs w:val="28"/>
        </w:rPr>
        <w:t xml:space="preserve"> </w:t>
      </w:r>
      <w:proofErr w:type="gramStart"/>
      <w:r w:rsidRPr="004B500E">
        <w:rPr>
          <w:sz w:val="28"/>
          <w:szCs w:val="28"/>
        </w:rPr>
        <w:t xml:space="preserve">участию в  подготовке проектов постановления правительства и аукционной документации, в 2013 году при участии Общества было приобретено 2 052 жилых помещения, предназначенных для обеспечения жильем детей-сирот, отдельных категорий </w:t>
      </w:r>
      <w:r w:rsidRPr="004B500E">
        <w:rPr>
          <w:sz w:val="28"/>
          <w:szCs w:val="28"/>
        </w:rPr>
        <w:lastRenderedPageBreak/>
        <w:t>граждан в соответствии с Федеральным законом «О ветеранах» и Федеральным законом «О социальной защите инвалидов в Российской Федерации», а также проживающих в многоквартирных домах и общежитиях государственного жилищного фонда Санкт-Петербурга, признанных аварийными</w:t>
      </w:r>
      <w:proofErr w:type="gramEnd"/>
      <w:r w:rsidRPr="004B500E">
        <w:rPr>
          <w:sz w:val="28"/>
          <w:szCs w:val="28"/>
        </w:rPr>
        <w:t xml:space="preserve"> и подлежащими сносу или реконструкции, и в жилых помещениях, признанн</w:t>
      </w:r>
      <w:r w:rsidR="00BC392A">
        <w:rPr>
          <w:sz w:val="28"/>
          <w:szCs w:val="28"/>
        </w:rPr>
        <w:t>ых непригодными для проживания.</w:t>
      </w:r>
    </w:p>
    <w:p w:rsidR="00EB5484" w:rsidRPr="004B500E" w:rsidRDefault="00EB5484" w:rsidP="00EB5484">
      <w:pPr>
        <w:ind w:firstLine="900"/>
        <w:jc w:val="both"/>
        <w:rPr>
          <w:sz w:val="28"/>
          <w:szCs w:val="28"/>
        </w:rPr>
      </w:pPr>
      <w:r w:rsidRPr="004B500E">
        <w:rPr>
          <w:sz w:val="28"/>
          <w:szCs w:val="28"/>
        </w:rPr>
        <w:t xml:space="preserve">Всего приобретено помещений площадью около 100,0 тыс. </w:t>
      </w:r>
      <w:r w:rsidR="000D7D4A">
        <w:rPr>
          <w:sz w:val="28"/>
          <w:szCs w:val="28"/>
        </w:rPr>
        <w:t>кв. м</w:t>
      </w:r>
      <w:r w:rsidRPr="004B500E">
        <w:rPr>
          <w:sz w:val="28"/>
          <w:szCs w:val="28"/>
        </w:rPr>
        <w:t xml:space="preserve"> на сумму 5,2 </w:t>
      </w:r>
      <w:proofErr w:type="gramStart"/>
      <w:r w:rsidRPr="004B500E">
        <w:rPr>
          <w:sz w:val="28"/>
          <w:szCs w:val="28"/>
        </w:rPr>
        <w:t>млрд</w:t>
      </w:r>
      <w:proofErr w:type="gramEnd"/>
      <w:r w:rsidRPr="004B500E">
        <w:rPr>
          <w:sz w:val="28"/>
          <w:szCs w:val="28"/>
        </w:rPr>
        <w:t xml:space="preserve"> рублей.  </w:t>
      </w:r>
    </w:p>
    <w:p w:rsidR="00EB5484" w:rsidRPr="004B500E" w:rsidRDefault="00EB5484" w:rsidP="00EB5484"/>
    <w:p w:rsidR="00EB5484" w:rsidRPr="004B500E" w:rsidRDefault="00EB5484" w:rsidP="00EB5484">
      <w:pPr>
        <w:ind w:firstLine="900"/>
        <w:jc w:val="both"/>
        <w:rPr>
          <w:b/>
          <w:i/>
          <w:sz w:val="28"/>
          <w:szCs w:val="28"/>
        </w:rPr>
      </w:pPr>
      <w:r w:rsidRPr="004B500E">
        <w:rPr>
          <w:b/>
          <w:i/>
          <w:sz w:val="28"/>
          <w:szCs w:val="28"/>
        </w:rPr>
        <w:t>Продажа жилых помещений (квартир) жилищного фонда коммерческого использования Санкт-Петербурга, признанных непригодными для проживания</w:t>
      </w:r>
    </w:p>
    <w:p w:rsidR="00EB5484" w:rsidRPr="004B500E" w:rsidRDefault="00EB5484" w:rsidP="00EB5484">
      <w:pPr>
        <w:ind w:firstLine="900"/>
        <w:jc w:val="both"/>
        <w:rPr>
          <w:sz w:val="28"/>
          <w:szCs w:val="28"/>
        </w:rPr>
      </w:pPr>
      <w:proofErr w:type="gramStart"/>
      <w:r w:rsidRPr="004B500E">
        <w:rPr>
          <w:sz w:val="28"/>
          <w:szCs w:val="28"/>
        </w:rPr>
        <w:t>В соответствии с требованиями постановления Правительства Санкт-Петербурга № 12 от 20.01.2009 «О порядке взаимодействия исполнительных органов государственной власти Санкт-Петербурга при подготовке и принятии решений о продаже жилых помещений государственного жилищного фонда Санкт-Петербурга на торгах и проведении торгов по продаже жилых помещений государственного жилищного фонда Санкт-Петербурга» и на основании распоряжений КУГИ и Жилищного комитета</w:t>
      </w:r>
      <w:r w:rsidRPr="004B500E">
        <w:t xml:space="preserve"> </w:t>
      </w:r>
      <w:r w:rsidRPr="004B500E">
        <w:rPr>
          <w:sz w:val="28"/>
          <w:szCs w:val="28"/>
        </w:rPr>
        <w:t>в 2013 году Обществом продано 28 квартир, признанных</w:t>
      </w:r>
      <w:proofErr w:type="gramEnd"/>
      <w:r w:rsidRPr="004B500E">
        <w:rPr>
          <w:sz w:val="28"/>
          <w:szCs w:val="28"/>
        </w:rPr>
        <w:t xml:space="preserve"> </w:t>
      </w:r>
      <w:proofErr w:type="gramStart"/>
      <w:r w:rsidRPr="004B500E">
        <w:rPr>
          <w:sz w:val="28"/>
          <w:szCs w:val="28"/>
        </w:rPr>
        <w:t>непригодными</w:t>
      </w:r>
      <w:proofErr w:type="gramEnd"/>
      <w:r w:rsidRPr="004B500E">
        <w:rPr>
          <w:sz w:val="28"/>
          <w:szCs w:val="28"/>
        </w:rPr>
        <w:t xml:space="preserve"> для проживания. Общая площадь проданных квартир – 2 394,6 кв. м.  В бюджет  поступило  - 113,2 </w:t>
      </w:r>
      <w:proofErr w:type="gramStart"/>
      <w:r w:rsidRPr="004B500E">
        <w:rPr>
          <w:sz w:val="28"/>
          <w:szCs w:val="28"/>
        </w:rPr>
        <w:t>млн</w:t>
      </w:r>
      <w:proofErr w:type="gramEnd"/>
      <w:r w:rsidRPr="004B500E">
        <w:rPr>
          <w:sz w:val="28"/>
          <w:szCs w:val="28"/>
        </w:rPr>
        <w:t xml:space="preserve"> руб. При этом, экономия  бюджетных средств Санкт-Петербурга, требуемых на восстановление указанного жилищного фонда составила около 180,0 млн рублей.</w:t>
      </w:r>
    </w:p>
    <w:p w:rsidR="00EB5484" w:rsidRPr="004B500E" w:rsidRDefault="00EB5484" w:rsidP="00EB5484"/>
    <w:p w:rsidR="00EB5484" w:rsidRPr="004B500E" w:rsidRDefault="00EB5484" w:rsidP="00EB5484">
      <w:pPr>
        <w:ind w:firstLine="900"/>
        <w:jc w:val="both"/>
        <w:rPr>
          <w:b/>
          <w:i/>
          <w:sz w:val="28"/>
          <w:szCs w:val="28"/>
        </w:rPr>
      </w:pPr>
      <w:r w:rsidRPr="004B500E">
        <w:rPr>
          <w:b/>
          <w:i/>
          <w:sz w:val="28"/>
          <w:szCs w:val="28"/>
        </w:rPr>
        <w:t>Выкуп собственниками объектов недвижимости земельных участков в соответствии со ст. 36 ЗК РФ</w:t>
      </w:r>
    </w:p>
    <w:p w:rsidR="00EB5484" w:rsidRPr="004B500E" w:rsidRDefault="00EB5484" w:rsidP="00EB5484">
      <w:pPr>
        <w:ind w:firstLine="900"/>
        <w:jc w:val="both"/>
        <w:rPr>
          <w:sz w:val="28"/>
          <w:szCs w:val="28"/>
        </w:rPr>
      </w:pPr>
      <w:r w:rsidRPr="004B500E">
        <w:rPr>
          <w:sz w:val="28"/>
          <w:szCs w:val="28"/>
        </w:rPr>
        <w:t>В 2013 году вступило в действие условие ФЗ "О введении в действие Земельного кодекса РФ", об отмене с 01.07.2012 г. льготных коэффициентов на выкуп юридическими лицами земельных участков, расположенных под принадлежащими им зданиями и сооружениями, а с сентября 2012 года также резко повысилась кадастровая стоимость самих участков. В связи с чем</w:t>
      </w:r>
      <w:r w:rsidR="00E44F5D">
        <w:rPr>
          <w:sz w:val="28"/>
          <w:szCs w:val="28"/>
        </w:rPr>
        <w:t>,</w:t>
      </w:r>
      <w:r w:rsidRPr="004B500E">
        <w:rPr>
          <w:sz w:val="28"/>
          <w:szCs w:val="28"/>
        </w:rPr>
        <w:t xml:space="preserve"> в первой половине 2013 года было заключено всего 9 договоров выкупа, тогда как за первую половину 2012 года было заключено 411 договоров.</w:t>
      </w:r>
    </w:p>
    <w:p w:rsidR="00EB5484" w:rsidRPr="004B500E" w:rsidRDefault="00EB5484" w:rsidP="00EB5484">
      <w:pPr>
        <w:ind w:firstLine="900"/>
        <w:jc w:val="both"/>
        <w:rPr>
          <w:sz w:val="28"/>
          <w:szCs w:val="28"/>
        </w:rPr>
      </w:pPr>
      <w:r w:rsidRPr="004B500E">
        <w:rPr>
          <w:sz w:val="28"/>
          <w:szCs w:val="28"/>
        </w:rPr>
        <w:t xml:space="preserve">Однако с 03.06.2013 года вступил в действие Закон СПб "О внесении изменений в Закон СПб "Об установлении цены земельных участков в Санкт-Петербурге" от 22.05.2013 № 289-49, которым установлены понижающие корректирующие коэффициенты, в </w:t>
      </w:r>
      <w:proofErr w:type="gramStart"/>
      <w:r w:rsidRPr="004B500E">
        <w:rPr>
          <w:sz w:val="28"/>
          <w:szCs w:val="28"/>
        </w:rPr>
        <w:t>связи</w:t>
      </w:r>
      <w:proofErr w:type="gramEnd"/>
      <w:r w:rsidRPr="004B500E">
        <w:rPr>
          <w:sz w:val="28"/>
          <w:szCs w:val="28"/>
        </w:rPr>
        <w:t xml:space="preserve"> с чем деятельность по оформлению договоров на выкуп земельных участ</w:t>
      </w:r>
      <w:r w:rsidR="000D7D4A">
        <w:rPr>
          <w:sz w:val="28"/>
          <w:szCs w:val="28"/>
        </w:rPr>
        <w:t>ков несколько активизировалась.</w:t>
      </w:r>
    </w:p>
    <w:p w:rsidR="00EB5484" w:rsidRPr="004B500E" w:rsidRDefault="00EB5484" w:rsidP="00EB5484">
      <w:pPr>
        <w:ind w:firstLine="900"/>
        <w:jc w:val="both"/>
        <w:rPr>
          <w:sz w:val="28"/>
          <w:szCs w:val="28"/>
        </w:rPr>
      </w:pPr>
      <w:r w:rsidRPr="004B500E">
        <w:rPr>
          <w:sz w:val="28"/>
          <w:szCs w:val="28"/>
        </w:rPr>
        <w:t xml:space="preserve">В итоге, в 2013 году Общество заключило 123 договора на сумму 877 </w:t>
      </w:r>
      <w:proofErr w:type="gramStart"/>
      <w:r w:rsidRPr="004B500E">
        <w:rPr>
          <w:sz w:val="28"/>
          <w:szCs w:val="28"/>
        </w:rPr>
        <w:t>млн</w:t>
      </w:r>
      <w:proofErr w:type="gramEnd"/>
      <w:r w:rsidRPr="004B500E">
        <w:rPr>
          <w:sz w:val="28"/>
          <w:szCs w:val="28"/>
        </w:rPr>
        <w:t xml:space="preserve"> руб.</w:t>
      </w:r>
    </w:p>
    <w:p w:rsidR="00C87886" w:rsidRDefault="00C87886">
      <w:pPr>
        <w:ind w:firstLine="720"/>
        <w:jc w:val="center"/>
        <w:rPr>
          <w:b/>
          <w:sz w:val="28"/>
          <w:szCs w:val="28"/>
        </w:rPr>
      </w:pPr>
    </w:p>
    <w:p w:rsidR="00CC52A7" w:rsidRDefault="00CC52A7">
      <w:pPr>
        <w:ind w:firstLine="720"/>
        <w:jc w:val="center"/>
        <w:rPr>
          <w:b/>
          <w:sz w:val="28"/>
          <w:szCs w:val="28"/>
        </w:rPr>
      </w:pPr>
    </w:p>
    <w:p w:rsidR="00222B36" w:rsidRPr="004B500E" w:rsidRDefault="00222B36">
      <w:pPr>
        <w:ind w:firstLine="720"/>
        <w:jc w:val="center"/>
        <w:rPr>
          <w:b/>
          <w:sz w:val="28"/>
          <w:szCs w:val="28"/>
        </w:rPr>
      </w:pPr>
    </w:p>
    <w:p w:rsidR="00BD4789" w:rsidRPr="00277464" w:rsidRDefault="00BD4789" w:rsidP="00BD4789">
      <w:pPr>
        <w:ind w:firstLine="720"/>
        <w:jc w:val="center"/>
        <w:rPr>
          <w:b/>
          <w:sz w:val="28"/>
          <w:szCs w:val="28"/>
        </w:rPr>
      </w:pPr>
      <w:r w:rsidRPr="00277464">
        <w:rPr>
          <w:b/>
          <w:sz w:val="28"/>
          <w:szCs w:val="28"/>
        </w:rPr>
        <w:lastRenderedPageBreak/>
        <w:t>4. Отчет Совета директоров Общества о результатах развития Общества по приоритетным направлениям его деятельности</w:t>
      </w:r>
    </w:p>
    <w:p w:rsidR="00BD4789" w:rsidRDefault="00BD4789" w:rsidP="00BD4789">
      <w:pPr>
        <w:ind w:firstLine="700"/>
        <w:jc w:val="both"/>
        <w:rPr>
          <w:bCs/>
          <w:sz w:val="28"/>
          <w:szCs w:val="28"/>
        </w:rPr>
      </w:pPr>
    </w:p>
    <w:p w:rsidR="00BD4789" w:rsidRPr="00277464" w:rsidRDefault="00BD4789" w:rsidP="00BD4789">
      <w:pPr>
        <w:ind w:firstLine="851"/>
        <w:jc w:val="both"/>
        <w:rPr>
          <w:b/>
          <w:i/>
          <w:sz w:val="28"/>
          <w:szCs w:val="28"/>
        </w:rPr>
      </w:pPr>
      <w:r w:rsidRPr="00277464">
        <w:rPr>
          <w:b/>
          <w:i/>
          <w:sz w:val="28"/>
          <w:szCs w:val="28"/>
        </w:rPr>
        <w:t>4.1. Выполнение финансового плана Общества за 201</w:t>
      </w:r>
      <w:r w:rsidRPr="00530D06">
        <w:rPr>
          <w:b/>
          <w:i/>
          <w:sz w:val="28"/>
          <w:szCs w:val="28"/>
        </w:rPr>
        <w:t>3</w:t>
      </w:r>
      <w:r w:rsidRPr="00277464">
        <w:rPr>
          <w:b/>
          <w:i/>
          <w:sz w:val="28"/>
          <w:szCs w:val="28"/>
        </w:rPr>
        <w:t xml:space="preserve"> год</w:t>
      </w:r>
    </w:p>
    <w:p w:rsidR="00BD4789" w:rsidRPr="00277464" w:rsidRDefault="00BD4789" w:rsidP="00BD4789">
      <w:pPr>
        <w:ind w:firstLine="851"/>
        <w:jc w:val="both"/>
        <w:rPr>
          <w:b/>
          <w:i/>
          <w:sz w:val="28"/>
          <w:szCs w:val="28"/>
        </w:rPr>
      </w:pPr>
    </w:p>
    <w:tbl>
      <w:tblPr>
        <w:tblW w:w="9360" w:type="dxa"/>
        <w:tblInd w:w="108" w:type="dxa"/>
        <w:tblLayout w:type="fixed"/>
        <w:tblLook w:val="0000" w:firstRow="0" w:lastRow="0" w:firstColumn="0" w:lastColumn="0" w:noHBand="0" w:noVBand="0"/>
      </w:tblPr>
      <w:tblGrid>
        <w:gridCol w:w="5040"/>
        <w:gridCol w:w="1197"/>
        <w:gridCol w:w="63"/>
        <w:gridCol w:w="1440"/>
        <w:gridCol w:w="1620"/>
      </w:tblGrid>
      <w:tr w:rsidR="00BD4789" w:rsidRPr="00277464" w:rsidTr="008E47BE">
        <w:trPr>
          <w:trHeight w:val="510"/>
        </w:trPr>
        <w:tc>
          <w:tcPr>
            <w:tcW w:w="5040" w:type="dxa"/>
            <w:tcBorders>
              <w:top w:val="single" w:sz="4" w:space="0" w:color="auto"/>
              <w:left w:val="single" w:sz="4" w:space="0" w:color="auto"/>
              <w:bottom w:val="single" w:sz="4" w:space="0" w:color="auto"/>
              <w:right w:val="single" w:sz="4" w:space="0" w:color="auto"/>
            </w:tcBorders>
            <w:shd w:val="clear" w:color="auto" w:fill="auto"/>
            <w:noWrap/>
            <w:vAlign w:val="center"/>
          </w:tcPr>
          <w:p w:rsidR="00BD4789" w:rsidRPr="00277464" w:rsidRDefault="00BD4789" w:rsidP="008E47BE">
            <w:pPr>
              <w:jc w:val="center"/>
            </w:pPr>
            <w:r w:rsidRPr="00277464">
              <w:t>Показатели</w:t>
            </w:r>
          </w:p>
        </w:tc>
        <w:tc>
          <w:tcPr>
            <w:tcW w:w="1260" w:type="dxa"/>
            <w:gridSpan w:val="2"/>
            <w:tcBorders>
              <w:top w:val="single" w:sz="4" w:space="0" w:color="auto"/>
              <w:left w:val="nil"/>
              <w:bottom w:val="single" w:sz="4" w:space="0" w:color="auto"/>
              <w:right w:val="single" w:sz="4" w:space="0" w:color="auto"/>
            </w:tcBorders>
            <w:shd w:val="clear" w:color="auto" w:fill="auto"/>
            <w:noWrap/>
            <w:vAlign w:val="center"/>
          </w:tcPr>
          <w:p w:rsidR="00BD4789" w:rsidRPr="00277464" w:rsidRDefault="00BD4789" w:rsidP="008E47BE">
            <w:pPr>
              <w:jc w:val="center"/>
            </w:pPr>
            <w:r w:rsidRPr="00277464">
              <w:t>План, тыс. руб.</w:t>
            </w:r>
          </w:p>
        </w:tc>
        <w:tc>
          <w:tcPr>
            <w:tcW w:w="1440" w:type="dxa"/>
            <w:tcBorders>
              <w:top w:val="single" w:sz="4" w:space="0" w:color="auto"/>
              <w:left w:val="nil"/>
              <w:bottom w:val="single" w:sz="4" w:space="0" w:color="auto"/>
              <w:right w:val="single" w:sz="4" w:space="0" w:color="auto"/>
            </w:tcBorders>
            <w:shd w:val="clear" w:color="auto" w:fill="auto"/>
            <w:vAlign w:val="center"/>
          </w:tcPr>
          <w:p w:rsidR="00BD4789" w:rsidRPr="00277464" w:rsidRDefault="00BD4789" w:rsidP="008E47BE">
            <w:pPr>
              <w:jc w:val="center"/>
            </w:pPr>
            <w:r w:rsidRPr="00277464">
              <w:t xml:space="preserve">Факт, </w:t>
            </w:r>
          </w:p>
          <w:p w:rsidR="00BD4789" w:rsidRPr="00277464" w:rsidRDefault="00BD4789" w:rsidP="008E47BE">
            <w:pPr>
              <w:jc w:val="center"/>
            </w:pPr>
            <w:r w:rsidRPr="00277464">
              <w:t xml:space="preserve">тыс. руб. </w:t>
            </w:r>
          </w:p>
        </w:tc>
        <w:tc>
          <w:tcPr>
            <w:tcW w:w="1620" w:type="dxa"/>
            <w:tcBorders>
              <w:top w:val="single" w:sz="4" w:space="0" w:color="auto"/>
              <w:left w:val="nil"/>
              <w:bottom w:val="single" w:sz="4" w:space="0" w:color="auto"/>
              <w:right w:val="single" w:sz="4" w:space="0" w:color="auto"/>
            </w:tcBorders>
            <w:shd w:val="clear" w:color="auto" w:fill="auto"/>
            <w:vAlign w:val="center"/>
          </w:tcPr>
          <w:p w:rsidR="00BD4789" w:rsidRPr="00277464" w:rsidRDefault="00BD4789" w:rsidP="008E47BE">
            <w:pPr>
              <w:jc w:val="center"/>
            </w:pPr>
            <w:r w:rsidRPr="00277464">
              <w:t>Выполнение плана, %</w:t>
            </w:r>
          </w:p>
        </w:tc>
      </w:tr>
      <w:tr w:rsidR="00BD4789" w:rsidRPr="00277464" w:rsidTr="008E47BE">
        <w:trPr>
          <w:trHeight w:val="285"/>
        </w:trPr>
        <w:tc>
          <w:tcPr>
            <w:tcW w:w="9360" w:type="dxa"/>
            <w:gridSpan w:val="5"/>
            <w:tcBorders>
              <w:top w:val="single" w:sz="4" w:space="0" w:color="auto"/>
              <w:left w:val="single" w:sz="4" w:space="0" w:color="auto"/>
              <w:bottom w:val="single" w:sz="4" w:space="0" w:color="auto"/>
              <w:right w:val="single" w:sz="4" w:space="0" w:color="auto"/>
            </w:tcBorders>
            <w:shd w:val="clear" w:color="auto" w:fill="auto"/>
            <w:noWrap/>
            <w:vAlign w:val="bottom"/>
          </w:tcPr>
          <w:p w:rsidR="00BD4789" w:rsidRPr="00277464" w:rsidRDefault="00BD4789" w:rsidP="008E47BE">
            <w:r w:rsidRPr="00277464">
              <w:rPr>
                <w:b/>
              </w:rPr>
              <w:t xml:space="preserve">Доходы </w:t>
            </w:r>
          </w:p>
        </w:tc>
      </w:tr>
      <w:tr w:rsidR="00BD4789" w:rsidRPr="00277464" w:rsidTr="008E47BE">
        <w:trPr>
          <w:trHeight w:val="255"/>
        </w:trPr>
        <w:tc>
          <w:tcPr>
            <w:tcW w:w="5040" w:type="dxa"/>
            <w:tcBorders>
              <w:top w:val="nil"/>
              <w:left w:val="single" w:sz="4" w:space="0" w:color="auto"/>
              <w:bottom w:val="single" w:sz="4" w:space="0" w:color="auto"/>
              <w:right w:val="single" w:sz="4" w:space="0" w:color="auto"/>
            </w:tcBorders>
            <w:shd w:val="clear" w:color="auto" w:fill="auto"/>
            <w:noWrap/>
            <w:vAlign w:val="bottom"/>
          </w:tcPr>
          <w:p w:rsidR="00BD4789" w:rsidRPr="00277464" w:rsidRDefault="00BD4789" w:rsidP="008E47BE">
            <w:r w:rsidRPr="00277464">
              <w:t>1. Доходы от приватизации</w:t>
            </w:r>
          </w:p>
        </w:tc>
        <w:tc>
          <w:tcPr>
            <w:tcW w:w="1197" w:type="dxa"/>
            <w:tcBorders>
              <w:top w:val="nil"/>
              <w:left w:val="nil"/>
              <w:bottom w:val="single" w:sz="4" w:space="0" w:color="auto"/>
              <w:right w:val="single" w:sz="4" w:space="0" w:color="auto"/>
            </w:tcBorders>
            <w:shd w:val="clear" w:color="auto" w:fill="auto"/>
            <w:noWrap/>
            <w:vAlign w:val="bottom"/>
          </w:tcPr>
          <w:p w:rsidR="00BD4789" w:rsidRPr="00277464" w:rsidRDefault="00BD4789" w:rsidP="008E47BE">
            <w:pPr>
              <w:rPr>
                <w:b/>
                <w:bCs/>
              </w:rPr>
            </w:pPr>
            <w:r w:rsidRPr="00277464">
              <w:rPr>
                <w:b/>
                <w:bCs/>
              </w:rPr>
              <w:t> </w:t>
            </w:r>
          </w:p>
        </w:tc>
        <w:tc>
          <w:tcPr>
            <w:tcW w:w="1503" w:type="dxa"/>
            <w:gridSpan w:val="2"/>
            <w:tcBorders>
              <w:top w:val="nil"/>
              <w:left w:val="nil"/>
              <w:bottom w:val="single" w:sz="4" w:space="0" w:color="auto"/>
              <w:right w:val="single" w:sz="4" w:space="0" w:color="auto"/>
            </w:tcBorders>
            <w:shd w:val="clear" w:color="auto" w:fill="auto"/>
            <w:noWrap/>
            <w:vAlign w:val="bottom"/>
          </w:tcPr>
          <w:p w:rsidR="00BD4789" w:rsidRPr="00277464" w:rsidRDefault="00BD4789" w:rsidP="008E47BE">
            <w:pPr>
              <w:rPr>
                <w:b/>
                <w:bCs/>
              </w:rPr>
            </w:pPr>
            <w:r w:rsidRPr="00277464">
              <w:rPr>
                <w:b/>
                <w:bCs/>
              </w:rPr>
              <w:t> </w:t>
            </w:r>
          </w:p>
        </w:tc>
        <w:tc>
          <w:tcPr>
            <w:tcW w:w="16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BD4789" w:rsidRPr="00277464" w:rsidRDefault="00BD4789" w:rsidP="008E47BE">
            <w:r w:rsidRPr="00277464">
              <w:t> </w:t>
            </w:r>
          </w:p>
        </w:tc>
      </w:tr>
      <w:tr w:rsidR="00BD4789" w:rsidRPr="00277464" w:rsidTr="008E47BE">
        <w:trPr>
          <w:trHeight w:val="255"/>
        </w:trPr>
        <w:tc>
          <w:tcPr>
            <w:tcW w:w="5040" w:type="dxa"/>
            <w:tcBorders>
              <w:top w:val="nil"/>
              <w:left w:val="single" w:sz="4" w:space="0" w:color="auto"/>
              <w:bottom w:val="single" w:sz="4" w:space="0" w:color="auto"/>
              <w:right w:val="single" w:sz="4" w:space="0" w:color="auto"/>
            </w:tcBorders>
            <w:shd w:val="clear" w:color="auto" w:fill="auto"/>
            <w:noWrap/>
            <w:vAlign w:val="bottom"/>
          </w:tcPr>
          <w:p w:rsidR="00BD4789" w:rsidRPr="00277464" w:rsidRDefault="00BD4789" w:rsidP="008E47BE">
            <w:r w:rsidRPr="00277464">
              <w:t xml:space="preserve"> от продажи имущества</w:t>
            </w:r>
          </w:p>
        </w:tc>
        <w:tc>
          <w:tcPr>
            <w:tcW w:w="1197" w:type="dxa"/>
            <w:tcBorders>
              <w:top w:val="nil"/>
              <w:left w:val="nil"/>
              <w:bottom w:val="single" w:sz="4" w:space="0" w:color="auto"/>
              <w:right w:val="single" w:sz="4" w:space="0" w:color="auto"/>
            </w:tcBorders>
            <w:shd w:val="clear" w:color="auto" w:fill="auto"/>
            <w:noWrap/>
            <w:vAlign w:val="bottom"/>
          </w:tcPr>
          <w:p w:rsidR="00BD4789" w:rsidRPr="00530D06" w:rsidRDefault="00BD4789" w:rsidP="00BA7149">
            <w:pPr>
              <w:jc w:val="right"/>
              <w:rPr>
                <w:lang w:val="en-US"/>
              </w:rPr>
            </w:pPr>
            <w:r>
              <w:rPr>
                <w:lang w:val="en-US"/>
              </w:rPr>
              <w:t>30</w:t>
            </w:r>
            <w:r w:rsidR="00BA7149">
              <w:t> </w:t>
            </w:r>
            <w:r>
              <w:rPr>
                <w:lang w:val="en-US"/>
              </w:rPr>
              <w:t>000</w:t>
            </w:r>
            <w:r w:rsidRPr="00277464">
              <w:t>,0</w:t>
            </w:r>
          </w:p>
        </w:tc>
        <w:tc>
          <w:tcPr>
            <w:tcW w:w="1503" w:type="dxa"/>
            <w:gridSpan w:val="2"/>
            <w:tcBorders>
              <w:top w:val="nil"/>
              <w:left w:val="nil"/>
              <w:bottom w:val="single" w:sz="4" w:space="0" w:color="auto"/>
              <w:right w:val="single" w:sz="4" w:space="0" w:color="auto"/>
            </w:tcBorders>
            <w:shd w:val="clear" w:color="auto" w:fill="auto"/>
            <w:noWrap/>
            <w:vAlign w:val="bottom"/>
          </w:tcPr>
          <w:p w:rsidR="00BD4789" w:rsidRPr="00530D06" w:rsidRDefault="00BD4789" w:rsidP="008E47BE">
            <w:pPr>
              <w:jc w:val="right"/>
              <w:rPr>
                <w:lang w:val="en-US"/>
              </w:rPr>
            </w:pPr>
            <w:r>
              <w:rPr>
                <w:lang w:val="en-US"/>
              </w:rPr>
              <w:t>27 811</w:t>
            </w:r>
            <w:r>
              <w:t>,</w:t>
            </w:r>
            <w:r>
              <w:rPr>
                <w:lang w:val="en-US"/>
              </w:rPr>
              <w:t>8</w:t>
            </w:r>
          </w:p>
        </w:tc>
        <w:tc>
          <w:tcPr>
            <w:tcW w:w="1620" w:type="dxa"/>
            <w:tcBorders>
              <w:top w:val="nil"/>
              <w:left w:val="single" w:sz="4" w:space="0" w:color="auto"/>
              <w:bottom w:val="single" w:sz="4" w:space="0" w:color="auto"/>
              <w:right w:val="single" w:sz="4" w:space="0" w:color="auto"/>
            </w:tcBorders>
            <w:shd w:val="clear" w:color="auto" w:fill="auto"/>
            <w:noWrap/>
            <w:vAlign w:val="bottom"/>
          </w:tcPr>
          <w:p w:rsidR="00BD4789" w:rsidRPr="00277464" w:rsidRDefault="00BD4789" w:rsidP="008E47BE">
            <w:pPr>
              <w:jc w:val="right"/>
            </w:pPr>
            <w:r>
              <w:t>92,7</w:t>
            </w:r>
            <w:r w:rsidRPr="00277464">
              <w:t>%</w:t>
            </w:r>
          </w:p>
        </w:tc>
      </w:tr>
      <w:tr w:rsidR="00BD4789" w:rsidRPr="00277464" w:rsidTr="008E47BE">
        <w:trPr>
          <w:trHeight w:val="255"/>
        </w:trPr>
        <w:tc>
          <w:tcPr>
            <w:tcW w:w="5040" w:type="dxa"/>
            <w:tcBorders>
              <w:top w:val="nil"/>
              <w:left w:val="single" w:sz="4" w:space="0" w:color="auto"/>
              <w:bottom w:val="single" w:sz="4" w:space="0" w:color="auto"/>
              <w:right w:val="single" w:sz="4" w:space="0" w:color="auto"/>
            </w:tcBorders>
            <w:shd w:val="clear" w:color="auto" w:fill="auto"/>
            <w:noWrap/>
            <w:vAlign w:val="bottom"/>
          </w:tcPr>
          <w:p w:rsidR="00BD4789" w:rsidRPr="00277464" w:rsidRDefault="00BD4789" w:rsidP="008E47BE">
            <w:r w:rsidRPr="00277464">
              <w:t xml:space="preserve"> от продажи акций</w:t>
            </w:r>
          </w:p>
        </w:tc>
        <w:tc>
          <w:tcPr>
            <w:tcW w:w="1197" w:type="dxa"/>
            <w:tcBorders>
              <w:top w:val="nil"/>
              <w:left w:val="nil"/>
              <w:bottom w:val="single" w:sz="4" w:space="0" w:color="auto"/>
              <w:right w:val="single" w:sz="4" w:space="0" w:color="auto"/>
            </w:tcBorders>
            <w:shd w:val="clear" w:color="auto" w:fill="auto"/>
            <w:noWrap/>
            <w:vAlign w:val="bottom"/>
          </w:tcPr>
          <w:p w:rsidR="00BD4789" w:rsidRPr="00277464" w:rsidRDefault="00BD4789" w:rsidP="008E47BE">
            <w:pPr>
              <w:jc w:val="right"/>
            </w:pPr>
            <w:r>
              <w:t>3</w:t>
            </w:r>
            <w:r w:rsidRPr="00277464">
              <w:t>00,0</w:t>
            </w:r>
          </w:p>
        </w:tc>
        <w:tc>
          <w:tcPr>
            <w:tcW w:w="1503" w:type="dxa"/>
            <w:gridSpan w:val="2"/>
            <w:tcBorders>
              <w:top w:val="nil"/>
              <w:left w:val="nil"/>
              <w:bottom w:val="single" w:sz="4" w:space="0" w:color="auto"/>
              <w:right w:val="single" w:sz="4" w:space="0" w:color="auto"/>
            </w:tcBorders>
            <w:shd w:val="clear" w:color="auto" w:fill="auto"/>
            <w:noWrap/>
            <w:vAlign w:val="bottom"/>
          </w:tcPr>
          <w:p w:rsidR="00BD4789" w:rsidRPr="00530D06" w:rsidRDefault="00BD4789" w:rsidP="008E47BE">
            <w:pPr>
              <w:jc w:val="right"/>
              <w:rPr>
                <w:lang w:val="en-US"/>
              </w:rPr>
            </w:pPr>
            <w:r>
              <w:rPr>
                <w:lang w:val="en-US"/>
              </w:rPr>
              <w:t>0</w:t>
            </w:r>
            <w:r>
              <w:t>,</w:t>
            </w:r>
            <w:r>
              <w:rPr>
                <w:lang w:val="en-US"/>
              </w:rPr>
              <w:t>0</w:t>
            </w:r>
          </w:p>
        </w:tc>
        <w:tc>
          <w:tcPr>
            <w:tcW w:w="1620" w:type="dxa"/>
            <w:tcBorders>
              <w:top w:val="nil"/>
              <w:left w:val="single" w:sz="4" w:space="0" w:color="auto"/>
              <w:bottom w:val="single" w:sz="4" w:space="0" w:color="auto"/>
              <w:right w:val="single" w:sz="4" w:space="0" w:color="auto"/>
            </w:tcBorders>
            <w:shd w:val="clear" w:color="auto" w:fill="auto"/>
            <w:noWrap/>
            <w:vAlign w:val="bottom"/>
          </w:tcPr>
          <w:p w:rsidR="00BD4789" w:rsidRPr="00277464" w:rsidRDefault="00BD4789" w:rsidP="008E47BE">
            <w:pPr>
              <w:jc w:val="right"/>
            </w:pPr>
            <w:r>
              <w:t>0,0</w:t>
            </w:r>
            <w:r w:rsidRPr="00277464">
              <w:t>%</w:t>
            </w:r>
          </w:p>
        </w:tc>
      </w:tr>
      <w:tr w:rsidR="00BD4789" w:rsidRPr="00277464" w:rsidTr="008E47BE">
        <w:trPr>
          <w:trHeight w:val="255"/>
        </w:trPr>
        <w:tc>
          <w:tcPr>
            <w:tcW w:w="5040" w:type="dxa"/>
            <w:tcBorders>
              <w:top w:val="nil"/>
              <w:left w:val="single" w:sz="4" w:space="0" w:color="auto"/>
              <w:bottom w:val="single" w:sz="4" w:space="0" w:color="auto"/>
              <w:right w:val="single" w:sz="4" w:space="0" w:color="auto"/>
            </w:tcBorders>
            <w:shd w:val="clear" w:color="auto" w:fill="auto"/>
            <w:noWrap/>
            <w:vAlign w:val="bottom"/>
          </w:tcPr>
          <w:p w:rsidR="00BD4789" w:rsidRPr="00277464" w:rsidRDefault="00BD4789" w:rsidP="008E47BE">
            <w:r w:rsidRPr="00277464">
              <w:t xml:space="preserve"> от продажи земельных участков</w:t>
            </w:r>
          </w:p>
        </w:tc>
        <w:tc>
          <w:tcPr>
            <w:tcW w:w="1197" w:type="dxa"/>
            <w:tcBorders>
              <w:top w:val="nil"/>
              <w:left w:val="nil"/>
              <w:bottom w:val="single" w:sz="4" w:space="0" w:color="auto"/>
              <w:right w:val="single" w:sz="4" w:space="0" w:color="auto"/>
            </w:tcBorders>
            <w:shd w:val="clear" w:color="auto" w:fill="auto"/>
            <w:noWrap/>
            <w:vAlign w:val="bottom"/>
          </w:tcPr>
          <w:p w:rsidR="00BD4789" w:rsidRPr="00277464" w:rsidRDefault="00BD4789" w:rsidP="00BA7149">
            <w:pPr>
              <w:jc w:val="right"/>
            </w:pPr>
            <w:r>
              <w:rPr>
                <w:lang w:val="en-US"/>
              </w:rPr>
              <w:t>1</w:t>
            </w:r>
            <w:r w:rsidR="00BA7149">
              <w:t> </w:t>
            </w:r>
            <w:r>
              <w:t>0</w:t>
            </w:r>
            <w:r w:rsidRPr="00277464">
              <w:t>00,0</w:t>
            </w:r>
          </w:p>
        </w:tc>
        <w:tc>
          <w:tcPr>
            <w:tcW w:w="1503" w:type="dxa"/>
            <w:gridSpan w:val="2"/>
            <w:tcBorders>
              <w:top w:val="nil"/>
              <w:left w:val="nil"/>
              <w:bottom w:val="nil"/>
              <w:right w:val="single" w:sz="4" w:space="0" w:color="auto"/>
            </w:tcBorders>
            <w:shd w:val="clear" w:color="auto" w:fill="auto"/>
            <w:noWrap/>
            <w:vAlign w:val="bottom"/>
          </w:tcPr>
          <w:p w:rsidR="00BD4789" w:rsidRPr="00530D06" w:rsidRDefault="00BD4789" w:rsidP="008E47BE">
            <w:pPr>
              <w:jc w:val="right"/>
            </w:pPr>
            <w:r>
              <w:rPr>
                <w:lang w:val="en-US"/>
              </w:rPr>
              <w:t>8 446</w:t>
            </w:r>
            <w:r>
              <w:t>,</w:t>
            </w:r>
            <w:r>
              <w:rPr>
                <w:lang w:val="en-US"/>
              </w:rPr>
              <w:t>5</w:t>
            </w:r>
          </w:p>
        </w:tc>
        <w:tc>
          <w:tcPr>
            <w:tcW w:w="1620" w:type="dxa"/>
            <w:tcBorders>
              <w:top w:val="nil"/>
              <w:left w:val="nil"/>
              <w:bottom w:val="single" w:sz="4" w:space="0" w:color="auto"/>
              <w:right w:val="single" w:sz="4" w:space="0" w:color="auto"/>
            </w:tcBorders>
            <w:shd w:val="clear" w:color="auto" w:fill="auto"/>
            <w:noWrap/>
            <w:vAlign w:val="bottom"/>
          </w:tcPr>
          <w:p w:rsidR="00BD4789" w:rsidRPr="00277464" w:rsidRDefault="00BD4789" w:rsidP="008E47BE">
            <w:pPr>
              <w:jc w:val="right"/>
            </w:pPr>
            <w:r>
              <w:t>844,7</w:t>
            </w:r>
            <w:r w:rsidRPr="00277464">
              <w:t>%</w:t>
            </w:r>
          </w:p>
        </w:tc>
      </w:tr>
      <w:tr w:rsidR="00BD4789" w:rsidRPr="00277464" w:rsidTr="008E47BE">
        <w:trPr>
          <w:trHeight w:val="255"/>
        </w:trPr>
        <w:tc>
          <w:tcPr>
            <w:tcW w:w="5040" w:type="dxa"/>
            <w:tcBorders>
              <w:top w:val="nil"/>
              <w:left w:val="single" w:sz="4" w:space="0" w:color="auto"/>
              <w:bottom w:val="single" w:sz="4" w:space="0" w:color="auto"/>
              <w:right w:val="single" w:sz="4" w:space="0" w:color="auto"/>
            </w:tcBorders>
            <w:shd w:val="clear" w:color="auto" w:fill="auto"/>
            <w:noWrap/>
            <w:vAlign w:val="bottom"/>
          </w:tcPr>
          <w:p w:rsidR="00BD4789" w:rsidRPr="00277464" w:rsidRDefault="00BD4789" w:rsidP="008E47BE">
            <w:r w:rsidRPr="00277464">
              <w:t>2. Доходы от прочих продаж по поручению КУГИ</w:t>
            </w:r>
          </w:p>
        </w:tc>
        <w:tc>
          <w:tcPr>
            <w:tcW w:w="1197" w:type="dxa"/>
            <w:tcBorders>
              <w:top w:val="nil"/>
              <w:left w:val="nil"/>
              <w:bottom w:val="single" w:sz="4" w:space="0" w:color="auto"/>
              <w:right w:val="single" w:sz="4" w:space="0" w:color="auto"/>
            </w:tcBorders>
            <w:shd w:val="clear" w:color="auto" w:fill="auto"/>
            <w:noWrap/>
            <w:vAlign w:val="bottom"/>
          </w:tcPr>
          <w:p w:rsidR="00BD4789" w:rsidRPr="00277464" w:rsidRDefault="00BD4789" w:rsidP="008E47BE">
            <w:r w:rsidRPr="00277464">
              <w:t> </w:t>
            </w:r>
          </w:p>
        </w:tc>
        <w:tc>
          <w:tcPr>
            <w:tcW w:w="1503" w:type="dxa"/>
            <w:gridSpan w:val="2"/>
            <w:tcBorders>
              <w:top w:val="single" w:sz="4" w:space="0" w:color="auto"/>
              <w:left w:val="nil"/>
              <w:bottom w:val="single" w:sz="4" w:space="0" w:color="auto"/>
              <w:right w:val="single" w:sz="4" w:space="0" w:color="auto"/>
            </w:tcBorders>
            <w:shd w:val="clear" w:color="auto" w:fill="auto"/>
            <w:noWrap/>
            <w:vAlign w:val="bottom"/>
          </w:tcPr>
          <w:p w:rsidR="00BD4789" w:rsidRPr="00277464" w:rsidRDefault="00BD4789" w:rsidP="008E47BE">
            <w:r w:rsidRPr="00277464">
              <w:t> </w:t>
            </w:r>
          </w:p>
        </w:tc>
        <w:tc>
          <w:tcPr>
            <w:tcW w:w="1620" w:type="dxa"/>
            <w:tcBorders>
              <w:top w:val="nil"/>
              <w:left w:val="nil"/>
              <w:bottom w:val="single" w:sz="4" w:space="0" w:color="auto"/>
              <w:right w:val="single" w:sz="4" w:space="0" w:color="auto"/>
            </w:tcBorders>
            <w:shd w:val="clear" w:color="auto" w:fill="auto"/>
            <w:noWrap/>
            <w:vAlign w:val="bottom"/>
          </w:tcPr>
          <w:p w:rsidR="00BD4789" w:rsidRPr="00277464" w:rsidRDefault="00BD4789" w:rsidP="008E47BE">
            <w:r w:rsidRPr="00277464">
              <w:t> </w:t>
            </w:r>
          </w:p>
        </w:tc>
      </w:tr>
      <w:tr w:rsidR="00BD4789" w:rsidRPr="00277464" w:rsidTr="008E47BE">
        <w:trPr>
          <w:trHeight w:val="255"/>
        </w:trPr>
        <w:tc>
          <w:tcPr>
            <w:tcW w:w="5040" w:type="dxa"/>
            <w:tcBorders>
              <w:top w:val="nil"/>
              <w:left w:val="single" w:sz="4" w:space="0" w:color="auto"/>
              <w:bottom w:val="single" w:sz="4" w:space="0" w:color="auto"/>
              <w:right w:val="single" w:sz="4" w:space="0" w:color="auto"/>
            </w:tcBorders>
            <w:shd w:val="clear" w:color="auto" w:fill="auto"/>
            <w:noWrap/>
            <w:vAlign w:val="bottom"/>
          </w:tcPr>
          <w:p w:rsidR="00BD4789" w:rsidRPr="00277464" w:rsidRDefault="00BD4789" w:rsidP="008E47BE">
            <w:pPr>
              <w:ind w:left="72" w:hanging="72"/>
            </w:pPr>
            <w:r w:rsidRPr="00277464">
              <w:t xml:space="preserve"> от продажи жилья</w:t>
            </w:r>
          </w:p>
        </w:tc>
        <w:tc>
          <w:tcPr>
            <w:tcW w:w="1197" w:type="dxa"/>
            <w:tcBorders>
              <w:top w:val="nil"/>
              <w:left w:val="nil"/>
              <w:bottom w:val="single" w:sz="4" w:space="0" w:color="auto"/>
              <w:right w:val="single" w:sz="4" w:space="0" w:color="auto"/>
            </w:tcBorders>
            <w:shd w:val="clear" w:color="auto" w:fill="auto"/>
            <w:noWrap/>
            <w:vAlign w:val="center"/>
          </w:tcPr>
          <w:p w:rsidR="00BD4789" w:rsidRPr="00277464" w:rsidRDefault="00BD4789" w:rsidP="00BA7149">
            <w:pPr>
              <w:jc w:val="right"/>
            </w:pPr>
            <w:r>
              <w:rPr>
                <w:lang w:val="en-US"/>
              </w:rPr>
              <w:t>5</w:t>
            </w:r>
            <w:r w:rsidR="00BA7149">
              <w:t> </w:t>
            </w:r>
            <w:r>
              <w:rPr>
                <w:lang w:val="en-US"/>
              </w:rPr>
              <w:t>0</w:t>
            </w:r>
            <w:r w:rsidRPr="00277464">
              <w:t>00,0</w:t>
            </w:r>
          </w:p>
        </w:tc>
        <w:tc>
          <w:tcPr>
            <w:tcW w:w="1503" w:type="dxa"/>
            <w:gridSpan w:val="2"/>
            <w:tcBorders>
              <w:top w:val="nil"/>
              <w:left w:val="nil"/>
              <w:bottom w:val="single" w:sz="4" w:space="0" w:color="auto"/>
              <w:right w:val="single" w:sz="4" w:space="0" w:color="auto"/>
            </w:tcBorders>
            <w:shd w:val="clear" w:color="auto" w:fill="auto"/>
            <w:noWrap/>
            <w:vAlign w:val="center"/>
          </w:tcPr>
          <w:p w:rsidR="00BD4789" w:rsidRPr="00277464" w:rsidRDefault="00BD4789" w:rsidP="008E47BE">
            <w:pPr>
              <w:jc w:val="right"/>
            </w:pPr>
            <w:r>
              <w:t>4 387,4</w:t>
            </w:r>
          </w:p>
        </w:tc>
        <w:tc>
          <w:tcPr>
            <w:tcW w:w="1620" w:type="dxa"/>
            <w:tcBorders>
              <w:top w:val="nil"/>
              <w:left w:val="single" w:sz="4" w:space="0" w:color="auto"/>
              <w:bottom w:val="single" w:sz="4" w:space="0" w:color="auto"/>
              <w:right w:val="single" w:sz="4" w:space="0" w:color="auto"/>
            </w:tcBorders>
            <w:shd w:val="clear" w:color="auto" w:fill="auto"/>
            <w:noWrap/>
            <w:vAlign w:val="bottom"/>
          </w:tcPr>
          <w:p w:rsidR="00BD4789" w:rsidRPr="00277464" w:rsidRDefault="00BD4789" w:rsidP="008E47BE">
            <w:pPr>
              <w:jc w:val="right"/>
            </w:pPr>
            <w:r w:rsidRPr="00277464">
              <w:t>8</w:t>
            </w:r>
            <w:r>
              <w:t>7,7</w:t>
            </w:r>
            <w:r w:rsidRPr="00277464">
              <w:t>%</w:t>
            </w:r>
          </w:p>
        </w:tc>
      </w:tr>
      <w:tr w:rsidR="00BD4789" w:rsidRPr="00277464" w:rsidTr="008E47BE">
        <w:trPr>
          <w:trHeight w:val="255"/>
        </w:trPr>
        <w:tc>
          <w:tcPr>
            <w:tcW w:w="5040" w:type="dxa"/>
            <w:tcBorders>
              <w:top w:val="nil"/>
              <w:left w:val="single" w:sz="4" w:space="0" w:color="auto"/>
              <w:bottom w:val="single" w:sz="4" w:space="0" w:color="auto"/>
              <w:right w:val="single" w:sz="4" w:space="0" w:color="auto"/>
            </w:tcBorders>
            <w:shd w:val="clear" w:color="auto" w:fill="auto"/>
            <w:noWrap/>
            <w:vAlign w:val="bottom"/>
          </w:tcPr>
          <w:p w:rsidR="00BD4789" w:rsidRPr="00277464" w:rsidRDefault="00BD4789" w:rsidP="008E47BE">
            <w:pPr>
              <w:ind w:left="72" w:hanging="72"/>
            </w:pPr>
            <w:r w:rsidRPr="00277464">
              <w:t xml:space="preserve"> от продажи жилых зданий с ЗУ по 33-рп</w:t>
            </w:r>
          </w:p>
        </w:tc>
        <w:tc>
          <w:tcPr>
            <w:tcW w:w="1197" w:type="dxa"/>
            <w:tcBorders>
              <w:top w:val="nil"/>
              <w:left w:val="nil"/>
              <w:bottom w:val="single" w:sz="4" w:space="0" w:color="auto"/>
              <w:right w:val="single" w:sz="4" w:space="0" w:color="auto"/>
            </w:tcBorders>
            <w:shd w:val="clear" w:color="auto" w:fill="auto"/>
            <w:noWrap/>
            <w:vAlign w:val="center"/>
          </w:tcPr>
          <w:p w:rsidR="00BD4789" w:rsidRPr="00277464" w:rsidRDefault="00BD4789" w:rsidP="008E47BE">
            <w:pPr>
              <w:jc w:val="right"/>
            </w:pPr>
            <w:r>
              <w:t>1</w:t>
            </w:r>
            <w:r>
              <w:rPr>
                <w:lang w:val="en-US"/>
              </w:rPr>
              <w:t>9</w:t>
            </w:r>
            <w:r w:rsidRPr="00277464">
              <w:t> </w:t>
            </w:r>
            <w:r>
              <w:rPr>
                <w:lang w:val="en-US"/>
              </w:rPr>
              <w:t>1</w:t>
            </w:r>
            <w:r w:rsidRPr="00277464">
              <w:t>00,0</w:t>
            </w:r>
          </w:p>
        </w:tc>
        <w:tc>
          <w:tcPr>
            <w:tcW w:w="1503" w:type="dxa"/>
            <w:gridSpan w:val="2"/>
            <w:tcBorders>
              <w:top w:val="nil"/>
              <w:left w:val="nil"/>
              <w:bottom w:val="single" w:sz="4" w:space="0" w:color="auto"/>
              <w:right w:val="single" w:sz="4" w:space="0" w:color="auto"/>
            </w:tcBorders>
            <w:shd w:val="clear" w:color="auto" w:fill="auto"/>
            <w:noWrap/>
            <w:vAlign w:val="center"/>
          </w:tcPr>
          <w:p w:rsidR="00BD4789" w:rsidRPr="00277464" w:rsidRDefault="00BD4789" w:rsidP="008E47BE">
            <w:pPr>
              <w:jc w:val="right"/>
            </w:pPr>
            <w:r>
              <w:t>20</w:t>
            </w:r>
            <w:r w:rsidRPr="00277464">
              <w:t> </w:t>
            </w:r>
            <w:r>
              <w:t>354</w:t>
            </w:r>
            <w:r w:rsidRPr="00277464">
              <w:t>,</w:t>
            </w:r>
            <w:r>
              <w:t>5</w:t>
            </w:r>
          </w:p>
        </w:tc>
        <w:tc>
          <w:tcPr>
            <w:tcW w:w="1620" w:type="dxa"/>
            <w:tcBorders>
              <w:top w:val="nil"/>
              <w:left w:val="single" w:sz="4" w:space="0" w:color="auto"/>
              <w:bottom w:val="single" w:sz="4" w:space="0" w:color="auto"/>
              <w:right w:val="single" w:sz="4" w:space="0" w:color="auto"/>
            </w:tcBorders>
            <w:shd w:val="clear" w:color="auto" w:fill="auto"/>
            <w:noWrap/>
            <w:vAlign w:val="center"/>
          </w:tcPr>
          <w:p w:rsidR="00BD4789" w:rsidRPr="00277464" w:rsidRDefault="00BD4789" w:rsidP="008E47BE">
            <w:pPr>
              <w:jc w:val="right"/>
            </w:pPr>
            <w:r>
              <w:t>106,6</w:t>
            </w:r>
            <w:r w:rsidRPr="00277464">
              <w:t>%</w:t>
            </w:r>
          </w:p>
        </w:tc>
      </w:tr>
      <w:tr w:rsidR="00BD4789" w:rsidRPr="00277464" w:rsidTr="008E47BE">
        <w:trPr>
          <w:trHeight w:val="255"/>
        </w:trPr>
        <w:tc>
          <w:tcPr>
            <w:tcW w:w="5040" w:type="dxa"/>
            <w:tcBorders>
              <w:top w:val="nil"/>
              <w:left w:val="single" w:sz="4" w:space="0" w:color="auto"/>
              <w:bottom w:val="single" w:sz="4" w:space="0" w:color="auto"/>
              <w:right w:val="single" w:sz="4" w:space="0" w:color="auto"/>
            </w:tcBorders>
            <w:shd w:val="clear" w:color="auto" w:fill="auto"/>
            <w:noWrap/>
            <w:vAlign w:val="bottom"/>
          </w:tcPr>
          <w:p w:rsidR="00BD4789" w:rsidRPr="00277464" w:rsidRDefault="00BD4789" w:rsidP="008E47BE">
            <w:pPr>
              <w:ind w:left="72" w:hanging="72"/>
            </w:pPr>
            <w:r w:rsidRPr="00277464">
              <w:t xml:space="preserve"> от продажи права аренды ЗУ на     инвестиционных условиях</w:t>
            </w:r>
          </w:p>
        </w:tc>
        <w:tc>
          <w:tcPr>
            <w:tcW w:w="1197" w:type="dxa"/>
            <w:tcBorders>
              <w:top w:val="nil"/>
              <w:left w:val="nil"/>
              <w:bottom w:val="single" w:sz="4" w:space="0" w:color="auto"/>
              <w:right w:val="single" w:sz="4" w:space="0" w:color="auto"/>
            </w:tcBorders>
            <w:shd w:val="clear" w:color="auto" w:fill="auto"/>
            <w:noWrap/>
            <w:vAlign w:val="center"/>
          </w:tcPr>
          <w:p w:rsidR="00BD4789" w:rsidRPr="00277464" w:rsidRDefault="00BD4789" w:rsidP="00BA7149">
            <w:pPr>
              <w:jc w:val="right"/>
            </w:pPr>
            <w:r>
              <w:t>4</w:t>
            </w:r>
            <w:r>
              <w:rPr>
                <w:lang w:val="en-US"/>
              </w:rPr>
              <w:t>2</w:t>
            </w:r>
            <w:r w:rsidR="00BA7149">
              <w:t> </w:t>
            </w:r>
            <w:r w:rsidRPr="00277464">
              <w:t>000,0</w:t>
            </w:r>
          </w:p>
        </w:tc>
        <w:tc>
          <w:tcPr>
            <w:tcW w:w="1503" w:type="dxa"/>
            <w:gridSpan w:val="2"/>
            <w:tcBorders>
              <w:top w:val="nil"/>
              <w:left w:val="nil"/>
              <w:bottom w:val="single" w:sz="4" w:space="0" w:color="auto"/>
              <w:right w:val="single" w:sz="4" w:space="0" w:color="auto"/>
            </w:tcBorders>
            <w:shd w:val="clear" w:color="auto" w:fill="auto"/>
            <w:noWrap/>
            <w:vAlign w:val="center"/>
          </w:tcPr>
          <w:p w:rsidR="00BD4789" w:rsidRPr="00277464" w:rsidRDefault="00BD4789" w:rsidP="00BA7149">
            <w:pPr>
              <w:jc w:val="right"/>
            </w:pPr>
            <w:r>
              <w:t>76</w:t>
            </w:r>
            <w:r w:rsidR="00BA7149">
              <w:t> </w:t>
            </w:r>
            <w:r>
              <w:t>795</w:t>
            </w:r>
            <w:r w:rsidRPr="00277464">
              <w:t>,</w:t>
            </w:r>
            <w:r>
              <w:t>8</w:t>
            </w:r>
          </w:p>
        </w:tc>
        <w:tc>
          <w:tcPr>
            <w:tcW w:w="1620" w:type="dxa"/>
            <w:tcBorders>
              <w:top w:val="nil"/>
              <w:left w:val="single" w:sz="4" w:space="0" w:color="auto"/>
              <w:bottom w:val="single" w:sz="4" w:space="0" w:color="auto"/>
              <w:right w:val="single" w:sz="4" w:space="0" w:color="auto"/>
            </w:tcBorders>
            <w:shd w:val="clear" w:color="auto" w:fill="auto"/>
            <w:noWrap/>
            <w:vAlign w:val="center"/>
          </w:tcPr>
          <w:p w:rsidR="00BD4789" w:rsidRPr="00277464" w:rsidRDefault="00BD4789" w:rsidP="008E47BE">
            <w:pPr>
              <w:jc w:val="right"/>
            </w:pPr>
            <w:r>
              <w:t>182,8</w:t>
            </w:r>
            <w:r w:rsidRPr="00277464">
              <w:t>%</w:t>
            </w:r>
          </w:p>
        </w:tc>
      </w:tr>
      <w:tr w:rsidR="00BD4789" w:rsidRPr="00277464" w:rsidTr="008E47BE">
        <w:trPr>
          <w:trHeight w:val="325"/>
        </w:trPr>
        <w:tc>
          <w:tcPr>
            <w:tcW w:w="5040" w:type="dxa"/>
            <w:tcBorders>
              <w:top w:val="nil"/>
              <w:left w:val="single" w:sz="4" w:space="0" w:color="auto"/>
              <w:bottom w:val="single" w:sz="4" w:space="0" w:color="auto"/>
              <w:right w:val="single" w:sz="4" w:space="0" w:color="auto"/>
            </w:tcBorders>
            <w:shd w:val="clear" w:color="auto" w:fill="auto"/>
            <w:noWrap/>
            <w:vAlign w:val="center"/>
          </w:tcPr>
          <w:p w:rsidR="00BD4789" w:rsidRPr="00277464" w:rsidRDefault="00BD4789" w:rsidP="008E47BE">
            <w:r w:rsidRPr="00277464">
              <w:t xml:space="preserve"> от продажи </w:t>
            </w:r>
            <w:proofErr w:type="spellStart"/>
            <w:r w:rsidRPr="00277464">
              <w:t>зем</w:t>
            </w:r>
            <w:proofErr w:type="spellEnd"/>
            <w:r w:rsidRPr="00277464">
              <w:t>. участков для ИЖС</w:t>
            </w:r>
          </w:p>
        </w:tc>
        <w:tc>
          <w:tcPr>
            <w:tcW w:w="1197" w:type="dxa"/>
            <w:tcBorders>
              <w:top w:val="nil"/>
              <w:left w:val="nil"/>
              <w:bottom w:val="single" w:sz="4" w:space="0" w:color="auto"/>
              <w:right w:val="single" w:sz="4" w:space="0" w:color="auto"/>
            </w:tcBorders>
            <w:shd w:val="clear" w:color="auto" w:fill="auto"/>
            <w:noWrap/>
            <w:vAlign w:val="center"/>
          </w:tcPr>
          <w:p w:rsidR="00BD4789" w:rsidRPr="00277464" w:rsidRDefault="00BD4789" w:rsidP="00BA7149">
            <w:pPr>
              <w:jc w:val="right"/>
            </w:pPr>
            <w:r>
              <w:rPr>
                <w:lang w:val="en-US"/>
              </w:rPr>
              <w:t>23</w:t>
            </w:r>
            <w:r w:rsidR="00BA7149">
              <w:t> </w:t>
            </w:r>
            <w:r>
              <w:rPr>
                <w:lang w:val="en-US"/>
              </w:rPr>
              <w:t>0</w:t>
            </w:r>
            <w:r w:rsidRPr="00277464">
              <w:t>00,0</w:t>
            </w:r>
          </w:p>
        </w:tc>
        <w:tc>
          <w:tcPr>
            <w:tcW w:w="1503" w:type="dxa"/>
            <w:gridSpan w:val="2"/>
            <w:tcBorders>
              <w:top w:val="nil"/>
              <w:left w:val="nil"/>
              <w:bottom w:val="single" w:sz="4" w:space="0" w:color="auto"/>
              <w:right w:val="single" w:sz="4" w:space="0" w:color="auto"/>
            </w:tcBorders>
            <w:shd w:val="clear" w:color="auto" w:fill="auto"/>
            <w:noWrap/>
            <w:vAlign w:val="center"/>
          </w:tcPr>
          <w:p w:rsidR="00BD4789" w:rsidRPr="00277464" w:rsidRDefault="00BD4789" w:rsidP="00BA7149">
            <w:pPr>
              <w:jc w:val="right"/>
            </w:pPr>
            <w:r>
              <w:t>19</w:t>
            </w:r>
            <w:r w:rsidR="00BA7149">
              <w:t> </w:t>
            </w:r>
            <w:r>
              <w:t>444</w:t>
            </w:r>
            <w:r w:rsidRPr="00277464">
              <w:t>,</w:t>
            </w:r>
            <w:r>
              <w:t>8</w:t>
            </w:r>
          </w:p>
        </w:tc>
        <w:tc>
          <w:tcPr>
            <w:tcW w:w="1620" w:type="dxa"/>
            <w:tcBorders>
              <w:top w:val="nil"/>
              <w:left w:val="single" w:sz="4" w:space="0" w:color="auto"/>
              <w:bottom w:val="single" w:sz="4" w:space="0" w:color="auto"/>
              <w:right w:val="single" w:sz="4" w:space="0" w:color="auto"/>
            </w:tcBorders>
            <w:shd w:val="clear" w:color="auto" w:fill="auto"/>
            <w:noWrap/>
            <w:vAlign w:val="center"/>
          </w:tcPr>
          <w:p w:rsidR="00BD4789" w:rsidRPr="00277464" w:rsidRDefault="00BD4789" w:rsidP="008E47BE">
            <w:pPr>
              <w:jc w:val="right"/>
            </w:pPr>
            <w:r>
              <w:t>84,5</w:t>
            </w:r>
            <w:r w:rsidRPr="00277464">
              <w:t>%</w:t>
            </w:r>
          </w:p>
        </w:tc>
      </w:tr>
      <w:tr w:rsidR="00BD4789" w:rsidRPr="00277464" w:rsidTr="008E47BE">
        <w:trPr>
          <w:trHeight w:val="255"/>
        </w:trPr>
        <w:tc>
          <w:tcPr>
            <w:tcW w:w="5040" w:type="dxa"/>
            <w:tcBorders>
              <w:top w:val="nil"/>
              <w:left w:val="single" w:sz="4" w:space="0" w:color="auto"/>
              <w:bottom w:val="single" w:sz="4" w:space="0" w:color="auto"/>
              <w:right w:val="single" w:sz="4" w:space="0" w:color="auto"/>
            </w:tcBorders>
            <w:shd w:val="clear" w:color="auto" w:fill="auto"/>
            <w:noWrap/>
            <w:vAlign w:val="bottom"/>
          </w:tcPr>
          <w:p w:rsidR="00BD4789" w:rsidRPr="00277464" w:rsidRDefault="00BD4789" w:rsidP="008E47BE">
            <w:r w:rsidRPr="00277464">
              <w:t xml:space="preserve"> от продажи права аренды нежилых помещ</w:t>
            </w:r>
            <w:r w:rsidR="001C0D90">
              <w:t>ений</w:t>
            </w:r>
            <w:r w:rsidRPr="00277464">
              <w:t>.</w:t>
            </w:r>
          </w:p>
        </w:tc>
        <w:tc>
          <w:tcPr>
            <w:tcW w:w="1197" w:type="dxa"/>
            <w:tcBorders>
              <w:top w:val="nil"/>
              <w:left w:val="nil"/>
              <w:bottom w:val="single" w:sz="4" w:space="0" w:color="auto"/>
              <w:right w:val="single" w:sz="4" w:space="0" w:color="auto"/>
            </w:tcBorders>
            <w:shd w:val="clear" w:color="auto" w:fill="auto"/>
            <w:noWrap/>
            <w:vAlign w:val="bottom"/>
          </w:tcPr>
          <w:p w:rsidR="00BD4789" w:rsidRPr="00277464" w:rsidRDefault="00BD4789" w:rsidP="008E47BE">
            <w:pPr>
              <w:jc w:val="right"/>
            </w:pPr>
            <w:r>
              <w:rPr>
                <w:lang w:val="en-US"/>
              </w:rPr>
              <w:t>1</w:t>
            </w:r>
            <w:r>
              <w:t>4</w:t>
            </w:r>
            <w:r w:rsidRPr="00277464">
              <w:t> </w:t>
            </w:r>
            <w:r>
              <w:t>4</w:t>
            </w:r>
            <w:r w:rsidRPr="00277464">
              <w:t>00,0</w:t>
            </w:r>
          </w:p>
        </w:tc>
        <w:tc>
          <w:tcPr>
            <w:tcW w:w="1503" w:type="dxa"/>
            <w:gridSpan w:val="2"/>
            <w:tcBorders>
              <w:top w:val="nil"/>
              <w:left w:val="nil"/>
              <w:bottom w:val="single" w:sz="4" w:space="0" w:color="auto"/>
              <w:right w:val="single" w:sz="4" w:space="0" w:color="auto"/>
            </w:tcBorders>
            <w:shd w:val="clear" w:color="auto" w:fill="auto"/>
            <w:noWrap/>
            <w:vAlign w:val="bottom"/>
          </w:tcPr>
          <w:p w:rsidR="00BD4789" w:rsidRPr="00277464" w:rsidRDefault="00BD4789" w:rsidP="008E47BE">
            <w:pPr>
              <w:jc w:val="right"/>
            </w:pPr>
            <w:r>
              <w:t>16</w:t>
            </w:r>
            <w:r w:rsidRPr="00277464">
              <w:t> </w:t>
            </w:r>
            <w:r>
              <w:t>776</w:t>
            </w:r>
            <w:r w:rsidRPr="00277464">
              <w:t>,</w:t>
            </w:r>
            <w:r>
              <w:t>6</w:t>
            </w:r>
          </w:p>
        </w:tc>
        <w:tc>
          <w:tcPr>
            <w:tcW w:w="1620" w:type="dxa"/>
            <w:tcBorders>
              <w:top w:val="nil"/>
              <w:left w:val="single" w:sz="4" w:space="0" w:color="auto"/>
              <w:bottom w:val="single" w:sz="4" w:space="0" w:color="auto"/>
              <w:right w:val="single" w:sz="4" w:space="0" w:color="auto"/>
            </w:tcBorders>
            <w:shd w:val="clear" w:color="auto" w:fill="auto"/>
            <w:noWrap/>
            <w:vAlign w:val="bottom"/>
          </w:tcPr>
          <w:p w:rsidR="00BD4789" w:rsidRPr="00277464" w:rsidRDefault="00BD4789" w:rsidP="008E47BE">
            <w:pPr>
              <w:jc w:val="right"/>
            </w:pPr>
            <w:r>
              <w:t>116,5</w:t>
            </w:r>
            <w:r w:rsidRPr="00277464">
              <w:t>%</w:t>
            </w:r>
          </w:p>
        </w:tc>
      </w:tr>
      <w:tr w:rsidR="00BD4789" w:rsidRPr="00277464" w:rsidTr="008E47BE">
        <w:trPr>
          <w:trHeight w:val="255"/>
        </w:trPr>
        <w:tc>
          <w:tcPr>
            <w:tcW w:w="5040" w:type="dxa"/>
            <w:tcBorders>
              <w:top w:val="nil"/>
              <w:left w:val="single" w:sz="4" w:space="0" w:color="auto"/>
              <w:bottom w:val="single" w:sz="4" w:space="0" w:color="auto"/>
              <w:right w:val="single" w:sz="4" w:space="0" w:color="auto"/>
            </w:tcBorders>
            <w:shd w:val="clear" w:color="auto" w:fill="auto"/>
            <w:noWrap/>
            <w:vAlign w:val="bottom"/>
          </w:tcPr>
          <w:p w:rsidR="00BD4789" w:rsidRPr="00277464" w:rsidRDefault="00BD4789" w:rsidP="008E47BE">
            <w:r w:rsidRPr="00277464">
              <w:t>3. Доходы от оказания услуг</w:t>
            </w:r>
          </w:p>
        </w:tc>
        <w:tc>
          <w:tcPr>
            <w:tcW w:w="1197" w:type="dxa"/>
            <w:tcBorders>
              <w:top w:val="nil"/>
              <w:left w:val="nil"/>
              <w:bottom w:val="single" w:sz="4" w:space="0" w:color="auto"/>
              <w:right w:val="single" w:sz="4" w:space="0" w:color="auto"/>
            </w:tcBorders>
            <w:shd w:val="clear" w:color="auto" w:fill="auto"/>
            <w:noWrap/>
            <w:vAlign w:val="bottom"/>
          </w:tcPr>
          <w:p w:rsidR="00BD4789" w:rsidRPr="00277464" w:rsidRDefault="00BD4789" w:rsidP="008E47BE">
            <w:r w:rsidRPr="00277464">
              <w:t> </w:t>
            </w:r>
          </w:p>
        </w:tc>
        <w:tc>
          <w:tcPr>
            <w:tcW w:w="1503" w:type="dxa"/>
            <w:gridSpan w:val="2"/>
            <w:tcBorders>
              <w:top w:val="nil"/>
              <w:left w:val="nil"/>
              <w:bottom w:val="single" w:sz="4" w:space="0" w:color="auto"/>
              <w:right w:val="single" w:sz="4" w:space="0" w:color="auto"/>
            </w:tcBorders>
            <w:shd w:val="clear" w:color="auto" w:fill="auto"/>
            <w:noWrap/>
            <w:vAlign w:val="bottom"/>
          </w:tcPr>
          <w:p w:rsidR="00BD4789" w:rsidRPr="00277464" w:rsidRDefault="00BD4789" w:rsidP="008E47BE">
            <w:r w:rsidRPr="00277464">
              <w:t> </w:t>
            </w:r>
          </w:p>
        </w:tc>
        <w:tc>
          <w:tcPr>
            <w:tcW w:w="1620" w:type="dxa"/>
            <w:tcBorders>
              <w:top w:val="nil"/>
              <w:left w:val="single" w:sz="4" w:space="0" w:color="auto"/>
              <w:bottom w:val="single" w:sz="4" w:space="0" w:color="auto"/>
              <w:right w:val="single" w:sz="4" w:space="0" w:color="auto"/>
            </w:tcBorders>
            <w:shd w:val="clear" w:color="auto" w:fill="auto"/>
            <w:noWrap/>
            <w:vAlign w:val="bottom"/>
          </w:tcPr>
          <w:p w:rsidR="00BD4789" w:rsidRPr="00277464" w:rsidRDefault="00BD4789" w:rsidP="008E47BE">
            <w:r w:rsidRPr="00277464">
              <w:t> </w:t>
            </w:r>
          </w:p>
        </w:tc>
      </w:tr>
      <w:tr w:rsidR="00BD4789" w:rsidRPr="00277464" w:rsidTr="008E47BE">
        <w:trPr>
          <w:trHeight w:val="572"/>
        </w:trPr>
        <w:tc>
          <w:tcPr>
            <w:tcW w:w="5040" w:type="dxa"/>
            <w:tcBorders>
              <w:top w:val="nil"/>
              <w:left w:val="single" w:sz="4" w:space="0" w:color="auto"/>
              <w:bottom w:val="single" w:sz="4" w:space="0" w:color="auto"/>
              <w:right w:val="single" w:sz="4" w:space="0" w:color="auto"/>
            </w:tcBorders>
            <w:shd w:val="clear" w:color="auto" w:fill="auto"/>
            <w:noWrap/>
            <w:vAlign w:val="center"/>
          </w:tcPr>
          <w:p w:rsidR="00BD4789" w:rsidRPr="00277464" w:rsidRDefault="00BD4789" w:rsidP="008E47BE">
            <w:pPr>
              <w:ind w:left="72" w:hanging="72"/>
            </w:pPr>
            <w:r w:rsidRPr="00277464">
              <w:t xml:space="preserve"> продажа объектов по договорам поручения, в т.</w:t>
            </w:r>
            <w:r w:rsidR="001C0D90">
              <w:t xml:space="preserve"> </w:t>
            </w:r>
            <w:r w:rsidRPr="00277464">
              <w:t>ч. от частных собственников</w:t>
            </w:r>
          </w:p>
        </w:tc>
        <w:tc>
          <w:tcPr>
            <w:tcW w:w="1197" w:type="dxa"/>
            <w:tcBorders>
              <w:top w:val="nil"/>
              <w:left w:val="nil"/>
              <w:bottom w:val="single" w:sz="4" w:space="0" w:color="auto"/>
              <w:right w:val="single" w:sz="4" w:space="0" w:color="auto"/>
            </w:tcBorders>
            <w:shd w:val="clear" w:color="auto" w:fill="auto"/>
            <w:noWrap/>
            <w:vAlign w:val="center"/>
          </w:tcPr>
          <w:p w:rsidR="00BD4789" w:rsidRPr="00277464" w:rsidRDefault="00BD4789" w:rsidP="008E47BE">
            <w:pPr>
              <w:jc w:val="right"/>
            </w:pPr>
            <w:r>
              <w:rPr>
                <w:lang w:val="en-US"/>
              </w:rPr>
              <w:t>12</w:t>
            </w:r>
            <w:r>
              <w:t> 000,0</w:t>
            </w:r>
          </w:p>
        </w:tc>
        <w:tc>
          <w:tcPr>
            <w:tcW w:w="1503" w:type="dxa"/>
            <w:gridSpan w:val="2"/>
            <w:tcBorders>
              <w:top w:val="nil"/>
              <w:left w:val="nil"/>
              <w:bottom w:val="single" w:sz="4" w:space="0" w:color="auto"/>
              <w:right w:val="single" w:sz="4" w:space="0" w:color="auto"/>
            </w:tcBorders>
            <w:shd w:val="clear" w:color="auto" w:fill="auto"/>
            <w:noWrap/>
            <w:vAlign w:val="center"/>
          </w:tcPr>
          <w:p w:rsidR="00BD4789" w:rsidRPr="00277464" w:rsidRDefault="00BD4789" w:rsidP="008E47BE">
            <w:pPr>
              <w:jc w:val="right"/>
            </w:pPr>
            <w:r>
              <w:t>23 819,4</w:t>
            </w:r>
          </w:p>
        </w:tc>
        <w:tc>
          <w:tcPr>
            <w:tcW w:w="1620" w:type="dxa"/>
            <w:tcBorders>
              <w:top w:val="nil"/>
              <w:left w:val="single" w:sz="4" w:space="0" w:color="auto"/>
              <w:bottom w:val="single" w:sz="4" w:space="0" w:color="auto"/>
              <w:right w:val="single" w:sz="4" w:space="0" w:color="auto"/>
            </w:tcBorders>
            <w:shd w:val="clear" w:color="auto" w:fill="auto"/>
            <w:noWrap/>
            <w:vAlign w:val="center"/>
          </w:tcPr>
          <w:p w:rsidR="00BD4789" w:rsidRPr="00277464" w:rsidRDefault="00BD4789" w:rsidP="008E47BE">
            <w:pPr>
              <w:jc w:val="right"/>
            </w:pPr>
            <w:r>
              <w:t>198,5</w:t>
            </w:r>
            <w:r w:rsidRPr="00277464">
              <w:t>%</w:t>
            </w:r>
          </w:p>
        </w:tc>
      </w:tr>
      <w:tr w:rsidR="00BD4789" w:rsidRPr="00277464" w:rsidTr="008E47BE">
        <w:trPr>
          <w:trHeight w:val="255"/>
        </w:trPr>
        <w:tc>
          <w:tcPr>
            <w:tcW w:w="5040" w:type="dxa"/>
            <w:tcBorders>
              <w:top w:val="single" w:sz="4" w:space="0" w:color="auto"/>
              <w:left w:val="single" w:sz="4" w:space="0" w:color="auto"/>
              <w:bottom w:val="single" w:sz="4" w:space="0" w:color="auto"/>
              <w:right w:val="single" w:sz="4" w:space="0" w:color="auto"/>
            </w:tcBorders>
            <w:shd w:val="clear" w:color="auto" w:fill="auto"/>
            <w:noWrap/>
            <w:vAlign w:val="bottom"/>
          </w:tcPr>
          <w:p w:rsidR="00BD4789" w:rsidRPr="00277464" w:rsidRDefault="00BD4789" w:rsidP="008E47BE">
            <w:r w:rsidRPr="00277464">
              <w:t xml:space="preserve"> прочие услуги</w:t>
            </w:r>
          </w:p>
        </w:tc>
        <w:tc>
          <w:tcPr>
            <w:tcW w:w="1197" w:type="dxa"/>
            <w:tcBorders>
              <w:top w:val="single" w:sz="4" w:space="0" w:color="auto"/>
              <w:left w:val="nil"/>
              <w:bottom w:val="single" w:sz="4" w:space="0" w:color="auto"/>
              <w:right w:val="single" w:sz="4" w:space="0" w:color="auto"/>
            </w:tcBorders>
            <w:shd w:val="clear" w:color="auto" w:fill="auto"/>
            <w:noWrap/>
            <w:vAlign w:val="bottom"/>
          </w:tcPr>
          <w:p w:rsidR="00BD4789" w:rsidRPr="00277464" w:rsidRDefault="00BD4789" w:rsidP="00BA7149">
            <w:pPr>
              <w:jc w:val="right"/>
            </w:pPr>
            <w:r>
              <w:rPr>
                <w:lang w:val="en-US"/>
              </w:rPr>
              <w:t>22</w:t>
            </w:r>
            <w:r w:rsidR="00BA7149">
              <w:t> </w:t>
            </w:r>
            <w:r>
              <w:rPr>
                <w:lang w:val="en-US"/>
              </w:rPr>
              <w:t>59</w:t>
            </w:r>
            <w:r w:rsidRPr="00277464">
              <w:t>0,0</w:t>
            </w:r>
          </w:p>
        </w:tc>
        <w:tc>
          <w:tcPr>
            <w:tcW w:w="1503" w:type="dxa"/>
            <w:gridSpan w:val="2"/>
            <w:tcBorders>
              <w:top w:val="single" w:sz="4" w:space="0" w:color="auto"/>
              <w:left w:val="nil"/>
              <w:bottom w:val="single" w:sz="4" w:space="0" w:color="auto"/>
              <w:right w:val="nil"/>
            </w:tcBorders>
            <w:shd w:val="clear" w:color="auto" w:fill="auto"/>
            <w:noWrap/>
            <w:vAlign w:val="bottom"/>
          </w:tcPr>
          <w:p w:rsidR="00BD4789" w:rsidRPr="00277464" w:rsidRDefault="00BD4789" w:rsidP="008E47BE">
            <w:pPr>
              <w:jc w:val="right"/>
            </w:pPr>
            <w:r>
              <w:t>42</w:t>
            </w:r>
            <w:r w:rsidRPr="00277464">
              <w:t> </w:t>
            </w:r>
            <w:r>
              <w:t>066</w:t>
            </w:r>
            <w:r w:rsidRPr="00277464">
              <w:t>,</w:t>
            </w:r>
            <w:r>
              <w:t>3</w:t>
            </w:r>
          </w:p>
        </w:tc>
        <w:tc>
          <w:tcPr>
            <w:tcW w:w="16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BD4789" w:rsidRPr="00277464" w:rsidRDefault="00BD4789" w:rsidP="008E47BE">
            <w:pPr>
              <w:jc w:val="right"/>
            </w:pPr>
            <w:r>
              <w:t>186,2</w:t>
            </w:r>
            <w:r w:rsidRPr="00277464">
              <w:t>%</w:t>
            </w:r>
          </w:p>
        </w:tc>
      </w:tr>
      <w:tr w:rsidR="00BD4789" w:rsidRPr="00277464" w:rsidTr="008E47BE">
        <w:trPr>
          <w:trHeight w:val="255"/>
        </w:trPr>
        <w:tc>
          <w:tcPr>
            <w:tcW w:w="5040" w:type="dxa"/>
            <w:tcBorders>
              <w:top w:val="single" w:sz="4" w:space="0" w:color="auto"/>
              <w:left w:val="single" w:sz="4" w:space="0" w:color="auto"/>
              <w:bottom w:val="single" w:sz="4" w:space="0" w:color="auto"/>
              <w:right w:val="single" w:sz="4" w:space="0" w:color="auto"/>
            </w:tcBorders>
            <w:shd w:val="clear" w:color="auto" w:fill="auto"/>
            <w:noWrap/>
            <w:vAlign w:val="bottom"/>
          </w:tcPr>
          <w:p w:rsidR="00BD4789" w:rsidRPr="00277464" w:rsidRDefault="00BD4789" w:rsidP="008E47BE">
            <w:r w:rsidRPr="00277464">
              <w:t xml:space="preserve"> субсидия</w:t>
            </w:r>
          </w:p>
        </w:tc>
        <w:tc>
          <w:tcPr>
            <w:tcW w:w="1197" w:type="dxa"/>
            <w:tcBorders>
              <w:top w:val="single" w:sz="4" w:space="0" w:color="auto"/>
              <w:left w:val="nil"/>
              <w:bottom w:val="single" w:sz="4" w:space="0" w:color="auto"/>
              <w:right w:val="single" w:sz="4" w:space="0" w:color="auto"/>
            </w:tcBorders>
            <w:shd w:val="clear" w:color="auto" w:fill="auto"/>
            <w:noWrap/>
            <w:vAlign w:val="bottom"/>
          </w:tcPr>
          <w:p w:rsidR="00BD4789" w:rsidRPr="00277464" w:rsidRDefault="00BD4789" w:rsidP="008E47BE">
            <w:pPr>
              <w:jc w:val="right"/>
            </w:pPr>
            <w:r>
              <w:rPr>
                <w:lang w:val="en-US"/>
              </w:rPr>
              <w:t>53</w:t>
            </w:r>
            <w:r w:rsidRPr="00277464">
              <w:t> </w:t>
            </w:r>
            <w:r>
              <w:rPr>
                <w:lang w:val="en-US"/>
              </w:rPr>
              <w:t>0</w:t>
            </w:r>
            <w:r w:rsidRPr="00277464">
              <w:t>00,0</w:t>
            </w:r>
          </w:p>
        </w:tc>
        <w:tc>
          <w:tcPr>
            <w:tcW w:w="1503" w:type="dxa"/>
            <w:gridSpan w:val="2"/>
            <w:tcBorders>
              <w:top w:val="single" w:sz="4" w:space="0" w:color="auto"/>
              <w:left w:val="nil"/>
              <w:bottom w:val="single" w:sz="4" w:space="0" w:color="auto"/>
              <w:right w:val="single" w:sz="4" w:space="0" w:color="auto"/>
            </w:tcBorders>
            <w:shd w:val="clear" w:color="auto" w:fill="auto"/>
            <w:noWrap/>
            <w:vAlign w:val="bottom"/>
          </w:tcPr>
          <w:p w:rsidR="00BD4789" w:rsidRPr="00277464" w:rsidRDefault="00BD4789" w:rsidP="008E47BE">
            <w:pPr>
              <w:jc w:val="right"/>
            </w:pPr>
            <w:r>
              <w:t>53</w:t>
            </w:r>
            <w:r w:rsidRPr="00277464">
              <w:t xml:space="preserve"> </w:t>
            </w:r>
            <w:r>
              <w:t>000</w:t>
            </w:r>
            <w:r w:rsidRPr="00277464">
              <w:t>,</w:t>
            </w:r>
            <w:r>
              <w:t>0</w:t>
            </w:r>
          </w:p>
        </w:tc>
        <w:tc>
          <w:tcPr>
            <w:tcW w:w="1620" w:type="dxa"/>
            <w:tcBorders>
              <w:top w:val="single" w:sz="4" w:space="0" w:color="auto"/>
              <w:left w:val="nil"/>
              <w:bottom w:val="single" w:sz="4" w:space="0" w:color="auto"/>
              <w:right w:val="single" w:sz="4" w:space="0" w:color="auto"/>
            </w:tcBorders>
            <w:shd w:val="clear" w:color="auto" w:fill="auto"/>
            <w:noWrap/>
            <w:vAlign w:val="bottom"/>
          </w:tcPr>
          <w:p w:rsidR="00BD4789" w:rsidRPr="00277464" w:rsidRDefault="00BD4789" w:rsidP="008E47BE">
            <w:pPr>
              <w:jc w:val="right"/>
            </w:pPr>
            <w:r>
              <w:t>100</w:t>
            </w:r>
            <w:r w:rsidRPr="00277464">
              <w:t>%</w:t>
            </w:r>
          </w:p>
        </w:tc>
      </w:tr>
      <w:tr w:rsidR="00BD4789" w:rsidRPr="00277464" w:rsidTr="008E47BE">
        <w:trPr>
          <w:trHeight w:val="255"/>
        </w:trPr>
        <w:tc>
          <w:tcPr>
            <w:tcW w:w="5040" w:type="dxa"/>
            <w:tcBorders>
              <w:top w:val="single" w:sz="4" w:space="0" w:color="auto"/>
              <w:left w:val="single" w:sz="4" w:space="0" w:color="auto"/>
              <w:bottom w:val="single" w:sz="4" w:space="0" w:color="auto"/>
              <w:right w:val="single" w:sz="4" w:space="0" w:color="auto"/>
            </w:tcBorders>
            <w:shd w:val="clear" w:color="auto" w:fill="auto"/>
            <w:noWrap/>
            <w:vAlign w:val="bottom"/>
          </w:tcPr>
          <w:p w:rsidR="00BD4789" w:rsidRPr="00277464" w:rsidRDefault="00BD4789" w:rsidP="008E47BE">
            <w:r w:rsidRPr="00277464">
              <w:t>4. Прочие доходы</w:t>
            </w:r>
          </w:p>
        </w:tc>
        <w:tc>
          <w:tcPr>
            <w:tcW w:w="1197" w:type="dxa"/>
            <w:tcBorders>
              <w:top w:val="single" w:sz="4" w:space="0" w:color="auto"/>
              <w:left w:val="nil"/>
              <w:bottom w:val="single" w:sz="4" w:space="0" w:color="auto"/>
              <w:right w:val="single" w:sz="4" w:space="0" w:color="auto"/>
            </w:tcBorders>
            <w:shd w:val="clear" w:color="auto" w:fill="auto"/>
            <w:noWrap/>
            <w:vAlign w:val="bottom"/>
          </w:tcPr>
          <w:p w:rsidR="00BD4789" w:rsidRPr="00277464" w:rsidRDefault="00BD4789" w:rsidP="00BA7149">
            <w:pPr>
              <w:jc w:val="right"/>
            </w:pPr>
            <w:r>
              <w:rPr>
                <w:lang w:val="en-US"/>
              </w:rPr>
              <w:t>17</w:t>
            </w:r>
            <w:r w:rsidR="00BA7149">
              <w:t> </w:t>
            </w:r>
            <w:r>
              <w:rPr>
                <w:lang w:val="en-US"/>
              </w:rPr>
              <w:t>510</w:t>
            </w:r>
            <w:r w:rsidRPr="00277464">
              <w:t>,0</w:t>
            </w:r>
          </w:p>
        </w:tc>
        <w:tc>
          <w:tcPr>
            <w:tcW w:w="1503" w:type="dxa"/>
            <w:gridSpan w:val="2"/>
            <w:tcBorders>
              <w:top w:val="single" w:sz="4" w:space="0" w:color="auto"/>
              <w:left w:val="nil"/>
              <w:bottom w:val="single" w:sz="4" w:space="0" w:color="auto"/>
              <w:right w:val="single" w:sz="4" w:space="0" w:color="auto"/>
            </w:tcBorders>
            <w:shd w:val="clear" w:color="auto" w:fill="auto"/>
            <w:noWrap/>
            <w:vAlign w:val="bottom"/>
          </w:tcPr>
          <w:p w:rsidR="00BD4789" w:rsidRPr="00277464" w:rsidRDefault="00BD4789" w:rsidP="008E47BE">
            <w:pPr>
              <w:jc w:val="right"/>
            </w:pPr>
            <w:r>
              <w:t>14 437,6</w:t>
            </w:r>
          </w:p>
        </w:tc>
        <w:tc>
          <w:tcPr>
            <w:tcW w:w="1620" w:type="dxa"/>
            <w:tcBorders>
              <w:top w:val="single" w:sz="4" w:space="0" w:color="auto"/>
              <w:left w:val="nil"/>
              <w:bottom w:val="single" w:sz="4" w:space="0" w:color="auto"/>
              <w:right w:val="single" w:sz="4" w:space="0" w:color="auto"/>
            </w:tcBorders>
            <w:shd w:val="clear" w:color="auto" w:fill="auto"/>
            <w:noWrap/>
            <w:vAlign w:val="bottom"/>
          </w:tcPr>
          <w:p w:rsidR="00BD4789" w:rsidRPr="00277464" w:rsidRDefault="00BD4789" w:rsidP="008E47BE">
            <w:pPr>
              <w:jc w:val="right"/>
            </w:pPr>
            <w:r>
              <w:t>82,5</w:t>
            </w:r>
            <w:r w:rsidRPr="00277464">
              <w:t>%</w:t>
            </w:r>
          </w:p>
        </w:tc>
      </w:tr>
      <w:tr w:rsidR="00BD4789" w:rsidRPr="00277464" w:rsidTr="008E47BE">
        <w:trPr>
          <w:trHeight w:val="285"/>
        </w:trPr>
        <w:tc>
          <w:tcPr>
            <w:tcW w:w="5040" w:type="dxa"/>
            <w:tcBorders>
              <w:top w:val="nil"/>
              <w:left w:val="single" w:sz="4" w:space="0" w:color="auto"/>
              <w:bottom w:val="single" w:sz="4" w:space="0" w:color="auto"/>
              <w:right w:val="single" w:sz="4" w:space="0" w:color="auto"/>
            </w:tcBorders>
            <w:shd w:val="clear" w:color="auto" w:fill="auto"/>
            <w:noWrap/>
            <w:vAlign w:val="center"/>
          </w:tcPr>
          <w:p w:rsidR="00BD4789" w:rsidRPr="00277464" w:rsidRDefault="00BD4789" w:rsidP="008E47BE">
            <w:pPr>
              <w:rPr>
                <w:b/>
              </w:rPr>
            </w:pPr>
            <w:r w:rsidRPr="00277464">
              <w:rPr>
                <w:b/>
              </w:rPr>
              <w:t>Всего доходов</w:t>
            </w:r>
          </w:p>
        </w:tc>
        <w:tc>
          <w:tcPr>
            <w:tcW w:w="1197" w:type="dxa"/>
            <w:tcBorders>
              <w:top w:val="nil"/>
              <w:left w:val="nil"/>
              <w:bottom w:val="single" w:sz="4" w:space="0" w:color="auto"/>
              <w:right w:val="single" w:sz="4" w:space="0" w:color="auto"/>
            </w:tcBorders>
            <w:shd w:val="clear" w:color="auto" w:fill="auto"/>
            <w:noWrap/>
            <w:vAlign w:val="center"/>
          </w:tcPr>
          <w:p w:rsidR="00BD4789" w:rsidRPr="00277464" w:rsidRDefault="00BD4789" w:rsidP="00BA7149">
            <w:pPr>
              <w:jc w:val="right"/>
              <w:rPr>
                <w:b/>
              </w:rPr>
            </w:pPr>
            <w:r>
              <w:rPr>
                <w:b/>
                <w:lang w:val="en-US"/>
              </w:rPr>
              <w:t>239</w:t>
            </w:r>
            <w:r w:rsidR="00BA7149">
              <w:rPr>
                <w:b/>
              </w:rPr>
              <w:t> </w:t>
            </w:r>
            <w:r>
              <w:rPr>
                <w:b/>
                <w:lang w:val="en-US"/>
              </w:rPr>
              <w:t>9</w:t>
            </w:r>
            <w:r w:rsidRPr="00277464">
              <w:rPr>
                <w:b/>
              </w:rPr>
              <w:t>00,0</w:t>
            </w:r>
          </w:p>
        </w:tc>
        <w:tc>
          <w:tcPr>
            <w:tcW w:w="1503" w:type="dxa"/>
            <w:gridSpan w:val="2"/>
            <w:tcBorders>
              <w:top w:val="nil"/>
              <w:left w:val="nil"/>
              <w:bottom w:val="single" w:sz="4" w:space="0" w:color="auto"/>
              <w:right w:val="single" w:sz="4" w:space="0" w:color="auto"/>
            </w:tcBorders>
            <w:shd w:val="clear" w:color="auto" w:fill="auto"/>
            <w:noWrap/>
            <w:vAlign w:val="center"/>
          </w:tcPr>
          <w:p w:rsidR="00BD4789" w:rsidRPr="00277464" w:rsidRDefault="00BD4789" w:rsidP="008E47BE">
            <w:pPr>
              <w:jc w:val="right"/>
              <w:rPr>
                <w:b/>
                <w:bCs/>
              </w:rPr>
            </w:pPr>
            <w:r>
              <w:rPr>
                <w:b/>
                <w:bCs/>
              </w:rPr>
              <w:t>307</w:t>
            </w:r>
            <w:r w:rsidRPr="00277464">
              <w:rPr>
                <w:b/>
                <w:bCs/>
              </w:rPr>
              <w:t> </w:t>
            </w:r>
            <w:r>
              <w:rPr>
                <w:b/>
                <w:bCs/>
              </w:rPr>
              <w:t>340</w:t>
            </w:r>
            <w:r w:rsidRPr="00277464">
              <w:rPr>
                <w:b/>
                <w:bCs/>
              </w:rPr>
              <w:t>,</w:t>
            </w:r>
            <w:r>
              <w:rPr>
                <w:b/>
                <w:bCs/>
              </w:rPr>
              <w:t>7</w:t>
            </w:r>
          </w:p>
        </w:tc>
        <w:tc>
          <w:tcPr>
            <w:tcW w:w="1620" w:type="dxa"/>
            <w:tcBorders>
              <w:top w:val="nil"/>
              <w:left w:val="nil"/>
              <w:bottom w:val="single" w:sz="4" w:space="0" w:color="auto"/>
              <w:right w:val="single" w:sz="4" w:space="0" w:color="auto"/>
            </w:tcBorders>
            <w:shd w:val="clear" w:color="auto" w:fill="auto"/>
            <w:noWrap/>
            <w:vAlign w:val="center"/>
          </w:tcPr>
          <w:p w:rsidR="00BD4789" w:rsidRPr="00277464" w:rsidRDefault="00BD4789" w:rsidP="008E47BE">
            <w:pPr>
              <w:jc w:val="right"/>
              <w:rPr>
                <w:b/>
              </w:rPr>
            </w:pPr>
            <w:r>
              <w:rPr>
                <w:b/>
              </w:rPr>
              <w:t>128,1</w:t>
            </w:r>
            <w:r w:rsidRPr="00277464">
              <w:rPr>
                <w:b/>
              </w:rPr>
              <w:t>%</w:t>
            </w:r>
          </w:p>
        </w:tc>
      </w:tr>
      <w:tr w:rsidR="00BD4789" w:rsidRPr="00277464" w:rsidTr="008E47BE">
        <w:trPr>
          <w:trHeight w:val="510"/>
        </w:trPr>
        <w:tc>
          <w:tcPr>
            <w:tcW w:w="5040" w:type="dxa"/>
            <w:tcBorders>
              <w:top w:val="single" w:sz="4" w:space="0" w:color="auto"/>
              <w:left w:val="single" w:sz="4" w:space="0" w:color="auto"/>
              <w:bottom w:val="single" w:sz="4" w:space="0" w:color="auto"/>
              <w:right w:val="single" w:sz="4" w:space="0" w:color="auto"/>
            </w:tcBorders>
            <w:shd w:val="clear" w:color="auto" w:fill="auto"/>
            <w:noWrap/>
            <w:vAlign w:val="center"/>
          </w:tcPr>
          <w:p w:rsidR="00BD4789" w:rsidRPr="00277464" w:rsidRDefault="00BD4789" w:rsidP="008E47BE">
            <w:pPr>
              <w:jc w:val="center"/>
            </w:pPr>
            <w:r w:rsidRPr="00277464">
              <w:t>Показатели</w:t>
            </w:r>
          </w:p>
        </w:tc>
        <w:tc>
          <w:tcPr>
            <w:tcW w:w="1197" w:type="dxa"/>
            <w:tcBorders>
              <w:top w:val="single" w:sz="4" w:space="0" w:color="auto"/>
              <w:left w:val="nil"/>
              <w:bottom w:val="single" w:sz="4" w:space="0" w:color="auto"/>
              <w:right w:val="single" w:sz="4" w:space="0" w:color="auto"/>
            </w:tcBorders>
            <w:shd w:val="clear" w:color="auto" w:fill="auto"/>
            <w:noWrap/>
            <w:vAlign w:val="center"/>
          </w:tcPr>
          <w:p w:rsidR="00BD4789" w:rsidRPr="00277464" w:rsidRDefault="00BD4789" w:rsidP="008E47BE">
            <w:pPr>
              <w:jc w:val="center"/>
            </w:pPr>
            <w:r w:rsidRPr="00277464">
              <w:t>План, тыс. руб.</w:t>
            </w:r>
          </w:p>
        </w:tc>
        <w:tc>
          <w:tcPr>
            <w:tcW w:w="1503" w:type="dxa"/>
            <w:gridSpan w:val="2"/>
            <w:tcBorders>
              <w:top w:val="single" w:sz="4" w:space="0" w:color="auto"/>
              <w:left w:val="nil"/>
              <w:bottom w:val="single" w:sz="4" w:space="0" w:color="auto"/>
              <w:right w:val="single" w:sz="4" w:space="0" w:color="auto"/>
            </w:tcBorders>
            <w:shd w:val="clear" w:color="auto" w:fill="auto"/>
            <w:vAlign w:val="center"/>
          </w:tcPr>
          <w:p w:rsidR="00BD4789" w:rsidRPr="00277464" w:rsidRDefault="00BD4789" w:rsidP="008E47BE">
            <w:pPr>
              <w:jc w:val="center"/>
            </w:pPr>
            <w:r w:rsidRPr="00277464">
              <w:t xml:space="preserve">Факт, </w:t>
            </w:r>
          </w:p>
          <w:p w:rsidR="00BD4789" w:rsidRPr="00277464" w:rsidRDefault="00BD4789" w:rsidP="008E47BE">
            <w:pPr>
              <w:jc w:val="center"/>
            </w:pPr>
            <w:r w:rsidRPr="00277464">
              <w:t xml:space="preserve">тыс. руб. </w:t>
            </w:r>
          </w:p>
        </w:tc>
        <w:tc>
          <w:tcPr>
            <w:tcW w:w="1620" w:type="dxa"/>
            <w:tcBorders>
              <w:top w:val="single" w:sz="4" w:space="0" w:color="auto"/>
              <w:left w:val="nil"/>
              <w:bottom w:val="single" w:sz="4" w:space="0" w:color="auto"/>
              <w:right w:val="single" w:sz="4" w:space="0" w:color="auto"/>
            </w:tcBorders>
            <w:shd w:val="clear" w:color="auto" w:fill="auto"/>
            <w:vAlign w:val="center"/>
          </w:tcPr>
          <w:p w:rsidR="00BD4789" w:rsidRPr="00277464" w:rsidRDefault="00BD4789" w:rsidP="008E47BE">
            <w:pPr>
              <w:jc w:val="center"/>
            </w:pPr>
            <w:r w:rsidRPr="00277464">
              <w:t>Выполнение плана, %</w:t>
            </w:r>
          </w:p>
        </w:tc>
      </w:tr>
      <w:tr w:rsidR="00BD4789" w:rsidRPr="00277464" w:rsidTr="008E47BE">
        <w:trPr>
          <w:trHeight w:val="285"/>
        </w:trPr>
        <w:tc>
          <w:tcPr>
            <w:tcW w:w="5040" w:type="dxa"/>
            <w:tcBorders>
              <w:top w:val="single" w:sz="4" w:space="0" w:color="auto"/>
              <w:left w:val="single" w:sz="4" w:space="0" w:color="auto"/>
              <w:bottom w:val="single" w:sz="4" w:space="0" w:color="auto"/>
              <w:right w:val="single" w:sz="4" w:space="0" w:color="auto"/>
            </w:tcBorders>
            <w:shd w:val="clear" w:color="auto" w:fill="auto"/>
            <w:noWrap/>
            <w:vAlign w:val="bottom"/>
          </w:tcPr>
          <w:p w:rsidR="00BD4789" w:rsidRPr="00277464" w:rsidRDefault="00BD4789" w:rsidP="008E47BE">
            <w:pPr>
              <w:rPr>
                <w:b/>
              </w:rPr>
            </w:pPr>
            <w:r w:rsidRPr="00277464">
              <w:rPr>
                <w:b/>
              </w:rPr>
              <w:t>Расходы</w:t>
            </w:r>
          </w:p>
        </w:tc>
        <w:tc>
          <w:tcPr>
            <w:tcW w:w="1197" w:type="dxa"/>
            <w:tcBorders>
              <w:top w:val="single" w:sz="4" w:space="0" w:color="auto"/>
              <w:left w:val="nil"/>
              <w:bottom w:val="single" w:sz="4" w:space="0" w:color="auto"/>
            </w:tcBorders>
            <w:shd w:val="clear" w:color="auto" w:fill="auto"/>
            <w:noWrap/>
            <w:vAlign w:val="bottom"/>
          </w:tcPr>
          <w:p w:rsidR="00BD4789" w:rsidRPr="00277464" w:rsidRDefault="00BD4789" w:rsidP="008E47BE">
            <w:r w:rsidRPr="00277464">
              <w:t> </w:t>
            </w:r>
          </w:p>
        </w:tc>
        <w:tc>
          <w:tcPr>
            <w:tcW w:w="1503" w:type="dxa"/>
            <w:gridSpan w:val="2"/>
            <w:tcBorders>
              <w:top w:val="single" w:sz="4" w:space="0" w:color="auto"/>
              <w:bottom w:val="single" w:sz="4" w:space="0" w:color="auto"/>
            </w:tcBorders>
            <w:shd w:val="clear" w:color="auto" w:fill="auto"/>
            <w:noWrap/>
            <w:vAlign w:val="bottom"/>
          </w:tcPr>
          <w:p w:rsidR="00BD4789" w:rsidRPr="00277464" w:rsidRDefault="00BD4789" w:rsidP="008E47BE">
            <w:pPr>
              <w:jc w:val="center"/>
            </w:pPr>
            <w:r w:rsidRPr="00277464">
              <w:t> </w:t>
            </w:r>
          </w:p>
        </w:tc>
        <w:tc>
          <w:tcPr>
            <w:tcW w:w="1620" w:type="dxa"/>
            <w:tcBorders>
              <w:top w:val="single" w:sz="4" w:space="0" w:color="auto"/>
              <w:bottom w:val="single" w:sz="4" w:space="0" w:color="auto"/>
              <w:right w:val="single" w:sz="4" w:space="0" w:color="auto"/>
            </w:tcBorders>
            <w:shd w:val="clear" w:color="auto" w:fill="auto"/>
            <w:noWrap/>
            <w:vAlign w:val="bottom"/>
          </w:tcPr>
          <w:p w:rsidR="00BD4789" w:rsidRPr="00277464" w:rsidRDefault="00BD4789" w:rsidP="008E47BE">
            <w:r w:rsidRPr="00277464">
              <w:t> </w:t>
            </w:r>
          </w:p>
        </w:tc>
      </w:tr>
      <w:tr w:rsidR="00BD4789" w:rsidRPr="00277464" w:rsidTr="008E47BE">
        <w:trPr>
          <w:trHeight w:val="255"/>
        </w:trPr>
        <w:tc>
          <w:tcPr>
            <w:tcW w:w="5040" w:type="dxa"/>
            <w:tcBorders>
              <w:top w:val="nil"/>
              <w:left w:val="single" w:sz="4" w:space="0" w:color="auto"/>
              <w:bottom w:val="single" w:sz="4" w:space="0" w:color="auto"/>
              <w:right w:val="single" w:sz="4" w:space="0" w:color="auto"/>
            </w:tcBorders>
            <w:shd w:val="clear" w:color="auto" w:fill="auto"/>
            <w:noWrap/>
            <w:vAlign w:val="bottom"/>
          </w:tcPr>
          <w:p w:rsidR="00BD4789" w:rsidRPr="00277464" w:rsidRDefault="00BD4789" w:rsidP="008E47BE">
            <w:r w:rsidRPr="00277464">
              <w:t>расходы на оплату труда с соц.</w:t>
            </w:r>
            <w:r w:rsidR="001C0D90">
              <w:t xml:space="preserve"> </w:t>
            </w:r>
            <w:r w:rsidRPr="00277464">
              <w:t>выплатами</w:t>
            </w:r>
          </w:p>
        </w:tc>
        <w:tc>
          <w:tcPr>
            <w:tcW w:w="1197" w:type="dxa"/>
            <w:tcBorders>
              <w:top w:val="nil"/>
              <w:left w:val="nil"/>
              <w:bottom w:val="single" w:sz="4" w:space="0" w:color="auto"/>
              <w:right w:val="single" w:sz="4" w:space="0" w:color="auto"/>
            </w:tcBorders>
            <w:shd w:val="clear" w:color="auto" w:fill="auto"/>
            <w:noWrap/>
            <w:vAlign w:val="bottom"/>
          </w:tcPr>
          <w:p w:rsidR="00BD4789" w:rsidRPr="00277464" w:rsidRDefault="00BD4789" w:rsidP="008E47BE">
            <w:pPr>
              <w:jc w:val="right"/>
            </w:pPr>
            <w:r>
              <w:t>86 610,0</w:t>
            </w:r>
          </w:p>
        </w:tc>
        <w:tc>
          <w:tcPr>
            <w:tcW w:w="1503" w:type="dxa"/>
            <w:gridSpan w:val="2"/>
            <w:tcBorders>
              <w:top w:val="nil"/>
              <w:left w:val="nil"/>
              <w:bottom w:val="single" w:sz="4" w:space="0" w:color="auto"/>
              <w:right w:val="single" w:sz="4" w:space="0" w:color="auto"/>
            </w:tcBorders>
            <w:shd w:val="clear" w:color="auto" w:fill="auto"/>
            <w:noWrap/>
            <w:vAlign w:val="bottom"/>
          </w:tcPr>
          <w:p w:rsidR="00BD4789" w:rsidRPr="00277464" w:rsidRDefault="00BD4789" w:rsidP="008E47BE">
            <w:pPr>
              <w:jc w:val="right"/>
            </w:pPr>
            <w:r>
              <w:t>105 908,0</w:t>
            </w:r>
          </w:p>
        </w:tc>
        <w:tc>
          <w:tcPr>
            <w:tcW w:w="1620" w:type="dxa"/>
            <w:tcBorders>
              <w:top w:val="nil"/>
              <w:left w:val="single" w:sz="4" w:space="0" w:color="auto"/>
              <w:bottom w:val="single" w:sz="4" w:space="0" w:color="auto"/>
              <w:right w:val="single" w:sz="4" w:space="0" w:color="auto"/>
            </w:tcBorders>
            <w:shd w:val="clear" w:color="auto" w:fill="auto"/>
            <w:noWrap/>
            <w:vAlign w:val="bottom"/>
          </w:tcPr>
          <w:p w:rsidR="00BD4789" w:rsidRPr="00277464" w:rsidRDefault="00BD4789" w:rsidP="008E47BE">
            <w:pPr>
              <w:jc w:val="right"/>
            </w:pPr>
            <w:r>
              <w:t>122,3</w:t>
            </w:r>
            <w:r w:rsidRPr="00277464">
              <w:t>%</w:t>
            </w:r>
          </w:p>
        </w:tc>
      </w:tr>
      <w:tr w:rsidR="00BD4789" w:rsidRPr="00277464" w:rsidTr="008E47BE">
        <w:trPr>
          <w:trHeight w:val="255"/>
        </w:trPr>
        <w:tc>
          <w:tcPr>
            <w:tcW w:w="5040" w:type="dxa"/>
            <w:tcBorders>
              <w:top w:val="nil"/>
              <w:left w:val="single" w:sz="4" w:space="0" w:color="auto"/>
              <w:bottom w:val="single" w:sz="4" w:space="0" w:color="auto"/>
              <w:right w:val="single" w:sz="4" w:space="0" w:color="auto"/>
            </w:tcBorders>
            <w:shd w:val="clear" w:color="auto" w:fill="auto"/>
            <w:noWrap/>
            <w:vAlign w:val="bottom"/>
          </w:tcPr>
          <w:p w:rsidR="00BD4789" w:rsidRPr="00277464" w:rsidRDefault="00BD4789" w:rsidP="008E47BE">
            <w:r w:rsidRPr="00277464">
              <w:t>эксплу</w:t>
            </w:r>
            <w:r w:rsidR="001C0D90">
              <w:t>а</w:t>
            </w:r>
            <w:r w:rsidRPr="00277464">
              <w:t>тационные  расходы</w:t>
            </w:r>
          </w:p>
        </w:tc>
        <w:tc>
          <w:tcPr>
            <w:tcW w:w="1197" w:type="dxa"/>
            <w:tcBorders>
              <w:top w:val="nil"/>
              <w:left w:val="nil"/>
              <w:bottom w:val="single" w:sz="4" w:space="0" w:color="auto"/>
              <w:right w:val="single" w:sz="4" w:space="0" w:color="auto"/>
            </w:tcBorders>
            <w:shd w:val="clear" w:color="auto" w:fill="auto"/>
            <w:noWrap/>
            <w:vAlign w:val="bottom"/>
          </w:tcPr>
          <w:p w:rsidR="00BD4789" w:rsidRPr="00277464" w:rsidRDefault="00BD4789" w:rsidP="00BA7149">
            <w:pPr>
              <w:jc w:val="right"/>
            </w:pPr>
            <w:r>
              <w:t>11</w:t>
            </w:r>
            <w:r w:rsidR="00BA7149">
              <w:t> </w:t>
            </w:r>
            <w:r>
              <w:t>010,0</w:t>
            </w:r>
          </w:p>
        </w:tc>
        <w:tc>
          <w:tcPr>
            <w:tcW w:w="1503" w:type="dxa"/>
            <w:gridSpan w:val="2"/>
            <w:tcBorders>
              <w:top w:val="nil"/>
              <w:left w:val="nil"/>
              <w:bottom w:val="single" w:sz="4" w:space="0" w:color="auto"/>
              <w:right w:val="single" w:sz="4" w:space="0" w:color="auto"/>
            </w:tcBorders>
            <w:shd w:val="clear" w:color="auto" w:fill="auto"/>
            <w:noWrap/>
            <w:vAlign w:val="bottom"/>
          </w:tcPr>
          <w:p w:rsidR="00BD4789" w:rsidRPr="00277464" w:rsidRDefault="00BD4789" w:rsidP="008E47BE">
            <w:pPr>
              <w:jc w:val="right"/>
            </w:pPr>
            <w:r>
              <w:t>12 487,4</w:t>
            </w:r>
          </w:p>
        </w:tc>
        <w:tc>
          <w:tcPr>
            <w:tcW w:w="1620" w:type="dxa"/>
            <w:tcBorders>
              <w:top w:val="nil"/>
              <w:left w:val="single" w:sz="4" w:space="0" w:color="auto"/>
              <w:bottom w:val="single" w:sz="4" w:space="0" w:color="auto"/>
              <w:right w:val="single" w:sz="4" w:space="0" w:color="auto"/>
            </w:tcBorders>
            <w:shd w:val="clear" w:color="auto" w:fill="auto"/>
            <w:noWrap/>
            <w:vAlign w:val="bottom"/>
          </w:tcPr>
          <w:p w:rsidR="00BD4789" w:rsidRPr="00277464" w:rsidRDefault="00BD4789" w:rsidP="008E47BE">
            <w:pPr>
              <w:jc w:val="right"/>
            </w:pPr>
            <w:r>
              <w:t>113,4</w:t>
            </w:r>
            <w:r w:rsidRPr="00277464">
              <w:t>%</w:t>
            </w:r>
          </w:p>
        </w:tc>
      </w:tr>
      <w:tr w:rsidR="00BD4789" w:rsidRPr="00277464" w:rsidTr="008E47BE">
        <w:trPr>
          <w:trHeight w:val="255"/>
        </w:trPr>
        <w:tc>
          <w:tcPr>
            <w:tcW w:w="5040" w:type="dxa"/>
            <w:tcBorders>
              <w:top w:val="nil"/>
              <w:left w:val="single" w:sz="4" w:space="0" w:color="auto"/>
              <w:bottom w:val="single" w:sz="4" w:space="0" w:color="auto"/>
              <w:right w:val="single" w:sz="4" w:space="0" w:color="auto"/>
            </w:tcBorders>
            <w:shd w:val="clear" w:color="auto" w:fill="auto"/>
            <w:noWrap/>
            <w:vAlign w:val="bottom"/>
          </w:tcPr>
          <w:p w:rsidR="00BD4789" w:rsidRPr="00277464" w:rsidRDefault="00BD4789" w:rsidP="008E47BE">
            <w:r w:rsidRPr="00277464">
              <w:t>амортизация</w:t>
            </w:r>
          </w:p>
        </w:tc>
        <w:tc>
          <w:tcPr>
            <w:tcW w:w="1197" w:type="dxa"/>
            <w:tcBorders>
              <w:top w:val="nil"/>
              <w:left w:val="nil"/>
              <w:bottom w:val="single" w:sz="4" w:space="0" w:color="auto"/>
              <w:right w:val="single" w:sz="4" w:space="0" w:color="auto"/>
            </w:tcBorders>
            <w:shd w:val="clear" w:color="auto" w:fill="auto"/>
            <w:noWrap/>
            <w:vAlign w:val="bottom"/>
          </w:tcPr>
          <w:p w:rsidR="00BD4789" w:rsidRPr="00277464" w:rsidRDefault="00BD4789" w:rsidP="008E47BE">
            <w:pPr>
              <w:jc w:val="right"/>
            </w:pPr>
            <w:r>
              <w:t>24 400,0</w:t>
            </w:r>
          </w:p>
        </w:tc>
        <w:tc>
          <w:tcPr>
            <w:tcW w:w="1503" w:type="dxa"/>
            <w:gridSpan w:val="2"/>
            <w:tcBorders>
              <w:top w:val="nil"/>
              <w:left w:val="nil"/>
              <w:bottom w:val="single" w:sz="4" w:space="0" w:color="auto"/>
              <w:right w:val="single" w:sz="4" w:space="0" w:color="auto"/>
            </w:tcBorders>
            <w:shd w:val="clear" w:color="auto" w:fill="auto"/>
            <w:noWrap/>
            <w:vAlign w:val="bottom"/>
          </w:tcPr>
          <w:p w:rsidR="00BD4789" w:rsidRPr="00277464" w:rsidRDefault="00BD4789" w:rsidP="008E47BE">
            <w:pPr>
              <w:jc w:val="right"/>
            </w:pPr>
            <w:r>
              <w:t>22 998,4</w:t>
            </w:r>
          </w:p>
        </w:tc>
        <w:tc>
          <w:tcPr>
            <w:tcW w:w="1620" w:type="dxa"/>
            <w:tcBorders>
              <w:top w:val="nil"/>
              <w:left w:val="single" w:sz="4" w:space="0" w:color="auto"/>
              <w:bottom w:val="single" w:sz="4" w:space="0" w:color="auto"/>
              <w:right w:val="single" w:sz="4" w:space="0" w:color="auto"/>
            </w:tcBorders>
            <w:shd w:val="clear" w:color="auto" w:fill="auto"/>
            <w:noWrap/>
            <w:vAlign w:val="bottom"/>
          </w:tcPr>
          <w:p w:rsidR="00BD4789" w:rsidRPr="00277464" w:rsidRDefault="00BD4789" w:rsidP="008E47BE">
            <w:pPr>
              <w:jc w:val="right"/>
            </w:pPr>
            <w:r>
              <w:t>94,3</w:t>
            </w:r>
            <w:r w:rsidRPr="00277464">
              <w:t>%</w:t>
            </w:r>
          </w:p>
        </w:tc>
      </w:tr>
      <w:tr w:rsidR="00BD4789" w:rsidRPr="00277464" w:rsidTr="008E47BE">
        <w:trPr>
          <w:trHeight w:val="255"/>
        </w:trPr>
        <w:tc>
          <w:tcPr>
            <w:tcW w:w="5040" w:type="dxa"/>
            <w:tcBorders>
              <w:top w:val="nil"/>
              <w:left w:val="single" w:sz="4" w:space="0" w:color="auto"/>
              <w:bottom w:val="single" w:sz="4" w:space="0" w:color="auto"/>
              <w:right w:val="single" w:sz="4" w:space="0" w:color="auto"/>
            </w:tcBorders>
            <w:shd w:val="clear" w:color="auto" w:fill="auto"/>
            <w:noWrap/>
            <w:vAlign w:val="bottom"/>
          </w:tcPr>
          <w:p w:rsidR="00BD4789" w:rsidRPr="00277464" w:rsidRDefault="00BD4789" w:rsidP="008E47BE">
            <w:r w:rsidRPr="00277464">
              <w:t>расходы на подготовку объектов к продаже</w:t>
            </w:r>
          </w:p>
        </w:tc>
        <w:tc>
          <w:tcPr>
            <w:tcW w:w="1197" w:type="dxa"/>
            <w:tcBorders>
              <w:top w:val="nil"/>
              <w:left w:val="nil"/>
              <w:bottom w:val="single" w:sz="4" w:space="0" w:color="auto"/>
              <w:right w:val="single" w:sz="4" w:space="0" w:color="auto"/>
            </w:tcBorders>
            <w:shd w:val="clear" w:color="auto" w:fill="auto"/>
            <w:noWrap/>
            <w:vAlign w:val="bottom"/>
          </w:tcPr>
          <w:p w:rsidR="00BD4789" w:rsidRPr="00277464" w:rsidRDefault="00BD4789" w:rsidP="008E47BE">
            <w:pPr>
              <w:jc w:val="right"/>
            </w:pPr>
            <w:r>
              <w:t>47 900,0</w:t>
            </w:r>
          </w:p>
        </w:tc>
        <w:tc>
          <w:tcPr>
            <w:tcW w:w="1503" w:type="dxa"/>
            <w:gridSpan w:val="2"/>
            <w:tcBorders>
              <w:top w:val="nil"/>
              <w:left w:val="nil"/>
              <w:bottom w:val="single" w:sz="4" w:space="0" w:color="auto"/>
              <w:right w:val="single" w:sz="4" w:space="0" w:color="auto"/>
            </w:tcBorders>
            <w:shd w:val="clear" w:color="auto" w:fill="auto"/>
            <w:noWrap/>
            <w:vAlign w:val="bottom"/>
          </w:tcPr>
          <w:p w:rsidR="00BD4789" w:rsidRPr="00277464" w:rsidRDefault="00BD4789" w:rsidP="008E47BE">
            <w:pPr>
              <w:jc w:val="right"/>
            </w:pPr>
            <w:r>
              <w:t>44 798,8</w:t>
            </w:r>
          </w:p>
        </w:tc>
        <w:tc>
          <w:tcPr>
            <w:tcW w:w="1620" w:type="dxa"/>
            <w:tcBorders>
              <w:top w:val="nil"/>
              <w:left w:val="single" w:sz="4" w:space="0" w:color="auto"/>
              <w:bottom w:val="single" w:sz="4" w:space="0" w:color="auto"/>
              <w:right w:val="single" w:sz="4" w:space="0" w:color="auto"/>
            </w:tcBorders>
            <w:shd w:val="clear" w:color="auto" w:fill="auto"/>
            <w:noWrap/>
            <w:vAlign w:val="bottom"/>
          </w:tcPr>
          <w:p w:rsidR="00BD4789" w:rsidRPr="00277464" w:rsidRDefault="00BD4789" w:rsidP="008E47BE">
            <w:pPr>
              <w:jc w:val="right"/>
            </w:pPr>
            <w:r>
              <w:t>93,5</w:t>
            </w:r>
            <w:r w:rsidRPr="00277464">
              <w:t>%</w:t>
            </w:r>
          </w:p>
        </w:tc>
      </w:tr>
      <w:tr w:rsidR="00BD4789" w:rsidRPr="00277464" w:rsidTr="008E47BE">
        <w:trPr>
          <w:trHeight w:val="255"/>
        </w:trPr>
        <w:tc>
          <w:tcPr>
            <w:tcW w:w="5040" w:type="dxa"/>
            <w:tcBorders>
              <w:top w:val="nil"/>
              <w:left w:val="single" w:sz="4" w:space="0" w:color="auto"/>
              <w:bottom w:val="single" w:sz="4" w:space="0" w:color="auto"/>
              <w:right w:val="single" w:sz="4" w:space="0" w:color="auto"/>
            </w:tcBorders>
            <w:shd w:val="clear" w:color="auto" w:fill="auto"/>
            <w:noWrap/>
            <w:vAlign w:val="bottom"/>
          </w:tcPr>
          <w:p w:rsidR="00BD4789" w:rsidRPr="00277464" w:rsidRDefault="00BD4789" w:rsidP="008E47BE">
            <w:r w:rsidRPr="00277464">
              <w:t>расходы на рекламу и информацию</w:t>
            </w:r>
          </w:p>
        </w:tc>
        <w:tc>
          <w:tcPr>
            <w:tcW w:w="1197" w:type="dxa"/>
            <w:tcBorders>
              <w:top w:val="nil"/>
              <w:left w:val="nil"/>
              <w:bottom w:val="single" w:sz="4" w:space="0" w:color="auto"/>
              <w:right w:val="single" w:sz="4" w:space="0" w:color="auto"/>
            </w:tcBorders>
            <w:shd w:val="clear" w:color="auto" w:fill="auto"/>
            <w:noWrap/>
            <w:vAlign w:val="bottom"/>
          </w:tcPr>
          <w:p w:rsidR="00BD4789" w:rsidRPr="00277464" w:rsidRDefault="00BD4789" w:rsidP="008E47BE">
            <w:pPr>
              <w:jc w:val="right"/>
            </w:pPr>
            <w:r>
              <w:t>9 000,0</w:t>
            </w:r>
          </w:p>
        </w:tc>
        <w:tc>
          <w:tcPr>
            <w:tcW w:w="1503" w:type="dxa"/>
            <w:gridSpan w:val="2"/>
            <w:tcBorders>
              <w:top w:val="nil"/>
              <w:left w:val="nil"/>
              <w:bottom w:val="single" w:sz="4" w:space="0" w:color="auto"/>
              <w:right w:val="single" w:sz="4" w:space="0" w:color="auto"/>
            </w:tcBorders>
            <w:shd w:val="clear" w:color="auto" w:fill="auto"/>
            <w:noWrap/>
            <w:vAlign w:val="bottom"/>
          </w:tcPr>
          <w:p w:rsidR="00BD4789" w:rsidRPr="00277464" w:rsidRDefault="00BD4789" w:rsidP="00BA7149">
            <w:pPr>
              <w:jc w:val="right"/>
            </w:pPr>
            <w:r>
              <w:t>6</w:t>
            </w:r>
            <w:r w:rsidR="00BA7149">
              <w:t> </w:t>
            </w:r>
            <w:r>
              <w:t>090,4</w:t>
            </w:r>
          </w:p>
        </w:tc>
        <w:tc>
          <w:tcPr>
            <w:tcW w:w="1620" w:type="dxa"/>
            <w:tcBorders>
              <w:top w:val="nil"/>
              <w:left w:val="single" w:sz="4" w:space="0" w:color="auto"/>
              <w:bottom w:val="single" w:sz="4" w:space="0" w:color="auto"/>
              <w:right w:val="single" w:sz="4" w:space="0" w:color="auto"/>
            </w:tcBorders>
            <w:shd w:val="clear" w:color="auto" w:fill="auto"/>
            <w:noWrap/>
            <w:vAlign w:val="bottom"/>
          </w:tcPr>
          <w:p w:rsidR="00BD4789" w:rsidRPr="00277464" w:rsidRDefault="00BD4789" w:rsidP="008E47BE">
            <w:pPr>
              <w:jc w:val="right"/>
            </w:pPr>
            <w:r>
              <w:t>67,7</w:t>
            </w:r>
            <w:r w:rsidRPr="00277464">
              <w:t>%</w:t>
            </w:r>
          </w:p>
        </w:tc>
      </w:tr>
      <w:tr w:rsidR="00BD4789" w:rsidRPr="00277464" w:rsidTr="008E47BE">
        <w:trPr>
          <w:trHeight w:val="255"/>
        </w:trPr>
        <w:tc>
          <w:tcPr>
            <w:tcW w:w="5040" w:type="dxa"/>
            <w:tcBorders>
              <w:top w:val="nil"/>
              <w:left w:val="single" w:sz="4" w:space="0" w:color="auto"/>
              <w:bottom w:val="single" w:sz="4" w:space="0" w:color="auto"/>
              <w:right w:val="single" w:sz="4" w:space="0" w:color="auto"/>
            </w:tcBorders>
            <w:shd w:val="clear" w:color="auto" w:fill="auto"/>
            <w:noWrap/>
            <w:vAlign w:val="bottom"/>
          </w:tcPr>
          <w:p w:rsidR="00BD4789" w:rsidRPr="00277464" w:rsidRDefault="00BD4789" w:rsidP="008E47BE">
            <w:r w:rsidRPr="00277464">
              <w:t>расходы на ремонт помещений и техники</w:t>
            </w:r>
          </w:p>
        </w:tc>
        <w:tc>
          <w:tcPr>
            <w:tcW w:w="1197" w:type="dxa"/>
            <w:tcBorders>
              <w:top w:val="nil"/>
              <w:left w:val="nil"/>
              <w:bottom w:val="single" w:sz="4" w:space="0" w:color="auto"/>
              <w:right w:val="single" w:sz="4" w:space="0" w:color="auto"/>
            </w:tcBorders>
            <w:shd w:val="clear" w:color="auto" w:fill="auto"/>
            <w:noWrap/>
            <w:vAlign w:val="bottom"/>
          </w:tcPr>
          <w:p w:rsidR="00BD4789" w:rsidRPr="00277464" w:rsidRDefault="00BD4789" w:rsidP="008E47BE">
            <w:pPr>
              <w:jc w:val="right"/>
            </w:pPr>
            <w:r>
              <w:t>1 200,0</w:t>
            </w:r>
          </w:p>
        </w:tc>
        <w:tc>
          <w:tcPr>
            <w:tcW w:w="1503" w:type="dxa"/>
            <w:gridSpan w:val="2"/>
            <w:tcBorders>
              <w:top w:val="nil"/>
              <w:left w:val="nil"/>
              <w:bottom w:val="single" w:sz="4" w:space="0" w:color="auto"/>
              <w:right w:val="single" w:sz="4" w:space="0" w:color="auto"/>
            </w:tcBorders>
            <w:shd w:val="clear" w:color="auto" w:fill="auto"/>
            <w:noWrap/>
            <w:vAlign w:val="bottom"/>
          </w:tcPr>
          <w:p w:rsidR="00BD4789" w:rsidRPr="00277464" w:rsidRDefault="00BD4789" w:rsidP="008E47BE">
            <w:pPr>
              <w:jc w:val="right"/>
            </w:pPr>
            <w:r>
              <w:t>6 048,8</w:t>
            </w:r>
          </w:p>
        </w:tc>
        <w:tc>
          <w:tcPr>
            <w:tcW w:w="1620" w:type="dxa"/>
            <w:tcBorders>
              <w:top w:val="nil"/>
              <w:left w:val="single" w:sz="4" w:space="0" w:color="auto"/>
              <w:bottom w:val="single" w:sz="4" w:space="0" w:color="auto"/>
              <w:right w:val="single" w:sz="4" w:space="0" w:color="auto"/>
            </w:tcBorders>
            <w:shd w:val="clear" w:color="auto" w:fill="auto"/>
            <w:noWrap/>
            <w:vAlign w:val="bottom"/>
          </w:tcPr>
          <w:p w:rsidR="00BD4789" w:rsidRPr="00277464" w:rsidRDefault="00BD4789" w:rsidP="008E47BE">
            <w:pPr>
              <w:jc w:val="right"/>
            </w:pPr>
            <w:r>
              <w:t>504,1</w:t>
            </w:r>
            <w:r w:rsidRPr="00277464">
              <w:t>%</w:t>
            </w:r>
          </w:p>
        </w:tc>
      </w:tr>
      <w:tr w:rsidR="00BD4789" w:rsidRPr="00277464" w:rsidTr="008E47BE">
        <w:trPr>
          <w:trHeight w:val="255"/>
        </w:trPr>
        <w:tc>
          <w:tcPr>
            <w:tcW w:w="5040" w:type="dxa"/>
            <w:tcBorders>
              <w:top w:val="nil"/>
              <w:left w:val="single" w:sz="4" w:space="0" w:color="auto"/>
              <w:bottom w:val="single" w:sz="4" w:space="0" w:color="auto"/>
              <w:right w:val="single" w:sz="4" w:space="0" w:color="auto"/>
            </w:tcBorders>
            <w:shd w:val="clear" w:color="auto" w:fill="auto"/>
            <w:noWrap/>
            <w:vAlign w:val="bottom"/>
          </w:tcPr>
          <w:p w:rsidR="00BD4789" w:rsidRPr="00277464" w:rsidRDefault="00BD4789" w:rsidP="008E47BE">
            <w:r w:rsidRPr="00277464">
              <w:t>прочие текущие расходы</w:t>
            </w:r>
          </w:p>
        </w:tc>
        <w:tc>
          <w:tcPr>
            <w:tcW w:w="1197" w:type="dxa"/>
            <w:tcBorders>
              <w:top w:val="nil"/>
              <w:left w:val="nil"/>
              <w:bottom w:val="single" w:sz="4" w:space="0" w:color="auto"/>
              <w:right w:val="single" w:sz="4" w:space="0" w:color="auto"/>
            </w:tcBorders>
            <w:shd w:val="clear" w:color="auto" w:fill="auto"/>
            <w:noWrap/>
            <w:vAlign w:val="bottom"/>
          </w:tcPr>
          <w:p w:rsidR="00BD4789" w:rsidRPr="00277464" w:rsidRDefault="00BD4789" w:rsidP="008E47BE">
            <w:pPr>
              <w:jc w:val="right"/>
            </w:pPr>
            <w:r>
              <w:t>12 000,0</w:t>
            </w:r>
          </w:p>
        </w:tc>
        <w:tc>
          <w:tcPr>
            <w:tcW w:w="1503" w:type="dxa"/>
            <w:gridSpan w:val="2"/>
            <w:tcBorders>
              <w:top w:val="nil"/>
              <w:left w:val="nil"/>
              <w:bottom w:val="single" w:sz="4" w:space="0" w:color="auto"/>
              <w:right w:val="single" w:sz="4" w:space="0" w:color="auto"/>
            </w:tcBorders>
            <w:shd w:val="clear" w:color="auto" w:fill="auto"/>
            <w:noWrap/>
            <w:vAlign w:val="bottom"/>
          </w:tcPr>
          <w:p w:rsidR="00BD4789" w:rsidRPr="00277464" w:rsidRDefault="00BD4789" w:rsidP="008E47BE">
            <w:pPr>
              <w:jc w:val="right"/>
            </w:pPr>
            <w:r>
              <w:t>13 223,7</w:t>
            </w:r>
          </w:p>
        </w:tc>
        <w:tc>
          <w:tcPr>
            <w:tcW w:w="1620" w:type="dxa"/>
            <w:tcBorders>
              <w:top w:val="nil"/>
              <w:left w:val="single" w:sz="4" w:space="0" w:color="auto"/>
              <w:bottom w:val="single" w:sz="4" w:space="0" w:color="auto"/>
              <w:right w:val="single" w:sz="4" w:space="0" w:color="auto"/>
            </w:tcBorders>
            <w:shd w:val="clear" w:color="auto" w:fill="auto"/>
            <w:noWrap/>
            <w:vAlign w:val="bottom"/>
          </w:tcPr>
          <w:p w:rsidR="00BD4789" w:rsidRPr="00277464" w:rsidRDefault="00BD4789" w:rsidP="008E47BE">
            <w:pPr>
              <w:jc w:val="right"/>
            </w:pPr>
            <w:r>
              <w:t>110,2</w:t>
            </w:r>
            <w:r w:rsidRPr="00277464">
              <w:t>%</w:t>
            </w:r>
          </w:p>
        </w:tc>
      </w:tr>
      <w:tr w:rsidR="00BD4789" w:rsidRPr="00277464" w:rsidTr="008E47BE">
        <w:trPr>
          <w:trHeight w:val="255"/>
        </w:trPr>
        <w:tc>
          <w:tcPr>
            <w:tcW w:w="5040" w:type="dxa"/>
            <w:tcBorders>
              <w:top w:val="nil"/>
              <w:left w:val="single" w:sz="4" w:space="0" w:color="auto"/>
              <w:bottom w:val="single" w:sz="4" w:space="0" w:color="auto"/>
              <w:right w:val="single" w:sz="4" w:space="0" w:color="auto"/>
            </w:tcBorders>
            <w:shd w:val="clear" w:color="auto" w:fill="auto"/>
            <w:noWrap/>
            <w:vAlign w:val="bottom"/>
          </w:tcPr>
          <w:p w:rsidR="00BD4789" w:rsidRPr="00277464" w:rsidRDefault="00BD4789" w:rsidP="008E47BE">
            <w:r w:rsidRPr="00277464">
              <w:t>уплата налогов, включая налог на прибыль</w:t>
            </w:r>
          </w:p>
        </w:tc>
        <w:tc>
          <w:tcPr>
            <w:tcW w:w="1197" w:type="dxa"/>
            <w:tcBorders>
              <w:top w:val="nil"/>
              <w:left w:val="nil"/>
              <w:bottom w:val="single" w:sz="4" w:space="0" w:color="auto"/>
              <w:right w:val="single" w:sz="4" w:space="0" w:color="auto"/>
            </w:tcBorders>
            <w:shd w:val="clear" w:color="auto" w:fill="auto"/>
            <w:noWrap/>
            <w:vAlign w:val="bottom"/>
          </w:tcPr>
          <w:p w:rsidR="00BD4789" w:rsidRPr="00277464" w:rsidRDefault="00BD4789" w:rsidP="008E47BE">
            <w:pPr>
              <w:jc w:val="right"/>
            </w:pPr>
            <w:r>
              <w:t>46 600,0</w:t>
            </w:r>
          </w:p>
        </w:tc>
        <w:tc>
          <w:tcPr>
            <w:tcW w:w="1503" w:type="dxa"/>
            <w:gridSpan w:val="2"/>
            <w:tcBorders>
              <w:top w:val="nil"/>
              <w:left w:val="nil"/>
              <w:bottom w:val="single" w:sz="4" w:space="0" w:color="auto"/>
              <w:right w:val="single" w:sz="4" w:space="0" w:color="auto"/>
            </w:tcBorders>
            <w:shd w:val="clear" w:color="auto" w:fill="auto"/>
            <w:noWrap/>
            <w:vAlign w:val="bottom"/>
          </w:tcPr>
          <w:p w:rsidR="00BD4789" w:rsidRPr="00277464" w:rsidRDefault="00BD4789" w:rsidP="008E47BE">
            <w:pPr>
              <w:jc w:val="right"/>
            </w:pPr>
            <w:r>
              <w:t>66 407,5</w:t>
            </w:r>
          </w:p>
        </w:tc>
        <w:tc>
          <w:tcPr>
            <w:tcW w:w="1620" w:type="dxa"/>
            <w:tcBorders>
              <w:top w:val="nil"/>
              <w:left w:val="single" w:sz="4" w:space="0" w:color="auto"/>
              <w:bottom w:val="single" w:sz="4" w:space="0" w:color="auto"/>
              <w:right w:val="single" w:sz="4" w:space="0" w:color="auto"/>
            </w:tcBorders>
            <w:shd w:val="clear" w:color="auto" w:fill="auto"/>
            <w:noWrap/>
            <w:vAlign w:val="bottom"/>
          </w:tcPr>
          <w:p w:rsidR="00BD4789" w:rsidRPr="00277464" w:rsidRDefault="00BD4789" w:rsidP="008E47BE">
            <w:pPr>
              <w:jc w:val="right"/>
            </w:pPr>
            <w:r>
              <w:t>142,5</w:t>
            </w:r>
            <w:r w:rsidRPr="00277464">
              <w:t>%</w:t>
            </w:r>
          </w:p>
        </w:tc>
      </w:tr>
      <w:tr w:rsidR="00BD4789" w:rsidRPr="00277464" w:rsidTr="008E47BE">
        <w:trPr>
          <w:trHeight w:val="285"/>
        </w:trPr>
        <w:tc>
          <w:tcPr>
            <w:tcW w:w="5040" w:type="dxa"/>
            <w:tcBorders>
              <w:top w:val="nil"/>
              <w:left w:val="single" w:sz="4" w:space="0" w:color="auto"/>
              <w:bottom w:val="single" w:sz="4" w:space="0" w:color="auto"/>
              <w:right w:val="single" w:sz="4" w:space="0" w:color="auto"/>
            </w:tcBorders>
            <w:shd w:val="clear" w:color="auto" w:fill="auto"/>
            <w:noWrap/>
            <w:vAlign w:val="center"/>
          </w:tcPr>
          <w:p w:rsidR="00BD4789" w:rsidRPr="00277464" w:rsidRDefault="00BD4789" w:rsidP="008E47BE">
            <w:pPr>
              <w:rPr>
                <w:b/>
              </w:rPr>
            </w:pPr>
            <w:r w:rsidRPr="00277464">
              <w:rPr>
                <w:b/>
              </w:rPr>
              <w:t>Всего расходов</w:t>
            </w:r>
          </w:p>
        </w:tc>
        <w:tc>
          <w:tcPr>
            <w:tcW w:w="1197" w:type="dxa"/>
            <w:tcBorders>
              <w:top w:val="nil"/>
              <w:left w:val="nil"/>
              <w:bottom w:val="single" w:sz="4" w:space="0" w:color="auto"/>
              <w:right w:val="single" w:sz="4" w:space="0" w:color="auto"/>
            </w:tcBorders>
            <w:shd w:val="clear" w:color="auto" w:fill="auto"/>
            <w:noWrap/>
            <w:vAlign w:val="center"/>
          </w:tcPr>
          <w:p w:rsidR="00BD4789" w:rsidRPr="00277464" w:rsidRDefault="00BD4789" w:rsidP="008E47BE">
            <w:pPr>
              <w:jc w:val="right"/>
              <w:rPr>
                <w:b/>
              </w:rPr>
            </w:pPr>
            <w:r>
              <w:rPr>
                <w:b/>
              </w:rPr>
              <w:t>238 720,0</w:t>
            </w:r>
          </w:p>
        </w:tc>
        <w:tc>
          <w:tcPr>
            <w:tcW w:w="1503" w:type="dxa"/>
            <w:gridSpan w:val="2"/>
            <w:tcBorders>
              <w:top w:val="nil"/>
              <w:left w:val="nil"/>
              <w:bottom w:val="single" w:sz="4" w:space="0" w:color="auto"/>
              <w:right w:val="single" w:sz="4" w:space="0" w:color="auto"/>
            </w:tcBorders>
            <w:shd w:val="clear" w:color="auto" w:fill="auto"/>
            <w:noWrap/>
            <w:vAlign w:val="center"/>
          </w:tcPr>
          <w:p w:rsidR="00BD4789" w:rsidRPr="00277464" w:rsidRDefault="00BD4789" w:rsidP="008E47BE">
            <w:pPr>
              <w:jc w:val="right"/>
              <w:rPr>
                <w:b/>
                <w:bCs/>
              </w:rPr>
            </w:pPr>
            <w:r>
              <w:rPr>
                <w:b/>
                <w:bCs/>
              </w:rPr>
              <w:t>277 963,0</w:t>
            </w:r>
          </w:p>
        </w:tc>
        <w:tc>
          <w:tcPr>
            <w:tcW w:w="1620" w:type="dxa"/>
            <w:tcBorders>
              <w:top w:val="nil"/>
              <w:left w:val="single" w:sz="4" w:space="0" w:color="auto"/>
              <w:bottom w:val="single" w:sz="4" w:space="0" w:color="auto"/>
              <w:right w:val="single" w:sz="4" w:space="0" w:color="auto"/>
            </w:tcBorders>
            <w:shd w:val="clear" w:color="auto" w:fill="auto"/>
            <w:noWrap/>
            <w:vAlign w:val="center"/>
          </w:tcPr>
          <w:p w:rsidR="00BD4789" w:rsidRPr="00277464" w:rsidRDefault="00BD4789" w:rsidP="008E47BE">
            <w:pPr>
              <w:jc w:val="right"/>
              <w:rPr>
                <w:b/>
              </w:rPr>
            </w:pPr>
            <w:r>
              <w:rPr>
                <w:b/>
              </w:rPr>
              <w:t>116,4</w:t>
            </w:r>
            <w:r w:rsidRPr="00277464">
              <w:rPr>
                <w:b/>
              </w:rPr>
              <w:t>%</w:t>
            </w:r>
          </w:p>
        </w:tc>
      </w:tr>
    </w:tbl>
    <w:p w:rsidR="00BD4789" w:rsidRPr="00277464" w:rsidRDefault="00BD4789" w:rsidP="00BD4789">
      <w:pPr>
        <w:ind w:firstLine="720"/>
        <w:jc w:val="both"/>
        <w:rPr>
          <w:sz w:val="28"/>
          <w:szCs w:val="28"/>
        </w:rPr>
      </w:pPr>
    </w:p>
    <w:p w:rsidR="00BD4789" w:rsidRPr="007D70D3" w:rsidRDefault="00BD4789" w:rsidP="00BD4789">
      <w:pPr>
        <w:ind w:firstLine="708"/>
        <w:jc w:val="both"/>
        <w:rPr>
          <w:sz w:val="28"/>
          <w:szCs w:val="28"/>
        </w:rPr>
      </w:pPr>
      <w:r w:rsidRPr="007D70D3">
        <w:rPr>
          <w:sz w:val="28"/>
          <w:szCs w:val="28"/>
        </w:rPr>
        <w:t>В 201</w:t>
      </w:r>
      <w:r>
        <w:rPr>
          <w:sz w:val="28"/>
          <w:szCs w:val="28"/>
        </w:rPr>
        <w:t>3</w:t>
      </w:r>
      <w:r w:rsidRPr="007D70D3">
        <w:rPr>
          <w:sz w:val="28"/>
          <w:szCs w:val="28"/>
        </w:rPr>
        <w:t xml:space="preserve"> году Фондом имущества получено </w:t>
      </w:r>
      <w:r>
        <w:rPr>
          <w:sz w:val="28"/>
          <w:szCs w:val="28"/>
        </w:rPr>
        <w:t xml:space="preserve">совокупных </w:t>
      </w:r>
      <w:r w:rsidRPr="007D70D3">
        <w:rPr>
          <w:sz w:val="28"/>
          <w:szCs w:val="28"/>
        </w:rPr>
        <w:t xml:space="preserve">доходов </w:t>
      </w:r>
      <w:r>
        <w:rPr>
          <w:sz w:val="28"/>
          <w:szCs w:val="28"/>
        </w:rPr>
        <w:t>от оказания услуг по продаже имущества Санкт-Петербурга и имущественных прав, а также от оказания прочих услуг</w:t>
      </w:r>
      <w:r w:rsidRPr="007D70D3">
        <w:rPr>
          <w:sz w:val="28"/>
          <w:szCs w:val="28"/>
        </w:rPr>
        <w:t xml:space="preserve"> на сумму </w:t>
      </w:r>
      <w:r>
        <w:rPr>
          <w:sz w:val="28"/>
          <w:szCs w:val="28"/>
        </w:rPr>
        <w:t>307 340,7 тыс. руб</w:t>
      </w:r>
      <w:r w:rsidR="009A7116">
        <w:rPr>
          <w:sz w:val="28"/>
          <w:szCs w:val="28"/>
        </w:rPr>
        <w:t>.</w:t>
      </w:r>
      <w:r>
        <w:rPr>
          <w:sz w:val="28"/>
          <w:szCs w:val="28"/>
        </w:rPr>
        <w:t xml:space="preserve"> (в т. ч. НДС по доходам от продаж  </w:t>
      </w:r>
      <w:r w:rsidRPr="005B1706">
        <w:rPr>
          <w:sz w:val="28"/>
          <w:szCs w:val="28"/>
        </w:rPr>
        <w:t>44</w:t>
      </w:r>
      <w:r>
        <w:rPr>
          <w:sz w:val="28"/>
          <w:szCs w:val="28"/>
        </w:rPr>
        <w:t> </w:t>
      </w:r>
      <w:r w:rsidRPr="005B1706">
        <w:rPr>
          <w:sz w:val="28"/>
          <w:szCs w:val="28"/>
        </w:rPr>
        <w:t>680</w:t>
      </w:r>
      <w:r>
        <w:rPr>
          <w:sz w:val="28"/>
          <w:szCs w:val="28"/>
        </w:rPr>
        <w:t>,</w:t>
      </w:r>
      <w:r w:rsidRPr="005B1706">
        <w:rPr>
          <w:sz w:val="28"/>
          <w:szCs w:val="28"/>
        </w:rPr>
        <w:t>1</w:t>
      </w:r>
      <w:r>
        <w:rPr>
          <w:sz w:val="28"/>
          <w:szCs w:val="28"/>
        </w:rPr>
        <w:t xml:space="preserve"> тыс. руб.). </w:t>
      </w:r>
      <w:r w:rsidRPr="007D70D3">
        <w:rPr>
          <w:sz w:val="28"/>
          <w:szCs w:val="28"/>
        </w:rPr>
        <w:t>Суммарные доходы по сравнению с доходами Фонда 201</w:t>
      </w:r>
      <w:r>
        <w:rPr>
          <w:sz w:val="28"/>
          <w:szCs w:val="28"/>
        </w:rPr>
        <w:t>2</w:t>
      </w:r>
      <w:r w:rsidRPr="007D70D3">
        <w:rPr>
          <w:sz w:val="28"/>
          <w:szCs w:val="28"/>
        </w:rPr>
        <w:t xml:space="preserve"> года составили </w:t>
      </w:r>
      <w:r>
        <w:rPr>
          <w:sz w:val="28"/>
          <w:szCs w:val="28"/>
        </w:rPr>
        <w:t>89</w:t>
      </w:r>
      <w:r w:rsidRPr="007D70D3">
        <w:rPr>
          <w:sz w:val="28"/>
          <w:szCs w:val="28"/>
        </w:rPr>
        <w:t>,</w:t>
      </w:r>
      <w:r>
        <w:rPr>
          <w:sz w:val="28"/>
          <w:szCs w:val="28"/>
        </w:rPr>
        <w:t>9</w:t>
      </w:r>
      <w:r w:rsidRPr="007D70D3">
        <w:rPr>
          <w:sz w:val="28"/>
          <w:szCs w:val="28"/>
        </w:rPr>
        <w:t xml:space="preserve">% или снизились на </w:t>
      </w:r>
      <w:r>
        <w:rPr>
          <w:sz w:val="28"/>
          <w:szCs w:val="28"/>
        </w:rPr>
        <w:t>10</w:t>
      </w:r>
      <w:r w:rsidRPr="007D70D3">
        <w:rPr>
          <w:sz w:val="28"/>
          <w:szCs w:val="28"/>
        </w:rPr>
        <w:t>,</w:t>
      </w:r>
      <w:r>
        <w:rPr>
          <w:sz w:val="28"/>
          <w:szCs w:val="28"/>
        </w:rPr>
        <w:t>1</w:t>
      </w:r>
      <w:r w:rsidRPr="007D70D3">
        <w:rPr>
          <w:sz w:val="28"/>
          <w:szCs w:val="28"/>
        </w:rPr>
        <w:t>%.</w:t>
      </w:r>
    </w:p>
    <w:p w:rsidR="00BD4789" w:rsidRPr="007D70D3" w:rsidRDefault="00BD4789" w:rsidP="00BD4789">
      <w:pPr>
        <w:ind w:firstLine="708"/>
        <w:jc w:val="both"/>
        <w:rPr>
          <w:sz w:val="28"/>
          <w:szCs w:val="28"/>
        </w:rPr>
      </w:pPr>
      <w:r w:rsidRPr="007D70D3">
        <w:rPr>
          <w:sz w:val="28"/>
          <w:szCs w:val="28"/>
        </w:rPr>
        <w:lastRenderedPageBreak/>
        <w:t>Фондом имущества в 201</w:t>
      </w:r>
      <w:r>
        <w:rPr>
          <w:sz w:val="28"/>
          <w:szCs w:val="28"/>
        </w:rPr>
        <w:t>3</w:t>
      </w:r>
      <w:r w:rsidRPr="007D70D3">
        <w:rPr>
          <w:sz w:val="28"/>
          <w:szCs w:val="28"/>
        </w:rPr>
        <w:t xml:space="preserve"> году получено денежных средств за организацию и проведение приватизации имущества Санкт-Петербурга в сумме </w:t>
      </w:r>
      <w:r>
        <w:rPr>
          <w:sz w:val="28"/>
          <w:szCs w:val="28"/>
        </w:rPr>
        <w:t xml:space="preserve">36 735,2 </w:t>
      </w:r>
      <w:r w:rsidRPr="007D70D3">
        <w:rPr>
          <w:sz w:val="28"/>
          <w:szCs w:val="28"/>
        </w:rPr>
        <w:t>тыс.</w:t>
      </w:r>
      <w:r>
        <w:rPr>
          <w:sz w:val="28"/>
          <w:szCs w:val="28"/>
        </w:rPr>
        <w:t xml:space="preserve"> </w:t>
      </w:r>
      <w:r w:rsidRPr="007D70D3">
        <w:rPr>
          <w:sz w:val="28"/>
          <w:szCs w:val="28"/>
        </w:rPr>
        <w:t xml:space="preserve">руб. против </w:t>
      </w:r>
      <w:r>
        <w:rPr>
          <w:sz w:val="28"/>
          <w:szCs w:val="28"/>
        </w:rPr>
        <w:t xml:space="preserve">112 862,2 </w:t>
      </w:r>
      <w:r w:rsidRPr="007D70D3">
        <w:rPr>
          <w:sz w:val="28"/>
          <w:szCs w:val="28"/>
        </w:rPr>
        <w:t>тыс. руб. в 201</w:t>
      </w:r>
      <w:r>
        <w:rPr>
          <w:sz w:val="28"/>
          <w:szCs w:val="28"/>
        </w:rPr>
        <w:t>2</w:t>
      </w:r>
      <w:r w:rsidRPr="007D70D3">
        <w:rPr>
          <w:sz w:val="28"/>
          <w:szCs w:val="28"/>
        </w:rPr>
        <w:t xml:space="preserve"> </w:t>
      </w:r>
      <w:r w:rsidRPr="001E1024">
        <w:rPr>
          <w:sz w:val="28"/>
          <w:szCs w:val="28"/>
        </w:rPr>
        <w:t>году (</w:t>
      </w:r>
      <w:r>
        <w:rPr>
          <w:sz w:val="28"/>
          <w:szCs w:val="28"/>
        </w:rPr>
        <w:t>12</w:t>
      </w:r>
      <w:r w:rsidRPr="001E1024">
        <w:rPr>
          <w:sz w:val="28"/>
          <w:szCs w:val="28"/>
        </w:rPr>
        <w:t>% всех</w:t>
      </w:r>
      <w:r w:rsidRPr="007D70D3">
        <w:rPr>
          <w:sz w:val="28"/>
          <w:szCs w:val="28"/>
        </w:rPr>
        <w:t xml:space="preserve"> доходов Фонда, полученных в 201</w:t>
      </w:r>
      <w:r>
        <w:rPr>
          <w:sz w:val="28"/>
          <w:szCs w:val="28"/>
        </w:rPr>
        <w:t>3</w:t>
      </w:r>
      <w:r w:rsidRPr="007D70D3">
        <w:rPr>
          <w:sz w:val="28"/>
          <w:szCs w:val="28"/>
        </w:rPr>
        <w:t xml:space="preserve"> г.).</w:t>
      </w:r>
    </w:p>
    <w:p w:rsidR="00BD4789" w:rsidRDefault="00BD4789" w:rsidP="00BD4789">
      <w:pPr>
        <w:ind w:firstLine="708"/>
        <w:jc w:val="both"/>
        <w:rPr>
          <w:sz w:val="28"/>
          <w:szCs w:val="28"/>
        </w:rPr>
      </w:pPr>
      <w:r w:rsidRPr="007D70D3">
        <w:rPr>
          <w:sz w:val="28"/>
          <w:szCs w:val="28"/>
        </w:rPr>
        <w:t xml:space="preserve">Продажа таких крупных </w:t>
      </w:r>
      <w:r>
        <w:rPr>
          <w:sz w:val="28"/>
          <w:szCs w:val="28"/>
        </w:rPr>
        <w:t>лотов по объектам</w:t>
      </w:r>
      <w:r w:rsidRPr="007D70D3">
        <w:rPr>
          <w:sz w:val="28"/>
          <w:szCs w:val="28"/>
        </w:rPr>
        <w:t xml:space="preserve"> приватизации, как </w:t>
      </w:r>
      <w:r w:rsidR="006A4EF3">
        <w:rPr>
          <w:sz w:val="28"/>
          <w:szCs w:val="28"/>
        </w:rPr>
        <w:t>нежилых помещений</w:t>
      </w:r>
      <w:r w:rsidRPr="007D70D3">
        <w:rPr>
          <w:sz w:val="28"/>
          <w:szCs w:val="28"/>
        </w:rPr>
        <w:t xml:space="preserve"> по адресам: </w:t>
      </w:r>
      <w:r w:rsidRPr="00FD49E4">
        <w:rPr>
          <w:sz w:val="28"/>
          <w:szCs w:val="28"/>
        </w:rPr>
        <w:t>Б</w:t>
      </w:r>
      <w:r w:rsidR="006A4EF3">
        <w:rPr>
          <w:sz w:val="28"/>
          <w:szCs w:val="28"/>
        </w:rPr>
        <w:t>ольшая</w:t>
      </w:r>
      <w:r>
        <w:rPr>
          <w:sz w:val="28"/>
          <w:szCs w:val="28"/>
        </w:rPr>
        <w:t xml:space="preserve"> </w:t>
      </w:r>
      <w:r w:rsidRPr="00FD49E4">
        <w:rPr>
          <w:sz w:val="28"/>
          <w:szCs w:val="28"/>
        </w:rPr>
        <w:t>Морская ул., д.53/8, лит.</w:t>
      </w:r>
      <w:r>
        <w:rPr>
          <w:sz w:val="28"/>
          <w:szCs w:val="28"/>
        </w:rPr>
        <w:t xml:space="preserve"> </w:t>
      </w:r>
      <w:r w:rsidRPr="00FD49E4">
        <w:rPr>
          <w:sz w:val="28"/>
          <w:szCs w:val="28"/>
        </w:rPr>
        <w:t>А</w:t>
      </w:r>
      <w:r w:rsidR="004505CA">
        <w:rPr>
          <w:sz w:val="28"/>
          <w:szCs w:val="28"/>
        </w:rPr>
        <w:t>,</w:t>
      </w:r>
      <w:r w:rsidRPr="00FD49E4">
        <w:rPr>
          <w:sz w:val="28"/>
          <w:szCs w:val="28"/>
        </w:rPr>
        <w:t xml:space="preserve"> </w:t>
      </w:r>
      <w:r w:rsidR="004505CA">
        <w:rPr>
          <w:sz w:val="28"/>
          <w:szCs w:val="28"/>
        </w:rPr>
        <w:t>пом. 2-Н</w:t>
      </w:r>
      <w:r>
        <w:rPr>
          <w:sz w:val="28"/>
          <w:szCs w:val="28"/>
        </w:rPr>
        <w:t>,</w:t>
      </w:r>
      <w:r w:rsidRPr="0093286D">
        <w:rPr>
          <w:sz w:val="28"/>
          <w:szCs w:val="28"/>
        </w:rPr>
        <w:t xml:space="preserve"> </w:t>
      </w:r>
      <w:r w:rsidRPr="00FD49E4">
        <w:rPr>
          <w:sz w:val="28"/>
          <w:szCs w:val="28"/>
        </w:rPr>
        <w:t>Тимуровская ул., д.8, корп.1, лит.</w:t>
      </w:r>
      <w:r>
        <w:rPr>
          <w:sz w:val="28"/>
          <w:szCs w:val="28"/>
        </w:rPr>
        <w:t xml:space="preserve"> </w:t>
      </w:r>
      <w:r w:rsidRPr="00FD49E4">
        <w:rPr>
          <w:sz w:val="28"/>
          <w:szCs w:val="28"/>
        </w:rPr>
        <w:t>А</w:t>
      </w:r>
      <w:r w:rsidR="004505CA">
        <w:rPr>
          <w:sz w:val="28"/>
          <w:szCs w:val="28"/>
        </w:rPr>
        <w:t>,</w:t>
      </w:r>
      <w:r w:rsidRPr="00FD49E4">
        <w:rPr>
          <w:sz w:val="28"/>
          <w:szCs w:val="28"/>
        </w:rPr>
        <w:t xml:space="preserve"> </w:t>
      </w:r>
      <w:r w:rsidR="004505CA">
        <w:rPr>
          <w:sz w:val="28"/>
          <w:szCs w:val="28"/>
        </w:rPr>
        <w:t>пом. 5-Н</w:t>
      </w:r>
      <w:r>
        <w:rPr>
          <w:sz w:val="28"/>
          <w:szCs w:val="28"/>
        </w:rPr>
        <w:t xml:space="preserve">, </w:t>
      </w:r>
      <w:r w:rsidRPr="00FD49E4">
        <w:rPr>
          <w:sz w:val="28"/>
          <w:szCs w:val="28"/>
        </w:rPr>
        <w:t>Тимуровская ул., д.8, корп.1, лит.</w:t>
      </w:r>
      <w:r>
        <w:rPr>
          <w:sz w:val="28"/>
          <w:szCs w:val="28"/>
        </w:rPr>
        <w:t xml:space="preserve"> </w:t>
      </w:r>
      <w:r w:rsidRPr="00FD49E4">
        <w:rPr>
          <w:sz w:val="28"/>
          <w:szCs w:val="28"/>
        </w:rPr>
        <w:t>А</w:t>
      </w:r>
      <w:r w:rsidR="00171668">
        <w:rPr>
          <w:sz w:val="28"/>
          <w:szCs w:val="28"/>
        </w:rPr>
        <w:t xml:space="preserve">, пом. </w:t>
      </w:r>
      <w:r w:rsidRPr="00FD49E4">
        <w:rPr>
          <w:sz w:val="28"/>
          <w:szCs w:val="28"/>
        </w:rPr>
        <w:t>6-Н</w:t>
      </w:r>
      <w:r>
        <w:rPr>
          <w:sz w:val="28"/>
          <w:szCs w:val="28"/>
        </w:rPr>
        <w:t xml:space="preserve"> (цена продажи 81 900 тыс. руб.), п</w:t>
      </w:r>
      <w:r w:rsidRPr="00FD49E4">
        <w:rPr>
          <w:sz w:val="28"/>
          <w:szCs w:val="28"/>
        </w:rPr>
        <w:t>р.</w:t>
      </w:r>
      <w:r>
        <w:rPr>
          <w:sz w:val="28"/>
          <w:szCs w:val="28"/>
        </w:rPr>
        <w:t xml:space="preserve"> </w:t>
      </w:r>
      <w:r w:rsidRPr="00FD49E4">
        <w:rPr>
          <w:sz w:val="28"/>
          <w:szCs w:val="28"/>
        </w:rPr>
        <w:t xml:space="preserve">Тореза, д.30, </w:t>
      </w:r>
      <w:proofErr w:type="gramStart"/>
      <w:r w:rsidRPr="00FD49E4">
        <w:rPr>
          <w:sz w:val="28"/>
          <w:szCs w:val="28"/>
        </w:rPr>
        <w:t>лит</w:t>
      </w:r>
      <w:proofErr w:type="gramEnd"/>
      <w:r w:rsidRPr="00FD49E4">
        <w:rPr>
          <w:sz w:val="28"/>
          <w:szCs w:val="28"/>
        </w:rPr>
        <w:t>.</w:t>
      </w:r>
      <w:r>
        <w:rPr>
          <w:sz w:val="28"/>
          <w:szCs w:val="28"/>
        </w:rPr>
        <w:t xml:space="preserve"> </w:t>
      </w:r>
      <w:proofErr w:type="gramStart"/>
      <w:r w:rsidR="00482DF7">
        <w:rPr>
          <w:sz w:val="28"/>
          <w:szCs w:val="28"/>
        </w:rPr>
        <w:t>З</w:t>
      </w:r>
      <w:proofErr w:type="gramEnd"/>
      <w:r w:rsidR="00171668">
        <w:rPr>
          <w:sz w:val="28"/>
          <w:szCs w:val="28"/>
        </w:rPr>
        <w:t>, пом. 1-Н</w:t>
      </w:r>
      <w:r>
        <w:rPr>
          <w:sz w:val="28"/>
          <w:szCs w:val="28"/>
        </w:rPr>
        <w:t xml:space="preserve">, </w:t>
      </w:r>
      <w:r w:rsidRPr="00FD49E4">
        <w:rPr>
          <w:sz w:val="28"/>
          <w:szCs w:val="28"/>
        </w:rPr>
        <w:t>Рабфаковская ул., д.3, корп.3, лит.</w:t>
      </w:r>
      <w:r>
        <w:rPr>
          <w:sz w:val="28"/>
          <w:szCs w:val="28"/>
        </w:rPr>
        <w:t xml:space="preserve"> </w:t>
      </w:r>
      <w:r w:rsidRPr="00FD49E4">
        <w:rPr>
          <w:sz w:val="28"/>
          <w:szCs w:val="28"/>
        </w:rPr>
        <w:t>А</w:t>
      </w:r>
      <w:r w:rsidR="00171668">
        <w:rPr>
          <w:sz w:val="28"/>
          <w:szCs w:val="28"/>
        </w:rPr>
        <w:t xml:space="preserve">, пом. </w:t>
      </w:r>
      <w:r w:rsidRPr="00FD49E4">
        <w:rPr>
          <w:sz w:val="28"/>
          <w:szCs w:val="28"/>
        </w:rPr>
        <w:t>5-Н, 6</w:t>
      </w:r>
      <w:r w:rsidR="00171668">
        <w:rPr>
          <w:sz w:val="28"/>
          <w:szCs w:val="28"/>
        </w:rPr>
        <w:t>-Н</w:t>
      </w:r>
      <w:r>
        <w:rPr>
          <w:sz w:val="28"/>
          <w:szCs w:val="28"/>
        </w:rPr>
        <w:t>, п</w:t>
      </w:r>
      <w:r w:rsidRPr="00FD49E4">
        <w:rPr>
          <w:sz w:val="28"/>
          <w:szCs w:val="28"/>
        </w:rPr>
        <w:t>р.</w:t>
      </w:r>
      <w:r>
        <w:rPr>
          <w:sz w:val="28"/>
          <w:szCs w:val="28"/>
        </w:rPr>
        <w:t xml:space="preserve"> </w:t>
      </w:r>
      <w:r w:rsidRPr="00FD49E4">
        <w:rPr>
          <w:sz w:val="28"/>
          <w:szCs w:val="28"/>
        </w:rPr>
        <w:t xml:space="preserve">Римского-Корсакова, д.2, </w:t>
      </w:r>
      <w:proofErr w:type="gramStart"/>
      <w:r w:rsidRPr="00FD49E4">
        <w:rPr>
          <w:sz w:val="28"/>
          <w:szCs w:val="28"/>
        </w:rPr>
        <w:t>лит</w:t>
      </w:r>
      <w:proofErr w:type="gramEnd"/>
      <w:r w:rsidRPr="00FD49E4">
        <w:rPr>
          <w:sz w:val="28"/>
          <w:szCs w:val="28"/>
        </w:rPr>
        <w:t>.</w:t>
      </w:r>
      <w:r>
        <w:rPr>
          <w:sz w:val="28"/>
          <w:szCs w:val="28"/>
        </w:rPr>
        <w:t xml:space="preserve"> </w:t>
      </w:r>
      <w:r w:rsidRPr="00FD49E4">
        <w:rPr>
          <w:sz w:val="28"/>
          <w:szCs w:val="28"/>
        </w:rPr>
        <w:t>А</w:t>
      </w:r>
      <w:r w:rsidR="00171668">
        <w:rPr>
          <w:sz w:val="28"/>
          <w:szCs w:val="28"/>
        </w:rPr>
        <w:t>, пом.</w:t>
      </w:r>
      <w:r w:rsidRPr="00FD49E4">
        <w:rPr>
          <w:sz w:val="28"/>
          <w:szCs w:val="28"/>
        </w:rPr>
        <w:t xml:space="preserve"> </w:t>
      </w:r>
      <w:r w:rsidR="00171668">
        <w:rPr>
          <w:sz w:val="28"/>
          <w:szCs w:val="28"/>
        </w:rPr>
        <w:t>2-Н</w:t>
      </w:r>
      <w:r>
        <w:rPr>
          <w:sz w:val="28"/>
          <w:szCs w:val="28"/>
        </w:rPr>
        <w:t>, п</w:t>
      </w:r>
      <w:r w:rsidRPr="00FD49E4">
        <w:rPr>
          <w:sz w:val="28"/>
          <w:szCs w:val="28"/>
        </w:rPr>
        <w:t>р.</w:t>
      </w:r>
      <w:r>
        <w:rPr>
          <w:sz w:val="28"/>
          <w:szCs w:val="28"/>
        </w:rPr>
        <w:t xml:space="preserve"> </w:t>
      </w:r>
      <w:r w:rsidRPr="00FD49E4">
        <w:rPr>
          <w:sz w:val="28"/>
          <w:szCs w:val="28"/>
        </w:rPr>
        <w:t xml:space="preserve">Ветеранов, д.78, </w:t>
      </w:r>
      <w:proofErr w:type="gramStart"/>
      <w:r w:rsidRPr="00FD49E4">
        <w:rPr>
          <w:sz w:val="28"/>
          <w:szCs w:val="28"/>
        </w:rPr>
        <w:t>лит</w:t>
      </w:r>
      <w:proofErr w:type="gramEnd"/>
      <w:r w:rsidRPr="00FD49E4">
        <w:rPr>
          <w:sz w:val="28"/>
          <w:szCs w:val="28"/>
        </w:rPr>
        <w:t>.</w:t>
      </w:r>
      <w:r>
        <w:rPr>
          <w:sz w:val="28"/>
          <w:szCs w:val="28"/>
        </w:rPr>
        <w:t xml:space="preserve"> </w:t>
      </w:r>
      <w:r w:rsidRPr="00FD49E4">
        <w:rPr>
          <w:sz w:val="28"/>
          <w:szCs w:val="28"/>
        </w:rPr>
        <w:t>А</w:t>
      </w:r>
      <w:r w:rsidR="00171668">
        <w:rPr>
          <w:sz w:val="28"/>
          <w:szCs w:val="28"/>
        </w:rPr>
        <w:t>, пом.</w:t>
      </w:r>
      <w:r w:rsidRPr="00FD49E4">
        <w:rPr>
          <w:sz w:val="28"/>
          <w:szCs w:val="28"/>
        </w:rPr>
        <w:t xml:space="preserve"> </w:t>
      </w:r>
      <w:r w:rsidR="00171668">
        <w:rPr>
          <w:sz w:val="28"/>
          <w:szCs w:val="28"/>
        </w:rPr>
        <w:t>14-Н</w:t>
      </w:r>
      <w:r>
        <w:rPr>
          <w:sz w:val="28"/>
          <w:szCs w:val="28"/>
        </w:rPr>
        <w:t xml:space="preserve">, </w:t>
      </w:r>
      <w:r w:rsidRPr="00FD49E4">
        <w:rPr>
          <w:sz w:val="28"/>
          <w:szCs w:val="28"/>
        </w:rPr>
        <w:t>Дачный пр., д.18, лит.</w:t>
      </w:r>
      <w:r>
        <w:rPr>
          <w:sz w:val="28"/>
          <w:szCs w:val="28"/>
        </w:rPr>
        <w:t xml:space="preserve"> </w:t>
      </w:r>
      <w:r w:rsidRPr="00FD49E4">
        <w:rPr>
          <w:sz w:val="28"/>
          <w:szCs w:val="28"/>
        </w:rPr>
        <w:t>А</w:t>
      </w:r>
      <w:r w:rsidR="00171668">
        <w:rPr>
          <w:sz w:val="28"/>
          <w:szCs w:val="28"/>
        </w:rPr>
        <w:t>, пом.</w:t>
      </w:r>
      <w:r w:rsidRPr="00FD49E4">
        <w:rPr>
          <w:sz w:val="28"/>
          <w:szCs w:val="28"/>
        </w:rPr>
        <w:t xml:space="preserve"> </w:t>
      </w:r>
      <w:r w:rsidR="00171668">
        <w:rPr>
          <w:sz w:val="28"/>
          <w:szCs w:val="28"/>
        </w:rPr>
        <w:t>6-Н</w:t>
      </w:r>
      <w:r w:rsidRPr="0093286D">
        <w:rPr>
          <w:sz w:val="28"/>
          <w:szCs w:val="28"/>
        </w:rPr>
        <w:t xml:space="preserve"> </w:t>
      </w:r>
      <w:r>
        <w:rPr>
          <w:sz w:val="28"/>
          <w:szCs w:val="28"/>
        </w:rPr>
        <w:t>(цена продажи 129 000 тыс. руб.)</w:t>
      </w:r>
      <w:r w:rsidRPr="0093286D">
        <w:rPr>
          <w:sz w:val="28"/>
          <w:szCs w:val="28"/>
        </w:rPr>
        <w:t xml:space="preserve"> </w:t>
      </w:r>
      <w:r w:rsidRPr="007D70D3">
        <w:rPr>
          <w:sz w:val="28"/>
          <w:szCs w:val="28"/>
        </w:rPr>
        <w:t xml:space="preserve">обеспечила получение доходов Фонда в размере </w:t>
      </w:r>
      <w:r>
        <w:rPr>
          <w:sz w:val="28"/>
          <w:szCs w:val="28"/>
        </w:rPr>
        <w:t>6</w:t>
      </w:r>
      <w:r w:rsidR="00482DF7">
        <w:rPr>
          <w:sz w:val="28"/>
          <w:szCs w:val="28"/>
        </w:rPr>
        <w:t> </w:t>
      </w:r>
      <w:r>
        <w:rPr>
          <w:sz w:val="28"/>
          <w:szCs w:val="28"/>
        </w:rPr>
        <w:t>327</w:t>
      </w:r>
      <w:r w:rsidRPr="007D70D3">
        <w:rPr>
          <w:sz w:val="28"/>
          <w:szCs w:val="28"/>
        </w:rPr>
        <w:t xml:space="preserve"> </w:t>
      </w:r>
      <w:r>
        <w:rPr>
          <w:sz w:val="28"/>
          <w:szCs w:val="28"/>
        </w:rPr>
        <w:t>тыс</w:t>
      </w:r>
      <w:r w:rsidRPr="007D70D3">
        <w:rPr>
          <w:sz w:val="28"/>
          <w:szCs w:val="28"/>
        </w:rPr>
        <w:t>.</w:t>
      </w:r>
      <w:r>
        <w:rPr>
          <w:sz w:val="28"/>
          <w:szCs w:val="28"/>
        </w:rPr>
        <w:t xml:space="preserve"> </w:t>
      </w:r>
      <w:r w:rsidRPr="007D70D3">
        <w:rPr>
          <w:sz w:val="28"/>
          <w:szCs w:val="28"/>
        </w:rPr>
        <w:t>руб</w:t>
      </w:r>
      <w:r>
        <w:rPr>
          <w:sz w:val="28"/>
          <w:szCs w:val="28"/>
        </w:rPr>
        <w:t>.</w:t>
      </w:r>
    </w:p>
    <w:p w:rsidR="00BD4789" w:rsidRPr="007D70D3" w:rsidRDefault="00BD4789" w:rsidP="00BD4789">
      <w:pPr>
        <w:ind w:firstLine="708"/>
        <w:jc w:val="both"/>
        <w:rPr>
          <w:sz w:val="28"/>
          <w:szCs w:val="28"/>
        </w:rPr>
      </w:pPr>
      <w:r w:rsidRPr="007D70D3">
        <w:rPr>
          <w:sz w:val="28"/>
          <w:szCs w:val="28"/>
        </w:rPr>
        <w:t>Всего от продажи объектов нежилого фонда (помещений, зданий с земельными участками) в 201</w:t>
      </w:r>
      <w:r>
        <w:rPr>
          <w:sz w:val="28"/>
          <w:szCs w:val="28"/>
        </w:rPr>
        <w:t>3</w:t>
      </w:r>
      <w:r w:rsidRPr="007D70D3">
        <w:rPr>
          <w:sz w:val="28"/>
          <w:szCs w:val="28"/>
        </w:rPr>
        <w:t xml:space="preserve"> году Фонд заработал </w:t>
      </w:r>
      <w:r w:rsidRPr="00E94283">
        <w:rPr>
          <w:sz w:val="28"/>
          <w:szCs w:val="28"/>
        </w:rPr>
        <w:t>2</w:t>
      </w:r>
      <w:r>
        <w:rPr>
          <w:sz w:val="28"/>
          <w:szCs w:val="28"/>
        </w:rPr>
        <w:t>8</w:t>
      </w:r>
      <w:r w:rsidRPr="00E94283">
        <w:rPr>
          <w:sz w:val="28"/>
          <w:szCs w:val="28"/>
        </w:rPr>
        <w:t> </w:t>
      </w:r>
      <w:r>
        <w:rPr>
          <w:sz w:val="28"/>
          <w:szCs w:val="28"/>
        </w:rPr>
        <w:t>288</w:t>
      </w:r>
      <w:r w:rsidRPr="00E94283">
        <w:rPr>
          <w:sz w:val="28"/>
          <w:szCs w:val="28"/>
        </w:rPr>
        <w:t>,</w:t>
      </w:r>
      <w:r>
        <w:rPr>
          <w:sz w:val="28"/>
          <w:szCs w:val="28"/>
        </w:rPr>
        <w:t>8</w:t>
      </w:r>
      <w:r w:rsidRPr="00E94283">
        <w:rPr>
          <w:sz w:val="28"/>
          <w:szCs w:val="28"/>
        </w:rPr>
        <w:t xml:space="preserve"> тыс</w:t>
      </w:r>
      <w:r w:rsidRPr="007D70D3">
        <w:rPr>
          <w:sz w:val="28"/>
          <w:szCs w:val="28"/>
        </w:rPr>
        <w:t>.</w:t>
      </w:r>
      <w:r>
        <w:rPr>
          <w:sz w:val="28"/>
          <w:szCs w:val="28"/>
        </w:rPr>
        <w:t xml:space="preserve"> </w:t>
      </w:r>
      <w:r w:rsidRPr="007D70D3">
        <w:rPr>
          <w:sz w:val="28"/>
          <w:szCs w:val="28"/>
        </w:rPr>
        <w:t>руб</w:t>
      </w:r>
      <w:r>
        <w:rPr>
          <w:sz w:val="28"/>
          <w:szCs w:val="28"/>
        </w:rPr>
        <w:t>.</w:t>
      </w:r>
    </w:p>
    <w:p w:rsidR="00BD4789" w:rsidRDefault="00BD4789" w:rsidP="00BD4789">
      <w:pPr>
        <w:ind w:firstLine="708"/>
        <w:jc w:val="both"/>
        <w:rPr>
          <w:sz w:val="28"/>
          <w:szCs w:val="28"/>
        </w:rPr>
      </w:pPr>
      <w:r w:rsidRPr="007D70D3">
        <w:rPr>
          <w:sz w:val="28"/>
          <w:szCs w:val="28"/>
        </w:rPr>
        <w:t xml:space="preserve">Значительную долю в доходах Фонда от приватизации государственного имущества составило вознаграждение продавца при заключении договоров выкупа земельных участков их собственниками, которое </w:t>
      </w:r>
      <w:r>
        <w:rPr>
          <w:sz w:val="28"/>
          <w:szCs w:val="28"/>
        </w:rPr>
        <w:t xml:space="preserve">в 2013 году </w:t>
      </w:r>
      <w:r w:rsidRPr="007D70D3">
        <w:rPr>
          <w:sz w:val="28"/>
          <w:szCs w:val="28"/>
        </w:rPr>
        <w:t xml:space="preserve">равнялось </w:t>
      </w:r>
      <w:r>
        <w:rPr>
          <w:sz w:val="28"/>
          <w:szCs w:val="28"/>
        </w:rPr>
        <w:t>8 446,5</w:t>
      </w:r>
      <w:r w:rsidRPr="007D70D3">
        <w:rPr>
          <w:sz w:val="28"/>
          <w:szCs w:val="28"/>
        </w:rPr>
        <w:t xml:space="preserve"> тыс.</w:t>
      </w:r>
      <w:r>
        <w:rPr>
          <w:sz w:val="28"/>
          <w:szCs w:val="28"/>
        </w:rPr>
        <w:t xml:space="preserve"> </w:t>
      </w:r>
      <w:r w:rsidRPr="007D70D3">
        <w:rPr>
          <w:sz w:val="28"/>
          <w:szCs w:val="28"/>
        </w:rPr>
        <w:t xml:space="preserve">руб. </w:t>
      </w:r>
    </w:p>
    <w:p w:rsidR="00BD4789" w:rsidRDefault="00BD4789" w:rsidP="00BD4789">
      <w:pPr>
        <w:ind w:firstLine="708"/>
        <w:jc w:val="both"/>
        <w:rPr>
          <w:sz w:val="28"/>
          <w:szCs w:val="28"/>
        </w:rPr>
      </w:pPr>
      <w:r w:rsidRPr="007D70D3">
        <w:rPr>
          <w:sz w:val="28"/>
          <w:szCs w:val="28"/>
        </w:rPr>
        <w:t>Из полученных в 201</w:t>
      </w:r>
      <w:r>
        <w:rPr>
          <w:sz w:val="28"/>
          <w:szCs w:val="28"/>
        </w:rPr>
        <w:t>3</w:t>
      </w:r>
      <w:r w:rsidRPr="007D70D3">
        <w:rPr>
          <w:sz w:val="28"/>
          <w:szCs w:val="28"/>
        </w:rPr>
        <w:t xml:space="preserve"> году суммарных доходов Фонда </w:t>
      </w:r>
      <w:r>
        <w:rPr>
          <w:sz w:val="28"/>
          <w:szCs w:val="28"/>
        </w:rPr>
        <w:t>70,8</w:t>
      </w:r>
      <w:r w:rsidRPr="007D70D3">
        <w:rPr>
          <w:sz w:val="28"/>
          <w:szCs w:val="28"/>
        </w:rPr>
        <w:t xml:space="preserve">% или </w:t>
      </w:r>
      <w:r>
        <w:rPr>
          <w:sz w:val="28"/>
          <w:szCs w:val="28"/>
        </w:rPr>
        <w:t>217</w:t>
      </w:r>
      <w:r w:rsidRPr="007D70D3">
        <w:rPr>
          <w:sz w:val="28"/>
          <w:szCs w:val="28"/>
        </w:rPr>
        <w:t> </w:t>
      </w:r>
      <w:r>
        <w:rPr>
          <w:sz w:val="28"/>
          <w:szCs w:val="28"/>
        </w:rPr>
        <w:t>605</w:t>
      </w:r>
      <w:r w:rsidRPr="007D70D3">
        <w:rPr>
          <w:sz w:val="28"/>
          <w:szCs w:val="28"/>
        </w:rPr>
        <w:t>,</w:t>
      </w:r>
      <w:r>
        <w:rPr>
          <w:sz w:val="28"/>
          <w:szCs w:val="28"/>
        </w:rPr>
        <w:t>5</w:t>
      </w:r>
      <w:r w:rsidRPr="007D70D3">
        <w:rPr>
          <w:sz w:val="28"/>
          <w:szCs w:val="28"/>
        </w:rPr>
        <w:t xml:space="preserve"> тыс.</w:t>
      </w:r>
      <w:r>
        <w:rPr>
          <w:sz w:val="28"/>
          <w:szCs w:val="28"/>
        </w:rPr>
        <w:t xml:space="preserve"> </w:t>
      </w:r>
      <w:r w:rsidRPr="007D70D3">
        <w:rPr>
          <w:sz w:val="28"/>
          <w:szCs w:val="28"/>
        </w:rPr>
        <w:t>руб</w:t>
      </w:r>
      <w:r>
        <w:rPr>
          <w:sz w:val="28"/>
          <w:szCs w:val="28"/>
        </w:rPr>
        <w:t>.</w:t>
      </w:r>
      <w:r w:rsidRPr="007D70D3">
        <w:rPr>
          <w:sz w:val="28"/>
          <w:szCs w:val="28"/>
        </w:rPr>
        <w:t xml:space="preserve"> приходится на доходы от оказания услуг по продаже иного имущества и имущественных прав, а также оказания прочих услуг.</w:t>
      </w:r>
    </w:p>
    <w:p w:rsidR="00BD4789" w:rsidRDefault="00BD4789" w:rsidP="00BD4789">
      <w:pPr>
        <w:ind w:firstLine="708"/>
        <w:jc w:val="both"/>
        <w:rPr>
          <w:sz w:val="28"/>
          <w:szCs w:val="28"/>
        </w:rPr>
      </w:pPr>
      <w:r w:rsidRPr="002A632C">
        <w:rPr>
          <w:sz w:val="28"/>
          <w:szCs w:val="28"/>
        </w:rPr>
        <w:t>При этом</w:t>
      </w:r>
      <w:proofErr w:type="gramStart"/>
      <w:r w:rsidR="00585E2E">
        <w:rPr>
          <w:sz w:val="28"/>
          <w:szCs w:val="28"/>
        </w:rPr>
        <w:t>,</w:t>
      </w:r>
      <w:proofErr w:type="gramEnd"/>
      <w:r w:rsidRPr="002A632C">
        <w:rPr>
          <w:sz w:val="28"/>
          <w:szCs w:val="28"/>
        </w:rPr>
        <w:t xml:space="preserve"> наиболее крупные доходы Фонда по данной категории доходов обеспечили продажи на аукционах прав аренды земельных участков на инвестиционных условиях</w:t>
      </w:r>
      <w:r w:rsidRPr="007D70D3">
        <w:rPr>
          <w:sz w:val="28"/>
          <w:szCs w:val="28"/>
        </w:rPr>
        <w:t>, в т.</w:t>
      </w:r>
      <w:r>
        <w:rPr>
          <w:sz w:val="28"/>
          <w:szCs w:val="28"/>
        </w:rPr>
        <w:t xml:space="preserve"> </w:t>
      </w:r>
      <w:r w:rsidRPr="007D70D3">
        <w:rPr>
          <w:sz w:val="28"/>
          <w:szCs w:val="28"/>
        </w:rPr>
        <w:t>ч. для жилищного строительства</w:t>
      </w:r>
      <w:r>
        <w:rPr>
          <w:sz w:val="28"/>
          <w:szCs w:val="28"/>
        </w:rPr>
        <w:t>, что обеспечило получение Фондом имущества доходов в сумме 76 795,8</w:t>
      </w:r>
      <w:r w:rsidR="00482DF7">
        <w:rPr>
          <w:sz w:val="28"/>
          <w:szCs w:val="28"/>
        </w:rPr>
        <w:t> </w:t>
      </w:r>
      <w:r>
        <w:rPr>
          <w:sz w:val="28"/>
          <w:szCs w:val="28"/>
        </w:rPr>
        <w:t>тыс.</w:t>
      </w:r>
      <w:r w:rsidR="00482DF7">
        <w:rPr>
          <w:sz w:val="28"/>
          <w:szCs w:val="28"/>
        </w:rPr>
        <w:t xml:space="preserve"> </w:t>
      </w:r>
      <w:r>
        <w:rPr>
          <w:sz w:val="28"/>
          <w:szCs w:val="28"/>
        </w:rPr>
        <w:t>руб. (в 2012 году доходы от данного вида продаж составляли 13 178,6</w:t>
      </w:r>
      <w:r w:rsidR="00482DF7">
        <w:rPr>
          <w:sz w:val="28"/>
          <w:szCs w:val="28"/>
        </w:rPr>
        <w:t> </w:t>
      </w:r>
      <w:r>
        <w:rPr>
          <w:sz w:val="28"/>
          <w:szCs w:val="28"/>
        </w:rPr>
        <w:t xml:space="preserve">тыс. руб.). </w:t>
      </w:r>
      <w:r w:rsidRPr="007D70D3">
        <w:rPr>
          <w:sz w:val="28"/>
          <w:szCs w:val="28"/>
        </w:rPr>
        <w:t>Наиболее крупные объекты под жилищное строительство</w:t>
      </w:r>
      <w:r w:rsidRPr="002A632C">
        <w:rPr>
          <w:sz w:val="28"/>
          <w:szCs w:val="28"/>
        </w:rPr>
        <w:t xml:space="preserve"> </w:t>
      </w:r>
      <w:r>
        <w:rPr>
          <w:sz w:val="28"/>
          <w:szCs w:val="28"/>
        </w:rPr>
        <w:t>проданы на торгах 27 февраля 2013 года по адресу  п</w:t>
      </w:r>
      <w:r w:rsidRPr="002A632C">
        <w:rPr>
          <w:sz w:val="28"/>
          <w:szCs w:val="28"/>
        </w:rPr>
        <w:t>р.</w:t>
      </w:r>
      <w:r>
        <w:rPr>
          <w:sz w:val="28"/>
          <w:szCs w:val="28"/>
        </w:rPr>
        <w:t xml:space="preserve"> </w:t>
      </w:r>
      <w:r w:rsidRPr="002A632C">
        <w:rPr>
          <w:sz w:val="28"/>
          <w:szCs w:val="28"/>
        </w:rPr>
        <w:t>Маршала Блюхера, участок 15</w:t>
      </w:r>
      <w:r>
        <w:rPr>
          <w:sz w:val="28"/>
          <w:szCs w:val="28"/>
        </w:rPr>
        <w:t xml:space="preserve"> за  802 000 тыс.</w:t>
      </w:r>
      <w:r w:rsidR="001C0D90">
        <w:rPr>
          <w:sz w:val="28"/>
          <w:szCs w:val="28"/>
        </w:rPr>
        <w:t xml:space="preserve"> </w:t>
      </w:r>
      <w:r>
        <w:rPr>
          <w:sz w:val="28"/>
          <w:szCs w:val="28"/>
        </w:rPr>
        <w:t>руб.; 22 мая 2013 года по адресу п</w:t>
      </w:r>
      <w:r w:rsidRPr="002A632C">
        <w:rPr>
          <w:sz w:val="28"/>
          <w:szCs w:val="28"/>
        </w:rPr>
        <w:t>р.</w:t>
      </w:r>
      <w:r>
        <w:rPr>
          <w:sz w:val="28"/>
          <w:szCs w:val="28"/>
        </w:rPr>
        <w:t xml:space="preserve"> </w:t>
      </w:r>
      <w:r w:rsidRPr="002A632C">
        <w:rPr>
          <w:sz w:val="28"/>
          <w:szCs w:val="28"/>
        </w:rPr>
        <w:t>Маршала Блюхера, участок 13</w:t>
      </w:r>
      <w:r>
        <w:rPr>
          <w:sz w:val="28"/>
          <w:szCs w:val="28"/>
        </w:rPr>
        <w:t xml:space="preserve">  за 763 200</w:t>
      </w:r>
      <w:r w:rsidRPr="002A632C">
        <w:rPr>
          <w:sz w:val="28"/>
          <w:szCs w:val="28"/>
        </w:rPr>
        <w:t xml:space="preserve"> </w:t>
      </w:r>
      <w:r>
        <w:rPr>
          <w:sz w:val="28"/>
          <w:szCs w:val="28"/>
        </w:rPr>
        <w:t>тыс.</w:t>
      </w:r>
      <w:r w:rsidR="001C0D90">
        <w:rPr>
          <w:sz w:val="28"/>
          <w:szCs w:val="28"/>
        </w:rPr>
        <w:t xml:space="preserve"> </w:t>
      </w:r>
      <w:r>
        <w:rPr>
          <w:sz w:val="28"/>
          <w:szCs w:val="28"/>
        </w:rPr>
        <w:t>руб., 25 сентября 2013 года по адресу пр. Маршала Блюхера, участок 16 продано за 475 000</w:t>
      </w:r>
      <w:r w:rsidRPr="002A632C">
        <w:rPr>
          <w:sz w:val="28"/>
          <w:szCs w:val="28"/>
        </w:rPr>
        <w:t xml:space="preserve"> </w:t>
      </w:r>
      <w:r>
        <w:rPr>
          <w:sz w:val="28"/>
          <w:szCs w:val="28"/>
        </w:rPr>
        <w:t>тыс.</w:t>
      </w:r>
      <w:r w:rsidR="001C0D90">
        <w:rPr>
          <w:sz w:val="28"/>
          <w:szCs w:val="28"/>
        </w:rPr>
        <w:t xml:space="preserve"> </w:t>
      </w:r>
      <w:r>
        <w:rPr>
          <w:sz w:val="28"/>
          <w:szCs w:val="28"/>
        </w:rPr>
        <w:t>руб.</w:t>
      </w:r>
    </w:p>
    <w:p w:rsidR="00BD4789" w:rsidRDefault="00BD4789" w:rsidP="00BD4789">
      <w:pPr>
        <w:ind w:firstLine="708"/>
        <w:jc w:val="both"/>
        <w:rPr>
          <w:sz w:val="28"/>
          <w:szCs w:val="28"/>
        </w:rPr>
      </w:pPr>
      <w:r w:rsidRPr="007D70D3">
        <w:rPr>
          <w:sz w:val="28"/>
          <w:szCs w:val="28"/>
        </w:rPr>
        <w:t xml:space="preserve">По результатам аукционов по продаже 3-х земельных участков в собственность на инвестиционных условиях на общую сумму продажи </w:t>
      </w:r>
      <w:r w:rsidR="00482DF7">
        <w:rPr>
          <w:sz w:val="28"/>
          <w:szCs w:val="28"/>
        </w:rPr>
        <w:t xml:space="preserve">2040,2 </w:t>
      </w:r>
      <w:proofErr w:type="gramStart"/>
      <w:r>
        <w:rPr>
          <w:sz w:val="28"/>
          <w:szCs w:val="28"/>
        </w:rPr>
        <w:t>млн</w:t>
      </w:r>
      <w:proofErr w:type="gramEnd"/>
      <w:r>
        <w:rPr>
          <w:sz w:val="28"/>
          <w:szCs w:val="28"/>
        </w:rPr>
        <w:t xml:space="preserve"> </w:t>
      </w:r>
      <w:r w:rsidRPr="007D70D3">
        <w:rPr>
          <w:sz w:val="28"/>
          <w:szCs w:val="28"/>
        </w:rPr>
        <w:t>руб</w:t>
      </w:r>
      <w:r>
        <w:rPr>
          <w:sz w:val="28"/>
          <w:szCs w:val="28"/>
        </w:rPr>
        <w:t>.</w:t>
      </w:r>
      <w:r w:rsidRPr="007D70D3">
        <w:rPr>
          <w:sz w:val="28"/>
          <w:szCs w:val="28"/>
        </w:rPr>
        <w:t xml:space="preserve"> Фонд имущества получил доход в размере </w:t>
      </w:r>
      <w:r>
        <w:rPr>
          <w:sz w:val="28"/>
          <w:szCs w:val="28"/>
        </w:rPr>
        <w:t>61 206</w:t>
      </w:r>
      <w:r w:rsidRPr="007D70D3">
        <w:rPr>
          <w:sz w:val="28"/>
          <w:szCs w:val="28"/>
        </w:rPr>
        <w:t>,0 тыс.</w:t>
      </w:r>
      <w:r>
        <w:rPr>
          <w:sz w:val="28"/>
          <w:szCs w:val="28"/>
        </w:rPr>
        <w:t xml:space="preserve"> </w:t>
      </w:r>
      <w:r w:rsidRPr="007D70D3">
        <w:rPr>
          <w:sz w:val="28"/>
          <w:szCs w:val="28"/>
        </w:rPr>
        <w:t>руб.</w:t>
      </w:r>
    </w:p>
    <w:p w:rsidR="00BD4789" w:rsidRDefault="00BD4789" w:rsidP="00BD4789">
      <w:pPr>
        <w:ind w:firstLine="708"/>
        <w:jc w:val="both"/>
        <w:rPr>
          <w:sz w:val="28"/>
          <w:szCs w:val="28"/>
        </w:rPr>
      </w:pPr>
      <w:r w:rsidRPr="007D70D3">
        <w:rPr>
          <w:sz w:val="28"/>
          <w:szCs w:val="28"/>
        </w:rPr>
        <w:t>Продажа объектов недвижимости по договорам поручения в 201</w:t>
      </w:r>
      <w:r>
        <w:rPr>
          <w:sz w:val="28"/>
          <w:szCs w:val="28"/>
        </w:rPr>
        <w:t>3</w:t>
      </w:r>
      <w:r w:rsidRPr="007D70D3">
        <w:rPr>
          <w:sz w:val="28"/>
          <w:szCs w:val="28"/>
        </w:rPr>
        <w:t xml:space="preserve"> году, в том числе от ча</w:t>
      </w:r>
      <w:r w:rsidR="00482DF7">
        <w:rPr>
          <w:sz w:val="28"/>
          <w:szCs w:val="28"/>
        </w:rPr>
        <w:t xml:space="preserve">стных собственников, позволила </w:t>
      </w:r>
      <w:r w:rsidRPr="007D70D3">
        <w:rPr>
          <w:sz w:val="28"/>
          <w:szCs w:val="28"/>
        </w:rPr>
        <w:t xml:space="preserve">увеличить доходы Фонда на общую сумму </w:t>
      </w:r>
      <w:r>
        <w:rPr>
          <w:sz w:val="28"/>
          <w:szCs w:val="28"/>
        </w:rPr>
        <w:t>23 819 ,5</w:t>
      </w:r>
      <w:r w:rsidRPr="007D70D3">
        <w:rPr>
          <w:sz w:val="28"/>
          <w:szCs w:val="28"/>
        </w:rPr>
        <w:t xml:space="preserve"> тыс.</w:t>
      </w:r>
      <w:r>
        <w:rPr>
          <w:sz w:val="28"/>
          <w:szCs w:val="28"/>
        </w:rPr>
        <w:t xml:space="preserve"> </w:t>
      </w:r>
      <w:r w:rsidRPr="007D70D3">
        <w:rPr>
          <w:sz w:val="28"/>
          <w:szCs w:val="28"/>
        </w:rPr>
        <w:t>руб.</w:t>
      </w:r>
    </w:p>
    <w:p w:rsidR="00BD4789" w:rsidRDefault="00BD4789" w:rsidP="00BD4789">
      <w:pPr>
        <w:ind w:firstLine="708"/>
        <w:jc w:val="both"/>
        <w:rPr>
          <w:sz w:val="28"/>
          <w:szCs w:val="28"/>
        </w:rPr>
      </w:pPr>
      <w:r w:rsidRPr="00FD2F8D">
        <w:rPr>
          <w:sz w:val="28"/>
          <w:szCs w:val="28"/>
        </w:rPr>
        <w:t>От оказания консультационных услуг в 2013 Фонд получил доход в размере 26 727,6 тыс.</w:t>
      </w:r>
      <w:r w:rsidR="00482DF7">
        <w:rPr>
          <w:sz w:val="28"/>
          <w:szCs w:val="28"/>
        </w:rPr>
        <w:t xml:space="preserve"> </w:t>
      </w:r>
      <w:r w:rsidRPr="00FD2F8D">
        <w:rPr>
          <w:sz w:val="28"/>
          <w:szCs w:val="28"/>
        </w:rPr>
        <w:t>руб</w:t>
      </w:r>
      <w:r w:rsidR="002431A5">
        <w:rPr>
          <w:sz w:val="28"/>
          <w:szCs w:val="28"/>
        </w:rPr>
        <w:t>.</w:t>
      </w:r>
      <w:r w:rsidRPr="00FD2F8D">
        <w:rPr>
          <w:sz w:val="28"/>
          <w:szCs w:val="28"/>
        </w:rPr>
        <w:t>, против 5 967 тыс.</w:t>
      </w:r>
      <w:r w:rsidR="002431A5">
        <w:rPr>
          <w:sz w:val="28"/>
          <w:szCs w:val="28"/>
        </w:rPr>
        <w:t xml:space="preserve"> </w:t>
      </w:r>
      <w:r w:rsidRPr="00FD2F8D">
        <w:rPr>
          <w:sz w:val="28"/>
          <w:szCs w:val="28"/>
        </w:rPr>
        <w:t>руб.</w:t>
      </w:r>
      <w:r w:rsidR="002431A5">
        <w:rPr>
          <w:sz w:val="28"/>
          <w:szCs w:val="28"/>
        </w:rPr>
        <w:t xml:space="preserve"> </w:t>
      </w:r>
      <w:r w:rsidRPr="00FD2F8D">
        <w:rPr>
          <w:sz w:val="28"/>
          <w:szCs w:val="28"/>
        </w:rPr>
        <w:t>полученных в 2012 году.</w:t>
      </w:r>
    </w:p>
    <w:p w:rsidR="00BD4789" w:rsidRDefault="00BD4789" w:rsidP="00BD4789">
      <w:pPr>
        <w:ind w:firstLine="708"/>
        <w:jc w:val="both"/>
        <w:rPr>
          <w:sz w:val="28"/>
          <w:szCs w:val="28"/>
        </w:rPr>
      </w:pPr>
      <w:proofErr w:type="gramStart"/>
      <w:r w:rsidRPr="007D70D3">
        <w:rPr>
          <w:sz w:val="28"/>
          <w:szCs w:val="28"/>
        </w:rPr>
        <w:t xml:space="preserve">По субсидии из бюджета города на </w:t>
      </w:r>
      <w:r>
        <w:rPr>
          <w:sz w:val="28"/>
          <w:szCs w:val="28"/>
        </w:rPr>
        <w:t xml:space="preserve">возмещение </w:t>
      </w:r>
      <w:r w:rsidRPr="007D70D3">
        <w:rPr>
          <w:sz w:val="28"/>
          <w:szCs w:val="28"/>
        </w:rPr>
        <w:t>затрат, связанных с сопровождением продажи государственного имущества при реализации арендаторами преимущественного права выкупа</w:t>
      </w:r>
      <w:r w:rsidR="002E0475">
        <w:rPr>
          <w:sz w:val="28"/>
          <w:szCs w:val="28"/>
        </w:rPr>
        <w:t xml:space="preserve"> </w:t>
      </w:r>
      <w:r w:rsidRPr="007D70D3">
        <w:rPr>
          <w:sz w:val="28"/>
          <w:szCs w:val="28"/>
        </w:rPr>
        <w:t>в 201</w:t>
      </w:r>
      <w:r>
        <w:rPr>
          <w:sz w:val="28"/>
          <w:szCs w:val="28"/>
        </w:rPr>
        <w:t>3</w:t>
      </w:r>
      <w:r w:rsidRPr="007D70D3">
        <w:rPr>
          <w:sz w:val="28"/>
          <w:szCs w:val="28"/>
        </w:rPr>
        <w:t xml:space="preserve"> году поступило денежных средств в виде субсидии из городского бюджета в размере </w:t>
      </w:r>
      <w:r>
        <w:rPr>
          <w:sz w:val="28"/>
          <w:szCs w:val="28"/>
        </w:rPr>
        <w:t>53</w:t>
      </w:r>
      <w:r w:rsidR="00AE4D20">
        <w:rPr>
          <w:sz w:val="28"/>
          <w:szCs w:val="28"/>
        </w:rPr>
        <w:t> </w:t>
      </w:r>
      <w:r>
        <w:rPr>
          <w:sz w:val="28"/>
          <w:szCs w:val="28"/>
        </w:rPr>
        <w:t>000</w:t>
      </w:r>
      <w:r w:rsidRPr="007D70D3">
        <w:rPr>
          <w:sz w:val="28"/>
          <w:szCs w:val="28"/>
        </w:rPr>
        <w:t xml:space="preserve"> тыс.</w:t>
      </w:r>
      <w:r w:rsidR="002431A5">
        <w:rPr>
          <w:sz w:val="28"/>
          <w:szCs w:val="28"/>
        </w:rPr>
        <w:t xml:space="preserve"> </w:t>
      </w:r>
      <w:r w:rsidRPr="007D70D3">
        <w:rPr>
          <w:sz w:val="28"/>
          <w:szCs w:val="28"/>
        </w:rPr>
        <w:t xml:space="preserve">руб. Эта субсидия – компенсация затрат Фонда имущества при </w:t>
      </w:r>
      <w:r w:rsidRPr="007D70D3">
        <w:rPr>
          <w:sz w:val="28"/>
          <w:szCs w:val="28"/>
        </w:rPr>
        <w:lastRenderedPageBreak/>
        <w:t xml:space="preserve">заключении и сопровождении договоров целевого выкупа субъектами малого и среднего предпринимательства. </w:t>
      </w:r>
      <w:proofErr w:type="gramEnd"/>
    </w:p>
    <w:p w:rsidR="00BD4789" w:rsidRPr="007D70D3" w:rsidRDefault="00BD4789" w:rsidP="00BD4789">
      <w:pPr>
        <w:ind w:firstLine="708"/>
        <w:jc w:val="both"/>
        <w:rPr>
          <w:sz w:val="28"/>
          <w:szCs w:val="28"/>
        </w:rPr>
      </w:pPr>
      <w:proofErr w:type="gramStart"/>
      <w:r w:rsidRPr="007D70D3">
        <w:rPr>
          <w:sz w:val="28"/>
          <w:szCs w:val="28"/>
        </w:rPr>
        <w:t xml:space="preserve">Остальные доходы получены за счет оказания таких услуг, </w:t>
      </w:r>
      <w:r>
        <w:rPr>
          <w:sz w:val="28"/>
          <w:szCs w:val="28"/>
        </w:rPr>
        <w:t xml:space="preserve">как </w:t>
      </w:r>
      <w:r w:rsidRPr="00EA0C6F">
        <w:rPr>
          <w:sz w:val="28"/>
          <w:szCs w:val="28"/>
        </w:rPr>
        <w:t>продажа аварийных жилых зданий с ЗУ (по 33-рп)</w:t>
      </w:r>
      <w:r>
        <w:rPr>
          <w:sz w:val="28"/>
          <w:szCs w:val="28"/>
        </w:rPr>
        <w:t xml:space="preserve">, </w:t>
      </w:r>
      <w:r w:rsidRPr="00EA0C6F">
        <w:rPr>
          <w:sz w:val="28"/>
          <w:szCs w:val="28"/>
        </w:rPr>
        <w:t>продажа ЗУ под ИЖС</w:t>
      </w:r>
      <w:r>
        <w:rPr>
          <w:sz w:val="28"/>
          <w:szCs w:val="28"/>
        </w:rPr>
        <w:t xml:space="preserve">, </w:t>
      </w:r>
      <w:r w:rsidRPr="007D70D3">
        <w:rPr>
          <w:sz w:val="28"/>
          <w:szCs w:val="28"/>
        </w:rPr>
        <w:t>как продажа жилых помещений жилищного фонда Санкт-Петербурга, продажа права аренды объектов нежилого фонда, экспертизы имущественных комплексов, выдачи копий и дубликатов правоустанавливающих документов, оказания услуг по рекламным публикациям, проведения оценки объектов, сдачи в аренду помещений Фонда имущества.</w:t>
      </w:r>
      <w:proofErr w:type="gramEnd"/>
    </w:p>
    <w:p w:rsidR="00BD4789" w:rsidRPr="007D70D3" w:rsidRDefault="00BD4789" w:rsidP="00BD4789">
      <w:pPr>
        <w:ind w:firstLine="708"/>
        <w:jc w:val="both"/>
        <w:rPr>
          <w:sz w:val="28"/>
          <w:szCs w:val="28"/>
        </w:rPr>
      </w:pPr>
      <w:proofErr w:type="gramStart"/>
      <w:r w:rsidRPr="007D70D3">
        <w:rPr>
          <w:sz w:val="28"/>
          <w:szCs w:val="28"/>
        </w:rPr>
        <w:t>Что касается полученных в 201</w:t>
      </w:r>
      <w:r>
        <w:rPr>
          <w:sz w:val="28"/>
          <w:szCs w:val="28"/>
        </w:rPr>
        <w:t>3</w:t>
      </w:r>
      <w:r w:rsidRPr="007D70D3">
        <w:rPr>
          <w:sz w:val="28"/>
          <w:szCs w:val="28"/>
        </w:rPr>
        <w:t xml:space="preserve"> году внереализационных доходов Фонда в сумме </w:t>
      </w:r>
      <w:r>
        <w:rPr>
          <w:sz w:val="28"/>
          <w:szCs w:val="28"/>
        </w:rPr>
        <w:t>14 437,</w:t>
      </w:r>
      <w:r w:rsidR="00ED574C">
        <w:rPr>
          <w:sz w:val="28"/>
          <w:szCs w:val="28"/>
        </w:rPr>
        <w:t>0</w:t>
      </w:r>
      <w:r>
        <w:rPr>
          <w:sz w:val="28"/>
          <w:szCs w:val="28"/>
        </w:rPr>
        <w:t xml:space="preserve"> </w:t>
      </w:r>
      <w:r w:rsidRPr="007D70D3">
        <w:rPr>
          <w:sz w:val="28"/>
          <w:szCs w:val="28"/>
        </w:rPr>
        <w:t>тыс.</w:t>
      </w:r>
      <w:r w:rsidR="002431A5">
        <w:rPr>
          <w:sz w:val="28"/>
          <w:szCs w:val="28"/>
        </w:rPr>
        <w:t xml:space="preserve"> </w:t>
      </w:r>
      <w:r w:rsidRPr="007D70D3">
        <w:rPr>
          <w:sz w:val="28"/>
          <w:szCs w:val="28"/>
        </w:rPr>
        <w:t>руб</w:t>
      </w:r>
      <w:r w:rsidR="002431A5">
        <w:rPr>
          <w:sz w:val="28"/>
          <w:szCs w:val="28"/>
        </w:rPr>
        <w:t>.</w:t>
      </w:r>
      <w:r w:rsidRPr="007D70D3">
        <w:rPr>
          <w:sz w:val="28"/>
          <w:szCs w:val="28"/>
        </w:rPr>
        <w:t xml:space="preserve"> (</w:t>
      </w:r>
      <w:r>
        <w:rPr>
          <w:sz w:val="28"/>
          <w:szCs w:val="28"/>
        </w:rPr>
        <w:t>4,7</w:t>
      </w:r>
      <w:r w:rsidRPr="007D70D3">
        <w:rPr>
          <w:sz w:val="28"/>
          <w:szCs w:val="28"/>
        </w:rPr>
        <w:t xml:space="preserve">% совокупных доходов), то в виде процентов от размещения на счетах коммерческих банков свободных денежных средств получено </w:t>
      </w:r>
      <w:r>
        <w:rPr>
          <w:sz w:val="28"/>
          <w:szCs w:val="28"/>
        </w:rPr>
        <w:t>3</w:t>
      </w:r>
      <w:r w:rsidRPr="007D70D3">
        <w:rPr>
          <w:sz w:val="28"/>
          <w:szCs w:val="28"/>
        </w:rPr>
        <w:t> </w:t>
      </w:r>
      <w:r>
        <w:rPr>
          <w:sz w:val="28"/>
          <w:szCs w:val="28"/>
        </w:rPr>
        <w:t>894</w:t>
      </w:r>
      <w:r w:rsidRPr="007D70D3">
        <w:rPr>
          <w:sz w:val="28"/>
          <w:szCs w:val="28"/>
        </w:rPr>
        <w:t>,</w:t>
      </w:r>
      <w:r w:rsidR="00ED574C">
        <w:rPr>
          <w:sz w:val="28"/>
          <w:szCs w:val="28"/>
        </w:rPr>
        <w:t>0</w:t>
      </w:r>
      <w:r w:rsidRPr="007D70D3">
        <w:rPr>
          <w:sz w:val="28"/>
          <w:szCs w:val="28"/>
        </w:rPr>
        <w:t xml:space="preserve"> тыс.</w:t>
      </w:r>
      <w:r w:rsidR="002431A5">
        <w:rPr>
          <w:sz w:val="28"/>
          <w:szCs w:val="28"/>
        </w:rPr>
        <w:t xml:space="preserve"> </w:t>
      </w:r>
      <w:r w:rsidRPr="007D70D3">
        <w:rPr>
          <w:sz w:val="28"/>
          <w:szCs w:val="28"/>
        </w:rPr>
        <w:t>руб</w:t>
      </w:r>
      <w:r w:rsidR="002431A5">
        <w:rPr>
          <w:sz w:val="28"/>
          <w:szCs w:val="28"/>
        </w:rPr>
        <w:t>.</w:t>
      </w:r>
      <w:r w:rsidRPr="007D70D3">
        <w:rPr>
          <w:sz w:val="28"/>
          <w:szCs w:val="28"/>
        </w:rPr>
        <w:t xml:space="preserve">, в виде штрафов и пени получено </w:t>
      </w:r>
      <w:r>
        <w:rPr>
          <w:sz w:val="28"/>
          <w:szCs w:val="28"/>
        </w:rPr>
        <w:t>2 091,2</w:t>
      </w:r>
      <w:r w:rsidRPr="007D70D3">
        <w:rPr>
          <w:sz w:val="28"/>
          <w:szCs w:val="28"/>
        </w:rPr>
        <w:t xml:space="preserve"> тыс.</w:t>
      </w:r>
      <w:r w:rsidR="002431A5">
        <w:rPr>
          <w:sz w:val="28"/>
          <w:szCs w:val="28"/>
        </w:rPr>
        <w:t xml:space="preserve"> </w:t>
      </w:r>
      <w:r w:rsidRPr="007D70D3">
        <w:rPr>
          <w:sz w:val="28"/>
          <w:szCs w:val="28"/>
        </w:rPr>
        <w:t>руб</w:t>
      </w:r>
      <w:r w:rsidR="002431A5">
        <w:rPr>
          <w:sz w:val="28"/>
          <w:szCs w:val="28"/>
        </w:rPr>
        <w:t>.</w:t>
      </w:r>
      <w:r w:rsidRPr="007D70D3">
        <w:rPr>
          <w:sz w:val="28"/>
          <w:szCs w:val="28"/>
        </w:rPr>
        <w:t xml:space="preserve">, от реализации </w:t>
      </w:r>
      <w:r>
        <w:rPr>
          <w:sz w:val="28"/>
          <w:szCs w:val="28"/>
        </w:rPr>
        <w:t xml:space="preserve">ОС </w:t>
      </w:r>
      <w:r w:rsidRPr="007D70D3">
        <w:rPr>
          <w:sz w:val="28"/>
          <w:szCs w:val="28"/>
        </w:rPr>
        <w:t xml:space="preserve">получено </w:t>
      </w:r>
      <w:r>
        <w:rPr>
          <w:sz w:val="28"/>
          <w:szCs w:val="28"/>
        </w:rPr>
        <w:t>650,4</w:t>
      </w:r>
      <w:r w:rsidRPr="007D70D3">
        <w:rPr>
          <w:sz w:val="28"/>
          <w:szCs w:val="28"/>
        </w:rPr>
        <w:t xml:space="preserve"> тыс.</w:t>
      </w:r>
      <w:r w:rsidR="002431A5">
        <w:rPr>
          <w:sz w:val="28"/>
          <w:szCs w:val="28"/>
        </w:rPr>
        <w:t xml:space="preserve"> </w:t>
      </w:r>
      <w:r w:rsidRPr="007D70D3">
        <w:rPr>
          <w:sz w:val="28"/>
          <w:szCs w:val="28"/>
        </w:rPr>
        <w:t xml:space="preserve">руб., прочие доходы равнялись </w:t>
      </w:r>
      <w:r w:rsidR="004C3997">
        <w:rPr>
          <w:sz w:val="28"/>
          <w:szCs w:val="28"/>
        </w:rPr>
        <w:t>7</w:t>
      </w:r>
      <w:r>
        <w:rPr>
          <w:sz w:val="28"/>
          <w:szCs w:val="28"/>
        </w:rPr>
        <w:t> 801,</w:t>
      </w:r>
      <w:r w:rsidR="004C3997">
        <w:rPr>
          <w:sz w:val="28"/>
          <w:szCs w:val="28"/>
        </w:rPr>
        <w:t>4</w:t>
      </w:r>
      <w:r w:rsidRPr="007D70D3">
        <w:rPr>
          <w:sz w:val="28"/>
          <w:szCs w:val="28"/>
        </w:rPr>
        <w:t xml:space="preserve"> тыс.</w:t>
      </w:r>
      <w:r w:rsidR="002431A5">
        <w:rPr>
          <w:sz w:val="28"/>
          <w:szCs w:val="28"/>
        </w:rPr>
        <w:t xml:space="preserve"> </w:t>
      </w:r>
      <w:r w:rsidRPr="007D70D3">
        <w:rPr>
          <w:sz w:val="28"/>
          <w:szCs w:val="28"/>
        </w:rPr>
        <w:t>руб</w:t>
      </w:r>
      <w:proofErr w:type="gramEnd"/>
      <w:r w:rsidRPr="007D70D3">
        <w:rPr>
          <w:sz w:val="28"/>
          <w:szCs w:val="28"/>
        </w:rPr>
        <w:t>., в т.</w:t>
      </w:r>
      <w:r w:rsidR="002431A5">
        <w:rPr>
          <w:sz w:val="28"/>
          <w:szCs w:val="28"/>
        </w:rPr>
        <w:t xml:space="preserve"> </w:t>
      </w:r>
      <w:r w:rsidRPr="007D70D3">
        <w:rPr>
          <w:sz w:val="28"/>
          <w:szCs w:val="28"/>
        </w:rPr>
        <w:t xml:space="preserve">ч. полученные сомнительные долги </w:t>
      </w:r>
      <w:r>
        <w:rPr>
          <w:sz w:val="28"/>
          <w:szCs w:val="28"/>
        </w:rPr>
        <w:t>6 181</w:t>
      </w:r>
      <w:r w:rsidRPr="007D70D3">
        <w:rPr>
          <w:sz w:val="28"/>
          <w:szCs w:val="28"/>
        </w:rPr>
        <w:t>,</w:t>
      </w:r>
      <w:r>
        <w:rPr>
          <w:sz w:val="28"/>
          <w:szCs w:val="28"/>
        </w:rPr>
        <w:t>8</w:t>
      </w:r>
      <w:r w:rsidRPr="007D70D3">
        <w:rPr>
          <w:sz w:val="28"/>
          <w:szCs w:val="28"/>
        </w:rPr>
        <w:t xml:space="preserve"> тыс.</w:t>
      </w:r>
      <w:r w:rsidR="002431A5">
        <w:rPr>
          <w:sz w:val="28"/>
          <w:szCs w:val="28"/>
        </w:rPr>
        <w:t xml:space="preserve"> руб.</w:t>
      </w:r>
    </w:p>
    <w:p w:rsidR="00BD4789" w:rsidRDefault="00BD4789" w:rsidP="00BD4789">
      <w:pPr>
        <w:ind w:firstLine="708"/>
        <w:jc w:val="both"/>
        <w:rPr>
          <w:sz w:val="28"/>
          <w:szCs w:val="28"/>
        </w:rPr>
      </w:pPr>
      <w:proofErr w:type="gramStart"/>
      <w:r w:rsidRPr="00CA4919">
        <w:rPr>
          <w:sz w:val="28"/>
          <w:szCs w:val="28"/>
        </w:rPr>
        <w:t>Фактические доходы, полученные Обществом в 2013 году, оказались выше плановых</w:t>
      </w:r>
      <w:r w:rsidRPr="00277464">
        <w:rPr>
          <w:sz w:val="28"/>
          <w:szCs w:val="28"/>
        </w:rPr>
        <w:t xml:space="preserve"> показател</w:t>
      </w:r>
      <w:r>
        <w:rPr>
          <w:sz w:val="28"/>
          <w:szCs w:val="28"/>
        </w:rPr>
        <w:t>ей</w:t>
      </w:r>
      <w:r w:rsidRPr="00277464">
        <w:rPr>
          <w:sz w:val="28"/>
          <w:szCs w:val="28"/>
        </w:rPr>
        <w:t xml:space="preserve"> на отчетный год в целом на </w:t>
      </w:r>
      <w:r>
        <w:rPr>
          <w:sz w:val="28"/>
          <w:szCs w:val="28"/>
        </w:rPr>
        <w:t>28</w:t>
      </w:r>
      <w:r w:rsidRPr="00277464">
        <w:rPr>
          <w:sz w:val="28"/>
          <w:szCs w:val="28"/>
        </w:rPr>
        <w:t>,</w:t>
      </w:r>
      <w:r>
        <w:rPr>
          <w:sz w:val="28"/>
          <w:szCs w:val="28"/>
        </w:rPr>
        <w:t>1</w:t>
      </w:r>
      <w:r w:rsidRPr="00277464">
        <w:rPr>
          <w:sz w:val="28"/>
          <w:szCs w:val="28"/>
        </w:rPr>
        <w:t>%</w:t>
      </w:r>
      <w:r>
        <w:rPr>
          <w:sz w:val="28"/>
          <w:szCs w:val="28"/>
        </w:rPr>
        <w:t xml:space="preserve">, в первую очередь за счет перевыполнения плановых показателей по </w:t>
      </w:r>
      <w:r w:rsidRPr="007D70D3">
        <w:rPr>
          <w:sz w:val="28"/>
          <w:szCs w:val="28"/>
        </w:rPr>
        <w:t>выкуп</w:t>
      </w:r>
      <w:r>
        <w:rPr>
          <w:sz w:val="28"/>
          <w:szCs w:val="28"/>
        </w:rPr>
        <w:t>у</w:t>
      </w:r>
      <w:r w:rsidRPr="007D70D3">
        <w:rPr>
          <w:sz w:val="28"/>
          <w:szCs w:val="28"/>
        </w:rPr>
        <w:t xml:space="preserve"> земельных участков их собственниками</w:t>
      </w:r>
      <w:r>
        <w:rPr>
          <w:sz w:val="28"/>
          <w:szCs w:val="28"/>
        </w:rPr>
        <w:t xml:space="preserve">, по продаже </w:t>
      </w:r>
      <w:r w:rsidRPr="002A632C">
        <w:rPr>
          <w:sz w:val="28"/>
          <w:szCs w:val="28"/>
        </w:rPr>
        <w:t>на аукционах прав аренды земельных участков на инвестиционных условиях</w:t>
      </w:r>
      <w:r w:rsidRPr="007D70D3">
        <w:rPr>
          <w:sz w:val="28"/>
          <w:szCs w:val="28"/>
        </w:rPr>
        <w:t>, в т.</w:t>
      </w:r>
      <w:r w:rsidR="00414B34">
        <w:rPr>
          <w:sz w:val="28"/>
          <w:szCs w:val="28"/>
        </w:rPr>
        <w:t xml:space="preserve"> </w:t>
      </w:r>
      <w:r w:rsidRPr="007D70D3">
        <w:rPr>
          <w:sz w:val="28"/>
          <w:szCs w:val="28"/>
        </w:rPr>
        <w:t>ч. для жилищного строительства</w:t>
      </w:r>
      <w:r>
        <w:rPr>
          <w:sz w:val="28"/>
          <w:szCs w:val="28"/>
        </w:rPr>
        <w:t>,</w:t>
      </w:r>
      <w:r w:rsidRPr="00CA4919">
        <w:rPr>
          <w:sz w:val="28"/>
          <w:szCs w:val="28"/>
        </w:rPr>
        <w:t xml:space="preserve"> </w:t>
      </w:r>
      <w:r>
        <w:rPr>
          <w:sz w:val="28"/>
          <w:szCs w:val="28"/>
        </w:rPr>
        <w:t xml:space="preserve">а также по продаже </w:t>
      </w:r>
      <w:r w:rsidRPr="007D70D3">
        <w:rPr>
          <w:sz w:val="28"/>
          <w:szCs w:val="28"/>
        </w:rPr>
        <w:t>объектов недвижимости по договорам поручения, в том</w:t>
      </w:r>
      <w:proofErr w:type="gramEnd"/>
      <w:r w:rsidRPr="007D70D3">
        <w:rPr>
          <w:sz w:val="28"/>
          <w:szCs w:val="28"/>
        </w:rPr>
        <w:t xml:space="preserve"> </w:t>
      </w:r>
      <w:proofErr w:type="gramStart"/>
      <w:r w:rsidRPr="007D70D3">
        <w:rPr>
          <w:sz w:val="28"/>
          <w:szCs w:val="28"/>
        </w:rPr>
        <w:t>числе</w:t>
      </w:r>
      <w:proofErr w:type="gramEnd"/>
      <w:r w:rsidRPr="007D70D3">
        <w:rPr>
          <w:sz w:val="28"/>
          <w:szCs w:val="28"/>
        </w:rPr>
        <w:t xml:space="preserve"> от частных собственников</w:t>
      </w:r>
      <w:r>
        <w:rPr>
          <w:sz w:val="28"/>
          <w:szCs w:val="28"/>
        </w:rPr>
        <w:t xml:space="preserve"> и оказания консультационных услуг.</w:t>
      </w:r>
    </w:p>
    <w:p w:rsidR="00BD4789" w:rsidRDefault="00BD4789" w:rsidP="00BD4789">
      <w:pPr>
        <w:ind w:firstLine="708"/>
        <w:jc w:val="both"/>
        <w:rPr>
          <w:sz w:val="28"/>
          <w:szCs w:val="28"/>
        </w:rPr>
      </w:pPr>
    </w:p>
    <w:p w:rsidR="00BD4789" w:rsidRPr="00277464" w:rsidRDefault="00BD4789" w:rsidP="00BD4789">
      <w:pPr>
        <w:ind w:firstLine="708"/>
        <w:jc w:val="both"/>
        <w:rPr>
          <w:sz w:val="28"/>
          <w:szCs w:val="28"/>
        </w:rPr>
      </w:pPr>
      <w:r w:rsidRPr="00277464">
        <w:rPr>
          <w:sz w:val="28"/>
          <w:szCs w:val="28"/>
        </w:rPr>
        <w:t>Расходы Общества в 201</w:t>
      </w:r>
      <w:r>
        <w:rPr>
          <w:sz w:val="28"/>
          <w:szCs w:val="28"/>
        </w:rPr>
        <w:t>3</w:t>
      </w:r>
      <w:r w:rsidRPr="00277464">
        <w:rPr>
          <w:sz w:val="28"/>
          <w:szCs w:val="28"/>
        </w:rPr>
        <w:t xml:space="preserve"> г. составили в целом  </w:t>
      </w:r>
      <w:r>
        <w:rPr>
          <w:sz w:val="28"/>
          <w:szCs w:val="28"/>
        </w:rPr>
        <w:t xml:space="preserve">277 963 </w:t>
      </w:r>
      <w:r w:rsidRPr="00277464">
        <w:rPr>
          <w:sz w:val="28"/>
          <w:szCs w:val="28"/>
        </w:rPr>
        <w:t>тыс.</w:t>
      </w:r>
      <w:r w:rsidRPr="00277464">
        <w:rPr>
          <w:bCs/>
          <w:spacing w:val="3"/>
          <w:sz w:val="28"/>
          <w:szCs w:val="28"/>
        </w:rPr>
        <w:t xml:space="preserve"> руб.</w:t>
      </w:r>
      <w:r>
        <w:rPr>
          <w:bCs/>
          <w:spacing w:val="3"/>
          <w:sz w:val="28"/>
          <w:szCs w:val="28"/>
        </w:rPr>
        <w:t xml:space="preserve"> против </w:t>
      </w:r>
      <w:r>
        <w:rPr>
          <w:sz w:val="28"/>
          <w:szCs w:val="28"/>
        </w:rPr>
        <w:t>336 243,9</w:t>
      </w:r>
      <w:r w:rsidRPr="00277464">
        <w:rPr>
          <w:sz w:val="28"/>
          <w:szCs w:val="28"/>
        </w:rPr>
        <w:t xml:space="preserve"> тыс.</w:t>
      </w:r>
      <w:r w:rsidRPr="00277464">
        <w:rPr>
          <w:bCs/>
          <w:spacing w:val="3"/>
          <w:sz w:val="28"/>
          <w:szCs w:val="28"/>
        </w:rPr>
        <w:t xml:space="preserve"> руб.</w:t>
      </w:r>
      <w:r>
        <w:rPr>
          <w:bCs/>
          <w:spacing w:val="3"/>
          <w:sz w:val="28"/>
          <w:szCs w:val="28"/>
        </w:rPr>
        <w:t xml:space="preserve"> совокупных расходов в 2012 году, то есть снизились на 17,3%.</w:t>
      </w:r>
    </w:p>
    <w:p w:rsidR="00BD4789" w:rsidRPr="00277464" w:rsidRDefault="00BD4789" w:rsidP="00BD4789">
      <w:pPr>
        <w:ind w:firstLine="708"/>
        <w:jc w:val="both"/>
        <w:rPr>
          <w:sz w:val="28"/>
          <w:szCs w:val="28"/>
        </w:rPr>
      </w:pPr>
      <w:r w:rsidRPr="00277464">
        <w:rPr>
          <w:sz w:val="28"/>
          <w:szCs w:val="28"/>
        </w:rPr>
        <w:t>Наиболее крупной статьей расходов Общества в 201</w:t>
      </w:r>
      <w:r>
        <w:rPr>
          <w:sz w:val="28"/>
          <w:szCs w:val="28"/>
        </w:rPr>
        <w:t>3</w:t>
      </w:r>
      <w:r w:rsidRPr="00277464">
        <w:rPr>
          <w:sz w:val="28"/>
          <w:szCs w:val="28"/>
        </w:rPr>
        <w:t xml:space="preserve"> году является оплата труда, что в денежном выражении равняется 1</w:t>
      </w:r>
      <w:r>
        <w:rPr>
          <w:sz w:val="28"/>
          <w:szCs w:val="28"/>
        </w:rPr>
        <w:t>05 908</w:t>
      </w:r>
      <w:r w:rsidRPr="00277464">
        <w:rPr>
          <w:sz w:val="28"/>
          <w:szCs w:val="28"/>
        </w:rPr>
        <w:t xml:space="preserve"> тыс. руб. вместе со страховыми взносами. Доля оплаты труда с начислениями составила </w:t>
      </w:r>
      <w:r>
        <w:rPr>
          <w:sz w:val="28"/>
          <w:szCs w:val="28"/>
        </w:rPr>
        <w:t>38,1</w:t>
      </w:r>
      <w:r w:rsidRPr="00277464">
        <w:rPr>
          <w:sz w:val="28"/>
          <w:szCs w:val="28"/>
        </w:rPr>
        <w:t>% в общей сумме расходов.</w:t>
      </w:r>
    </w:p>
    <w:p w:rsidR="00BD4789" w:rsidRPr="00277464" w:rsidRDefault="00BD4789" w:rsidP="00BD4789">
      <w:pPr>
        <w:ind w:firstLine="708"/>
        <w:jc w:val="both"/>
        <w:rPr>
          <w:spacing w:val="4"/>
          <w:sz w:val="28"/>
          <w:szCs w:val="28"/>
        </w:rPr>
      </w:pPr>
      <w:r w:rsidRPr="00277464">
        <w:rPr>
          <w:spacing w:val="4"/>
          <w:sz w:val="28"/>
          <w:szCs w:val="28"/>
        </w:rPr>
        <w:t>Другой существенной статьей расходов в 201</w:t>
      </w:r>
      <w:r>
        <w:rPr>
          <w:spacing w:val="4"/>
          <w:sz w:val="28"/>
          <w:szCs w:val="28"/>
        </w:rPr>
        <w:t>3</w:t>
      </w:r>
      <w:r w:rsidRPr="00277464">
        <w:rPr>
          <w:spacing w:val="4"/>
          <w:sz w:val="28"/>
          <w:szCs w:val="28"/>
        </w:rPr>
        <w:t xml:space="preserve"> году была подготовка объектов к продаже, включающая в себя оценку продаваемых объектов и оплату услуг сторонних организаций по подготовке технической документации.</w:t>
      </w:r>
    </w:p>
    <w:p w:rsidR="00BD4789" w:rsidRDefault="00BD4789" w:rsidP="00BD4789">
      <w:pPr>
        <w:ind w:firstLine="708"/>
        <w:jc w:val="both"/>
        <w:rPr>
          <w:sz w:val="28"/>
          <w:szCs w:val="28"/>
        </w:rPr>
      </w:pPr>
      <w:r w:rsidRPr="00277464">
        <w:rPr>
          <w:sz w:val="28"/>
          <w:szCs w:val="28"/>
        </w:rPr>
        <w:t>Обществом, как организатором торгов, израсходовано в совокупности на предпродажную подготовку объектов в 201</w:t>
      </w:r>
      <w:r>
        <w:rPr>
          <w:sz w:val="28"/>
          <w:szCs w:val="28"/>
        </w:rPr>
        <w:t>3</w:t>
      </w:r>
      <w:r w:rsidRPr="00277464">
        <w:rPr>
          <w:sz w:val="28"/>
          <w:szCs w:val="28"/>
        </w:rPr>
        <w:t xml:space="preserve"> году </w:t>
      </w:r>
      <w:r>
        <w:rPr>
          <w:sz w:val="28"/>
          <w:szCs w:val="28"/>
        </w:rPr>
        <w:t>44 798</w:t>
      </w:r>
      <w:r w:rsidRPr="00277464">
        <w:rPr>
          <w:sz w:val="28"/>
          <w:szCs w:val="28"/>
        </w:rPr>
        <w:t>,</w:t>
      </w:r>
      <w:r>
        <w:rPr>
          <w:sz w:val="28"/>
          <w:szCs w:val="28"/>
        </w:rPr>
        <w:t>8</w:t>
      </w:r>
      <w:r w:rsidRPr="00277464">
        <w:rPr>
          <w:sz w:val="28"/>
          <w:szCs w:val="28"/>
        </w:rPr>
        <w:t xml:space="preserve"> тыс. руб. (1</w:t>
      </w:r>
      <w:r>
        <w:rPr>
          <w:sz w:val="28"/>
          <w:szCs w:val="28"/>
        </w:rPr>
        <w:t>6</w:t>
      </w:r>
      <w:r w:rsidRPr="00277464">
        <w:rPr>
          <w:spacing w:val="4"/>
          <w:sz w:val="28"/>
          <w:szCs w:val="28"/>
        </w:rPr>
        <w:t>,</w:t>
      </w:r>
      <w:r>
        <w:rPr>
          <w:spacing w:val="4"/>
          <w:sz w:val="28"/>
          <w:szCs w:val="28"/>
        </w:rPr>
        <w:t>1</w:t>
      </w:r>
      <w:r w:rsidRPr="00277464">
        <w:rPr>
          <w:spacing w:val="4"/>
          <w:sz w:val="28"/>
          <w:szCs w:val="28"/>
        </w:rPr>
        <w:t>% всех расходов)</w:t>
      </w:r>
      <w:r w:rsidRPr="00277464">
        <w:rPr>
          <w:sz w:val="28"/>
          <w:szCs w:val="28"/>
        </w:rPr>
        <w:t>. При этом в рамках предпродажной подготовки объектов осуществляется, в том числе изготовление технической документации, проведение землеустроительных работ и согласования границ земельных участков со смежными землепользователями, проведение рыночной оценки стоимости объектов, проведение экспертизы аварийности зданий, получение дополнительных документов, необходимых дл</w:t>
      </w:r>
      <w:r w:rsidR="00414B34">
        <w:rPr>
          <w:sz w:val="28"/>
          <w:szCs w:val="28"/>
        </w:rPr>
        <w:t>я вовлечения объектов в оборот.</w:t>
      </w:r>
    </w:p>
    <w:p w:rsidR="00BD4789" w:rsidRPr="00277464" w:rsidRDefault="00BD4789" w:rsidP="00BD4789">
      <w:pPr>
        <w:ind w:firstLine="708"/>
        <w:jc w:val="both"/>
        <w:rPr>
          <w:sz w:val="28"/>
          <w:szCs w:val="28"/>
        </w:rPr>
      </w:pPr>
      <w:r w:rsidRPr="00277464">
        <w:rPr>
          <w:sz w:val="28"/>
          <w:szCs w:val="28"/>
        </w:rPr>
        <w:lastRenderedPageBreak/>
        <w:t xml:space="preserve">Расходы на рекламу и информацию о продаваемых объектах составили </w:t>
      </w:r>
      <w:r>
        <w:rPr>
          <w:sz w:val="28"/>
          <w:szCs w:val="28"/>
        </w:rPr>
        <w:t xml:space="preserve">6 090,4 </w:t>
      </w:r>
      <w:r w:rsidRPr="00277464">
        <w:rPr>
          <w:sz w:val="28"/>
          <w:szCs w:val="28"/>
        </w:rPr>
        <w:t xml:space="preserve">тыс. руб. против </w:t>
      </w:r>
      <w:r>
        <w:rPr>
          <w:sz w:val="28"/>
          <w:szCs w:val="28"/>
        </w:rPr>
        <w:t xml:space="preserve">18 151,0 </w:t>
      </w:r>
      <w:r w:rsidRPr="00277464">
        <w:rPr>
          <w:sz w:val="28"/>
          <w:szCs w:val="28"/>
        </w:rPr>
        <w:t>тыс. руб. в 20</w:t>
      </w:r>
      <w:r>
        <w:rPr>
          <w:sz w:val="28"/>
          <w:szCs w:val="28"/>
        </w:rPr>
        <w:t>12</w:t>
      </w:r>
      <w:r w:rsidRPr="00277464">
        <w:rPr>
          <w:sz w:val="28"/>
          <w:szCs w:val="28"/>
        </w:rPr>
        <w:t xml:space="preserve"> году или </w:t>
      </w:r>
      <w:r>
        <w:rPr>
          <w:sz w:val="28"/>
          <w:szCs w:val="28"/>
        </w:rPr>
        <w:t>2</w:t>
      </w:r>
      <w:r w:rsidRPr="00277464">
        <w:rPr>
          <w:sz w:val="28"/>
          <w:szCs w:val="28"/>
        </w:rPr>
        <w:t>,</w:t>
      </w:r>
      <w:r>
        <w:rPr>
          <w:sz w:val="28"/>
          <w:szCs w:val="28"/>
        </w:rPr>
        <w:t>2</w:t>
      </w:r>
      <w:r w:rsidRPr="00277464">
        <w:rPr>
          <w:sz w:val="28"/>
          <w:szCs w:val="28"/>
        </w:rPr>
        <w:t>% совокупных расходов.</w:t>
      </w:r>
    </w:p>
    <w:p w:rsidR="00BD4789" w:rsidRDefault="00BD4789" w:rsidP="00BD4789">
      <w:pPr>
        <w:ind w:firstLine="708"/>
        <w:jc w:val="both"/>
        <w:rPr>
          <w:sz w:val="28"/>
          <w:szCs w:val="28"/>
        </w:rPr>
      </w:pPr>
      <w:r w:rsidRPr="00277464">
        <w:rPr>
          <w:sz w:val="28"/>
          <w:szCs w:val="28"/>
        </w:rPr>
        <w:t>Эксплуатационные расходы (с расходными материалами) – 1</w:t>
      </w:r>
      <w:r>
        <w:rPr>
          <w:sz w:val="28"/>
          <w:szCs w:val="28"/>
        </w:rPr>
        <w:t>2</w:t>
      </w:r>
      <w:r w:rsidRPr="00277464">
        <w:rPr>
          <w:sz w:val="28"/>
          <w:szCs w:val="28"/>
        </w:rPr>
        <w:t> </w:t>
      </w:r>
      <w:r>
        <w:rPr>
          <w:sz w:val="28"/>
          <w:szCs w:val="28"/>
        </w:rPr>
        <w:t>487</w:t>
      </w:r>
      <w:r w:rsidRPr="00277464">
        <w:rPr>
          <w:sz w:val="28"/>
          <w:szCs w:val="28"/>
        </w:rPr>
        <w:t>,</w:t>
      </w:r>
      <w:r>
        <w:rPr>
          <w:sz w:val="28"/>
          <w:szCs w:val="28"/>
        </w:rPr>
        <w:t>4</w:t>
      </w:r>
      <w:r w:rsidRPr="00277464">
        <w:rPr>
          <w:sz w:val="28"/>
          <w:szCs w:val="28"/>
        </w:rPr>
        <w:t xml:space="preserve"> тыс. руб. или </w:t>
      </w:r>
      <w:r>
        <w:rPr>
          <w:sz w:val="28"/>
          <w:szCs w:val="28"/>
        </w:rPr>
        <w:t>4</w:t>
      </w:r>
      <w:r w:rsidRPr="00277464">
        <w:rPr>
          <w:sz w:val="28"/>
          <w:szCs w:val="28"/>
        </w:rPr>
        <w:t>,</w:t>
      </w:r>
      <w:r>
        <w:rPr>
          <w:sz w:val="28"/>
          <w:szCs w:val="28"/>
        </w:rPr>
        <w:t>5</w:t>
      </w:r>
      <w:r w:rsidRPr="00277464">
        <w:rPr>
          <w:sz w:val="28"/>
          <w:szCs w:val="28"/>
        </w:rPr>
        <w:t>% совокупных расходов. Амортизация основных средств и НМА в 201</w:t>
      </w:r>
      <w:r>
        <w:rPr>
          <w:sz w:val="28"/>
          <w:szCs w:val="28"/>
        </w:rPr>
        <w:t>3</w:t>
      </w:r>
      <w:r w:rsidRPr="00277464">
        <w:rPr>
          <w:sz w:val="28"/>
          <w:szCs w:val="28"/>
        </w:rPr>
        <w:t xml:space="preserve"> году составила </w:t>
      </w:r>
      <w:r>
        <w:rPr>
          <w:sz w:val="28"/>
          <w:szCs w:val="28"/>
        </w:rPr>
        <w:t>22 998,4</w:t>
      </w:r>
      <w:r w:rsidRPr="00277464">
        <w:rPr>
          <w:sz w:val="28"/>
          <w:szCs w:val="28"/>
        </w:rPr>
        <w:t xml:space="preserve"> тыс. руб., что равно </w:t>
      </w:r>
      <w:r>
        <w:rPr>
          <w:sz w:val="28"/>
          <w:szCs w:val="28"/>
        </w:rPr>
        <w:t>8</w:t>
      </w:r>
      <w:r w:rsidRPr="00277464">
        <w:rPr>
          <w:sz w:val="28"/>
          <w:szCs w:val="28"/>
        </w:rPr>
        <w:t>,</w:t>
      </w:r>
      <w:r>
        <w:rPr>
          <w:sz w:val="28"/>
          <w:szCs w:val="28"/>
        </w:rPr>
        <w:t>3</w:t>
      </w:r>
      <w:r w:rsidRPr="00277464">
        <w:rPr>
          <w:sz w:val="28"/>
          <w:szCs w:val="28"/>
        </w:rPr>
        <w:t>% совокупных расходов.</w:t>
      </w:r>
    </w:p>
    <w:p w:rsidR="00BD4789" w:rsidRPr="00277464" w:rsidRDefault="00BD4789" w:rsidP="00BD4789">
      <w:pPr>
        <w:ind w:firstLine="708"/>
        <w:jc w:val="both"/>
        <w:rPr>
          <w:sz w:val="28"/>
          <w:szCs w:val="28"/>
        </w:rPr>
      </w:pPr>
      <w:r w:rsidRPr="00277464">
        <w:rPr>
          <w:sz w:val="28"/>
          <w:szCs w:val="28"/>
        </w:rPr>
        <w:t xml:space="preserve">Расходы на ремонт помещений и техники равнялись </w:t>
      </w:r>
      <w:r>
        <w:rPr>
          <w:sz w:val="28"/>
          <w:szCs w:val="28"/>
        </w:rPr>
        <w:t>6 048,8</w:t>
      </w:r>
      <w:r w:rsidRPr="00277464">
        <w:rPr>
          <w:sz w:val="28"/>
          <w:szCs w:val="28"/>
        </w:rPr>
        <w:t xml:space="preserve"> тыс. руб. или </w:t>
      </w:r>
      <w:r>
        <w:rPr>
          <w:sz w:val="28"/>
          <w:szCs w:val="28"/>
        </w:rPr>
        <w:t>2</w:t>
      </w:r>
      <w:r w:rsidRPr="00277464">
        <w:rPr>
          <w:sz w:val="28"/>
          <w:szCs w:val="28"/>
        </w:rPr>
        <w:t>,</w:t>
      </w:r>
      <w:r>
        <w:rPr>
          <w:sz w:val="28"/>
          <w:szCs w:val="28"/>
        </w:rPr>
        <w:t>2</w:t>
      </w:r>
      <w:r w:rsidRPr="00277464">
        <w:rPr>
          <w:sz w:val="28"/>
          <w:szCs w:val="28"/>
        </w:rPr>
        <w:t>%.</w:t>
      </w:r>
    </w:p>
    <w:p w:rsidR="00BD4789" w:rsidRPr="00277464" w:rsidRDefault="00BD4789" w:rsidP="00BD4789">
      <w:pPr>
        <w:ind w:firstLine="708"/>
        <w:jc w:val="both"/>
        <w:rPr>
          <w:sz w:val="28"/>
          <w:szCs w:val="28"/>
        </w:rPr>
      </w:pPr>
      <w:r w:rsidRPr="00277464">
        <w:rPr>
          <w:sz w:val="28"/>
          <w:szCs w:val="28"/>
        </w:rPr>
        <w:t xml:space="preserve">Прочие текущие расходы составили </w:t>
      </w:r>
      <w:r>
        <w:rPr>
          <w:sz w:val="28"/>
          <w:szCs w:val="28"/>
        </w:rPr>
        <w:t>13 223,7</w:t>
      </w:r>
      <w:r w:rsidRPr="00277464">
        <w:rPr>
          <w:sz w:val="28"/>
          <w:szCs w:val="28"/>
        </w:rPr>
        <w:t xml:space="preserve"> тыс. руб. (</w:t>
      </w:r>
      <w:r>
        <w:rPr>
          <w:sz w:val="28"/>
          <w:szCs w:val="28"/>
        </w:rPr>
        <w:t>4,7</w:t>
      </w:r>
      <w:r w:rsidRPr="00277464">
        <w:rPr>
          <w:sz w:val="28"/>
          <w:szCs w:val="28"/>
        </w:rPr>
        <w:t>% расходов).</w:t>
      </w:r>
    </w:p>
    <w:p w:rsidR="00BD4789" w:rsidRPr="00277464" w:rsidRDefault="00BD4789" w:rsidP="00BD4789">
      <w:pPr>
        <w:ind w:firstLine="708"/>
        <w:jc w:val="both"/>
        <w:rPr>
          <w:sz w:val="28"/>
          <w:szCs w:val="28"/>
        </w:rPr>
      </w:pPr>
      <w:r w:rsidRPr="00277464">
        <w:rPr>
          <w:sz w:val="28"/>
          <w:szCs w:val="28"/>
        </w:rPr>
        <w:t xml:space="preserve">На долю налогов и обязательных платежей приходится </w:t>
      </w:r>
      <w:r>
        <w:rPr>
          <w:sz w:val="28"/>
          <w:szCs w:val="28"/>
        </w:rPr>
        <w:t>23,9</w:t>
      </w:r>
      <w:r w:rsidRPr="00277464">
        <w:rPr>
          <w:sz w:val="28"/>
          <w:szCs w:val="28"/>
        </w:rPr>
        <w:t xml:space="preserve">% всех совокупных расходов. Общая сумма налогов </w:t>
      </w:r>
      <w:r>
        <w:rPr>
          <w:sz w:val="28"/>
          <w:szCs w:val="28"/>
        </w:rPr>
        <w:t>66 407,5</w:t>
      </w:r>
      <w:r w:rsidRPr="00277464">
        <w:rPr>
          <w:sz w:val="28"/>
          <w:szCs w:val="28"/>
        </w:rPr>
        <w:t xml:space="preserve"> тыс. руб., в том числе НДС </w:t>
      </w:r>
      <w:r>
        <w:rPr>
          <w:sz w:val="28"/>
          <w:szCs w:val="28"/>
        </w:rPr>
        <w:t xml:space="preserve">по доходам от реализации – </w:t>
      </w:r>
      <w:r w:rsidRPr="007D70D3">
        <w:rPr>
          <w:sz w:val="28"/>
          <w:szCs w:val="28"/>
        </w:rPr>
        <w:t>4</w:t>
      </w:r>
      <w:r>
        <w:rPr>
          <w:sz w:val="28"/>
          <w:szCs w:val="28"/>
        </w:rPr>
        <w:t>4</w:t>
      </w:r>
      <w:r w:rsidRPr="007D70D3">
        <w:rPr>
          <w:sz w:val="28"/>
          <w:szCs w:val="28"/>
        </w:rPr>
        <w:t> </w:t>
      </w:r>
      <w:r>
        <w:rPr>
          <w:sz w:val="28"/>
          <w:szCs w:val="28"/>
        </w:rPr>
        <w:t>680</w:t>
      </w:r>
      <w:r w:rsidRPr="007D70D3">
        <w:rPr>
          <w:sz w:val="28"/>
          <w:szCs w:val="28"/>
        </w:rPr>
        <w:t>,</w:t>
      </w:r>
      <w:r>
        <w:rPr>
          <w:sz w:val="28"/>
          <w:szCs w:val="28"/>
        </w:rPr>
        <w:t>1</w:t>
      </w:r>
      <w:r w:rsidRPr="007D70D3">
        <w:rPr>
          <w:sz w:val="28"/>
          <w:szCs w:val="28"/>
        </w:rPr>
        <w:t xml:space="preserve"> тыс.</w:t>
      </w:r>
      <w:r w:rsidR="00414B34">
        <w:rPr>
          <w:sz w:val="28"/>
          <w:szCs w:val="28"/>
        </w:rPr>
        <w:t xml:space="preserve"> </w:t>
      </w:r>
      <w:r w:rsidRPr="007D70D3">
        <w:rPr>
          <w:sz w:val="28"/>
          <w:szCs w:val="28"/>
        </w:rPr>
        <w:t>руб</w:t>
      </w:r>
      <w:r>
        <w:rPr>
          <w:sz w:val="28"/>
          <w:szCs w:val="28"/>
        </w:rPr>
        <w:t>.</w:t>
      </w:r>
      <w:r w:rsidRPr="00277464">
        <w:rPr>
          <w:sz w:val="28"/>
          <w:szCs w:val="28"/>
        </w:rPr>
        <w:t xml:space="preserve">, налог на прибыль – </w:t>
      </w:r>
      <w:r>
        <w:rPr>
          <w:sz w:val="28"/>
          <w:szCs w:val="28"/>
        </w:rPr>
        <w:t>8 413,4</w:t>
      </w:r>
      <w:r w:rsidRPr="00277464">
        <w:rPr>
          <w:sz w:val="28"/>
          <w:szCs w:val="28"/>
        </w:rPr>
        <w:t xml:space="preserve"> тыс. руб., налог на имущество </w:t>
      </w:r>
      <w:r>
        <w:rPr>
          <w:sz w:val="28"/>
          <w:szCs w:val="28"/>
        </w:rPr>
        <w:t>12 135,3</w:t>
      </w:r>
      <w:r w:rsidRPr="00277464">
        <w:rPr>
          <w:sz w:val="28"/>
          <w:szCs w:val="28"/>
        </w:rPr>
        <w:t xml:space="preserve"> тыс. руб., штрафы и пени</w:t>
      </w:r>
      <w:r w:rsidR="004E37BB">
        <w:rPr>
          <w:sz w:val="28"/>
          <w:szCs w:val="28"/>
        </w:rPr>
        <w:t xml:space="preserve"> </w:t>
      </w:r>
      <w:r>
        <w:rPr>
          <w:sz w:val="28"/>
          <w:szCs w:val="28"/>
        </w:rPr>
        <w:t>319,7</w:t>
      </w:r>
      <w:r w:rsidRPr="00277464">
        <w:rPr>
          <w:sz w:val="28"/>
          <w:szCs w:val="28"/>
        </w:rPr>
        <w:t xml:space="preserve"> тыс. руб., остальное – другие обязательные налоги.</w:t>
      </w:r>
    </w:p>
    <w:p w:rsidR="00BD4789" w:rsidRDefault="00BD4789" w:rsidP="00BD4789">
      <w:pPr>
        <w:ind w:firstLine="708"/>
        <w:jc w:val="both"/>
        <w:rPr>
          <w:sz w:val="28"/>
          <w:szCs w:val="28"/>
        </w:rPr>
      </w:pPr>
      <w:r>
        <w:rPr>
          <w:sz w:val="28"/>
          <w:szCs w:val="28"/>
        </w:rPr>
        <w:t>В целом, план по расходам выполнен на 116,4%.</w:t>
      </w:r>
    </w:p>
    <w:p w:rsidR="00BD4789" w:rsidRPr="001F5042" w:rsidRDefault="00BD4789" w:rsidP="00BD4789">
      <w:pPr>
        <w:ind w:firstLine="708"/>
        <w:jc w:val="both"/>
        <w:rPr>
          <w:sz w:val="28"/>
          <w:szCs w:val="28"/>
        </w:rPr>
      </w:pPr>
      <w:r w:rsidRPr="001F5042">
        <w:rPr>
          <w:sz w:val="28"/>
          <w:szCs w:val="28"/>
        </w:rPr>
        <w:t xml:space="preserve">Интенсивная деятельность по ремонту переданных в УК Общества новых помещений и подготовка к вводу их в эксплуатацию потребовала и существенных расходов. Фактические расходы </w:t>
      </w:r>
      <w:r>
        <w:rPr>
          <w:sz w:val="28"/>
          <w:szCs w:val="28"/>
        </w:rPr>
        <w:t xml:space="preserve">в 5,1 раза </w:t>
      </w:r>
      <w:r w:rsidRPr="001F5042">
        <w:rPr>
          <w:sz w:val="28"/>
          <w:szCs w:val="28"/>
        </w:rPr>
        <w:t>превысили объем планируемых по данной статье расходов.</w:t>
      </w:r>
    </w:p>
    <w:p w:rsidR="00BD4789" w:rsidRPr="004B29BC" w:rsidRDefault="00BD4789" w:rsidP="00BD4789">
      <w:pPr>
        <w:pStyle w:val="ad"/>
        <w:jc w:val="center"/>
        <w:rPr>
          <w:sz w:val="28"/>
          <w:szCs w:val="28"/>
        </w:rPr>
      </w:pPr>
      <w:r w:rsidRPr="00D7397B">
        <w:rPr>
          <w:sz w:val="28"/>
          <w:szCs w:val="28"/>
        </w:rPr>
        <w:t>Аналитическая группировка и анализ статей актива баланса</w:t>
      </w:r>
    </w:p>
    <w:tbl>
      <w:tblPr>
        <w:tblW w:w="9311"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25"/>
        <w:gridCol w:w="1520"/>
        <w:gridCol w:w="1400"/>
        <w:gridCol w:w="1600"/>
        <w:gridCol w:w="1006"/>
        <w:gridCol w:w="1360"/>
      </w:tblGrid>
      <w:tr w:rsidR="00BD4789" w:rsidRPr="00414B34" w:rsidTr="008E47BE">
        <w:trPr>
          <w:trHeight w:val="810"/>
        </w:trPr>
        <w:tc>
          <w:tcPr>
            <w:tcW w:w="2425" w:type="dxa"/>
            <w:shd w:val="clear" w:color="auto" w:fill="auto"/>
            <w:vAlign w:val="center"/>
          </w:tcPr>
          <w:p w:rsidR="00BD4789" w:rsidRPr="00414B34" w:rsidRDefault="00BD4789" w:rsidP="008E47BE">
            <w:pPr>
              <w:rPr>
                <w:sz w:val="20"/>
                <w:szCs w:val="20"/>
              </w:rPr>
            </w:pPr>
            <w:r w:rsidRPr="00414B34">
              <w:rPr>
                <w:sz w:val="20"/>
                <w:szCs w:val="20"/>
              </w:rPr>
              <w:t>Актив баланса</w:t>
            </w:r>
          </w:p>
        </w:tc>
        <w:tc>
          <w:tcPr>
            <w:tcW w:w="1520" w:type="dxa"/>
            <w:shd w:val="clear" w:color="auto" w:fill="auto"/>
            <w:vAlign w:val="center"/>
          </w:tcPr>
          <w:p w:rsidR="00BD4789" w:rsidRPr="00414B34" w:rsidRDefault="00BD4789" w:rsidP="008E47BE">
            <w:pPr>
              <w:rPr>
                <w:sz w:val="20"/>
                <w:szCs w:val="20"/>
              </w:rPr>
            </w:pPr>
            <w:r w:rsidRPr="00414B34">
              <w:rPr>
                <w:sz w:val="20"/>
                <w:szCs w:val="20"/>
              </w:rPr>
              <w:t xml:space="preserve">На начало периода, </w:t>
            </w:r>
            <w:proofErr w:type="spellStart"/>
            <w:r w:rsidRPr="00414B34">
              <w:rPr>
                <w:sz w:val="20"/>
                <w:szCs w:val="20"/>
              </w:rPr>
              <w:t>тыс</w:t>
            </w:r>
            <w:proofErr w:type="gramStart"/>
            <w:r w:rsidRPr="00414B34">
              <w:rPr>
                <w:sz w:val="20"/>
                <w:szCs w:val="20"/>
              </w:rPr>
              <w:t>.р</w:t>
            </w:r>
            <w:proofErr w:type="gramEnd"/>
            <w:r w:rsidRPr="00414B34">
              <w:rPr>
                <w:sz w:val="20"/>
                <w:szCs w:val="20"/>
              </w:rPr>
              <w:t>уб</w:t>
            </w:r>
            <w:proofErr w:type="spellEnd"/>
            <w:r w:rsidRPr="00414B34">
              <w:rPr>
                <w:sz w:val="20"/>
                <w:szCs w:val="20"/>
              </w:rPr>
              <w:t>.</w:t>
            </w:r>
          </w:p>
        </w:tc>
        <w:tc>
          <w:tcPr>
            <w:tcW w:w="1400" w:type="dxa"/>
            <w:shd w:val="clear" w:color="auto" w:fill="auto"/>
            <w:vAlign w:val="center"/>
          </w:tcPr>
          <w:p w:rsidR="00BD4789" w:rsidRPr="00414B34" w:rsidRDefault="00BD4789" w:rsidP="008E47BE">
            <w:pPr>
              <w:rPr>
                <w:sz w:val="20"/>
                <w:szCs w:val="20"/>
              </w:rPr>
            </w:pPr>
            <w:r w:rsidRPr="00414B34">
              <w:rPr>
                <w:sz w:val="20"/>
                <w:szCs w:val="20"/>
              </w:rPr>
              <w:t xml:space="preserve">На конец периода, </w:t>
            </w:r>
            <w:proofErr w:type="spellStart"/>
            <w:r w:rsidRPr="00414B34">
              <w:rPr>
                <w:sz w:val="20"/>
                <w:szCs w:val="20"/>
              </w:rPr>
              <w:t>тыс</w:t>
            </w:r>
            <w:proofErr w:type="gramStart"/>
            <w:r w:rsidRPr="00414B34">
              <w:rPr>
                <w:sz w:val="20"/>
                <w:szCs w:val="20"/>
              </w:rPr>
              <w:t>.р</w:t>
            </w:r>
            <w:proofErr w:type="gramEnd"/>
            <w:r w:rsidRPr="00414B34">
              <w:rPr>
                <w:sz w:val="20"/>
                <w:szCs w:val="20"/>
              </w:rPr>
              <w:t>уб</w:t>
            </w:r>
            <w:proofErr w:type="spellEnd"/>
            <w:r w:rsidRPr="00414B34">
              <w:rPr>
                <w:sz w:val="20"/>
                <w:szCs w:val="20"/>
              </w:rPr>
              <w:t>.</w:t>
            </w:r>
          </w:p>
        </w:tc>
        <w:tc>
          <w:tcPr>
            <w:tcW w:w="1600" w:type="dxa"/>
            <w:shd w:val="clear" w:color="auto" w:fill="auto"/>
            <w:vAlign w:val="center"/>
          </w:tcPr>
          <w:p w:rsidR="00BD4789" w:rsidRPr="00414B34" w:rsidRDefault="00BD4789" w:rsidP="008E47BE">
            <w:pPr>
              <w:rPr>
                <w:sz w:val="20"/>
                <w:szCs w:val="20"/>
              </w:rPr>
            </w:pPr>
            <w:r w:rsidRPr="00414B34">
              <w:rPr>
                <w:sz w:val="20"/>
                <w:szCs w:val="20"/>
              </w:rPr>
              <w:t xml:space="preserve">Абсолютное отклонение, </w:t>
            </w:r>
            <w:proofErr w:type="spellStart"/>
            <w:r w:rsidRPr="00414B34">
              <w:rPr>
                <w:sz w:val="20"/>
                <w:szCs w:val="20"/>
              </w:rPr>
              <w:t>тыс</w:t>
            </w:r>
            <w:proofErr w:type="gramStart"/>
            <w:r w:rsidRPr="00414B34">
              <w:rPr>
                <w:sz w:val="20"/>
                <w:szCs w:val="20"/>
              </w:rPr>
              <w:t>.р</w:t>
            </w:r>
            <w:proofErr w:type="gramEnd"/>
            <w:r w:rsidRPr="00414B34">
              <w:rPr>
                <w:sz w:val="20"/>
                <w:szCs w:val="20"/>
              </w:rPr>
              <w:t>уб</w:t>
            </w:r>
            <w:proofErr w:type="spellEnd"/>
            <w:r w:rsidRPr="00414B34">
              <w:rPr>
                <w:sz w:val="20"/>
                <w:szCs w:val="20"/>
              </w:rPr>
              <w:t>.</w:t>
            </w:r>
          </w:p>
        </w:tc>
        <w:tc>
          <w:tcPr>
            <w:tcW w:w="1006" w:type="dxa"/>
            <w:shd w:val="clear" w:color="auto" w:fill="auto"/>
            <w:vAlign w:val="center"/>
          </w:tcPr>
          <w:p w:rsidR="00BD4789" w:rsidRPr="00414B34" w:rsidRDefault="00BD4789" w:rsidP="008E47BE">
            <w:pPr>
              <w:rPr>
                <w:sz w:val="20"/>
                <w:szCs w:val="20"/>
              </w:rPr>
            </w:pPr>
            <w:r w:rsidRPr="00414B34">
              <w:rPr>
                <w:sz w:val="20"/>
                <w:szCs w:val="20"/>
              </w:rPr>
              <w:t>Темп роста, %</w:t>
            </w:r>
          </w:p>
        </w:tc>
        <w:tc>
          <w:tcPr>
            <w:tcW w:w="1360" w:type="dxa"/>
            <w:shd w:val="clear" w:color="auto" w:fill="auto"/>
            <w:vAlign w:val="center"/>
          </w:tcPr>
          <w:p w:rsidR="00BD4789" w:rsidRPr="00414B34" w:rsidRDefault="00BD4789" w:rsidP="008E47BE">
            <w:pPr>
              <w:rPr>
                <w:sz w:val="20"/>
                <w:szCs w:val="20"/>
              </w:rPr>
            </w:pPr>
            <w:r w:rsidRPr="00414B34">
              <w:rPr>
                <w:sz w:val="20"/>
                <w:szCs w:val="20"/>
              </w:rPr>
              <w:t>Темп прироста, %</w:t>
            </w:r>
          </w:p>
        </w:tc>
      </w:tr>
      <w:tr w:rsidR="00BD4789" w:rsidRPr="00414B34" w:rsidTr="008E47BE">
        <w:trPr>
          <w:trHeight w:val="255"/>
        </w:trPr>
        <w:tc>
          <w:tcPr>
            <w:tcW w:w="2425" w:type="dxa"/>
            <w:shd w:val="clear" w:color="auto" w:fill="auto"/>
            <w:noWrap/>
            <w:vAlign w:val="bottom"/>
          </w:tcPr>
          <w:p w:rsidR="00BD4789" w:rsidRPr="00414B34" w:rsidRDefault="00BD4789" w:rsidP="008E47BE">
            <w:pPr>
              <w:rPr>
                <w:sz w:val="20"/>
                <w:szCs w:val="20"/>
              </w:rPr>
            </w:pPr>
            <w:r w:rsidRPr="00414B34">
              <w:rPr>
                <w:sz w:val="20"/>
                <w:szCs w:val="20"/>
              </w:rPr>
              <w:t>Имущество, всего</w:t>
            </w:r>
          </w:p>
        </w:tc>
        <w:tc>
          <w:tcPr>
            <w:tcW w:w="1520" w:type="dxa"/>
            <w:shd w:val="clear" w:color="auto" w:fill="auto"/>
            <w:noWrap/>
            <w:vAlign w:val="bottom"/>
          </w:tcPr>
          <w:p w:rsidR="00BD4789" w:rsidRPr="00414B34" w:rsidRDefault="00BD4789" w:rsidP="008E47BE">
            <w:pPr>
              <w:jc w:val="center"/>
              <w:rPr>
                <w:sz w:val="20"/>
                <w:szCs w:val="20"/>
              </w:rPr>
            </w:pPr>
            <w:r w:rsidRPr="00414B34">
              <w:rPr>
                <w:sz w:val="20"/>
                <w:szCs w:val="20"/>
              </w:rPr>
              <w:t>1 211 772</w:t>
            </w:r>
          </w:p>
        </w:tc>
        <w:tc>
          <w:tcPr>
            <w:tcW w:w="1400" w:type="dxa"/>
            <w:shd w:val="clear" w:color="auto" w:fill="auto"/>
            <w:noWrap/>
            <w:vAlign w:val="bottom"/>
          </w:tcPr>
          <w:p w:rsidR="00BD4789" w:rsidRPr="00414B34" w:rsidRDefault="00BD4789" w:rsidP="008E47BE">
            <w:pPr>
              <w:jc w:val="center"/>
              <w:rPr>
                <w:sz w:val="20"/>
                <w:szCs w:val="20"/>
              </w:rPr>
            </w:pPr>
            <w:r w:rsidRPr="00414B34">
              <w:rPr>
                <w:sz w:val="20"/>
                <w:szCs w:val="20"/>
              </w:rPr>
              <w:t>1 494 217</w:t>
            </w:r>
          </w:p>
        </w:tc>
        <w:tc>
          <w:tcPr>
            <w:tcW w:w="1600" w:type="dxa"/>
            <w:shd w:val="clear" w:color="auto" w:fill="auto"/>
            <w:noWrap/>
            <w:vAlign w:val="bottom"/>
          </w:tcPr>
          <w:p w:rsidR="00BD4789" w:rsidRPr="00414B34" w:rsidRDefault="00BD4789" w:rsidP="008E47BE">
            <w:pPr>
              <w:jc w:val="center"/>
              <w:rPr>
                <w:sz w:val="20"/>
                <w:szCs w:val="20"/>
              </w:rPr>
            </w:pPr>
            <w:r w:rsidRPr="00414B34">
              <w:rPr>
                <w:sz w:val="20"/>
                <w:szCs w:val="20"/>
              </w:rPr>
              <w:t>282 445</w:t>
            </w:r>
          </w:p>
        </w:tc>
        <w:tc>
          <w:tcPr>
            <w:tcW w:w="1006" w:type="dxa"/>
            <w:shd w:val="clear" w:color="auto" w:fill="auto"/>
            <w:noWrap/>
            <w:vAlign w:val="bottom"/>
          </w:tcPr>
          <w:p w:rsidR="00BD4789" w:rsidRPr="00414B34" w:rsidRDefault="00BD4789" w:rsidP="008E47BE">
            <w:pPr>
              <w:jc w:val="right"/>
              <w:rPr>
                <w:sz w:val="20"/>
                <w:szCs w:val="20"/>
              </w:rPr>
            </w:pPr>
            <w:r w:rsidRPr="00414B34">
              <w:rPr>
                <w:sz w:val="20"/>
                <w:szCs w:val="20"/>
              </w:rPr>
              <w:t>123,31%</w:t>
            </w:r>
          </w:p>
        </w:tc>
        <w:tc>
          <w:tcPr>
            <w:tcW w:w="1360" w:type="dxa"/>
            <w:shd w:val="clear" w:color="auto" w:fill="auto"/>
            <w:noWrap/>
            <w:vAlign w:val="bottom"/>
          </w:tcPr>
          <w:p w:rsidR="00BD4789" w:rsidRPr="00414B34" w:rsidRDefault="00BD4789" w:rsidP="008E47BE">
            <w:pPr>
              <w:jc w:val="center"/>
              <w:rPr>
                <w:sz w:val="20"/>
                <w:szCs w:val="20"/>
              </w:rPr>
            </w:pPr>
            <w:r w:rsidRPr="00414B34">
              <w:rPr>
                <w:sz w:val="20"/>
                <w:szCs w:val="20"/>
              </w:rPr>
              <w:t>23,31%</w:t>
            </w:r>
          </w:p>
        </w:tc>
      </w:tr>
      <w:tr w:rsidR="00BD4789" w:rsidRPr="00414B34" w:rsidTr="008E47BE">
        <w:trPr>
          <w:trHeight w:val="870"/>
        </w:trPr>
        <w:tc>
          <w:tcPr>
            <w:tcW w:w="2425" w:type="dxa"/>
            <w:shd w:val="clear" w:color="auto" w:fill="auto"/>
            <w:vAlign w:val="center"/>
          </w:tcPr>
          <w:p w:rsidR="00BD4789" w:rsidRPr="00414B34" w:rsidRDefault="00BD4789" w:rsidP="008E47BE">
            <w:pPr>
              <w:rPr>
                <w:sz w:val="20"/>
                <w:szCs w:val="20"/>
              </w:rPr>
            </w:pPr>
            <w:r w:rsidRPr="00414B34">
              <w:rPr>
                <w:sz w:val="20"/>
                <w:szCs w:val="20"/>
              </w:rPr>
              <w:t>Иммобилизованные (</w:t>
            </w:r>
            <w:proofErr w:type="spellStart"/>
            <w:r w:rsidRPr="00414B34">
              <w:rPr>
                <w:sz w:val="20"/>
                <w:szCs w:val="20"/>
              </w:rPr>
              <w:t>внеоборотные</w:t>
            </w:r>
            <w:proofErr w:type="spellEnd"/>
            <w:r w:rsidRPr="00414B34">
              <w:rPr>
                <w:sz w:val="20"/>
                <w:szCs w:val="20"/>
              </w:rPr>
              <w:t xml:space="preserve"> активы)</w:t>
            </w:r>
          </w:p>
        </w:tc>
        <w:tc>
          <w:tcPr>
            <w:tcW w:w="1520" w:type="dxa"/>
            <w:shd w:val="clear" w:color="auto" w:fill="auto"/>
            <w:noWrap/>
            <w:vAlign w:val="center"/>
          </w:tcPr>
          <w:p w:rsidR="00BD4789" w:rsidRPr="00414B34" w:rsidRDefault="00BD4789" w:rsidP="008E47BE">
            <w:pPr>
              <w:jc w:val="center"/>
              <w:rPr>
                <w:sz w:val="20"/>
                <w:szCs w:val="20"/>
              </w:rPr>
            </w:pPr>
            <w:r w:rsidRPr="00414B34">
              <w:rPr>
                <w:sz w:val="20"/>
                <w:szCs w:val="20"/>
              </w:rPr>
              <w:t>594 366</w:t>
            </w:r>
          </w:p>
        </w:tc>
        <w:tc>
          <w:tcPr>
            <w:tcW w:w="1400" w:type="dxa"/>
            <w:shd w:val="clear" w:color="auto" w:fill="auto"/>
            <w:noWrap/>
            <w:vAlign w:val="center"/>
          </w:tcPr>
          <w:p w:rsidR="00BD4789" w:rsidRPr="00414B34" w:rsidRDefault="00BD4789" w:rsidP="008E47BE">
            <w:pPr>
              <w:jc w:val="center"/>
              <w:rPr>
                <w:sz w:val="20"/>
                <w:szCs w:val="20"/>
              </w:rPr>
            </w:pPr>
            <w:r w:rsidRPr="00414B34">
              <w:rPr>
                <w:sz w:val="20"/>
                <w:szCs w:val="20"/>
              </w:rPr>
              <w:t>565 200</w:t>
            </w:r>
          </w:p>
        </w:tc>
        <w:tc>
          <w:tcPr>
            <w:tcW w:w="1600" w:type="dxa"/>
            <w:shd w:val="clear" w:color="auto" w:fill="auto"/>
            <w:noWrap/>
            <w:vAlign w:val="center"/>
          </w:tcPr>
          <w:p w:rsidR="00BD4789" w:rsidRPr="00414B34" w:rsidRDefault="00BD4789" w:rsidP="008E47BE">
            <w:pPr>
              <w:jc w:val="center"/>
              <w:rPr>
                <w:sz w:val="20"/>
                <w:szCs w:val="20"/>
              </w:rPr>
            </w:pPr>
            <w:r w:rsidRPr="00414B34">
              <w:rPr>
                <w:sz w:val="20"/>
                <w:szCs w:val="20"/>
              </w:rPr>
              <w:t>-29 166</w:t>
            </w:r>
          </w:p>
        </w:tc>
        <w:tc>
          <w:tcPr>
            <w:tcW w:w="1006" w:type="dxa"/>
            <w:shd w:val="clear" w:color="auto" w:fill="auto"/>
            <w:noWrap/>
            <w:vAlign w:val="center"/>
          </w:tcPr>
          <w:p w:rsidR="00BD4789" w:rsidRPr="00414B34" w:rsidRDefault="00BD4789" w:rsidP="008E47BE">
            <w:pPr>
              <w:jc w:val="right"/>
              <w:rPr>
                <w:sz w:val="20"/>
                <w:szCs w:val="20"/>
              </w:rPr>
            </w:pPr>
            <w:r w:rsidRPr="00414B34">
              <w:rPr>
                <w:sz w:val="20"/>
                <w:szCs w:val="20"/>
              </w:rPr>
              <w:t>95,09%</w:t>
            </w:r>
          </w:p>
        </w:tc>
        <w:tc>
          <w:tcPr>
            <w:tcW w:w="1360" w:type="dxa"/>
            <w:shd w:val="clear" w:color="auto" w:fill="auto"/>
            <w:noWrap/>
            <w:vAlign w:val="center"/>
          </w:tcPr>
          <w:p w:rsidR="00BD4789" w:rsidRPr="00414B34" w:rsidRDefault="00BD4789" w:rsidP="008E47BE">
            <w:pPr>
              <w:jc w:val="center"/>
              <w:rPr>
                <w:sz w:val="20"/>
                <w:szCs w:val="20"/>
              </w:rPr>
            </w:pPr>
            <w:r w:rsidRPr="00414B34">
              <w:rPr>
                <w:sz w:val="20"/>
                <w:szCs w:val="20"/>
              </w:rPr>
              <w:t>-4,91%</w:t>
            </w:r>
          </w:p>
        </w:tc>
      </w:tr>
      <w:tr w:rsidR="00BD4789" w:rsidRPr="00414B34" w:rsidTr="008E47BE">
        <w:trPr>
          <w:trHeight w:val="255"/>
        </w:trPr>
        <w:tc>
          <w:tcPr>
            <w:tcW w:w="2425" w:type="dxa"/>
            <w:shd w:val="clear" w:color="auto" w:fill="auto"/>
            <w:noWrap/>
            <w:vAlign w:val="bottom"/>
          </w:tcPr>
          <w:p w:rsidR="00BD4789" w:rsidRPr="00414B34" w:rsidRDefault="00BD4789" w:rsidP="008E47BE">
            <w:pPr>
              <w:rPr>
                <w:sz w:val="20"/>
                <w:szCs w:val="20"/>
              </w:rPr>
            </w:pPr>
            <w:r w:rsidRPr="00414B34">
              <w:rPr>
                <w:sz w:val="20"/>
                <w:szCs w:val="20"/>
              </w:rPr>
              <w:t>Оборотные активы</w:t>
            </w:r>
          </w:p>
        </w:tc>
        <w:tc>
          <w:tcPr>
            <w:tcW w:w="1520" w:type="dxa"/>
            <w:shd w:val="clear" w:color="auto" w:fill="auto"/>
            <w:noWrap/>
            <w:vAlign w:val="bottom"/>
          </w:tcPr>
          <w:p w:rsidR="00BD4789" w:rsidRPr="00414B34" w:rsidRDefault="00BD4789" w:rsidP="008E47BE">
            <w:pPr>
              <w:jc w:val="center"/>
              <w:rPr>
                <w:sz w:val="20"/>
                <w:szCs w:val="20"/>
              </w:rPr>
            </w:pPr>
            <w:r w:rsidRPr="00414B34">
              <w:rPr>
                <w:sz w:val="20"/>
                <w:szCs w:val="20"/>
              </w:rPr>
              <w:t>617 406</w:t>
            </w:r>
          </w:p>
        </w:tc>
        <w:tc>
          <w:tcPr>
            <w:tcW w:w="1400" w:type="dxa"/>
            <w:shd w:val="clear" w:color="auto" w:fill="auto"/>
            <w:noWrap/>
            <w:vAlign w:val="bottom"/>
          </w:tcPr>
          <w:p w:rsidR="00BD4789" w:rsidRPr="00414B34" w:rsidRDefault="00BD4789" w:rsidP="008E47BE">
            <w:pPr>
              <w:jc w:val="center"/>
              <w:rPr>
                <w:sz w:val="20"/>
                <w:szCs w:val="20"/>
              </w:rPr>
            </w:pPr>
            <w:r w:rsidRPr="00414B34">
              <w:rPr>
                <w:sz w:val="20"/>
                <w:szCs w:val="20"/>
              </w:rPr>
              <w:t>929 017</w:t>
            </w:r>
          </w:p>
        </w:tc>
        <w:tc>
          <w:tcPr>
            <w:tcW w:w="1600" w:type="dxa"/>
            <w:shd w:val="clear" w:color="auto" w:fill="auto"/>
            <w:noWrap/>
            <w:vAlign w:val="center"/>
          </w:tcPr>
          <w:p w:rsidR="00BD4789" w:rsidRPr="00414B34" w:rsidRDefault="00BD4789" w:rsidP="008E47BE">
            <w:pPr>
              <w:jc w:val="center"/>
              <w:rPr>
                <w:sz w:val="20"/>
                <w:szCs w:val="20"/>
              </w:rPr>
            </w:pPr>
            <w:r w:rsidRPr="00414B34">
              <w:rPr>
                <w:sz w:val="20"/>
                <w:szCs w:val="20"/>
              </w:rPr>
              <w:t>311 611</w:t>
            </w:r>
          </w:p>
        </w:tc>
        <w:tc>
          <w:tcPr>
            <w:tcW w:w="1006" w:type="dxa"/>
            <w:shd w:val="clear" w:color="auto" w:fill="auto"/>
            <w:noWrap/>
            <w:vAlign w:val="center"/>
          </w:tcPr>
          <w:p w:rsidR="00BD4789" w:rsidRPr="00414B34" w:rsidRDefault="00BD4789" w:rsidP="008E47BE">
            <w:pPr>
              <w:jc w:val="right"/>
              <w:rPr>
                <w:sz w:val="20"/>
                <w:szCs w:val="20"/>
              </w:rPr>
            </w:pPr>
            <w:r w:rsidRPr="00414B34">
              <w:rPr>
                <w:sz w:val="20"/>
                <w:szCs w:val="20"/>
              </w:rPr>
              <w:t>150,47%</w:t>
            </w:r>
          </w:p>
        </w:tc>
        <w:tc>
          <w:tcPr>
            <w:tcW w:w="1360" w:type="dxa"/>
            <w:shd w:val="clear" w:color="auto" w:fill="auto"/>
            <w:noWrap/>
            <w:vAlign w:val="center"/>
          </w:tcPr>
          <w:p w:rsidR="00BD4789" w:rsidRPr="00414B34" w:rsidRDefault="00BD4789" w:rsidP="008E47BE">
            <w:pPr>
              <w:jc w:val="center"/>
              <w:rPr>
                <w:sz w:val="20"/>
                <w:szCs w:val="20"/>
              </w:rPr>
            </w:pPr>
            <w:r w:rsidRPr="00414B34">
              <w:rPr>
                <w:sz w:val="20"/>
                <w:szCs w:val="20"/>
              </w:rPr>
              <w:t>50,47%</w:t>
            </w:r>
          </w:p>
        </w:tc>
      </w:tr>
      <w:tr w:rsidR="00BD4789" w:rsidRPr="00414B34" w:rsidTr="008E47BE">
        <w:trPr>
          <w:trHeight w:val="255"/>
        </w:trPr>
        <w:tc>
          <w:tcPr>
            <w:tcW w:w="2425" w:type="dxa"/>
            <w:shd w:val="clear" w:color="auto" w:fill="auto"/>
            <w:vAlign w:val="center"/>
          </w:tcPr>
          <w:p w:rsidR="00BD4789" w:rsidRPr="00414B34" w:rsidRDefault="00BD4789" w:rsidP="008E47BE">
            <w:pPr>
              <w:rPr>
                <w:sz w:val="20"/>
                <w:szCs w:val="20"/>
              </w:rPr>
            </w:pPr>
            <w:r w:rsidRPr="00414B34">
              <w:rPr>
                <w:sz w:val="20"/>
                <w:szCs w:val="20"/>
              </w:rPr>
              <w:t>в том числе</w:t>
            </w:r>
          </w:p>
        </w:tc>
        <w:tc>
          <w:tcPr>
            <w:tcW w:w="1520" w:type="dxa"/>
            <w:shd w:val="clear" w:color="auto" w:fill="auto"/>
            <w:noWrap/>
            <w:vAlign w:val="bottom"/>
          </w:tcPr>
          <w:p w:rsidR="00BD4789" w:rsidRPr="00414B34" w:rsidRDefault="00BD4789" w:rsidP="008E47BE">
            <w:pPr>
              <w:jc w:val="center"/>
              <w:rPr>
                <w:sz w:val="20"/>
                <w:szCs w:val="20"/>
              </w:rPr>
            </w:pPr>
            <w:r w:rsidRPr="00414B34">
              <w:rPr>
                <w:sz w:val="20"/>
                <w:szCs w:val="20"/>
              </w:rPr>
              <w:t> </w:t>
            </w:r>
          </w:p>
        </w:tc>
        <w:tc>
          <w:tcPr>
            <w:tcW w:w="1400" w:type="dxa"/>
            <w:shd w:val="clear" w:color="auto" w:fill="auto"/>
            <w:noWrap/>
            <w:vAlign w:val="bottom"/>
          </w:tcPr>
          <w:p w:rsidR="00BD4789" w:rsidRPr="00414B34" w:rsidRDefault="00BD4789" w:rsidP="008E47BE">
            <w:pPr>
              <w:jc w:val="center"/>
              <w:rPr>
                <w:sz w:val="20"/>
                <w:szCs w:val="20"/>
              </w:rPr>
            </w:pPr>
            <w:r w:rsidRPr="00414B34">
              <w:rPr>
                <w:sz w:val="20"/>
                <w:szCs w:val="20"/>
              </w:rPr>
              <w:t> </w:t>
            </w:r>
          </w:p>
        </w:tc>
        <w:tc>
          <w:tcPr>
            <w:tcW w:w="1600" w:type="dxa"/>
            <w:shd w:val="clear" w:color="auto" w:fill="auto"/>
            <w:noWrap/>
            <w:vAlign w:val="bottom"/>
          </w:tcPr>
          <w:p w:rsidR="00BD4789" w:rsidRPr="00414B34" w:rsidRDefault="00BD4789" w:rsidP="008E47BE">
            <w:pPr>
              <w:rPr>
                <w:sz w:val="20"/>
                <w:szCs w:val="20"/>
              </w:rPr>
            </w:pPr>
            <w:r w:rsidRPr="00414B34">
              <w:rPr>
                <w:sz w:val="20"/>
                <w:szCs w:val="20"/>
              </w:rPr>
              <w:t> </w:t>
            </w:r>
          </w:p>
        </w:tc>
        <w:tc>
          <w:tcPr>
            <w:tcW w:w="1006" w:type="dxa"/>
            <w:shd w:val="clear" w:color="auto" w:fill="auto"/>
            <w:noWrap/>
            <w:vAlign w:val="bottom"/>
          </w:tcPr>
          <w:p w:rsidR="00BD4789" w:rsidRPr="00414B34" w:rsidRDefault="00BD4789" w:rsidP="008E47BE">
            <w:pPr>
              <w:rPr>
                <w:sz w:val="20"/>
                <w:szCs w:val="20"/>
              </w:rPr>
            </w:pPr>
            <w:r w:rsidRPr="00414B34">
              <w:rPr>
                <w:sz w:val="20"/>
                <w:szCs w:val="20"/>
              </w:rPr>
              <w:t> </w:t>
            </w:r>
          </w:p>
        </w:tc>
        <w:tc>
          <w:tcPr>
            <w:tcW w:w="1360" w:type="dxa"/>
            <w:shd w:val="clear" w:color="auto" w:fill="auto"/>
            <w:noWrap/>
            <w:vAlign w:val="bottom"/>
          </w:tcPr>
          <w:p w:rsidR="00BD4789" w:rsidRPr="00414B34" w:rsidRDefault="00BD4789" w:rsidP="008E47BE">
            <w:pPr>
              <w:rPr>
                <w:sz w:val="20"/>
                <w:szCs w:val="20"/>
              </w:rPr>
            </w:pPr>
            <w:r w:rsidRPr="00414B34">
              <w:rPr>
                <w:sz w:val="20"/>
                <w:szCs w:val="20"/>
              </w:rPr>
              <w:t> </w:t>
            </w:r>
          </w:p>
        </w:tc>
      </w:tr>
      <w:tr w:rsidR="00BD4789" w:rsidRPr="00414B34" w:rsidTr="008E47BE">
        <w:trPr>
          <w:trHeight w:val="255"/>
        </w:trPr>
        <w:tc>
          <w:tcPr>
            <w:tcW w:w="2425" w:type="dxa"/>
            <w:shd w:val="clear" w:color="auto" w:fill="auto"/>
            <w:noWrap/>
            <w:vAlign w:val="bottom"/>
          </w:tcPr>
          <w:p w:rsidR="00BD4789" w:rsidRPr="00414B34" w:rsidRDefault="00BD4789" w:rsidP="008E47BE">
            <w:pPr>
              <w:rPr>
                <w:sz w:val="20"/>
                <w:szCs w:val="20"/>
              </w:rPr>
            </w:pPr>
            <w:r w:rsidRPr="00414B34">
              <w:rPr>
                <w:sz w:val="20"/>
                <w:szCs w:val="20"/>
              </w:rPr>
              <w:t>запасы</w:t>
            </w:r>
          </w:p>
        </w:tc>
        <w:tc>
          <w:tcPr>
            <w:tcW w:w="1520" w:type="dxa"/>
            <w:shd w:val="clear" w:color="auto" w:fill="auto"/>
            <w:noWrap/>
            <w:vAlign w:val="bottom"/>
          </w:tcPr>
          <w:p w:rsidR="00BD4789" w:rsidRPr="00414B34" w:rsidRDefault="00BD4789" w:rsidP="008E47BE">
            <w:pPr>
              <w:jc w:val="center"/>
              <w:rPr>
                <w:sz w:val="20"/>
                <w:szCs w:val="20"/>
              </w:rPr>
            </w:pPr>
            <w:r w:rsidRPr="00414B34">
              <w:rPr>
                <w:sz w:val="20"/>
                <w:szCs w:val="20"/>
              </w:rPr>
              <w:t>783</w:t>
            </w:r>
          </w:p>
        </w:tc>
        <w:tc>
          <w:tcPr>
            <w:tcW w:w="1400" w:type="dxa"/>
            <w:shd w:val="clear" w:color="auto" w:fill="auto"/>
            <w:noWrap/>
            <w:vAlign w:val="bottom"/>
          </w:tcPr>
          <w:p w:rsidR="00BD4789" w:rsidRPr="00414B34" w:rsidRDefault="00BD4789" w:rsidP="008E47BE">
            <w:pPr>
              <w:jc w:val="center"/>
              <w:rPr>
                <w:sz w:val="20"/>
                <w:szCs w:val="20"/>
              </w:rPr>
            </w:pPr>
            <w:r w:rsidRPr="00414B34">
              <w:rPr>
                <w:sz w:val="20"/>
                <w:szCs w:val="20"/>
              </w:rPr>
              <w:t>545</w:t>
            </w:r>
          </w:p>
        </w:tc>
        <w:tc>
          <w:tcPr>
            <w:tcW w:w="1600" w:type="dxa"/>
            <w:shd w:val="clear" w:color="auto" w:fill="auto"/>
            <w:noWrap/>
            <w:vAlign w:val="center"/>
          </w:tcPr>
          <w:p w:rsidR="00BD4789" w:rsidRPr="00414B34" w:rsidRDefault="00BD4789" w:rsidP="008E47BE">
            <w:pPr>
              <w:jc w:val="center"/>
              <w:rPr>
                <w:sz w:val="20"/>
                <w:szCs w:val="20"/>
              </w:rPr>
            </w:pPr>
            <w:r w:rsidRPr="00414B34">
              <w:rPr>
                <w:sz w:val="20"/>
                <w:szCs w:val="20"/>
              </w:rPr>
              <w:t>-238</w:t>
            </w:r>
          </w:p>
        </w:tc>
        <w:tc>
          <w:tcPr>
            <w:tcW w:w="1006" w:type="dxa"/>
            <w:shd w:val="clear" w:color="auto" w:fill="auto"/>
            <w:noWrap/>
            <w:vAlign w:val="center"/>
          </w:tcPr>
          <w:p w:rsidR="00BD4789" w:rsidRPr="00414B34" w:rsidRDefault="00BD4789" w:rsidP="008E47BE">
            <w:pPr>
              <w:jc w:val="right"/>
              <w:rPr>
                <w:sz w:val="20"/>
                <w:szCs w:val="20"/>
              </w:rPr>
            </w:pPr>
            <w:r w:rsidRPr="00414B34">
              <w:rPr>
                <w:sz w:val="20"/>
                <w:szCs w:val="20"/>
              </w:rPr>
              <w:t>69,60%</w:t>
            </w:r>
          </w:p>
        </w:tc>
        <w:tc>
          <w:tcPr>
            <w:tcW w:w="1360" w:type="dxa"/>
            <w:shd w:val="clear" w:color="auto" w:fill="auto"/>
            <w:noWrap/>
            <w:vAlign w:val="center"/>
          </w:tcPr>
          <w:p w:rsidR="00BD4789" w:rsidRPr="00414B34" w:rsidRDefault="00BD4789" w:rsidP="008E47BE">
            <w:pPr>
              <w:jc w:val="center"/>
              <w:rPr>
                <w:sz w:val="20"/>
                <w:szCs w:val="20"/>
              </w:rPr>
            </w:pPr>
            <w:r w:rsidRPr="00414B34">
              <w:rPr>
                <w:sz w:val="20"/>
                <w:szCs w:val="20"/>
              </w:rPr>
              <w:t>-30,40%</w:t>
            </w:r>
          </w:p>
        </w:tc>
      </w:tr>
      <w:tr w:rsidR="00BD4789" w:rsidRPr="00414B34" w:rsidTr="008E47BE">
        <w:trPr>
          <w:trHeight w:val="510"/>
        </w:trPr>
        <w:tc>
          <w:tcPr>
            <w:tcW w:w="2425" w:type="dxa"/>
            <w:shd w:val="clear" w:color="auto" w:fill="auto"/>
            <w:vAlign w:val="center"/>
          </w:tcPr>
          <w:p w:rsidR="00BD4789" w:rsidRPr="00414B34" w:rsidRDefault="00BD4789" w:rsidP="008E47BE">
            <w:pPr>
              <w:rPr>
                <w:sz w:val="20"/>
                <w:szCs w:val="20"/>
              </w:rPr>
            </w:pPr>
            <w:r w:rsidRPr="00414B34">
              <w:rPr>
                <w:sz w:val="20"/>
                <w:szCs w:val="20"/>
              </w:rPr>
              <w:t>дебиторская задолженность</w:t>
            </w:r>
          </w:p>
        </w:tc>
        <w:tc>
          <w:tcPr>
            <w:tcW w:w="1520" w:type="dxa"/>
            <w:shd w:val="clear" w:color="auto" w:fill="auto"/>
            <w:noWrap/>
            <w:vAlign w:val="center"/>
          </w:tcPr>
          <w:p w:rsidR="00BD4789" w:rsidRPr="00414B34" w:rsidRDefault="00BD4789" w:rsidP="008E47BE">
            <w:pPr>
              <w:jc w:val="center"/>
              <w:rPr>
                <w:sz w:val="20"/>
                <w:szCs w:val="20"/>
              </w:rPr>
            </w:pPr>
            <w:r w:rsidRPr="00414B34">
              <w:rPr>
                <w:sz w:val="20"/>
                <w:szCs w:val="20"/>
              </w:rPr>
              <w:t>55 725</w:t>
            </w:r>
          </w:p>
        </w:tc>
        <w:tc>
          <w:tcPr>
            <w:tcW w:w="1400" w:type="dxa"/>
            <w:shd w:val="clear" w:color="auto" w:fill="auto"/>
            <w:noWrap/>
            <w:vAlign w:val="center"/>
          </w:tcPr>
          <w:p w:rsidR="00BD4789" w:rsidRPr="00414B34" w:rsidRDefault="00BD4789" w:rsidP="008E47BE">
            <w:pPr>
              <w:jc w:val="center"/>
              <w:rPr>
                <w:sz w:val="20"/>
                <w:szCs w:val="20"/>
              </w:rPr>
            </w:pPr>
            <w:r w:rsidRPr="00414B34">
              <w:rPr>
                <w:sz w:val="20"/>
                <w:szCs w:val="20"/>
              </w:rPr>
              <w:t>45 610</w:t>
            </w:r>
          </w:p>
        </w:tc>
        <w:tc>
          <w:tcPr>
            <w:tcW w:w="1600" w:type="dxa"/>
            <w:shd w:val="clear" w:color="auto" w:fill="auto"/>
            <w:noWrap/>
            <w:vAlign w:val="center"/>
          </w:tcPr>
          <w:p w:rsidR="00BD4789" w:rsidRPr="00414B34" w:rsidRDefault="00BD4789" w:rsidP="008E47BE">
            <w:pPr>
              <w:jc w:val="center"/>
              <w:rPr>
                <w:sz w:val="20"/>
                <w:szCs w:val="20"/>
              </w:rPr>
            </w:pPr>
            <w:r w:rsidRPr="00414B34">
              <w:rPr>
                <w:sz w:val="20"/>
                <w:szCs w:val="20"/>
              </w:rPr>
              <w:t>-10 115</w:t>
            </w:r>
          </w:p>
        </w:tc>
        <w:tc>
          <w:tcPr>
            <w:tcW w:w="1006" w:type="dxa"/>
            <w:shd w:val="clear" w:color="auto" w:fill="auto"/>
            <w:noWrap/>
            <w:vAlign w:val="center"/>
          </w:tcPr>
          <w:p w:rsidR="00BD4789" w:rsidRPr="00414B34" w:rsidRDefault="00BD4789" w:rsidP="008E47BE">
            <w:pPr>
              <w:jc w:val="right"/>
              <w:rPr>
                <w:sz w:val="20"/>
                <w:szCs w:val="20"/>
              </w:rPr>
            </w:pPr>
            <w:r w:rsidRPr="00414B34">
              <w:rPr>
                <w:sz w:val="20"/>
                <w:szCs w:val="20"/>
              </w:rPr>
              <w:t>81,85%</w:t>
            </w:r>
          </w:p>
        </w:tc>
        <w:tc>
          <w:tcPr>
            <w:tcW w:w="1360" w:type="dxa"/>
            <w:shd w:val="clear" w:color="auto" w:fill="auto"/>
            <w:noWrap/>
            <w:vAlign w:val="center"/>
          </w:tcPr>
          <w:p w:rsidR="00BD4789" w:rsidRPr="00414B34" w:rsidRDefault="00BD4789" w:rsidP="008E47BE">
            <w:pPr>
              <w:jc w:val="center"/>
              <w:rPr>
                <w:sz w:val="20"/>
                <w:szCs w:val="20"/>
              </w:rPr>
            </w:pPr>
            <w:r w:rsidRPr="00414B34">
              <w:rPr>
                <w:sz w:val="20"/>
                <w:szCs w:val="20"/>
              </w:rPr>
              <w:t>-18,15%</w:t>
            </w:r>
          </w:p>
        </w:tc>
      </w:tr>
      <w:tr w:rsidR="00BD4789" w:rsidRPr="00414B34" w:rsidTr="008E47BE">
        <w:trPr>
          <w:trHeight w:val="255"/>
        </w:trPr>
        <w:tc>
          <w:tcPr>
            <w:tcW w:w="2425" w:type="dxa"/>
            <w:shd w:val="clear" w:color="auto" w:fill="auto"/>
            <w:noWrap/>
            <w:vAlign w:val="bottom"/>
          </w:tcPr>
          <w:p w:rsidR="00BD4789" w:rsidRPr="00414B34" w:rsidRDefault="00BD4789" w:rsidP="008E47BE">
            <w:pPr>
              <w:rPr>
                <w:sz w:val="20"/>
                <w:szCs w:val="20"/>
              </w:rPr>
            </w:pPr>
            <w:r w:rsidRPr="00414B34">
              <w:rPr>
                <w:sz w:val="20"/>
                <w:szCs w:val="20"/>
              </w:rPr>
              <w:t>денежные средства</w:t>
            </w:r>
          </w:p>
        </w:tc>
        <w:tc>
          <w:tcPr>
            <w:tcW w:w="1520" w:type="dxa"/>
            <w:shd w:val="clear" w:color="auto" w:fill="auto"/>
            <w:noWrap/>
            <w:vAlign w:val="bottom"/>
          </w:tcPr>
          <w:p w:rsidR="00BD4789" w:rsidRPr="00414B34" w:rsidRDefault="00BD4789" w:rsidP="008E47BE">
            <w:pPr>
              <w:jc w:val="center"/>
              <w:rPr>
                <w:sz w:val="20"/>
                <w:szCs w:val="20"/>
              </w:rPr>
            </w:pPr>
            <w:r w:rsidRPr="00414B34">
              <w:rPr>
                <w:sz w:val="20"/>
                <w:szCs w:val="20"/>
              </w:rPr>
              <w:t>559 707</w:t>
            </w:r>
          </w:p>
        </w:tc>
        <w:tc>
          <w:tcPr>
            <w:tcW w:w="1400" w:type="dxa"/>
            <w:shd w:val="clear" w:color="auto" w:fill="auto"/>
            <w:noWrap/>
            <w:vAlign w:val="bottom"/>
          </w:tcPr>
          <w:p w:rsidR="00BD4789" w:rsidRPr="00414B34" w:rsidRDefault="00BD4789" w:rsidP="008E47BE">
            <w:pPr>
              <w:jc w:val="center"/>
              <w:rPr>
                <w:sz w:val="20"/>
                <w:szCs w:val="20"/>
              </w:rPr>
            </w:pPr>
            <w:r w:rsidRPr="00414B34">
              <w:rPr>
                <w:sz w:val="20"/>
                <w:szCs w:val="20"/>
              </w:rPr>
              <w:t>881 838</w:t>
            </w:r>
          </w:p>
        </w:tc>
        <w:tc>
          <w:tcPr>
            <w:tcW w:w="1600" w:type="dxa"/>
            <w:shd w:val="clear" w:color="auto" w:fill="auto"/>
            <w:noWrap/>
            <w:vAlign w:val="center"/>
          </w:tcPr>
          <w:p w:rsidR="00BD4789" w:rsidRPr="00414B34" w:rsidRDefault="00BD4789" w:rsidP="008E47BE">
            <w:pPr>
              <w:jc w:val="center"/>
              <w:rPr>
                <w:sz w:val="20"/>
                <w:szCs w:val="20"/>
              </w:rPr>
            </w:pPr>
            <w:r w:rsidRPr="00414B34">
              <w:rPr>
                <w:sz w:val="20"/>
                <w:szCs w:val="20"/>
              </w:rPr>
              <w:t>322 131</w:t>
            </w:r>
          </w:p>
        </w:tc>
        <w:tc>
          <w:tcPr>
            <w:tcW w:w="1006" w:type="dxa"/>
            <w:shd w:val="clear" w:color="auto" w:fill="auto"/>
            <w:noWrap/>
            <w:vAlign w:val="center"/>
          </w:tcPr>
          <w:p w:rsidR="00BD4789" w:rsidRPr="00414B34" w:rsidRDefault="00BD4789" w:rsidP="008E47BE">
            <w:pPr>
              <w:jc w:val="right"/>
              <w:rPr>
                <w:sz w:val="20"/>
                <w:szCs w:val="20"/>
              </w:rPr>
            </w:pPr>
            <w:r w:rsidRPr="00414B34">
              <w:rPr>
                <w:sz w:val="20"/>
                <w:szCs w:val="20"/>
              </w:rPr>
              <w:t>157,55%</w:t>
            </w:r>
          </w:p>
        </w:tc>
        <w:tc>
          <w:tcPr>
            <w:tcW w:w="1360" w:type="dxa"/>
            <w:shd w:val="clear" w:color="auto" w:fill="auto"/>
            <w:noWrap/>
            <w:vAlign w:val="center"/>
          </w:tcPr>
          <w:p w:rsidR="00BD4789" w:rsidRPr="00414B34" w:rsidRDefault="00BD4789" w:rsidP="008E47BE">
            <w:pPr>
              <w:jc w:val="center"/>
              <w:rPr>
                <w:sz w:val="20"/>
                <w:szCs w:val="20"/>
              </w:rPr>
            </w:pPr>
            <w:r w:rsidRPr="00414B34">
              <w:rPr>
                <w:sz w:val="20"/>
                <w:szCs w:val="20"/>
              </w:rPr>
              <w:t>57,55%</w:t>
            </w:r>
          </w:p>
        </w:tc>
      </w:tr>
      <w:tr w:rsidR="00BD4789" w:rsidRPr="00414B34" w:rsidTr="008E47BE">
        <w:trPr>
          <w:trHeight w:val="255"/>
        </w:trPr>
        <w:tc>
          <w:tcPr>
            <w:tcW w:w="2425" w:type="dxa"/>
            <w:shd w:val="clear" w:color="auto" w:fill="auto"/>
            <w:noWrap/>
            <w:vAlign w:val="bottom"/>
          </w:tcPr>
          <w:p w:rsidR="00BD4789" w:rsidRPr="00414B34" w:rsidRDefault="00BD4789" w:rsidP="008E47BE">
            <w:pPr>
              <w:rPr>
                <w:sz w:val="20"/>
                <w:szCs w:val="20"/>
              </w:rPr>
            </w:pPr>
            <w:r w:rsidRPr="00414B34">
              <w:rPr>
                <w:sz w:val="20"/>
                <w:szCs w:val="20"/>
              </w:rPr>
              <w:t>прочие</w:t>
            </w:r>
          </w:p>
        </w:tc>
        <w:tc>
          <w:tcPr>
            <w:tcW w:w="1520" w:type="dxa"/>
            <w:shd w:val="clear" w:color="auto" w:fill="auto"/>
            <w:noWrap/>
            <w:vAlign w:val="bottom"/>
          </w:tcPr>
          <w:p w:rsidR="00BD4789" w:rsidRPr="00414B34" w:rsidRDefault="00BD4789" w:rsidP="008E47BE">
            <w:pPr>
              <w:jc w:val="center"/>
              <w:rPr>
                <w:sz w:val="20"/>
                <w:szCs w:val="20"/>
              </w:rPr>
            </w:pPr>
            <w:r w:rsidRPr="00414B34">
              <w:rPr>
                <w:sz w:val="20"/>
                <w:szCs w:val="20"/>
              </w:rPr>
              <w:t>1 191</w:t>
            </w:r>
          </w:p>
        </w:tc>
        <w:tc>
          <w:tcPr>
            <w:tcW w:w="1400" w:type="dxa"/>
            <w:shd w:val="clear" w:color="auto" w:fill="auto"/>
            <w:noWrap/>
            <w:vAlign w:val="bottom"/>
          </w:tcPr>
          <w:p w:rsidR="00BD4789" w:rsidRPr="00414B34" w:rsidRDefault="00BD4789" w:rsidP="008E47BE">
            <w:pPr>
              <w:jc w:val="center"/>
              <w:rPr>
                <w:sz w:val="20"/>
                <w:szCs w:val="20"/>
              </w:rPr>
            </w:pPr>
            <w:r w:rsidRPr="00414B34">
              <w:rPr>
                <w:sz w:val="20"/>
                <w:szCs w:val="20"/>
              </w:rPr>
              <w:t>1 024</w:t>
            </w:r>
          </w:p>
        </w:tc>
        <w:tc>
          <w:tcPr>
            <w:tcW w:w="1600" w:type="dxa"/>
            <w:shd w:val="clear" w:color="auto" w:fill="auto"/>
            <w:noWrap/>
            <w:vAlign w:val="center"/>
          </w:tcPr>
          <w:p w:rsidR="00BD4789" w:rsidRPr="00414B34" w:rsidRDefault="00BD4789" w:rsidP="008E47BE">
            <w:pPr>
              <w:jc w:val="center"/>
              <w:rPr>
                <w:sz w:val="20"/>
                <w:szCs w:val="20"/>
              </w:rPr>
            </w:pPr>
            <w:r w:rsidRPr="00414B34">
              <w:rPr>
                <w:sz w:val="20"/>
                <w:szCs w:val="20"/>
              </w:rPr>
              <w:t>-167</w:t>
            </w:r>
          </w:p>
        </w:tc>
        <w:tc>
          <w:tcPr>
            <w:tcW w:w="1006" w:type="dxa"/>
            <w:shd w:val="clear" w:color="auto" w:fill="auto"/>
            <w:noWrap/>
            <w:vAlign w:val="center"/>
          </w:tcPr>
          <w:p w:rsidR="00BD4789" w:rsidRPr="00414B34" w:rsidRDefault="00BD4789" w:rsidP="008E47BE">
            <w:pPr>
              <w:jc w:val="right"/>
              <w:rPr>
                <w:sz w:val="20"/>
                <w:szCs w:val="20"/>
              </w:rPr>
            </w:pPr>
            <w:r w:rsidRPr="00414B34">
              <w:rPr>
                <w:sz w:val="20"/>
                <w:szCs w:val="20"/>
              </w:rPr>
              <w:t>85,98%</w:t>
            </w:r>
          </w:p>
        </w:tc>
        <w:tc>
          <w:tcPr>
            <w:tcW w:w="1360" w:type="dxa"/>
            <w:shd w:val="clear" w:color="auto" w:fill="auto"/>
            <w:noWrap/>
            <w:vAlign w:val="center"/>
          </w:tcPr>
          <w:p w:rsidR="00BD4789" w:rsidRPr="00414B34" w:rsidRDefault="00BD4789" w:rsidP="008E47BE">
            <w:pPr>
              <w:jc w:val="center"/>
              <w:rPr>
                <w:sz w:val="20"/>
                <w:szCs w:val="20"/>
              </w:rPr>
            </w:pPr>
            <w:r w:rsidRPr="00414B34">
              <w:rPr>
                <w:sz w:val="20"/>
                <w:szCs w:val="20"/>
              </w:rPr>
              <w:t>-14,02%</w:t>
            </w:r>
          </w:p>
        </w:tc>
      </w:tr>
    </w:tbl>
    <w:p w:rsidR="00BD4789" w:rsidRDefault="00BD4789" w:rsidP="004B29BC">
      <w:pPr>
        <w:pStyle w:val="ad"/>
        <w:ind w:firstLine="709"/>
        <w:jc w:val="both"/>
        <w:rPr>
          <w:sz w:val="28"/>
          <w:szCs w:val="28"/>
        </w:rPr>
      </w:pPr>
      <w:r>
        <w:rPr>
          <w:sz w:val="28"/>
          <w:szCs w:val="28"/>
        </w:rPr>
        <w:t>Увеличение актива баланса произошло за счет значительного  увеличения оборотных активов (на 311 611 тыс.</w:t>
      </w:r>
      <w:r w:rsidR="00CC52A7">
        <w:rPr>
          <w:sz w:val="28"/>
          <w:szCs w:val="28"/>
        </w:rPr>
        <w:t xml:space="preserve"> </w:t>
      </w:r>
      <w:r>
        <w:rPr>
          <w:sz w:val="28"/>
          <w:szCs w:val="28"/>
        </w:rPr>
        <w:t xml:space="preserve">руб. – 50,47%), тогда как </w:t>
      </w:r>
      <w:proofErr w:type="spellStart"/>
      <w:r>
        <w:rPr>
          <w:sz w:val="28"/>
          <w:szCs w:val="28"/>
        </w:rPr>
        <w:t>внеоборотные</w:t>
      </w:r>
      <w:proofErr w:type="spellEnd"/>
      <w:r>
        <w:rPr>
          <w:sz w:val="28"/>
          <w:szCs w:val="28"/>
        </w:rPr>
        <w:t xml:space="preserve"> активы снизились на 4,91%. В составе оборотных активов существенно  увеличились величина денежных средств (на 322 131 тыс.</w:t>
      </w:r>
      <w:r w:rsidR="00AE4D20">
        <w:rPr>
          <w:sz w:val="28"/>
          <w:szCs w:val="28"/>
        </w:rPr>
        <w:t xml:space="preserve"> </w:t>
      </w:r>
      <w:r>
        <w:rPr>
          <w:sz w:val="28"/>
          <w:szCs w:val="28"/>
        </w:rPr>
        <w:t>руб. – 57,55%).</w:t>
      </w:r>
    </w:p>
    <w:p w:rsidR="00BD4789" w:rsidRDefault="00BD4789" w:rsidP="00BD4789">
      <w:pPr>
        <w:pStyle w:val="ad"/>
        <w:jc w:val="center"/>
        <w:rPr>
          <w:sz w:val="28"/>
          <w:szCs w:val="28"/>
        </w:rPr>
      </w:pPr>
    </w:p>
    <w:p w:rsidR="004B29BC" w:rsidRDefault="004B29BC" w:rsidP="00BD4789">
      <w:pPr>
        <w:pStyle w:val="ad"/>
        <w:jc w:val="center"/>
        <w:rPr>
          <w:sz w:val="28"/>
          <w:szCs w:val="28"/>
        </w:rPr>
      </w:pPr>
    </w:p>
    <w:p w:rsidR="00BD4789" w:rsidRDefault="00BD4789" w:rsidP="00BD4789">
      <w:pPr>
        <w:pStyle w:val="ad"/>
        <w:jc w:val="center"/>
        <w:rPr>
          <w:sz w:val="28"/>
          <w:szCs w:val="28"/>
        </w:rPr>
      </w:pPr>
      <w:r w:rsidRPr="002D2246">
        <w:rPr>
          <w:sz w:val="28"/>
          <w:szCs w:val="28"/>
        </w:rPr>
        <w:lastRenderedPageBreak/>
        <w:t>Детальный анализ статей актива баланса</w:t>
      </w:r>
    </w:p>
    <w:tbl>
      <w:tblPr>
        <w:tblW w:w="9279" w:type="dxa"/>
        <w:tblInd w:w="93" w:type="dxa"/>
        <w:tblLook w:val="04A0" w:firstRow="1" w:lastRow="0" w:firstColumn="1" w:lastColumn="0" w:noHBand="0" w:noVBand="1"/>
      </w:tblPr>
      <w:tblGrid>
        <w:gridCol w:w="2992"/>
        <w:gridCol w:w="1418"/>
        <w:gridCol w:w="1134"/>
        <w:gridCol w:w="1275"/>
        <w:gridCol w:w="1120"/>
        <w:gridCol w:w="1340"/>
      </w:tblGrid>
      <w:tr w:rsidR="00BD4789" w:rsidRPr="00036B34" w:rsidTr="008E47BE">
        <w:trPr>
          <w:trHeight w:val="600"/>
        </w:trPr>
        <w:tc>
          <w:tcPr>
            <w:tcW w:w="2992"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BD4789" w:rsidRPr="00036B34" w:rsidRDefault="00BD4789" w:rsidP="008E47BE">
            <w:pPr>
              <w:jc w:val="center"/>
              <w:rPr>
                <w:sz w:val="20"/>
                <w:szCs w:val="20"/>
              </w:rPr>
            </w:pPr>
            <w:r w:rsidRPr="00036B34">
              <w:rPr>
                <w:sz w:val="20"/>
                <w:szCs w:val="20"/>
              </w:rPr>
              <w:t>Актив баланса</w:t>
            </w:r>
          </w:p>
        </w:tc>
        <w:tc>
          <w:tcPr>
            <w:tcW w:w="2552" w:type="dxa"/>
            <w:gridSpan w:val="2"/>
            <w:tcBorders>
              <w:top w:val="single" w:sz="4" w:space="0" w:color="auto"/>
              <w:left w:val="nil"/>
              <w:bottom w:val="single" w:sz="4" w:space="0" w:color="auto"/>
              <w:right w:val="single" w:sz="4" w:space="0" w:color="000000"/>
            </w:tcBorders>
            <w:shd w:val="clear" w:color="auto" w:fill="auto"/>
            <w:vAlign w:val="center"/>
            <w:hideMark/>
          </w:tcPr>
          <w:p w:rsidR="00BD4789" w:rsidRPr="00036B34" w:rsidRDefault="00BD4789" w:rsidP="008E47BE">
            <w:pPr>
              <w:jc w:val="center"/>
              <w:rPr>
                <w:sz w:val="20"/>
                <w:szCs w:val="20"/>
              </w:rPr>
            </w:pPr>
            <w:r w:rsidRPr="00036B34">
              <w:rPr>
                <w:sz w:val="20"/>
                <w:szCs w:val="20"/>
              </w:rPr>
              <w:t>На начало периода</w:t>
            </w:r>
          </w:p>
        </w:tc>
        <w:tc>
          <w:tcPr>
            <w:tcW w:w="2395" w:type="dxa"/>
            <w:gridSpan w:val="2"/>
            <w:tcBorders>
              <w:top w:val="single" w:sz="4" w:space="0" w:color="auto"/>
              <w:left w:val="nil"/>
              <w:bottom w:val="single" w:sz="4" w:space="0" w:color="auto"/>
              <w:right w:val="single" w:sz="4" w:space="0" w:color="000000"/>
            </w:tcBorders>
            <w:shd w:val="clear" w:color="auto" w:fill="auto"/>
            <w:vAlign w:val="center"/>
            <w:hideMark/>
          </w:tcPr>
          <w:p w:rsidR="00BD4789" w:rsidRPr="00036B34" w:rsidRDefault="00BD4789" w:rsidP="008E47BE">
            <w:pPr>
              <w:jc w:val="center"/>
              <w:rPr>
                <w:sz w:val="20"/>
                <w:szCs w:val="20"/>
              </w:rPr>
            </w:pPr>
            <w:r w:rsidRPr="00036B34">
              <w:rPr>
                <w:sz w:val="20"/>
                <w:szCs w:val="20"/>
              </w:rPr>
              <w:t>На конец периода</w:t>
            </w:r>
          </w:p>
        </w:tc>
        <w:tc>
          <w:tcPr>
            <w:tcW w:w="1340"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BD4789" w:rsidRPr="00036B34" w:rsidRDefault="00BD4789" w:rsidP="008E47BE">
            <w:pPr>
              <w:jc w:val="center"/>
              <w:rPr>
                <w:sz w:val="20"/>
                <w:szCs w:val="20"/>
              </w:rPr>
            </w:pPr>
            <w:r w:rsidRPr="00036B34">
              <w:rPr>
                <w:sz w:val="20"/>
                <w:szCs w:val="20"/>
              </w:rPr>
              <w:t>Отклонение в процентных пунктах</w:t>
            </w:r>
          </w:p>
        </w:tc>
      </w:tr>
      <w:tr w:rsidR="00BD4789" w:rsidRPr="00036B34" w:rsidTr="008E47BE">
        <w:trPr>
          <w:trHeight w:val="375"/>
        </w:trPr>
        <w:tc>
          <w:tcPr>
            <w:tcW w:w="2992" w:type="dxa"/>
            <w:vMerge/>
            <w:tcBorders>
              <w:top w:val="single" w:sz="4" w:space="0" w:color="auto"/>
              <w:left w:val="single" w:sz="4" w:space="0" w:color="auto"/>
              <w:bottom w:val="single" w:sz="4" w:space="0" w:color="000000"/>
              <w:right w:val="single" w:sz="4" w:space="0" w:color="auto"/>
            </w:tcBorders>
            <w:vAlign w:val="center"/>
            <w:hideMark/>
          </w:tcPr>
          <w:p w:rsidR="00BD4789" w:rsidRPr="00036B34" w:rsidRDefault="00BD4789" w:rsidP="008E47BE">
            <w:pPr>
              <w:rPr>
                <w:sz w:val="20"/>
                <w:szCs w:val="20"/>
              </w:rPr>
            </w:pPr>
          </w:p>
        </w:tc>
        <w:tc>
          <w:tcPr>
            <w:tcW w:w="1418" w:type="dxa"/>
            <w:tcBorders>
              <w:top w:val="nil"/>
              <w:left w:val="nil"/>
              <w:bottom w:val="single" w:sz="4" w:space="0" w:color="auto"/>
              <w:right w:val="single" w:sz="4" w:space="0" w:color="auto"/>
            </w:tcBorders>
            <w:shd w:val="clear" w:color="auto" w:fill="auto"/>
            <w:vAlign w:val="center"/>
            <w:hideMark/>
          </w:tcPr>
          <w:p w:rsidR="00BD4789" w:rsidRPr="00036B34" w:rsidRDefault="00BD4789" w:rsidP="008E47BE">
            <w:pPr>
              <w:rPr>
                <w:sz w:val="20"/>
                <w:szCs w:val="20"/>
              </w:rPr>
            </w:pPr>
            <w:r w:rsidRPr="00036B34">
              <w:rPr>
                <w:sz w:val="20"/>
                <w:szCs w:val="20"/>
              </w:rPr>
              <w:t>тыс.</w:t>
            </w:r>
            <w:r w:rsidR="00036B34">
              <w:rPr>
                <w:sz w:val="20"/>
                <w:szCs w:val="20"/>
              </w:rPr>
              <w:t xml:space="preserve"> </w:t>
            </w:r>
            <w:r w:rsidRPr="00036B34">
              <w:rPr>
                <w:sz w:val="20"/>
                <w:szCs w:val="20"/>
              </w:rPr>
              <w:t>руб</w:t>
            </w:r>
            <w:r w:rsidR="00F0751A">
              <w:rPr>
                <w:sz w:val="20"/>
                <w:szCs w:val="20"/>
              </w:rPr>
              <w:t>.</w:t>
            </w:r>
          </w:p>
        </w:tc>
        <w:tc>
          <w:tcPr>
            <w:tcW w:w="1134" w:type="dxa"/>
            <w:tcBorders>
              <w:top w:val="nil"/>
              <w:left w:val="nil"/>
              <w:bottom w:val="single" w:sz="4" w:space="0" w:color="auto"/>
              <w:right w:val="single" w:sz="4" w:space="0" w:color="auto"/>
            </w:tcBorders>
            <w:shd w:val="clear" w:color="auto" w:fill="auto"/>
            <w:vAlign w:val="center"/>
            <w:hideMark/>
          </w:tcPr>
          <w:p w:rsidR="00BD4789" w:rsidRPr="00036B34" w:rsidRDefault="00BD4789" w:rsidP="00036B34">
            <w:pPr>
              <w:rPr>
                <w:sz w:val="20"/>
                <w:szCs w:val="20"/>
              </w:rPr>
            </w:pPr>
            <w:proofErr w:type="gramStart"/>
            <w:r w:rsidRPr="00036B34">
              <w:rPr>
                <w:sz w:val="20"/>
                <w:szCs w:val="20"/>
              </w:rPr>
              <w:t>в</w:t>
            </w:r>
            <w:proofErr w:type="gramEnd"/>
            <w:r w:rsidRPr="00036B34">
              <w:rPr>
                <w:sz w:val="20"/>
                <w:szCs w:val="20"/>
              </w:rPr>
              <w:t xml:space="preserve"> % </w:t>
            </w:r>
            <w:r w:rsidR="00036B34">
              <w:rPr>
                <w:sz w:val="20"/>
                <w:szCs w:val="20"/>
              </w:rPr>
              <w:t>к</w:t>
            </w:r>
            <w:r w:rsidRPr="00036B34">
              <w:rPr>
                <w:sz w:val="20"/>
                <w:szCs w:val="20"/>
              </w:rPr>
              <w:t xml:space="preserve"> итогу</w:t>
            </w:r>
          </w:p>
        </w:tc>
        <w:tc>
          <w:tcPr>
            <w:tcW w:w="1275" w:type="dxa"/>
            <w:tcBorders>
              <w:top w:val="nil"/>
              <w:left w:val="nil"/>
              <w:bottom w:val="single" w:sz="4" w:space="0" w:color="auto"/>
              <w:right w:val="single" w:sz="4" w:space="0" w:color="auto"/>
            </w:tcBorders>
            <w:shd w:val="clear" w:color="auto" w:fill="auto"/>
            <w:vAlign w:val="center"/>
            <w:hideMark/>
          </w:tcPr>
          <w:p w:rsidR="00BD4789" w:rsidRPr="00036B34" w:rsidRDefault="00BD4789" w:rsidP="008E47BE">
            <w:pPr>
              <w:rPr>
                <w:sz w:val="20"/>
                <w:szCs w:val="20"/>
              </w:rPr>
            </w:pPr>
            <w:r w:rsidRPr="00036B34">
              <w:rPr>
                <w:sz w:val="20"/>
                <w:szCs w:val="20"/>
              </w:rPr>
              <w:t>тыс.</w:t>
            </w:r>
            <w:r w:rsidR="00036B34">
              <w:rPr>
                <w:sz w:val="20"/>
                <w:szCs w:val="20"/>
              </w:rPr>
              <w:t xml:space="preserve"> </w:t>
            </w:r>
            <w:r w:rsidRPr="00036B34">
              <w:rPr>
                <w:sz w:val="20"/>
                <w:szCs w:val="20"/>
              </w:rPr>
              <w:t>руб</w:t>
            </w:r>
            <w:r w:rsidR="00F0751A">
              <w:rPr>
                <w:sz w:val="20"/>
                <w:szCs w:val="20"/>
              </w:rPr>
              <w:t>.</w:t>
            </w:r>
          </w:p>
        </w:tc>
        <w:tc>
          <w:tcPr>
            <w:tcW w:w="1120" w:type="dxa"/>
            <w:tcBorders>
              <w:top w:val="nil"/>
              <w:left w:val="nil"/>
              <w:bottom w:val="single" w:sz="4" w:space="0" w:color="auto"/>
              <w:right w:val="single" w:sz="4" w:space="0" w:color="auto"/>
            </w:tcBorders>
            <w:shd w:val="clear" w:color="auto" w:fill="auto"/>
            <w:vAlign w:val="center"/>
            <w:hideMark/>
          </w:tcPr>
          <w:p w:rsidR="00BD4789" w:rsidRPr="00036B34" w:rsidRDefault="00BD4789" w:rsidP="008E47BE">
            <w:pPr>
              <w:rPr>
                <w:sz w:val="20"/>
                <w:szCs w:val="20"/>
              </w:rPr>
            </w:pPr>
            <w:proofErr w:type="gramStart"/>
            <w:r w:rsidRPr="00036B34">
              <w:rPr>
                <w:sz w:val="20"/>
                <w:szCs w:val="20"/>
              </w:rPr>
              <w:t>в</w:t>
            </w:r>
            <w:proofErr w:type="gramEnd"/>
            <w:r w:rsidRPr="00036B34">
              <w:rPr>
                <w:sz w:val="20"/>
                <w:szCs w:val="20"/>
              </w:rPr>
              <w:t xml:space="preserve"> % к итогу</w:t>
            </w:r>
          </w:p>
        </w:tc>
        <w:tc>
          <w:tcPr>
            <w:tcW w:w="1340" w:type="dxa"/>
            <w:vMerge/>
            <w:tcBorders>
              <w:top w:val="single" w:sz="4" w:space="0" w:color="auto"/>
              <w:left w:val="single" w:sz="4" w:space="0" w:color="auto"/>
              <w:bottom w:val="single" w:sz="4" w:space="0" w:color="000000"/>
              <w:right w:val="single" w:sz="4" w:space="0" w:color="auto"/>
            </w:tcBorders>
            <w:vAlign w:val="center"/>
            <w:hideMark/>
          </w:tcPr>
          <w:p w:rsidR="00BD4789" w:rsidRPr="00036B34" w:rsidRDefault="00BD4789" w:rsidP="008E47BE">
            <w:pPr>
              <w:rPr>
                <w:sz w:val="20"/>
                <w:szCs w:val="20"/>
              </w:rPr>
            </w:pPr>
          </w:p>
        </w:tc>
      </w:tr>
      <w:tr w:rsidR="00BD4789" w:rsidRPr="00036B34" w:rsidTr="008E47BE">
        <w:trPr>
          <w:trHeight w:val="390"/>
        </w:trPr>
        <w:tc>
          <w:tcPr>
            <w:tcW w:w="2992" w:type="dxa"/>
            <w:tcBorders>
              <w:top w:val="nil"/>
              <w:left w:val="single" w:sz="4" w:space="0" w:color="auto"/>
              <w:bottom w:val="single" w:sz="4" w:space="0" w:color="auto"/>
              <w:right w:val="single" w:sz="4" w:space="0" w:color="auto"/>
            </w:tcBorders>
            <w:shd w:val="clear" w:color="auto" w:fill="auto"/>
            <w:noWrap/>
            <w:vAlign w:val="center"/>
            <w:hideMark/>
          </w:tcPr>
          <w:p w:rsidR="00BD4789" w:rsidRPr="00036B34" w:rsidRDefault="00BD4789" w:rsidP="008E47BE">
            <w:pPr>
              <w:rPr>
                <w:sz w:val="20"/>
                <w:szCs w:val="20"/>
              </w:rPr>
            </w:pPr>
            <w:r w:rsidRPr="00036B34">
              <w:rPr>
                <w:sz w:val="20"/>
                <w:szCs w:val="20"/>
              </w:rPr>
              <w:t>Имущество, всего</w:t>
            </w:r>
          </w:p>
        </w:tc>
        <w:tc>
          <w:tcPr>
            <w:tcW w:w="1418" w:type="dxa"/>
            <w:tcBorders>
              <w:top w:val="nil"/>
              <w:left w:val="nil"/>
              <w:bottom w:val="single" w:sz="4" w:space="0" w:color="auto"/>
              <w:right w:val="single" w:sz="4" w:space="0" w:color="auto"/>
            </w:tcBorders>
            <w:shd w:val="clear" w:color="auto" w:fill="auto"/>
            <w:noWrap/>
            <w:vAlign w:val="center"/>
            <w:hideMark/>
          </w:tcPr>
          <w:p w:rsidR="00BD4789" w:rsidRPr="00036B34" w:rsidRDefault="00BD4789" w:rsidP="008E47BE">
            <w:pPr>
              <w:jc w:val="center"/>
              <w:rPr>
                <w:sz w:val="20"/>
                <w:szCs w:val="20"/>
              </w:rPr>
            </w:pPr>
            <w:r w:rsidRPr="00036B34">
              <w:rPr>
                <w:sz w:val="20"/>
                <w:szCs w:val="20"/>
              </w:rPr>
              <w:t>1 211 772</w:t>
            </w:r>
          </w:p>
        </w:tc>
        <w:tc>
          <w:tcPr>
            <w:tcW w:w="1134" w:type="dxa"/>
            <w:tcBorders>
              <w:top w:val="nil"/>
              <w:left w:val="nil"/>
              <w:bottom w:val="single" w:sz="4" w:space="0" w:color="auto"/>
              <w:right w:val="single" w:sz="4" w:space="0" w:color="auto"/>
            </w:tcBorders>
            <w:shd w:val="clear" w:color="auto" w:fill="auto"/>
            <w:noWrap/>
            <w:vAlign w:val="center"/>
            <w:hideMark/>
          </w:tcPr>
          <w:p w:rsidR="00BD4789" w:rsidRPr="00036B34" w:rsidRDefault="00BD4789" w:rsidP="008E47BE">
            <w:pPr>
              <w:jc w:val="center"/>
              <w:rPr>
                <w:sz w:val="20"/>
                <w:szCs w:val="20"/>
              </w:rPr>
            </w:pPr>
            <w:r w:rsidRPr="00036B34">
              <w:rPr>
                <w:sz w:val="20"/>
                <w:szCs w:val="20"/>
              </w:rPr>
              <w:t>100,0%</w:t>
            </w:r>
          </w:p>
        </w:tc>
        <w:tc>
          <w:tcPr>
            <w:tcW w:w="1275" w:type="dxa"/>
            <w:tcBorders>
              <w:top w:val="nil"/>
              <w:left w:val="nil"/>
              <w:bottom w:val="single" w:sz="4" w:space="0" w:color="auto"/>
              <w:right w:val="single" w:sz="4" w:space="0" w:color="auto"/>
            </w:tcBorders>
            <w:shd w:val="clear" w:color="auto" w:fill="auto"/>
            <w:noWrap/>
            <w:vAlign w:val="center"/>
            <w:hideMark/>
          </w:tcPr>
          <w:p w:rsidR="00BD4789" w:rsidRPr="00036B34" w:rsidRDefault="00BD4789" w:rsidP="008E47BE">
            <w:pPr>
              <w:jc w:val="center"/>
              <w:rPr>
                <w:sz w:val="20"/>
                <w:szCs w:val="20"/>
              </w:rPr>
            </w:pPr>
            <w:r w:rsidRPr="00036B34">
              <w:rPr>
                <w:sz w:val="20"/>
                <w:szCs w:val="20"/>
              </w:rPr>
              <w:t>1 494 217</w:t>
            </w:r>
          </w:p>
        </w:tc>
        <w:tc>
          <w:tcPr>
            <w:tcW w:w="1120" w:type="dxa"/>
            <w:tcBorders>
              <w:top w:val="nil"/>
              <w:left w:val="nil"/>
              <w:bottom w:val="single" w:sz="4" w:space="0" w:color="auto"/>
              <w:right w:val="single" w:sz="4" w:space="0" w:color="auto"/>
            </w:tcBorders>
            <w:shd w:val="clear" w:color="auto" w:fill="auto"/>
            <w:noWrap/>
            <w:vAlign w:val="center"/>
            <w:hideMark/>
          </w:tcPr>
          <w:p w:rsidR="00BD4789" w:rsidRPr="00036B34" w:rsidRDefault="00BD4789" w:rsidP="008E47BE">
            <w:pPr>
              <w:jc w:val="center"/>
              <w:rPr>
                <w:sz w:val="20"/>
                <w:szCs w:val="20"/>
              </w:rPr>
            </w:pPr>
            <w:r w:rsidRPr="00036B34">
              <w:rPr>
                <w:sz w:val="20"/>
                <w:szCs w:val="20"/>
              </w:rPr>
              <w:t>100,0%</w:t>
            </w:r>
          </w:p>
        </w:tc>
        <w:tc>
          <w:tcPr>
            <w:tcW w:w="1340" w:type="dxa"/>
            <w:tcBorders>
              <w:top w:val="nil"/>
              <w:left w:val="nil"/>
              <w:bottom w:val="single" w:sz="4" w:space="0" w:color="auto"/>
              <w:right w:val="single" w:sz="4" w:space="0" w:color="auto"/>
            </w:tcBorders>
            <w:shd w:val="clear" w:color="auto" w:fill="auto"/>
            <w:noWrap/>
            <w:vAlign w:val="center"/>
            <w:hideMark/>
          </w:tcPr>
          <w:p w:rsidR="00BD4789" w:rsidRPr="00036B34" w:rsidRDefault="00BD4789" w:rsidP="008E47BE">
            <w:pPr>
              <w:jc w:val="center"/>
              <w:rPr>
                <w:sz w:val="20"/>
                <w:szCs w:val="20"/>
              </w:rPr>
            </w:pPr>
            <w:r w:rsidRPr="00036B34">
              <w:rPr>
                <w:sz w:val="20"/>
                <w:szCs w:val="20"/>
              </w:rPr>
              <w:t>0,0%</w:t>
            </w:r>
          </w:p>
        </w:tc>
      </w:tr>
      <w:tr w:rsidR="00BD4789" w:rsidRPr="00036B34" w:rsidTr="008E47BE">
        <w:trPr>
          <w:trHeight w:val="795"/>
        </w:trPr>
        <w:tc>
          <w:tcPr>
            <w:tcW w:w="2992" w:type="dxa"/>
            <w:tcBorders>
              <w:top w:val="nil"/>
              <w:left w:val="single" w:sz="4" w:space="0" w:color="auto"/>
              <w:bottom w:val="single" w:sz="4" w:space="0" w:color="auto"/>
              <w:right w:val="single" w:sz="4" w:space="0" w:color="auto"/>
            </w:tcBorders>
            <w:shd w:val="clear" w:color="auto" w:fill="auto"/>
            <w:vAlign w:val="center"/>
            <w:hideMark/>
          </w:tcPr>
          <w:p w:rsidR="00BD4789" w:rsidRPr="00036B34" w:rsidRDefault="00BD4789" w:rsidP="008E47BE">
            <w:pPr>
              <w:rPr>
                <w:b/>
                <w:bCs/>
                <w:sz w:val="20"/>
                <w:szCs w:val="20"/>
              </w:rPr>
            </w:pPr>
            <w:r w:rsidRPr="00036B34">
              <w:rPr>
                <w:b/>
                <w:bCs/>
                <w:sz w:val="20"/>
                <w:szCs w:val="20"/>
              </w:rPr>
              <w:t>Иммобилизованные (</w:t>
            </w:r>
            <w:proofErr w:type="spellStart"/>
            <w:r w:rsidRPr="00036B34">
              <w:rPr>
                <w:b/>
                <w:bCs/>
                <w:sz w:val="20"/>
                <w:szCs w:val="20"/>
              </w:rPr>
              <w:t>внеоборотные</w:t>
            </w:r>
            <w:proofErr w:type="spellEnd"/>
            <w:r w:rsidRPr="00036B34">
              <w:rPr>
                <w:b/>
                <w:bCs/>
                <w:sz w:val="20"/>
                <w:szCs w:val="20"/>
              </w:rPr>
              <w:t xml:space="preserve"> активы)</w:t>
            </w:r>
          </w:p>
        </w:tc>
        <w:tc>
          <w:tcPr>
            <w:tcW w:w="1418" w:type="dxa"/>
            <w:tcBorders>
              <w:top w:val="nil"/>
              <w:left w:val="nil"/>
              <w:bottom w:val="single" w:sz="4" w:space="0" w:color="auto"/>
              <w:right w:val="single" w:sz="4" w:space="0" w:color="auto"/>
            </w:tcBorders>
            <w:shd w:val="clear" w:color="auto" w:fill="auto"/>
            <w:noWrap/>
            <w:vAlign w:val="center"/>
            <w:hideMark/>
          </w:tcPr>
          <w:p w:rsidR="00BD4789" w:rsidRPr="00036B34" w:rsidRDefault="00BD4789" w:rsidP="008E47BE">
            <w:pPr>
              <w:jc w:val="center"/>
              <w:rPr>
                <w:sz w:val="20"/>
                <w:szCs w:val="20"/>
              </w:rPr>
            </w:pPr>
            <w:r w:rsidRPr="00036B34">
              <w:rPr>
                <w:sz w:val="20"/>
                <w:szCs w:val="20"/>
              </w:rPr>
              <w:t>594 366</w:t>
            </w:r>
          </w:p>
        </w:tc>
        <w:tc>
          <w:tcPr>
            <w:tcW w:w="1134" w:type="dxa"/>
            <w:tcBorders>
              <w:top w:val="nil"/>
              <w:left w:val="nil"/>
              <w:bottom w:val="single" w:sz="4" w:space="0" w:color="auto"/>
              <w:right w:val="single" w:sz="4" w:space="0" w:color="auto"/>
            </w:tcBorders>
            <w:shd w:val="clear" w:color="auto" w:fill="auto"/>
            <w:noWrap/>
            <w:vAlign w:val="center"/>
            <w:hideMark/>
          </w:tcPr>
          <w:p w:rsidR="00BD4789" w:rsidRPr="00036B34" w:rsidRDefault="00BD4789" w:rsidP="008E47BE">
            <w:pPr>
              <w:jc w:val="center"/>
              <w:rPr>
                <w:sz w:val="20"/>
                <w:szCs w:val="20"/>
              </w:rPr>
            </w:pPr>
            <w:r w:rsidRPr="00036B34">
              <w:rPr>
                <w:sz w:val="20"/>
                <w:szCs w:val="20"/>
              </w:rPr>
              <w:t>49,0%</w:t>
            </w:r>
          </w:p>
        </w:tc>
        <w:tc>
          <w:tcPr>
            <w:tcW w:w="1275" w:type="dxa"/>
            <w:tcBorders>
              <w:top w:val="nil"/>
              <w:left w:val="nil"/>
              <w:bottom w:val="single" w:sz="4" w:space="0" w:color="auto"/>
              <w:right w:val="single" w:sz="4" w:space="0" w:color="auto"/>
            </w:tcBorders>
            <w:shd w:val="clear" w:color="auto" w:fill="auto"/>
            <w:noWrap/>
            <w:vAlign w:val="center"/>
            <w:hideMark/>
          </w:tcPr>
          <w:p w:rsidR="00BD4789" w:rsidRPr="00036B34" w:rsidRDefault="00BD4789" w:rsidP="008E47BE">
            <w:pPr>
              <w:jc w:val="center"/>
              <w:rPr>
                <w:sz w:val="20"/>
                <w:szCs w:val="20"/>
              </w:rPr>
            </w:pPr>
            <w:r w:rsidRPr="00036B34">
              <w:rPr>
                <w:sz w:val="20"/>
                <w:szCs w:val="20"/>
              </w:rPr>
              <w:t>565 200</w:t>
            </w:r>
          </w:p>
        </w:tc>
        <w:tc>
          <w:tcPr>
            <w:tcW w:w="1120" w:type="dxa"/>
            <w:tcBorders>
              <w:top w:val="nil"/>
              <w:left w:val="nil"/>
              <w:bottom w:val="single" w:sz="4" w:space="0" w:color="auto"/>
              <w:right w:val="single" w:sz="4" w:space="0" w:color="auto"/>
            </w:tcBorders>
            <w:shd w:val="clear" w:color="auto" w:fill="auto"/>
            <w:noWrap/>
            <w:vAlign w:val="center"/>
            <w:hideMark/>
          </w:tcPr>
          <w:p w:rsidR="00BD4789" w:rsidRPr="00036B34" w:rsidRDefault="00BD4789" w:rsidP="008E47BE">
            <w:pPr>
              <w:jc w:val="center"/>
              <w:rPr>
                <w:sz w:val="20"/>
                <w:szCs w:val="20"/>
              </w:rPr>
            </w:pPr>
            <w:r w:rsidRPr="00036B34">
              <w:rPr>
                <w:sz w:val="20"/>
                <w:szCs w:val="20"/>
              </w:rPr>
              <w:t>37,8%</w:t>
            </w:r>
          </w:p>
        </w:tc>
        <w:tc>
          <w:tcPr>
            <w:tcW w:w="1340" w:type="dxa"/>
            <w:tcBorders>
              <w:top w:val="nil"/>
              <w:left w:val="nil"/>
              <w:bottom w:val="single" w:sz="4" w:space="0" w:color="auto"/>
              <w:right w:val="single" w:sz="4" w:space="0" w:color="auto"/>
            </w:tcBorders>
            <w:shd w:val="clear" w:color="auto" w:fill="auto"/>
            <w:noWrap/>
            <w:vAlign w:val="center"/>
            <w:hideMark/>
          </w:tcPr>
          <w:p w:rsidR="00BD4789" w:rsidRPr="00036B34" w:rsidRDefault="00BD4789" w:rsidP="008E47BE">
            <w:pPr>
              <w:jc w:val="center"/>
              <w:rPr>
                <w:b/>
                <w:bCs/>
                <w:sz w:val="20"/>
                <w:szCs w:val="20"/>
              </w:rPr>
            </w:pPr>
            <w:r w:rsidRPr="00036B34">
              <w:rPr>
                <w:b/>
                <w:bCs/>
                <w:sz w:val="20"/>
                <w:szCs w:val="20"/>
              </w:rPr>
              <w:t>-11,2%</w:t>
            </w:r>
          </w:p>
        </w:tc>
      </w:tr>
      <w:tr w:rsidR="00BD4789" w:rsidRPr="00036B34" w:rsidTr="008E47BE">
        <w:trPr>
          <w:trHeight w:val="765"/>
        </w:trPr>
        <w:tc>
          <w:tcPr>
            <w:tcW w:w="2992" w:type="dxa"/>
            <w:tcBorders>
              <w:top w:val="nil"/>
              <w:left w:val="single" w:sz="4" w:space="0" w:color="auto"/>
              <w:bottom w:val="single" w:sz="4" w:space="0" w:color="auto"/>
              <w:right w:val="single" w:sz="4" w:space="0" w:color="auto"/>
            </w:tcBorders>
            <w:shd w:val="clear" w:color="auto" w:fill="auto"/>
            <w:vAlign w:val="center"/>
            <w:hideMark/>
          </w:tcPr>
          <w:p w:rsidR="00BD4789" w:rsidRPr="00036B34" w:rsidRDefault="00BD4789" w:rsidP="008E47BE">
            <w:pPr>
              <w:rPr>
                <w:sz w:val="20"/>
                <w:szCs w:val="20"/>
              </w:rPr>
            </w:pPr>
            <w:r w:rsidRPr="00036B34">
              <w:rPr>
                <w:sz w:val="20"/>
                <w:szCs w:val="20"/>
              </w:rPr>
              <w:t>В том числе</w:t>
            </w:r>
            <w:proofErr w:type="gramStart"/>
            <w:r w:rsidRPr="00036B34">
              <w:rPr>
                <w:sz w:val="20"/>
                <w:szCs w:val="20"/>
              </w:rPr>
              <w:t xml:space="preserve"> :</w:t>
            </w:r>
            <w:proofErr w:type="gramEnd"/>
            <w:r w:rsidRPr="00036B34">
              <w:rPr>
                <w:sz w:val="20"/>
                <w:szCs w:val="20"/>
              </w:rPr>
              <w:t xml:space="preserve"> нематериальные активы</w:t>
            </w:r>
          </w:p>
        </w:tc>
        <w:tc>
          <w:tcPr>
            <w:tcW w:w="1418" w:type="dxa"/>
            <w:tcBorders>
              <w:top w:val="nil"/>
              <w:left w:val="nil"/>
              <w:bottom w:val="single" w:sz="4" w:space="0" w:color="auto"/>
              <w:right w:val="single" w:sz="4" w:space="0" w:color="auto"/>
            </w:tcBorders>
            <w:shd w:val="clear" w:color="auto" w:fill="auto"/>
            <w:noWrap/>
            <w:vAlign w:val="center"/>
            <w:hideMark/>
          </w:tcPr>
          <w:p w:rsidR="00BD4789" w:rsidRPr="00036B34" w:rsidRDefault="00BD4789" w:rsidP="008E47BE">
            <w:pPr>
              <w:jc w:val="center"/>
              <w:rPr>
                <w:sz w:val="20"/>
                <w:szCs w:val="20"/>
              </w:rPr>
            </w:pPr>
            <w:r w:rsidRPr="00036B34">
              <w:rPr>
                <w:sz w:val="20"/>
                <w:szCs w:val="20"/>
              </w:rPr>
              <w:t>40</w:t>
            </w:r>
          </w:p>
        </w:tc>
        <w:tc>
          <w:tcPr>
            <w:tcW w:w="1134" w:type="dxa"/>
            <w:tcBorders>
              <w:top w:val="nil"/>
              <w:left w:val="nil"/>
              <w:bottom w:val="single" w:sz="4" w:space="0" w:color="auto"/>
              <w:right w:val="single" w:sz="4" w:space="0" w:color="auto"/>
            </w:tcBorders>
            <w:shd w:val="clear" w:color="auto" w:fill="auto"/>
            <w:noWrap/>
            <w:vAlign w:val="center"/>
            <w:hideMark/>
          </w:tcPr>
          <w:p w:rsidR="00BD4789" w:rsidRPr="00036B34" w:rsidRDefault="00BD4789" w:rsidP="008E47BE">
            <w:pPr>
              <w:jc w:val="center"/>
              <w:rPr>
                <w:sz w:val="20"/>
                <w:szCs w:val="20"/>
              </w:rPr>
            </w:pPr>
            <w:r w:rsidRPr="00036B34">
              <w:rPr>
                <w:sz w:val="20"/>
                <w:szCs w:val="20"/>
              </w:rPr>
              <w:t>0,0%</w:t>
            </w:r>
          </w:p>
        </w:tc>
        <w:tc>
          <w:tcPr>
            <w:tcW w:w="1275" w:type="dxa"/>
            <w:tcBorders>
              <w:top w:val="nil"/>
              <w:left w:val="nil"/>
              <w:bottom w:val="single" w:sz="4" w:space="0" w:color="auto"/>
              <w:right w:val="single" w:sz="4" w:space="0" w:color="auto"/>
            </w:tcBorders>
            <w:shd w:val="clear" w:color="auto" w:fill="auto"/>
            <w:noWrap/>
            <w:vAlign w:val="center"/>
            <w:hideMark/>
          </w:tcPr>
          <w:p w:rsidR="00BD4789" w:rsidRPr="00036B34" w:rsidRDefault="00BD4789" w:rsidP="008E47BE">
            <w:pPr>
              <w:jc w:val="center"/>
              <w:rPr>
                <w:sz w:val="20"/>
                <w:szCs w:val="20"/>
              </w:rPr>
            </w:pPr>
            <w:r w:rsidRPr="00036B34">
              <w:rPr>
                <w:sz w:val="20"/>
                <w:szCs w:val="20"/>
              </w:rPr>
              <w:t>35</w:t>
            </w:r>
          </w:p>
        </w:tc>
        <w:tc>
          <w:tcPr>
            <w:tcW w:w="1120" w:type="dxa"/>
            <w:tcBorders>
              <w:top w:val="nil"/>
              <w:left w:val="nil"/>
              <w:bottom w:val="single" w:sz="4" w:space="0" w:color="auto"/>
              <w:right w:val="single" w:sz="4" w:space="0" w:color="auto"/>
            </w:tcBorders>
            <w:shd w:val="clear" w:color="auto" w:fill="auto"/>
            <w:noWrap/>
            <w:vAlign w:val="center"/>
            <w:hideMark/>
          </w:tcPr>
          <w:p w:rsidR="00BD4789" w:rsidRPr="00036B34" w:rsidRDefault="00BD4789" w:rsidP="008E47BE">
            <w:pPr>
              <w:jc w:val="center"/>
              <w:rPr>
                <w:sz w:val="20"/>
                <w:szCs w:val="20"/>
              </w:rPr>
            </w:pPr>
            <w:r w:rsidRPr="00036B34">
              <w:rPr>
                <w:sz w:val="20"/>
                <w:szCs w:val="20"/>
              </w:rPr>
              <w:t>0,0%</w:t>
            </w:r>
          </w:p>
        </w:tc>
        <w:tc>
          <w:tcPr>
            <w:tcW w:w="1340" w:type="dxa"/>
            <w:tcBorders>
              <w:top w:val="nil"/>
              <w:left w:val="nil"/>
              <w:bottom w:val="single" w:sz="4" w:space="0" w:color="auto"/>
              <w:right w:val="single" w:sz="4" w:space="0" w:color="auto"/>
            </w:tcBorders>
            <w:shd w:val="clear" w:color="auto" w:fill="auto"/>
            <w:noWrap/>
            <w:vAlign w:val="center"/>
            <w:hideMark/>
          </w:tcPr>
          <w:p w:rsidR="00BD4789" w:rsidRPr="00036B34" w:rsidRDefault="00BD4789" w:rsidP="008E47BE">
            <w:pPr>
              <w:jc w:val="center"/>
              <w:rPr>
                <w:sz w:val="20"/>
                <w:szCs w:val="20"/>
              </w:rPr>
            </w:pPr>
            <w:r w:rsidRPr="00036B34">
              <w:rPr>
                <w:sz w:val="20"/>
                <w:szCs w:val="20"/>
              </w:rPr>
              <w:t>0,0%</w:t>
            </w:r>
          </w:p>
        </w:tc>
      </w:tr>
      <w:tr w:rsidR="00BD4789" w:rsidRPr="00036B34" w:rsidTr="008E47BE">
        <w:trPr>
          <w:trHeight w:val="435"/>
        </w:trPr>
        <w:tc>
          <w:tcPr>
            <w:tcW w:w="2992" w:type="dxa"/>
            <w:tcBorders>
              <w:top w:val="nil"/>
              <w:left w:val="single" w:sz="4" w:space="0" w:color="auto"/>
              <w:bottom w:val="single" w:sz="4" w:space="0" w:color="auto"/>
              <w:right w:val="single" w:sz="4" w:space="0" w:color="auto"/>
            </w:tcBorders>
            <w:shd w:val="clear" w:color="auto" w:fill="auto"/>
            <w:vAlign w:val="center"/>
            <w:hideMark/>
          </w:tcPr>
          <w:p w:rsidR="00BD4789" w:rsidRPr="00036B34" w:rsidRDefault="00BD4789" w:rsidP="008E47BE">
            <w:pPr>
              <w:rPr>
                <w:sz w:val="20"/>
                <w:szCs w:val="20"/>
              </w:rPr>
            </w:pPr>
            <w:r w:rsidRPr="00036B34">
              <w:rPr>
                <w:sz w:val="20"/>
                <w:szCs w:val="20"/>
              </w:rPr>
              <w:t>основные средства</w:t>
            </w:r>
          </w:p>
        </w:tc>
        <w:tc>
          <w:tcPr>
            <w:tcW w:w="1418" w:type="dxa"/>
            <w:tcBorders>
              <w:top w:val="nil"/>
              <w:left w:val="nil"/>
              <w:bottom w:val="single" w:sz="4" w:space="0" w:color="auto"/>
              <w:right w:val="single" w:sz="4" w:space="0" w:color="auto"/>
            </w:tcBorders>
            <w:shd w:val="clear" w:color="auto" w:fill="auto"/>
            <w:noWrap/>
            <w:vAlign w:val="center"/>
            <w:hideMark/>
          </w:tcPr>
          <w:p w:rsidR="00BD4789" w:rsidRPr="00036B34" w:rsidRDefault="00BD4789" w:rsidP="008E47BE">
            <w:pPr>
              <w:jc w:val="center"/>
              <w:rPr>
                <w:sz w:val="20"/>
                <w:szCs w:val="20"/>
              </w:rPr>
            </w:pPr>
            <w:r w:rsidRPr="00036B34">
              <w:rPr>
                <w:sz w:val="20"/>
                <w:szCs w:val="20"/>
              </w:rPr>
              <w:t>539 970</w:t>
            </w:r>
          </w:p>
        </w:tc>
        <w:tc>
          <w:tcPr>
            <w:tcW w:w="1134" w:type="dxa"/>
            <w:tcBorders>
              <w:top w:val="nil"/>
              <w:left w:val="nil"/>
              <w:bottom w:val="single" w:sz="4" w:space="0" w:color="auto"/>
              <w:right w:val="single" w:sz="4" w:space="0" w:color="auto"/>
            </w:tcBorders>
            <w:shd w:val="clear" w:color="auto" w:fill="auto"/>
            <w:noWrap/>
            <w:vAlign w:val="center"/>
            <w:hideMark/>
          </w:tcPr>
          <w:p w:rsidR="00BD4789" w:rsidRPr="00036B34" w:rsidRDefault="00BD4789" w:rsidP="008E47BE">
            <w:pPr>
              <w:jc w:val="center"/>
              <w:rPr>
                <w:sz w:val="20"/>
                <w:szCs w:val="20"/>
              </w:rPr>
            </w:pPr>
            <w:r w:rsidRPr="00036B34">
              <w:rPr>
                <w:sz w:val="20"/>
                <w:szCs w:val="20"/>
              </w:rPr>
              <w:t>44,6%</w:t>
            </w:r>
          </w:p>
        </w:tc>
        <w:tc>
          <w:tcPr>
            <w:tcW w:w="1275" w:type="dxa"/>
            <w:tcBorders>
              <w:top w:val="nil"/>
              <w:left w:val="nil"/>
              <w:bottom w:val="single" w:sz="4" w:space="0" w:color="auto"/>
              <w:right w:val="single" w:sz="4" w:space="0" w:color="auto"/>
            </w:tcBorders>
            <w:shd w:val="clear" w:color="auto" w:fill="auto"/>
            <w:noWrap/>
            <w:vAlign w:val="center"/>
            <w:hideMark/>
          </w:tcPr>
          <w:p w:rsidR="00BD4789" w:rsidRPr="00036B34" w:rsidRDefault="00BD4789" w:rsidP="008E47BE">
            <w:pPr>
              <w:jc w:val="center"/>
              <w:rPr>
                <w:sz w:val="20"/>
                <w:szCs w:val="20"/>
              </w:rPr>
            </w:pPr>
            <w:r w:rsidRPr="00036B34">
              <w:rPr>
                <w:sz w:val="20"/>
                <w:szCs w:val="20"/>
              </w:rPr>
              <w:t>543 499</w:t>
            </w:r>
          </w:p>
        </w:tc>
        <w:tc>
          <w:tcPr>
            <w:tcW w:w="1120" w:type="dxa"/>
            <w:tcBorders>
              <w:top w:val="nil"/>
              <w:left w:val="nil"/>
              <w:bottom w:val="single" w:sz="4" w:space="0" w:color="auto"/>
              <w:right w:val="single" w:sz="4" w:space="0" w:color="auto"/>
            </w:tcBorders>
            <w:shd w:val="clear" w:color="auto" w:fill="auto"/>
            <w:noWrap/>
            <w:vAlign w:val="center"/>
            <w:hideMark/>
          </w:tcPr>
          <w:p w:rsidR="00BD4789" w:rsidRPr="00036B34" w:rsidRDefault="00BD4789" w:rsidP="008E47BE">
            <w:pPr>
              <w:jc w:val="center"/>
              <w:rPr>
                <w:sz w:val="20"/>
                <w:szCs w:val="20"/>
              </w:rPr>
            </w:pPr>
            <w:r w:rsidRPr="00036B34">
              <w:rPr>
                <w:sz w:val="20"/>
                <w:szCs w:val="20"/>
              </w:rPr>
              <w:t>36,4%</w:t>
            </w:r>
          </w:p>
        </w:tc>
        <w:tc>
          <w:tcPr>
            <w:tcW w:w="1340" w:type="dxa"/>
            <w:tcBorders>
              <w:top w:val="nil"/>
              <w:left w:val="nil"/>
              <w:bottom w:val="single" w:sz="4" w:space="0" w:color="auto"/>
              <w:right w:val="single" w:sz="4" w:space="0" w:color="auto"/>
            </w:tcBorders>
            <w:shd w:val="clear" w:color="auto" w:fill="auto"/>
            <w:noWrap/>
            <w:vAlign w:val="center"/>
            <w:hideMark/>
          </w:tcPr>
          <w:p w:rsidR="00BD4789" w:rsidRPr="00036B34" w:rsidRDefault="00BD4789" w:rsidP="008E47BE">
            <w:pPr>
              <w:jc w:val="center"/>
              <w:rPr>
                <w:sz w:val="20"/>
                <w:szCs w:val="20"/>
              </w:rPr>
            </w:pPr>
            <w:r w:rsidRPr="00036B34">
              <w:rPr>
                <w:sz w:val="20"/>
                <w:szCs w:val="20"/>
              </w:rPr>
              <w:t>-8,2%</w:t>
            </w:r>
          </w:p>
        </w:tc>
      </w:tr>
      <w:tr w:rsidR="00BD4789" w:rsidRPr="00036B34" w:rsidTr="008E47BE">
        <w:trPr>
          <w:trHeight w:val="510"/>
        </w:trPr>
        <w:tc>
          <w:tcPr>
            <w:tcW w:w="2992" w:type="dxa"/>
            <w:tcBorders>
              <w:top w:val="nil"/>
              <w:left w:val="single" w:sz="4" w:space="0" w:color="auto"/>
              <w:bottom w:val="single" w:sz="4" w:space="0" w:color="auto"/>
              <w:right w:val="single" w:sz="4" w:space="0" w:color="auto"/>
            </w:tcBorders>
            <w:shd w:val="clear" w:color="auto" w:fill="auto"/>
            <w:vAlign w:val="center"/>
            <w:hideMark/>
          </w:tcPr>
          <w:p w:rsidR="00BD4789" w:rsidRPr="00036B34" w:rsidRDefault="00BD4789" w:rsidP="008E47BE">
            <w:pPr>
              <w:rPr>
                <w:sz w:val="20"/>
                <w:szCs w:val="20"/>
              </w:rPr>
            </w:pPr>
            <w:r w:rsidRPr="00036B34">
              <w:rPr>
                <w:sz w:val="20"/>
                <w:szCs w:val="20"/>
              </w:rPr>
              <w:t>пр</w:t>
            </w:r>
            <w:r w:rsidR="00036B34">
              <w:rPr>
                <w:sz w:val="20"/>
                <w:szCs w:val="20"/>
              </w:rPr>
              <w:t>о</w:t>
            </w:r>
            <w:r w:rsidRPr="00036B34">
              <w:rPr>
                <w:sz w:val="20"/>
                <w:szCs w:val="20"/>
              </w:rPr>
              <w:t xml:space="preserve">чие </w:t>
            </w:r>
            <w:proofErr w:type="spellStart"/>
            <w:r w:rsidRPr="00036B34">
              <w:rPr>
                <w:sz w:val="20"/>
                <w:szCs w:val="20"/>
              </w:rPr>
              <w:t>внеоборотные</w:t>
            </w:r>
            <w:proofErr w:type="spellEnd"/>
            <w:r w:rsidRPr="00036B34">
              <w:rPr>
                <w:sz w:val="20"/>
                <w:szCs w:val="20"/>
              </w:rPr>
              <w:t xml:space="preserve"> активы</w:t>
            </w:r>
          </w:p>
        </w:tc>
        <w:tc>
          <w:tcPr>
            <w:tcW w:w="1418" w:type="dxa"/>
            <w:tcBorders>
              <w:top w:val="nil"/>
              <w:left w:val="nil"/>
              <w:bottom w:val="single" w:sz="4" w:space="0" w:color="auto"/>
              <w:right w:val="single" w:sz="4" w:space="0" w:color="auto"/>
            </w:tcBorders>
            <w:shd w:val="clear" w:color="auto" w:fill="auto"/>
            <w:noWrap/>
            <w:vAlign w:val="center"/>
            <w:hideMark/>
          </w:tcPr>
          <w:p w:rsidR="00BD4789" w:rsidRPr="00036B34" w:rsidRDefault="00BD4789" w:rsidP="008E47BE">
            <w:pPr>
              <w:jc w:val="center"/>
              <w:rPr>
                <w:sz w:val="20"/>
                <w:szCs w:val="20"/>
              </w:rPr>
            </w:pPr>
            <w:r w:rsidRPr="00036B34">
              <w:rPr>
                <w:sz w:val="20"/>
                <w:szCs w:val="20"/>
              </w:rPr>
              <w:t>54 232</w:t>
            </w:r>
          </w:p>
        </w:tc>
        <w:tc>
          <w:tcPr>
            <w:tcW w:w="1134" w:type="dxa"/>
            <w:tcBorders>
              <w:top w:val="nil"/>
              <w:left w:val="nil"/>
              <w:bottom w:val="single" w:sz="4" w:space="0" w:color="auto"/>
              <w:right w:val="single" w:sz="4" w:space="0" w:color="auto"/>
            </w:tcBorders>
            <w:shd w:val="clear" w:color="auto" w:fill="auto"/>
            <w:noWrap/>
            <w:vAlign w:val="center"/>
            <w:hideMark/>
          </w:tcPr>
          <w:p w:rsidR="00BD4789" w:rsidRPr="00036B34" w:rsidRDefault="00BD4789" w:rsidP="008E47BE">
            <w:pPr>
              <w:jc w:val="center"/>
              <w:rPr>
                <w:sz w:val="20"/>
                <w:szCs w:val="20"/>
              </w:rPr>
            </w:pPr>
            <w:r w:rsidRPr="00036B34">
              <w:rPr>
                <w:sz w:val="20"/>
                <w:szCs w:val="20"/>
              </w:rPr>
              <w:t>4,5%</w:t>
            </w:r>
          </w:p>
        </w:tc>
        <w:tc>
          <w:tcPr>
            <w:tcW w:w="1275" w:type="dxa"/>
            <w:tcBorders>
              <w:top w:val="nil"/>
              <w:left w:val="nil"/>
              <w:bottom w:val="single" w:sz="4" w:space="0" w:color="auto"/>
              <w:right w:val="single" w:sz="4" w:space="0" w:color="auto"/>
            </w:tcBorders>
            <w:shd w:val="clear" w:color="auto" w:fill="auto"/>
            <w:noWrap/>
            <w:vAlign w:val="center"/>
            <w:hideMark/>
          </w:tcPr>
          <w:p w:rsidR="00BD4789" w:rsidRPr="00036B34" w:rsidRDefault="00BD4789" w:rsidP="008E47BE">
            <w:pPr>
              <w:jc w:val="center"/>
              <w:rPr>
                <w:sz w:val="20"/>
                <w:szCs w:val="20"/>
              </w:rPr>
            </w:pPr>
            <w:r w:rsidRPr="00036B34">
              <w:rPr>
                <w:sz w:val="20"/>
                <w:szCs w:val="20"/>
              </w:rPr>
              <w:t>21 580</w:t>
            </w:r>
          </w:p>
        </w:tc>
        <w:tc>
          <w:tcPr>
            <w:tcW w:w="1120" w:type="dxa"/>
            <w:tcBorders>
              <w:top w:val="nil"/>
              <w:left w:val="nil"/>
              <w:bottom w:val="single" w:sz="4" w:space="0" w:color="auto"/>
              <w:right w:val="single" w:sz="4" w:space="0" w:color="auto"/>
            </w:tcBorders>
            <w:shd w:val="clear" w:color="auto" w:fill="auto"/>
            <w:noWrap/>
            <w:vAlign w:val="center"/>
            <w:hideMark/>
          </w:tcPr>
          <w:p w:rsidR="00BD4789" w:rsidRPr="00036B34" w:rsidRDefault="00BD4789" w:rsidP="008E47BE">
            <w:pPr>
              <w:jc w:val="center"/>
              <w:rPr>
                <w:sz w:val="20"/>
                <w:szCs w:val="20"/>
              </w:rPr>
            </w:pPr>
            <w:r w:rsidRPr="00036B34">
              <w:rPr>
                <w:sz w:val="20"/>
                <w:szCs w:val="20"/>
              </w:rPr>
              <w:t>1,4%</w:t>
            </w:r>
          </w:p>
        </w:tc>
        <w:tc>
          <w:tcPr>
            <w:tcW w:w="1340" w:type="dxa"/>
            <w:tcBorders>
              <w:top w:val="nil"/>
              <w:left w:val="nil"/>
              <w:bottom w:val="single" w:sz="4" w:space="0" w:color="auto"/>
              <w:right w:val="single" w:sz="4" w:space="0" w:color="auto"/>
            </w:tcBorders>
            <w:shd w:val="clear" w:color="auto" w:fill="auto"/>
            <w:noWrap/>
            <w:vAlign w:val="center"/>
            <w:hideMark/>
          </w:tcPr>
          <w:p w:rsidR="00BD4789" w:rsidRPr="00036B34" w:rsidRDefault="00BD4789" w:rsidP="008E47BE">
            <w:pPr>
              <w:jc w:val="center"/>
              <w:rPr>
                <w:sz w:val="20"/>
                <w:szCs w:val="20"/>
              </w:rPr>
            </w:pPr>
            <w:r w:rsidRPr="00036B34">
              <w:rPr>
                <w:sz w:val="20"/>
                <w:szCs w:val="20"/>
              </w:rPr>
              <w:t>-3,0%</w:t>
            </w:r>
          </w:p>
        </w:tc>
      </w:tr>
      <w:tr w:rsidR="00BD4789" w:rsidRPr="00036B34" w:rsidTr="008E47BE">
        <w:trPr>
          <w:trHeight w:val="255"/>
        </w:trPr>
        <w:tc>
          <w:tcPr>
            <w:tcW w:w="2992" w:type="dxa"/>
            <w:tcBorders>
              <w:top w:val="nil"/>
              <w:left w:val="single" w:sz="4" w:space="0" w:color="auto"/>
              <w:bottom w:val="single" w:sz="4" w:space="0" w:color="auto"/>
              <w:right w:val="single" w:sz="4" w:space="0" w:color="auto"/>
            </w:tcBorders>
            <w:shd w:val="clear" w:color="auto" w:fill="auto"/>
            <w:noWrap/>
            <w:vAlign w:val="bottom"/>
            <w:hideMark/>
          </w:tcPr>
          <w:p w:rsidR="00BD4789" w:rsidRPr="00036B34" w:rsidRDefault="00BD4789" w:rsidP="008E47BE">
            <w:pPr>
              <w:rPr>
                <w:b/>
                <w:bCs/>
                <w:sz w:val="20"/>
                <w:szCs w:val="20"/>
              </w:rPr>
            </w:pPr>
            <w:r w:rsidRPr="00036B34">
              <w:rPr>
                <w:b/>
                <w:bCs/>
                <w:sz w:val="20"/>
                <w:szCs w:val="20"/>
              </w:rPr>
              <w:t>Оборотные активы</w:t>
            </w:r>
          </w:p>
        </w:tc>
        <w:tc>
          <w:tcPr>
            <w:tcW w:w="1418" w:type="dxa"/>
            <w:tcBorders>
              <w:top w:val="nil"/>
              <w:left w:val="nil"/>
              <w:bottom w:val="single" w:sz="4" w:space="0" w:color="auto"/>
              <w:right w:val="single" w:sz="4" w:space="0" w:color="auto"/>
            </w:tcBorders>
            <w:shd w:val="clear" w:color="auto" w:fill="auto"/>
            <w:noWrap/>
            <w:vAlign w:val="bottom"/>
            <w:hideMark/>
          </w:tcPr>
          <w:p w:rsidR="00BD4789" w:rsidRPr="00036B34" w:rsidRDefault="00BD4789" w:rsidP="008E47BE">
            <w:pPr>
              <w:jc w:val="center"/>
              <w:rPr>
                <w:sz w:val="20"/>
                <w:szCs w:val="20"/>
              </w:rPr>
            </w:pPr>
            <w:r w:rsidRPr="00036B34">
              <w:rPr>
                <w:sz w:val="20"/>
                <w:szCs w:val="20"/>
              </w:rPr>
              <w:t>617 406</w:t>
            </w:r>
          </w:p>
        </w:tc>
        <w:tc>
          <w:tcPr>
            <w:tcW w:w="1134" w:type="dxa"/>
            <w:tcBorders>
              <w:top w:val="nil"/>
              <w:left w:val="nil"/>
              <w:bottom w:val="single" w:sz="4" w:space="0" w:color="auto"/>
              <w:right w:val="single" w:sz="4" w:space="0" w:color="auto"/>
            </w:tcBorders>
            <w:shd w:val="clear" w:color="auto" w:fill="auto"/>
            <w:noWrap/>
            <w:vAlign w:val="center"/>
            <w:hideMark/>
          </w:tcPr>
          <w:p w:rsidR="00BD4789" w:rsidRPr="00036B34" w:rsidRDefault="00BD4789" w:rsidP="008E47BE">
            <w:pPr>
              <w:jc w:val="center"/>
              <w:rPr>
                <w:sz w:val="20"/>
                <w:szCs w:val="20"/>
              </w:rPr>
            </w:pPr>
            <w:r w:rsidRPr="00036B34">
              <w:rPr>
                <w:sz w:val="20"/>
                <w:szCs w:val="20"/>
              </w:rPr>
              <w:t>51,0%</w:t>
            </w:r>
          </w:p>
        </w:tc>
        <w:tc>
          <w:tcPr>
            <w:tcW w:w="1275" w:type="dxa"/>
            <w:tcBorders>
              <w:top w:val="nil"/>
              <w:left w:val="nil"/>
              <w:bottom w:val="single" w:sz="4" w:space="0" w:color="auto"/>
              <w:right w:val="single" w:sz="4" w:space="0" w:color="auto"/>
            </w:tcBorders>
            <w:shd w:val="clear" w:color="auto" w:fill="auto"/>
            <w:noWrap/>
            <w:vAlign w:val="bottom"/>
            <w:hideMark/>
          </w:tcPr>
          <w:p w:rsidR="00BD4789" w:rsidRPr="00036B34" w:rsidRDefault="00BD4789" w:rsidP="008E47BE">
            <w:pPr>
              <w:jc w:val="center"/>
              <w:rPr>
                <w:sz w:val="20"/>
                <w:szCs w:val="20"/>
              </w:rPr>
            </w:pPr>
            <w:r w:rsidRPr="00036B34">
              <w:rPr>
                <w:sz w:val="20"/>
                <w:szCs w:val="20"/>
              </w:rPr>
              <w:t>929 017</w:t>
            </w:r>
          </w:p>
        </w:tc>
        <w:tc>
          <w:tcPr>
            <w:tcW w:w="1120" w:type="dxa"/>
            <w:tcBorders>
              <w:top w:val="nil"/>
              <w:left w:val="nil"/>
              <w:bottom w:val="single" w:sz="4" w:space="0" w:color="auto"/>
              <w:right w:val="single" w:sz="4" w:space="0" w:color="auto"/>
            </w:tcBorders>
            <w:shd w:val="clear" w:color="auto" w:fill="auto"/>
            <w:noWrap/>
            <w:vAlign w:val="center"/>
            <w:hideMark/>
          </w:tcPr>
          <w:p w:rsidR="00BD4789" w:rsidRPr="00036B34" w:rsidRDefault="00BD4789" w:rsidP="008E47BE">
            <w:pPr>
              <w:jc w:val="center"/>
              <w:rPr>
                <w:sz w:val="20"/>
                <w:szCs w:val="20"/>
              </w:rPr>
            </w:pPr>
            <w:r w:rsidRPr="00036B34">
              <w:rPr>
                <w:sz w:val="20"/>
                <w:szCs w:val="20"/>
              </w:rPr>
              <w:t>62,2%</w:t>
            </w:r>
          </w:p>
        </w:tc>
        <w:tc>
          <w:tcPr>
            <w:tcW w:w="1340" w:type="dxa"/>
            <w:tcBorders>
              <w:top w:val="nil"/>
              <w:left w:val="nil"/>
              <w:bottom w:val="single" w:sz="4" w:space="0" w:color="auto"/>
              <w:right w:val="single" w:sz="4" w:space="0" w:color="auto"/>
            </w:tcBorders>
            <w:shd w:val="clear" w:color="auto" w:fill="auto"/>
            <w:noWrap/>
            <w:vAlign w:val="bottom"/>
            <w:hideMark/>
          </w:tcPr>
          <w:p w:rsidR="00BD4789" w:rsidRPr="00036B34" w:rsidRDefault="00BD4789" w:rsidP="008E47BE">
            <w:pPr>
              <w:jc w:val="center"/>
              <w:rPr>
                <w:b/>
                <w:bCs/>
                <w:sz w:val="20"/>
                <w:szCs w:val="20"/>
              </w:rPr>
            </w:pPr>
            <w:r w:rsidRPr="00036B34">
              <w:rPr>
                <w:b/>
                <w:bCs/>
                <w:sz w:val="20"/>
                <w:szCs w:val="20"/>
              </w:rPr>
              <w:t>11,2%</w:t>
            </w:r>
          </w:p>
        </w:tc>
      </w:tr>
      <w:tr w:rsidR="00BD4789" w:rsidRPr="00036B34" w:rsidTr="008E47BE">
        <w:trPr>
          <w:trHeight w:val="510"/>
        </w:trPr>
        <w:tc>
          <w:tcPr>
            <w:tcW w:w="2992" w:type="dxa"/>
            <w:tcBorders>
              <w:top w:val="nil"/>
              <w:left w:val="single" w:sz="4" w:space="0" w:color="auto"/>
              <w:bottom w:val="nil"/>
              <w:right w:val="single" w:sz="4" w:space="0" w:color="auto"/>
            </w:tcBorders>
            <w:shd w:val="clear" w:color="auto" w:fill="auto"/>
            <w:vAlign w:val="center"/>
            <w:hideMark/>
          </w:tcPr>
          <w:p w:rsidR="00BD4789" w:rsidRPr="00036B34" w:rsidRDefault="00BD4789" w:rsidP="008E47BE">
            <w:pPr>
              <w:rPr>
                <w:sz w:val="20"/>
                <w:szCs w:val="20"/>
              </w:rPr>
            </w:pPr>
            <w:r w:rsidRPr="00036B34">
              <w:rPr>
                <w:sz w:val="20"/>
                <w:szCs w:val="20"/>
              </w:rPr>
              <w:t xml:space="preserve">в том числе:  </w:t>
            </w:r>
          </w:p>
          <w:p w:rsidR="00BD4789" w:rsidRPr="00036B34" w:rsidRDefault="00BD4789" w:rsidP="008E47BE">
            <w:pPr>
              <w:rPr>
                <w:sz w:val="20"/>
                <w:szCs w:val="20"/>
              </w:rPr>
            </w:pPr>
            <w:r w:rsidRPr="00036B34">
              <w:rPr>
                <w:sz w:val="20"/>
                <w:szCs w:val="20"/>
              </w:rPr>
              <w:t>запасы</w:t>
            </w:r>
          </w:p>
        </w:tc>
        <w:tc>
          <w:tcPr>
            <w:tcW w:w="1418" w:type="dxa"/>
            <w:tcBorders>
              <w:top w:val="nil"/>
              <w:left w:val="nil"/>
              <w:bottom w:val="single" w:sz="4" w:space="0" w:color="auto"/>
              <w:right w:val="single" w:sz="4" w:space="0" w:color="auto"/>
            </w:tcBorders>
            <w:shd w:val="clear" w:color="auto" w:fill="auto"/>
            <w:noWrap/>
            <w:vAlign w:val="center"/>
            <w:hideMark/>
          </w:tcPr>
          <w:p w:rsidR="00BD4789" w:rsidRPr="00036B34" w:rsidRDefault="00BD4789" w:rsidP="008E47BE">
            <w:pPr>
              <w:jc w:val="center"/>
              <w:rPr>
                <w:sz w:val="20"/>
                <w:szCs w:val="20"/>
              </w:rPr>
            </w:pPr>
            <w:r w:rsidRPr="00036B34">
              <w:rPr>
                <w:sz w:val="20"/>
                <w:szCs w:val="20"/>
              </w:rPr>
              <w:t>783</w:t>
            </w:r>
          </w:p>
        </w:tc>
        <w:tc>
          <w:tcPr>
            <w:tcW w:w="1134" w:type="dxa"/>
            <w:tcBorders>
              <w:top w:val="nil"/>
              <w:left w:val="nil"/>
              <w:bottom w:val="single" w:sz="4" w:space="0" w:color="auto"/>
              <w:right w:val="single" w:sz="4" w:space="0" w:color="auto"/>
            </w:tcBorders>
            <w:shd w:val="clear" w:color="auto" w:fill="auto"/>
            <w:noWrap/>
            <w:vAlign w:val="center"/>
            <w:hideMark/>
          </w:tcPr>
          <w:p w:rsidR="00BD4789" w:rsidRPr="00036B34" w:rsidRDefault="00BD4789" w:rsidP="008E47BE">
            <w:pPr>
              <w:jc w:val="center"/>
              <w:rPr>
                <w:sz w:val="20"/>
                <w:szCs w:val="20"/>
              </w:rPr>
            </w:pPr>
            <w:r w:rsidRPr="00036B34">
              <w:rPr>
                <w:sz w:val="20"/>
                <w:szCs w:val="20"/>
              </w:rPr>
              <w:t>0,1%</w:t>
            </w:r>
          </w:p>
        </w:tc>
        <w:tc>
          <w:tcPr>
            <w:tcW w:w="1275" w:type="dxa"/>
            <w:tcBorders>
              <w:top w:val="nil"/>
              <w:left w:val="nil"/>
              <w:bottom w:val="single" w:sz="4" w:space="0" w:color="auto"/>
              <w:right w:val="single" w:sz="4" w:space="0" w:color="auto"/>
            </w:tcBorders>
            <w:shd w:val="clear" w:color="auto" w:fill="auto"/>
            <w:noWrap/>
            <w:vAlign w:val="center"/>
            <w:hideMark/>
          </w:tcPr>
          <w:p w:rsidR="00BD4789" w:rsidRPr="00036B34" w:rsidRDefault="00BD4789" w:rsidP="008E47BE">
            <w:pPr>
              <w:jc w:val="center"/>
              <w:rPr>
                <w:sz w:val="20"/>
                <w:szCs w:val="20"/>
              </w:rPr>
            </w:pPr>
            <w:r w:rsidRPr="00036B34">
              <w:rPr>
                <w:sz w:val="20"/>
                <w:szCs w:val="20"/>
              </w:rPr>
              <w:t>545</w:t>
            </w:r>
          </w:p>
        </w:tc>
        <w:tc>
          <w:tcPr>
            <w:tcW w:w="1120" w:type="dxa"/>
            <w:tcBorders>
              <w:top w:val="nil"/>
              <w:left w:val="nil"/>
              <w:bottom w:val="single" w:sz="4" w:space="0" w:color="auto"/>
              <w:right w:val="single" w:sz="4" w:space="0" w:color="auto"/>
            </w:tcBorders>
            <w:shd w:val="clear" w:color="auto" w:fill="auto"/>
            <w:noWrap/>
            <w:vAlign w:val="center"/>
            <w:hideMark/>
          </w:tcPr>
          <w:p w:rsidR="00BD4789" w:rsidRPr="00036B34" w:rsidRDefault="00BD4789" w:rsidP="008E47BE">
            <w:pPr>
              <w:jc w:val="center"/>
              <w:rPr>
                <w:sz w:val="20"/>
                <w:szCs w:val="20"/>
              </w:rPr>
            </w:pPr>
            <w:r w:rsidRPr="00036B34">
              <w:rPr>
                <w:sz w:val="20"/>
                <w:szCs w:val="20"/>
              </w:rPr>
              <w:t>0,0%</w:t>
            </w:r>
          </w:p>
        </w:tc>
        <w:tc>
          <w:tcPr>
            <w:tcW w:w="1340" w:type="dxa"/>
            <w:tcBorders>
              <w:top w:val="nil"/>
              <w:left w:val="nil"/>
              <w:bottom w:val="single" w:sz="4" w:space="0" w:color="auto"/>
              <w:right w:val="single" w:sz="4" w:space="0" w:color="auto"/>
            </w:tcBorders>
            <w:shd w:val="clear" w:color="auto" w:fill="auto"/>
            <w:noWrap/>
            <w:vAlign w:val="center"/>
            <w:hideMark/>
          </w:tcPr>
          <w:p w:rsidR="00BD4789" w:rsidRPr="00036B34" w:rsidRDefault="00BD4789" w:rsidP="008E47BE">
            <w:pPr>
              <w:jc w:val="center"/>
              <w:rPr>
                <w:sz w:val="20"/>
                <w:szCs w:val="20"/>
              </w:rPr>
            </w:pPr>
            <w:r w:rsidRPr="00036B34">
              <w:rPr>
                <w:sz w:val="20"/>
                <w:szCs w:val="20"/>
              </w:rPr>
              <w:t>0,0%</w:t>
            </w:r>
          </w:p>
        </w:tc>
      </w:tr>
      <w:tr w:rsidR="00BD4789" w:rsidRPr="00036B34" w:rsidTr="008E47BE">
        <w:trPr>
          <w:trHeight w:val="510"/>
        </w:trPr>
        <w:tc>
          <w:tcPr>
            <w:tcW w:w="299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D4789" w:rsidRPr="00036B34" w:rsidRDefault="00BD4789" w:rsidP="008E47BE">
            <w:pPr>
              <w:rPr>
                <w:sz w:val="20"/>
                <w:szCs w:val="20"/>
              </w:rPr>
            </w:pPr>
            <w:r w:rsidRPr="00036B34">
              <w:rPr>
                <w:sz w:val="20"/>
                <w:szCs w:val="20"/>
              </w:rPr>
              <w:t>дебиторская задолженность</w:t>
            </w:r>
          </w:p>
        </w:tc>
        <w:tc>
          <w:tcPr>
            <w:tcW w:w="1418" w:type="dxa"/>
            <w:tcBorders>
              <w:top w:val="nil"/>
              <w:left w:val="nil"/>
              <w:bottom w:val="single" w:sz="4" w:space="0" w:color="auto"/>
              <w:right w:val="single" w:sz="4" w:space="0" w:color="auto"/>
            </w:tcBorders>
            <w:shd w:val="clear" w:color="auto" w:fill="auto"/>
            <w:noWrap/>
            <w:vAlign w:val="center"/>
            <w:hideMark/>
          </w:tcPr>
          <w:p w:rsidR="00BD4789" w:rsidRPr="00036B34" w:rsidRDefault="00BD4789" w:rsidP="008E47BE">
            <w:pPr>
              <w:jc w:val="center"/>
              <w:rPr>
                <w:sz w:val="20"/>
                <w:szCs w:val="20"/>
              </w:rPr>
            </w:pPr>
            <w:r w:rsidRPr="00036B34">
              <w:rPr>
                <w:sz w:val="20"/>
                <w:szCs w:val="20"/>
              </w:rPr>
              <w:t>55 725</w:t>
            </w:r>
          </w:p>
        </w:tc>
        <w:tc>
          <w:tcPr>
            <w:tcW w:w="1134" w:type="dxa"/>
            <w:tcBorders>
              <w:top w:val="nil"/>
              <w:left w:val="nil"/>
              <w:bottom w:val="single" w:sz="4" w:space="0" w:color="auto"/>
              <w:right w:val="single" w:sz="4" w:space="0" w:color="auto"/>
            </w:tcBorders>
            <w:shd w:val="clear" w:color="auto" w:fill="auto"/>
            <w:noWrap/>
            <w:vAlign w:val="center"/>
            <w:hideMark/>
          </w:tcPr>
          <w:p w:rsidR="00BD4789" w:rsidRPr="00036B34" w:rsidRDefault="00BD4789" w:rsidP="008E47BE">
            <w:pPr>
              <w:jc w:val="center"/>
              <w:rPr>
                <w:sz w:val="20"/>
                <w:szCs w:val="20"/>
              </w:rPr>
            </w:pPr>
            <w:r w:rsidRPr="00036B34">
              <w:rPr>
                <w:sz w:val="20"/>
                <w:szCs w:val="20"/>
              </w:rPr>
              <w:t>4,6%</w:t>
            </w:r>
          </w:p>
        </w:tc>
        <w:tc>
          <w:tcPr>
            <w:tcW w:w="1275" w:type="dxa"/>
            <w:tcBorders>
              <w:top w:val="nil"/>
              <w:left w:val="nil"/>
              <w:bottom w:val="single" w:sz="4" w:space="0" w:color="auto"/>
              <w:right w:val="single" w:sz="4" w:space="0" w:color="auto"/>
            </w:tcBorders>
            <w:shd w:val="clear" w:color="auto" w:fill="auto"/>
            <w:noWrap/>
            <w:vAlign w:val="center"/>
            <w:hideMark/>
          </w:tcPr>
          <w:p w:rsidR="00BD4789" w:rsidRPr="00036B34" w:rsidRDefault="00BD4789" w:rsidP="008E47BE">
            <w:pPr>
              <w:jc w:val="center"/>
              <w:rPr>
                <w:sz w:val="20"/>
                <w:szCs w:val="20"/>
              </w:rPr>
            </w:pPr>
            <w:r w:rsidRPr="00036B34">
              <w:rPr>
                <w:sz w:val="20"/>
                <w:szCs w:val="20"/>
              </w:rPr>
              <w:t>45 610</w:t>
            </w:r>
          </w:p>
        </w:tc>
        <w:tc>
          <w:tcPr>
            <w:tcW w:w="1120" w:type="dxa"/>
            <w:tcBorders>
              <w:top w:val="nil"/>
              <w:left w:val="nil"/>
              <w:bottom w:val="single" w:sz="4" w:space="0" w:color="auto"/>
              <w:right w:val="single" w:sz="4" w:space="0" w:color="auto"/>
            </w:tcBorders>
            <w:shd w:val="clear" w:color="auto" w:fill="auto"/>
            <w:noWrap/>
            <w:vAlign w:val="center"/>
            <w:hideMark/>
          </w:tcPr>
          <w:p w:rsidR="00BD4789" w:rsidRPr="00036B34" w:rsidRDefault="00BD4789" w:rsidP="008E47BE">
            <w:pPr>
              <w:jc w:val="center"/>
              <w:rPr>
                <w:sz w:val="20"/>
                <w:szCs w:val="20"/>
              </w:rPr>
            </w:pPr>
            <w:r w:rsidRPr="00036B34">
              <w:rPr>
                <w:sz w:val="20"/>
                <w:szCs w:val="20"/>
              </w:rPr>
              <w:t>3,1%</w:t>
            </w:r>
          </w:p>
        </w:tc>
        <w:tc>
          <w:tcPr>
            <w:tcW w:w="1340" w:type="dxa"/>
            <w:tcBorders>
              <w:top w:val="nil"/>
              <w:left w:val="nil"/>
              <w:bottom w:val="single" w:sz="4" w:space="0" w:color="auto"/>
              <w:right w:val="single" w:sz="4" w:space="0" w:color="auto"/>
            </w:tcBorders>
            <w:shd w:val="clear" w:color="auto" w:fill="auto"/>
            <w:noWrap/>
            <w:vAlign w:val="center"/>
            <w:hideMark/>
          </w:tcPr>
          <w:p w:rsidR="00BD4789" w:rsidRPr="00036B34" w:rsidRDefault="00BD4789" w:rsidP="008E47BE">
            <w:pPr>
              <w:jc w:val="center"/>
              <w:rPr>
                <w:sz w:val="20"/>
                <w:szCs w:val="20"/>
              </w:rPr>
            </w:pPr>
            <w:r w:rsidRPr="00036B34">
              <w:rPr>
                <w:sz w:val="20"/>
                <w:szCs w:val="20"/>
              </w:rPr>
              <w:t>-1,5%</w:t>
            </w:r>
          </w:p>
        </w:tc>
      </w:tr>
      <w:tr w:rsidR="00BD4789" w:rsidRPr="00036B34" w:rsidTr="008E47BE">
        <w:trPr>
          <w:trHeight w:val="255"/>
        </w:trPr>
        <w:tc>
          <w:tcPr>
            <w:tcW w:w="2992" w:type="dxa"/>
            <w:tcBorders>
              <w:top w:val="nil"/>
              <w:left w:val="single" w:sz="4" w:space="0" w:color="auto"/>
              <w:bottom w:val="single" w:sz="4" w:space="0" w:color="auto"/>
              <w:right w:val="single" w:sz="4" w:space="0" w:color="auto"/>
            </w:tcBorders>
            <w:shd w:val="clear" w:color="auto" w:fill="auto"/>
            <w:noWrap/>
            <w:vAlign w:val="bottom"/>
            <w:hideMark/>
          </w:tcPr>
          <w:p w:rsidR="00BD4789" w:rsidRPr="00036B34" w:rsidRDefault="00BD4789" w:rsidP="008E47BE">
            <w:pPr>
              <w:rPr>
                <w:sz w:val="20"/>
                <w:szCs w:val="20"/>
              </w:rPr>
            </w:pPr>
            <w:r w:rsidRPr="00036B34">
              <w:rPr>
                <w:sz w:val="20"/>
                <w:szCs w:val="20"/>
              </w:rPr>
              <w:t>денежные средства</w:t>
            </w:r>
          </w:p>
        </w:tc>
        <w:tc>
          <w:tcPr>
            <w:tcW w:w="1418" w:type="dxa"/>
            <w:tcBorders>
              <w:top w:val="nil"/>
              <w:left w:val="nil"/>
              <w:bottom w:val="single" w:sz="4" w:space="0" w:color="auto"/>
              <w:right w:val="single" w:sz="4" w:space="0" w:color="auto"/>
            </w:tcBorders>
            <w:shd w:val="clear" w:color="auto" w:fill="auto"/>
            <w:noWrap/>
            <w:vAlign w:val="bottom"/>
            <w:hideMark/>
          </w:tcPr>
          <w:p w:rsidR="00BD4789" w:rsidRPr="00036B34" w:rsidRDefault="00BD4789" w:rsidP="008E47BE">
            <w:pPr>
              <w:jc w:val="center"/>
              <w:rPr>
                <w:sz w:val="20"/>
                <w:szCs w:val="20"/>
              </w:rPr>
            </w:pPr>
            <w:r w:rsidRPr="00036B34">
              <w:rPr>
                <w:sz w:val="20"/>
                <w:szCs w:val="20"/>
              </w:rPr>
              <w:t>559 707</w:t>
            </w:r>
          </w:p>
        </w:tc>
        <w:tc>
          <w:tcPr>
            <w:tcW w:w="1134" w:type="dxa"/>
            <w:tcBorders>
              <w:top w:val="nil"/>
              <w:left w:val="nil"/>
              <w:bottom w:val="single" w:sz="4" w:space="0" w:color="auto"/>
              <w:right w:val="single" w:sz="4" w:space="0" w:color="auto"/>
            </w:tcBorders>
            <w:shd w:val="clear" w:color="auto" w:fill="auto"/>
            <w:noWrap/>
            <w:vAlign w:val="center"/>
            <w:hideMark/>
          </w:tcPr>
          <w:p w:rsidR="00BD4789" w:rsidRPr="00036B34" w:rsidRDefault="00BD4789" w:rsidP="008E47BE">
            <w:pPr>
              <w:jc w:val="center"/>
              <w:rPr>
                <w:sz w:val="20"/>
                <w:szCs w:val="20"/>
              </w:rPr>
            </w:pPr>
            <w:r w:rsidRPr="00036B34">
              <w:rPr>
                <w:sz w:val="20"/>
                <w:szCs w:val="20"/>
              </w:rPr>
              <w:t>46,2%</w:t>
            </w:r>
          </w:p>
        </w:tc>
        <w:tc>
          <w:tcPr>
            <w:tcW w:w="1275" w:type="dxa"/>
            <w:tcBorders>
              <w:top w:val="nil"/>
              <w:left w:val="nil"/>
              <w:bottom w:val="single" w:sz="4" w:space="0" w:color="auto"/>
              <w:right w:val="single" w:sz="4" w:space="0" w:color="auto"/>
            </w:tcBorders>
            <w:shd w:val="clear" w:color="auto" w:fill="auto"/>
            <w:noWrap/>
            <w:vAlign w:val="bottom"/>
            <w:hideMark/>
          </w:tcPr>
          <w:p w:rsidR="00BD4789" w:rsidRPr="00036B34" w:rsidRDefault="00BD4789" w:rsidP="008E47BE">
            <w:pPr>
              <w:jc w:val="center"/>
              <w:rPr>
                <w:sz w:val="20"/>
                <w:szCs w:val="20"/>
              </w:rPr>
            </w:pPr>
            <w:r w:rsidRPr="00036B34">
              <w:rPr>
                <w:sz w:val="20"/>
                <w:szCs w:val="20"/>
              </w:rPr>
              <w:t>881 838</w:t>
            </w:r>
          </w:p>
        </w:tc>
        <w:tc>
          <w:tcPr>
            <w:tcW w:w="1120" w:type="dxa"/>
            <w:tcBorders>
              <w:top w:val="nil"/>
              <w:left w:val="nil"/>
              <w:bottom w:val="single" w:sz="4" w:space="0" w:color="auto"/>
              <w:right w:val="single" w:sz="4" w:space="0" w:color="auto"/>
            </w:tcBorders>
            <w:shd w:val="clear" w:color="auto" w:fill="auto"/>
            <w:noWrap/>
            <w:vAlign w:val="center"/>
            <w:hideMark/>
          </w:tcPr>
          <w:p w:rsidR="00BD4789" w:rsidRPr="00036B34" w:rsidRDefault="00BD4789" w:rsidP="008E47BE">
            <w:pPr>
              <w:jc w:val="center"/>
              <w:rPr>
                <w:sz w:val="20"/>
                <w:szCs w:val="20"/>
              </w:rPr>
            </w:pPr>
            <w:r w:rsidRPr="00036B34">
              <w:rPr>
                <w:sz w:val="20"/>
                <w:szCs w:val="20"/>
              </w:rPr>
              <w:t>59,0%</w:t>
            </w:r>
          </w:p>
        </w:tc>
        <w:tc>
          <w:tcPr>
            <w:tcW w:w="1340" w:type="dxa"/>
            <w:tcBorders>
              <w:top w:val="nil"/>
              <w:left w:val="nil"/>
              <w:bottom w:val="single" w:sz="4" w:space="0" w:color="auto"/>
              <w:right w:val="single" w:sz="4" w:space="0" w:color="auto"/>
            </w:tcBorders>
            <w:shd w:val="clear" w:color="auto" w:fill="auto"/>
            <w:noWrap/>
            <w:vAlign w:val="bottom"/>
            <w:hideMark/>
          </w:tcPr>
          <w:p w:rsidR="00BD4789" w:rsidRPr="00036B34" w:rsidRDefault="00BD4789" w:rsidP="008E47BE">
            <w:pPr>
              <w:jc w:val="center"/>
              <w:rPr>
                <w:sz w:val="20"/>
                <w:szCs w:val="20"/>
              </w:rPr>
            </w:pPr>
            <w:r w:rsidRPr="00036B34">
              <w:rPr>
                <w:sz w:val="20"/>
                <w:szCs w:val="20"/>
              </w:rPr>
              <w:t>12,8%</w:t>
            </w:r>
          </w:p>
        </w:tc>
      </w:tr>
      <w:tr w:rsidR="00BD4789" w:rsidRPr="00036B34" w:rsidTr="008E47BE">
        <w:trPr>
          <w:trHeight w:val="255"/>
        </w:trPr>
        <w:tc>
          <w:tcPr>
            <w:tcW w:w="2992" w:type="dxa"/>
            <w:tcBorders>
              <w:top w:val="nil"/>
              <w:left w:val="single" w:sz="4" w:space="0" w:color="auto"/>
              <w:bottom w:val="single" w:sz="4" w:space="0" w:color="auto"/>
              <w:right w:val="single" w:sz="4" w:space="0" w:color="auto"/>
            </w:tcBorders>
            <w:shd w:val="clear" w:color="auto" w:fill="auto"/>
            <w:noWrap/>
            <w:vAlign w:val="bottom"/>
            <w:hideMark/>
          </w:tcPr>
          <w:p w:rsidR="00BD4789" w:rsidRPr="00036B34" w:rsidRDefault="00BD4789" w:rsidP="008E47BE">
            <w:pPr>
              <w:rPr>
                <w:sz w:val="20"/>
                <w:szCs w:val="20"/>
              </w:rPr>
            </w:pPr>
            <w:r w:rsidRPr="00036B34">
              <w:rPr>
                <w:sz w:val="20"/>
                <w:szCs w:val="20"/>
              </w:rPr>
              <w:t>прочие</w:t>
            </w:r>
          </w:p>
        </w:tc>
        <w:tc>
          <w:tcPr>
            <w:tcW w:w="1418" w:type="dxa"/>
            <w:tcBorders>
              <w:top w:val="nil"/>
              <w:left w:val="nil"/>
              <w:bottom w:val="single" w:sz="4" w:space="0" w:color="auto"/>
              <w:right w:val="single" w:sz="4" w:space="0" w:color="auto"/>
            </w:tcBorders>
            <w:shd w:val="clear" w:color="auto" w:fill="auto"/>
            <w:noWrap/>
            <w:vAlign w:val="bottom"/>
            <w:hideMark/>
          </w:tcPr>
          <w:p w:rsidR="00BD4789" w:rsidRPr="00036B34" w:rsidRDefault="00BD4789" w:rsidP="008E47BE">
            <w:pPr>
              <w:jc w:val="center"/>
              <w:rPr>
                <w:sz w:val="20"/>
                <w:szCs w:val="20"/>
              </w:rPr>
            </w:pPr>
            <w:r w:rsidRPr="00036B34">
              <w:rPr>
                <w:sz w:val="20"/>
                <w:szCs w:val="20"/>
              </w:rPr>
              <w:t>1 191</w:t>
            </w:r>
          </w:p>
        </w:tc>
        <w:tc>
          <w:tcPr>
            <w:tcW w:w="1134" w:type="dxa"/>
            <w:tcBorders>
              <w:top w:val="nil"/>
              <w:left w:val="nil"/>
              <w:bottom w:val="single" w:sz="4" w:space="0" w:color="auto"/>
              <w:right w:val="single" w:sz="4" w:space="0" w:color="auto"/>
            </w:tcBorders>
            <w:shd w:val="clear" w:color="auto" w:fill="auto"/>
            <w:noWrap/>
            <w:vAlign w:val="center"/>
            <w:hideMark/>
          </w:tcPr>
          <w:p w:rsidR="00BD4789" w:rsidRPr="00036B34" w:rsidRDefault="00BD4789" w:rsidP="008E47BE">
            <w:pPr>
              <w:jc w:val="center"/>
              <w:rPr>
                <w:sz w:val="20"/>
                <w:szCs w:val="20"/>
              </w:rPr>
            </w:pPr>
            <w:r w:rsidRPr="00036B34">
              <w:rPr>
                <w:sz w:val="20"/>
                <w:szCs w:val="20"/>
              </w:rPr>
              <w:t>0,1%</w:t>
            </w:r>
          </w:p>
        </w:tc>
        <w:tc>
          <w:tcPr>
            <w:tcW w:w="1275" w:type="dxa"/>
            <w:tcBorders>
              <w:top w:val="nil"/>
              <w:left w:val="nil"/>
              <w:bottom w:val="single" w:sz="4" w:space="0" w:color="auto"/>
              <w:right w:val="single" w:sz="4" w:space="0" w:color="auto"/>
            </w:tcBorders>
            <w:shd w:val="clear" w:color="auto" w:fill="auto"/>
            <w:noWrap/>
            <w:vAlign w:val="bottom"/>
            <w:hideMark/>
          </w:tcPr>
          <w:p w:rsidR="00BD4789" w:rsidRPr="00036B34" w:rsidRDefault="00BD4789" w:rsidP="008E47BE">
            <w:pPr>
              <w:jc w:val="center"/>
              <w:rPr>
                <w:sz w:val="20"/>
                <w:szCs w:val="20"/>
              </w:rPr>
            </w:pPr>
            <w:r w:rsidRPr="00036B34">
              <w:rPr>
                <w:sz w:val="20"/>
                <w:szCs w:val="20"/>
              </w:rPr>
              <w:t>1 024</w:t>
            </w:r>
          </w:p>
        </w:tc>
        <w:tc>
          <w:tcPr>
            <w:tcW w:w="1120" w:type="dxa"/>
            <w:tcBorders>
              <w:top w:val="nil"/>
              <w:left w:val="nil"/>
              <w:bottom w:val="single" w:sz="4" w:space="0" w:color="auto"/>
              <w:right w:val="single" w:sz="4" w:space="0" w:color="auto"/>
            </w:tcBorders>
            <w:shd w:val="clear" w:color="auto" w:fill="auto"/>
            <w:noWrap/>
            <w:vAlign w:val="center"/>
            <w:hideMark/>
          </w:tcPr>
          <w:p w:rsidR="00BD4789" w:rsidRPr="00036B34" w:rsidRDefault="00BD4789" w:rsidP="008E47BE">
            <w:pPr>
              <w:jc w:val="center"/>
              <w:rPr>
                <w:sz w:val="20"/>
                <w:szCs w:val="20"/>
              </w:rPr>
            </w:pPr>
            <w:r w:rsidRPr="00036B34">
              <w:rPr>
                <w:sz w:val="20"/>
                <w:szCs w:val="20"/>
              </w:rPr>
              <w:t>0,1%</w:t>
            </w:r>
          </w:p>
        </w:tc>
        <w:tc>
          <w:tcPr>
            <w:tcW w:w="1340" w:type="dxa"/>
            <w:tcBorders>
              <w:top w:val="nil"/>
              <w:left w:val="nil"/>
              <w:bottom w:val="single" w:sz="4" w:space="0" w:color="auto"/>
              <w:right w:val="single" w:sz="4" w:space="0" w:color="auto"/>
            </w:tcBorders>
            <w:shd w:val="clear" w:color="auto" w:fill="auto"/>
            <w:noWrap/>
            <w:vAlign w:val="bottom"/>
            <w:hideMark/>
          </w:tcPr>
          <w:p w:rsidR="00BD4789" w:rsidRPr="00036B34" w:rsidRDefault="00BD4789" w:rsidP="008E47BE">
            <w:pPr>
              <w:jc w:val="center"/>
              <w:rPr>
                <w:sz w:val="20"/>
                <w:szCs w:val="20"/>
              </w:rPr>
            </w:pPr>
            <w:r w:rsidRPr="00036B34">
              <w:rPr>
                <w:sz w:val="20"/>
                <w:szCs w:val="20"/>
              </w:rPr>
              <w:t>0,0%</w:t>
            </w:r>
          </w:p>
        </w:tc>
      </w:tr>
    </w:tbl>
    <w:p w:rsidR="00BD4789" w:rsidRDefault="00BD4789" w:rsidP="00BD4789">
      <w:pPr>
        <w:pStyle w:val="ad"/>
        <w:jc w:val="both"/>
        <w:rPr>
          <w:sz w:val="28"/>
          <w:szCs w:val="28"/>
        </w:rPr>
      </w:pPr>
      <w:r w:rsidRPr="00021DEC">
        <w:rPr>
          <w:sz w:val="28"/>
          <w:szCs w:val="28"/>
        </w:rPr>
        <w:t xml:space="preserve">В составе </w:t>
      </w:r>
      <w:proofErr w:type="spellStart"/>
      <w:r w:rsidRPr="00021DEC">
        <w:rPr>
          <w:sz w:val="28"/>
          <w:szCs w:val="28"/>
        </w:rPr>
        <w:t>внеоборотных</w:t>
      </w:r>
      <w:proofErr w:type="spellEnd"/>
      <w:r w:rsidRPr="00021DEC">
        <w:rPr>
          <w:sz w:val="28"/>
          <w:szCs w:val="28"/>
        </w:rPr>
        <w:t xml:space="preserve"> активов баланса на 8,2% снизилась доля основных </w:t>
      </w:r>
      <w:r w:rsidRPr="00FD2DF2">
        <w:rPr>
          <w:sz w:val="28"/>
          <w:szCs w:val="28"/>
        </w:rPr>
        <w:t>средств. Оборотные активы увеличились по сравнению с 2012 годом на 11,2% по показателю размера денежных средств.</w:t>
      </w:r>
    </w:p>
    <w:p w:rsidR="00BD4789" w:rsidRDefault="00BD4789" w:rsidP="00BD4789">
      <w:pPr>
        <w:pStyle w:val="ad"/>
        <w:jc w:val="center"/>
      </w:pPr>
      <w:r w:rsidRPr="00D7397B">
        <w:rPr>
          <w:sz w:val="28"/>
          <w:szCs w:val="28"/>
        </w:rPr>
        <w:t xml:space="preserve">Аналитическая группировка и анализ статей </w:t>
      </w:r>
      <w:r>
        <w:rPr>
          <w:sz w:val="28"/>
          <w:szCs w:val="28"/>
        </w:rPr>
        <w:t>пасси</w:t>
      </w:r>
      <w:r w:rsidRPr="00D7397B">
        <w:rPr>
          <w:sz w:val="28"/>
          <w:szCs w:val="28"/>
        </w:rPr>
        <w:t>ва баланса</w:t>
      </w:r>
    </w:p>
    <w:tbl>
      <w:tblPr>
        <w:tblW w:w="9279" w:type="dxa"/>
        <w:tblInd w:w="93" w:type="dxa"/>
        <w:tblLook w:val="04A0" w:firstRow="1" w:lastRow="0" w:firstColumn="1" w:lastColumn="0" w:noHBand="0" w:noVBand="1"/>
      </w:tblPr>
      <w:tblGrid>
        <w:gridCol w:w="2992"/>
        <w:gridCol w:w="1360"/>
        <w:gridCol w:w="1140"/>
        <w:gridCol w:w="1367"/>
        <w:gridCol w:w="1180"/>
        <w:gridCol w:w="1240"/>
      </w:tblGrid>
      <w:tr w:rsidR="00BD4789" w:rsidRPr="001C0D90" w:rsidTr="008E47BE">
        <w:trPr>
          <w:trHeight w:val="810"/>
        </w:trPr>
        <w:tc>
          <w:tcPr>
            <w:tcW w:w="2992" w:type="dxa"/>
            <w:tcBorders>
              <w:top w:val="single" w:sz="4" w:space="0" w:color="auto"/>
              <w:left w:val="single" w:sz="4" w:space="0" w:color="auto"/>
              <w:bottom w:val="single" w:sz="4" w:space="0" w:color="auto"/>
              <w:right w:val="single" w:sz="4" w:space="0" w:color="auto"/>
            </w:tcBorders>
            <w:shd w:val="clear" w:color="auto" w:fill="auto"/>
            <w:vAlign w:val="center"/>
          </w:tcPr>
          <w:p w:rsidR="00BD4789" w:rsidRPr="001C0D90" w:rsidRDefault="00BD4789" w:rsidP="008E47BE">
            <w:pPr>
              <w:rPr>
                <w:sz w:val="20"/>
                <w:szCs w:val="20"/>
              </w:rPr>
            </w:pPr>
            <w:r w:rsidRPr="001C0D90">
              <w:rPr>
                <w:sz w:val="20"/>
                <w:szCs w:val="20"/>
              </w:rPr>
              <w:t>Пассив баланса</w:t>
            </w:r>
          </w:p>
        </w:tc>
        <w:tc>
          <w:tcPr>
            <w:tcW w:w="1360" w:type="dxa"/>
            <w:tcBorders>
              <w:top w:val="single" w:sz="4" w:space="0" w:color="auto"/>
              <w:left w:val="nil"/>
              <w:bottom w:val="single" w:sz="4" w:space="0" w:color="auto"/>
              <w:right w:val="single" w:sz="4" w:space="0" w:color="auto"/>
            </w:tcBorders>
            <w:shd w:val="clear" w:color="auto" w:fill="auto"/>
            <w:vAlign w:val="center"/>
          </w:tcPr>
          <w:p w:rsidR="00BD4789" w:rsidRPr="001C0D90" w:rsidRDefault="00BD4789" w:rsidP="008E47BE">
            <w:pPr>
              <w:rPr>
                <w:sz w:val="20"/>
                <w:szCs w:val="20"/>
              </w:rPr>
            </w:pPr>
            <w:r w:rsidRPr="001C0D90">
              <w:rPr>
                <w:sz w:val="20"/>
                <w:szCs w:val="20"/>
              </w:rPr>
              <w:t>На начало периода, тыс.</w:t>
            </w:r>
            <w:r w:rsidR="001C0D90">
              <w:rPr>
                <w:sz w:val="20"/>
                <w:szCs w:val="20"/>
              </w:rPr>
              <w:t xml:space="preserve"> </w:t>
            </w:r>
            <w:r w:rsidRPr="001C0D90">
              <w:rPr>
                <w:sz w:val="20"/>
                <w:szCs w:val="20"/>
              </w:rPr>
              <w:t>руб.</w:t>
            </w:r>
          </w:p>
        </w:tc>
        <w:tc>
          <w:tcPr>
            <w:tcW w:w="1140" w:type="dxa"/>
            <w:tcBorders>
              <w:top w:val="single" w:sz="4" w:space="0" w:color="auto"/>
              <w:left w:val="nil"/>
              <w:bottom w:val="single" w:sz="4" w:space="0" w:color="auto"/>
              <w:right w:val="single" w:sz="4" w:space="0" w:color="auto"/>
            </w:tcBorders>
            <w:shd w:val="clear" w:color="auto" w:fill="auto"/>
            <w:vAlign w:val="center"/>
          </w:tcPr>
          <w:p w:rsidR="00BD4789" w:rsidRPr="001C0D90" w:rsidRDefault="00BD4789" w:rsidP="008E47BE">
            <w:pPr>
              <w:rPr>
                <w:sz w:val="20"/>
                <w:szCs w:val="20"/>
              </w:rPr>
            </w:pPr>
            <w:r w:rsidRPr="001C0D90">
              <w:rPr>
                <w:sz w:val="20"/>
                <w:szCs w:val="20"/>
              </w:rPr>
              <w:t>На конец периода, тыс.</w:t>
            </w:r>
            <w:r w:rsidR="001C0D90">
              <w:rPr>
                <w:sz w:val="20"/>
                <w:szCs w:val="20"/>
              </w:rPr>
              <w:t xml:space="preserve"> </w:t>
            </w:r>
            <w:r w:rsidRPr="001C0D90">
              <w:rPr>
                <w:sz w:val="20"/>
                <w:szCs w:val="20"/>
              </w:rPr>
              <w:t>руб.</w:t>
            </w:r>
          </w:p>
        </w:tc>
        <w:tc>
          <w:tcPr>
            <w:tcW w:w="1367" w:type="dxa"/>
            <w:tcBorders>
              <w:top w:val="single" w:sz="4" w:space="0" w:color="auto"/>
              <w:left w:val="nil"/>
              <w:bottom w:val="single" w:sz="4" w:space="0" w:color="auto"/>
              <w:right w:val="single" w:sz="4" w:space="0" w:color="auto"/>
            </w:tcBorders>
            <w:shd w:val="clear" w:color="auto" w:fill="auto"/>
            <w:vAlign w:val="center"/>
          </w:tcPr>
          <w:p w:rsidR="00BD4789" w:rsidRPr="001C0D90" w:rsidRDefault="00BD4789" w:rsidP="008E47BE">
            <w:pPr>
              <w:rPr>
                <w:sz w:val="20"/>
                <w:szCs w:val="20"/>
              </w:rPr>
            </w:pPr>
            <w:r w:rsidRPr="001C0D90">
              <w:rPr>
                <w:sz w:val="20"/>
                <w:szCs w:val="20"/>
              </w:rPr>
              <w:t>Абсолютное отклонение, тыс.</w:t>
            </w:r>
            <w:r w:rsidR="001C0D90">
              <w:rPr>
                <w:sz w:val="20"/>
                <w:szCs w:val="20"/>
              </w:rPr>
              <w:t xml:space="preserve"> </w:t>
            </w:r>
            <w:r w:rsidRPr="001C0D90">
              <w:rPr>
                <w:sz w:val="20"/>
                <w:szCs w:val="20"/>
              </w:rPr>
              <w:t>руб.</w:t>
            </w:r>
          </w:p>
        </w:tc>
        <w:tc>
          <w:tcPr>
            <w:tcW w:w="1180" w:type="dxa"/>
            <w:tcBorders>
              <w:top w:val="single" w:sz="4" w:space="0" w:color="auto"/>
              <w:left w:val="nil"/>
              <w:bottom w:val="single" w:sz="4" w:space="0" w:color="auto"/>
              <w:right w:val="single" w:sz="4" w:space="0" w:color="auto"/>
            </w:tcBorders>
            <w:shd w:val="clear" w:color="auto" w:fill="auto"/>
            <w:vAlign w:val="center"/>
          </w:tcPr>
          <w:p w:rsidR="00BD4789" w:rsidRPr="001C0D90" w:rsidRDefault="00BD4789" w:rsidP="008E47BE">
            <w:pPr>
              <w:rPr>
                <w:sz w:val="20"/>
                <w:szCs w:val="20"/>
              </w:rPr>
            </w:pPr>
            <w:r w:rsidRPr="001C0D90">
              <w:rPr>
                <w:sz w:val="20"/>
                <w:szCs w:val="20"/>
              </w:rPr>
              <w:t>Темп роста, %</w:t>
            </w:r>
          </w:p>
        </w:tc>
        <w:tc>
          <w:tcPr>
            <w:tcW w:w="1240" w:type="dxa"/>
            <w:tcBorders>
              <w:top w:val="single" w:sz="4" w:space="0" w:color="auto"/>
              <w:left w:val="nil"/>
              <w:bottom w:val="single" w:sz="4" w:space="0" w:color="auto"/>
              <w:right w:val="single" w:sz="4" w:space="0" w:color="auto"/>
            </w:tcBorders>
            <w:shd w:val="clear" w:color="auto" w:fill="auto"/>
            <w:vAlign w:val="center"/>
          </w:tcPr>
          <w:p w:rsidR="00BD4789" w:rsidRPr="001C0D90" w:rsidRDefault="00BD4789" w:rsidP="008E47BE">
            <w:pPr>
              <w:rPr>
                <w:sz w:val="20"/>
                <w:szCs w:val="20"/>
              </w:rPr>
            </w:pPr>
            <w:r w:rsidRPr="001C0D90">
              <w:rPr>
                <w:sz w:val="20"/>
                <w:szCs w:val="20"/>
              </w:rPr>
              <w:t>Темп прироста, %</w:t>
            </w:r>
          </w:p>
        </w:tc>
      </w:tr>
      <w:tr w:rsidR="00BD4789" w:rsidRPr="001C0D90" w:rsidTr="008E47BE">
        <w:trPr>
          <w:trHeight w:val="255"/>
        </w:trPr>
        <w:tc>
          <w:tcPr>
            <w:tcW w:w="2992" w:type="dxa"/>
            <w:tcBorders>
              <w:top w:val="nil"/>
              <w:left w:val="single" w:sz="4" w:space="0" w:color="auto"/>
              <w:bottom w:val="single" w:sz="4" w:space="0" w:color="auto"/>
              <w:right w:val="single" w:sz="4" w:space="0" w:color="auto"/>
            </w:tcBorders>
            <w:shd w:val="clear" w:color="auto" w:fill="auto"/>
            <w:noWrap/>
            <w:vAlign w:val="bottom"/>
          </w:tcPr>
          <w:p w:rsidR="00BD4789" w:rsidRPr="001C0D90" w:rsidRDefault="00BD4789" w:rsidP="008E47BE">
            <w:pPr>
              <w:rPr>
                <w:sz w:val="20"/>
                <w:szCs w:val="20"/>
              </w:rPr>
            </w:pPr>
            <w:r w:rsidRPr="001C0D90">
              <w:rPr>
                <w:sz w:val="20"/>
                <w:szCs w:val="20"/>
              </w:rPr>
              <w:t>Уставный капитал</w:t>
            </w:r>
          </w:p>
        </w:tc>
        <w:tc>
          <w:tcPr>
            <w:tcW w:w="1360" w:type="dxa"/>
            <w:tcBorders>
              <w:top w:val="nil"/>
              <w:left w:val="nil"/>
              <w:bottom w:val="single" w:sz="4" w:space="0" w:color="auto"/>
              <w:right w:val="single" w:sz="4" w:space="0" w:color="auto"/>
            </w:tcBorders>
            <w:shd w:val="clear" w:color="auto" w:fill="auto"/>
            <w:noWrap/>
            <w:vAlign w:val="bottom"/>
          </w:tcPr>
          <w:p w:rsidR="00BD4789" w:rsidRPr="001C0D90" w:rsidRDefault="00BD4789" w:rsidP="008E47BE">
            <w:pPr>
              <w:jc w:val="center"/>
              <w:rPr>
                <w:sz w:val="20"/>
                <w:szCs w:val="20"/>
              </w:rPr>
            </w:pPr>
            <w:r w:rsidRPr="001C0D90">
              <w:rPr>
                <w:sz w:val="20"/>
                <w:szCs w:val="20"/>
              </w:rPr>
              <w:t>148 590</w:t>
            </w:r>
          </w:p>
        </w:tc>
        <w:tc>
          <w:tcPr>
            <w:tcW w:w="1140" w:type="dxa"/>
            <w:tcBorders>
              <w:top w:val="nil"/>
              <w:left w:val="nil"/>
              <w:bottom w:val="single" w:sz="4" w:space="0" w:color="auto"/>
              <w:right w:val="single" w:sz="4" w:space="0" w:color="auto"/>
            </w:tcBorders>
            <w:shd w:val="clear" w:color="auto" w:fill="auto"/>
            <w:noWrap/>
            <w:vAlign w:val="bottom"/>
          </w:tcPr>
          <w:p w:rsidR="00BD4789" w:rsidRPr="001C0D90" w:rsidRDefault="00BD4789" w:rsidP="008E47BE">
            <w:pPr>
              <w:jc w:val="center"/>
              <w:rPr>
                <w:sz w:val="20"/>
                <w:szCs w:val="20"/>
              </w:rPr>
            </w:pPr>
            <w:r w:rsidRPr="001C0D90">
              <w:rPr>
                <w:sz w:val="20"/>
                <w:szCs w:val="20"/>
              </w:rPr>
              <w:t>148 590</w:t>
            </w:r>
          </w:p>
        </w:tc>
        <w:tc>
          <w:tcPr>
            <w:tcW w:w="1367" w:type="dxa"/>
            <w:tcBorders>
              <w:top w:val="nil"/>
              <w:left w:val="nil"/>
              <w:bottom w:val="single" w:sz="4" w:space="0" w:color="auto"/>
              <w:right w:val="single" w:sz="4" w:space="0" w:color="auto"/>
            </w:tcBorders>
            <w:shd w:val="clear" w:color="auto" w:fill="auto"/>
            <w:noWrap/>
            <w:vAlign w:val="bottom"/>
          </w:tcPr>
          <w:p w:rsidR="00BD4789" w:rsidRPr="001C0D90" w:rsidRDefault="00BD4789" w:rsidP="008E47BE">
            <w:pPr>
              <w:jc w:val="center"/>
              <w:rPr>
                <w:sz w:val="20"/>
                <w:szCs w:val="20"/>
              </w:rPr>
            </w:pPr>
            <w:r w:rsidRPr="001C0D90">
              <w:rPr>
                <w:sz w:val="20"/>
                <w:szCs w:val="20"/>
              </w:rPr>
              <w:t>0</w:t>
            </w:r>
          </w:p>
        </w:tc>
        <w:tc>
          <w:tcPr>
            <w:tcW w:w="1180" w:type="dxa"/>
            <w:tcBorders>
              <w:top w:val="nil"/>
              <w:left w:val="nil"/>
              <w:bottom w:val="single" w:sz="4" w:space="0" w:color="auto"/>
              <w:right w:val="single" w:sz="4" w:space="0" w:color="auto"/>
            </w:tcBorders>
            <w:shd w:val="clear" w:color="auto" w:fill="auto"/>
            <w:noWrap/>
            <w:vAlign w:val="bottom"/>
          </w:tcPr>
          <w:p w:rsidR="00BD4789" w:rsidRPr="001C0D90" w:rsidRDefault="00BD4789" w:rsidP="008E47BE">
            <w:pPr>
              <w:jc w:val="right"/>
              <w:rPr>
                <w:sz w:val="20"/>
                <w:szCs w:val="20"/>
              </w:rPr>
            </w:pPr>
            <w:r w:rsidRPr="001C0D90">
              <w:rPr>
                <w:sz w:val="20"/>
                <w:szCs w:val="20"/>
              </w:rPr>
              <w:t>100,00%</w:t>
            </w:r>
          </w:p>
        </w:tc>
        <w:tc>
          <w:tcPr>
            <w:tcW w:w="1240" w:type="dxa"/>
            <w:tcBorders>
              <w:top w:val="nil"/>
              <w:left w:val="nil"/>
              <w:bottom w:val="single" w:sz="4" w:space="0" w:color="auto"/>
              <w:right w:val="single" w:sz="4" w:space="0" w:color="auto"/>
            </w:tcBorders>
            <w:shd w:val="clear" w:color="auto" w:fill="auto"/>
            <w:noWrap/>
            <w:vAlign w:val="bottom"/>
          </w:tcPr>
          <w:p w:rsidR="00BD4789" w:rsidRPr="001C0D90" w:rsidRDefault="00BD4789" w:rsidP="008E47BE">
            <w:pPr>
              <w:jc w:val="center"/>
              <w:rPr>
                <w:sz w:val="20"/>
                <w:szCs w:val="20"/>
              </w:rPr>
            </w:pPr>
            <w:r w:rsidRPr="001C0D90">
              <w:rPr>
                <w:sz w:val="20"/>
                <w:szCs w:val="20"/>
              </w:rPr>
              <w:t>0,00%</w:t>
            </w:r>
          </w:p>
        </w:tc>
      </w:tr>
      <w:tr w:rsidR="00BD4789" w:rsidRPr="001C0D90" w:rsidTr="008E47BE">
        <w:trPr>
          <w:trHeight w:val="540"/>
        </w:trPr>
        <w:tc>
          <w:tcPr>
            <w:tcW w:w="2992" w:type="dxa"/>
            <w:tcBorders>
              <w:top w:val="nil"/>
              <w:left w:val="single" w:sz="4" w:space="0" w:color="auto"/>
              <w:bottom w:val="single" w:sz="4" w:space="0" w:color="auto"/>
              <w:right w:val="single" w:sz="4" w:space="0" w:color="auto"/>
            </w:tcBorders>
            <w:shd w:val="clear" w:color="auto" w:fill="auto"/>
            <w:vAlign w:val="center"/>
          </w:tcPr>
          <w:p w:rsidR="00BD4789" w:rsidRPr="001C0D90" w:rsidRDefault="00BD4789" w:rsidP="008E47BE">
            <w:pPr>
              <w:rPr>
                <w:sz w:val="20"/>
                <w:szCs w:val="20"/>
              </w:rPr>
            </w:pPr>
            <w:r w:rsidRPr="001C0D90">
              <w:rPr>
                <w:sz w:val="20"/>
                <w:szCs w:val="20"/>
              </w:rPr>
              <w:t>Резервный капитал</w:t>
            </w:r>
          </w:p>
        </w:tc>
        <w:tc>
          <w:tcPr>
            <w:tcW w:w="1360" w:type="dxa"/>
            <w:tcBorders>
              <w:top w:val="nil"/>
              <w:left w:val="nil"/>
              <w:bottom w:val="single" w:sz="4" w:space="0" w:color="auto"/>
              <w:right w:val="single" w:sz="4" w:space="0" w:color="auto"/>
            </w:tcBorders>
            <w:shd w:val="clear" w:color="auto" w:fill="auto"/>
            <w:noWrap/>
            <w:vAlign w:val="center"/>
          </w:tcPr>
          <w:p w:rsidR="00BD4789" w:rsidRPr="001C0D90" w:rsidRDefault="00BD4789" w:rsidP="008E47BE">
            <w:pPr>
              <w:jc w:val="center"/>
              <w:rPr>
                <w:sz w:val="20"/>
                <w:szCs w:val="20"/>
              </w:rPr>
            </w:pPr>
            <w:r w:rsidRPr="001C0D90">
              <w:rPr>
                <w:sz w:val="20"/>
                <w:szCs w:val="20"/>
              </w:rPr>
              <w:t>6 350</w:t>
            </w:r>
          </w:p>
        </w:tc>
        <w:tc>
          <w:tcPr>
            <w:tcW w:w="1140" w:type="dxa"/>
            <w:tcBorders>
              <w:top w:val="nil"/>
              <w:left w:val="nil"/>
              <w:bottom w:val="single" w:sz="4" w:space="0" w:color="auto"/>
              <w:right w:val="single" w:sz="4" w:space="0" w:color="auto"/>
            </w:tcBorders>
            <w:shd w:val="clear" w:color="auto" w:fill="auto"/>
            <w:noWrap/>
            <w:vAlign w:val="center"/>
          </w:tcPr>
          <w:p w:rsidR="00BD4789" w:rsidRPr="001C0D90" w:rsidRDefault="00BD4789" w:rsidP="008E47BE">
            <w:pPr>
              <w:jc w:val="center"/>
              <w:rPr>
                <w:sz w:val="20"/>
                <w:szCs w:val="20"/>
              </w:rPr>
            </w:pPr>
            <w:r w:rsidRPr="001C0D90">
              <w:rPr>
                <w:sz w:val="20"/>
                <w:szCs w:val="20"/>
              </w:rPr>
              <w:t>6 350</w:t>
            </w:r>
          </w:p>
        </w:tc>
        <w:tc>
          <w:tcPr>
            <w:tcW w:w="1367" w:type="dxa"/>
            <w:tcBorders>
              <w:top w:val="nil"/>
              <w:left w:val="nil"/>
              <w:bottom w:val="single" w:sz="4" w:space="0" w:color="auto"/>
              <w:right w:val="single" w:sz="4" w:space="0" w:color="auto"/>
            </w:tcBorders>
            <w:shd w:val="clear" w:color="auto" w:fill="auto"/>
            <w:noWrap/>
            <w:vAlign w:val="center"/>
          </w:tcPr>
          <w:p w:rsidR="00BD4789" w:rsidRPr="001C0D90" w:rsidRDefault="00BD4789" w:rsidP="008E47BE">
            <w:pPr>
              <w:jc w:val="center"/>
              <w:rPr>
                <w:sz w:val="20"/>
                <w:szCs w:val="20"/>
              </w:rPr>
            </w:pPr>
            <w:r w:rsidRPr="001C0D90">
              <w:rPr>
                <w:sz w:val="20"/>
                <w:szCs w:val="20"/>
              </w:rPr>
              <w:t>0</w:t>
            </w:r>
          </w:p>
        </w:tc>
        <w:tc>
          <w:tcPr>
            <w:tcW w:w="1180" w:type="dxa"/>
            <w:tcBorders>
              <w:top w:val="nil"/>
              <w:left w:val="nil"/>
              <w:bottom w:val="single" w:sz="4" w:space="0" w:color="auto"/>
              <w:right w:val="single" w:sz="4" w:space="0" w:color="auto"/>
            </w:tcBorders>
            <w:shd w:val="clear" w:color="auto" w:fill="auto"/>
            <w:noWrap/>
            <w:vAlign w:val="center"/>
          </w:tcPr>
          <w:p w:rsidR="00BD4789" w:rsidRPr="001C0D90" w:rsidRDefault="00BD4789" w:rsidP="008E47BE">
            <w:pPr>
              <w:jc w:val="right"/>
              <w:rPr>
                <w:sz w:val="20"/>
                <w:szCs w:val="20"/>
              </w:rPr>
            </w:pPr>
            <w:r w:rsidRPr="001C0D90">
              <w:rPr>
                <w:sz w:val="20"/>
                <w:szCs w:val="20"/>
              </w:rPr>
              <w:t>100,00%</w:t>
            </w:r>
          </w:p>
        </w:tc>
        <w:tc>
          <w:tcPr>
            <w:tcW w:w="1240" w:type="dxa"/>
            <w:tcBorders>
              <w:top w:val="nil"/>
              <w:left w:val="nil"/>
              <w:bottom w:val="single" w:sz="4" w:space="0" w:color="auto"/>
              <w:right w:val="single" w:sz="4" w:space="0" w:color="auto"/>
            </w:tcBorders>
            <w:shd w:val="clear" w:color="auto" w:fill="auto"/>
            <w:noWrap/>
            <w:vAlign w:val="center"/>
          </w:tcPr>
          <w:p w:rsidR="00BD4789" w:rsidRPr="001C0D90" w:rsidRDefault="00BD4789" w:rsidP="008E47BE">
            <w:pPr>
              <w:jc w:val="center"/>
              <w:rPr>
                <w:sz w:val="20"/>
                <w:szCs w:val="20"/>
              </w:rPr>
            </w:pPr>
            <w:r w:rsidRPr="001C0D90">
              <w:rPr>
                <w:sz w:val="20"/>
                <w:szCs w:val="20"/>
              </w:rPr>
              <w:t>0,00%</w:t>
            </w:r>
          </w:p>
        </w:tc>
      </w:tr>
      <w:tr w:rsidR="00BD4789" w:rsidRPr="001C0D90" w:rsidTr="008E47BE">
        <w:trPr>
          <w:trHeight w:val="510"/>
        </w:trPr>
        <w:tc>
          <w:tcPr>
            <w:tcW w:w="2992" w:type="dxa"/>
            <w:tcBorders>
              <w:top w:val="nil"/>
              <w:left w:val="single" w:sz="4" w:space="0" w:color="auto"/>
              <w:bottom w:val="single" w:sz="4" w:space="0" w:color="auto"/>
              <w:right w:val="single" w:sz="4" w:space="0" w:color="auto"/>
            </w:tcBorders>
            <w:shd w:val="clear" w:color="auto" w:fill="auto"/>
            <w:vAlign w:val="center"/>
          </w:tcPr>
          <w:p w:rsidR="00BD4789" w:rsidRPr="001C0D90" w:rsidRDefault="00BD4789" w:rsidP="008E47BE">
            <w:pPr>
              <w:rPr>
                <w:sz w:val="20"/>
                <w:szCs w:val="20"/>
              </w:rPr>
            </w:pPr>
            <w:r w:rsidRPr="001C0D90">
              <w:rPr>
                <w:sz w:val="20"/>
                <w:szCs w:val="20"/>
              </w:rPr>
              <w:t>Нераспределенная прибыль</w:t>
            </w:r>
          </w:p>
        </w:tc>
        <w:tc>
          <w:tcPr>
            <w:tcW w:w="1360" w:type="dxa"/>
            <w:tcBorders>
              <w:top w:val="nil"/>
              <w:left w:val="nil"/>
              <w:bottom w:val="single" w:sz="4" w:space="0" w:color="auto"/>
              <w:right w:val="single" w:sz="4" w:space="0" w:color="auto"/>
            </w:tcBorders>
            <w:shd w:val="clear" w:color="auto" w:fill="auto"/>
            <w:noWrap/>
            <w:vAlign w:val="center"/>
          </w:tcPr>
          <w:p w:rsidR="00BD4789" w:rsidRPr="001C0D90" w:rsidRDefault="00BD4789" w:rsidP="008E47BE">
            <w:pPr>
              <w:jc w:val="center"/>
              <w:rPr>
                <w:sz w:val="20"/>
                <w:szCs w:val="20"/>
              </w:rPr>
            </w:pPr>
            <w:r w:rsidRPr="001C0D90">
              <w:rPr>
                <w:sz w:val="20"/>
                <w:szCs w:val="20"/>
              </w:rPr>
              <w:t>558 737</w:t>
            </w:r>
          </w:p>
        </w:tc>
        <w:tc>
          <w:tcPr>
            <w:tcW w:w="1140" w:type="dxa"/>
            <w:tcBorders>
              <w:top w:val="nil"/>
              <w:left w:val="nil"/>
              <w:bottom w:val="single" w:sz="4" w:space="0" w:color="auto"/>
              <w:right w:val="single" w:sz="4" w:space="0" w:color="auto"/>
            </w:tcBorders>
            <w:shd w:val="clear" w:color="auto" w:fill="auto"/>
            <w:noWrap/>
            <w:vAlign w:val="center"/>
          </w:tcPr>
          <w:p w:rsidR="00BD4789" w:rsidRPr="001C0D90" w:rsidRDefault="00BD4789" w:rsidP="008E47BE">
            <w:pPr>
              <w:jc w:val="center"/>
              <w:rPr>
                <w:sz w:val="20"/>
                <w:szCs w:val="20"/>
              </w:rPr>
            </w:pPr>
            <w:r w:rsidRPr="001C0D90">
              <w:rPr>
                <w:sz w:val="20"/>
                <w:szCs w:val="20"/>
              </w:rPr>
              <w:t>579 787</w:t>
            </w:r>
          </w:p>
        </w:tc>
        <w:tc>
          <w:tcPr>
            <w:tcW w:w="1367" w:type="dxa"/>
            <w:tcBorders>
              <w:top w:val="nil"/>
              <w:left w:val="nil"/>
              <w:bottom w:val="single" w:sz="4" w:space="0" w:color="auto"/>
              <w:right w:val="single" w:sz="4" w:space="0" w:color="auto"/>
            </w:tcBorders>
            <w:shd w:val="clear" w:color="auto" w:fill="auto"/>
            <w:noWrap/>
            <w:vAlign w:val="center"/>
          </w:tcPr>
          <w:p w:rsidR="00BD4789" w:rsidRPr="001C0D90" w:rsidRDefault="00BD4789" w:rsidP="008E47BE">
            <w:pPr>
              <w:jc w:val="center"/>
              <w:rPr>
                <w:sz w:val="20"/>
                <w:szCs w:val="20"/>
              </w:rPr>
            </w:pPr>
            <w:r w:rsidRPr="001C0D90">
              <w:rPr>
                <w:sz w:val="20"/>
                <w:szCs w:val="20"/>
              </w:rPr>
              <w:t>21 050</w:t>
            </w:r>
          </w:p>
        </w:tc>
        <w:tc>
          <w:tcPr>
            <w:tcW w:w="1180" w:type="dxa"/>
            <w:tcBorders>
              <w:top w:val="nil"/>
              <w:left w:val="nil"/>
              <w:bottom w:val="single" w:sz="4" w:space="0" w:color="auto"/>
              <w:right w:val="single" w:sz="4" w:space="0" w:color="auto"/>
            </w:tcBorders>
            <w:shd w:val="clear" w:color="auto" w:fill="auto"/>
            <w:noWrap/>
            <w:vAlign w:val="center"/>
          </w:tcPr>
          <w:p w:rsidR="00BD4789" w:rsidRPr="001C0D90" w:rsidRDefault="00BD4789" w:rsidP="008E47BE">
            <w:pPr>
              <w:jc w:val="right"/>
              <w:rPr>
                <w:sz w:val="20"/>
                <w:szCs w:val="20"/>
              </w:rPr>
            </w:pPr>
            <w:r w:rsidRPr="001C0D90">
              <w:rPr>
                <w:sz w:val="20"/>
                <w:szCs w:val="20"/>
              </w:rPr>
              <w:t>103,77%</w:t>
            </w:r>
          </w:p>
        </w:tc>
        <w:tc>
          <w:tcPr>
            <w:tcW w:w="1240" w:type="dxa"/>
            <w:tcBorders>
              <w:top w:val="nil"/>
              <w:left w:val="nil"/>
              <w:bottom w:val="single" w:sz="4" w:space="0" w:color="auto"/>
              <w:right w:val="single" w:sz="4" w:space="0" w:color="auto"/>
            </w:tcBorders>
            <w:shd w:val="clear" w:color="auto" w:fill="auto"/>
            <w:noWrap/>
            <w:vAlign w:val="center"/>
          </w:tcPr>
          <w:p w:rsidR="00BD4789" w:rsidRPr="001C0D90" w:rsidRDefault="00BD4789" w:rsidP="008E47BE">
            <w:pPr>
              <w:jc w:val="center"/>
              <w:rPr>
                <w:sz w:val="20"/>
                <w:szCs w:val="20"/>
              </w:rPr>
            </w:pPr>
            <w:r w:rsidRPr="001C0D90">
              <w:rPr>
                <w:sz w:val="20"/>
                <w:szCs w:val="20"/>
              </w:rPr>
              <w:t>3,77%</w:t>
            </w:r>
          </w:p>
        </w:tc>
      </w:tr>
      <w:tr w:rsidR="00BD4789" w:rsidRPr="001C0D90" w:rsidTr="008E47BE">
        <w:trPr>
          <w:trHeight w:val="510"/>
        </w:trPr>
        <w:tc>
          <w:tcPr>
            <w:tcW w:w="2992" w:type="dxa"/>
            <w:tcBorders>
              <w:top w:val="nil"/>
              <w:left w:val="single" w:sz="4" w:space="0" w:color="auto"/>
              <w:bottom w:val="nil"/>
              <w:right w:val="single" w:sz="4" w:space="0" w:color="auto"/>
            </w:tcBorders>
            <w:shd w:val="clear" w:color="auto" w:fill="auto"/>
            <w:vAlign w:val="center"/>
          </w:tcPr>
          <w:p w:rsidR="00BD4789" w:rsidRPr="001C0D90" w:rsidRDefault="00BD4789" w:rsidP="008E47BE">
            <w:pPr>
              <w:rPr>
                <w:sz w:val="20"/>
                <w:szCs w:val="20"/>
              </w:rPr>
            </w:pPr>
            <w:r w:rsidRPr="001C0D90">
              <w:rPr>
                <w:sz w:val="20"/>
                <w:szCs w:val="20"/>
              </w:rPr>
              <w:t>Кредиторская задолженность</w:t>
            </w:r>
          </w:p>
        </w:tc>
        <w:tc>
          <w:tcPr>
            <w:tcW w:w="1360" w:type="dxa"/>
            <w:tcBorders>
              <w:top w:val="nil"/>
              <w:left w:val="nil"/>
              <w:bottom w:val="single" w:sz="4" w:space="0" w:color="auto"/>
              <w:right w:val="single" w:sz="4" w:space="0" w:color="auto"/>
            </w:tcBorders>
            <w:shd w:val="clear" w:color="auto" w:fill="auto"/>
            <w:noWrap/>
            <w:vAlign w:val="center"/>
          </w:tcPr>
          <w:p w:rsidR="00BD4789" w:rsidRPr="001C0D90" w:rsidRDefault="00BD4789" w:rsidP="008E47BE">
            <w:pPr>
              <w:jc w:val="center"/>
              <w:rPr>
                <w:sz w:val="20"/>
                <w:szCs w:val="20"/>
              </w:rPr>
            </w:pPr>
            <w:r w:rsidRPr="001C0D90">
              <w:rPr>
                <w:sz w:val="20"/>
                <w:szCs w:val="20"/>
              </w:rPr>
              <w:t>36 056</w:t>
            </w:r>
          </w:p>
        </w:tc>
        <w:tc>
          <w:tcPr>
            <w:tcW w:w="1140" w:type="dxa"/>
            <w:tcBorders>
              <w:top w:val="nil"/>
              <w:left w:val="nil"/>
              <w:bottom w:val="single" w:sz="4" w:space="0" w:color="auto"/>
              <w:right w:val="single" w:sz="4" w:space="0" w:color="auto"/>
            </w:tcBorders>
            <w:shd w:val="clear" w:color="auto" w:fill="auto"/>
            <w:noWrap/>
            <w:vAlign w:val="center"/>
          </w:tcPr>
          <w:p w:rsidR="00BD4789" w:rsidRPr="001C0D90" w:rsidRDefault="00BD4789" w:rsidP="008E47BE">
            <w:pPr>
              <w:jc w:val="center"/>
              <w:rPr>
                <w:sz w:val="20"/>
                <w:szCs w:val="20"/>
              </w:rPr>
            </w:pPr>
            <w:r w:rsidRPr="001C0D90">
              <w:rPr>
                <w:sz w:val="20"/>
                <w:szCs w:val="20"/>
              </w:rPr>
              <w:t>29 106</w:t>
            </w:r>
          </w:p>
        </w:tc>
        <w:tc>
          <w:tcPr>
            <w:tcW w:w="1367" w:type="dxa"/>
            <w:tcBorders>
              <w:top w:val="nil"/>
              <w:left w:val="nil"/>
              <w:bottom w:val="single" w:sz="4" w:space="0" w:color="auto"/>
              <w:right w:val="single" w:sz="4" w:space="0" w:color="auto"/>
            </w:tcBorders>
            <w:shd w:val="clear" w:color="auto" w:fill="auto"/>
            <w:noWrap/>
            <w:vAlign w:val="center"/>
          </w:tcPr>
          <w:p w:rsidR="00BD4789" w:rsidRPr="001C0D90" w:rsidRDefault="00BD4789" w:rsidP="008E47BE">
            <w:pPr>
              <w:jc w:val="center"/>
              <w:rPr>
                <w:sz w:val="20"/>
                <w:szCs w:val="20"/>
              </w:rPr>
            </w:pPr>
            <w:r w:rsidRPr="001C0D90">
              <w:rPr>
                <w:sz w:val="20"/>
                <w:szCs w:val="20"/>
              </w:rPr>
              <w:t>-6 950</w:t>
            </w:r>
          </w:p>
        </w:tc>
        <w:tc>
          <w:tcPr>
            <w:tcW w:w="1180" w:type="dxa"/>
            <w:tcBorders>
              <w:top w:val="nil"/>
              <w:left w:val="nil"/>
              <w:bottom w:val="single" w:sz="4" w:space="0" w:color="auto"/>
              <w:right w:val="single" w:sz="4" w:space="0" w:color="auto"/>
            </w:tcBorders>
            <w:shd w:val="clear" w:color="auto" w:fill="auto"/>
            <w:noWrap/>
            <w:vAlign w:val="center"/>
          </w:tcPr>
          <w:p w:rsidR="00BD4789" w:rsidRPr="001C0D90" w:rsidRDefault="00BD4789" w:rsidP="008E47BE">
            <w:pPr>
              <w:jc w:val="right"/>
              <w:rPr>
                <w:sz w:val="20"/>
                <w:szCs w:val="20"/>
              </w:rPr>
            </w:pPr>
            <w:r w:rsidRPr="001C0D90">
              <w:rPr>
                <w:sz w:val="20"/>
                <w:szCs w:val="20"/>
              </w:rPr>
              <w:t>80,72%</w:t>
            </w:r>
          </w:p>
        </w:tc>
        <w:tc>
          <w:tcPr>
            <w:tcW w:w="1240" w:type="dxa"/>
            <w:tcBorders>
              <w:top w:val="nil"/>
              <w:left w:val="nil"/>
              <w:bottom w:val="single" w:sz="4" w:space="0" w:color="auto"/>
              <w:right w:val="single" w:sz="4" w:space="0" w:color="auto"/>
            </w:tcBorders>
            <w:shd w:val="clear" w:color="auto" w:fill="auto"/>
            <w:noWrap/>
            <w:vAlign w:val="center"/>
          </w:tcPr>
          <w:p w:rsidR="00BD4789" w:rsidRPr="001C0D90" w:rsidRDefault="00BD4789" w:rsidP="008E47BE">
            <w:pPr>
              <w:jc w:val="center"/>
              <w:rPr>
                <w:sz w:val="20"/>
                <w:szCs w:val="20"/>
              </w:rPr>
            </w:pPr>
            <w:r w:rsidRPr="001C0D90">
              <w:rPr>
                <w:sz w:val="20"/>
                <w:szCs w:val="20"/>
              </w:rPr>
              <w:t>-19,28%</w:t>
            </w:r>
          </w:p>
        </w:tc>
      </w:tr>
      <w:tr w:rsidR="00BD4789" w:rsidRPr="001C0D90" w:rsidTr="008E47BE">
        <w:trPr>
          <w:trHeight w:val="510"/>
        </w:trPr>
        <w:tc>
          <w:tcPr>
            <w:tcW w:w="2992" w:type="dxa"/>
            <w:tcBorders>
              <w:top w:val="single" w:sz="4" w:space="0" w:color="auto"/>
              <w:left w:val="single" w:sz="4" w:space="0" w:color="auto"/>
              <w:bottom w:val="nil"/>
              <w:right w:val="single" w:sz="4" w:space="0" w:color="auto"/>
            </w:tcBorders>
            <w:shd w:val="clear" w:color="auto" w:fill="auto"/>
            <w:vAlign w:val="center"/>
          </w:tcPr>
          <w:p w:rsidR="00BD4789" w:rsidRPr="001C0D90" w:rsidRDefault="00BD4789" w:rsidP="008E47BE">
            <w:pPr>
              <w:rPr>
                <w:sz w:val="20"/>
                <w:szCs w:val="20"/>
              </w:rPr>
            </w:pPr>
            <w:r w:rsidRPr="001C0D90">
              <w:rPr>
                <w:sz w:val="20"/>
                <w:szCs w:val="20"/>
              </w:rPr>
              <w:t>Доходы будущих периодов</w:t>
            </w:r>
          </w:p>
        </w:tc>
        <w:tc>
          <w:tcPr>
            <w:tcW w:w="1360" w:type="dxa"/>
            <w:tcBorders>
              <w:top w:val="nil"/>
              <w:left w:val="nil"/>
              <w:bottom w:val="single" w:sz="4" w:space="0" w:color="auto"/>
              <w:right w:val="single" w:sz="4" w:space="0" w:color="auto"/>
            </w:tcBorders>
            <w:shd w:val="clear" w:color="auto" w:fill="auto"/>
            <w:noWrap/>
            <w:vAlign w:val="center"/>
          </w:tcPr>
          <w:p w:rsidR="00BD4789" w:rsidRPr="001C0D90" w:rsidRDefault="00BD4789" w:rsidP="008E47BE">
            <w:pPr>
              <w:jc w:val="center"/>
              <w:rPr>
                <w:sz w:val="20"/>
                <w:szCs w:val="20"/>
              </w:rPr>
            </w:pPr>
            <w:r w:rsidRPr="001C0D90">
              <w:rPr>
                <w:sz w:val="20"/>
                <w:szCs w:val="20"/>
              </w:rPr>
              <w:t>494</w:t>
            </w:r>
          </w:p>
        </w:tc>
        <w:tc>
          <w:tcPr>
            <w:tcW w:w="1140" w:type="dxa"/>
            <w:tcBorders>
              <w:top w:val="nil"/>
              <w:left w:val="nil"/>
              <w:bottom w:val="single" w:sz="4" w:space="0" w:color="auto"/>
              <w:right w:val="single" w:sz="4" w:space="0" w:color="auto"/>
            </w:tcBorders>
            <w:shd w:val="clear" w:color="auto" w:fill="auto"/>
            <w:noWrap/>
            <w:vAlign w:val="center"/>
          </w:tcPr>
          <w:p w:rsidR="00BD4789" w:rsidRPr="001C0D90" w:rsidRDefault="00BD4789" w:rsidP="008E47BE">
            <w:pPr>
              <w:jc w:val="center"/>
              <w:rPr>
                <w:sz w:val="20"/>
                <w:szCs w:val="20"/>
              </w:rPr>
            </w:pPr>
            <w:r w:rsidRPr="001C0D90">
              <w:rPr>
                <w:sz w:val="20"/>
                <w:szCs w:val="20"/>
              </w:rPr>
              <w:t>307</w:t>
            </w:r>
          </w:p>
        </w:tc>
        <w:tc>
          <w:tcPr>
            <w:tcW w:w="1367" w:type="dxa"/>
            <w:tcBorders>
              <w:top w:val="nil"/>
              <w:left w:val="nil"/>
              <w:bottom w:val="single" w:sz="4" w:space="0" w:color="auto"/>
              <w:right w:val="single" w:sz="4" w:space="0" w:color="auto"/>
            </w:tcBorders>
            <w:shd w:val="clear" w:color="auto" w:fill="auto"/>
            <w:noWrap/>
            <w:vAlign w:val="center"/>
          </w:tcPr>
          <w:p w:rsidR="00BD4789" w:rsidRPr="001C0D90" w:rsidRDefault="00BD4789" w:rsidP="008E47BE">
            <w:pPr>
              <w:jc w:val="center"/>
              <w:rPr>
                <w:sz w:val="20"/>
                <w:szCs w:val="20"/>
              </w:rPr>
            </w:pPr>
            <w:r w:rsidRPr="001C0D90">
              <w:rPr>
                <w:sz w:val="20"/>
                <w:szCs w:val="20"/>
              </w:rPr>
              <w:t>-187</w:t>
            </w:r>
          </w:p>
        </w:tc>
        <w:tc>
          <w:tcPr>
            <w:tcW w:w="1180" w:type="dxa"/>
            <w:tcBorders>
              <w:top w:val="nil"/>
              <w:left w:val="nil"/>
              <w:bottom w:val="single" w:sz="4" w:space="0" w:color="auto"/>
              <w:right w:val="single" w:sz="4" w:space="0" w:color="auto"/>
            </w:tcBorders>
            <w:shd w:val="clear" w:color="auto" w:fill="auto"/>
            <w:noWrap/>
            <w:vAlign w:val="center"/>
          </w:tcPr>
          <w:p w:rsidR="00BD4789" w:rsidRPr="001C0D90" w:rsidRDefault="00BD4789" w:rsidP="008E47BE">
            <w:pPr>
              <w:jc w:val="right"/>
              <w:rPr>
                <w:sz w:val="20"/>
                <w:szCs w:val="20"/>
              </w:rPr>
            </w:pPr>
            <w:r w:rsidRPr="001C0D90">
              <w:rPr>
                <w:sz w:val="20"/>
                <w:szCs w:val="20"/>
              </w:rPr>
              <w:t>62,15%</w:t>
            </w:r>
          </w:p>
        </w:tc>
        <w:tc>
          <w:tcPr>
            <w:tcW w:w="1240" w:type="dxa"/>
            <w:tcBorders>
              <w:top w:val="nil"/>
              <w:left w:val="nil"/>
              <w:bottom w:val="single" w:sz="4" w:space="0" w:color="auto"/>
              <w:right w:val="single" w:sz="4" w:space="0" w:color="auto"/>
            </w:tcBorders>
            <w:shd w:val="clear" w:color="auto" w:fill="auto"/>
            <w:noWrap/>
            <w:vAlign w:val="center"/>
          </w:tcPr>
          <w:p w:rsidR="00BD4789" w:rsidRPr="001C0D90" w:rsidRDefault="00BD4789" w:rsidP="008E47BE">
            <w:pPr>
              <w:jc w:val="center"/>
              <w:rPr>
                <w:sz w:val="20"/>
                <w:szCs w:val="20"/>
              </w:rPr>
            </w:pPr>
            <w:r w:rsidRPr="001C0D90">
              <w:rPr>
                <w:sz w:val="20"/>
                <w:szCs w:val="20"/>
              </w:rPr>
              <w:t>-37,85%</w:t>
            </w:r>
          </w:p>
        </w:tc>
      </w:tr>
      <w:tr w:rsidR="00BD4789" w:rsidRPr="001C0D90" w:rsidTr="008E47BE">
        <w:trPr>
          <w:trHeight w:val="255"/>
        </w:trPr>
        <w:tc>
          <w:tcPr>
            <w:tcW w:w="2992" w:type="dxa"/>
            <w:tcBorders>
              <w:top w:val="single" w:sz="4" w:space="0" w:color="auto"/>
              <w:left w:val="single" w:sz="4" w:space="0" w:color="auto"/>
              <w:bottom w:val="single" w:sz="4" w:space="0" w:color="auto"/>
              <w:right w:val="single" w:sz="4" w:space="0" w:color="auto"/>
            </w:tcBorders>
            <w:shd w:val="clear" w:color="auto" w:fill="auto"/>
            <w:vAlign w:val="center"/>
          </w:tcPr>
          <w:p w:rsidR="00BD4789" w:rsidRPr="001C0D90" w:rsidRDefault="00BD4789" w:rsidP="008E47BE">
            <w:pPr>
              <w:rPr>
                <w:sz w:val="20"/>
                <w:szCs w:val="20"/>
              </w:rPr>
            </w:pPr>
            <w:r w:rsidRPr="001C0D90">
              <w:rPr>
                <w:sz w:val="20"/>
                <w:szCs w:val="20"/>
              </w:rPr>
              <w:t>Прочие обязательства</w:t>
            </w:r>
          </w:p>
        </w:tc>
        <w:tc>
          <w:tcPr>
            <w:tcW w:w="1360" w:type="dxa"/>
            <w:tcBorders>
              <w:top w:val="nil"/>
              <w:left w:val="nil"/>
              <w:bottom w:val="single" w:sz="4" w:space="0" w:color="auto"/>
              <w:right w:val="single" w:sz="4" w:space="0" w:color="auto"/>
            </w:tcBorders>
            <w:shd w:val="clear" w:color="auto" w:fill="auto"/>
            <w:noWrap/>
            <w:vAlign w:val="center"/>
          </w:tcPr>
          <w:p w:rsidR="00BD4789" w:rsidRPr="001C0D90" w:rsidRDefault="00BD4789" w:rsidP="008E47BE">
            <w:pPr>
              <w:jc w:val="center"/>
              <w:rPr>
                <w:sz w:val="20"/>
                <w:szCs w:val="20"/>
              </w:rPr>
            </w:pPr>
            <w:r w:rsidRPr="001C0D90">
              <w:rPr>
                <w:sz w:val="20"/>
                <w:szCs w:val="20"/>
              </w:rPr>
              <w:t>457 720</w:t>
            </w:r>
          </w:p>
        </w:tc>
        <w:tc>
          <w:tcPr>
            <w:tcW w:w="1140" w:type="dxa"/>
            <w:tcBorders>
              <w:top w:val="nil"/>
              <w:left w:val="nil"/>
              <w:bottom w:val="single" w:sz="4" w:space="0" w:color="auto"/>
              <w:right w:val="single" w:sz="4" w:space="0" w:color="auto"/>
            </w:tcBorders>
            <w:shd w:val="clear" w:color="auto" w:fill="auto"/>
            <w:noWrap/>
            <w:vAlign w:val="center"/>
          </w:tcPr>
          <w:p w:rsidR="00BD4789" w:rsidRPr="001C0D90" w:rsidRDefault="00BD4789" w:rsidP="008E47BE">
            <w:pPr>
              <w:jc w:val="center"/>
              <w:rPr>
                <w:sz w:val="20"/>
                <w:szCs w:val="20"/>
              </w:rPr>
            </w:pPr>
            <w:r w:rsidRPr="001C0D90">
              <w:rPr>
                <w:sz w:val="20"/>
                <w:szCs w:val="20"/>
              </w:rPr>
              <w:t>726 356</w:t>
            </w:r>
          </w:p>
        </w:tc>
        <w:tc>
          <w:tcPr>
            <w:tcW w:w="1367" w:type="dxa"/>
            <w:tcBorders>
              <w:top w:val="nil"/>
              <w:left w:val="nil"/>
              <w:bottom w:val="single" w:sz="4" w:space="0" w:color="auto"/>
              <w:right w:val="single" w:sz="4" w:space="0" w:color="auto"/>
            </w:tcBorders>
            <w:shd w:val="clear" w:color="auto" w:fill="auto"/>
            <w:noWrap/>
            <w:vAlign w:val="center"/>
          </w:tcPr>
          <w:p w:rsidR="00BD4789" w:rsidRPr="001C0D90" w:rsidRDefault="00BD4789" w:rsidP="008E47BE">
            <w:pPr>
              <w:jc w:val="center"/>
              <w:rPr>
                <w:sz w:val="20"/>
                <w:szCs w:val="20"/>
              </w:rPr>
            </w:pPr>
            <w:r w:rsidRPr="001C0D90">
              <w:rPr>
                <w:sz w:val="20"/>
                <w:szCs w:val="20"/>
              </w:rPr>
              <w:t>268 636</w:t>
            </w:r>
          </w:p>
        </w:tc>
        <w:tc>
          <w:tcPr>
            <w:tcW w:w="1180" w:type="dxa"/>
            <w:tcBorders>
              <w:top w:val="nil"/>
              <w:left w:val="nil"/>
              <w:bottom w:val="single" w:sz="4" w:space="0" w:color="auto"/>
              <w:right w:val="single" w:sz="4" w:space="0" w:color="auto"/>
            </w:tcBorders>
            <w:shd w:val="clear" w:color="auto" w:fill="auto"/>
            <w:noWrap/>
            <w:vAlign w:val="center"/>
          </w:tcPr>
          <w:p w:rsidR="00BD4789" w:rsidRPr="001C0D90" w:rsidRDefault="00BD4789" w:rsidP="008E47BE">
            <w:pPr>
              <w:jc w:val="right"/>
              <w:rPr>
                <w:sz w:val="20"/>
                <w:szCs w:val="20"/>
              </w:rPr>
            </w:pPr>
            <w:r w:rsidRPr="001C0D90">
              <w:rPr>
                <w:sz w:val="20"/>
                <w:szCs w:val="20"/>
              </w:rPr>
              <w:t>158,69%</w:t>
            </w:r>
          </w:p>
        </w:tc>
        <w:tc>
          <w:tcPr>
            <w:tcW w:w="1240" w:type="dxa"/>
            <w:tcBorders>
              <w:top w:val="nil"/>
              <w:left w:val="nil"/>
              <w:bottom w:val="single" w:sz="4" w:space="0" w:color="auto"/>
              <w:right w:val="single" w:sz="4" w:space="0" w:color="auto"/>
            </w:tcBorders>
            <w:shd w:val="clear" w:color="auto" w:fill="auto"/>
            <w:noWrap/>
            <w:vAlign w:val="center"/>
          </w:tcPr>
          <w:p w:rsidR="00BD4789" w:rsidRPr="001C0D90" w:rsidRDefault="00BD4789" w:rsidP="008E47BE">
            <w:pPr>
              <w:jc w:val="center"/>
              <w:rPr>
                <w:sz w:val="20"/>
                <w:szCs w:val="20"/>
              </w:rPr>
            </w:pPr>
            <w:r w:rsidRPr="001C0D90">
              <w:rPr>
                <w:sz w:val="20"/>
                <w:szCs w:val="20"/>
              </w:rPr>
              <w:t>58,69%</w:t>
            </w:r>
          </w:p>
        </w:tc>
      </w:tr>
      <w:tr w:rsidR="00BD4789" w:rsidRPr="001C0D90" w:rsidTr="008E47BE">
        <w:trPr>
          <w:trHeight w:val="765"/>
        </w:trPr>
        <w:tc>
          <w:tcPr>
            <w:tcW w:w="2992" w:type="dxa"/>
            <w:tcBorders>
              <w:top w:val="nil"/>
              <w:left w:val="single" w:sz="4" w:space="0" w:color="auto"/>
              <w:bottom w:val="single" w:sz="4" w:space="0" w:color="auto"/>
              <w:right w:val="single" w:sz="4" w:space="0" w:color="auto"/>
            </w:tcBorders>
            <w:shd w:val="clear" w:color="auto" w:fill="auto"/>
            <w:vAlign w:val="center"/>
          </w:tcPr>
          <w:p w:rsidR="00BD4789" w:rsidRPr="001C0D90" w:rsidRDefault="00BD4789" w:rsidP="008E47BE">
            <w:pPr>
              <w:rPr>
                <w:sz w:val="20"/>
                <w:szCs w:val="20"/>
              </w:rPr>
            </w:pPr>
            <w:r w:rsidRPr="001C0D90">
              <w:rPr>
                <w:sz w:val="20"/>
                <w:szCs w:val="20"/>
              </w:rPr>
              <w:t>Отложенные налоговые обязательства</w:t>
            </w:r>
          </w:p>
        </w:tc>
        <w:tc>
          <w:tcPr>
            <w:tcW w:w="1360" w:type="dxa"/>
            <w:tcBorders>
              <w:top w:val="nil"/>
              <w:left w:val="nil"/>
              <w:bottom w:val="single" w:sz="4" w:space="0" w:color="auto"/>
              <w:right w:val="single" w:sz="4" w:space="0" w:color="auto"/>
            </w:tcBorders>
            <w:shd w:val="clear" w:color="auto" w:fill="auto"/>
            <w:noWrap/>
            <w:vAlign w:val="center"/>
          </w:tcPr>
          <w:p w:rsidR="00BD4789" w:rsidRPr="001C0D90" w:rsidRDefault="00BD4789" w:rsidP="008E47BE">
            <w:pPr>
              <w:jc w:val="center"/>
              <w:rPr>
                <w:sz w:val="20"/>
                <w:szCs w:val="20"/>
              </w:rPr>
            </w:pPr>
            <w:r w:rsidRPr="001C0D90">
              <w:rPr>
                <w:sz w:val="20"/>
                <w:szCs w:val="20"/>
              </w:rPr>
              <w:t>3 825</w:t>
            </w:r>
          </w:p>
        </w:tc>
        <w:tc>
          <w:tcPr>
            <w:tcW w:w="1140" w:type="dxa"/>
            <w:tcBorders>
              <w:top w:val="nil"/>
              <w:left w:val="nil"/>
              <w:bottom w:val="single" w:sz="4" w:space="0" w:color="auto"/>
              <w:right w:val="single" w:sz="4" w:space="0" w:color="auto"/>
            </w:tcBorders>
            <w:shd w:val="clear" w:color="auto" w:fill="auto"/>
            <w:noWrap/>
            <w:vAlign w:val="center"/>
          </w:tcPr>
          <w:p w:rsidR="00BD4789" w:rsidRPr="001C0D90" w:rsidRDefault="00BD4789" w:rsidP="008E47BE">
            <w:pPr>
              <w:jc w:val="center"/>
              <w:rPr>
                <w:sz w:val="20"/>
                <w:szCs w:val="20"/>
              </w:rPr>
            </w:pPr>
            <w:r w:rsidRPr="001C0D90">
              <w:rPr>
                <w:sz w:val="20"/>
                <w:szCs w:val="20"/>
              </w:rPr>
              <w:t>3 721</w:t>
            </w:r>
          </w:p>
        </w:tc>
        <w:tc>
          <w:tcPr>
            <w:tcW w:w="1367" w:type="dxa"/>
            <w:tcBorders>
              <w:top w:val="nil"/>
              <w:left w:val="nil"/>
              <w:bottom w:val="single" w:sz="4" w:space="0" w:color="auto"/>
              <w:right w:val="single" w:sz="4" w:space="0" w:color="auto"/>
            </w:tcBorders>
            <w:shd w:val="clear" w:color="auto" w:fill="auto"/>
            <w:noWrap/>
            <w:vAlign w:val="center"/>
          </w:tcPr>
          <w:p w:rsidR="00BD4789" w:rsidRPr="001C0D90" w:rsidRDefault="00BD4789" w:rsidP="008E47BE">
            <w:pPr>
              <w:jc w:val="center"/>
              <w:rPr>
                <w:sz w:val="20"/>
                <w:szCs w:val="20"/>
              </w:rPr>
            </w:pPr>
            <w:r w:rsidRPr="001C0D90">
              <w:rPr>
                <w:sz w:val="20"/>
                <w:szCs w:val="20"/>
              </w:rPr>
              <w:t>-104</w:t>
            </w:r>
          </w:p>
        </w:tc>
        <w:tc>
          <w:tcPr>
            <w:tcW w:w="1180" w:type="dxa"/>
            <w:tcBorders>
              <w:top w:val="nil"/>
              <w:left w:val="nil"/>
              <w:bottom w:val="single" w:sz="4" w:space="0" w:color="auto"/>
              <w:right w:val="single" w:sz="4" w:space="0" w:color="auto"/>
            </w:tcBorders>
            <w:shd w:val="clear" w:color="auto" w:fill="auto"/>
            <w:noWrap/>
            <w:vAlign w:val="center"/>
          </w:tcPr>
          <w:p w:rsidR="00BD4789" w:rsidRPr="001C0D90" w:rsidRDefault="00BD4789" w:rsidP="008E47BE">
            <w:pPr>
              <w:jc w:val="right"/>
              <w:rPr>
                <w:sz w:val="20"/>
                <w:szCs w:val="20"/>
              </w:rPr>
            </w:pPr>
            <w:r w:rsidRPr="001C0D90">
              <w:rPr>
                <w:sz w:val="20"/>
                <w:szCs w:val="20"/>
              </w:rPr>
              <w:t>97,28%</w:t>
            </w:r>
          </w:p>
        </w:tc>
        <w:tc>
          <w:tcPr>
            <w:tcW w:w="1240" w:type="dxa"/>
            <w:tcBorders>
              <w:top w:val="nil"/>
              <w:left w:val="nil"/>
              <w:bottom w:val="single" w:sz="4" w:space="0" w:color="auto"/>
              <w:right w:val="single" w:sz="4" w:space="0" w:color="auto"/>
            </w:tcBorders>
            <w:shd w:val="clear" w:color="auto" w:fill="auto"/>
            <w:noWrap/>
            <w:vAlign w:val="center"/>
          </w:tcPr>
          <w:p w:rsidR="00BD4789" w:rsidRPr="001C0D90" w:rsidRDefault="00BD4789" w:rsidP="008E47BE">
            <w:pPr>
              <w:jc w:val="center"/>
              <w:rPr>
                <w:sz w:val="20"/>
                <w:szCs w:val="20"/>
              </w:rPr>
            </w:pPr>
            <w:r w:rsidRPr="001C0D90">
              <w:rPr>
                <w:sz w:val="20"/>
                <w:szCs w:val="20"/>
              </w:rPr>
              <w:t>-2,72%</w:t>
            </w:r>
          </w:p>
        </w:tc>
      </w:tr>
    </w:tbl>
    <w:p w:rsidR="00222B36" w:rsidRPr="00B61886" w:rsidRDefault="00BD4789" w:rsidP="00773CE5">
      <w:pPr>
        <w:ind w:firstLine="700"/>
        <w:jc w:val="both"/>
        <w:rPr>
          <w:bCs/>
          <w:sz w:val="28"/>
          <w:szCs w:val="28"/>
        </w:rPr>
      </w:pPr>
      <w:r w:rsidRPr="00FD2DF2">
        <w:rPr>
          <w:sz w:val="28"/>
          <w:szCs w:val="28"/>
        </w:rPr>
        <w:t xml:space="preserve">В структуре пассива баланса обращает на себя внимание </w:t>
      </w:r>
      <w:r>
        <w:rPr>
          <w:sz w:val="28"/>
          <w:szCs w:val="28"/>
        </w:rPr>
        <w:t>увеличение</w:t>
      </w:r>
      <w:r w:rsidRPr="00FD2DF2">
        <w:rPr>
          <w:sz w:val="28"/>
          <w:szCs w:val="28"/>
        </w:rPr>
        <w:t xml:space="preserve"> нераспределенной прибыли  на 21 050 тыс. руб., </w:t>
      </w:r>
      <w:r>
        <w:rPr>
          <w:sz w:val="28"/>
          <w:szCs w:val="28"/>
        </w:rPr>
        <w:t>снижение показателя кредиторской задолженности и увеличение прочих обязательств.</w:t>
      </w:r>
    </w:p>
    <w:p w:rsidR="007E2B02" w:rsidRPr="00237ABF" w:rsidRDefault="007E2B02" w:rsidP="001D3FB8">
      <w:pPr>
        <w:pStyle w:val="ad"/>
        <w:ind w:firstLine="720"/>
        <w:jc w:val="both"/>
        <w:rPr>
          <w:sz w:val="28"/>
          <w:szCs w:val="28"/>
        </w:rPr>
      </w:pPr>
    </w:p>
    <w:p w:rsidR="00BA4084" w:rsidRPr="00237ABF" w:rsidRDefault="00EA55F6" w:rsidP="00814706">
      <w:pPr>
        <w:ind w:firstLine="900"/>
        <w:jc w:val="both"/>
        <w:rPr>
          <w:b/>
          <w:i/>
          <w:sz w:val="28"/>
          <w:szCs w:val="28"/>
        </w:rPr>
      </w:pPr>
      <w:r w:rsidRPr="00237ABF">
        <w:rPr>
          <w:b/>
          <w:i/>
          <w:sz w:val="28"/>
          <w:szCs w:val="28"/>
        </w:rPr>
        <w:lastRenderedPageBreak/>
        <w:t>4.</w:t>
      </w:r>
      <w:r w:rsidR="0055777F" w:rsidRPr="00237ABF">
        <w:rPr>
          <w:b/>
          <w:i/>
          <w:sz w:val="28"/>
          <w:szCs w:val="28"/>
        </w:rPr>
        <w:t>2</w:t>
      </w:r>
      <w:r w:rsidRPr="00237ABF">
        <w:rPr>
          <w:b/>
          <w:i/>
          <w:sz w:val="28"/>
          <w:szCs w:val="28"/>
        </w:rPr>
        <w:t>.</w:t>
      </w:r>
      <w:r w:rsidR="00BA4084" w:rsidRPr="00237ABF">
        <w:rPr>
          <w:b/>
          <w:i/>
          <w:sz w:val="28"/>
          <w:szCs w:val="28"/>
        </w:rPr>
        <w:t>Основные показатели финансового состояния общества</w:t>
      </w:r>
    </w:p>
    <w:p w:rsidR="00B7558A" w:rsidRPr="00237ABF" w:rsidRDefault="00B7558A" w:rsidP="00814706">
      <w:pPr>
        <w:ind w:firstLine="900"/>
        <w:jc w:val="both"/>
        <w:rPr>
          <w:b/>
          <w:i/>
          <w:sz w:val="28"/>
          <w:szCs w:val="28"/>
        </w:rPr>
      </w:pPr>
    </w:p>
    <w:p w:rsidR="00755715" w:rsidRPr="00277464" w:rsidRDefault="00755715" w:rsidP="00755715">
      <w:pPr>
        <w:ind w:firstLine="708"/>
        <w:jc w:val="both"/>
        <w:rPr>
          <w:sz w:val="28"/>
          <w:szCs w:val="28"/>
        </w:rPr>
      </w:pPr>
      <w:r w:rsidRPr="00277464">
        <w:rPr>
          <w:sz w:val="28"/>
          <w:szCs w:val="28"/>
        </w:rPr>
        <w:t xml:space="preserve">4.2.1. </w:t>
      </w:r>
      <w:proofErr w:type="gramStart"/>
      <w:r w:rsidRPr="00277464">
        <w:rPr>
          <w:sz w:val="28"/>
          <w:szCs w:val="28"/>
        </w:rPr>
        <w:t>Чистая прибыль Общества по итогам работы за 201</w:t>
      </w:r>
      <w:r>
        <w:rPr>
          <w:sz w:val="28"/>
          <w:szCs w:val="28"/>
        </w:rPr>
        <w:t>3</w:t>
      </w:r>
      <w:r w:rsidRPr="00277464">
        <w:rPr>
          <w:sz w:val="28"/>
          <w:szCs w:val="28"/>
        </w:rPr>
        <w:t xml:space="preserve"> год согласно Форме 2 бухгалтерского баланса «Отчет о прибылях и убытках» составила </w:t>
      </w:r>
      <w:r>
        <w:rPr>
          <w:sz w:val="28"/>
          <w:szCs w:val="28"/>
        </w:rPr>
        <w:t>29</w:t>
      </w:r>
      <w:r w:rsidR="00D24BF7">
        <w:rPr>
          <w:sz w:val="28"/>
          <w:szCs w:val="28"/>
        </w:rPr>
        <w:t> </w:t>
      </w:r>
      <w:r>
        <w:rPr>
          <w:sz w:val="28"/>
          <w:szCs w:val="28"/>
        </w:rPr>
        <w:t>445</w:t>
      </w:r>
      <w:r w:rsidR="00D24BF7">
        <w:rPr>
          <w:sz w:val="28"/>
          <w:szCs w:val="28"/>
        </w:rPr>
        <w:t xml:space="preserve"> </w:t>
      </w:r>
      <w:r w:rsidRPr="00277464">
        <w:rPr>
          <w:sz w:val="28"/>
          <w:szCs w:val="28"/>
        </w:rPr>
        <w:t>тыс.</w:t>
      </w:r>
      <w:r w:rsidR="00D24BF7">
        <w:rPr>
          <w:sz w:val="28"/>
          <w:szCs w:val="28"/>
        </w:rPr>
        <w:t xml:space="preserve"> </w:t>
      </w:r>
      <w:r w:rsidRPr="00277464">
        <w:rPr>
          <w:sz w:val="28"/>
          <w:szCs w:val="28"/>
        </w:rPr>
        <w:t>руб. Для сравнения – чистая прибыль по итогам работы за 20</w:t>
      </w:r>
      <w:r>
        <w:rPr>
          <w:sz w:val="28"/>
          <w:szCs w:val="28"/>
        </w:rPr>
        <w:t>12</w:t>
      </w:r>
      <w:r w:rsidRPr="00277464">
        <w:rPr>
          <w:sz w:val="28"/>
          <w:szCs w:val="28"/>
        </w:rPr>
        <w:t xml:space="preserve"> год составляла </w:t>
      </w:r>
      <w:r>
        <w:rPr>
          <w:sz w:val="28"/>
          <w:szCs w:val="28"/>
        </w:rPr>
        <w:t>5 849</w:t>
      </w:r>
      <w:r w:rsidRPr="00277464">
        <w:rPr>
          <w:sz w:val="28"/>
          <w:szCs w:val="28"/>
        </w:rPr>
        <w:t xml:space="preserve"> тыс. руб. Таким образом, чистая прибыль по итогам отчетного года</w:t>
      </w:r>
      <w:r>
        <w:rPr>
          <w:sz w:val="28"/>
          <w:szCs w:val="28"/>
        </w:rPr>
        <w:t xml:space="preserve"> увеличилась более чем в 5 раз.</w:t>
      </w:r>
      <w:proofErr w:type="gramEnd"/>
    </w:p>
    <w:p w:rsidR="00755715" w:rsidRPr="005842AC" w:rsidRDefault="00755715" w:rsidP="00755715">
      <w:pPr>
        <w:ind w:firstLine="708"/>
        <w:jc w:val="both"/>
        <w:rPr>
          <w:sz w:val="28"/>
          <w:szCs w:val="28"/>
        </w:rPr>
      </w:pPr>
      <w:r w:rsidRPr="005842AC">
        <w:rPr>
          <w:sz w:val="28"/>
          <w:szCs w:val="28"/>
        </w:rPr>
        <w:t>Чистые активы Общества за 201</w:t>
      </w:r>
      <w:r>
        <w:rPr>
          <w:sz w:val="28"/>
          <w:szCs w:val="28"/>
        </w:rPr>
        <w:t>3</w:t>
      </w:r>
      <w:r w:rsidRPr="005842AC">
        <w:rPr>
          <w:sz w:val="28"/>
          <w:szCs w:val="28"/>
        </w:rPr>
        <w:t xml:space="preserve"> год выросли с 7</w:t>
      </w:r>
      <w:r>
        <w:rPr>
          <w:sz w:val="28"/>
          <w:szCs w:val="28"/>
        </w:rPr>
        <w:t>14</w:t>
      </w:r>
      <w:r w:rsidRPr="005842AC">
        <w:rPr>
          <w:sz w:val="28"/>
          <w:szCs w:val="28"/>
        </w:rPr>
        <w:t> </w:t>
      </w:r>
      <w:r>
        <w:rPr>
          <w:sz w:val="28"/>
          <w:szCs w:val="28"/>
        </w:rPr>
        <w:t>171</w:t>
      </w:r>
      <w:r w:rsidRPr="005842AC">
        <w:rPr>
          <w:sz w:val="28"/>
          <w:szCs w:val="28"/>
        </w:rPr>
        <w:t xml:space="preserve"> тыс. руб. до </w:t>
      </w:r>
      <w:r>
        <w:rPr>
          <w:sz w:val="28"/>
          <w:szCs w:val="28"/>
        </w:rPr>
        <w:t>735</w:t>
      </w:r>
      <w:r w:rsidR="002F2CB9">
        <w:rPr>
          <w:sz w:val="28"/>
          <w:szCs w:val="28"/>
        </w:rPr>
        <w:t> </w:t>
      </w:r>
      <w:r>
        <w:rPr>
          <w:sz w:val="28"/>
          <w:szCs w:val="28"/>
        </w:rPr>
        <w:t>033</w:t>
      </w:r>
      <w:r w:rsidRPr="005842AC">
        <w:rPr>
          <w:sz w:val="28"/>
          <w:szCs w:val="28"/>
        </w:rPr>
        <w:t xml:space="preserve"> тыс. руб. или на 2</w:t>
      </w:r>
      <w:r>
        <w:rPr>
          <w:sz w:val="28"/>
          <w:szCs w:val="28"/>
        </w:rPr>
        <w:t>,3</w:t>
      </w:r>
      <w:r w:rsidRPr="005842AC">
        <w:rPr>
          <w:sz w:val="28"/>
          <w:szCs w:val="28"/>
        </w:rPr>
        <w:t>% от уровня 201</w:t>
      </w:r>
      <w:r>
        <w:rPr>
          <w:sz w:val="28"/>
          <w:szCs w:val="28"/>
        </w:rPr>
        <w:t>2</w:t>
      </w:r>
      <w:r w:rsidRPr="005842AC">
        <w:rPr>
          <w:sz w:val="28"/>
          <w:szCs w:val="28"/>
        </w:rPr>
        <w:t xml:space="preserve"> года.</w:t>
      </w:r>
    </w:p>
    <w:p w:rsidR="00755715" w:rsidRPr="005842AC" w:rsidRDefault="00755715" w:rsidP="00755715">
      <w:pPr>
        <w:ind w:firstLine="708"/>
        <w:jc w:val="both"/>
        <w:rPr>
          <w:sz w:val="28"/>
          <w:szCs w:val="28"/>
        </w:rPr>
      </w:pPr>
    </w:p>
    <w:p w:rsidR="00755715" w:rsidRPr="00277464" w:rsidRDefault="00755715" w:rsidP="00755715">
      <w:pPr>
        <w:ind w:firstLine="708"/>
        <w:jc w:val="both"/>
        <w:rPr>
          <w:sz w:val="28"/>
          <w:szCs w:val="28"/>
        </w:rPr>
      </w:pPr>
      <w:r w:rsidRPr="00BC1750">
        <w:rPr>
          <w:sz w:val="28"/>
          <w:szCs w:val="28"/>
        </w:rPr>
        <w:t>4.2.2. Главные показатели имущественного</w:t>
      </w:r>
      <w:r w:rsidRPr="00277464">
        <w:rPr>
          <w:sz w:val="28"/>
          <w:szCs w:val="28"/>
        </w:rPr>
        <w:t xml:space="preserve"> и финансового положения Общества за 201</w:t>
      </w:r>
      <w:r>
        <w:rPr>
          <w:sz w:val="28"/>
          <w:szCs w:val="28"/>
        </w:rPr>
        <w:t>3</w:t>
      </w:r>
      <w:r w:rsidRPr="00277464">
        <w:rPr>
          <w:sz w:val="28"/>
          <w:szCs w:val="28"/>
        </w:rPr>
        <w:t xml:space="preserve"> год следующие: </w:t>
      </w:r>
    </w:p>
    <w:p w:rsidR="00755715" w:rsidRPr="00557C78" w:rsidRDefault="00755715" w:rsidP="00755715">
      <w:pPr>
        <w:ind w:firstLine="708"/>
        <w:jc w:val="both"/>
        <w:rPr>
          <w:sz w:val="28"/>
          <w:szCs w:val="28"/>
        </w:rPr>
      </w:pPr>
      <w:r w:rsidRPr="00277464">
        <w:rPr>
          <w:sz w:val="28"/>
          <w:szCs w:val="28"/>
        </w:rPr>
        <w:t>рентабельность, составившая за 201</w:t>
      </w:r>
      <w:r>
        <w:rPr>
          <w:sz w:val="28"/>
          <w:szCs w:val="28"/>
        </w:rPr>
        <w:t>3</w:t>
      </w:r>
      <w:r w:rsidRPr="00277464">
        <w:rPr>
          <w:sz w:val="28"/>
          <w:szCs w:val="28"/>
        </w:rPr>
        <w:t xml:space="preserve"> год </w:t>
      </w:r>
      <w:r>
        <w:rPr>
          <w:sz w:val="28"/>
          <w:szCs w:val="28"/>
        </w:rPr>
        <w:t>2</w:t>
      </w:r>
      <w:r w:rsidRPr="00277464">
        <w:rPr>
          <w:sz w:val="28"/>
          <w:szCs w:val="28"/>
        </w:rPr>
        <w:t xml:space="preserve">% </w:t>
      </w:r>
      <w:r w:rsidRPr="00557C78">
        <w:rPr>
          <w:sz w:val="28"/>
          <w:szCs w:val="28"/>
        </w:rPr>
        <w:t>(в 201</w:t>
      </w:r>
      <w:r w:rsidR="00557C78" w:rsidRPr="00557C78">
        <w:rPr>
          <w:sz w:val="28"/>
          <w:szCs w:val="28"/>
        </w:rPr>
        <w:t>2</w:t>
      </w:r>
      <w:r w:rsidRPr="00557C78">
        <w:rPr>
          <w:sz w:val="28"/>
          <w:szCs w:val="28"/>
        </w:rPr>
        <w:t xml:space="preserve"> г. составляла 0,48%).</w:t>
      </w:r>
    </w:p>
    <w:p w:rsidR="00B11563" w:rsidRPr="00754494" w:rsidRDefault="00B11563" w:rsidP="00547C35">
      <w:pPr>
        <w:ind w:firstLine="708"/>
        <w:jc w:val="both"/>
        <w:rPr>
          <w:sz w:val="28"/>
          <w:szCs w:val="28"/>
        </w:rPr>
      </w:pPr>
    </w:p>
    <w:p w:rsidR="00547C35" w:rsidRPr="003C2576" w:rsidRDefault="00547C35" w:rsidP="00547C35">
      <w:pPr>
        <w:jc w:val="center"/>
        <w:rPr>
          <w:sz w:val="28"/>
          <w:szCs w:val="28"/>
        </w:rPr>
      </w:pPr>
      <w:r w:rsidRPr="003C2576">
        <w:rPr>
          <w:sz w:val="28"/>
          <w:szCs w:val="28"/>
        </w:rPr>
        <w:t>Показатель рентабельности основной деятельности Общества (</w:t>
      </w:r>
      <w:r w:rsidRPr="00CE0DFF">
        <w:rPr>
          <w:rFonts w:ascii="Italic" w:hAnsi="Italic" w:cs="Italic"/>
          <w:b/>
          <w:lang w:val="en-US"/>
        </w:rPr>
        <w:t>R</w:t>
      </w:r>
      <w:r w:rsidRPr="003C2576">
        <w:rPr>
          <w:sz w:val="28"/>
          <w:szCs w:val="28"/>
        </w:rPr>
        <w:t>):</w:t>
      </w:r>
    </w:p>
    <w:p w:rsidR="00EA55F6" w:rsidRPr="003C2576" w:rsidRDefault="00EA55F6" w:rsidP="00EA55F6">
      <w:pPr>
        <w:ind w:firstLine="708"/>
        <w:jc w:val="both"/>
        <w:rPr>
          <w:sz w:val="28"/>
          <w:szCs w:val="28"/>
        </w:rPr>
      </w:pPr>
    </w:p>
    <w:p w:rsidR="00EA55F6" w:rsidRPr="003C2576" w:rsidRDefault="003C2576" w:rsidP="00EA55F6">
      <w:pPr>
        <w:ind w:firstLine="720"/>
        <w:jc w:val="center"/>
      </w:pPr>
      <w:r w:rsidRPr="00524F4D">
        <w:rPr>
          <w:color w:val="FF0000"/>
          <w:position w:val="-28"/>
          <w:sz w:val="28"/>
          <w:szCs w:val="28"/>
        </w:rPr>
        <w:object w:dxaOrig="4480" w:dyaOrig="7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24.4pt;height:36.55pt" o:ole="">
            <v:imagedata r:id="rId11" o:title=""/>
          </v:shape>
          <o:OLEObject Type="Embed" ProgID="Equation.DSMT4" ShapeID="_x0000_i1025" DrawAspect="Content" ObjectID="_1465377242" r:id="rId12"/>
        </w:object>
      </w:r>
      <w:r w:rsidR="00EC0629" w:rsidRPr="002F2CB9">
        <w:rPr>
          <w:sz w:val="28"/>
          <w:szCs w:val="28"/>
        </w:rPr>
        <w:t xml:space="preserve"> </w:t>
      </w:r>
      <w:r w:rsidR="00EA55F6" w:rsidRPr="003C2576">
        <w:rPr>
          <w:sz w:val="28"/>
          <w:szCs w:val="28"/>
        </w:rPr>
        <w:t>%</w:t>
      </w:r>
    </w:p>
    <w:p w:rsidR="00EA55F6" w:rsidRPr="003C2576" w:rsidRDefault="00EA55F6" w:rsidP="00EA55F6">
      <w:r w:rsidRPr="003C2576">
        <w:rPr>
          <w:rFonts w:ascii="Italic" w:hAnsi="Italic" w:cs="Italic"/>
          <w:b/>
          <w:lang w:val="en-US"/>
        </w:rPr>
        <w:t>p</w:t>
      </w:r>
      <w:r w:rsidRPr="003C2576">
        <w:t xml:space="preserve"> – чистая прибыль, тыс. руб.;</w:t>
      </w:r>
    </w:p>
    <w:p w:rsidR="00EA55F6" w:rsidRPr="003C2576" w:rsidRDefault="00EA55F6" w:rsidP="00EA55F6">
      <w:r w:rsidRPr="003C2576">
        <w:rPr>
          <w:rFonts w:ascii="Italic" w:hAnsi="Italic" w:cs="Italic"/>
          <w:b/>
          <w:lang w:val="en-US"/>
        </w:rPr>
        <w:t>b</w:t>
      </w:r>
      <w:r w:rsidRPr="003C2576">
        <w:t xml:space="preserve"> – валюта баланса, тыс.</w:t>
      </w:r>
      <w:r w:rsidR="00EC0629" w:rsidRPr="003C2576">
        <w:t xml:space="preserve"> </w:t>
      </w:r>
      <w:r w:rsidRPr="003C2576">
        <w:t>руб.</w:t>
      </w:r>
    </w:p>
    <w:p w:rsidR="00EA55F6" w:rsidRPr="003C2576" w:rsidRDefault="00EA55F6" w:rsidP="00EA55F6"/>
    <w:p w:rsidR="00EA55F6" w:rsidRPr="003C2576" w:rsidRDefault="00EA55F6" w:rsidP="00EA55F6">
      <w:pPr>
        <w:ind w:firstLine="708"/>
        <w:jc w:val="both"/>
        <w:rPr>
          <w:sz w:val="28"/>
          <w:szCs w:val="28"/>
        </w:rPr>
      </w:pPr>
      <w:r w:rsidRPr="003C2576">
        <w:rPr>
          <w:sz w:val="28"/>
          <w:szCs w:val="28"/>
        </w:rPr>
        <w:t>Коэффициент общей ликвидности (</w:t>
      </w:r>
      <w:r w:rsidRPr="003C2576">
        <w:rPr>
          <w:rFonts w:ascii="Italic" w:hAnsi="Italic" w:cs="Italic"/>
          <w:b/>
          <w:lang w:val="en-US"/>
        </w:rPr>
        <w:t>Lo</w:t>
      </w:r>
      <w:r w:rsidRPr="003C2576">
        <w:rPr>
          <w:sz w:val="28"/>
          <w:szCs w:val="28"/>
        </w:rPr>
        <w:t>):</w:t>
      </w:r>
    </w:p>
    <w:p w:rsidR="00EA55F6" w:rsidRPr="003C2576" w:rsidRDefault="003C2576" w:rsidP="00EA55F6">
      <w:pPr>
        <w:ind w:firstLine="708"/>
        <w:jc w:val="center"/>
      </w:pPr>
      <w:r w:rsidRPr="003C2576">
        <w:rPr>
          <w:position w:val="-46"/>
          <w:sz w:val="28"/>
          <w:szCs w:val="28"/>
        </w:rPr>
        <w:object w:dxaOrig="2620" w:dyaOrig="1060">
          <v:shape id="_x0000_i1026" type="#_x0000_t75" style="width:142.5pt;height:57.15pt" o:ole="">
            <v:imagedata r:id="rId13" o:title=""/>
          </v:shape>
          <o:OLEObject Type="Embed" ProgID="Equation.DSMT4" ShapeID="_x0000_i1026" DrawAspect="Content" ObjectID="_1465377243" r:id="rId14"/>
        </w:object>
      </w:r>
    </w:p>
    <w:p w:rsidR="00EA55F6" w:rsidRPr="003C2576" w:rsidRDefault="00EA55F6" w:rsidP="00EA55F6">
      <w:r w:rsidRPr="003C2576">
        <w:rPr>
          <w:rFonts w:ascii="Italic" w:hAnsi="Italic" w:cs="Italic"/>
          <w:b/>
          <w:lang w:val="en-US"/>
        </w:rPr>
        <w:t>c</w:t>
      </w:r>
      <w:r w:rsidRPr="003C2576">
        <w:t xml:space="preserve"> – оборотные активы, тыс. руб.;</w:t>
      </w:r>
    </w:p>
    <w:p w:rsidR="00EA55F6" w:rsidRPr="003C2576" w:rsidRDefault="00EA55F6" w:rsidP="00EA55F6">
      <w:r w:rsidRPr="003C2576">
        <w:rPr>
          <w:rFonts w:ascii="Italic" w:hAnsi="Italic" w:cs="Italic"/>
          <w:b/>
          <w:lang w:val="en-US"/>
        </w:rPr>
        <w:t>d</w:t>
      </w:r>
      <w:r w:rsidRPr="003C2576">
        <w:t xml:space="preserve"> – текущие пассивы, тыс.</w:t>
      </w:r>
      <w:r w:rsidR="00EC0629" w:rsidRPr="003C2576">
        <w:t xml:space="preserve"> </w:t>
      </w:r>
      <w:r w:rsidRPr="003C2576">
        <w:t>руб.</w:t>
      </w:r>
    </w:p>
    <w:p w:rsidR="00EA55F6" w:rsidRPr="00754494" w:rsidRDefault="00EA55F6" w:rsidP="00EA55F6"/>
    <w:p w:rsidR="00EA55F6" w:rsidRPr="003C2576" w:rsidRDefault="00EA55F6" w:rsidP="00EA55F6">
      <w:pPr>
        <w:ind w:firstLine="708"/>
        <w:jc w:val="both"/>
        <w:rPr>
          <w:sz w:val="28"/>
          <w:szCs w:val="28"/>
        </w:rPr>
      </w:pPr>
      <w:r w:rsidRPr="003C2576">
        <w:rPr>
          <w:sz w:val="28"/>
          <w:szCs w:val="28"/>
        </w:rPr>
        <w:t>Коэффициент абсолютной ликвидности (</w:t>
      </w:r>
      <w:r w:rsidRPr="003C2576">
        <w:rPr>
          <w:rFonts w:ascii="Italic" w:hAnsi="Italic" w:cs="Italic"/>
          <w:b/>
          <w:lang w:val="en-US"/>
        </w:rPr>
        <w:t>La</w:t>
      </w:r>
      <w:r w:rsidRPr="003C2576">
        <w:rPr>
          <w:sz w:val="28"/>
          <w:szCs w:val="28"/>
        </w:rPr>
        <w:t xml:space="preserve">): </w:t>
      </w:r>
    </w:p>
    <w:p w:rsidR="00EA55F6" w:rsidRPr="003C2576" w:rsidRDefault="00EA55F6" w:rsidP="00EA55F6">
      <w:pPr>
        <w:ind w:firstLine="708"/>
        <w:jc w:val="both"/>
        <w:rPr>
          <w:sz w:val="28"/>
          <w:szCs w:val="28"/>
        </w:rPr>
      </w:pPr>
    </w:p>
    <w:p w:rsidR="00EA55F6" w:rsidRPr="003C2576" w:rsidRDefault="003C2576" w:rsidP="00EA55F6">
      <w:pPr>
        <w:ind w:firstLine="708"/>
        <w:jc w:val="center"/>
        <w:rPr>
          <w:sz w:val="28"/>
          <w:szCs w:val="28"/>
        </w:rPr>
      </w:pPr>
      <w:r w:rsidRPr="003C2576">
        <w:rPr>
          <w:position w:val="-32"/>
          <w:sz w:val="28"/>
          <w:szCs w:val="28"/>
        </w:rPr>
        <w:object w:dxaOrig="4300" w:dyaOrig="760">
          <v:shape id="_x0000_i1027" type="#_x0000_t75" style="width:215.25pt;height:38.1pt" o:ole="">
            <v:imagedata r:id="rId15" o:title=""/>
          </v:shape>
          <o:OLEObject Type="Embed" ProgID="Equation.DSMT4" ShapeID="_x0000_i1027" DrawAspect="Content" ObjectID="_1465377244" r:id="rId16"/>
        </w:object>
      </w:r>
      <w:r w:rsidR="00EA55F6" w:rsidRPr="003C2576">
        <w:rPr>
          <w:sz w:val="28"/>
          <w:szCs w:val="28"/>
        </w:rPr>
        <w:t>=1,</w:t>
      </w:r>
      <w:r w:rsidRPr="003C2576">
        <w:rPr>
          <w:sz w:val="28"/>
          <w:szCs w:val="28"/>
        </w:rPr>
        <w:t>2</w:t>
      </w:r>
    </w:p>
    <w:p w:rsidR="00EA55F6" w:rsidRPr="003C2576" w:rsidRDefault="00EA55F6" w:rsidP="00EA55F6">
      <w:r w:rsidRPr="003C2576">
        <w:rPr>
          <w:rFonts w:ascii="Italic" w:hAnsi="Italic" w:cs="Italic"/>
          <w:b/>
          <w:lang w:val="en-US"/>
        </w:rPr>
        <w:t>f</w:t>
      </w:r>
      <w:r w:rsidRPr="003C2576">
        <w:t xml:space="preserve"> – </w:t>
      </w:r>
      <w:proofErr w:type="gramStart"/>
      <w:r w:rsidRPr="003C2576">
        <w:t>денежные</w:t>
      </w:r>
      <w:proofErr w:type="gramEnd"/>
      <w:r w:rsidRPr="003C2576">
        <w:t xml:space="preserve"> средства, тыс. руб.;</w:t>
      </w:r>
    </w:p>
    <w:p w:rsidR="00EA55F6" w:rsidRPr="003C2576" w:rsidRDefault="00EA55F6" w:rsidP="00EA55F6">
      <w:proofErr w:type="spellStart"/>
      <w:r w:rsidRPr="003C2576">
        <w:rPr>
          <w:rFonts w:ascii="Italic" w:hAnsi="Italic" w:cs="Italic"/>
          <w:b/>
          <w:lang w:val="en-US"/>
        </w:rPr>
        <w:t>i</w:t>
      </w:r>
      <w:proofErr w:type="spellEnd"/>
      <w:r w:rsidRPr="003C2576">
        <w:t xml:space="preserve"> – краткосрочные финансовые вложения, тыс.</w:t>
      </w:r>
      <w:r w:rsidR="00EC0629" w:rsidRPr="003C2576">
        <w:t xml:space="preserve"> </w:t>
      </w:r>
      <w:r w:rsidRPr="003C2576">
        <w:t>руб.</w:t>
      </w:r>
    </w:p>
    <w:p w:rsidR="00EA55F6" w:rsidRPr="005D2A5C" w:rsidRDefault="00EA55F6" w:rsidP="00EA55F6">
      <w:r w:rsidRPr="005D2A5C">
        <w:rPr>
          <w:rFonts w:ascii="Italic" w:hAnsi="Italic" w:cs="Italic"/>
          <w:b/>
          <w:lang w:val="en-US"/>
        </w:rPr>
        <w:t>d</w:t>
      </w:r>
      <w:r w:rsidRPr="005D2A5C">
        <w:t xml:space="preserve"> – текущие пассивы, тыс. руб.;</w:t>
      </w:r>
    </w:p>
    <w:p w:rsidR="00EA55F6" w:rsidRPr="005D2A5C" w:rsidRDefault="00EA55F6" w:rsidP="00EA55F6">
      <w:r w:rsidRPr="005D2A5C">
        <w:rPr>
          <w:rFonts w:ascii="Italic" w:hAnsi="Italic" w:cs="Italic"/>
          <w:b/>
          <w:lang w:val="en-US"/>
        </w:rPr>
        <w:t>k</w:t>
      </w:r>
      <w:r w:rsidRPr="005D2A5C">
        <w:t xml:space="preserve"> – доходы будущих периодов, тыс.</w:t>
      </w:r>
      <w:r w:rsidR="00EC0629" w:rsidRPr="005D2A5C">
        <w:t xml:space="preserve"> </w:t>
      </w:r>
      <w:r w:rsidRPr="005D2A5C">
        <w:t>руб.</w:t>
      </w:r>
    </w:p>
    <w:p w:rsidR="00EA55F6" w:rsidRPr="005D2A5C" w:rsidRDefault="00EA55F6" w:rsidP="00EA55F6">
      <w:r w:rsidRPr="005D2A5C">
        <w:rPr>
          <w:rFonts w:ascii="Italic" w:hAnsi="Italic" w:cs="Italic"/>
          <w:b/>
          <w:lang w:val="en-US"/>
        </w:rPr>
        <w:t>a</w:t>
      </w:r>
      <w:r w:rsidRPr="005D2A5C">
        <w:t xml:space="preserve"> – резервы предстоящих расходов и платежей, тыс.</w:t>
      </w:r>
      <w:r w:rsidR="00EC0629" w:rsidRPr="005D2A5C">
        <w:t xml:space="preserve"> </w:t>
      </w:r>
      <w:r w:rsidRPr="005D2A5C">
        <w:t>руб.</w:t>
      </w:r>
    </w:p>
    <w:p w:rsidR="00EA55F6" w:rsidRPr="005D2A5C" w:rsidRDefault="00EA55F6" w:rsidP="00EA55F6"/>
    <w:p w:rsidR="00B11563" w:rsidRPr="005D2A5C" w:rsidRDefault="00B11563" w:rsidP="00EA55F6"/>
    <w:p w:rsidR="00EA55F6" w:rsidRPr="005D2A5C" w:rsidRDefault="00EA55F6" w:rsidP="00EA55F6">
      <w:pPr>
        <w:ind w:firstLine="708"/>
        <w:jc w:val="both"/>
        <w:rPr>
          <w:sz w:val="28"/>
          <w:szCs w:val="28"/>
        </w:rPr>
      </w:pPr>
      <w:r w:rsidRPr="005D2A5C">
        <w:rPr>
          <w:sz w:val="28"/>
          <w:szCs w:val="28"/>
        </w:rPr>
        <w:t>Коэффициент срочной ликвидности (</w:t>
      </w:r>
      <w:proofErr w:type="spellStart"/>
      <w:r w:rsidRPr="005D2A5C">
        <w:rPr>
          <w:rFonts w:ascii="Italic" w:hAnsi="Italic" w:cs="Italic"/>
          <w:b/>
          <w:lang w:val="en-US"/>
        </w:rPr>
        <w:t>Ls</w:t>
      </w:r>
      <w:proofErr w:type="spellEnd"/>
      <w:r w:rsidRPr="005D2A5C">
        <w:rPr>
          <w:sz w:val="28"/>
          <w:szCs w:val="28"/>
        </w:rPr>
        <w:t>):</w:t>
      </w:r>
    </w:p>
    <w:p w:rsidR="00EA55F6" w:rsidRPr="005D2A5C" w:rsidRDefault="00EA55F6" w:rsidP="00EA55F6">
      <w:pPr>
        <w:ind w:firstLine="708"/>
        <w:jc w:val="center"/>
        <w:rPr>
          <w:sz w:val="28"/>
          <w:szCs w:val="28"/>
        </w:rPr>
      </w:pPr>
    </w:p>
    <w:p w:rsidR="00EA55F6" w:rsidRPr="005D2A5C" w:rsidRDefault="005D2A5C" w:rsidP="00EA55F6">
      <w:pPr>
        <w:ind w:firstLine="708"/>
        <w:jc w:val="center"/>
        <w:rPr>
          <w:sz w:val="28"/>
          <w:szCs w:val="28"/>
        </w:rPr>
      </w:pPr>
      <w:r w:rsidRPr="005D2A5C">
        <w:rPr>
          <w:position w:val="-32"/>
          <w:sz w:val="28"/>
          <w:szCs w:val="28"/>
        </w:rPr>
        <w:object w:dxaOrig="5539" w:dyaOrig="760">
          <v:shape id="_x0000_i1028" type="#_x0000_t75" style="width:277.35pt;height:38.1pt" o:ole="">
            <v:imagedata r:id="rId17" o:title=""/>
          </v:shape>
          <o:OLEObject Type="Embed" ProgID="Equation.DSMT4" ShapeID="_x0000_i1028" DrawAspect="Content" ObjectID="_1465377245" r:id="rId18"/>
        </w:object>
      </w:r>
      <w:r w:rsidR="00EA55F6" w:rsidRPr="005D2A5C">
        <w:rPr>
          <w:sz w:val="28"/>
          <w:szCs w:val="28"/>
        </w:rPr>
        <w:t>=1,</w:t>
      </w:r>
      <w:r w:rsidR="006A681E">
        <w:rPr>
          <w:sz w:val="28"/>
          <w:szCs w:val="28"/>
        </w:rPr>
        <w:t>2</w:t>
      </w:r>
    </w:p>
    <w:p w:rsidR="00EA55F6" w:rsidRPr="005D2A5C" w:rsidRDefault="00EA55F6" w:rsidP="00EA55F6">
      <w:r w:rsidRPr="005D2A5C">
        <w:rPr>
          <w:rFonts w:ascii="Italic" w:hAnsi="Italic" w:cs="Italic"/>
          <w:b/>
          <w:lang w:val="en-US"/>
        </w:rPr>
        <w:t>f</w:t>
      </w:r>
      <w:r w:rsidRPr="005D2A5C">
        <w:t xml:space="preserve"> – </w:t>
      </w:r>
      <w:proofErr w:type="gramStart"/>
      <w:r w:rsidRPr="005D2A5C">
        <w:t>денежные</w:t>
      </w:r>
      <w:proofErr w:type="gramEnd"/>
      <w:r w:rsidRPr="005D2A5C">
        <w:t xml:space="preserve"> средства, тыс. руб.;</w:t>
      </w:r>
    </w:p>
    <w:p w:rsidR="00EA55F6" w:rsidRPr="005D2A5C" w:rsidRDefault="00EA55F6" w:rsidP="00EA55F6">
      <w:proofErr w:type="spellStart"/>
      <w:r w:rsidRPr="005D2A5C">
        <w:rPr>
          <w:rFonts w:ascii="Italic" w:hAnsi="Italic" w:cs="Italic"/>
          <w:b/>
          <w:lang w:val="en-US"/>
        </w:rPr>
        <w:t>i</w:t>
      </w:r>
      <w:proofErr w:type="spellEnd"/>
      <w:r w:rsidRPr="005D2A5C">
        <w:t xml:space="preserve"> – краткосрочные финансовые вложения, тыс.</w:t>
      </w:r>
      <w:r w:rsidR="00EC0629" w:rsidRPr="005D2A5C">
        <w:t xml:space="preserve"> </w:t>
      </w:r>
      <w:r w:rsidRPr="005D2A5C">
        <w:t>руб.</w:t>
      </w:r>
    </w:p>
    <w:p w:rsidR="00EA55F6" w:rsidRPr="005D2A5C" w:rsidRDefault="00EA55F6" w:rsidP="00EA55F6">
      <w:r w:rsidRPr="005D2A5C">
        <w:rPr>
          <w:rFonts w:ascii="Italic" w:hAnsi="Italic" w:cs="Italic"/>
          <w:b/>
          <w:lang w:val="en-US"/>
        </w:rPr>
        <w:t>m</w:t>
      </w:r>
      <w:r w:rsidRPr="005D2A5C">
        <w:t xml:space="preserve"> – дебиторская задолженность, тыс. руб.;</w:t>
      </w:r>
    </w:p>
    <w:p w:rsidR="00EA55F6" w:rsidRPr="005D2A5C" w:rsidRDefault="00EA55F6" w:rsidP="00EA55F6">
      <w:r w:rsidRPr="005D2A5C">
        <w:rPr>
          <w:rFonts w:ascii="Italic" w:hAnsi="Italic" w:cs="Italic"/>
          <w:b/>
          <w:lang w:val="en-US"/>
        </w:rPr>
        <w:t>n</w:t>
      </w:r>
      <w:r w:rsidRPr="005D2A5C">
        <w:t xml:space="preserve"> – готовая продукция, тыс.</w:t>
      </w:r>
      <w:r w:rsidR="00EC0629" w:rsidRPr="005D2A5C">
        <w:t xml:space="preserve"> </w:t>
      </w:r>
      <w:r w:rsidRPr="005D2A5C">
        <w:t>руб.</w:t>
      </w:r>
    </w:p>
    <w:p w:rsidR="00EA55F6" w:rsidRPr="005D2A5C" w:rsidRDefault="00EA55F6" w:rsidP="00EA55F6">
      <w:r w:rsidRPr="005D2A5C">
        <w:rPr>
          <w:rFonts w:ascii="Italic" w:hAnsi="Italic" w:cs="Italic"/>
          <w:b/>
          <w:lang w:val="en-US"/>
        </w:rPr>
        <w:t>d</w:t>
      </w:r>
      <w:r w:rsidRPr="005D2A5C">
        <w:t xml:space="preserve"> – текущие пассивы, тыс.</w:t>
      </w:r>
      <w:r w:rsidR="00EC0629" w:rsidRPr="005D2A5C">
        <w:t xml:space="preserve"> </w:t>
      </w:r>
      <w:r w:rsidRPr="005D2A5C">
        <w:t>руб.</w:t>
      </w:r>
    </w:p>
    <w:p w:rsidR="00EA55F6" w:rsidRPr="005D2A5C" w:rsidRDefault="00EA55F6" w:rsidP="00EA55F6">
      <w:r w:rsidRPr="005D2A5C">
        <w:rPr>
          <w:rFonts w:ascii="Italic" w:hAnsi="Italic" w:cs="Italic"/>
          <w:b/>
          <w:lang w:val="en-US"/>
        </w:rPr>
        <w:t>k</w:t>
      </w:r>
      <w:r w:rsidRPr="005D2A5C">
        <w:t xml:space="preserve"> – доходы будущих периодов, тыс.</w:t>
      </w:r>
      <w:r w:rsidR="00EC0629" w:rsidRPr="005D2A5C">
        <w:t xml:space="preserve"> </w:t>
      </w:r>
      <w:r w:rsidRPr="005D2A5C">
        <w:t>руб.</w:t>
      </w:r>
    </w:p>
    <w:p w:rsidR="00EA55F6" w:rsidRPr="005D2A5C" w:rsidRDefault="00EA55F6" w:rsidP="00EA55F6">
      <w:r w:rsidRPr="005D2A5C">
        <w:rPr>
          <w:rFonts w:ascii="Italic" w:hAnsi="Italic" w:cs="Italic"/>
          <w:b/>
          <w:lang w:val="en-US"/>
        </w:rPr>
        <w:t>a</w:t>
      </w:r>
      <w:r w:rsidRPr="005D2A5C">
        <w:t xml:space="preserve"> – резервы предстоящих расходов и платежей, тыс. руб.;</w:t>
      </w:r>
    </w:p>
    <w:p w:rsidR="00EA55F6" w:rsidRPr="005D2A5C" w:rsidRDefault="00EA55F6" w:rsidP="00EA55F6"/>
    <w:p w:rsidR="00474831" w:rsidRPr="005D2A5C" w:rsidRDefault="00474831" w:rsidP="00EA55F6"/>
    <w:p w:rsidR="00EA55F6" w:rsidRPr="005D2A5C" w:rsidRDefault="00EA55F6" w:rsidP="00EA55F6">
      <w:pPr>
        <w:ind w:firstLine="708"/>
        <w:jc w:val="both"/>
        <w:rPr>
          <w:sz w:val="28"/>
          <w:szCs w:val="28"/>
        </w:rPr>
      </w:pPr>
      <w:r w:rsidRPr="005D2A5C">
        <w:rPr>
          <w:sz w:val="28"/>
          <w:szCs w:val="28"/>
        </w:rPr>
        <w:t>Доля собственных оборотных средств (</w:t>
      </w:r>
      <w:r w:rsidRPr="005D2A5C">
        <w:rPr>
          <w:rFonts w:ascii="Italic" w:hAnsi="Italic" w:cs="Italic"/>
          <w:b/>
          <w:lang w:val="en-US"/>
        </w:rPr>
        <w:t>So</w:t>
      </w:r>
      <w:r w:rsidRPr="005D2A5C">
        <w:rPr>
          <w:sz w:val="28"/>
          <w:szCs w:val="28"/>
        </w:rPr>
        <w:t>):</w:t>
      </w:r>
    </w:p>
    <w:p w:rsidR="00EA55F6" w:rsidRPr="005D2A5C" w:rsidRDefault="00EA55F6" w:rsidP="00EA55F6">
      <w:pPr>
        <w:ind w:firstLine="708"/>
        <w:jc w:val="both"/>
        <w:rPr>
          <w:sz w:val="28"/>
          <w:szCs w:val="28"/>
        </w:rPr>
      </w:pPr>
    </w:p>
    <w:p w:rsidR="00EA55F6" w:rsidRPr="005D2A5C" w:rsidRDefault="00E30835" w:rsidP="00EA55F6">
      <w:pPr>
        <w:ind w:firstLine="720"/>
        <w:jc w:val="center"/>
      </w:pPr>
      <w:r w:rsidRPr="005D2A5C">
        <w:rPr>
          <w:position w:val="-28"/>
          <w:sz w:val="28"/>
          <w:szCs w:val="28"/>
        </w:rPr>
        <w:object w:dxaOrig="4340" w:dyaOrig="720">
          <v:shape id="_x0000_i1029" type="#_x0000_t75" style="width:217.15pt;height:36.55pt" o:ole="">
            <v:imagedata r:id="rId19" o:title=""/>
          </v:shape>
          <o:OLEObject Type="Embed" ProgID="Equation.DSMT4" ShapeID="_x0000_i1029" DrawAspect="Content" ObjectID="_1465377246" r:id="rId20"/>
        </w:object>
      </w:r>
      <w:r w:rsidR="00EC0629" w:rsidRPr="005D2A5C">
        <w:rPr>
          <w:sz w:val="28"/>
          <w:szCs w:val="28"/>
        </w:rPr>
        <w:t xml:space="preserve"> </w:t>
      </w:r>
      <w:r w:rsidR="00EA55F6" w:rsidRPr="005D2A5C">
        <w:rPr>
          <w:sz w:val="28"/>
          <w:szCs w:val="28"/>
        </w:rPr>
        <w:t>%</w:t>
      </w:r>
    </w:p>
    <w:p w:rsidR="00EA55F6" w:rsidRPr="005D2A5C" w:rsidRDefault="00EA55F6" w:rsidP="00EA55F6">
      <w:r w:rsidRPr="005D2A5C">
        <w:rPr>
          <w:rFonts w:ascii="Italic" w:hAnsi="Italic" w:cs="Italic"/>
          <w:b/>
          <w:lang w:val="en-US"/>
        </w:rPr>
        <w:t>c</w:t>
      </w:r>
      <w:r w:rsidRPr="005D2A5C">
        <w:t xml:space="preserve"> – оборотные активы, тыс. руб.;</w:t>
      </w:r>
    </w:p>
    <w:p w:rsidR="00EA55F6" w:rsidRPr="005D2A5C" w:rsidRDefault="00EA55F6" w:rsidP="00EA55F6">
      <w:r w:rsidRPr="005D2A5C">
        <w:rPr>
          <w:rFonts w:ascii="Italic" w:hAnsi="Italic" w:cs="Italic"/>
          <w:b/>
          <w:lang w:val="en-US"/>
        </w:rPr>
        <w:t>b</w:t>
      </w:r>
      <w:r w:rsidRPr="005D2A5C">
        <w:t xml:space="preserve"> – валюта баланса, тыс.</w:t>
      </w:r>
      <w:r w:rsidR="00EC0629" w:rsidRPr="005D2A5C">
        <w:t xml:space="preserve"> </w:t>
      </w:r>
      <w:r w:rsidRPr="005D2A5C">
        <w:t>руб.</w:t>
      </w:r>
    </w:p>
    <w:p w:rsidR="00B23C96" w:rsidRPr="005D2A5C" w:rsidRDefault="00B23C96" w:rsidP="00EA55F6"/>
    <w:p w:rsidR="009543DF" w:rsidRPr="00277464" w:rsidRDefault="009543DF" w:rsidP="009543DF">
      <w:pPr>
        <w:ind w:firstLine="900"/>
        <w:jc w:val="both"/>
        <w:rPr>
          <w:sz w:val="28"/>
          <w:szCs w:val="28"/>
        </w:rPr>
      </w:pPr>
      <w:r w:rsidRPr="00277464">
        <w:rPr>
          <w:sz w:val="28"/>
          <w:szCs w:val="28"/>
        </w:rPr>
        <w:t>Коэффициент автономии отсутствует, так как заемные средства в отчетном году не привлекались.</w:t>
      </w:r>
    </w:p>
    <w:p w:rsidR="009543DF" w:rsidRPr="00277464" w:rsidRDefault="009543DF" w:rsidP="009543DF">
      <w:pPr>
        <w:ind w:firstLine="708"/>
        <w:jc w:val="both"/>
        <w:rPr>
          <w:sz w:val="28"/>
          <w:szCs w:val="28"/>
        </w:rPr>
      </w:pPr>
      <w:r w:rsidRPr="00BF399B">
        <w:rPr>
          <w:sz w:val="28"/>
          <w:szCs w:val="28"/>
        </w:rPr>
        <w:t>Таким образом, основные показатели финансовой устойчивости Общества</w:t>
      </w:r>
      <w:r>
        <w:rPr>
          <w:sz w:val="28"/>
          <w:szCs w:val="28"/>
        </w:rPr>
        <w:t xml:space="preserve"> увеличились по сравнению с 2012 годом,  находятся на достаточно высоком уровне и отражают способность, </w:t>
      </w:r>
      <w:r w:rsidRPr="00BF399B">
        <w:rPr>
          <w:sz w:val="28"/>
          <w:szCs w:val="28"/>
        </w:rPr>
        <w:t>организации выполнять краткосрочные обязательства за счет свободных денежных средств и краткосрочных финансовых вложений.</w:t>
      </w:r>
    </w:p>
    <w:p w:rsidR="00DD729E" w:rsidRPr="00CD179E" w:rsidRDefault="00DD729E" w:rsidP="0009726E">
      <w:pPr>
        <w:ind w:firstLine="900"/>
        <w:jc w:val="both"/>
        <w:rPr>
          <w:sz w:val="28"/>
          <w:szCs w:val="28"/>
        </w:rPr>
      </w:pPr>
    </w:p>
    <w:p w:rsidR="00013248" w:rsidRPr="00CD179E" w:rsidRDefault="00013248" w:rsidP="00013248">
      <w:pPr>
        <w:ind w:firstLine="708"/>
        <w:jc w:val="both"/>
        <w:rPr>
          <w:sz w:val="28"/>
          <w:szCs w:val="28"/>
        </w:rPr>
      </w:pPr>
      <w:r w:rsidRPr="00CD179E">
        <w:rPr>
          <w:sz w:val="28"/>
          <w:szCs w:val="28"/>
        </w:rPr>
        <w:t xml:space="preserve">4.2.3. Информация о кадровой </w:t>
      </w:r>
      <w:r w:rsidR="002F2CB9">
        <w:rPr>
          <w:sz w:val="28"/>
          <w:szCs w:val="28"/>
        </w:rPr>
        <w:t xml:space="preserve"> и социальной политике Общества</w:t>
      </w:r>
    </w:p>
    <w:p w:rsidR="00013248" w:rsidRPr="00CD179E" w:rsidRDefault="00013248" w:rsidP="00013248">
      <w:pPr>
        <w:ind w:firstLine="708"/>
        <w:jc w:val="both"/>
        <w:rPr>
          <w:sz w:val="28"/>
          <w:szCs w:val="28"/>
        </w:rPr>
      </w:pPr>
    </w:p>
    <w:p w:rsidR="00B0039B" w:rsidRPr="00E21228" w:rsidRDefault="00B0039B" w:rsidP="00B0039B">
      <w:pPr>
        <w:ind w:firstLine="708"/>
        <w:jc w:val="both"/>
        <w:rPr>
          <w:sz w:val="28"/>
          <w:szCs w:val="28"/>
        </w:rPr>
      </w:pPr>
      <w:r w:rsidRPr="00E21228">
        <w:rPr>
          <w:sz w:val="28"/>
          <w:szCs w:val="28"/>
        </w:rPr>
        <w:t>На 01 января 201</w:t>
      </w:r>
      <w:r w:rsidR="00E21228" w:rsidRPr="00E21228">
        <w:rPr>
          <w:sz w:val="28"/>
          <w:szCs w:val="28"/>
        </w:rPr>
        <w:t>3</w:t>
      </w:r>
      <w:r w:rsidRPr="00E21228">
        <w:rPr>
          <w:sz w:val="28"/>
          <w:szCs w:val="28"/>
        </w:rPr>
        <w:t xml:space="preserve"> года общая численность работников Общества составляла 1</w:t>
      </w:r>
      <w:r w:rsidR="00E21228" w:rsidRPr="00E21228">
        <w:rPr>
          <w:sz w:val="28"/>
          <w:szCs w:val="28"/>
        </w:rPr>
        <w:t>2</w:t>
      </w:r>
      <w:r w:rsidRPr="00E21228">
        <w:rPr>
          <w:sz w:val="28"/>
          <w:szCs w:val="28"/>
        </w:rPr>
        <w:t>3 человека. За 201</w:t>
      </w:r>
      <w:r w:rsidR="00E21228" w:rsidRPr="00E21228">
        <w:rPr>
          <w:sz w:val="28"/>
          <w:szCs w:val="28"/>
        </w:rPr>
        <w:t>3</w:t>
      </w:r>
      <w:r w:rsidRPr="00E21228">
        <w:rPr>
          <w:sz w:val="28"/>
          <w:szCs w:val="28"/>
        </w:rPr>
        <w:t xml:space="preserve"> год было принято </w:t>
      </w:r>
      <w:r w:rsidR="00E21228" w:rsidRPr="00E21228">
        <w:rPr>
          <w:sz w:val="28"/>
          <w:szCs w:val="28"/>
        </w:rPr>
        <w:t>37</w:t>
      </w:r>
      <w:r w:rsidRPr="00E21228">
        <w:rPr>
          <w:sz w:val="28"/>
          <w:szCs w:val="28"/>
        </w:rPr>
        <w:t xml:space="preserve"> человек, уволено </w:t>
      </w:r>
      <w:r w:rsidR="00E21228" w:rsidRPr="00E21228">
        <w:rPr>
          <w:sz w:val="28"/>
          <w:szCs w:val="28"/>
        </w:rPr>
        <w:t>32</w:t>
      </w:r>
      <w:r w:rsidRPr="00E21228">
        <w:rPr>
          <w:sz w:val="28"/>
          <w:szCs w:val="28"/>
        </w:rPr>
        <w:t xml:space="preserve"> человека, из них </w:t>
      </w:r>
      <w:r w:rsidR="00E21228" w:rsidRPr="00E21228">
        <w:rPr>
          <w:sz w:val="28"/>
          <w:szCs w:val="28"/>
        </w:rPr>
        <w:t>28</w:t>
      </w:r>
      <w:r w:rsidRPr="00E21228">
        <w:rPr>
          <w:sz w:val="28"/>
          <w:szCs w:val="28"/>
        </w:rPr>
        <w:t xml:space="preserve"> человек – по собственному желанию, </w:t>
      </w:r>
      <w:r w:rsidR="00E21228" w:rsidRPr="00E21228">
        <w:rPr>
          <w:sz w:val="28"/>
          <w:szCs w:val="28"/>
        </w:rPr>
        <w:t>4</w:t>
      </w:r>
      <w:r w:rsidRPr="00E21228">
        <w:rPr>
          <w:sz w:val="28"/>
          <w:szCs w:val="28"/>
        </w:rPr>
        <w:t xml:space="preserve"> человек</w:t>
      </w:r>
      <w:r w:rsidR="00E21228" w:rsidRPr="00E21228">
        <w:rPr>
          <w:sz w:val="28"/>
          <w:szCs w:val="28"/>
        </w:rPr>
        <w:t>а</w:t>
      </w:r>
      <w:r w:rsidRPr="00E21228">
        <w:rPr>
          <w:sz w:val="28"/>
          <w:szCs w:val="28"/>
        </w:rPr>
        <w:t xml:space="preserve"> – </w:t>
      </w:r>
      <w:r w:rsidR="00E21228" w:rsidRPr="00E21228">
        <w:rPr>
          <w:sz w:val="28"/>
          <w:szCs w:val="28"/>
        </w:rPr>
        <w:t>по соглашению сторон</w:t>
      </w:r>
      <w:r w:rsidRPr="00E21228">
        <w:rPr>
          <w:sz w:val="28"/>
          <w:szCs w:val="28"/>
        </w:rPr>
        <w:t>. На 01 января 201</w:t>
      </w:r>
      <w:r w:rsidR="00E21228" w:rsidRPr="00E21228">
        <w:rPr>
          <w:sz w:val="28"/>
          <w:szCs w:val="28"/>
        </w:rPr>
        <w:t>4</w:t>
      </w:r>
      <w:r w:rsidRPr="00E21228">
        <w:rPr>
          <w:sz w:val="28"/>
          <w:szCs w:val="28"/>
        </w:rPr>
        <w:t xml:space="preserve"> года общая численность работников Общества составляла 12</w:t>
      </w:r>
      <w:r w:rsidR="00E21228" w:rsidRPr="00E21228">
        <w:rPr>
          <w:sz w:val="28"/>
          <w:szCs w:val="28"/>
        </w:rPr>
        <w:t>8 человек</w:t>
      </w:r>
      <w:r w:rsidRPr="00E21228">
        <w:rPr>
          <w:sz w:val="28"/>
          <w:szCs w:val="28"/>
        </w:rPr>
        <w:t xml:space="preserve">, из них женщин - 95, мужчин - </w:t>
      </w:r>
      <w:r w:rsidR="00E21228" w:rsidRPr="00E21228">
        <w:rPr>
          <w:sz w:val="28"/>
          <w:szCs w:val="28"/>
        </w:rPr>
        <w:t>33</w:t>
      </w:r>
      <w:r w:rsidRPr="00E21228">
        <w:rPr>
          <w:sz w:val="28"/>
          <w:szCs w:val="28"/>
        </w:rPr>
        <w:t>. Средний возраст работников 4</w:t>
      </w:r>
      <w:r w:rsidR="00E21228" w:rsidRPr="00E21228">
        <w:rPr>
          <w:sz w:val="28"/>
          <w:szCs w:val="28"/>
        </w:rPr>
        <w:t>4</w:t>
      </w:r>
      <w:r w:rsidRPr="00E21228">
        <w:rPr>
          <w:sz w:val="28"/>
          <w:szCs w:val="28"/>
        </w:rPr>
        <w:t>,</w:t>
      </w:r>
      <w:r w:rsidR="00E21228" w:rsidRPr="00E21228">
        <w:rPr>
          <w:sz w:val="28"/>
          <w:szCs w:val="28"/>
        </w:rPr>
        <w:t>5</w:t>
      </w:r>
      <w:r w:rsidRPr="00E21228">
        <w:rPr>
          <w:sz w:val="28"/>
          <w:szCs w:val="28"/>
        </w:rPr>
        <w:t xml:space="preserve"> год</w:t>
      </w:r>
      <w:r w:rsidR="00E21228" w:rsidRPr="00E21228">
        <w:rPr>
          <w:sz w:val="28"/>
          <w:szCs w:val="28"/>
        </w:rPr>
        <w:t>а</w:t>
      </w:r>
      <w:r w:rsidRPr="00E21228">
        <w:rPr>
          <w:sz w:val="28"/>
          <w:szCs w:val="28"/>
        </w:rPr>
        <w:t xml:space="preserve"> (201</w:t>
      </w:r>
      <w:r w:rsidR="00E21228" w:rsidRPr="00E21228">
        <w:rPr>
          <w:sz w:val="28"/>
          <w:szCs w:val="28"/>
        </w:rPr>
        <w:t>2</w:t>
      </w:r>
      <w:r w:rsidRPr="00E21228">
        <w:rPr>
          <w:sz w:val="28"/>
          <w:szCs w:val="28"/>
        </w:rPr>
        <w:t xml:space="preserve"> год – 41,</w:t>
      </w:r>
      <w:r w:rsidR="00E21228" w:rsidRPr="00E21228">
        <w:rPr>
          <w:sz w:val="28"/>
          <w:szCs w:val="28"/>
        </w:rPr>
        <w:t>0</w:t>
      </w:r>
      <w:r w:rsidRPr="00E21228">
        <w:rPr>
          <w:sz w:val="28"/>
          <w:szCs w:val="28"/>
        </w:rPr>
        <w:t>). 8</w:t>
      </w:r>
      <w:r w:rsidR="00E21228" w:rsidRPr="00E21228">
        <w:rPr>
          <w:sz w:val="28"/>
          <w:szCs w:val="28"/>
        </w:rPr>
        <w:t>1</w:t>
      </w:r>
      <w:r w:rsidRPr="00E21228">
        <w:rPr>
          <w:sz w:val="28"/>
          <w:szCs w:val="28"/>
        </w:rPr>
        <w:t>% работников имеют высшее образование.</w:t>
      </w:r>
    </w:p>
    <w:p w:rsidR="00303A4A" w:rsidRDefault="00303A4A" w:rsidP="00303A4A">
      <w:pPr>
        <w:ind w:firstLine="720"/>
        <w:jc w:val="both"/>
        <w:rPr>
          <w:sz w:val="28"/>
          <w:szCs w:val="28"/>
        </w:rPr>
      </w:pPr>
      <w:r>
        <w:rPr>
          <w:sz w:val="28"/>
          <w:szCs w:val="28"/>
        </w:rPr>
        <w:t>Средняя заработная плата за 2013 год составила 52,7 тыс. руб., то есть увеличилась на 16,6% от ур</w:t>
      </w:r>
      <w:r w:rsidR="00397F53">
        <w:rPr>
          <w:sz w:val="28"/>
          <w:szCs w:val="28"/>
        </w:rPr>
        <w:t>овня 2012 года (45,2 тыс. руб.).</w:t>
      </w:r>
    </w:p>
    <w:p w:rsidR="00C87886" w:rsidRPr="00303A4A" w:rsidRDefault="00C87886" w:rsidP="0009726E">
      <w:pPr>
        <w:ind w:firstLine="900"/>
        <w:rPr>
          <w:sz w:val="28"/>
          <w:szCs w:val="28"/>
        </w:rPr>
      </w:pPr>
    </w:p>
    <w:p w:rsidR="00230968" w:rsidRDefault="00230968" w:rsidP="00230968">
      <w:pPr>
        <w:ind w:firstLine="900"/>
        <w:jc w:val="both"/>
        <w:rPr>
          <w:b/>
          <w:i/>
          <w:sz w:val="28"/>
          <w:szCs w:val="28"/>
        </w:rPr>
      </w:pPr>
      <w:r>
        <w:rPr>
          <w:b/>
          <w:i/>
          <w:sz w:val="28"/>
          <w:szCs w:val="28"/>
        </w:rPr>
        <w:t>4.3. Сведения о крупнейших дебиторах и кредиторах Общества на 01.01.2014</w:t>
      </w:r>
    </w:p>
    <w:p w:rsidR="00230968" w:rsidRDefault="00230968" w:rsidP="00230968"/>
    <w:p w:rsidR="009A6CD3" w:rsidRDefault="009A6CD3" w:rsidP="009A6CD3">
      <w:pPr>
        <w:ind w:firstLine="900"/>
        <w:jc w:val="both"/>
        <w:rPr>
          <w:sz w:val="28"/>
          <w:szCs w:val="28"/>
        </w:rPr>
      </w:pPr>
      <w:r>
        <w:rPr>
          <w:sz w:val="28"/>
          <w:szCs w:val="28"/>
        </w:rPr>
        <w:t>Крупнейшие дебиторы:</w:t>
      </w:r>
    </w:p>
    <w:p w:rsidR="009A6CD3" w:rsidRPr="00230968" w:rsidRDefault="009A6CD3" w:rsidP="009A6CD3">
      <w:pPr>
        <w:numPr>
          <w:ilvl w:val="0"/>
          <w:numId w:val="43"/>
        </w:numPr>
        <w:tabs>
          <w:tab w:val="clear" w:pos="720"/>
          <w:tab w:val="num" w:pos="644"/>
        </w:tabs>
        <w:ind w:left="0" w:firstLine="900"/>
        <w:jc w:val="both"/>
        <w:rPr>
          <w:sz w:val="28"/>
          <w:szCs w:val="28"/>
        </w:rPr>
      </w:pPr>
      <w:r>
        <w:rPr>
          <w:sz w:val="28"/>
          <w:szCs w:val="28"/>
        </w:rPr>
        <w:t>ООО «</w:t>
      </w:r>
      <w:r w:rsidRPr="00230968">
        <w:rPr>
          <w:sz w:val="28"/>
          <w:szCs w:val="28"/>
        </w:rPr>
        <w:t xml:space="preserve">СМУ </w:t>
      </w:r>
      <w:r>
        <w:rPr>
          <w:sz w:val="28"/>
          <w:szCs w:val="28"/>
        </w:rPr>
        <w:t>-</w:t>
      </w:r>
      <w:r w:rsidRPr="00230968">
        <w:rPr>
          <w:sz w:val="28"/>
          <w:szCs w:val="28"/>
        </w:rPr>
        <w:t>12</w:t>
      </w:r>
      <w:r>
        <w:rPr>
          <w:sz w:val="28"/>
          <w:szCs w:val="28"/>
        </w:rPr>
        <w:t>»</w:t>
      </w:r>
      <w:r w:rsidRPr="00230968">
        <w:rPr>
          <w:sz w:val="28"/>
          <w:szCs w:val="28"/>
        </w:rPr>
        <w:t xml:space="preserve"> задолженность в сумме 4</w:t>
      </w:r>
      <w:r w:rsidRPr="00230968">
        <w:rPr>
          <w:sz w:val="28"/>
          <w:szCs w:val="28"/>
          <w:lang w:val="en-US"/>
        </w:rPr>
        <w:t> </w:t>
      </w:r>
      <w:r w:rsidRPr="00230968">
        <w:rPr>
          <w:sz w:val="28"/>
          <w:szCs w:val="28"/>
        </w:rPr>
        <w:t>350</w:t>
      </w:r>
      <w:r w:rsidRPr="00230968">
        <w:rPr>
          <w:sz w:val="28"/>
          <w:szCs w:val="28"/>
          <w:lang w:val="en-US"/>
        </w:rPr>
        <w:t> </w:t>
      </w:r>
      <w:r w:rsidRPr="00230968">
        <w:rPr>
          <w:sz w:val="28"/>
          <w:szCs w:val="28"/>
        </w:rPr>
        <w:t>000.00</w:t>
      </w:r>
      <w:r>
        <w:rPr>
          <w:sz w:val="28"/>
          <w:szCs w:val="28"/>
        </w:rPr>
        <w:t xml:space="preserve"> руб. по договору № 62120-ДЗ от 28.06.2013.</w:t>
      </w:r>
    </w:p>
    <w:p w:rsidR="009A6CD3" w:rsidRPr="00230968" w:rsidRDefault="009A6CD3" w:rsidP="009A6CD3">
      <w:pPr>
        <w:numPr>
          <w:ilvl w:val="0"/>
          <w:numId w:val="43"/>
        </w:numPr>
        <w:tabs>
          <w:tab w:val="clear" w:pos="720"/>
          <w:tab w:val="num" w:pos="644"/>
        </w:tabs>
        <w:ind w:left="0" w:firstLine="900"/>
        <w:jc w:val="both"/>
        <w:rPr>
          <w:sz w:val="28"/>
          <w:szCs w:val="28"/>
        </w:rPr>
      </w:pPr>
      <w:r w:rsidRPr="00230968">
        <w:rPr>
          <w:sz w:val="28"/>
          <w:szCs w:val="28"/>
        </w:rPr>
        <w:lastRenderedPageBreak/>
        <w:t xml:space="preserve">ООО «САНСАРА» - задолженность по оплате вознаграждения Фонда имущества за продажу права аренды объектов недвижимости по торгам от 20.03.2013 в сумме 4 332 659,34 руб. </w:t>
      </w:r>
      <w:r>
        <w:rPr>
          <w:sz w:val="28"/>
          <w:szCs w:val="28"/>
        </w:rPr>
        <w:t>Задолженности и неустойки по решению Арбитражного суда Санкт-Петербурга и ЛО от 10.12.2013 по делу № А56-45822/2013 по иску к ООО «САНСАРА» взысканы в полном объеме. Исполнительный лист направлен в ССП для возбуждения исполнительного производства.</w:t>
      </w:r>
    </w:p>
    <w:p w:rsidR="009A6CD3" w:rsidRPr="00230968" w:rsidRDefault="009A6CD3" w:rsidP="009A6CD3">
      <w:pPr>
        <w:numPr>
          <w:ilvl w:val="0"/>
          <w:numId w:val="43"/>
        </w:numPr>
        <w:tabs>
          <w:tab w:val="clear" w:pos="720"/>
          <w:tab w:val="num" w:pos="0"/>
          <w:tab w:val="num" w:pos="644"/>
        </w:tabs>
        <w:ind w:left="0" w:firstLine="900"/>
        <w:jc w:val="both"/>
        <w:rPr>
          <w:sz w:val="28"/>
          <w:szCs w:val="28"/>
        </w:rPr>
      </w:pPr>
      <w:proofErr w:type="gramStart"/>
      <w:r w:rsidRPr="00230968">
        <w:rPr>
          <w:sz w:val="28"/>
          <w:szCs w:val="28"/>
        </w:rPr>
        <w:t xml:space="preserve">ООО «Славянка» - задолженность по оплате вознаграждения Фонда имущества за продажу права аренды объектов недвижимости по торгам от 17.10.2012 в сумме 2 940 430,37 руб. </w:t>
      </w:r>
      <w:r>
        <w:rPr>
          <w:sz w:val="28"/>
          <w:szCs w:val="28"/>
        </w:rPr>
        <w:t>Решением Арбитражного суда Санкт-Петербурга и ЛО от 22.05.2013 по делу № А56-16083/2013 и от 24.06.2013 по делу № А56-16081/2013 по искам к ООО «Славянка» взысканы задолженности и неустойки.</w:t>
      </w:r>
      <w:proofErr w:type="gramEnd"/>
      <w:r>
        <w:rPr>
          <w:sz w:val="28"/>
          <w:szCs w:val="28"/>
        </w:rPr>
        <w:t xml:space="preserve"> </w:t>
      </w:r>
      <w:proofErr w:type="gramStart"/>
      <w:r>
        <w:rPr>
          <w:sz w:val="28"/>
          <w:szCs w:val="28"/>
        </w:rPr>
        <w:t>Куйбышевским</w:t>
      </w:r>
      <w:proofErr w:type="gramEnd"/>
      <w:r>
        <w:rPr>
          <w:sz w:val="28"/>
          <w:szCs w:val="28"/>
        </w:rPr>
        <w:t xml:space="preserve"> РОСП Центрального района Санкт-Петербурга 10.09.2013 возбуждено исполнительное производство № 29041/13/20/78 и 13.09.2013 - № 29043/13/20/78.</w:t>
      </w:r>
    </w:p>
    <w:p w:rsidR="009A6CD3" w:rsidRPr="00230968" w:rsidRDefault="009A6CD3" w:rsidP="009A6CD3">
      <w:pPr>
        <w:numPr>
          <w:ilvl w:val="0"/>
          <w:numId w:val="43"/>
        </w:numPr>
        <w:tabs>
          <w:tab w:val="clear" w:pos="720"/>
          <w:tab w:val="num" w:pos="644"/>
        </w:tabs>
        <w:ind w:left="0" w:firstLine="900"/>
        <w:jc w:val="both"/>
        <w:rPr>
          <w:sz w:val="28"/>
          <w:szCs w:val="28"/>
        </w:rPr>
      </w:pPr>
      <w:proofErr w:type="gramStart"/>
      <w:r>
        <w:rPr>
          <w:sz w:val="28"/>
          <w:szCs w:val="28"/>
        </w:rPr>
        <w:t xml:space="preserve">ООО </w:t>
      </w:r>
      <w:r w:rsidRPr="00230968">
        <w:rPr>
          <w:sz w:val="28"/>
          <w:szCs w:val="28"/>
        </w:rPr>
        <w:t>«</w:t>
      </w:r>
      <w:proofErr w:type="spellStart"/>
      <w:r w:rsidRPr="00230968">
        <w:rPr>
          <w:sz w:val="28"/>
          <w:szCs w:val="28"/>
        </w:rPr>
        <w:t>С</w:t>
      </w:r>
      <w:r>
        <w:rPr>
          <w:sz w:val="28"/>
          <w:szCs w:val="28"/>
        </w:rPr>
        <w:t>торакс</w:t>
      </w:r>
      <w:proofErr w:type="spellEnd"/>
      <w:r w:rsidRPr="00230968">
        <w:rPr>
          <w:sz w:val="28"/>
          <w:szCs w:val="28"/>
        </w:rPr>
        <w:t xml:space="preserve">» - задолженность по оплате вознаграждения Фонда имущества за продажу права аренды объектов недвижимости по торгам от 17.10.2012 в сумме 1 765 147,46 руб. </w:t>
      </w:r>
      <w:r>
        <w:rPr>
          <w:sz w:val="28"/>
          <w:szCs w:val="28"/>
        </w:rPr>
        <w:t>Решением Арбитражного суда Санкт-Петербурга и ЛО от 01.08.2013 по делу № А56-16088/2013 и от 22.05.2013 по делу № А56-16085/2013 по искам к ООО «</w:t>
      </w:r>
      <w:proofErr w:type="spellStart"/>
      <w:r>
        <w:rPr>
          <w:sz w:val="28"/>
          <w:szCs w:val="28"/>
        </w:rPr>
        <w:t>Сторакс</w:t>
      </w:r>
      <w:proofErr w:type="spellEnd"/>
      <w:r>
        <w:rPr>
          <w:sz w:val="28"/>
          <w:szCs w:val="28"/>
        </w:rPr>
        <w:t>» взысканы задолженности и неустойки.</w:t>
      </w:r>
      <w:proofErr w:type="gramEnd"/>
      <w:r>
        <w:rPr>
          <w:sz w:val="28"/>
          <w:szCs w:val="28"/>
        </w:rPr>
        <w:t xml:space="preserve"> </w:t>
      </w:r>
      <w:proofErr w:type="gramStart"/>
      <w:r>
        <w:rPr>
          <w:sz w:val="28"/>
          <w:szCs w:val="28"/>
        </w:rPr>
        <w:t>Кировским</w:t>
      </w:r>
      <w:proofErr w:type="gramEnd"/>
      <w:r>
        <w:rPr>
          <w:sz w:val="28"/>
          <w:szCs w:val="28"/>
        </w:rPr>
        <w:t xml:space="preserve"> ОСП 17.09.2013 и 27.12.2013 возбуждено исполнительное производство № 7319/13/04/78 и № 96617/13/04/78.</w:t>
      </w:r>
    </w:p>
    <w:p w:rsidR="0040444A" w:rsidRPr="00230968" w:rsidRDefault="0040444A" w:rsidP="0040444A">
      <w:pPr>
        <w:ind w:left="900"/>
        <w:jc w:val="both"/>
        <w:rPr>
          <w:sz w:val="28"/>
          <w:szCs w:val="28"/>
        </w:rPr>
      </w:pPr>
    </w:p>
    <w:p w:rsidR="00230968" w:rsidRDefault="00230968" w:rsidP="00230968">
      <w:pPr>
        <w:ind w:firstLine="900"/>
        <w:jc w:val="both"/>
        <w:rPr>
          <w:sz w:val="28"/>
          <w:szCs w:val="28"/>
        </w:rPr>
      </w:pPr>
      <w:r>
        <w:rPr>
          <w:sz w:val="28"/>
          <w:szCs w:val="28"/>
        </w:rPr>
        <w:t>Крупнейшие кредиторы – это кредиторы по средствам, поступившим от покупателей государственного имущества или имущественных прав:</w:t>
      </w:r>
    </w:p>
    <w:p w:rsidR="00AC0BE7" w:rsidRDefault="00AC0BE7" w:rsidP="00230968">
      <w:pPr>
        <w:ind w:firstLine="900"/>
        <w:jc w:val="both"/>
        <w:rPr>
          <w:sz w:val="28"/>
          <w:szCs w:val="28"/>
        </w:rPr>
      </w:pPr>
    </w:p>
    <w:p w:rsidR="00230968" w:rsidRDefault="00230968" w:rsidP="00230968">
      <w:pPr>
        <w:numPr>
          <w:ilvl w:val="0"/>
          <w:numId w:val="44"/>
        </w:numPr>
        <w:tabs>
          <w:tab w:val="num" w:pos="0"/>
        </w:tabs>
        <w:ind w:left="0" w:firstLine="900"/>
        <w:jc w:val="both"/>
        <w:rPr>
          <w:sz w:val="28"/>
          <w:szCs w:val="28"/>
        </w:rPr>
      </w:pPr>
      <w:r>
        <w:rPr>
          <w:sz w:val="28"/>
          <w:szCs w:val="28"/>
        </w:rPr>
        <w:t>УФК по Санкт-Петербургу (КУГИ) -  средства от реализации имущества, находящегося в собственности Санкт-Петербурга, текущая кредиторская задолженность в сумме 513 519 977,65 руб. перечислена по нормативным срокам 09.01.2014 и 10.01.2014.</w:t>
      </w:r>
    </w:p>
    <w:p w:rsidR="00230968" w:rsidRDefault="00230968" w:rsidP="00230968">
      <w:pPr>
        <w:numPr>
          <w:ilvl w:val="0"/>
          <w:numId w:val="44"/>
        </w:numPr>
        <w:tabs>
          <w:tab w:val="num" w:pos="0"/>
        </w:tabs>
        <w:ind w:left="0" w:firstLine="900"/>
        <w:jc w:val="both"/>
        <w:rPr>
          <w:sz w:val="28"/>
          <w:szCs w:val="28"/>
        </w:rPr>
      </w:pPr>
      <w:r>
        <w:rPr>
          <w:sz w:val="28"/>
          <w:szCs w:val="28"/>
        </w:rPr>
        <w:t>Бюджет Санкт-Петербурга - текущая кредиторская задолженность по итогам конкурса от 25 января 2008 г. на право заключения Соглашения о реализации стратегического инвестиционного проекта Санкт-Петербурга - преобразования территории Апраксина Двора (остаток задатка победителя конкурса - ООО «</w:t>
      </w:r>
      <w:proofErr w:type="spellStart"/>
      <w:r>
        <w:rPr>
          <w:sz w:val="28"/>
          <w:szCs w:val="28"/>
        </w:rPr>
        <w:t>Главстрой</w:t>
      </w:r>
      <w:proofErr w:type="spellEnd"/>
      <w:r>
        <w:rPr>
          <w:sz w:val="28"/>
          <w:szCs w:val="28"/>
        </w:rPr>
        <w:t>-СПб», предназначенной для перечисления в бюджет, в сумме 47 633 564,79 руб.).</w:t>
      </w:r>
    </w:p>
    <w:p w:rsidR="00230968" w:rsidRDefault="00230968" w:rsidP="00230968">
      <w:pPr>
        <w:numPr>
          <w:ilvl w:val="0"/>
          <w:numId w:val="44"/>
        </w:numPr>
        <w:tabs>
          <w:tab w:val="num" w:pos="0"/>
        </w:tabs>
        <w:ind w:left="0" w:firstLine="900"/>
        <w:jc w:val="both"/>
        <w:rPr>
          <w:sz w:val="28"/>
          <w:szCs w:val="28"/>
        </w:rPr>
      </w:pPr>
      <w:r>
        <w:rPr>
          <w:sz w:val="28"/>
          <w:szCs w:val="28"/>
        </w:rPr>
        <w:t xml:space="preserve">ООО «Новая Голландия </w:t>
      </w:r>
      <w:proofErr w:type="spellStart"/>
      <w:r>
        <w:rPr>
          <w:sz w:val="28"/>
          <w:szCs w:val="28"/>
        </w:rPr>
        <w:t>Девелопмент</w:t>
      </w:r>
      <w:proofErr w:type="spellEnd"/>
      <w:r>
        <w:rPr>
          <w:sz w:val="28"/>
          <w:szCs w:val="28"/>
        </w:rPr>
        <w:t>» - текущая кредиторская задолженность по итогам конкурса от 15.11.2010, предметом которого является реализация проекта по созданию общественно-делового комплекса на территории острова Новая Голландия» - 60 000 000,00 руб. (задаток победителя конкурса, по условиям конкурса остается на счете организатора – Общества - до выполнения определенных условий конкурса).</w:t>
      </w:r>
    </w:p>
    <w:p w:rsidR="00230968" w:rsidRDefault="00230968" w:rsidP="00230968">
      <w:pPr>
        <w:numPr>
          <w:ilvl w:val="0"/>
          <w:numId w:val="44"/>
        </w:numPr>
        <w:tabs>
          <w:tab w:val="num" w:pos="0"/>
        </w:tabs>
        <w:ind w:left="0" w:firstLine="900"/>
        <w:jc w:val="both"/>
        <w:rPr>
          <w:sz w:val="28"/>
          <w:szCs w:val="28"/>
        </w:rPr>
      </w:pPr>
      <w:r>
        <w:rPr>
          <w:sz w:val="28"/>
          <w:szCs w:val="28"/>
        </w:rPr>
        <w:t xml:space="preserve">ОАО «РАД» - кредиторская задолженность в сумме 14 098 636,27 руб. по инвестиционному договору № Фао-341/2012 от 28.05.2012, </w:t>
      </w:r>
      <w:r>
        <w:rPr>
          <w:sz w:val="28"/>
          <w:szCs w:val="28"/>
        </w:rPr>
        <w:lastRenderedPageBreak/>
        <w:t xml:space="preserve">оплачиваемая в счет арендной платы за помещения, переоборудованные </w:t>
      </w:r>
      <w:proofErr w:type="gramStart"/>
      <w:r>
        <w:rPr>
          <w:sz w:val="28"/>
          <w:szCs w:val="28"/>
        </w:rPr>
        <w:t>под</w:t>
      </w:r>
      <w:proofErr w:type="gramEnd"/>
      <w:r>
        <w:rPr>
          <w:sz w:val="28"/>
          <w:szCs w:val="28"/>
        </w:rPr>
        <w:t xml:space="preserve"> офисные по адресу пер. </w:t>
      </w:r>
      <w:proofErr w:type="spellStart"/>
      <w:r>
        <w:rPr>
          <w:sz w:val="28"/>
          <w:szCs w:val="28"/>
        </w:rPr>
        <w:t>Гривцова</w:t>
      </w:r>
      <w:proofErr w:type="spellEnd"/>
      <w:r>
        <w:rPr>
          <w:sz w:val="28"/>
          <w:szCs w:val="28"/>
        </w:rPr>
        <w:t>, д.5, лит. А 1.</w:t>
      </w:r>
    </w:p>
    <w:p w:rsidR="00230968" w:rsidRDefault="00230968" w:rsidP="00230968">
      <w:pPr>
        <w:numPr>
          <w:ilvl w:val="0"/>
          <w:numId w:val="44"/>
        </w:numPr>
        <w:tabs>
          <w:tab w:val="num" w:pos="0"/>
        </w:tabs>
        <w:ind w:left="0" w:firstLine="900"/>
        <w:jc w:val="both"/>
        <w:rPr>
          <w:sz w:val="28"/>
          <w:szCs w:val="28"/>
        </w:rPr>
      </w:pPr>
      <w:r>
        <w:rPr>
          <w:sz w:val="28"/>
          <w:szCs w:val="28"/>
        </w:rPr>
        <w:t>УФК по Санкт-Петербургу (Межрайонная ИФНС России № 7 России по СПб) - текущая кредиторская задолженность по НДС за 4 квартал 2014 г. Сумма задолженности 11 558 585,48 руб. перечислена по нормативным срокам уплаты 20.01.2014, 20.02.2014 и 20.0</w:t>
      </w:r>
      <w:r w:rsidR="00D272F8">
        <w:rPr>
          <w:sz w:val="28"/>
          <w:szCs w:val="28"/>
        </w:rPr>
        <w:t>3.2014</w:t>
      </w:r>
      <w:r>
        <w:rPr>
          <w:sz w:val="28"/>
          <w:szCs w:val="28"/>
        </w:rPr>
        <w:t>.</w:t>
      </w:r>
    </w:p>
    <w:p w:rsidR="0040444A" w:rsidRDefault="0040444A" w:rsidP="0040444A">
      <w:pPr>
        <w:ind w:left="900"/>
        <w:jc w:val="both"/>
        <w:rPr>
          <w:sz w:val="28"/>
          <w:szCs w:val="28"/>
        </w:rPr>
      </w:pPr>
    </w:p>
    <w:p w:rsidR="00230968" w:rsidRDefault="00230968" w:rsidP="00230968">
      <w:pPr>
        <w:ind w:firstLine="900"/>
        <w:jc w:val="both"/>
        <w:rPr>
          <w:sz w:val="28"/>
          <w:szCs w:val="28"/>
        </w:rPr>
      </w:pPr>
      <w:r>
        <w:rPr>
          <w:sz w:val="28"/>
          <w:szCs w:val="28"/>
        </w:rPr>
        <w:t>Вся кредиторская задолженность по состоянию на 01.01.2014 является текущей.</w:t>
      </w:r>
    </w:p>
    <w:p w:rsidR="0040444A" w:rsidRDefault="0040444A" w:rsidP="00230968"/>
    <w:p w:rsidR="00A47337" w:rsidRPr="00970979" w:rsidRDefault="0055777F" w:rsidP="0009726E">
      <w:pPr>
        <w:ind w:firstLine="900"/>
        <w:jc w:val="both"/>
        <w:rPr>
          <w:b/>
          <w:i/>
          <w:sz w:val="28"/>
          <w:szCs w:val="28"/>
        </w:rPr>
      </w:pPr>
      <w:r w:rsidRPr="00970979">
        <w:rPr>
          <w:b/>
          <w:i/>
          <w:sz w:val="28"/>
          <w:szCs w:val="28"/>
        </w:rPr>
        <w:t>4.4</w:t>
      </w:r>
      <w:r w:rsidR="00A47337" w:rsidRPr="00970979">
        <w:rPr>
          <w:b/>
          <w:i/>
          <w:sz w:val="28"/>
          <w:szCs w:val="28"/>
        </w:rPr>
        <w:t>. Сведения о деятельности Совета директоров Общества</w:t>
      </w:r>
    </w:p>
    <w:p w:rsidR="00970979" w:rsidRPr="00970979" w:rsidRDefault="00970979" w:rsidP="00970979">
      <w:pPr>
        <w:ind w:firstLine="709"/>
        <w:jc w:val="both"/>
        <w:rPr>
          <w:b/>
          <w:i/>
          <w:sz w:val="28"/>
          <w:szCs w:val="28"/>
        </w:rPr>
      </w:pPr>
    </w:p>
    <w:p w:rsidR="00970979" w:rsidRDefault="00970979" w:rsidP="00970979">
      <w:pPr>
        <w:ind w:firstLine="709"/>
        <w:jc w:val="both"/>
        <w:rPr>
          <w:sz w:val="28"/>
          <w:szCs w:val="28"/>
        </w:rPr>
      </w:pPr>
      <w:proofErr w:type="gramStart"/>
      <w:r w:rsidRPr="00A03D50">
        <w:rPr>
          <w:sz w:val="28"/>
          <w:szCs w:val="28"/>
        </w:rPr>
        <w:t xml:space="preserve">За отчетный период состоялось </w:t>
      </w:r>
      <w:r>
        <w:rPr>
          <w:sz w:val="28"/>
          <w:szCs w:val="28"/>
        </w:rPr>
        <w:t>четыре</w:t>
      </w:r>
      <w:r w:rsidRPr="00A03D50">
        <w:rPr>
          <w:sz w:val="28"/>
          <w:szCs w:val="28"/>
        </w:rPr>
        <w:t xml:space="preserve"> заседани</w:t>
      </w:r>
      <w:r>
        <w:rPr>
          <w:sz w:val="28"/>
          <w:szCs w:val="28"/>
        </w:rPr>
        <w:t>я</w:t>
      </w:r>
      <w:r w:rsidRPr="00A03D50">
        <w:rPr>
          <w:sz w:val="28"/>
          <w:szCs w:val="28"/>
        </w:rPr>
        <w:t xml:space="preserve"> Совета директоров О</w:t>
      </w:r>
      <w:r>
        <w:rPr>
          <w:sz w:val="28"/>
          <w:szCs w:val="28"/>
        </w:rPr>
        <w:t xml:space="preserve">бщества </w:t>
      </w:r>
      <w:r w:rsidRPr="00A03D50">
        <w:rPr>
          <w:sz w:val="28"/>
          <w:szCs w:val="28"/>
        </w:rPr>
        <w:t xml:space="preserve">(протоколы № </w:t>
      </w:r>
      <w:r>
        <w:rPr>
          <w:sz w:val="28"/>
          <w:szCs w:val="28"/>
        </w:rPr>
        <w:t>31 от 25.06.2013, № 32 от 27.06.2013, № 33 от 28.06.2013, №34 от 12.11.2013</w:t>
      </w:r>
      <w:r w:rsidRPr="00A03D50">
        <w:rPr>
          <w:sz w:val="28"/>
          <w:szCs w:val="28"/>
        </w:rPr>
        <w:t>), в процессе которых в соответствии со статьей 65 Федерального закона от 26.12.1995 № 208-ФЗ «Об акционерных обществах», статьей 10 Устава Общества был рассмотрен ряд вопросов, относящихся к компетенции Совета директоров.</w:t>
      </w:r>
      <w:proofErr w:type="gramEnd"/>
    </w:p>
    <w:p w:rsidR="00970979" w:rsidRPr="00A03D50" w:rsidRDefault="00970979" w:rsidP="00970979">
      <w:pPr>
        <w:ind w:firstLine="709"/>
        <w:jc w:val="both"/>
        <w:rPr>
          <w:sz w:val="28"/>
          <w:szCs w:val="28"/>
        </w:rPr>
      </w:pPr>
    </w:p>
    <w:p w:rsidR="00970979" w:rsidRPr="00397317" w:rsidRDefault="00970979" w:rsidP="00970979">
      <w:pPr>
        <w:ind w:firstLine="540"/>
        <w:jc w:val="both"/>
        <w:rPr>
          <w:sz w:val="28"/>
          <w:szCs w:val="28"/>
        </w:rPr>
      </w:pPr>
      <w:r w:rsidRPr="00AB2F18">
        <w:rPr>
          <w:b/>
          <w:sz w:val="28"/>
          <w:szCs w:val="28"/>
        </w:rPr>
        <w:t>25 июня 2013 года</w:t>
      </w:r>
      <w:r w:rsidRPr="00397317">
        <w:rPr>
          <w:sz w:val="28"/>
          <w:szCs w:val="28"/>
        </w:rPr>
        <w:t xml:space="preserve"> проведено заседание Совета директоров  Общества (</w:t>
      </w:r>
      <w:r w:rsidRPr="00AB2F18">
        <w:rPr>
          <w:b/>
          <w:sz w:val="28"/>
          <w:szCs w:val="28"/>
        </w:rPr>
        <w:t>протокол №31</w:t>
      </w:r>
      <w:r w:rsidRPr="00397317">
        <w:rPr>
          <w:sz w:val="28"/>
          <w:szCs w:val="28"/>
        </w:rPr>
        <w:t xml:space="preserve">). </w:t>
      </w:r>
    </w:p>
    <w:p w:rsidR="00970979" w:rsidRPr="00397317" w:rsidRDefault="00970979" w:rsidP="004650AB">
      <w:pPr>
        <w:ind w:firstLine="567"/>
        <w:jc w:val="both"/>
        <w:rPr>
          <w:sz w:val="28"/>
          <w:szCs w:val="28"/>
        </w:rPr>
      </w:pPr>
      <w:r w:rsidRPr="00397317">
        <w:rPr>
          <w:sz w:val="28"/>
          <w:szCs w:val="28"/>
        </w:rPr>
        <w:t>Повестка дня:</w:t>
      </w:r>
      <w:r w:rsidRPr="00BB6B81">
        <w:rPr>
          <w:sz w:val="28"/>
          <w:szCs w:val="28"/>
        </w:rPr>
        <w:t xml:space="preserve"> </w:t>
      </w:r>
      <w:r>
        <w:rPr>
          <w:sz w:val="28"/>
          <w:szCs w:val="28"/>
        </w:rPr>
        <w:t>о</w:t>
      </w:r>
      <w:r w:rsidRPr="00397317">
        <w:rPr>
          <w:sz w:val="28"/>
          <w:szCs w:val="28"/>
        </w:rPr>
        <w:t xml:space="preserve">б избрании </w:t>
      </w:r>
      <w:r w:rsidR="004650AB">
        <w:rPr>
          <w:sz w:val="28"/>
          <w:szCs w:val="28"/>
        </w:rPr>
        <w:t xml:space="preserve">Председателя Совета директоров </w:t>
      </w:r>
      <w:r>
        <w:rPr>
          <w:sz w:val="28"/>
          <w:szCs w:val="28"/>
        </w:rPr>
        <w:t>Общества.</w:t>
      </w:r>
    </w:p>
    <w:p w:rsidR="00970979" w:rsidRPr="00970979" w:rsidRDefault="00970979" w:rsidP="00DB658D">
      <w:pPr>
        <w:jc w:val="both"/>
        <w:rPr>
          <w:sz w:val="28"/>
          <w:szCs w:val="28"/>
        </w:rPr>
      </w:pPr>
      <w:r w:rsidRPr="00397317">
        <w:rPr>
          <w:sz w:val="28"/>
          <w:szCs w:val="28"/>
        </w:rPr>
        <w:t xml:space="preserve">По итогам </w:t>
      </w:r>
      <w:r>
        <w:rPr>
          <w:sz w:val="28"/>
          <w:szCs w:val="28"/>
        </w:rPr>
        <w:t>заседания было принято единогласное решение</w:t>
      </w:r>
      <w:r w:rsidRPr="00970979">
        <w:rPr>
          <w:sz w:val="28"/>
          <w:szCs w:val="28"/>
        </w:rPr>
        <w:t xml:space="preserve">: </w:t>
      </w:r>
      <w:r w:rsidRPr="00BB6B81">
        <w:rPr>
          <w:sz w:val="28"/>
          <w:szCs w:val="28"/>
        </w:rPr>
        <w:t>изб</w:t>
      </w:r>
      <w:r w:rsidRPr="00397317">
        <w:rPr>
          <w:sz w:val="28"/>
          <w:szCs w:val="28"/>
        </w:rPr>
        <w:t xml:space="preserve">рать председателем Совета директоров </w:t>
      </w:r>
      <w:r>
        <w:rPr>
          <w:sz w:val="28"/>
          <w:szCs w:val="28"/>
        </w:rPr>
        <w:t xml:space="preserve">общества </w:t>
      </w:r>
      <w:r w:rsidRPr="00397317">
        <w:rPr>
          <w:sz w:val="28"/>
          <w:szCs w:val="28"/>
        </w:rPr>
        <w:t>Смирнову М.К.</w:t>
      </w:r>
    </w:p>
    <w:p w:rsidR="00970979" w:rsidRDefault="00970979" w:rsidP="00970979">
      <w:pPr>
        <w:jc w:val="both"/>
        <w:rPr>
          <w:sz w:val="28"/>
          <w:szCs w:val="28"/>
        </w:rPr>
      </w:pPr>
    </w:p>
    <w:p w:rsidR="00970979" w:rsidRPr="006B7760" w:rsidRDefault="00970979" w:rsidP="00970979">
      <w:pPr>
        <w:ind w:firstLine="540"/>
        <w:jc w:val="both"/>
        <w:rPr>
          <w:sz w:val="28"/>
          <w:szCs w:val="28"/>
        </w:rPr>
      </w:pPr>
      <w:r w:rsidRPr="00AB2F18">
        <w:rPr>
          <w:b/>
          <w:sz w:val="28"/>
          <w:szCs w:val="28"/>
        </w:rPr>
        <w:t>27 июня 2013 года</w:t>
      </w:r>
      <w:r w:rsidRPr="006B7760">
        <w:rPr>
          <w:sz w:val="28"/>
          <w:szCs w:val="28"/>
        </w:rPr>
        <w:t xml:space="preserve"> проведено заседание Совета директоров Общества </w:t>
      </w:r>
      <w:r w:rsidRPr="00AB2F18">
        <w:rPr>
          <w:b/>
          <w:sz w:val="28"/>
          <w:szCs w:val="28"/>
        </w:rPr>
        <w:t>(протокол №32)</w:t>
      </w:r>
      <w:r w:rsidRPr="006B7760">
        <w:rPr>
          <w:sz w:val="28"/>
          <w:szCs w:val="28"/>
        </w:rPr>
        <w:t xml:space="preserve">. </w:t>
      </w:r>
    </w:p>
    <w:p w:rsidR="00970979" w:rsidRPr="006B7760" w:rsidRDefault="00970979" w:rsidP="00970979">
      <w:pPr>
        <w:ind w:firstLine="540"/>
        <w:jc w:val="both"/>
        <w:rPr>
          <w:sz w:val="28"/>
          <w:szCs w:val="28"/>
        </w:rPr>
      </w:pPr>
      <w:r w:rsidRPr="006B7760">
        <w:rPr>
          <w:sz w:val="28"/>
          <w:szCs w:val="28"/>
        </w:rPr>
        <w:t>Повестка дня:</w:t>
      </w:r>
    </w:p>
    <w:p w:rsidR="00970979" w:rsidRPr="00621260" w:rsidRDefault="00970979" w:rsidP="006A58F4">
      <w:pPr>
        <w:pStyle w:val="ConsPlusNonformat"/>
        <w:widowControl/>
        <w:numPr>
          <w:ilvl w:val="0"/>
          <w:numId w:val="45"/>
        </w:numPr>
        <w:ind w:left="0" w:firstLine="709"/>
        <w:jc w:val="both"/>
        <w:rPr>
          <w:rFonts w:ascii="Times New Roman" w:hAnsi="Times New Roman"/>
          <w:sz w:val="28"/>
          <w:szCs w:val="28"/>
        </w:rPr>
      </w:pPr>
      <w:r w:rsidRPr="00621260">
        <w:rPr>
          <w:rFonts w:ascii="Times New Roman" w:hAnsi="Times New Roman"/>
          <w:sz w:val="28"/>
          <w:szCs w:val="28"/>
        </w:rPr>
        <w:t>О рассмотрении итогов работы  и выполнении финансового плана Фо</w:t>
      </w:r>
      <w:r w:rsidR="004B29BC">
        <w:rPr>
          <w:rFonts w:ascii="Times New Roman" w:hAnsi="Times New Roman"/>
          <w:sz w:val="28"/>
          <w:szCs w:val="28"/>
        </w:rPr>
        <w:t xml:space="preserve">нда имущества Санкт-Петербурга </w:t>
      </w:r>
      <w:r w:rsidRPr="00621260">
        <w:rPr>
          <w:rFonts w:ascii="Times New Roman" w:hAnsi="Times New Roman"/>
          <w:sz w:val="28"/>
          <w:szCs w:val="28"/>
        </w:rPr>
        <w:t>в 2012 году.</w:t>
      </w:r>
    </w:p>
    <w:p w:rsidR="00970979" w:rsidRPr="00621260" w:rsidRDefault="00970979" w:rsidP="006A58F4">
      <w:pPr>
        <w:pStyle w:val="ConsPlusNonformat"/>
        <w:widowControl/>
        <w:numPr>
          <w:ilvl w:val="0"/>
          <w:numId w:val="45"/>
        </w:numPr>
        <w:ind w:left="0" w:firstLine="709"/>
        <w:jc w:val="both"/>
        <w:rPr>
          <w:rFonts w:ascii="Times New Roman" w:hAnsi="Times New Roman"/>
          <w:sz w:val="28"/>
          <w:szCs w:val="28"/>
        </w:rPr>
      </w:pPr>
      <w:r w:rsidRPr="00621260">
        <w:rPr>
          <w:rFonts w:ascii="Times New Roman" w:hAnsi="Times New Roman"/>
          <w:sz w:val="28"/>
          <w:szCs w:val="28"/>
        </w:rPr>
        <w:t xml:space="preserve"> О предварительном утверждении годового отчета Фонда имущества Санкт-Петербурга.</w:t>
      </w:r>
    </w:p>
    <w:p w:rsidR="00970979" w:rsidRPr="00621260" w:rsidRDefault="00970979" w:rsidP="006A58F4">
      <w:pPr>
        <w:pStyle w:val="ConsPlusNonformat"/>
        <w:widowControl/>
        <w:numPr>
          <w:ilvl w:val="0"/>
          <w:numId w:val="45"/>
        </w:numPr>
        <w:ind w:left="0" w:firstLine="709"/>
        <w:jc w:val="both"/>
        <w:rPr>
          <w:rFonts w:ascii="Times New Roman" w:hAnsi="Times New Roman"/>
          <w:sz w:val="28"/>
          <w:szCs w:val="28"/>
        </w:rPr>
      </w:pPr>
      <w:r w:rsidRPr="00621260">
        <w:rPr>
          <w:rFonts w:ascii="Times New Roman" w:hAnsi="Times New Roman"/>
          <w:sz w:val="28"/>
          <w:szCs w:val="28"/>
        </w:rPr>
        <w:t xml:space="preserve"> О рекомендациях по распределению чистой прибыли Фонда имущества Санкт-Петербурга за 2012 год и определению дивидендов по акциям</w:t>
      </w:r>
      <w:r w:rsidR="0029709A">
        <w:rPr>
          <w:rFonts w:ascii="Times New Roman" w:hAnsi="Times New Roman"/>
          <w:sz w:val="28"/>
          <w:szCs w:val="28"/>
        </w:rPr>
        <w:t>.</w:t>
      </w:r>
    </w:p>
    <w:p w:rsidR="00970979" w:rsidRPr="00621260" w:rsidRDefault="00970979" w:rsidP="006A58F4">
      <w:pPr>
        <w:pStyle w:val="ConsPlusNonformat"/>
        <w:widowControl/>
        <w:numPr>
          <w:ilvl w:val="0"/>
          <w:numId w:val="45"/>
        </w:numPr>
        <w:ind w:left="0" w:firstLine="709"/>
        <w:jc w:val="both"/>
        <w:rPr>
          <w:rFonts w:ascii="Times New Roman" w:hAnsi="Times New Roman"/>
          <w:sz w:val="28"/>
          <w:szCs w:val="28"/>
        </w:rPr>
      </w:pPr>
      <w:r w:rsidRPr="00621260">
        <w:rPr>
          <w:rFonts w:ascii="Times New Roman" w:hAnsi="Times New Roman"/>
          <w:sz w:val="28"/>
          <w:szCs w:val="28"/>
        </w:rPr>
        <w:t xml:space="preserve"> Об утверждении отчета об использовании чистой прибыли Фонда имущества Санкт-Петербурга.</w:t>
      </w:r>
    </w:p>
    <w:p w:rsidR="00970979" w:rsidRPr="00621260" w:rsidRDefault="00970979" w:rsidP="006A58F4">
      <w:pPr>
        <w:pStyle w:val="ConsPlusNonformat"/>
        <w:widowControl/>
        <w:numPr>
          <w:ilvl w:val="0"/>
          <w:numId w:val="45"/>
        </w:numPr>
        <w:ind w:left="0" w:firstLine="709"/>
        <w:jc w:val="both"/>
        <w:rPr>
          <w:rFonts w:ascii="Times New Roman" w:hAnsi="Times New Roman"/>
          <w:sz w:val="28"/>
          <w:szCs w:val="28"/>
        </w:rPr>
      </w:pPr>
      <w:r w:rsidRPr="00621260">
        <w:rPr>
          <w:rFonts w:ascii="Times New Roman" w:hAnsi="Times New Roman"/>
          <w:sz w:val="28"/>
          <w:szCs w:val="28"/>
        </w:rPr>
        <w:t xml:space="preserve"> Об утверждении перечня вопросов, подлежащих рассмотрению единственным акционером Фонда имущества Санкт-Петербурга.</w:t>
      </w:r>
    </w:p>
    <w:p w:rsidR="00970979" w:rsidRPr="00621260" w:rsidRDefault="000E6DBD" w:rsidP="006A58F4">
      <w:pPr>
        <w:pStyle w:val="ConsPlusNonformat"/>
        <w:widowControl/>
        <w:numPr>
          <w:ilvl w:val="0"/>
          <w:numId w:val="45"/>
        </w:numPr>
        <w:ind w:left="0" w:firstLine="709"/>
        <w:jc w:val="both"/>
        <w:rPr>
          <w:rFonts w:ascii="Times New Roman" w:hAnsi="Times New Roman"/>
          <w:sz w:val="28"/>
          <w:szCs w:val="28"/>
        </w:rPr>
      </w:pPr>
      <w:r>
        <w:rPr>
          <w:rFonts w:ascii="Times New Roman" w:hAnsi="Times New Roman"/>
          <w:sz w:val="28"/>
          <w:szCs w:val="28"/>
        </w:rPr>
        <w:t xml:space="preserve"> Обсуждение  кандидатур</w:t>
      </w:r>
      <w:r w:rsidR="00970979" w:rsidRPr="00621260">
        <w:rPr>
          <w:rFonts w:ascii="Times New Roman" w:hAnsi="Times New Roman"/>
          <w:sz w:val="28"/>
          <w:szCs w:val="28"/>
        </w:rPr>
        <w:t xml:space="preserve"> совета директоров, ревизионной комиссии Фонда имущества Санкт-Петербурга.</w:t>
      </w:r>
    </w:p>
    <w:p w:rsidR="00970979" w:rsidRPr="006B7760" w:rsidRDefault="00970979" w:rsidP="00ED6F1A">
      <w:pPr>
        <w:ind w:firstLine="709"/>
        <w:jc w:val="both"/>
        <w:rPr>
          <w:sz w:val="28"/>
          <w:szCs w:val="28"/>
        </w:rPr>
      </w:pPr>
      <w:r w:rsidRPr="006B7760">
        <w:rPr>
          <w:sz w:val="28"/>
          <w:szCs w:val="28"/>
        </w:rPr>
        <w:t>По итогам заседания были приняты единогласные решения:</w:t>
      </w:r>
    </w:p>
    <w:p w:rsidR="00970979" w:rsidRPr="00621260" w:rsidRDefault="00970979" w:rsidP="006A58F4">
      <w:pPr>
        <w:pStyle w:val="ConsPlusNonformat"/>
        <w:widowControl/>
        <w:ind w:firstLine="709"/>
        <w:jc w:val="both"/>
        <w:rPr>
          <w:rFonts w:ascii="Times New Roman" w:hAnsi="Times New Roman"/>
          <w:sz w:val="28"/>
          <w:szCs w:val="28"/>
        </w:rPr>
      </w:pPr>
      <w:r w:rsidRPr="00ED6F1A">
        <w:rPr>
          <w:rFonts w:ascii="Times New Roman" w:hAnsi="Times New Roman" w:cs="Times New Roman"/>
          <w:sz w:val="28"/>
          <w:szCs w:val="28"/>
        </w:rPr>
        <w:t>1.</w:t>
      </w:r>
      <w:r w:rsidR="006A58F4" w:rsidRPr="00ED6F1A">
        <w:rPr>
          <w:rFonts w:ascii="Times New Roman" w:hAnsi="Times New Roman" w:cs="Times New Roman"/>
          <w:sz w:val="28"/>
          <w:szCs w:val="28"/>
        </w:rPr>
        <w:t xml:space="preserve"> После подведения </w:t>
      </w:r>
      <w:proofErr w:type="gramStart"/>
      <w:r w:rsidRPr="00ED6F1A">
        <w:rPr>
          <w:rFonts w:ascii="Times New Roman" w:hAnsi="Times New Roman" w:cs="Times New Roman"/>
          <w:sz w:val="28"/>
          <w:szCs w:val="28"/>
        </w:rPr>
        <w:t>итогов работы Фонда имущества Санкт-</w:t>
      </w:r>
      <w:r w:rsidRPr="00621260">
        <w:rPr>
          <w:rFonts w:ascii="Times New Roman" w:hAnsi="Times New Roman"/>
          <w:sz w:val="28"/>
          <w:szCs w:val="28"/>
        </w:rPr>
        <w:t>Петербурга</w:t>
      </w:r>
      <w:proofErr w:type="gramEnd"/>
      <w:r w:rsidRPr="00621260">
        <w:rPr>
          <w:rFonts w:ascii="Times New Roman" w:hAnsi="Times New Roman"/>
          <w:sz w:val="28"/>
          <w:szCs w:val="28"/>
        </w:rPr>
        <w:t xml:space="preserve"> в 2012 году признать работу Фонда имущества Санкт-Петербурга удовлетворительной и признат</w:t>
      </w:r>
      <w:r w:rsidR="006A58F4">
        <w:rPr>
          <w:rFonts w:ascii="Times New Roman" w:hAnsi="Times New Roman"/>
          <w:sz w:val="28"/>
          <w:szCs w:val="28"/>
        </w:rPr>
        <w:t xml:space="preserve">ь выполнение финансового плана </w:t>
      </w:r>
      <w:r w:rsidRPr="00621260">
        <w:rPr>
          <w:rFonts w:ascii="Times New Roman" w:hAnsi="Times New Roman"/>
          <w:sz w:val="28"/>
          <w:szCs w:val="28"/>
        </w:rPr>
        <w:t>в целом.</w:t>
      </w:r>
    </w:p>
    <w:p w:rsidR="00970979" w:rsidRPr="00621260" w:rsidRDefault="00970979" w:rsidP="006A58F4">
      <w:pPr>
        <w:pStyle w:val="ConsPlusNonformat"/>
        <w:widowControl/>
        <w:ind w:firstLine="709"/>
        <w:jc w:val="both"/>
        <w:rPr>
          <w:rFonts w:ascii="Times New Roman" w:hAnsi="Times New Roman"/>
          <w:sz w:val="28"/>
          <w:szCs w:val="28"/>
        </w:rPr>
      </w:pPr>
      <w:r w:rsidRPr="00A03D50">
        <w:rPr>
          <w:rFonts w:ascii="Times New Roman" w:hAnsi="Times New Roman"/>
          <w:sz w:val="28"/>
          <w:szCs w:val="28"/>
        </w:rPr>
        <w:lastRenderedPageBreak/>
        <w:t>2</w:t>
      </w:r>
      <w:r w:rsidRPr="00621260">
        <w:rPr>
          <w:rFonts w:ascii="Times New Roman" w:hAnsi="Times New Roman"/>
          <w:sz w:val="28"/>
          <w:szCs w:val="28"/>
        </w:rPr>
        <w:t xml:space="preserve">. По итогам </w:t>
      </w:r>
      <w:proofErr w:type="gramStart"/>
      <w:r w:rsidRPr="00621260">
        <w:rPr>
          <w:rFonts w:ascii="Times New Roman" w:hAnsi="Times New Roman"/>
          <w:sz w:val="28"/>
          <w:szCs w:val="28"/>
        </w:rPr>
        <w:t>рассмотрения годового отчета Фонда имущества Санкт-Петербурга</w:t>
      </w:r>
      <w:proofErr w:type="gramEnd"/>
      <w:r w:rsidRPr="00621260">
        <w:rPr>
          <w:rFonts w:ascii="Times New Roman" w:hAnsi="Times New Roman"/>
          <w:sz w:val="28"/>
          <w:szCs w:val="28"/>
        </w:rPr>
        <w:t xml:space="preserve"> за 2012 год в соответствии  с требованиями пункта 4 статьи 88 Федерального Закона от 26.12.1995 №208-ФЗ «Об акционерных обществах»  предварительно утвердить годовой отчет Фонда имущества Санкт-Петербурга за 2012 год.</w:t>
      </w:r>
    </w:p>
    <w:p w:rsidR="00970979" w:rsidRDefault="00970979" w:rsidP="006A58F4">
      <w:pPr>
        <w:pStyle w:val="ConsPlusNonformat"/>
        <w:widowControl/>
        <w:ind w:firstLine="709"/>
        <w:jc w:val="both"/>
        <w:rPr>
          <w:rFonts w:ascii="Times New Roman" w:hAnsi="Times New Roman"/>
          <w:sz w:val="24"/>
          <w:szCs w:val="24"/>
        </w:rPr>
      </w:pPr>
      <w:r w:rsidRPr="00A03D50">
        <w:rPr>
          <w:rFonts w:ascii="Times New Roman" w:hAnsi="Times New Roman"/>
          <w:sz w:val="28"/>
          <w:szCs w:val="28"/>
        </w:rPr>
        <w:t>3.</w:t>
      </w:r>
      <w:r>
        <w:rPr>
          <w:rFonts w:ascii="Times New Roman" w:hAnsi="Times New Roman"/>
          <w:sz w:val="24"/>
          <w:szCs w:val="24"/>
        </w:rPr>
        <w:t xml:space="preserve"> </w:t>
      </w:r>
      <w:r w:rsidRPr="006B7760">
        <w:rPr>
          <w:rFonts w:ascii="Times New Roman" w:hAnsi="Times New Roman"/>
          <w:sz w:val="28"/>
          <w:szCs w:val="28"/>
        </w:rPr>
        <w:t>По итогам деятельности Фо</w:t>
      </w:r>
      <w:r w:rsidR="00ED6F1A">
        <w:rPr>
          <w:rFonts w:ascii="Times New Roman" w:hAnsi="Times New Roman"/>
          <w:sz w:val="28"/>
          <w:szCs w:val="28"/>
        </w:rPr>
        <w:t xml:space="preserve">нда имущества Санкт-Петербурга </w:t>
      </w:r>
      <w:r w:rsidRPr="006B7760">
        <w:rPr>
          <w:rFonts w:ascii="Times New Roman" w:hAnsi="Times New Roman"/>
          <w:sz w:val="28"/>
          <w:szCs w:val="28"/>
        </w:rPr>
        <w:t>в 2012 году получена чистая прибыль в сумме 5</w:t>
      </w:r>
      <w:r w:rsidR="00ED6F1A">
        <w:rPr>
          <w:rFonts w:ascii="Times New Roman" w:hAnsi="Times New Roman"/>
          <w:sz w:val="28"/>
          <w:szCs w:val="28"/>
        </w:rPr>
        <w:t> </w:t>
      </w:r>
      <w:r w:rsidRPr="006B7760">
        <w:rPr>
          <w:rFonts w:ascii="Times New Roman" w:hAnsi="Times New Roman"/>
          <w:sz w:val="28"/>
          <w:szCs w:val="28"/>
        </w:rPr>
        <w:t>849</w:t>
      </w:r>
      <w:r w:rsidR="00ED6F1A">
        <w:rPr>
          <w:rFonts w:ascii="Times New Roman" w:hAnsi="Times New Roman"/>
          <w:sz w:val="28"/>
          <w:szCs w:val="28"/>
        </w:rPr>
        <w:t> </w:t>
      </w:r>
      <w:r w:rsidRPr="006B7760">
        <w:rPr>
          <w:rFonts w:ascii="Times New Roman" w:hAnsi="Times New Roman"/>
          <w:sz w:val="28"/>
          <w:szCs w:val="28"/>
        </w:rPr>
        <w:t>550 рублей.</w:t>
      </w:r>
      <w:r w:rsidRPr="006B7760">
        <w:rPr>
          <w:sz w:val="28"/>
          <w:szCs w:val="28"/>
        </w:rPr>
        <w:t xml:space="preserve"> </w:t>
      </w:r>
      <w:r w:rsidRPr="006B7760">
        <w:rPr>
          <w:rFonts w:ascii="Times New Roman" w:hAnsi="Times New Roman"/>
          <w:sz w:val="28"/>
          <w:szCs w:val="28"/>
        </w:rPr>
        <w:t>В связи с этим</w:t>
      </w:r>
      <w:r w:rsidRPr="006B7760">
        <w:rPr>
          <w:sz w:val="28"/>
          <w:szCs w:val="28"/>
        </w:rPr>
        <w:t xml:space="preserve"> </w:t>
      </w:r>
      <w:r w:rsidRPr="006B7760">
        <w:rPr>
          <w:rFonts w:ascii="Times New Roman" w:hAnsi="Times New Roman"/>
          <w:sz w:val="28"/>
          <w:szCs w:val="28"/>
        </w:rPr>
        <w:t>рекомендовать распределить чистую прибыль Фонда имущества Санкт-Петербурга за 2012 год по следующим направлениям:</w:t>
      </w:r>
    </w:p>
    <w:p w:rsidR="00970979" w:rsidRDefault="00970979" w:rsidP="00970979">
      <w:pPr>
        <w:ind w:left="180"/>
      </w:pPr>
    </w:p>
    <w:tbl>
      <w:tblPr>
        <w:tblW w:w="7205" w:type="dxa"/>
        <w:tblInd w:w="103" w:type="dxa"/>
        <w:tblLook w:val="0000" w:firstRow="0" w:lastRow="0" w:firstColumn="0" w:lastColumn="0" w:noHBand="0" w:noVBand="0"/>
      </w:tblPr>
      <w:tblGrid>
        <w:gridCol w:w="5405"/>
        <w:gridCol w:w="1800"/>
      </w:tblGrid>
      <w:tr w:rsidR="00970979" w:rsidRPr="006B7760" w:rsidTr="006A58F4">
        <w:trPr>
          <w:trHeight w:val="322"/>
        </w:trPr>
        <w:tc>
          <w:tcPr>
            <w:tcW w:w="5405"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970979" w:rsidRPr="006B7760" w:rsidRDefault="00970979" w:rsidP="006A58F4">
            <w:pPr>
              <w:ind w:left="180"/>
              <w:rPr>
                <w:sz w:val="28"/>
                <w:szCs w:val="28"/>
              </w:rPr>
            </w:pPr>
            <w:r w:rsidRPr="006B7760">
              <w:rPr>
                <w:sz w:val="28"/>
                <w:szCs w:val="28"/>
              </w:rPr>
              <w:t>Показатели</w:t>
            </w:r>
          </w:p>
        </w:tc>
        <w:tc>
          <w:tcPr>
            <w:tcW w:w="180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tcPr>
          <w:p w:rsidR="00970979" w:rsidRPr="006B7760" w:rsidRDefault="00970979" w:rsidP="006A58F4">
            <w:pPr>
              <w:ind w:left="180"/>
              <w:jc w:val="center"/>
              <w:rPr>
                <w:sz w:val="28"/>
                <w:szCs w:val="28"/>
              </w:rPr>
            </w:pPr>
            <w:r w:rsidRPr="006B7760">
              <w:rPr>
                <w:sz w:val="28"/>
                <w:szCs w:val="28"/>
              </w:rPr>
              <w:t>руб.</w:t>
            </w:r>
          </w:p>
        </w:tc>
      </w:tr>
      <w:tr w:rsidR="00970979" w:rsidRPr="006B7760" w:rsidTr="006A58F4">
        <w:trPr>
          <w:trHeight w:val="322"/>
        </w:trPr>
        <w:tc>
          <w:tcPr>
            <w:tcW w:w="5405" w:type="dxa"/>
            <w:vMerge/>
            <w:tcBorders>
              <w:top w:val="single" w:sz="4" w:space="0" w:color="auto"/>
              <w:left w:val="single" w:sz="4" w:space="0" w:color="auto"/>
              <w:bottom w:val="single" w:sz="4" w:space="0" w:color="auto"/>
              <w:right w:val="single" w:sz="4" w:space="0" w:color="auto"/>
            </w:tcBorders>
            <w:vAlign w:val="center"/>
          </w:tcPr>
          <w:p w:rsidR="00970979" w:rsidRPr="006B7760" w:rsidRDefault="00970979" w:rsidP="006A58F4">
            <w:pPr>
              <w:ind w:left="180"/>
              <w:rPr>
                <w:sz w:val="28"/>
                <w:szCs w:val="28"/>
              </w:rPr>
            </w:pPr>
          </w:p>
        </w:tc>
        <w:tc>
          <w:tcPr>
            <w:tcW w:w="1800" w:type="dxa"/>
            <w:vMerge/>
            <w:tcBorders>
              <w:top w:val="single" w:sz="4" w:space="0" w:color="auto"/>
              <w:left w:val="single" w:sz="4" w:space="0" w:color="auto"/>
              <w:bottom w:val="single" w:sz="4" w:space="0" w:color="000000"/>
              <w:right w:val="single" w:sz="4" w:space="0" w:color="auto"/>
            </w:tcBorders>
            <w:vAlign w:val="center"/>
          </w:tcPr>
          <w:p w:rsidR="00970979" w:rsidRPr="006B7760" w:rsidRDefault="00970979" w:rsidP="006A58F4">
            <w:pPr>
              <w:ind w:left="180"/>
              <w:rPr>
                <w:sz w:val="28"/>
                <w:szCs w:val="28"/>
              </w:rPr>
            </w:pPr>
          </w:p>
        </w:tc>
      </w:tr>
      <w:tr w:rsidR="00970979" w:rsidRPr="006B7760" w:rsidTr="006A58F4">
        <w:trPr>
          <w:trHeight w:val="255"/>
        </w:trPr>
        <w:tc>
          <w:tcPr>
            <w:tcW w:w="5405" w:type="dxa"/>
            <w:tcBorders>
              <w:top w:val="nil"/>
              <w:left w:val="single" w:sz="4" w:space="0" w:color="auto"/>
              <w:bottom w:val="single" w:sz="4" w:space="0" w:color="auto"/>
              <w:right w:val="single" w:sz="4" w:space="0" w:color="auto"/>
            </w:tcBorders>
            <w:shd w:val="clear" w:color="auto" w:fill="auto"/>
            <w:noWrap/>
            <w:vAlign w:val="bottom"/>
          </w:tcPr>
          <w:p w:rsidR="00970979" w:rsidRPr="006B7760" w:rsidRDefault="00970979" w:rsidP="006A58F4">
            <w:pPr>
              <w:ind w:left="180"/>
              <w:rPr>
                <w:sz w:val="28"/>
                <w:szCs w:val="28"/>
              </w:rPr>
            </w:pPr>
            <w:r w:rsidRPr="006B7760">
              <w:rPr>
                <w:sz w:val="28"/>
                <w:szCs w:val="28"/>
              </w:rPr>
              <w:t>1. Чистая прибыль за 2012 год</w:t>
            </w:r>
          </w:p>
        </w:tc>
        <w:tc>
          <w:tcPr>
            <w:tcW w:w="1800" w:type="dxa"/>
            <w:tcBorders>
              <w:top w:val="nil"/>
              <w:left w:val="nil"/>
              <w:bottom w:val="single" w:sz="4" w:space="0" w:color="auto"/>
              <w:right w:val="single" w:sz="4" w:space="0" w:color="auto"/>
            </w:tcBorders>
            <w:shd w:val="clear" w:color="auto" w:fill="auto"/>
            <w:noWrap/>
            <w:vAlign w:val="bottom"/>
          </w:tcPr>
          <w:p w:rsidR="00970979" w:rsidRPr="006B7760" w:rsidRDefault="00970979" w:rsidP="006A58F4">
            <w:pPr>
              <w:ind w:left="180"/>
              <w:jc w:val="center"/>
              <w:rPr>
                <w:b/>
                <w:bCs/>
                <w:sz w:val="28"/>
                <w:szCs w:val="28"/>
              </w:rPr>
            </w:pPr>
            <w:r w:rsidRPr="006B7760">
              <w:rPr>
                <w:b/>
                <w:bCs/>
                <w:sz w:val="28"/>
                <w:szCs w:val="28"/>
              </w:rPr>
              <w:t>5 849 550</w:t>
            </w:r>
          </w:p>
        </w:tc>
      </w:tr>
      <w:tr w:rsidR="00970979" w:rsidRPr="006B7760" w:rsidTr="006A58F4">
        <w:trPr>
          <w:trHeight w:val="255"/>
        </w:trPr>
        <w:tc>
          <w:tcPr>
            <w:tcW w:w="5405" w:type="dxa"/>
            <w:tcBorders>
              <w:top w:val="single" w:sz="4" w:space="0" w:color="auto"/>
              <w:left w:val="single" w:sz="4" w:space="0" w:color="auto"/>
              <w:bottom w:val="single" w:sz="4" w:space="0" w:color="auto"/>
            </w:tcBorders>
            <w:shd w:val="clear" w:color="auto" w:fill="auto"/>
            <w:noWrap/>
            <w:vAlign w:val="bottom"/>
          </w:tcPr>
          <w:p w:rsidR="00970979" w:rsidRPr="006B7760" w:rsidRDefault="00970979" w:rsidP="006A58F4">
            <w:pPr>
              <w:ind w:left="180"/>
              <w:rPr>
                <w:sz w:val="28"/>
                <w:szCs w:val="28"/>
              </w:rPr>
            </w:pPr>
            <w:r w:rsidRPr="006B7760">
              <w:rPr>
                <w:sz w:val="28"/>
                <w:szCs w:val="28"/>
              </w:rPr>
              <w:t>2. Распределение чистой прибыли</w:t>
            </w:r>
          </w:p>
        </w:tc>
        <w:tc>
          <w:tcPr>
            <w:tcW w:w="1800" w:type="dxa"/>
            <w:tcBorders>
              <w:top w:val="nil"/>
              <w:left w:val="nil"/>
              <w:bottom w:val="single" w:sz="4" w:space="0" w:color="auto"/>
              <w:right w:val="single" w:sz="4" w:space="0" w:color="auto"/>
            </w:tcBorders>
            <w:shd w:val="clear" w:color="auto" w:fill="auto"/>
            <w:noWrap/>
            <w:vAlign w:val="bottom"/>
          </w:tcPr>
          <w:p w:rsidR="00970979" w:rsidRPr="006B7760" w:rsidRDefault="00970979" w:rsidP="006A58F4">
            <w:pPr>
              <w:ind w:left="180"/>
              <w:jc w:val="center"/>
              <w:rPr>
                <w:b/>
                <w:bCs/>
                <w:sz w:val="28"/>
                <w:szCs w:val="28"/>
              </w:rPr>
            </w:pPr>
          </w:p>
        </w:tc>
      </w:tr>
      <w:tr w:rsidR="00970979" w:rsidRPr="006B7760" w:rsidTr="006A58F4">
        <w:trPr>
          <w:trHeight w:val="255"/>
        </w:trPr>
        <w:tc>
          <w:tcPr>
            <w:tcW w:w="5405" w:type="dxa"/>
            <w:tcBorders>
              <w:top w:val="nil"/>
              <w:left w:val="single" w:sz="4" w:space="0" w:color="auto"/>
              <w:bottom w:val="single" w:sz="4" w:space="0" w:color="auto"/>
              <w:right w:val="single" w:sz="4" w:space="0" w:color="auto"/>
            </w:tcBorders>
            <w:shd w:val="clear" w:color="auto" w:fill="auto"/>
            <w:noWrap/>
            <w:vAlign w:val="bottom"/>
          </w:tcPr>
          <w:p w:rsidR="00970979" w:rsidRPr="006B7760" w:rsidRDefault="00970979" w:rsidP="006A58F4">
            <w:pPr>
              <w:ind w:left="180"/>
              <w:rPr>
                <w:sz w:val="28"/>
                <w:szCs w:val="28"/>
              </w:rPr>
            </w:pPr>
            <w:r w:rsidRPr="006B7760">
              <w:rPr>
                <w:sz w:val="28"/>
                <w:szCs w:val="28"/>
              </w:rPr>
              <w:t xml:space="preserve">2.1. </w:t>
            </w:r>
            <w:r w:rsidR="006A58F4">
              <w:rPr>
                <w:sz w:val="28"/>
                <w:szCs w:val="28"/>
              </w:rPr>
              <w:t>Н</w:t>
            </w:r>
            <w:r w:rsidRPr="006B7760">
              <w:rPr>
                <w:sz w:val="28"/>
                <w:szCs w:val="28"/>
              </w:rPr>
              <w:t xml:space="preserve">а выплату дивидендов  </w:t>
            </w:r>
          </w:p>
        </w:tc>
        <w:tc>
          <w:tcPr>
            <w:tcW w:w="1800" w:type="dxa"/>
            <w:tcBorders>
              <w:top w:val="nil"/>
              <w:left w:val="nil"/>
              <w:bottom w:val="single" w:sz="4" w:space="0" w:color="auto"/>
              <w:right w:val="single" w:sz="4" w:space="0" w:color="auto"/>
            </w:tcBorders>
            <w:shd w:val="clear" w:color="auto" w:fill="auto"/>
            <w:noWrap/>
            <w:vAlign w:val="bottom"/>
          </w:tcPr>
          <w:p w:rsidR="00970979" w:rsidRPr="006B7760" w:rsidRDefault="00970979" w:rsidP="006A58F4">
            <w:pPr>
              <w:ind w:left="180"/>
              <w:jc w:val="center"/>
              <w:rPr>
                <w:sz w:val="28"/>
                <w:szCs w:val="28"/>
              </w:rPr>
            </w:pPr>
            <w:r w:rsidRPr="006B7760">
              <w:rPr>
                <w:sz w:val="28"/>
                <w:szCs w:val="28"/>
              </w:rPr>
              <w:t>585 000</w:t>
            </w:r>
          </w:p>
        </w:tc>
      </w:tr>
      <w:tr w:rsidR="00970979" w:rsidRPr="006B7760" w:rsidTr="006A58F4">
        <w:trPr>
          <w:trHeight w:val="255"/>
        </w:trPr>
        <w:tc>
          <w:tcPr>
            <w:tcW w:w="5405" w:type="dxa"/>
            <w:tcBorders>
              <w:top w:val="nil"/>
              <w:left w:val="single" w:sz="4" w:space="0" w:color="auto"/>
              <w:bottom w:val="single" w:sz="4" w:space="0" w:color="auto"/>
              <w:right w:val="single" w:sz="4" w:space="0" w:color="auto"/>
            </w:tcBorders>
            <w:shd w:val="clear" w:color="auto" w:fill="auto"/>
            <w:noWrap/>
            <w:vAlign w:val="bottom"/>
          </w:tcPr>
          <w:p w:rsidR="00970979" w:rsidRPr="006B7760" w:rsidRDefault="00970979" w:rsidP="006A58F4">
            <w:pPr>
              <w:ind w:left="180"/>
              <w:rPr>
                <w:sz w:val="28"/>
                <w:szCs w:val="28"/>
              </w:rPr>
            </w:pPr>
            <w:r w:rsidRPr="006B7760">
              <w:rPr>
                <w:sz w:val="28"/>
                <w:szCs w:val="28"/>
              </w:rPr>
              <w:t xml:space="preserve">2.2. </w:t>
            </w:r>
            <w:r w:rsidR="006A58F4">
              <w:rPr>
                <w:sz w:val="28"/>
                <w:szCs w:val="28"/>
              </w:rPr>
              <w:t>В</w:t>
            </w:r>
            <w:r w:rsidRPr="006B7760">
              <w:rPr>
                <w:sz w:val="28"/>
                <w:szCs w:val="28"/>
              </w:rPr>
              <w:t xml:space="preserve"> фонд потребления </w:t>
            </w:r>
          </w:p>
        </w:tc>
        <w:tc>
          <w:tcPr>
            <w:tcW w:w="1800" w:type="dxa"/>
            <w:tcBorders>
              <w:top w:val="nil"/>
              <w:left w:val="nil"/>
              <w:bottom w:val="single" w:sz="4" w:space="0" w:color="auto"/>
              <w:right w:val="single" w:sz="4" w:space="0" w:color="auto"/>
            </w:tcBorders>
            <w:shd w:val="clear" w:color="auto" w:fill="auto"/>
            <w:noWrap/>
            <w:vAlign w:val="bottom"/>
          </w:tcPr>
          <w:p w:rsidR="00970979" w:rsidRPr="006B7760" w:rsidRDefault="00970979" w:rsidP="006A58F4">
            <w:pPr>
              <w:ind w:left="180"/>
              <w:jc w:val="center"/>
              <w:rPr>
                <w:sz w:val="28"/>
                <w:szCs w:val="28"/>
              </w:rPr>
            </w:pPr>
            <w:r w:rsidRPr="006B7760">
              <w:rPr>
                <w:sz w:val="28"/>
                <w:szCs w:val="28"/>
              </w:rPr>
              <w:t>1 170 000</w:t>
            </w:r>
          </w:p>
        </w:tc>
      </w:tr>
      <w:tr w:rsidR="00970979" w:rsidRPr="006B7760" w:rsidTr="006A58F4">
        <w:trPr>
          <w:trHeight w:val="255"/>
        </w:trPr>
        <w:tc>
          <w:tcPr>
            <w:tcW w:w="5405" w:type="dxa"/>
            <w:tcBorders>
              <w:top w:val="nil"/>
              <w:left w:val="single" w:sz="4" w:space="0" w:color="auto"/>
              <w:bottom w:val="single" w:sz="4" w:space="0" w:color="auto"/>
              <w:right w:val="single" w:sz="4" w:space="0" w:color="auto"/>
            </w:tcBorders>
            <w:shd w:val="clear" w:color="auto" w:fill="auto"/>
            <w:noWrap/>
            <w:vAlign w:val="bottom"/>
          </w:tcPr>
          <w:p w:rsidR="00970979" w:rsidRPr="006B7760" w:rsidRDefault="00970979" w:rsidP="006A58F4">
            <w:pPr>
              <w:ind w:left="180"/>
              <w:rPr>
                <w:sz w:val="28"/>
                <w:szCs w:val="28"/>
              </w:rPr>
            </w:pPr>
            <w:r w:rsidRPr="006B7760">
              <w:rPr>
                <w:sz w:val="28"/>
                <w:szCs w:val="28"/>
              </w:rPr>
              <w:t xml:space="preserve">2.3. </w:t>
            </w:r>
            <w:r w:rsidR="006A58F4">
              <w:rPr>
                <w:sz w:val="28"/>
                <w:szCs w:val="28"/>
              </w:rPr>
              <w:t>Н</w:t>
            </w:r>
            <w:r w:rsidRPr="006B7760">
              <w:rPr>
                <w:sz w:val="28"/>
                <w:szCs w:val="28"/>
              </w:rPr>
              <w:t xml:space="preserve">а развитие Общества </w:t>
            </w:r>
          </w:p>
        </w:tc>
        <w:tc>
          <w:tcPr>
            <w:tcW w:w="1800" w:type="dxa"/>
            <w:tcBorders>
              <w:top w:val="nil"/>
              <w:left w:val="nil"/>
              <w:bottom w:val="single" w:sz="4" w:space="0" w:color="auto"/>
              <w:right w:val="single" w:sz="4" w:space="0" w:color="auto"/>
            </w:tcBorders>
            <w:shd w:val="clear" w:color="auto" w:fill="auto"/>
            <w:noWrap/>
            <w:vAlign w:val="bottom"/>
          </w:tcPr>
          <w:p w:rsidR="00970979" w:rsidRPr="006B7760" w:rsidRDefault="00970979" w:rsidP="006A58F4">
            <w:pPr>
              <w:ind w:left="180"/>
              <w:jc w:val="center"/>
              <w:rPr>
                <w:sz w:val="28"/>
                <w:szCs w:val="28"/>
              </w:rPr>
            </w:pPr>
            <w:r w:rsidRPr="006B7760">
              <w:rPr>
                <w:sz w:val="28"/>
                <w:szCs w:val="28"/>
              </w:rPr>
              <w:t>4 094 550</w:t>
            </w:r>
          </w:p>
        </w:tc>
      </w:tr>
    </w:tbl>
    <w:p w:rsidR="004B29BC" w:rsidRDefault="004B29BC" w:rsidP="006A58F4">
      <w:pPr>
        <w:pStyle w:val="ConsPlusNonformat"/>
        <w:widowControl/>
        <w:ind w:firstLine="709"/>
        <w:jc w:val="both"/>
        <w:rPr>
          <w:rFonts w:ascii="Times New Roman" w:hAnsi="Times New Roman"/>
          <w:sz w:val="28"/>
          <w:szCs w:val="28"/>
        </w:rPr>
      </w:pPr>
    </w:p>
    <w:p w:rsidR="00970979" w:rsidRPr="006B7760" w:rsidRDefault="00970979" w:rsidP="006A58F4">
      <w:pPr>
        <w:pStyle w:val="ConsPlusNonformat"/>
        <w:widowControl/>
        <w:ind w:firstLine="709"/>
        <w:jc w:val="both"/>
        <w:rPr>
          <w:rFonts w:ascii="Times New Roman" w:hAnsi="Times New Roman"/>
          <w:sz w:val="28"/>
          <w:szCs w:val="28"/>
        </w:rPr>
      </w:pPr>
      <w:proofErr w:type="gramStart"/>
      <w:r w:rsidRPr="006B7760">
        <w:rPr>
          <w:rFonts w:ascii="Times New Roman" w:hAnsi="Times New Roman"/>
          <w:sz w:val="28"/>
          <w:szCs w:val="28"/>
        </w:rPr>
        <w:t>Рекомендовать выплатить единственному  акционеру Фонда имущества Санкт-Петербурга – субъекту  РФ – городу федерального значения Санкт-Петербургу в лице Комитета по управлению городским имуществом дивиденды по размещенным акциям в размере 10 % от чистой прибыли Фонда имущества Санкт-Петербурга, что составля</w:t>
      </w:r>
      <w:r w:rsidR="00ED6F1A">
        <w:rPr>
          <w:rFonts w:ascii="Times New Roman" w:hAnsi="Times New Roman"/>
          <w:sz w:val="28"/>
          <w:szCs w:val="28"/>
        </w:rPr>
        <w:t>ет 5 000 рублей за одну акцию в</w:t>
      </w:r>
      <w:r w:rsidRPr="006B7760">
        <w:rPr>
          <w:rFonts w:ascii="Times New Roman" w:hAnsi="Times New Roman"/>
          <w:sz w:val="28"/>
          <w:szCs w:val="28"/>
        </w:rPr>
        <w:t xml:space="preserve"> течение 20 (двадцати) календарных дней с момента принятия единственным акционером решения по итогам работы Фонда имущества</w:t>
      </w:r>
      <w:r w:rsidR="006A58F4">
        <w:rPr>
          <w:rFonts w:ascii="Times New Roman" w:hAnsi="Times New Roman"/>
          <w:sz w:val="28"/>
          <w:szCs w:val="28"/>
        </w:rPr>
        <w:t xml:space="preserve"> Санкт-Петербурга  в</w:t>
      </w:r>
      <w:proofErr w:type="gramEnd"/>
      <w:r w:rsidR="006A58F4">
        <w:rPr>
          <w:rFonts w:ascii="Times New Roman" w:hAnsi="Times New Roman"/>
          <w:sz w:val="28"/>
          <w:szCs w:val="28"/>
        </w:rPr>
        <w:t xml:space="preserve"> 2012 году.</w:t>
      </w:r>
    </w:p>
    <w:p w:rsidR="00970979" w:rsidRPr="006B7760" w:rsidRDefault="00970979" w:rsidP="00405ACB">
      <w:pPr>
        <w:pStyle w:val="ConsPlusNonformat"/>
        <w:widowControl/>
        <w:ind w:firstLine="709"/>
        <w:jc w:val="both"/>
        <w:rPr>
          <w:rFonts w:ascii="Times New Roman" w:hAnsi="Times New Roman"/>
          <w:sz w:val="28"/>
          <w:szCs w:val="28"/>
        </w:rPr>
      </w:pPr>
      <w:r w:rsidRPr="00A03D50">
        <w:rPr>
          <w:rFonts w:ascii="Times New Roman" w:hAnsi="Times New Roman"/>
          <w:sz w:val="28"/>
          <w:szCs w:val="28"/>
        </w:rPr>
        <w:t>4.</w:t>
      </w:r>
      <w:r w:rsidRPr="006A58F4">
        <w:rPr>
          <w:rFonts w:ascii="Times New Roman" w:hAnsi="Times New Roman"/>
          <w:sz w:val="28"/>
          <w:szCs w:val="28"/>
        </w:rPr>
        <w:t xml:space="preserve"> Утвердить отчет об использовании чистой прибыли </w:t>
      </w:r>
      <w:r w:rsidRPr="006B7760">
        <w:rPr>
          <w:rFonts w:ascii="Times New Roman" w:hAnsi="Times New Roman"/>
          <w:sz w:val="28"/>
          <w:szCs w:val="28"/>
        </w:rPr>
        <w:t>Фонда имущества Санкт-Петербурга.</w:t>
      </w:r>
    </w:p>
    <w:p w:rsidR="00970979" w:rsidRPr="006B7760" w:rsidRDefault="00970979" w:rsidP="00405ACB">
      <w:pPr>
        <w:pStyle w:val="ConsPlusNonformat"/>
        <w:widowControl/>
        <w:ind w:firstLine="709"/>
        <w:jc w:val="both"/>
        <w:rPr>
          <w:rFonts w:ascii="Times New Roman" w:hAnsi="Times New Roman"/>
          <w:sz w:val="28"/>
          <w:szCs w:val="28"/>
        </w:rPr>
      </w:pPr>
      <w:r w:rsidRPr="00A03D50">
        <w:rPr>
          <w:rFonts w:ascii="Times New Roman" w:hAnsi="Times New Roman"/>
          <w:sz w:val="28"/>
          <w:szCs w:val="28"/>
        </w:rPr>
        <w:t>5</w:t>
      </w:r>
      <w:r w:rsidRPr="006B7760">
        <w:rPr>
          <w:rFonts w:ascii="Times New Roman" w:hAnsi="Times New Roman"/>
          <w:sz w:val="28"/>
          <w:szCs w:val="28"/>
        </w:rPr>
        <w:t>. Утвердить следующий перечень вопросов, подлежащих рассмотрению единственным акционером Фонда имущества Санкт-Петербурга:</w:t>
      </w:r>
    </w:p>
    <w:p w:rsidR="00970979" w:rsidRPr="006B7760" w:rsidRDefault="00970979" w:rsidP="00405ACB">
      <w:pPr>
        <w:pStyle w:val="ConsPlusNonformat"/>
        <w:widowControl/>
        <w:ind w:firstLine="709"/>
        <w:jc w:val="both"/>
        <w:rPr>
          <w:rFonts w:ascii="Times New Roman" w:hAnsi="Times New Roman"/>
          <w:sz w:val="28"/>
          <w:szCs w:val="28"/>
        </w:rPr>
      </w:pPr>
      <w:r w:rsidRPr="006B7760">
        <w:rPr>
          <w:rFonts w:ascii="Times New Roman" w:hAnsi="Times New Roman"/>
          <w:sz w:val="28"/>
          <w:szCs w:val="28"/>
        </w:rPr>
        <w:t>1. Об избрании Совета директоров Фонда имущества Санкт-Петербурга;</w:t>
      </w:r>
    </w:p>
    <w:p w:rsidR="00970979" w:rsidRPr="006B7760" w:rsidRDefault="00970979" w:rsidP="00405ACB">
      <w:pPr>
        <w:pStyle w:val="ConsPlusNonformat"/>
        <w:widowControl/>
        <w:ind w:firstLine="709"/>
        <w:jc w:val="both"/>
        <w:rPr>
          <w:rFonts w:ascii="Times New Roman" w:hAnsi="Times New Roman"/>
          <w:sz w:val="28"/>
          <w:szCs w:val="28"/>
        </w:rPr>
      </w:pPr>
      <w:r w:rsidRPr="006B7760">
        <w:rPr>
          <w:rFonts w:ascii="Times New Roman" w:hAnsi="Times New Roman"/>
          <w:sz w:val="28"/>
          <w:szCs w:val="28"/>
        </w:rPr>
        <w:t>2. Об избрании Ревизионной комиссии Фонда имущества Санкт-Петербурга</w:t>
      </w:r>
      <w:r>
        <w:rPr>
          <w:rFonts w:ascii="Times New Roman" w:hAnsi="Times New Roman"/>
          <w:sz w:val="28"/>
          <w:szCs w:val="28"/>
        </w:rPr>
        <w:t xml:space="preserve">, </w:t>
      </w:r>
      <w:r w:rsidRPr="006B7760">
        <w:rPr>
          <w:rFonts w:ascii="Times New Roman" w:hAnsi="Times New Roman"/>
          <w:sz w:val="28"/>
          <w:szCs w:val="28"/>
        </w:rPr>
        <w:t>Председателя Ревизионной комиссии Фонда имущества Санкт-Петербурга;</w:t>
      </w:r>
    </w:p>
    <w:p w:rsidR="00970979" w:rsidRPr="006B7760" w:rsidRDefault="00970979" w:rsidP="00405ACB">
      <w:pPr>
        <w:pStyle w:val="ConsPlusNonformat"/>
        <w:widowControl/>
        <w:ind w:firstLine="709"/>
        <w:jc w:val="both"/>
        <w:rPr>
          <w:rFonts w:ascii="Times New Roman" w:hAnsi="Times New Roman"/>
          <w:sz w:val="28"/>
          <w:szCs w:val="28"/>
        </w:rPr>
      </w:pPr>
      <w:r w:rsidRPr="006B7760">
        <w:rPr>
          <w:rFonts w:ascii="Times New Roman" w:hAnsi="Times New Roman"/>
          <w:sz w:val="28"/>
          <w:szCs w:val="28"/>
        </w:rPr>
        <w:t>3. Об утверждении годового отчета, годовой бухгалтерской отчетности, в том числе о прибылях и убытках Фонда имущества Санкт-Петербурга;</w:t>
      </w:r>
    </w:p>
    <w:p w:rsidR="00970979" w:rsidRPr="006B7760" w:rsidRDefault="00ED6F1A" w:rsidP="00405ACB">
      <w:pPr>
        <w:pStyle w:val="ConsPlusNonformat"/>
        <w:widowControl/>
        <w:ind w:firstLine="709"/>
        <w:jc w:val="both"/>
        <w:rPr>
          <w:rFonts w:ascii="Times New Roman" w:hAnsi="Times New Roman"/>
          <w:sz w:val="28"/>
          <w:szCs w:val="28"/>
        </w:rPr>
      </w:pPr>
      <w:r>
        <w:rPr>
          <w:rFonts w:ascii="Times New Roman" w:hAnsi="Times New Roman"/>
          <w:sz w:val="28"/>
          <w:szCs w:val="28"/>
        </w:rPr>
        <w:t xml:space="preserve">4. О </w:t>
      </w:r>
      <w:r w:rsidR="00970979" w:rsidRPr="006B7760">
        <w:rPr>
          <w:rFonts w:ascii="Times New Roman" w:hAnsi="Times New Roman"/>
          <w:sz w:val="28"/>
          <w:szCs w:val="28"/>
        </w:rPr>
        <w:t>распределении прибыли Фонда имуществ</w:t>
      </w:r>
      <w:r>
        <w:rPr>
          <w:rFonts w:ascii="Times New Roman" w:hAnsi="Times New Roman"/>
          <w:sz w:val="28"/>
          <w:szCs w:val="28"/>
        </w:rPr>
        <w:t>а Санкт-Петербурга, в том числе</w:t>
      </w:r>
      <w:r w:rsidR="00970979" w:rsidRPr="006B7760">
        <w:rPr>
          <w:rFonts w:ascii="Times New Roman" w:hAnsi="Times New Roman"/>
          <w:sz w:val="28"/>
          <w:szCs w:val="28"/>
        </w:rPr>
        <w:t xml:space="preserve"> о выплате (объявлении) дивидендов, по результатам финансового года;</w:t>
      </w:r>
    </w:p>
    <w:p w:rsidR="00970979" w:rsidRPr="00A03D50" w:rsidRDefault="00970979" w:rsidP="00405ACB">
      <w:pPr>
        <w:pStyle w:val="ConsPlusNonformat"/>
        <w:widowControl/>
        <w:ind w:firstLine="709"/>
        <w:jc w:val="both"/>
        <w:rPr>
          <w:rFonts w:ascii="Times New Roman" w:hAnsi="Times New Roman"/>
          <w:sz w:val="28"/>
          <w:szCs w:val="28"/>
        </w:rPr>
      </w:pPr>
      <w:r w:rsidRPr="006B7760">
        <w:rPr>
          <w:rFonts w:ascii="Times New Roman" w:hAnsi="Times New Roman"/>
          <w:sz w:val="28"/>
          <w:szCs w:val="28"/>
        </w:rPr>
        <w:t xml:space="preserve">5. Об утверждении </w:t>
      </w:r>
      <w:proofErr w:type="gramStart"/>
      <w:r w:rsidRPr="006B7760">
        <w:rPr>
          <w:rFonts w:ascii="Times New Roman" w:hAnsi="Times New Roman"/>
          <w:sz w:val="28"/>
          <w:szCs w:val="28"/>
        </w:rPr>
        <w:t xml:space="preserve">Кодекса корпоративного поведения </w:t>
      </w:r>
      <w:r w:rsidRPr="00405ACB">
        <w:rPr>
          <w:rFonts w:ascii="Times New Roman" w:hAnsi="Times New Roman"/>
          <w:sz w:val="28"/>
          <w:szCs w:val="28"/>
        </w:rPr>
        <w:t>Фонда имущества Санкт-Петербурга</w:t>
      </w:r>
      <w:proofErr w:type="gramEnd"/>
      <w:r w:rsidRPr="00405ACB">
        <w:rPr>
          <w:rFonts w:ascii="Times New Roman" w:hAnsi="Times New Roman"/>
          <w:sz w:val="28"/>
          <w:szCs w:val="28"/>
        </w:rPr>
        <w:t>.</w:t>
      </w:r>
    </w:p>
    <w:p w:rsidR="00970979" w:rsidRPr="006B7760" w:rsidRDefault="00970979" w:rsidP="00405ACB">
      <w:pPr>
        <w:pStyle w:val="ConsPlusNonformat"/>
        <w:widowControl/>
        <w:ind w:firstLine="709"/>
        <w:jc w:val="both"/>
        <w:rPr>
          <w:rFonts w:ascii="Times New Roman" w:hAnsi="Times New Roman"/>
          <w:sz w:val="28"/>
          <w:szCs w:val="28"/>
        </w:rPr>
      </w:pPr>
      <w:r w:rsidRPr="00405ACB">
        <w:rPr>
          <w:rFonts w:ascii="Times New Roman" w:hAnsi="Times New Roman"/>
          <w:sz w:val="28"/>
          <w:szCs w:val="28"/>
        </w:rPr>
        <w:lastRenderedPageBreak/>
        <w:t xml:space="preserve">6. </w:t>
      </w:r>
      <w:r w:rsidRPr="006B7760">
        <w:rPr>
          <w:rFonts w:ascii="Times New Roman" w:hAnsi="Times New Roman"/>
          <w:sz w:val="28"/>
          <w:szCs w:val="28"/>
        </w:rPr>
        <w:t>Предложить единственному акционеру утвердить Совет директоров на срок до следующего годового общего с</w:t>
      </w:r>
      <w:r w:rsidR="002C100D">
        <w:rPr>
          <w:rFonts w:ascii="Times New Roman" w:hAnsi="Times New Roman"/>
          <w:sz w:val="28"/>
          <w:szCs w:val="28"/>
        </w:rPr>
        <w:t xml:space="preserve">обрания акционеров в следующем </w:t>
      </w:r>
      <w:r w:rsidRPr="006B7760">
        <w:rPr>
          <w:rFonts w:ascii="Times New Roman" w:hAnsi="Times New Roman"/>
          <w:sz w:val="28"/>
          <w:szCs w:val="28"/>
        </w:rPr>
        <w:t>составе:</w:t>
      </w:r>
    </w:p>
    <w:p w:rsidR="00970979" w:rsidRPr="006B7760" w:rsidRDefault="00970979" w:rsidP="00405ACB">
      <w:pPr>
        <w:pStyle w:val="ConsPlusNonformat"/>
        <w:widowControl/>
        <w:ind w:firstLine="709"/>
        <w:jc w:val="both"/>
        <w:rPr>
          <w:rFonts w:ascii="Times New Roman" w:hAnsi="Times New Roman"/>
          <w:sz w:val="28"/>
          <w:szCs w:val="28"/>
        </w:rPr>
      </w:pPr>
      <w:r w:rsidRPr="006B7760">
        <w:rPr>
          <w:rFonts w:ascii="Times New Roman" w:hAnsi="Times New Roman"/>
          <w:sz w:val="28"/>
          <w:szCs w:val="28"/>
        </w:rPr>
        <w:t>- Смирнова М.К. – представитель Комитета по управлению городским имуществом;</w:t>
      </w:r>
    </w:p>
    <w:p w:rsidR="00970979" w:rsidRPr="006B7760" w:rsidRDefault="00970979" w:rsidP="00405ACB">
      <w:pPr>
        <w:pStyle w:val="ConsPlusNonformat"/>
        <w:widowControl/>
        <w:ind w:firstLine="709"/>
        <w:jc w:val="both"/>
        <w:rPr>
          <w:rFonts w:ascii="Times New Roman" w:hAnsi="Times New Roman"/>
          <w:sz w:val="28"/>
          <w:szCs w:val="28"/>
        </w:rPr>
      </w:pPr>
      <w:r w:rsidRPr="006B7760">
        <w:rPr>
          <w:rFonts w:ascii="Times New Roman" w:hAnsi="Times New Roman"/>
          <w:sz w:val="28"/>
          <w:szCs w:val="28"/>
        </w:rPr>
        <w:t>- Лордкипанидзе Н.Г. – представитель Комитета по управлению городским имуществом;</w:t>
      </w:r>
    </w:p>
    <w:p w:rsidR="00970979" w:rsidRPr="006B7760" w:rsidRDefault="00970979" w:rsidP="00405ACB">
      <w:pPr>
        <w:pStyle w:val="ConsPlusNonformat"/>
        <w:widowControl/>
        <w:ind w:firstLine="709"/>
        <w:jc w:val="both"/>
        <w:rPr>
          <w:rFonts w:ascii="Times New Roman" w:hAnsi="Times New Roman"/>
          <w:sz w:val="28"/>
          <w:szCs w:val="28"/>
        </w:rPr>
      </w:pPr>
      <w:r w:rsidRPr="006B7760">
        <w:rPr>
          <w:rFonts w:ascii="Times New Roman" w:hAnsi="Times New Roman"/>
          <w:sz w:val="28"/>
          <w:szCs w:val="28"/>
        </w:rPr>
        <w:t xml:space="preserve">- </w:t>
      </w:r>
      <w:proofErr w:type="spellStart"/>
      <w:r w:rsidRPr="006B7760">
        <w:rPr>
          <w:rFonts w:ascii="Times New Roman" w:hAnsi="Times New Roman"/>
          <w:sz w:val="28"/>
          <w:szCs w:val="28"/>
        </w:rPr>
        <w:t>Крутицкий</w:t>
      </w:r>
      <w:proofErr w:type="spellEnd"/>
      <w:r w:rsidRPr="006B7760">
        <w:rPr>
          <w:rFonts w:ascii="Times New Roman" w:hAnsi="Times New Roman"/>
          <w:sz w:val="28"/>
          <w:szCs w:val="28"/>
        </w:rPr>
        <w:t xml:space="preserve"> Н.А. – представитель Комитета по управлению городским имуществом;</w:t>
      </w:r>
    </w:p>
    <w:p w:rsidR="00970979" w:rsidRPr="00405ACB" w:rsidRDefault="00970979" w:rsidP="00405ACB">
      <w:pPr>
        <w:pStyle w:val="ConsPlusNonformat"/>
        <w:widowControl/>
        <w:ind w:firstLine="709"/>
        <w:jc w:val="both"/>
        <w:rPr>
          <w:rFonts w:ascii="Times New Roman" w:hAnsi="Times New Roman"/>
          <w:sz w:val="28"/>
          <w:szCs w:val="28"/>
        </w:rPr>
      </w:pPr>
      <w:r w:rsidRPr="00405ACB">
        <w:rPr>
          <w:rFonts w:ascii="Times New Roman" w:hAnsi="Times New Roman"/>
          <w:sz w:val="28"/>
          <w:szCs w:val="28"/>
        </w:rPr>
        <w:t xml:space="preserve">- </w:t>
      </w:r>
      <w:proofErr w:type="spellStart"/>
      <w:r w:rsidRPr="00405ACB">
        <w:rPr>
          <w:rFonts w:ascii="Times New Roman" w:hAnsi="Times New Roman"/>
          <w:sz w:val="28"/>
          <w:szCs w:val="28"/>
        </w:rPr>
        <w:t>Козельский</w:t>
      </w:r>
      <w:proofErr w:type="spellEnd"/>
      <w:r w:rsidRPr="00405ACB">
        <w:rPr>
          <w:rFonts w:ascii="Times New Roman" w:hAnsi="Times New Roman"/>
          <w:sz w:val="28"/>
          <w:szCs w:val="28"/>
        </w:rPr>
        <w:t xml:space="preserve"> В.В</w:t>
      </w:r>
      <w:r w:rsidRPr="006B7760">
        <w:rPr>
          <w:rFonts w:ascii="Times New Roman" w:hAnsi="Times New Roman"/>
          <w:sz w:val="28"/>
          <w:szCs w:val="28"/>
        </w:rPr>
        <w:t>. – представитель Комитета по управлению городским имуществом</w:t>
      </w:r>
      <w:r w:rsidRPr="00405ACB">
        <w:rPr>
          <w:rFonts w:ascii="Times New Roman" w:hAnsi="Times New Roman"/>
          <w:sz w:val="28"/>
          <w:szCs w:val="28"/>
        </w:rPr>
        <w:t>;</w:t>
      </w:r>
    </w:p>
    <w:p w:rsidR="00970979" w:rsidRDefault="00970979" w:rsidP="00405ACB">
      <w:pPr>
        <w:pStyle w:val="ConsPlusNonformat"/>
        <w:widowControl/>
        <w:ind w:firstLine="709"/>
        <w:jc w:val="both"/>
        <w:rPr>
          <w:rFonts w:ascii="Times New Roman" w:hAnsi="Times New Roman"/>
          <w:sz w:val="28"/>
          <w:szCs w:val="28"/>
        </w:rPr>
      </w:pPr>
      <w:r w:rsidRPr="006B7760">
        <w:rPr>
          <w:rFonts w:ascii="Times New Roman" w:hAnsi="Times New Roman"/>
          <w:sz w:val="28"/>
          <w:szCs w:val="28"/>
        </w:rPr>
        <w:t xml:space="preserve">- Макаров С.В.– представитель </w:t>
      </w:r>
      <w:r w:rsidR="00405ACB">
        <w:rPr>
          <w:rFonts w:ascii="Times New Roman" w:hAnsi="Times New Roman"/>
          <w:sz w:val="28"/>
          <w:szCs w:val="28"/>
        </w:rPr>
        <w:t>Юридического комитета;</w:t>
      </w:r>
    </w:p>
    <w:p w:rsidR="00970979" w:rsidRPr="006B7760" w:rsidRDefault="00970979" w:rsidP="00405ACB">
      <w:pPr>
        <w:pStyle w:val="ConsPlusNonformat"/>
        <w:widowControl/>
        <w:ind w:firstLine="709"/>
        <w:jc w:val="both"/>
        <w:rPr>
          <w:rFonts w:ascii="Times New Roman" w:hAnsi="Times New Roman"/>
          <w:sz w:val="28"/>
          <w:szCs w:val="28"/>
        </w:rPr>
      </w:pPr>
      <w:r w:rsidRPr="006B7760">
        <w:rPr>
          <w:rFonts w:ascii="Times New Roman" w:hAnsi="Times New Roman"/>
          <w:sz w:val="28"/>
          <w:szCs w:val="28"/>
        </w:rPr>
        <w:t>Предложить для целей осуществления контроля за финанс</w:t>
      </w:r>
      <w:r w:rsidR="00405ACB">
        <w:rPr>
          <w:rFonts w:ascii="Times New Roman" w:hAnsi="Times New Roman"/>
          <w:sz w:val="28"/>
          <w:szCs w:val="28"/>
        </w:rPr>
        <w:t>ово-хозяйственной деятельностью</w:t>
      </w:r>
      <w:r w:rsidRPr="006B7760">
        <w:rPr>
          <w:rFonts w:ascii="Times New Roman" w:hAnsi="Times New Roman"/>
          <w:sz w:val="28"/>
          <w:szCs w:val="28"/>
        </w:rPr>
        <w:t xml:space="preserve"> Фонда имущества </w:t>
      </w:r>
      <w:proofErr w:type="gramStart"/>
      <w:r w:rsidRPr="006B7760">
        <w:rPr>
          <w:rFonts w:ascii="Times New Roman" w:hAnsi="Times New Roman"/>
          <w:sz w:val="28"/>
          <w:szCs w:val="28"/>
        </w:rPr>
        <w:t>Санкт-Петербурга</w:t>
      </w:r>
      <w:proofErr w:type="gramEnd"/>
      <w:r w:rsidRPr="006B7760">
        <w:rPr>
          <w:rFonts w:ascii="Times New Roman" w:hAnsi="Times New Roman"/>
          <w:sz w:val="28"/>
          <w:szCs w:val="28"/>
        </w:rPr>
        <w:t xml:space="preserve"> следующие кандидатуры членов Ревизионной комиссии:</w:t>
      </w:r>
    </w:p>
    <w:p w:rsidR="00970979" w:rsidRPr="006B7760" w:rsidRDefault="00970979" w:rsidP="00405ACB">
      <w:pPr>
        <w:pStyle w:val="ConsPlusNonformat"/>
        <w:widowControl/>
        <w:ind w:firstLine="709"/>
        <w:jc w:val="both"/>
        <w:rPr>
          <w:rFonts w:ascii="Times New Roman" w:hAnsi="Times New Roman"/>
          <w:sz w:val="28"/>
          <w:szCs w:val="28"/>
        </w:rPr>
      </w:pPr>
      <w:r w:rsidRPr="00405ACB">
        <w:rPr>
          <w:rFonts w:ascii="Times New Roman" w:hAnsi="Times New Roman"/>
          <w:sz w:val="28"/>
          <w:szCs w:val="28"/>
        </w:rPr>
        <w:t xml:space="preserve">- </w:t>
      </w:r>
      <w:proofErr w:type="spellStart"/>
      <w:r w:rsidRPr="006B7760">
        <w:rPr>
          <w:rFonts w:ascii="Times New Roman" w:hAnsi="Times New Roman"/>
          <w:sz w:val="28"/>
          <w:szCs w:val="28"/>
        </w:rPr>
        <w:t>Протопопова</w:t>
      </w:r>
      <w:proofErr w:type="spellEnd"/>
      <w:r w:rsidRPr="006B7760">
        <w:rPr>
          <w:rFonts w:ascii="Times New Roman" w:hAnsi="Times New Roman"/>
          <w:sz w:val="28"/>
          <w:szCs w:val="28"/>
        </w:rPr>
        <w:t xml:space="preserve"> М</w:t>
      </w:r>
      <w:r>
        <w:rPr>
          <w:rFonts w:ascii="Times New Roman" w:hAnsi="Times New Roman"/>
          <w:sz w:val="28"/>
          <w:szCs w:val="28"/>
        </w:rPr>
        <w:t>.В.</w:t>
      </w:r>
      <w:r w:rsidRPr="006B7760">
        <w:rPr>
          <w:rFonts w:ascii="Times New Roman" w:hAnsi="Times New Roman"/>
          <w:sz w:val="28"/>
          <w:szCs w:val="28"/>
        </w:rPr>
        <w:t xml:space="preserve"> – начальник </w:t>
      </w:r>
      <w:proofErr w:type="gramStart"/>
      <w:r w:rsidRPr="006B7760">
        <w:rPr>
          <w:rFonts w:ascii="Times New Roman" w:hAnsi="Times New Roman"/>
          <w:sz w:val="28"/>
          <w:szCs w:val="28"/>
        </w:rPr>
        <w:t>отдела ревизий территориальных органов Ревизионного управления Комитета финансов</w:t>
      </w:r>
      <w:proofErr w:type="gramEnd"/>
      <w:r w:rsidRPr="006B7760">
        <w:rPr>
          <w:rFonts w:ascii="Times New Roman" w:hAnsi="Times New Roman"/>
          <w:sz w:val="28"/>
          <w:szCs w:val="28"/>
        </w:rPr>
        <w:t>;</w:t>
      </w:r>
    </w:p>
    <w:p w:rsidR="00970979" w:rsidRPr="006B7760" w:rsidRDefault="00970979" w:rsidP="00405ACB">
      <w:pPr>
        <w:pStyle w:val="ConsPlusNonformat"/>
        <w:widowControl/>
        <w:ind w:firstLine="709"/>
        <w:jc w:val="both"/>
        <w:rPr>
          <w:rFonts w:ascii="Times New Roman" w:hAnsi="Times New Roman"/>
          <w:sz w:val="28"/>
          <w:szCs w:val="28"/>
        </w:rPr>
      </w:pPr>
      <w:r w:rsidRPr="00405ACB">
        <w:rPr>
          <w:rFonts w:ascii="Times New Roman" w:hAnsi="Times New Roman"/>
          <w:sz w:val="28"/>
          <w:szCs w:val="28"/>
        </w:rPr>
        <w:t>-</w:t>
      </w:r>
      <w:r w:rsidRPr="006B7760">
        <w:rPr>
          <w:rFonts w:ascii="Times New Roman" w:hAnsi="Times New Roman"/>
          <w:sz w:val="28"/>
          <w:szCs w:val="28"/>
        </w:rPr>
        <w:t xml:space="preserve"> Зотов К</w:t>
      </w:r>
      <w:r>
        <w:rPr>
          <w:rFonts w:ascii="Times New Roman" w:hAnsi="Times New Roman"/>
          <w:sz w:val="28"/>
          <w:szCs w:val="28"/>
        </w:rPr>
        <w:t>.</w:t>
      </w:r>
      <w:r w:rsidRPr="006B7760">
        <w:rPr>
          <w:rFonts w:ascii="Times New Roman" w:hAnsi="Times New Roman"/>
          <w:sz w:val="28"/>
          <w:szCs w:val="28"/>
        </w:rPr>
        <w:t>Ю</w:t>
      </w:r>
      <w:r>
        <w:rPr>
          <w:rFonts w:ascii="Times New Roman" w:hAnsi="Times New Roman"/>
          <w:sz w:val="28"/>
          <w:szCs w:val="28"/>
        </w:rPr>
        <w:t>.</w:t>
      </w:r>
      <w:r w:rsidRPr="006B7760">
        <w:rPr>
          <w:rFonts w:ascii="Times New Roman" w:hAnsi="Times New Roman"/>
          <w:sz w:val="28"/>
          <w:szCs w:val="28"/>
        </w:rPr>
        <w:t xml:space="preserve"> – главный специалист-юрисконсульт Управления распоряжения государственной собственностью Комитета по у</w:t>
      </w:r>
      <w:r w:rsidR="002C100D">
        <w:rPr>
          <w:rFonts w:ascii="Times New Roman" w:hAnsi="Times New Roman"/>
          <w:sz w:val="28"/>
          <w:szCs w:val="28"/>
        </w:rPr>
        <w:t>правлению городским имуществом;</w:t>
      </w:r>
    </w:p>
    <w:p w:rsidR="00970979" w:rsidRPr="00405ACB" w:rsidRDefault="00970979" w:rsidP="00405ACB">
      <w:pPr>
        <w:pStyle w:val="ConsPlusNonformat"/>
        <w:widowControl/>
        <w:ind w:firstLine="709"/>
        <w:jc w:val="both"/>
        <w:rPr>
          <w:rFonts w:ascii="Times New Roman" w:hAnsi="Times New Roman"/>
          <w:sz w:val="28"/>
          <w:szCs w:val="28"/>
        </w:rPr>
      </w:pPr>
      <w:r w:rsidRPr="00405ACB">
        <w:rPr>
          <w:rFonts w:ascii="Times New Roman" w:hAnsi="Times New Roman"/>
          <w:sz w:val="28"/>
          <w:szCs w:val="28"/>
        </w:rPr>
        <w:t>-</w:t>
      </w:r>
      <w:r w:rsidRPr="006B7760">
        <w:rPr>
          <w:rFonts w:ascii="Times New Roman" w:hAnsi="Times New Roman"/>
          <w:sz w:val="28"/>
          <w:szCs w:val="28"/>
        </w:rPr>
        <w:t xml:space="preserve"> Рязанцев Е</w:t>
      </w:r>
      <w:r>
        <w:rPr>
          <w:rFonts w:ascii="Times New Roman" w:hAnsi="Times New Roman"/>
          <w:sz w:val="28"/>
          <w:szCs w:val="28"/>
        </w:rPr>
        <w:t>.</w:t>
      </w:r>
      <w:r w:rsidRPr="006B7760">
        <w:rPr>
          <w:rFonts w:ascii="Times New Roman" w:hAnsi="Times New Roman"/>
          <w:sz w:val="28"/>
          <w:szCs w:val="28"/>
        </w:rPr>
        <w:t>Н</w:t>
      </w:r>
      <w:r>
        <w:rPr>
          <w:rFonts w:ascii="Times New Roman" w:hAnsi="Times New Roman"/>
          <w:sz w:val="28"/>
          <w:szCs w:val="28"/>
        </w:rPr>
        <w:t>.</w:t>
      </w:r>
      <w:r w:rsidRPr="006B7760">
        <w:rPr>
          <w:rFonts w:ascii="Times New Roman" w:hAnsi="Times New Roman"/>
          <w:sz w:val="28"/>
          <w:szCs w:val="28"/>
        </w:rPr>
        <w:t xml:space="preserve"> – заместитель генерального директора по экономике и финансам ОАО «Фон</w:t>
      </w:r>
      <w:r w:rsidR="00405ACB">
        <w:rPr>
          <w:rFonts w:ascii="Times New Roman" w:hAnsi="Times New Roman"/>
          <w:sz w:val="28"/>
          <w:szCs w:val="28"/>
        </w:rPr>
        <w:t>д имущества Санкт-Петербурга».</w:t>
      </w:r>
    </w:p>
    <w:p w:rsidR="00970979" w:rsidRDefault="00970979" w:rsidP="00970979">
      <w:pPr>
        <w:ind w:firstLine="540"/>
        <w:jc w:val="both"/>
        <w:rPr>
          <w:b/>
          <w:sz w:val="28"/>
          <w:szCs w:val="28"/>
          <w:u w:val="single"/>
        </w:rPr>
      </w:pPr>
    </w:p>
    <w:p w:rsidR="00970979" w:rsidRPr="006B7760" w:rsidRDefault="00970979" w:rsidP="00970979">
      <w:pPr>
        <w:ind w:left="180" w:firstLine="540"/>
        <w:jc w:val="both"/>
        <w:rPr>
          <w:sz w:val="28"/>
          <w:szCs w:val="28"/>
        </w:rPr>
      </w:pPr>
      <w:r w:rsidRPr="00AB2F18">
        <w:rPr>
          <w:b/>
          <w:sz w:val="28"/>
          <w:szCs w:val="28"/>
        </w:rPr>
        <w:t>28 июня 2013 года</w:t>
      </w:r>
      <w:r w:rsidRPr="006B7760">
        <w:rPr>
          <w:sz w:val="28"/>
          <w:szCs w:val="28"/>
        </w:rPr>
        <w:t xml:space="preserve"> проведено заседание Совета директоров Общества </w:t>
      </w:r>
      <w:r w:rsidRPr="00AB2F18">
        <w:rPr>
          <w:b/>
          <w:sz w:val="28"/>
          <w:szCs w:val="28"/>
        </w:rPr>
        <w:t>(протокол №33)</w:t>
      </w:r>
      <w:r>
        <w:rPr>
          <w:sz w:val="28"/>
          <w:szCs w:val="28"/>
        </w:rPr>
        <w:t>.</w:t>
      </w:r>
    </w:p>
    <w:p w:rsidR="00970979" w:rsidRPr="006B7760" w:rsidRDefault="00970979" w:rsidP="00970979">
      <w:pPr>
        <w:ind w:left="180" w:firstLine="540"/>
        <w:jc w:val="both"/>
        <w:rPr>
          <w:sz w:val="28"/>
          <w:szCs w:val="28"/>
        </w:rPr>
      </w:pPr>
      <w:r w:rsidRPr="006B7760">
        <w:rPr>
          <w:spacing w:val="-4"/>
          <w:sz w:val="28"/>
          <w:szCs w:val="28"/>
        </w:rPr>
        <w:t>Повестка дня:</w:t>
      </w:r>
      <w:r>
        <w:rPr>
          <w:spacing w:val="-4"/>
          <w:sz w:val="28"/>
          <w:szCs w:val="28"/>
        </w:rPr>
        <w:t xml:space="preserve"> о</w:t>
      </w:r>
      <w:r w:rsidRPr="006B7760">
        <w:rPr>
          <w:sz w:val="28"/>
          <w:szCs w:val="28"/>
        </w:rPr>
        <w:t xml:space="preserve">б избрании </w:t>
      </w:r>
      <w:r w:rsidR="00405ACB">
        <w:rPr>
          <w:sz w:val="28"/>
          <w:szCs w:val="28"/>
        </w:rPr>
        <w:t>Председателя Совета директоров Общества.</w:t>
      </w:r>
    </w:p>
    <w:p w:rsidR="00970979" w:rsidRPr="006B7760" w:rsidRDefault="00970979" w:rsidP="00970979">
      <w:pPr>
        <w:ind w:left="180" w:firstLine="540"/>
        <w:jc w:val="both"/>
        <w:rPr>
          <w:b/>
          <w:sz w:val="28"/>
          <w:szCs w:val="28"/>
        </w:rPr>
      </w:pPr>
      <w:r w:rsidRPr="006B7760">
        <w:rPr>
          <w:sz w:val="28"/>
          <w:szCs w:val="28"/>
        </w:rPr>
        <w:t>По итогам заседания был</w:t>
      </w:r>
      <w:r>
        <w:rPr>
          <w:sz w:val="28"/>
          <w:szCs w:val="28"/>
        </w:rPr>
        <w:t>о</w:t>
      </w:r>
      <w:r w:rsidRPr="006B7760">
        <w:rPr>
          <w:sz w:val="28"/>
          <w:szCs w:val="28"/>
        </w:rPr>
        <w:t xml:space="preserve"> принят</w:t>
      </w:r>
      <w:r>
        <w:rPr>
          <w:sz w:val="28"/>
          <w:szCs w:val="28"/>
        </w:rPr>
        <w:t>о</w:t>
      </w:r>
      <w:r w:rsidRPr="006B7760">
        <w:rPr>
          <w:sz w:val="28"/>
          <w:szCs w:val="28"/>
        </w:rPr>
        <w:t xml:space="preserve"> единогласн</w:t>
      </w:r>
      <w:r>
        <w:rPr>
          <w:sz w:val="28"/>
          <w:szCs w:val="28"/>
        </w:rPr>
        <w:t>о</w:t>
      </w:r>
      <w:r w:rsidRPr="006B7760">
        <w:rPr>
          <w:sz w:val="28"/>
          <w:szCs w:val="28"/>
        </w:rPr>
        <w:t>е решени</w:t>
      </w:r>
      <w:r>
        <w:rPr>
          <w:sz w:val="28"/>
          <w:szCs w:val="28"/>
        </w:rPr>
        <w:t>е</w:t>
      </w:r>
      <w:r w:rsidRPr="006B7760">
        <w:rPr>
          <w:sz w:val="28"/>
          <w:szCs w:val="28"/>
        </w:rPr>
        <w:t>:</w:t>
      </w:r>
      <w:r>
        <w:rPr>
          <w:sz w:val="28"/>
          <w:szCs w:val="28"/>
        </w:rPr>
        <w:t xml:space="preserve"> и</w:t>
      </w:r>
      <w:r w:rsidRPr="006B7760">
        <w:rPr>
          <w:sz w:val="28"/>
          <w:szCs w:val="28"/>
        </w:rPr>
        <w:t xml:space="preserve">збрать председателем Совета директоров </w:t>
      </w:r>
      <w:r>
        <w:rPr>
          <w:sz w:val="28"/>
          <w:szCs w:val="28"/>
        </w:rPr>
        <w:t xml:space="preserve">Общества </w:t>
      </w:r>
      <w:r w:rsidRPr="006B7760">
        <w:rPr>
          <w:sz w:val="28"/>
          <w:szCs w:val="28"/>
        </w:rPr>
        <w:t>Смирнову М.К.</w:t>
      </w:r>
    </w:p>
    <w:p w:rsidR="00970979" w:rsidRDefault="00970979" w:rsidP="00970979">
      <w:pPr>
        <w:ind w:firstLine="540"/>
        <w:jc w:val="both"/>
        <w:rPr>
          <w:sz w:val="28"/>
          <w:szCs w:val="28"/>
        </w:rPr>
      </w:pPr>
    </w:p>
    <w:p w:rsidR="00970979" w:rsidRPr="006B7760" w:rsidRDefault="00970979" w:rsidP="00970979">
      <w:pPr>
        <w:ind w:left="180" w:firstLine="720"/>
        <w:jc w:val="both"/>
        <w:rPr>
          <w:sz w:val="28"/>
          <w:szCs w:val="28"/>
        </w:rPr>
      </w:pPr>
      <w:r w:rsidRPr="00AB2F18">
        <w:rPr>
          <w:b/>
          <w:sz w:val="28"/>
          <w:szCs w:val="28"/>
        </w:rPr>
        <w:t>12 ноября  2013 года</w:t>
      </w:r>
      <w:r w:rsidRPr="006B7760">
        <w:rPr>
          <w:sz w:val="28"/>
          <w:szCs w:val="28"/>
        </w:rPr>
        <w:t xml:space="preserve"> проведено заседание Совета директоров Общества </w:t>
      </w:r>
      <w:r w:rsidRPr="00AB2F18">
        <w:rPr>
          <w:b/>
          <w:sz w:val="28"/>
          <w:szCs w:val="28"/>
        </w:rPr>
        <w:t>(протокол №34)</w:t>
      </w:r>
      <w:r>
        <w:rPr>
          <w:sz w:val="28"/>
          <w:szCs w:val="28"/>
        </w:rPr>
        <w:t>.</w:t>
      </w:r>
    </w:p>
    <w:p w:rsidR="00970979" w:rsidRPr="006B7760" w:rsidRDefault="00970979" w:rsidP="002C100D">
      <w:pPr>
        <w:ind w:left="180" w:firstLine="671"/>
        <w:jc w:val="both"/>
        <w:rPr>
          <w:sz w:val="28"/>
          <w:szCs w:val="28"/>
        </w:rPr>
      </w:pPr>
      <w:r w:rsidRPr="006B7760">
        <w:rPr>
          <w:spacing w:val="-2"/>
          <w:sz w:val="28"/>
          <w:szCs w:val="28"/>
        </w:rPr>
        <w:t>Повестка дня:</w:t>
      </w:r>
      <w:r>
        <w:rPr>
          <w:spacing w:val="-2"/>
          <w:sz w:val="28"/>
          <w:szCs w:val="28"/>
        </w:rPr>
        <w:t xml:space="preserve"> о</w:t>
      </w:r>
      <w:r w:rsidRPr="006B7760">
        <w:rPr>
          <w:sz w:val="28"/>
          <w:szCs w:val="28"/>
        </w:rPr>
        <w:t xml:space="preserve"> выделении средств на возмещение затрат, связанных с осуществлением функций по сопровождению сделок по приобретению жилья в государственную собственность Санкт-Петербурга, за счет собственных источников финансирования ОАО «Фонд имущества Санкт-Петербурга».</w:t>
      </w:r>
    </w:p>
    <w:p w:rsidR="00970979" w:rsidRPr="006B7760" w:rsidRDefault="00970979" w:rsidP="00970979">
      <w:pPr>
        <w:ind w:left="180" w:firstLine="720"/>
        <w:jc w:val="both"/>
        <w:rPr>
          <w:b/>
          <w:sz w:val="28"/>
          <w:szCs w:val="28"/>
        </w:rPr>
      </w:pPr>
      <w:r w:rsidRPr="006B7760">
        <w:rPr>
          <w:sz w:val="28"/>
          <w:szCs w:val="28"/>
        </w:rPr>
        <w:t>По итогам заседания были приняты единогласные решения:</w:t>
      </w:r>
      <w:r>
        <w:rPr>
          <w:sz w:val="28"/>
          <w:szCs w:val="28"/>
        </w:rPr>
        <w:t xml:space="preserve"> п</w:t>
      </w:r>
      <w:r w:rsidRPr="006B7760">
        <w:rPr>
          <w:sz w:val="28"/>
          <w:szCs w:val="28"/>
        </w:rPr>
        <w:t>ри формировании повестки дня годового общего собрания акционеров по итогам 2013 года включить в повестку дня вопрос о возмещении затрат Общества, связанных с осуществлением функций по сопровождению сделок по приобретению жилья в государственную собственность Санкт-Петербурга, за счет прибыли Общества.</w:t>
      </w:r>
    </w:p>
    <w:p w:rsidR="00970979" w:rsidRPr="00A10C40" w:rsidRDefault="00970979" w:rsidP="00970979">
      <w:pPr>
        <w:shd w:val="clear" w:color="auto" w:fill="FFFFFF"/>
        <w:spacing w:line="274" w:lineRule="exact"/>
        <w:ind w:right="19" w:firstLine="355"/>
        <w:jc w:val="both"/>
        <w:rPr>
          <w:sz w:val="28"/>
          <w:szCs w:val="28"/>
        </w:rPr>
      </w:pPr>
    </w:p>
    <w:p w:rsidR="00970979" w:rsidRPr="00A03D50" w:rsidRDefault="00970979" w:rsidP="00970979">
      <w:pPr>
        <w:ind w:firstLine="720"/>
        <w:jc w:val="both"/>
        <w:rPr>
          <w:sz w:val="28"/>
          <w:szCs w:val="28"/>
        </w:rPr>
      </w:pPr>
      <w:r w:rsidRPr="00A03D50">
        <w:rPr>
          <w:sz w:val="28"/>
          <w:szCs w:val="28"/>
        </w:rPr>
        <w:t>Других заседаний Совета директоров ОАО «Фонд имущества Санкт-Петербурга» в 20</w:t>
      </w:r>
      <w:r>
        <w:rPr>
          <w:sz w:val="28"/>
          <w:szCs w:val="28"/>
        </w:rPr>
        <w:t>13</w:t>
      </w:r>
      <w:r w:rsidRPr="00A03D50">
        <w:rPr>
          <w:sz w:val="28"/>
          <w:szCs w:val="28"/>
        </w:rPr>
        <w:t xml:space="preserve"> году не проводилось.</w:t>
      </w:r>
    </w:p>
    <w:p w:rsidR="000D48BD" w:rsidRPr="00970979" w:rsidRDefault="000D48BD" w:rsidP="00A47337">
      <w:pPr>
        <w:ind w:firstLine="900"/>
        <w:jc w:val="both"/>
        <w:rPr>
          <w:sz w:val="28"/>
          <w:szCs w:val="28"/>
        </w:rPr>
      </w:pPr>
    </w:p>
    <w:p w:rsidR="006C395C" w:rsidRDefault="006C395C" w:rsidP="00A47337">
      <w:pPr>
        <w:ind w:firstLine="900"/>
        <w:jc w:val="both"/>
        <w:rPr>
          <w:sz w:val="28"/>
          <w:szCs w:val="28"/>
        </w:rPr>
      </w:pPr>
    </w:p>
    <w:p w:rsidR="009A6CD3" w:rsidRDefault="009A6CD3" w:rsidP="00A47337">
      <w:pPr>
        <w:ind w:firstLine="900"/>
        <w:jc w:val="both"/>
        <w:rPr>
          <w:sz w:val="28"/>
          <w:szCs w:val="28"/>
        </w:rPr>
      </w:pPr>
    </w:p>
    <w:p w:rsidR="009A6CD3" w:rsidRDefault="009A6CD3" w:rsidP="00A47337">
      <w:pPr>
        <w:ind w:firstLine="900"/>
        <w:jc w:val="both"/>
        <w:rPr>
          <w:sz w:val="28"/>
          <w:szCs w:val="28"/>
        </w:rPr>
      </w:pPr>
    </w:p>
    <w:p w:rsidR="009A6CD3" w:rsidRPr="00970979" w:rsidRDefault="009A6CD3" w:rsidP="00A47337">
      <w:pPr>
        <w:ind w:firstLine="900"/>
        <w:jc w:val="both"/>
        <w:rPr>
          <w:sz w:val="28"/>
          <w:szCs w:val="28"/>
        </w:rPr>
      </w:pPr>
    </w:p>
    <w:p w:rsidR="0046745D" w:rsidRPr="00855AD2" w:rsidRDefault="0055777F" w:rsidP="00C80337">
      <w:pPr>
        <w:ind w:firstLine="720"/>
        <w:jc w:val="center"/>
        <w:rPr>
          <w:b/>
          <w:sz w:val="28"/>
          <w:szCs w:val="28"/>
        </w:rPr>
      </w:pPr>
      <w:r w:rsidRPr="00855AD2">
        <w:rPr>
          <w:b/>
          <w:sz w:val="28"/>
          <w:szCs w:val="28"/>
        </w:rPr>
        <w:t>5. Использование Обществом энергетических ресурсов в 201</w:t>
      </w:r>
      <w:r w:rsidR="00855AD2" w:rsidRPr="00855AD2">
        <w:rPr>
          <w:b/>
          <w:sz w:val="28"/>
          <w:szCs w:val="28"/>
        </w:rPr>
        <w:t>3</w:t>
      </w:r>
      <w:r w:rsidRPr="00855AD2">
        <w:rPr>
          <w:b/>
          <w:sz w:val="28"/>
          <w:szCs w:val="28"/>
        </w:rPr>
        <w:t xml:space="preserve"> году</w:t>
      </w:r>
    </w:p>
    <w:p w:rsidR="004C7C6D" w:rsidRDefault="004C7C6D" w:rsidP="00C80337">
      <w:pPr>
        <w:ind w:firstLine="720"/>
        <w:jc w:val="center"/>
        <w:rPr>
          <w:b/>
          <w:sz w:val="28"/>
          <w:szCs w:val="28"/>
        </w:rPr>
      </w:pPr>
    </w:p>
    <w:p w:rsidR="004B29BC" w:rsidRPr="00855AD2" w:rsidRDefault="004B29BC" w:rsidP="00C80337">
      <w:pPr>
        <w:ind w:firstLine="720"/>
        <w:jc w:val="center"/>
        <w:rPr>
          <w:b/>
          <w:sz w:val="28"/>
          <w:szCs w:val="28"/>
        </w:rPr>
      </w:pPr>
    </w:p>
    <w:p w:rsidR="001E2BBC" w:rsidRDefault="001E2BBC" w:rsidP="001E2BBC">
      <w:pPr>
        <w:ind w:firstLine="900"/>
        <w:rPr>
          <w:sz w:val="28"/>
          <w:szCs w:val="28"/>
        </w:rPr>
      </w:pPr>
      <w:r w:rsidRPr="00855AD2">
        <w:rPr>
          <w:sz w:val="28"/>
          <w:szCs w:val="28"/>
        </w:rPr>
        <w:t>В 201</w:t>
      </w:r>
      <w:r w:rsidR="00855AD2" w:rsidRPr="00855AD2">
        <w:rPr>
          <w:sz w:val="28"/>
          <w:szCs w:val="28"/>
        </w:rPr>
        <w:t>3</w:t>
      </w:r>
      <w:r w:rsidRPr="00855AD2">
        <w:rPr>
          <w:sz w:val="28"/>
          <w:szCs w:val="28"/>
        </w:rPr>
        <w:t xml:space="preserve"> году Обществом потреблено:</w:t>
      </w:r>
    </w:p>
    <w:p w:rsidR="004B29BC" w:rsidRPr="00855AD2" w:rsidRDefault="004B29BC" w:rsidP="001E2BBC">
      <w:pPr>
        <w:ind w:firstLine="900"/>
        <w:rPr>
          <w:sz w:val="28"/>
          <w:szCs w:val="28"/>
        </w:rPr>
      </w:pPr>
    </w:p>
    <w:tbl>
      <w:tblPr>
        <w:tblW w:w="95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52"/>
        <w:gridCol w:w="2552"/>
        <w:gridCol w:w="1693"/>
        <w:gridCol w:w="1701"/>
      </w:tblGrid>
      <w:tr w:rsidR="00855AD2" w:rsidRPr="00855AD2" w:rsidTr="00855AD2">
        <w:tc>
          <w:tcPr>
            <w:tcW w:w="3652" w:type="dxa"/>
            <w:tcBorders>
              <w:top w:val="single" w:sz="4" w:space="0" w:color="auto"/>
              <w:left w:val="single" w:sz="4" w:space="0" w:color="auto"/>
              <w:bottom w:val="single" w:sz="4" w:space="0" w:color="auto"/>
              <w:right w:val="single" w:sz="4" w:space="0" w:color="auto"/>
            </w:tcBorders>
            <w:hideMark/>
          </w:tcPr>
          <w:p w:rsidR="00855AD2" w:rsidRPr="00855AD2" w:rsidRDefault="00855AD2">
            <w:pPr>
              <w:spacing w:line="276" w:lineRule="auto"/>
              <w:jc w:val="center"/>
              <w:rPr>
                <w:lang w:eastAsia="en-US"/>
              </w:rPr>
            </w:pPr>
            <w:r w:rsidRPr="00855AD2">
              <w:rPr>
                <w:lang w:eastAsia="en-US"/>
              </w:rPr>
              <w:t>Вид энергетического ресурса</w:t>
            </w:r>
          </w:p>
        </w:tc>
        <w:tc>
          <w:tcPr>
            <w:tcW w:w="2552" w:type="dxa"/>
            <w:tcBorders>
              <w:top w:val="single" w:sz="4" w:space="0" w:color="auto"/>
              <w:left w:val="single" w:sz="4" w:space="0" w:color="auto"/>
              <w:bottom w:val="single" w:sz="4" w:space="0" w:color="auto"/>
              <w:right w:val="single" w:sz="4" w:space="0" w:color="auto"/>
            </w:tcBorders>
            <w:hideMark/>
          </w:tcPr>
          <w:p w:rsidR="00855AD2" w:rsidRPr="00855AD2" w:rsidRDefault="00855AD2">
            <w:pPr>
              <w:spacing w:line="276" w:lineRule="auto"/>
              <w:jc w:val="center"/>
              <w:rPr>
                <w:lang w:eastAsia="en-US"/>
              </w:rPr>
            </w:pPr>
            <w:r w:rsidRPr="00855AD2">
              <w:rPr>
                <w:lang w:eastAsia="en-US"/>
              </w:rPr>
              <w:t>Объём потребления</w:t>
            </w:r>
          </w:p>
          <w:p w:rsidR="00855AD2" w:rsidRPr="00855AD2" w:rsidRDefault="00855AD2">
            <w:pPr>
              <w:spacing w:line="276" w:lineRule="auto"/>
              <w:jc w:val="center"/>
              <w:rPr>
                <w:lang w:eastAsia="en-US"/>
              </w:rPr>
            </w:pPr>
            <w:r w:rsidRPr="00855AD2">
              <w:rPr>
                <w:lang w:eastAsia="en-US"/>
              </w:rPr>
              <w:t>в натуральном выражении</w:t>
            </w:r>
          </w:p>
        </w:tc>
        <w:tc>
          <w:tcPr>
            <w:tcW w:w="1693" w:type="dxa"/>
            <w:tcBorders>
              <w:top w:val="single" w:sz="4" w:space="0" w:color="auto"/>
              <w:left w:val="single" w:sz="4" w:space="0" w:color="auto"/>
              <w:bottom w:val="single" w:sz="4" w:space="0" w:color="auto"/>
              <w:right w:val="single" w:sz="4" w:space="0" w:color="auto"/>
            </w:tcBorders>
            <w:hideMark/>
          </w:tcPr>
          <w:p w:rsidR="00855AD2" w:rsidRPr="00855AD2" w:rsidRDefault="00855AD2">
            <w:pPr>
              <w:spacing w:line="276" w:lineRule="auto"/>
              <w:jc w:val="center"/>
              <w:rPr>
                <w:lang w:eastAsia="en-US"/>
              </w:rPr>
            </w:pPr>
            <w:r w:rsidRPr="00855AD2">
              <w:rPr>
                <w:lang w:eastAsia="en-US"/>
              </w:rPr>
              <w:t>Единица измерения</w:t>
            </w:r>
          </w:p>
        </w:tc>
        <w:tc>
          <w:tcPr>
            <w:tcW w:w="1701" w:type="dxa"/>
            <w:tcBorders>
              <w:top w:val="single" w:sz="4" w:space="0" w:color="auto"/>
              <w:left w:val="single" w:sz="4" w:space="0" w:color="auto"/>
              <w:bottom w:val="single" w:sz="4" w:space="0" w:color="auto"/>
              <w:right w:val="single" w:sz="4" w:space="0" w:color="auto"/>
            </w:tcBorders>
            <w:hideMark/>
          </w:tcPr>
          <w:p w:rsidR="00855AD2" w:rsidRPr="00855AD2" w:rsidRDefault="00855AD2">
            <w:pPr>
              <w:spacing w:line="276" w:lineRule="auto"/>
              <w:jc w:val="center"/>
              <w:rPr>
                <w:lang w:eastAsia="en-US"/>
              </w:rPr>
            </w:pPr>
            <w:r w:rsidRPr="00855AD2">
              <w:rPr>
                <w:lang w:eastAsia="en-US"/>
              </w:rPr>
              <w:t>Объём потребления, тыс. руб.</w:t>
            </w:r>
          </w:p>
        </w:tc>
      </w:tr>
      <w:tr w:rsidR="00855AD2" w:rsidRPr="00855AD2" w:rsidTr="00855AD2">
        <w:tc>
          <w:tcPr>
            <w:tcW w:w="3652" w:type="dxa"/>
            <w:tcBorders>
              <w:top w:val="single" w:sz="4" w:space="0" w:color="auto"/>
              <w:left w:val="single" w:sz="4" w:space="0" w:color="auto"/>
              <w:bottom w:val="single" w:sz="4" w:space="0" w:color="auto"/>
              <w:right w:val="single" w:sz="4" w:space="0" w:color="auto"/>
            </w:tcBorders>
            <w:hideMark/>
          </w:tcPr>
          <w:p w:rsidR="00855AD2" w:rsidRPr="00855AD2" w:rsidRDefault="00855AD2">
            <w:pPr>
              <w:spacing w:line="276" w:lineRule="auto"/>
              <w:rPr>
                <w:lang w:eastAsia="en-US"/>
              </w:rPr>
            </w:pPr>
            <w:r w:rsidRPr="00855AD2">
              <w:rPr>
                <w:lang w:eastAsia="en-US"/>
              </w:rPr>
              <w:t>Атомная энергия</w:t>
            </w:r>
          </w:p>
        </w:tc>
        <w:tc>
          <w:tcPr>
            <w:tcW w:w="2552" w:type="dxa"/>
            <w:tcBorders>
              <w:top w:val="single" w:sz="4" w:space="0" w:color="auto"/>
              <w:left w:val="single" w:sz="4" w:space="0" w:color="auto"/>
              <w:bottom w:val="single" w:sz="4" w:space="0" w:color="auto"/>
              <w:right w:val="single" w:sz="4" w:space="0" w:color="auto"/>
            </w:tcBorders>
            <w:hideMark/>
          </w:tcPr>
          <w:p w:rsidR="00855AD2" w:rsidRPr="00855AD2" w:rsidRDefault="00855AD2">
            <w:pPr>
              <w:spacing w:line="276" w:lineRule="auto"/>
              <w:jc w:val="center"/>
              <w:rPr>
                <w:lang w:eastAsia="en-US"/>
              </w:rPr>
            </w:pPr>
            <w:r w:rsidRPr="00855AD2">
              <w:rPr>
                <w:lang w:eastAsia="en-US"/>
              </w:rPr>
              <w:t>---</w:t>
            </w:r>
          </w:p>
        </w:tc>
        <w:tc>
          <w:tcPr>
            <w:tcW w:w="1693" w:type="dxa"/>
            <w:tcBorders>
              <w:top w:val="single" w:sz="4" w:space="0" w:color="auto"/>
              <w:left w:val="single" w:sz="4" w:space="0" w:color="auto"/>
              <w:bottom w:val="single" w:sz="4" w:space="0" w:color="auto"/>
              <w:right w:val="single" w:sz="4" w:space="0" w:color="auto"/>
            </w:tcBorders>
            <w:hideMark/>
          </w:tcPr>
          <w:p w:rsidR="00855AD2" w:rsidRPr="00855AD2" w:rsidRDefault="00855AD2">
            <w:pPr>
              <w:spacing w:line="276" w:lineRule="auto"/>
              <w:jc w:val="center"/>
              <w:rPr>
                <w:lang w:eastAsia="en-US"/>
              </w:rPr>
            </w:pPr>
            <w:r w:rsidRPr="00855AD2">
              <w:rPr>
                <w:lang w:eastAsia="en-US"/>
              </w:rPr>
              <w:t>----</w:t>
            </w:r>
          </w:p>
        </w:tc>
        <w:tc>
          <w:tcPr>
            <w:tcW w:w="1701" w:type="dxa"/>
            <w:tcBorders>
              <w:top w:val="single" w:sz="4" w:space="0" w:color="auto"/>
              <w:left w:val="single" w:sz="4" w:space="0" w:color="auto"/>
              <w:bottom w:val="single" w:sz="4" w:space="0" w:color="auto"/>
              <w:right w:val="single" w:sz="4" w:space="0" w:color="auto"/>
            </w:tcBorders>
            <w:hideMark/>
          </w:tcPr>
          <w:p w:rsidR="00855AD2" w:rsidRPr="00855AD2" w:rsidRDefault="00855AD2">
            <w:pPr>
              <w:spacing w:line="276" w:lineRule="auto"/>
              <w:jc w:val="center"/>
              <w:rPr>
                <w:lang w:eastAsia="en-US"/>
              </w:rPr>
            </w:pPr>
            <w:r w:rsidRPr="00855AD2">
              <w:rPr>
                <w:lang w:eastAsia="en-US"/>
              </w:rPr>
              <w:t>----</w:t>
            </w:r>
          </w:p>
        </w:tc>
      </w:tr>
      <w:tr w:rsidR="00855AD2" w:rsidRPr="00855AD2" w:rsidTr="00855AD2">
        <w:tc>
          <w:tcPr>
            <w:tcW w:w="3652" w:type="dxa"/>
            <w:tcBorders>
              <w:top w:val="single" w:sz="4" w:space="0" w:color="auto"/>
              <w:left w:val="single" w:sz="4" w:space="0" w:color="auto"/>
              <w:bottom w:val="single" w:sz="4" w:space="0" w:color="auto"/>
              <w:right w:val="single" w:sz="4" w:space="0" w:color="auto"/>
            </w:tcBorders>
            <w:hideMark/>
          </w:tcPr>
          <w:p w:rsidR="00855AD2" w:rsidRPr="00855AD2" w:rsidRDefault="00855AD2">
            <w:pPr>
              <w:spacing w:line="276" w:lineRule="auto"/>
              <w:rPr>
                <w:lang w:eastAsia="en-US"/>
              </w:rPr>
            </w:pPr>
            <w:r w:rsidRPr="00855AD2">
              <w:rPr>
                <w:lang w:eastAsia="en-US"/>
              </w:rPr>
              <w:t>Тепловая энергия</w:t>
            </w:r>
          </w:p>
        </w:tc>
        <w:tc>
          <w:tcPr>
            <w:tcW w:w="2552" w:type="dxa"/>
            <w:tcBorders>
              <w:top w:val="single" w:sz="4" w:space="0" w:color="auto"/>
              <w:left w:val="single" w:sz="4" w:space="0" w:color="auto"/>
              <w:bottom w:val="single" w:sz="4" w:space="0" w:color="auto"/>
              <w:right w:val="single" w:sz="4" w:space="0" w:color="auto"/>
            </w:tcBorders>
            <w:hideMark/>
          </w:tcPr>
          <w:p w:rsidR="00855AD2" w:rsidRPr="00855AD2" w:rsidRDefault="00855AD2">
            <w:pPr>
              <w:spacing w:line="276" w:lineRule="auto"/>
              <w:jc w:val="center"/>
              <w:rPr>
                <w:lang w:eastAsia="en-US"/>
              </w:rPr>
            </w:pPr>
            <w:r w:rsidRPr="00855AD2">
              <w:rPr>
                <w:lang w:eastAsia="en-US"/>
              </w:rPr>
              <w:t>1 278.31</w:t>
            </w:r>
          </w:p>
        </w:tc>
        <w:tc>
          <w:tcPr>
            <w:tcW w:w="1693" w:type="dxa"/>
            <w:tcBorders>
              <w:top w:val="single" w:sz="4" w:space="0" w:color="auto"/>
              <w:left w:val="single" w:sz="4" w:space="0" w:color="auto"/>
              <w:bottom w:val="single" w:sz="4" w:space="0" w:color="auto"/>
              <w:right w:val="single" w:sz="4" w:space="0" w:color="auto"/>
            </w:tcBorders>
            <w:hideMark/>
          </w:tcPr>
          <w:p w:rsidR="00855AD2" w:rsidRPr="00855AD2" w:rsidRDefault="00855AD2">
            <w:pPr>
              <w:spacing w:line="276" w:lineRule="auto"/>
              <w:jc w:val="center"/>
              <w:rPr>
                <w:lang w:eastAsia="en-US"/>
              </w:rPr>
            </w:pPr>
            <w:r w:rsidRPr="00855AD2">
              <w:rPr>
                <w:lang w:eastAsia="en-US"/>
              </w:rPr>
              <w:t>Гкал.</w:t>
            </w:r>
          </w:p>
        </w:tc>
        <w:tc>
          <w:tcPr>
            <w:tcW w:w="1701" w:type="dxa"/>
            <w:tcBorders>
              <w:top w:val="single" w:sz="4" w:space="0" w:color="auto"/>
              <w:left w:val="single" w:sz="4" w:space="0" w:color="auto"/>
              <w:bottom w:val="single" w:sz="4" w:space="0" w:color="auto"/>
              <w:right w:val="single" w:sz="4" w:space="0" w:color="auto"/>
            </w:tcBorders>
            <w:hideMark/>
          </w:tcPr>
          <w:p w:rsidR="00855AD2" w:rsidRPr="00855AD2" w:rsidRDefault="00855AD2">
            <w:pPr>
              <w:spacing w:line="276" w:lineRule="auto"/>
              <w:jc w:val="center"/>
              <w:rPr>
                <w:lang w:eastAsia="en-US"/>
              </w:rPr>
            </w:pPr>
            <w:r w:rsidRPr="00855AD2">
              <w:rPr>
                <w:lang w:eastAsia="en-US"/>
              </w:rPr>
              <w:t>1 817.524</w:t>
            </w:r>
          </w:p>
        </w:tc>
      </w:tr>
      <w:tr w:rsidR="00855AD2" w:rsidRPr="00855AD2" w:rsidTr="00855AD2">
        <w:tc>
          <w:tcPr>
            <w:tcW w:w="3652" w:type="dxa"/>
            <w:tcBorders>
              <w:top w:val="single" w:sz="4" w:space="0" w:color="auto"/>
              <w:left w:val="single" w:sz="4" w:space="0" w:color="auto"/>
              <w:bottom w:val="single" w:sz="4" w:space="0" w:color="auto"/>
              <w:right w:val="single" w:sz="4" w:space="0" w:color="auto"/>
            </w:tcBorders>
            <w:hideMark/>
          </w:tcPr>
          <w:p w:rsidR="00855AD2" w:rsidRPr="00855AD2" w:rsidRDefault="00855AD2">
            <w:pPr>
              <w:spacing w:line="276" w:lineRule="auto"/>
              <w:rPr>
                <w:lang w:eastAsia="en-US"/>
              </w:rPr>
            </w:pPr>
            <w:r w:rsidRPr="00855AD2">
              <w:rPr>
                <w:lang w:eastAsia="en-US"/>
              </w:rPr>
              <w:t>Электрическая энергия</w:t>
            </w:r>
          </w:p>
        </w:tc>
        <w:tc>
          <w:tcPr>
            <w:tcW w:w="2552" w:type="dxa"/>
            <w:tcBorders>
              <w:top w:val="single" w:sz="4" w:space="0" w:color="auto"/>
              <w:left w:val="single" w:sz="4" w:space="0" w:color="auto"/>
              <w:bottom w:val="single" w:sz="4" w:space="0" w:color="auto"/>
              <w:right w:val="single" w:sz="4" w:space="0" w:color="auto"/>
            </w:tcBorders>
            <w:hideMark/>
          </w:tcPr>
          <w:p w:rsidR="00855AD2" w:rsidRPr="00855AD2" w:rsidRDefault="00855AD2">
            <w:pPr>
              <w:spacing w:line="276" w:lineRule="auto"/>
              <w:jc w:val="center"/>
              <w:rPr>
                <w:lang w:eastAsia="en-US"/>
              </w:rPr>
            </w:pPr>
            <w:r w:rsidRPr="00855AD2">
              <w:rPr>
                <w:lang w:eastAsia="en-US"/>
              </w:rPr>
              <w:t>569 659.94</w:t>
            </w:r>
          </w:p>
        </w:tc>
        <w:tc>
          <w:tcPr>
            <w:tcW w:w="1693" w:type="dxa"/>
            <w:tcBorders>
              <w:top w:val="single" w:sz="4" w:space="0" w:color="auto"/>
              <w:left w:val="single" w:sz="4" w:space="0" w:color="auto"/>
              <w:bottom w:val="single" w:sz="4" w:space="0" w:color="auto"/>
              <w:right w:val="single" w:sz="4" w:space="0" w:color="auto"/>
            </w:tcBorders>
            <w:hideMark/>
          </w:tcPr>
          <w:p w:rsidR="00855AD2" w:rsidRPr="00855AD2" w:rsidRDefault="00855AD2">
            <w:pPr>
              <w:spacing w:line="276" w:lineRule="auto"/>
              <w:jc w:val="center"/>
              <w:rPr>
                <w:lang w:eastAsia="en-US"/>
              </w:rPr>
            </w:pPr>
            <w:r w:rsidRPr="00855AD2">
              <w:rPr>
                <w:lang w:eastAsia="en-US"/>
              </w:rPr>
              <w:t>кВт/час</w:t>
            </w:r>
          </w:p>
        </w:tc>
        <w:tc>
          <w:tcPr>
            <w:tcW w:w="1701" w:type="dxa"/>
            <w:tcBorders>
              <w:top w:val="single" w:sz="4" w:space="0" w:color="auto"/>
              <w:left w:val="single" w:sz="4" w:space="0" w:color="auto"/>
              <w:bottom w:val="single" w:sz="4" w:space="0" w:color="auto"/>
              <w:right w:val="single" w:sz="4" w:space="0" w:color="auto"/>
            </w:tcBorders>
            <w:hideMark/>
          </w:tcPr>
          <w:p w:rsidR="00855AD2" w:rsidRPr="00855AD2" w:rsidRDefault="00855AD2">
            <w:pPr>
              <w:spacing w:line="276" w:lineRule="auto"/>
              <w:jc w:val="center"/>
              <w:rPr>
                <w:lang w:eastAsia="en-US"/>
              </w:rPr>
            </w:pPr>
            <w:r w:rsidRPr="00855AD2">
              <w:rPr>
                <w:lang w:eastAsia="en-US"/>
              </w:rPr>
              <w:t>1 948.237</w:t>
            </w:r>
          </w:p>
        </w:tc>
      </w:tr>
      <w:tr w:rsidR="00855AD2" w:rsidRPr="00855AD2" w:rsidTr="00855AD2">
        <w:tc>
          <w:tcPr>
            <w:tcW w:w="3652" w:type="dxa"/>
            <w:tcBorders>
              <w:top w:val="single" w:sz="4" w:space="0" w:color="auto"/>
              <w:left w:val="single" w:sz="4" w:space="0" w:color="auto"/>
              <w:bottom w:val="single" w:sz="4" w:space="0" w:color="auto"/>
              <w:right w:val="single" w:sz="4" w:space="0" w:color="auto"/>
            </w:tcBorders>
            <w:hideMark/>
          </w:tcPr>
          <w:p w:rsidR="00855AD2" w:rsidRPr="00855AD2" w:rsidRDefault="00855AD2">
            <w:pPr>
              <w:spacing w:line="276" w:lineRule="auto"/>
              <w:rPr>
                <w:lang w:eastAsia="en-US"/>
              </w:rPr>
            </w:pPr>
            <w:r w:rsidRPr="00855AD2">
              <w:rPr>
                <w:lang w:eastAsia="en-US"/>
              </w:rPr>
              <w:t>Электромагнитная энергия</w:t>
            </w:r>
          </w:p>
        </w:tc>
        <w:tc>
          <w:tcPr>
            <w:tcW w:w="2552" w:type="dxa"/>
            <w:tcBorders>
              <w:top w:val="single" w:sz="4" w:space="0" w:color="auto"/>
              <w:left w:val="single" w:sz="4" w:space="0" w:color="auto"/>
              <w:bottom w:val="single" w:sz="4" w:space="0" w:color="auto"/>
              <w:right w:val="single" w:sz="4" w:space="0" w:color="auto"/>
            </w:tcBorders>
          </w:tcPr>
          <w:p w:rsidR="00855AD2" w:rsidRPr="00855AD2" w:rsidRDefault="00855AD2">
            <w:pPr>
              <w:spacing w:line="276" w:lineRule="auto"/>
              <w:jc w:val="center"/>
              <w:rPr>
                <w:lang w:eastAsia="en-US"/>
              </w:rPr>
            </w:pPr>
          </w:p>
        </w:tc>
        <w:tc>
          <w:tcPr>
            <w:tcW w:w="1693" w:type="dxa"/>
            <w:tcBorders>
              <w:top w:val="single" w:sz="4" w:space="0" w:color="auto"/>
              <w:left w:val="single" w:sz="4" w:space="0" w:color="auto"/>
              <w:bottom w:val="single" w:sz="4" w:space="0" w:color="auto"/>
              <w:right w:val="single" w:sz="4" w:space="0" w:color="auto"/>
            </w:tcBorders>
            <w:hideMark/>
          </w:tcPr>
          <w:p w:rsidR="00855AD2" w:rsidRPr="00855AD2" w:rsidRDefault="00855AD2">
            <w:pPr>
              <w:spacing w:line="276" w:lineRule="auto"/>
              <w:jc w:val="center"/>
              <w:rPr>
                <w:lang w:eastAsia="en-US"/>
              </w:rPr>
            </w:pPr>
            <w:r w:rsidRPr="00855AD2">
              <w:rPr>
                <w:lang w:eastAsia="en-US"/>
              </w:rPr>
              <w:t>----</w:t>
            </w:r>
          </w:p>
        </w:tc>
        <w:tc>
          <w:tcPr>
            <w:tcW w:w="1701" w:type="dxa"/>
            <w:tcBorders>
              <w:top w:val="single" w:sz="4" w:space="0" w:color="auto"/>
              <w:left w:val="single" w:sz="4" w:space="0" w:color="auto"/>
              <w:bottom w:val="single" w:sz="4" w:space="0" w:color="auto"/>
              <w:right w:val="single" w:sz="4" w:space="0" w:color="auto"/>
            </w:tcBorders>
          </w:tcPr>
          <w:p w:rsidR="00855AD2" w:rsidRPr="00855AD2" w:rsidRDefault="00855AD2">
            <w:pPr>
              <w:spacing w:line="276" w:lineRule="auto"/>
              <w:jc w:val="center"/>
              <w:rPr>
                <w:lang w:eastAsia="en-US"/>
              </w:rPr>
            </w:pPr>
          </w:p>
        </w:tc>
      </w:tr>
      <w:tr w:rsidR="00855AD2" w:rsidRPr="00855AD2" w:rsidTr="00855AD2">
        <w:tc>
          <w:tcPr>
            <w:tcW w:w="3652" w:type="dxa"/>
            <w:tcBorders>
              <w:top w:val="single" w:sz="4" w:space="0" w:color="auto"/>
              <w:left w:val="single" w:sz="4" w:space="0" w:color="auto"/>
              <w:bottom w:val="single" w:sz="4" w:space="0" w:color="auto"/>
              <w:right w:val="single" w:sz="4" w:space="0" w:color="auto"/>
            </w:tcBorders>
            <w:hideMark/>
          </w:tcPr>
          <w:p w:rsidR="00855AD2" w:rsidRPr="00855AD2" w:rsidRDefault="00855AD2">
            <w:pPr>
              <w:spacing w:line="276" w:lineRule="auto"/>
              <w:rPr>
                <w:lang w:eastAsia="en-US"/>
              </w:rPr>
            </w:pPr>
            <w:r w:rsidRPr="00855AD2">
              <w:rPr>
                <w:lang w:eastAsia="en-US"/>
              </w:rPr>
              <w:t>Нефть</w:t>
            </w:r>
          </w:p>
        </w:tc>
        <w:tc>
          <w:tcPr>
            <w:tcW w:w="2552" w:type="dxa"/>
            <w:tcBorders>
              <w:top w:val="single" w:sz="4" w:space="0" w:color="auto"/>
              <w:left w:val="single" w:sz="4" w:space="0" w:color="auto"/>
              <w:bottom w:val="single" w:sz="4" w:space="0" w:color="auto"/>
              <w:right w:val="single" w:sz="4" w:space="0" w:color="auto"/>
            </w:tcBorders>
          </w:tcPr>
          <w:p w:rsidR="00855AD2" w:rsidRPr="00855AD2" w:rsidRDefault="00855AD2">
            <w:pPr>
              <w:spacing w:line="276" w:lineRule="auto"/>
              <w:jc w:val="center"/>
              <w:rPr>
                <w:lang w:eastAsia="en-US"/>
              </w:rPr>
            </w:pPr>
          </w:p>
        </w:tc>
        <w:tc>
          <w:tcPr>
            <w:tcW w:w="1693" w:type="dxa"/>
            <w:tcBorders>
              <w:top w:val="single" w:sz="4" w:space="0" w:color="auto"/>
              <w:left w:val="single" w:sz="4" w:space="0" w:color="auto"/>
              <w:bottom w:val="single" w:sz="4" w:space="0" w:color="auto"/>
              <w:right w:val="single" w:sz="4" w:space="0" w:color="auto"/>
            </w:tcBorders>
            <w:hideMark/>
          </w:tcPr>
          <w:p w:rsidR="00855AD2" w:rsidRPr="00855AD2" w:rsidRDefault="00855AD2">
            <w:pPr>
              <w:spacing w:line="276" w:lineRule="auto"/>
              <w:jc w:val="center"/>
              <w:rPr>
                <w:lang w:eastAsia="en-US"/>
              </w:rPr>
            </w:pPr>
            <w:r w:rsidRPr="00855AD2">
              <w:rPr>
                <w:lang w:eastAsia="en-US"/>
              </w:rPr>
              <w:t>----</w:t>
            </w:r>
          </w:p>
        </w:tc>
        <w:tc>
          <w:tcPr>
            <w:tcW w:w="1701" w:type="dxa"/>
            <w:tcBorders>
              <w:top w:val="single" w:sz="4" w:space="0" w:color="auto"/>
              <w:left w:val="single" w:sz="4" w:space="0" w:color="auto"/>
              <w:bottom w:val="single" w:sz="4" w:space="0" w:color="auto"/>
              <w:right w:val="single" w:sz="4" w:space="0" w:color="auto"/>
            </w:tcBorders>
          </w:tcPr>
          <w:p w:rsidR="00855AD2" w:rsidRPr="00855AD2" w:rsidRDefault="00855AD2">
            <w:pPr>
              <w:spacing w:line="276" w:lineRule="auto"/>
              <w:jc w:val="center"/>
              <w:rPr>
                <w:lang w:eastAsia="en-US"/>
              </w:rPr>
            </w:pPr>
          </w:p>
        </w:tc>
      </w:tr>
      <w:tr w:rsidR="00855AD2" w:rsidRPr="00855AD2" w:rsidTr="00855AD2">
        <w:tc>
          <w:tcPr>
            <w:tcW w:w="3652" w:type="dxa"/>
            <w:tcBorders>
              <w:top w:val="single" w:sz="4" w:space="0" w:color="auto"/>
              <w:left w:val="single" w:sz="4" w:space="0" w:color="auto"/>
              <w:bottom w:val="single" w:sz="4" w:space="0" w:color="auto"/>
              <w:right w:val="single" w:sz="4" w:space="0" w:color="auto"/>
            </w:tcBorders>
            <w:hideMark/>
          </w:tcPr>
          <w:p w:rsidR="00855AD2" w:rsidRPr="00855AD2" w:rsidRDefault="00855AD2">
            <w:pPr>
              <w:spacing w:line="276" w:lineRule="auto"/>
              <w:rPr>
                <w:lang w:eastAsia="en-US"/>
              </w:rPr>
            </w:pPr>
            <w:r w:rsidRPr="00855AD2">
              <w:rPr>
                <w:lang w:eastAsia="en-US"/>
              </w:rPr>
              <w:t>Бензин автомобильный</w:t>
            </w:r>
          </w:p>
        </w:tc>
        <w:tc>
          <w:tcPr>
            <w:tcW w:w="2552" w:type="dxa"/>
            <w:tcBorders>
              <w:top w:val="single" w:sz="4" w:space="0" w:color="auto"/>
              <w:left w:val="single" w:sz="4" w:space="0" w:color="auto"/>
              <w:bottom w:val="single" w:sz="4" w:space="0" w:color="auto"/>
              <w:right w:val="single" w:sz="4" w:space="0" w:color="auto"/>
            </w:tcBorders>
            <w:hideMark/>
          </w:tcPr>
          <w:p w:rsidR="00855AD2" w:rsidRPr="00855AD2" w:rsidRDefault="00855AD2">
            <w:pPr>
              <w:spacing w:line="276" w:lineRule="auto"/>
              <w:jc w:val="center"/>
              <w:rPr>
                <w:lang w:eastAsia="en-US"/>
              </w:rPr>
            </w:pPr>
            <w:r w:rsidRPr="00855AD2">
              <w:rPr>
                <w:lang w:eastAsia="en-US"/>
              </w:rPr>
              <w:t>9 786.16</w:t>
            </w:r>
          </w:p>
        </w:tc>
        <w:tc>
          <w:tcPr>
            <w:tcW w:w="1693" w:type="dxa"/>
            <w:tcBorders>
              <w:top w:val="single" w:sz="4" w:space="0" w:color="auto"/>
              <w:left w:val="single" w:sz="4" w:space="0" w:color="auto"/>
              <w:bottom w:val="single" w:sz="4" w:space="0" w:color="auto"/>
              <w:right w:val="single" w:sz="4" w:space="0" w:color="auto"/>
            </w:tcBorders>
            <w:hideMark/>
          </w:tcPr>
          <w:p w:rsidR="00855AD2" w:rsidRPr="00855AD2" w:rsidRDefault="00855AD2">
            <w:pPr>
              <w:spacing w:line="276" w:lineRule="auto"/>
              <w:jc w:val="center"/>
              <w:rPr>
                <w:lang w:eastAsia="en-US"/>
              </w:rPr>
            </w:pPr>
            <w:r w:rsidRPr="00855AD2">
              <w:rPr>
                <w:lang w:eastAsia="en-US"/>
              </w:rPr>
              <w:t>литры</w:t>
            </w:r>
          </w:p>
        </w:tc>
        <w:tc>
          <w:tcPr>
            <w:tcW w:w="1701" w:type="dxa"/>
            <w:tcBorders>
              <w:top w:val="single" w:sz="4" w:space="0" w:color="auto"/>
              <w:left w:val="single" w:sz="4" w:space="0" w:color="auto"/>
              <w:bottom w:val="single" w:sz="4" w:space="0" w:color="auto"/>
              <w:right w:val="single" w:sz="4" w:space="0" w:color="auto"/>
            </w:tcBorders>
            <w:hideMark/>
          </w:tcPr>
          <w:p w:rsidR="00855AD2" w:rsidRPr="00855AD2" w:rsidRDefault="00855AD2">
            <w:pPr>
              <w:spacing w:line="276" w:lineRule="auto"/>
              <w:jc w:val="center"/>
              <w:rPr>
                <w:lang w:eastAsia="en-US"/>
              </w:rPr>
            </w:pPr>
            <w:r w:rsidRPr="00855AD2">
              <w:rPr>
                <w:lang w:eastAsia="en-US"/>
              </w:rPr>
              <w:t>266.949</w:t>
            </w:r>
          </w:p>
        </w:tc>
      </w:tr>
      <w:tr w:rsidR="00855AD2" w:rsidRPr="00855AD2" w:rsidTr="00855AD2">
        <w:tc>
          <w:tcPr>
            <w:tcW w:w="3652" w:type="dxa"/>
            <w:tcBorders>
              <w:top w:val="single" w:sz="4" w:space="0" w:color="auto"/>
              <w:left w:val="single" w:sz="4" w:space="0" w:color="auto"/>
              <w:bottom w:val="single" w:sz="4" w:space="0" w:color="auto"/>
              <w:right w:val="single" w:sz="4" w:space="0" w:color="auto"/>
            </w:tcBorders>
            <w:hideMark/>
          </w:tcPr>
          <w:p w:rsidR="00855AD2" w:rsidRPr="00855AD2" w:rsidRDefault="00855AD2">
            <w:pPr>
              <w:spacing w:line="276" w:lineRule="auto"/>
              <w:rPr>
                <w:lang w:eastAsia="en-US"/>
              </w:rPr>
            </w:pPr>
            <w:r w:rsidRPr="00855AD2">
              <w:rPr>
                <w:lang w:eastAsia="en-US"/>
              </w:rPr>
              <w:t>Топливо дизельное</w:t>
            </w:r>
          </w:p>
        </w:tc>
        <w:tc>
          <w:tcPr>
            <w:tcW w:w="2552" w:type="dxa"/>
            <w:tcBorders>
              <w:top w:val="single" w:sz="4" w:space="0" w:color="auto"/>
              <w:left w:val="single" w:sz="4" w:space="0" w:color="auto"/>
              <w:bottom w:val="single" w:sz="4" w:space="0" w:color="auto"/>
              <w:right w:val="single" w:sz="4" w:space="0" w:color="auto"/>
            </w:tcBorders>
            <w:hideMark/>
          </w:tcPr>
          <w:p w:rsidR="00855AD2" w:rsidRPr="00855AD2" w:rsidRDefault="00855AD2">
            <w:pPr>
              <w:spacing w:line="276" w:lineRule="auto"/>
              <w:jc w:val="center"/>
              <w:rPr>
                <w:lang w:eastAsia="en-US"/>
              </w:rPr>
            </w:pPr>
            <w:r w:rsidRPr="00855AD2">
              <w:rPr>
                <w:lang w:eastAsia="en-US"/>
              </w:rPr>
              <w:t>2 441.60</w:t>
            </w:r>
          </w:p>
        </w:tc>
        <w:tc>
          <w:tcPr>
            <w:tcW w:w="1693" w:type="dxa"/>
            <w:tcBorders>
              <w:top w:val="single" w:sz="4" w:space="0" w:color="auto"/>
              <w:left w:val="single" w:sz="4" w:space="0" w:color="auto"/>
              <w:bottom w:val="single" w:sz="4" w:space="0" w:color="auto"/>
              <w:right w:val="single" w:sz="4" w:space="0" w:color="auto"/>
            </w:tcBorders>
            <w:hideMark/>
          </w:tcPr>
          <w:p w:rsidR="00855AD2" w:rsidRPr="00855AD2" w:rsidRDefault="00855AD2">
            <w:pPr>
              <w:spacing w:line="276" w:lineRule="auto"/>
              <w:jc w:val="center"/>
              <w:rPr>
                <w:lang w:eastAsia="en-US"/>
              </w:rPr>
            </w:pPr>
            <w:r w:rsidRPr="00855AD2">
              <w:rPr>
                <w:lang w:eastAsia="en-US"/>
              </w:rPr>
              <w:t>литры</w:t>
            </w:r>
          </w:p>
        </w:tc>
        <w:tc>
          <w:tcPr>
            <w:tcW w:w="1701" w:type="dxa"/>
            <w:tcBorders>
              <w:top w:val="single" w:sz="4" w:space="0" w:color="auto"/>
              <w:left w:val="single" w:sz="4" w:space="0" w:color="auto"/>
              <w:bottom w:val="single" w:sz="4" w:space="0" w:color="auto"/>
              <w:right w:val="single" w:sz="4" w:space="0" w:color="auto"/>
            </w:tcBorders>
            <w:hideMark/>
          </w:tcPr>
          <w:p w:rsidR="00855AD2" w:rsidRPr="00855AD2" w:rsidRDefault="00855AD2">
            <w:pPr>
              <w:spacing w:line="276" w:lineRule="auto"/>
              <w:jc w:val="center"/>
              <w:rPr>
                <w:lang w:eastAsia="en-US"/>
              </w:rPr>
            </w:pPr>
            <w:r w:rsidRPr="00855AD2">
              <w:rPr>
                <w:lang w:eastAsia="en-US"/>
              </w:rPr>
              <w:t>66.970</w:t>
            </w:r>
          </w:p>
        </w:tc>
      </w:tr>
      <w:tr w:rsidR="00855AD2" w:rsidRPr="00855AD2" w:rsidTr="00855AD2">
        <w:tc>
          <w:tcPr>
            <w:tcW w:w="3652" w:type="dxa"/>
            <w:tcBorders>
              <w:top w:val="single" w:sz="4" w:space="0" w:color="auto"/>
              <w:left w:val="single" w:sz="4" w:space="0" w:color="auto"/>
              <w:bottom w:val="single" w:sz="4" w:space="0" w:color="auto"/>
              <w:right w:val="single" w:sz="4" w:space="0" w:color="auto"/>
            </w:tcBorders>
            <w:hideMark/>
          </w:tcPr>
          <w:p w:rsidR="00855AD2" w:rsidRPr="00855AD2" w:rsidRDefault="00855AD2">
            <w:pPr>
              <w:spacing w:line="276" w:lineRule="auto"/>
              <w:rPr>
                <w:lang w:eastAsia="en-US"/>
              </w:rPr>
            </w:pPr>
            <w:r w:rsidRPr="00855AD2">
              <w:rPr>
                <w:lang w:eastAsia="en-US"/>
              </w:rPr>
              <w:t>Мазут топочный</w:t>
            </w:r>
          </w:p>
        </w:tc>
        <w:tc>
          <w:tcPr>
            <w:tcW w:w="2552" w:type="dxa"/>
            <w:tcBorders>
              <w:top w:val="single" w:sz="4" w:space="0" w:color="auto"/>
              <w:left w:val="single" w:sz="4" w:space="0" w:color="auto"/>
              <w:bottom w:val="single" w:sz="4" w:space="0" w:color="auto"/>
              <w:right w:val="single" w:sz="4" w:space="0" w:color="auto"/>
            </w:tcBorders>
            <w:hideMark/>
          </w:tcPr>
          <w:p w:rsidR="00855AD2" w:rsidRPr="00855AD2" w:rsidRDefault="00855AD2">
            <w:pPr>
              <w:spacing w:line="276" w:lineRule="auto"/>
              <w:jc w:val="center"/>
              <w:rPr>
                <w:lang w:eastAsia="en-US"/>
              </w:rPr>
            </w:pPr>
            <w:r w:rsidRPr="00855AD2">
              <w:rPr>
                <w:lang w:eastAsia="en-US"/>
              </w:rPr>
              <w:t>----</w:t>
            </w:r>
          </w:p>
        </w:tc>
        <w:tc>
          <w:tcPr>
            <w:tcW w:w="1693" w:type="dxa"/>
            <w:tcBorders>
              <w:top w:val="single" w:sz="4" w:space="0" w:color="auto"/>
              <w:left w:val="single" w:sz="4" w:space="0" w:color="auto"/>
              <w:bottom w:val="single" w:sz="4" w:space="0" w:color="auto"/>
              <w:right w:val="single" w:sz="4" w:space="0" w:color="auto"/>
            </w:tcBorders>
            <w:hideMark/>
          </w:tcPr>
          <w:p w:rsidR="00855AD2" w:rsidRPr="00855AD2" w:rsidRDefault="00855AD2">
            <w:pPr>
              <w:spacing w:line="276" w:lineRule="auto"/>
              <w:jc w:val="center"/>
              <w:rPr>
                <w:lang w:eastAsia="en-US"/>
              </w:rPr>
            </w:pPr>
            <w:r w:rsidRPr="00855AD2">
              <w:rPr>
                <w:lang w:eastAsia="en-US"/>
              </w:rPr>
              <w:t>----</w:t>
            </w:r>
          </w:p>
        </w:tc>
        <w:tc>
          <w:tcPr>
            <w:tcW w:w="1701" w:type="dxa"/>
            <w:tcBorders>
              <w:top w:val="single" w:sz="4" w:space="0" w:color="auto"/>
              <w:left w:val="single" w:sz="4" w:space="0" w:color="auto"/>
              <w:bottom w:val="single" w:sz="4" w:space="0" w:color="auto"/>
              <w:right w:val="single" w:sz="4" w:space="0" w:color="auto"/>
            </w:tcBorders>
            <w:hideMark/>
          </w:tcPr>
          <w:p w:rsidR="00855AD2" w:rsidRPr="00855AD2" w:rsidRDefault="00855AD2">
            <w:pPr>
              <w:spacing w:line="276" w:lineRule="auto"/>
              <w:jc w:val="center"/>
              <w:rPr>
                <w:lang w:eastAsia="en-US"/>
              </w:rPr>
            </w:pPr>
            <w:r w:rsidRPr="00855AD2">
              <w:rPr>
                <w:lang w:eastAsia="en-US"/>
              </w:rPr>
              <w:t>----</w:t>
            </w:r>
          </w:p>
        </w:tc>
      </w:tr>
      <w:tr w:rsidR="00855AD2" w:rsidRPr="00855AD2" w:rsidTr="00855AD2">
        <w:tc>
          <w:tcPr>
            <w:tcW w:w="3652" w:type="dxa"/>
            <w:tcBorders>
              <w:top w:val="single" w:sz="4" w:space="0" w:color="auto"/>
              <w:left w:val="single" w:sz="4" w:space="0" w:color="auto"/>
              <w:bottom w:val="single" w:sz="4" w:space="0" w:color="auto"/>
              <w:right w:val="single" w:sz="4" w:space="0" w:color="auto"/>
            </w:tcBorders>
            <w:hideMark/>
          </w:tcPr>
          <w:p w:rsidR="00855AD2" w:rsidRPr="00855AD2" w:rsidRDefault="00855AD2">
            <w:pPr>
              <w:spacing w:line="276" w:lineRule="auto"/>
              <w:rPr>
                <w:lang w:eastAsia="en-US"/>
              </w:rPr>
            </w:pPr>
            <w:r w:rsidRPr="00855AD2">
              <w:rPr>
                <w:lang w:eastAsia="en-US"/>
              </w:rPr>
              <w:t>Газ естественный (природный)</w:t>
            </w:r>
          </w:p>
        </w:tc>
        <w:tc>
          <w:tcPr>
            <w:tcW w:w="2552" w:type="dxa"/>
            <w:tcBorders>
              <w:top w:val="single" w:sz="4" w:space="0" w:color="auto"/>
              <w:left w:val="single" w:sz="4" w:space="0" w:color="auto"/>
              <w:bottom w:val="single" w:sz="4" w:space="0" w:color="auto"/>
              <w:right w:val="single" w:sz="4" w:space="0" w:color="auto"/>
            </w:tcBorders>
            <w:hideMark/>
          </w:tcPr>
          <w:p w:rsidR="00855AD2" w:rsidRPr="00855AD2" w:rsidRDefault="00855AD2">
            <w:pPr>
              <w:spacing w:line="276" w:lineRule="auto"/>
              <w:jc w:val="center"/>
              <w:rPr>
                <w:lang w:eastAsia="en-US"/>
              </w:rPr>
            </w:pPr>
            <w:r w:rsidRPr="00855AD2">
              <w:rPr>
                <w:lang w:eastAsia="en-US"/>
              </w:rPr>
              <w:t>----</w:t>
            </w:r>
          </w:p>
        </w:tc>
        <w:tc>
          <w:tcPr>
            <w:tcW w:w="1693" w:type="dxa"/>
            <w:tcBorders>
              <w:top w:val="single" w:sz="4" w:space="0" w:color="auto"/>
              <w:left w:val="single" w:sz="4" w:space="0" w:color="auto"/>
              <w:bottom w:val="single" w:sz="4" w:space="0" w:color="auto"/>
              <w:right w:val="single" w:sz="4" w:space="0" w:color="auto"/>
            </w:tcBorders>
            <w:hideMark/>
          </w:tcPr>
          <w:p w:rsidR="00855AD2" w:rsidRPr="00855AD2" w:rsidRDefault="00855AD2">
            <w:pPr>
              <w:spacing w:line="276" w:lineRule="auto"/>
              <w:jc w:val="center"/>
              <w:rPr>
                <w:lang w:eastAsia="en-US"/>
              </w:rPr>
            </w:pPr>
            <w:r w:rsidRPr="00855AD2">
              <w:rPr>
                <w:lang w:eastAsia="en-US"/>
              </w:rPr>
              <w:t>----</w:t>
            </w:r>
          </w:p>
        </w:tc>
        <w:tc>
          <w:tcPr>
            <w:tcW w:w="1701" w:type="dxa"/>
            <w:tcBorders>
              <w:top w:val="single" w:sz="4" w:space="0" w:color="auto"/>
              <w:left w:val="single" w:sz="4" w:space="0" w:color="auto"/>
              <w:bottom w:val="single" w:sz="4" w:space="0" w:color="auto"/>
              <w:right w:val="single" w:sz="4" w:space="0" w:color="auto"/>
            </w:tcBorders>
            <w:hideMark/>
          </w:tcPr>
          <w:p w:rsidR="00855AD2" w:rsidRPr="00855AD2" w:rsidRDefault="00855AD2">
            <w:pPr>
              <w:spacing w:line="276" w:lineRule="auto"/>
              <w:jc w:val="center"/>
              <w:rPr>
                <w:lang w:eastAsia="en-US"/>
              </w:rPr>
            </w:pPr>
            <w:r w:rsidRPr="00855AD2">
              <w:rPr>
                <w:lang w:eastAsia="en-US"/>
              </w:rPr>
              <w:t>----</w:t>
            </w:r>
          </w:p>
        </w:tc>
      </w:tr>
      <w:tr w:rsidR="00855AD2" w:rsidRPr="00855AD2" w:rsidTr="00855AD2">
        <w:tc>
          <w:tcPr>
            <w:tcW w:w="3652" w:type="dxa"/>
            <w:tcBorders>
              <w:top w:val="single" w:sz="4" w:space="0" w:color="auto"/>
              <w:left w:val="single" w:sz="4" w:space="0" w:color="auto"/>
              <w:bottom w:val="single" w:sz="4" w:space="0" w:color="auto"/>
              <w:right w:val="single" w:sz="4" w:space="0" w:color="auto"/>
            </w:tcBorders>
            <w:hideMark/>
          </w:tcPr>
          <w:p w:rsidR="00855AD2" w:rsidRPr="00855AD2" w:rsidRDefault="00855AD2">
            <w:pPr>
              <w:spacing w:line="276" w:lineRule="auto"/>
              <w:rPr>
                <w:lang w:eastAsia="en-US"/>
              </w:rPr>
            </w:pPr>
            <w:r w:rsidRPr="00855AD2">
              <w:rPr>
                <w:lang w:eastAsia="en-US"/>
              </w:rPr>
              <w:t>Уголь</w:t>
            </w:r>
          </w:p>
        </w:tc>
        <w:tc>
          <w:tcPr>
            <w:tcW w:w="2552" w:type="dxa"/>
            <w:tcBorders>
              <w:top w:val="single" w:sz="4" w:space="0" w:color="auto"/>
              <w:left w:val="single" w:sz="4" w:space="0" w:color="auto"/>
              <w:bottom w:val="single" w:sz="4" w:space="0" w:color="auto"/>
              <w:right w:val="single" w:sz="4" w:space="0" w:color="auto"/>
            </w:tcBorders>
            <w:hideMark/>
          </w:tcPr>
          <w:p w:rsidR="00855AD2" w:rsidRPr="00855AD2" w:rsidRDefault="00855AD2">
            <w:pPr>
              <w:spacing w:line="276" w:lineRule="auto"/>
              <w:jc w:val="center"/>
              <w:rPr>
                <w:lang w:eastAsia="en-US"/>
              </w:rPr>
            </w:pPr>
            <w:r w:rsidRPr="00855AD2">
              <w:rPr>
                <w:lang w:eastAsia="en-US"/>
              </w:rPr>
              <w:t>----</w:t>
            </w:r>
          </w:p>
        </w:tc>
        <w:tc>
          <w:tcPr>
            <w:tcW w:w="1693" w:type="dxa"/>
            <w:tcBorders>
              <w:top w:val="single" w:sz="4" w:space="0" w:color="auto"/>
              <w:left w:val="single" w:sz="4" w:space="0" w:color="auto"/>
              <w:bottom w:val="single" w:sz="4" w:space="0" w:color="auto"/>
              <w:right w:val="single" w:sz="4" w:space="0" w:color="auto"/>
            </w:tcBorders>
            <w:hideMark/>
          </w:tcPr>
          <w:p w:rsidR="00855AD2" w:rsidRPr="00855AD2" w:rsidRDefault="00855AD2">
            <w:pPr>
              <w:spacing w:line="276" w:lineRule="auto"/>
              <w:jc w:val="center"/>
              <w:rPr>
                <w:lang w:eastAsia="en-US"/>
              </w:rPr>
            </w:pPr>
            <w:r w:rsidRPr="00855AD2">
              <w:rPr>
                <w:lang w:eastAsia="en-US"/>
              </w:rPr>
              <w:t>----</w:t>
            </w:r>
          </w:p>
        </w:tc>
        <w:tc>
          <w:tcPr>
            <w:tcW w:w="1701" w:type="dxa"/>
            <w:tcBorders>
              <w:top w:val="single" w:sz="4" w:space="0" w:color="auto"/>
              <w:left w:val="single" w:sz="4" w:space="0" w:color="auto"/>
              <w:bottom w:val="single" w:sz="4" w:space="0" w:color="auto"/>
              <w:right w:val="single" w:sz="4" w:space="0" w:color="auto"/>
            </w:tcBorders>
            <w:hideMark/>
          </w:tcPr>
          <w:p w:rsidR="00855AD2" w:rsidRPr="00855AD2" w:rsidRDefault="00855AD2">
            <w:pPr>
              <w:spacing w:line="276" w:lineRule="auto"/>
              <w:jc w:val="center"/>
              <w:rPr>
                <w:lang w:eastAsia="en-US"/>
              </w:rPr>
            </w:pPr>
            <w:r w:rsidRPr="00855AD2">
              <w:rPr>
                <w:lang w:eastAsia="en-US"/>
              </w:rPr>
              <w:t>----</w:t>
            </w:r>
          </w:p>
        </w:tc>
      </w:tr>
      <w:tr w:rsidR="00855AD2" w:rsidRPr="00855AD2" w:rsidTr="00855AD2">
        <w:trPr>
          <w:trHeight w:val="308"/>
        </w:trPr>
        <w:tc>
          <w:tcPr>
            <w:tcW w:w="3652" w:type="dxa"/>
            <w:tcBorders>
              <w:top w:val="single" w:sz="4" w:space="0" w:color="auto"/>
              <w:left w:val="single" w:sz="4" w:space="0" w:color="auto"/>
              <w:bottom w:val="single" w:sz="4" w:space="0" w:color="auto"/>
              <w:right w:val="single" w:sz="4" w:space="0" w:color="auto"/>
            </w:tcBorders>
            <w:hideMark/>
          </w:tcPr>
          <w:p w:rsidR="00855AD2" w:rsidRPr="00855AD2" w:rsidRDefault="00855AD2">
            <w:pPr>
              <w:spacing w:line="276" w:lineRule="auto"/>
              <w:rPr>
                <w:lang w:eastAsia="en-US"/>
              </w:rPr>
            </w:pPr>
            <w:r w:rsidRPr="00855AD2">
              <w:rPr>
                <w:lang w:eastAsia="en-US"/>
              </w:rPr>
              <w:t>Горючие сланцы</w:t>
            </w:r>
          </w:p>
        </w:tc>
        <w:tc>
          <w:tcPr>
            <w:tcW w:w="2552" w:type="dxa"/>
            <w:tcBorders>
              <w:top w:val="single" w:sz="4" w:space="0" w:color="auto"/>
              <w:left w:val="single" w:sz="4" w:space="0" w:color="auto"/>
              <w:bottom w:val="single" w:sz="4" w:space="0" w:color="auto"/>
              <w:right w:val="single" w:sz="4" w:space="0" w:color="auto"/>
            </w:tcBorders>
            <w:hideMark/>
          </w:tcPr>
          <w:p w:rsidR="00855AD2" w:rsidRPr="00855AD2" w:rsidRDefault="00855AD2">
            <w:pPr>
              <w:spacing w:line="276" w:lineRule="auto"/>
              <w:jc w:val="center"/>
              <w:rPr>
                <w:lang w:eastAsia="en-US"/>
              </w:rPr>
            </w:pPr>
            <w:r w:rsidRPr="00855AD2">
              <w:rPr>
                <w:lang w:eastAsia="en-US"/>
              </w:rPr>
              <w:t>----</w:t>
            </w:r>
          </w:p>
        </w:tc>
        <w:tc>
          <w:tcPr>
            <w:tcW w:w="1693" w:type="dxa"/>
            <w:tcBorders>
              <w:top w:val="single" w:sz="4" w:space="0" w:color="auto"/>
              <w:left w:val="single" w:sz="4" w:space="0" w:color="auto"/>
              <w:bottom w:val="single" w:sz="4" w:space="0" w:color="auto"/>
              <w:right w:val="single" w:sz="4" w:space="0" w:color="auto"/>
            </w:tcBorders>
            <w:hideMark/>
          </w:tcPr>
          <w:p w:rsidR="00855AD2" w:rsidRPr="00855AD2" w:rsidRDefault="00855AD2">
            <w:pPr>
              <w:spacing w:line="276" w:lineRule="auto"/>
              <w:jc w:val="center"/>
              <w:rPr>
                <w:lang w:eastAsia="en-US"/>
              </w:rPr>
            </w:pPr>
            <w:r w:rsidRPr="00855AD2">
              <w:rPr>
                <w:lang w:eastAsia="en-US"/>
              </w:rPr>
              <w:t>----</w:t>
            </w:r>
          </w:p>
        </w:tc>
        <w:tc>
          <w:tcPr>
            <w:tcW w:w="1701" w:type="dxa"/>
            <w:tcBorders>
              <w:top w:val="single" w:sz="4" w:space="0" w:color="auto"/>
              <w:left w:val="single" w:sz="4" w:space="0" w:color="auto"/>
              <w:bottom w:val="single" w:sz="4" w:space="0" w:color="auto"/>
              <w:right w:val="single" w:sz="4" w:space="0" w:color="auto"/>
            </w:tcBorders>
            <w:hideMark/>
          </w:tcPr>
          <w:p w:rsidR="00855AD2" w:rsidRPr="00855AD2" w:rsidRDefault="00855AD2">
            <w:pPr>
              <w:spacing w:line="276" w:lineRule="auto"/>
              <w:jc w:val="center"/>
              <w:rPr>
                <w:lang w:eastAsia="en-US"/>
              </w:rPr>
            </w:pPr>
            <w:r w:rsidRPr="00855AD2">
              <w:rPr>
                <w:lang w:eastAsia="en-US"/>
              </w:rPr>
              <w:t>----</w:t>
            </w:r>
          </w:p>
        </w:tc>
      </w:tr>
      <w:tr w:rsidR="00855AD2" w:rsidRPr="00855AD2" w:rsidTr="00855AD2">
        <w:tc>
          <w:tcPr>
            <w:tcW w:w="3652" w:type="dxa"/>
            <w:tcBorders>
              <w:top w:val="single" w:sz="4" w:space="0" w:color="auto"/>
              <w:left w:val="single" w:sz="4" w:space="0" w:color="auto"/>
              <w:bottom w:val="single" w:sz="4" w:space="0" w:color="auto"/>
              <w:right w:val="single" w:sz="4" w:space="0" w:color="auto"/>
            </w:tcBorders>
            <w:hideMark/>
          </w:tcPr>
          <w:p w:rsidR="00855AD2" w:rsidRPr="00855AD2" w:rsidRDefault="00855AD2">
            <w:pPr>
              <w:spacing w:line="276" w:lineRule="auto"/>
              <w:rPr>
                <w:lang w:eastAsia="en-US"/>
              </w:rPr>
            </w:pPr>
            <w:r w:rsidRPr="00855AD2">
              <w:rPr>
                <w:lang w:eastAsia="en-US"/>
              </w:rPr>
              <w:t>Торф</w:t>
            </w:r>
          </w:p>
        </w:tc>
        <w:tc>
          <w:tcPr>
            <w:tcW w:w="2552" w:type="dxa"/>
            <w:tcBorders>
              <w:top w:val="single" w:sz="4" w:space="0" w:color="auto"/>
              <w:left w:val="single" w:sz="4" w:space="0" w:color="auto"/>
              <w:bottom w:val="single" w:sz="4" w:space="0" w:color="auto"/>
              <w:right w:val="single" w:sz="4" w:space="0" w:color="auto"/>
            </w:tcBorders>
            <w:hideMark/>
          </w:tcPr>
          <w:p w:rsidR="00855AD2" w:rsidRPr="00855AD2" w:rsidRDefault="00855AD2">
            <w:pPr>
              <w:spacing w:line="276" w:lineRule="auto"/>
              <w:jc w:val="center"/>
              <w:rPr>
                <w:lang w:eastAsia="en-US"/>
              </w:rPr>
            </w:pPr>
            <w:r w:rsidRPr="00855AD2">
              <w:rPr>
                <w:lang w:eastAsia="en-US"/>
              </w:rPr>
              <w:t>----</w:t>
            </w:r>
          </w:p>
        </w:tc>
        <w:tc>
          <w:tcPr>
            <w:tcW w:w="1693" w:type="dxa"/>
            <w:tcBorders>
              <w:top w:val="single" w:sz="4" w:space="0" w:color="auto"/>
              <w:left w:val="single" w:sz="4" w:space="0" w:color="auto"/>
              <w:bottom w:val="single" w:sz="4" w:space="0" w:color="auto"/>
              <w:right w:val="single" w:sz="4" w:space="0" w:color="auto"/>
            </w:tcBorders>
            <w:hideMark/>
          </w:tcPr>
          <w:p w:rsidR="00855AD2" w:rsidRPr="00855AD2" w:rsidRDefault="00855AD2">
            <w:pPr>
              <w:spacing w:line="276" w:lineRule="auto"/>
              <w:jc w:val="center"/>
              <w:rPr>
                <w:lang w:eastAsia="en-US"/>
              </w:rPr>
            </w:pPr>
            <w:r w:rsidRPr="00855AD2">
              <w:rPr>
                <w:lang w:eastAsia="en-US"/>
              </w:rPr>
              <w:t>----</w:t>
            </w:r>
          </w:p>
        </w:tc>
        <w:tc>
          <w:tcPr>
            <w:tcW w:w="1701" w:type="dxa"/>
            <w:tcBorders>
              <w:top w:val="single" w:sz="4" w:space="0" w:color="auto"/>
              <w:left w:val="single" w:sz="4" w:space="0" w:color="auto"/>
              <w:bottom w:val="single" w:sz="4" w:space="0" w:color="auto"/>
              <w:right w:val="single" w:sz="4" w:space="0" w:color="auto"/>
            </w:tcBorders>
            <w:hideMark/>
          </w:tcPr>
          <w:p w:rsidR="00855AD2" w:rsidRPr="00855AD2" w:rsidRDefault="00855AD2">
            <w:pPr>
              <w:spacing w:line="276" w:lineRule="auto"/>
              <w:jc w:val="center"/>
              <w:rPr>
                <w:lang w:eastAsia="en-US"/>
              </w:rPr>
            </w:pPr>
            <w:r w:rsidRPr="00855AD2">
              <w:rPr>
                <w:lang w:eastAsia="en-US"/>
              </w:rPr>
              <w:t>----</w:t>
            </w:r>
          </w:p>
        </w:tc>
      </w:tr>
      <w:tr w:rsidR="00855AD2" w:rsidRPr="00855AD2" w:rsidTr="00855AD2">
        <w:tc>
          <w:tcPr>
            <w:tcW w:w="3652" w:type="dxa"/>
            <w:tcBorders>
              <w:top w:val="single" w:sz="4" w:space="0" w:color="auto"/>
              <w:left w:val="single" w:sz="4" w:space="0" w:color="auto"/>
              <w:bottom w:val="single" w:sz="4" w:space="0" w:color="auto"/>
              <w:right w:val="single" w:sz="4" w:space="0" w:color="auto"/>
            </w:tcBorders>
            <w:hideMark/>
          </w:tcPr>
          <w:p w:rsidR="00855AD2" w:rsidRPr="00855AD2" w:rsidRDefault="00855AD2">
            <w:pPr>
              <w:spacing w:line="276" w:lineRule="auto"/>
              <w:rPr>
                <w:lang w:eastAsia="en-US"/>
              </w:rPr>
            </w:pPr>
            <w:r w:rsidRPr="00855AD2">
              <w:rPr>
                <w:lang w:eastAsia="en-US"/>
              </w:rPr>
              <w:t>Другое:</w:t>
            </w:r>
          </w:p>
        </w:tc>
        <w:tc>
          <w:tcPr>
            <w:tcW w:w="2552" w:type="dxa"/>
            <w:tcBorders>
              <w:top w:val="single" w:sz="4" w:space="0" w:color="auto"/>
              <w:left w:val="single" w:sz="4" w:space="0" w:color="auto"/>
              <w:bottom w:val="single" w:sz="4" w:space="0" w:color="auto"/>
              <w:right w:val="single" w:sz="4" w:space="0" w:color="auto"/>
            </w:tcBorders>
            <w:hideMark/>
          </w:tcPr>
          <w:p w:rsidR="00855AD2" w:rsidRPr="00855AD2" w:rsidRDefault="00855AD2">
            <w:pPr>
              <w:spacing w:line="276" w:lineRule="auto"/>
              <w:jc w:val="center"/>
              <w:rPr>
                <w:lang w:eastAsia="en-US"/>
              </w:rPr>
            </w:pPr>
            <w:r w:rsidRPr="00855AD2">
              <w:rPr>
                <w:lang w:eastAsia="en-US"/>
              </w:rPr>
              <w:t>----</w:t>
            </w:r>
          </w:p>
        </w:tc>
        <w:tc>
          <w:tcPr>
            <w:tcW w:w="1693" w:type="dxa"/>
            <w:tcBorders>
              <w:top w:val="single" w:sz="4" w:space="0" w:color="auto"/>
              <w:left w:val="single" w:sz="4" w:space="0" w:color="auto"/>
              <w:bottom w:val="single" w:sz="4" w:space="0" w:color="auto"/>
              <w:right w:val="single" w:sz="4" w:space="0" w:color="auto"/>
            </w:tcBorders>
            <w:hideMark/>
          </w:tcPr>
          <w:p w:rsidR="00855AD2" w:rsidRPr="00855AD2" w:rsidRDefault="00855AD2">
            <w:pPr>
              <w:spacing w:line="276" w:lineRule="auto"/>
              <w:jc w:val="center"/>
              <w:rPr>
                <w:lang w:eastAsia="en-US"/>
              </w:rPr>
            </w:pPr>
            <w:r w:rsidRPr="00855AD2">
              <w:rPr>
                <w:lang w:eastAsia="en-US"/>
              </w:rPr>
              <w:t>----</w:t>
            </w:r>
          </w:p>
        </w:tc>
        <w:tc>
          <w:tcPr>
            <w:tcW w:w="1701" w:type="dxa"/>
            <w:tcBorders>
              <w:top w:val="single" w:sz="4" w:space="0" w:color="auto"/>
              <w:left w:val="single" w:sz="4" w:space="0" w:color="auto"/>
              <w:bottom w:val="single" w:sz="4" w:space="0" w:color="auto"/>
              <w:right w:val="single" w:sz="4" w:space="0" w:color="auto"/>
            </w:tcBorders>
            <w:hideMark/>
          </w:tcPr>
          <w:p w:rsidR="00855AD2" w:rsidRPr="00855AD2" w:rsidRDefault="00855AD2">
            <w:pPr>
              <w:spacing w:line="276" w:lineRule="auto"/>
              <w:jc w:val="center"/>
              <w:rPr>
                <w:lang w:eastAsia="en-US"/>
              </w:rPr>
            </w:pPr>
            <w:r w:rsidRPr="00855AD2">
              <w:rPr>
                <w:lang w:eastAsia="en-US"/>
              </w:rPr>
              <w:t>----</w:t>
            </w:r>
          </w:p>
        </w:tc>
      </w:tr>
    </w:tbl>
    <w:p w:rsidR="00855AD2" w:rsidRPr="00855AD2" w:rsidRDefault="00855AD2" w:rsidP="00855AD2"/>
    <w:p w:rsidR="00855AD2" w:rsidRPr="00855AD2" w:rsidRDefault="00855AD2" w:rsidP="00855AD2">
      <w:pPr>
        <w:ind w:firstLine="900"/>
      </w:pPr>
      <w:r w:rsidRPr="00855AD2">
        <w:t>1 Гкал стоит: 1 308.62 руб. до 30.06.2013г. и 1 535.01 руб. с 1.07.2013г.</w:t>
      </w:r>
    </w:p>
    <w:p w:rsidR="001E2BBC" w:rsidRDefault="001E2BBC" w:rsidP="001E2BBC">
      <w:pPr>
        <w:pStyle w:val="Prikaz"/>
        <w:ind w:firstLine="0"/>
        <w:jc w:val="center"/>
        <w:rPr>
          <w:bCs/>
        </w:rPr>
      </w:pPr>
    </w:p>
    <w:p w:rsidR="0049375F" w:rsidRPr="004B29BC" w:rsidRDefault="0049375F" w:rsidP="0049375F">
      <w:pPr>
        <w:ind w:firstLine="720"/>
        <w:jc w:val="center"/>
        <w:rPr>
          <w:b/>
          <w:sz w:val="28"/>
          <w:szCs w:val="28"/>
        </w:rPr>
      </w:pPr>
      <w:r w:rsidRPr="004B29BC">
        <w:rPr>
          <w:b/>
          <w:sz w:val="28"/>
          <w:szCs w:val="28"/>
        </w:rPr>
        <w:t>6. Перспективы развития Общества</w:t>
      </w:r>
    </w:p>
    <w:p w:rsidR="0049375F" w:rsidRPr="00C724E1" w:rsidRDefault="0049375F" w:rsidP="0049375F">
      <w:pPr>
        <w:rPr>
          <w:color w:val="1F497D" w:themeColor="text2"/>
          <w:sz w:val="28"/>
          <w:szCs w:val="28"/>
        </w:rPr>
      </w:pPr>
    </w:p>
    <w:p w:rsidR="0049375F" w:rsidRPr="004953F7" w:rsidRDefault="0049375F" w:rsidP="0049375F">
      <w:pPr>
        <w:ind w:firstLine="900"/>
        <w:jc w:val="both"/>
        <w:rPr>
          <w:sz w:val="28"/>
          <w:szCs w:val="28"/>
        </w:rPr>
      </w:pPr>
      <w:r w:rsidRPr="004953F7">
        <w:rPr>
          <w:sz w:val="28"/>
          <w:szCs w:val="28"/>
        </w:rPr>
        <w:t xml:space="preserve">План финансово-хозяйственной деятельности Общества на 2014 год исходит </w:t>
      </w:r>
      <w:proofErr w:type="gramStart"/>
      <w:r w:rsidRPr="004953F7">
        <w:rPr>
          <w:sz w:val="28"/>
          <w:szCs w:val="28"/>
        </w:rPr>
        <w:t>из данных по объему реализации объектов государственной собственности при исполнении задания по поступлению денежных средств в бюджет</w:t>
      </w:r>
      <w:proofErr w:type="gramEnd"/>
      <w:r w:rsidRPr="004953F7">
        <w:rPr>
          <w:sz w:val="28"/>
          <w:szCs w:val="28"/>
        </w:rPr>
        <w:t xml:space="preserve"> Санкт-Петербурга от их продажи, определенного Законом Санкт-Петербурга от 27.11.2013 года №654-102 "О бюджете Санкт-Петербурга на 2014 год и на плановый период 2015 и 2016 годов"</w:t>
      </w:r>
    </w:p>
    <w:p w:rsidR="0049375F" w:rsidRPr="004953F7" w:rsidRDefault="0049375F" w:rsidP="0049375F">
      <w:pPr>
        <w:jc w:val="center"/>
        <w:rPr>
          <w:sz w:val="28"/>
          <w:szCs w:val="28"/>
        </w:rPr>
      </w:pPr>
    </w:p>
    <w:p w:rsidR="0049375F" w:rsidRPr="001B47F0" w:rsidRDefault="0049375F" w:rsidP="0049375F">
      <w:pPr>
        <w:ind w:firstLine="900"/>
        <w:rPr>
          <w:b/>
          <w:sz w:val="28"/>
          <w:szCs w:val="28"/>
        </w:rPr>
      </w:pPr>
      <w:r w:rsidRPr="001B47F0">
        <w:rPr>
          <w:b/>
          <w:sz w:val="28"/>
          <w:szCs w:val="28"/>
        </w:rPr>
        <w:t>План Общества по основным видам деятельности на 2014 год</w:t>
      </w:r>
    </w:p>
    <w:p w:rsidR="004953F7" w:rsidRPr="0044378D" w:rsidRDefault="004953F7" w:rsidP="0049375F">
      <w:pPr>
        <w:ind w:firstLine="900"/>
        <w:rPr>
          <w:b/>
          <w:sz w:val="28"/>
          <w:szCs w:val="28"/>
        </w:rPr>
      </w:pPr>
    </w:p>
    <w:p w:rsidR="0049375F" w:rsidRPr="008F7375" w:rsidRDefault="0049375F" w:rsidP="0049375F">
      <w:pPr>
        <w:jc w:val="both"/>
        <w:rPr>
          <w:b/>
          <w:sz w:val="28"/>
          <w:szCs w:val="28"/>
        </w:rPr>
      </w:pPr>
      <w:r w:rsidRPr="008F7375">
        <w:rPr>
          <w:b/>
          <w:sz w:val="28"/>
          <w:szCs w:val="28"/>
        </w:rPr>
        <w:t>1. Продажа на торгах встроенных помещений по 233-р.</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26"/>
        <w:gridCol w:w="3118"/>
        <w:gridCol w:w="1560"/>
        <w:gridCol w:w="3260"/>
      </w:tblGrid>
      <w:tr w:rsidR="008F7375" w:rsidRPr="008F7375" w:rsidTr="00BB078A">
        <w:tc>
          <w:tcPr>
            <w:tcW w:w="4644" w:type="dxa"/>
            <w:gridSpan w:val="2"/>
            <w:vAlign w:val="center"/>
          </w:tcPr>
          <w:p w:rsidR="0049375F" w:rsidRPr="008F7375" w:rsidRDefault="0049375F" w:rsidP="008F7375">
            <w:pPr>
              <w:jc w:val="center"/>
            </w:pPr>
            <w:r w:rsidRPr="008F7375">
              <w:t>Факт за 2013 г.</w:t>
            </w:r>
          </w:p>
        </w:tc>
        <w:tc>
          <w:tcPr>
            <w:tcW w:w="4820" w:type="dxa"/>
            <w:gridSpan w:val="2"/>
            <w:vAlign w:val="center"/>
          </w:tcPr>
          <w:p w:rsidR="0049375F" w:rsidRPr="008F7375" w:rsidRDefault="0049375F" w:rsidP="00BB078A">
            <w:pPr>
              <w:jc w:val="center"/>
            </w:pPr>
            <w:r w:rsidRPr="008F7375">
              <w:t>План на 2014 г.</w:t>
            </w:r>
          </w:p>
        </w:tc>
      </w:tr>
      <w:tr w:rsidR="008F7375" w:rsidRPr="008F7375" w:rsidTr="00BB078A">
        <w:tc>
          <w:tcPr>
            <w:tcW w:w="1526" w:type="dxa"/>
          </w:tcPr>
          <w:p w:rsidR="0049375F" w:rsidRPr="008F7375" w:rsidRDefault="0049375F" w:rsidP="00BB078A">
            <w:pPr>
              <w:jc w:val="center"/>
            </w:pPr>
            <w:r w:rsidRPr="008F7375">
              <w:t>Кол-во объектов</w:t>
            </w:r>
          </w:p>
        </w:tc>
        <w:tc>
          <w:tcPr>
            <w:tcW w:w="3118" w:type="dxa"/>
          </w:tcPr>
          <w:p w:rsidR="0049375F" w:rsidRPr="008F7375" w:rsidRDefault="0049375F" w:rsidP="00BB078A">
            <w:pPr>
              <w:jc w:val="center"/>
            </w:pPr>
            <w:r w:rsidRPr="008F7375">
              <w:t xml:space="preserve">Суммарная цена продажи, </w:t>
            </w:r>
            <w:proofErr w:type="gramStart"/>
            <w:r w:rsidRPr="008F7375">
              <w:t>млн</w:t>
            </w:r>
            <w:proofErr w:type="gramEnd"/>
            <w:r w:rsidRPr="008F7375">
              <w:t xml:space="preserve"> руб.</w:t>
            </w:r>
          </w:p>
        </w:tc>
        <w:tc>
          <w:tcPr>
            <w:tcW w:w="1560" w:type="dxa"/>
          </w:tcPr>
          <w:p w:rsidR="0049375F" w:rsidRPr="008F7375" w:rsidRDefault="0049375F" w:rsidP="00BB078A">
            <w:pPr>
              <w:jc w:val="center"/>
            </w:pPr>
            <w:r w:rsidRPr="008F7375">
              <w:t>Кол-во объектов</w:t>
            </w:r>
          </w:p>
        </w:tc>
        <w:tc>
          <w:tcPr>
            <w:tcW w:w="3260" w:type="dxa"/>
          </w:tcPr>
          <w:p w:rsidR="0049375F" w:rsidRPr="008F7375" w:rsidRDefault="0049375F" w:rsidP="00BB078A">
            <w:pPr>
              <w:jc w:val="center"/>
            </w:pPr>
            <w:r w:rsidRPr="008F7375">
              <w:t xml:space="preserve">Суммарная цена продажи, </w:t>
            </w:r>
            <w:proofErr w:type="gramStart"/>
            <w:r w:rsidRPr="008F7375">
              <w:t>млн</w:t>
            </w:r>
            <w:proofErr w:type="gramEnd"/>
            <w:r w:rsidRPr="008F7375">
              <w:t xml:space="preserve"> руб.</w:t>
            </w:r>
          </w:p>
        </w:tc>
      </w:tr>
      <w:tr w:rsidR="008F7375" w:rsidRPr="008F7375" w:rsidTr="00BB078A">
        <w:tc>
          <w:tcPr>
            <w:tcW w:w="1526" w:type="dxa"/>
          </w:tcPr>
          <w:p w:rsidR="0049375F" w:rsidRPr="008F7375" w:rsidRDefault="0049375F" w:rsidP="00BB078A">
            <w:pPr>
              <w:jc w:val="center"/>
            </w:pPr>
            <w:r w:rsidRPr="008F7375">
              <w:t>190</w:t>
            </w:r>
          </w:p>
        </w:tc>
        <w:tc>
          <w:tcPr>
            <w:tcW w:w="3118" w:type="dxa"/>
          </w:tcPr>
          <w:p w:rsidR="0049375F" w:rsidRPr="008F7375" w:rsidRDefault="0049375F" w:rsidP="00BB078A">
            <w:pPr>
              <w:jc w:val="center"/>
            </w:pPr>
            <w:r w:rsidRPr="008F7375">
              <w:t>894,7</w:t>
            </w:r>
          </w:p>
        </w:tc>
        <w:tc>
          <w:tcPr>
            <w:tcW w:w="1560" w:type="dxa"/>
          </w:tcPr>
          <w:p w:rsidR="0049375F" w:rsidRPr="008F7375" w:rsidRDefault="0049375F" w:rsidP="00BB078A">
            <w:pPr>
              <w:jc w:val="center"/>
            </w:pPr>
            <w:r w:rsidRPr="008F7375">
              <w:t>110-130</w:t>
            </w:r>
          </w:p>
        </w:tc>
        <w:tc>
          <w:tcPr>
            <w:tcW w:w="3260" w:type="dxa"/>
          </w:tcPr>
          <w:p w:rsidR="0049375F" w:rsidRPr="008F7375" w:rsidRDefault="0049375F" w:rsidP="00BB078A">
            <w:pPr>
              <w:jc w:val="center"/>
            </w:pPr>
            <w:r w:rsidRPr="008F7375">
              <w:t>600,0</w:t>
            </w:r>
          </w:p>
        </w:tc>
      </w:tr>
    </w:tbl>
    <w:p w:rsidR="0049375F" w:rsidRPr="008F7375" w:rsidRDefault="0049375F" w:rsidP="0049375F">
      <w:pPr>
        <w:jc w:val="both"/>
        <w:rPr>
          <w:b/>
          <w:sz w:val="28"/>
          <w:szCs w:val="28"/>
        </w:rPr>
      </w:pPr>
      <w:r w:rsidRPr="008F7375">
        <w:rPr>
          <w:b/>
          <w:sz w:val="28"/>
          <w:szCs w:val="28"/>
        </w:rPr>
        <w:lastRenderedPageBreak/>
        <w:t>2.</w:t>
      </w:r>
      <w:r w:rsidRPr="008F7375">
        <w:rPr>
          <w:sz w:val="28"/>
          <w:szCs w:val="28"/>
        </w:rPr>
        <w:t xml:space="preserve"> </w:t>
      </w:r>
      <w:r w:rsidRPr="008F7375">
        <w:rPr>
          <w:b/>
          <w:sz w:val="28"/>
          <w:szCs w:val="28"/>
        </w:rPr>
        <w:t>Выкуп объектов нежилого фонда по 159-ФЗ</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26"/>
        <w:gridCol w:w="3118"/>
        <w:gridCol w:w="1560"/>
        <w:gridCol w:w="3260"/>
      </w:tblGrid>
      <w:tr w:rsidR="008F7375" w:rsidRPr="008F7375" w:rsidTr="00BB078A">
        <w:tc>
          <w:tcPr>
            <w:tcW w:w="4644" w:type="dxa"/>
            <w:gridSpan w:val="2"/>
            <w:vAlign w:val="center"/>
          </w:tcPr>
          <w:p w:rsidR="0049375F" w:rsidRPr="008F7375" w:rsidRDefault="008F7375" w:rsidP="00BB078A">
            <w:pPr>
              <w:jc w:val="center"/>
            </w:pPr>
            <w:r w:rsidRPr="008F7375">
              <w:t xml:space="preserve">Факт </w:t>
            </w:r>
            <w:r w:rsidR="0049375F" w:rsidRPr="008F7375">
              <w:t>за 2013 г.</w:t>
            </w:r>
          </w:p>
        </w:tc>
        <w:tc>
          <w:tcPr>
            <w:tcW w:w="4820" w:type="dxa"/>
            <w:gridSpan w:val="2"/>
            <w:vAlign w:val="center"/>
          </w:tcPr>
          <w:p w:rsidR="0049375F" w:rsidRPr="008F7375" w:rsidRDefault="0049375F" w:rsidP="00BB078A">
            <w:pPr>
              <w:jc w:val="center"/>
            </w:pPr>
            <w:r w:rsidRPr="008F7375">
              <w:t>План на 2014 г.</w:t>
            </w:r>
          </w:p>
        </w:tc>
      </w:tr>
      <w:tr w:rsidR="008F7375" w:rsidRPr="008F7375" w:rsidTr="00BB078A">
        <w:tc>
          <w:tcPr>
            <w:tcW w:w="1526" w:type="dxa"/>
          </w:tcPr>
          <w:p w:rsidR="0049375F" w:rsidRPr="008F7375" w:rsidRDefault="0049375F" w:rsidP="00292BA5">
            <w:pPr>
              <w:jc w:val="center"/>
            </w:pPr>
            <w:proofErr w:type="spellStart"/>
            <w:r w:rsidRPr="008F7375">
              <w:t>Кол</w:t>
            </w:r>
            <w:proofErr w:type="gramStart"/>
            <w:r w:rsidR="00292BA5">
              <w:t>.</w:t>
            </w:r>
            <w:r w:rsidRPr="008F7375">
              <w:t>в</w:t>
            </w:r>
            <w:proofErr w:type="gramEnd"/>
            <w:r w:rsidRPr="008F7375">
              <w:t>о</w:t>
            </w:r>
            <w:proofErr w:type="spellEnd"/>
            <w:r w:rsidRPr="008F7375">
              <w:t xml:space="preserve"> </w:t>
            </w:r>
            <w:proofErr w:type="spellStart"/>
            <w:r w:rsidRPr="008F7375">
              <w:t>закл</w:t>
            </w:r>
            <w:proofErr w:type="spellEnd"/>
            <w:r w:rsidR="008F7375" w:rsidRPr="008F7375">
              <w:t>. до</w:t>
            </w:r>
            <w:r w:rsidRPr="008F7375">
              <w:t>говоров, шт.</w:t>
            </w:r>
          </w:p>
        </w:tc>
        <w:tc>
          <w:tcPr>
            <w:tcW w:w="3118" w:type="dxa"/>
          </w:tcPr>
          <w:p w:rsidR="0049375F" w:rsidRPr="008F7375" w:rsidRDefault="0049375F" w:rsidP="00BB078A">
            <w:pPr>
              <w:jc w:val="center"/>
            </w:pPr>
            <w:r w:rsidRPr="008F7375">
              <w:t xml:space="preserve">Суммарная цена продажи, </w:t>
            </w:r>
            <w:proofErr w:type="gramStart"/>
            <w:r w:rsidRPr="008F7375">
              <w:t>млн</w:t>
            </w:r>
            <w:proofErr w:type="gramEnd"/>
            <w:r w:rsidRPr="008F7375">
              <w:t xml:space="preserve"> руб.</w:t>
            </w:r>
          </w:p>
        </w:tc>
        <w:tc>
          <w:tcPr>
            <w:tcW w:w="1560" w:type="dxa"/>
          </w:tcPr>
          <w:p w:rsidR="0049375F" w:rsidRPr="008F7375" w:rsidRDefault="0049375F" w:rsidP="008F7375">
            <w:pPr>
              <w:jc w:val="center"/>
            </w:pPr>
            <w:r w:rsidRPr="008F7375">
              <w:t xml:space="preserve">Кол-во </w:t>
            </w:r>
            <w:proofErr w:type="spellStart"/>
            <w:r w:rsidRPr="008F7375">
              <w:t>закл</w:t>
            </w:r>
            <w:proofErr w:type="spellEnd"/>
            <w:r w:rsidR="008F7375" w:rsidRPr="008F7375">
              <w:t>. до</w:t>
            </w:r>
            <w:r w:rsidRPr="008F7375">
              <w:t>говоров, шт.</w:t>
            </w:r>
          </w:p>
        </w:tc>
        <w:tc>
          <w:tcPr>
            <w:tcW w:w="3260" w:type="dxa"/>
          </w:tcPr>
          <w:p w:rsidR="0049375F" w:rsidRPr="008F7375" w:rsidRDefault="0049375F" w:rsidP="00BB078A">
            <w:pPr>
              <w:jc w:val="center"/>
            </w:pPr>
            <w:r w:rsidRPr="008F7375">
              <w:t xml:space="preserve">Суммарная цена продажи, </w:t>
            </w:r>
            <w:proofErr w:type="gramStart"/>
            <w:r w:rsidRPr="008F7375">
              <w:t>млн</w:t>
            </w:r>
            <w:proofErr w:type="gramEnd"/>
            <w:r w:rsidRPr="008F7375">
              <w:t xml:space="preserve"> руб.</w:t>
            </w:r>
          </w:p>
        </w:tc>
      </w:tr>
      <w:tr w:rsidR="008F7375" w:rsidRPr="008F7375" w:rsidTr="00BB078A">
        <w:tc>
          <w:tcPr>
            <w:tcW w:w="1526" w:type="dxa"/>
          </w:tcPr>
          <w:p w:rsidR="0049375F" w:rsidRPr="008F7375" w:rsidRDefault="0049375F" w:rsidP="00BB078A">
            <w:pPr>
              <w:jc w:val="center"/>
            </w:pPr>
            <w:r w:rsidRPr="008F7375">
              <w:t>514</w:t>
            </w:r>
          </w:p>
        </w:tc>
        <w:tc>
          <w:tcPr>
            <w:tcW w:w="3118" w:type="dxa"/>
          </w:tcPr>
          <w:p w:rsidR="0049375F" w:rsidRPr="008F7375" w:rsidRDefault="0049375F" w:rsidP="00BB078A">
            <w:pPr>
              <w:jc w:val="center"/>
            </w:pPr>
            <w:r w:rsidRPr="008F7375">
              <w:t>5 233,8</w:t>
            </w:r>
          </w:p>
        </w:tc>
        <w:tc>
          <w:tcPr>
            <w:tcW w:w="1560" w:type="dxa"/>
          </w:tcPr>
          <w:p w:rsidR="0049375F" w:rsidRPr="008F7375" w:rsidRDefault="0049375F" w:rsidP="00BB078A">
            <w:pPr>
              <w:jc w:val="center"/>
            </w:pPr>
            <w:r w:rsidRPr="008F7375">
              <w:t>450-500</w:t>
            </w:r>
          </w:p>
        </w:tc>
        <w:tc>
          <w:tcPr>
            <w:tcW w:w="3260" w:type="dxa"/>
          </w:tcPr>
          <w:p w:rsidR="0049375F" w:rsidRPr="008F7375" w:rsidRDefault="0049375F" w:rsidP="00292BA5">
            <w:pPr>
              <w:ind w:left="360"/>
              <w:contextualSpacing/>
              <w:jc w:val="center"/>
            </w:pPr>
            <w:r w:rsidRPr="00292BA5">
              <w:t>5</w:t>
            </w:r>
            <w:r w:rsidR="00292BA5" w:rsidRPr="00292BA5">
              <w:t> </w:t>
            </w:r>
            <w:r w:rsidRPr="00292BA5">
              <w:t>0</w:t>
            </w:r>
            <w:r w:rsidR="00292BA5" w:rsidRPr="00292BA5">
              <w:t>65</w:t>
            </w:r>
            <w:r w:rsidRPr="00292BA5">
              <w:t>,0</w:t>
            </w:r>
          </w:p>
        </w:tc>
      </w:tr>
    </w:tbl>
    <w:p w:rsidR="0049375F" w:rsidRPr="008F7375" w:rsidRDefault="0049375F" w:rsidP="0049375F">
      <w:pPr>
        <w:jc w:val="both"/>
        <w:rPr>
          <w:b/>
          <w:sz w:val="28"/>
          <w:szCs w:val="28"/>
        </w:rPr>
      </w:pPr>
      <w:r w:rsidRPr="008F7375">
        <w:rPr>
          <w:b/>
          <w:sz w:val="28"/>
          <w:szCs w:val="28"/>
        </w:rPr>
        <w:t xml:space="preserve">3.Продажа на торгах нежилых зданий </w:t>
      </w:r>
      <w:r w:rsidR="008F7375" w:rsidRPr="008F7375">
        <w:rPr>
          <w:b/>
          <w:sz w:val="28"/>
          <w:szCs w:val="28"/>
        </w:rPr>
        <w:t>с земельными участками по 233-р</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26"/>
        <w:gridCol w:w="3118"/>
        <w:gridCol w:w="1560"/>
        <w:gridCol w:w="3260"/>
      </w:tblGrid>
      <w:tr w:rsidR="008F7375" w:rsidRPr="008F7375" w:rsidTr="00BB078A">
        <w:tc>
          <w:tcPr>
            <w:tcW w:w="4644" w:type="dxa"/>
            <w:gridSpan w:val="2"/>
            <w:vAlign w:val="center"/>
          </w:tcPr>
          <w:p w:rsidR="0049375F" w:rsidRPr="008F7375" w:rsidRDefault="008F7375" w:rsidP="00BB078A">
            <w:pPr>
              <w:jc w:val="center"/>
            </w:pPr>
            <w:r w:rsidRPr="008F7375">
              <w:t xml:space="preserve">Факт </w:t>
            </w:r>
            <w:r w:rsidR="0049375F" w:rsidRPr="008F7375">
              <w:t>за 2013 г.</w:t>
            </w:r>
          </w:p>
        </w:tc>
        <w:tc>
          <w:tcPr>
            <w:tcW w:w="4820" w:type="dxa"/>
            <w:gridSpan w:val="2"/>
            <w:vAlign w:val="center"/>
          </w:tcPr>
          <w:p w:rsidR="0049375F" w:rsidRPr="008F7375" w:rsidRDefault="0049375F" w:rsidP="00BB078A">
            <w:pPr>
              <w:jc w:val="center"/>
            </w:pPr>
            <w:r w:rsidRPr="008F7375">
              <w:t>План на 2014 г.</w:t>
            </w:r>
          </w:p>
        </w:tc>
      </w:tr>
      <w:tr w:rsidR="008F7375" w:rsidRPr="008F7375" w:rsidTr="00BB078A">
        <w:tc>
          <w:tcPr>
            <w:tcW w:w="1526" w:type="dxa"/>
          </w:tcPr>
          <w:p w:rsidR="0049375F" w:rsidRPr="008F7375" w:rsidRDefault="0049375F" w:rsidP="00BB078A">
            <w:pPr>
              <w:jc w:val="center"/>
            </w:pPr>
            <w:r w:rsidRPr="008F7375">
              <w:t>Кол-во объектов</w:t>
            </w:r>
          </w:p>
        </w:tc>
        <w:tc>
          <w:tcPr>
            <w:tcW w:w="3118" w:type="dxa"/>
          </w:tcPr>
          <w:p w:rsidR="0049375F" w:rsidRPr="008F7375" w:rsidRDefault="0049375F" w:rsidP="00BB078A">
            <w:pPr>
              <w:jc w:val="center"/>
            </w:pPr>
            <w:r w:rsidRPr="008F7375">
              <w:t xml:space="preserve">Суммарная цена продажи, </w:t>
            </w:r>
            <w:proofErr w:type="gramStart"/>
            <w:r w:rsidRPr="008F7375">
              <w:t>млн</w:t>
            </w:r>
            <w:proofErr w:type="gramEnd"/>
            <w:r w:rsidRPr="008F7375">
              <w:t xml:space="preserve"> руб.</w:t>
            </w:r>
          </w:p>
        </w:tc>
        <w:tc>
          <w:tcPr>
            <w:tcW w:w="1560" w:type="dxa"/>
          </w:tcPr>
          <w:p w:rsidR="0049375F" w:rsidRPr="008F7375" w:rsidRDefault="0049375F" w:rsidP="00BB078A">
            <w:pPr>
              <w:jc w:val="center"/>
            </w:pPr>
            <w:r w:rsidRPr="008F7375">
              <w:t>Кол-во объектов</w:t>
            </w:r>
          </w:p>
        </w:tc>
        <w:tc>
          <w:tcPr>
            <w:tcW w:w="3260" w:type="dxa"/>
          </w:tcPr>
          <w:p w:rsidR="0049375F" w:rsidRPr="008F7375" w:rsidRDefault="0049375F" w:rsidP="00BB078A">
            <w:pPr>
              <w:jc w:val="center"/>
            </w:pPr>
            <w:r w:rsidRPr="008F7375">
              <w:t xml:space="preserve">Суммарная цена продажи, </w:t>
            </w:r>
            <w:proofErr w:type="gramStart"/>
            <w:r w:rsidRPr="008F7375">
              <w:t>млн</w:t>
            </w:r>
            <w:proofErr w:type="gramEnd"/>
            <w:r w:rsidRPr="008F7375">
              <w:t xml:space="preserve"> руб.</w:t>
            </w:r>
          </w:p>
        </w:tc>
      </w:tr>
      <w:tr w:rsidR="008F7375" w:rsidRPr="008F7375" w:rsidTr="00BB078A">
        <w:tc>
          <w:tcPr>
            <w:tcW w:w="1526" w:type="dxa"/>
            <w:vAlign w:val="center"/>
          </w:tcPr>
          <w:p w:rsidR="0049375F" w:rsidRPr="008F7375" w:rsidRDefault="0049375F" w:rsidP="00BB078A">
            <w:pPr>
              <w:jc w:val="center"/>
            </w:pPr>
            <w:r w:rsidRPr="008F7375">
              <w:t>6</w:t>
            </w:r>
          </w:p>
        </w:tc>
        <w:tc>
          <w:tcPr>
            <w:tcW w:w="3118" w:type="dxa"/>
            <w:vAlign w:val="center"/>
          </w:tcPr>
          <w:p w:rsidR="0049375F" w:rsidRPr="008F7375" w:rsidRDefault="0049375F" w:rsidP="00BB078A">
            <w:pPr>
              <w:jc w:val="center"/>
            </w:pPr>
            <w:r w:rsidRPr="008F7375">
              <w:t>35,2</w:t>
            </w:r>
          </w:p>
        </w:tc>
        <w:tc>
          <w:tcPr>
            <w:tcW w:w="1560" w:type="dxa"/>
            <w:vAlign w:val="center"/>
          </w:tcPr>
          <w:p w:rsidR="0049375F" w:rsidRPr="008F7375" w:rsidRDefault="0049375F" w:rsidP="00BB078A">
            <w:pPr>
              <w:jc w:val="center"/>
            </w:pPr>
            <w:r w:rsidRPr="008F7375">
              <w:t>5</w:t>
            </w:r>
          </w:p>
        </w:tc>
        <w:tc>
          <w:tcPr>
            <w:tcW w:w="3260" w:type="dxa"/>
          </w:tcPr>
          <w:p w:rsidR="0049375F" w:rsidRPr="008F7375" w:rsidRDefault="0049375F" w:rsidP="00BB078A">
            <w:pPr>
              <w:jc w:val="center"/>
            </w:pPr>
            <w:r w:rsidRPr="008F7375">
              <w:t>19,8</w:t>
            </w:r>
          </w:p>
        </w:tc>
      </w:tr>
    </w:tbl>
    <w:p w:rsidR="00C9044A" w:rsidRDefault="00C9044A" w:rsidP="0049375F">
      <w:pPr>
        <w:jc w:val="both"/>
        <w:rPr>
          <w:b/>
          <w:sz w:val="28"/>
          <w:szCs w:val="28"/>
        </w:rPr>
      </w:pPr>
    </w:p>
    <w:p w:rsidR="0049375F" w:rsidRPr="008F7375" w:rsidRDefault="0049375F" w:rsidP="0049375F">
      <w:pPr>
        <w:jc w:val="both"/>
        <w:rPr>
          <w:b/>
          <w:sz w:val="28"/>
          <w:szCs w:val="28"/>
        </w:rPr>
      </w:pPr>
      <w:r w:rsidRPr="008F7375">
        <w:rPr>
          <w:b/>
          <w:sz w:val="28"/>
          <w:szCs w:val="28"/>
        </w:rPr>
        <w:t xml:space="preserve">4.Продажа на торгах зданий с земельными участками по 33-рп </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26"/>
        <w:gridCol w:w="3118"/>
        <w:gridCol w:w="1560"/>
        <w:gridCol w:w="3260"/>
      </w:tblGrid>
      <w:tr w:rsidR="008F7375" w:rsidRPr="008F7375" w:rsidTr="00BB078A">
        <w:tc>
          <w:tcPr>
            <w:tcW w:w="1526" w:type="dxa"/>
          </w:tcPr>
          <w:p w:rsidR="0049375F" w:rsidRPr="008F7375" w:rsidRDefault="0049375F" w:rsidP="00BB078A">
            <w:pPr>
              <w:jc w:val="center"/>
            </w:pPr>
            <w:r w:rsidRPr="008F7375">
              <w:t>Кол-во объектов</w:t>
            </w:r>
          </w:p>
        </w:tc>
        <w:tc>
          <w:tcPr>
            <w:tcW w:w="3118" w:type="dxa"/>
          </w:tcPr>
          <w:p w:rsidR="0049375F" w:rsidRPr="008F7375" w:rsidRDefault="0049375F" w:rsidP="00BB078A">
            <w:pPr>
              <w:jc w:val="center"/>
            </w:pPr>
            <w:r w:rsidRPr="008F7375">
              <w:t xml:space="preserve">Суммарная цена продажи, </w:t>
            </w:r>
            <w:proofErr w:type="gramStart"/>
            <w:r w:rsidRPr="008F7375">
              <w:t>млн</w:t>
            </w:r>
            <w:proofErr w:type="gramEnd"/>
            <w:r w:rsidRPr="008F7375">
              <w:t xml:space="preserve"> руб.</w:t>
            </w:r>
          </w:p>
        </w:tc>
        <w:tc>
          <w:tcPr>
            <w:tcW w:w="1560" w:type="dxa"/>
          </w:tcPr>
          <w:p w:rsidR="0049375F" w:rsidRPr="008F7375" w:rsidRDefault="0049375F" w:rsidP="00BB078A">
            <w:pPr>
              <w:jc w:val="center"/>
            </w:pPr>
            <w:r w:rsidRPr="008F7375">
              <w:t>Кол-во объектов</w:t>
            </w:r>
          </w:p>
        </w:tc>
        <w:tc>
          <w:tcPr>
            <w:tcW w:w="3260" w:type="dxa"/>
          </w:tcPr>
          <w:p w:rsidR="0049375F" w:rsidRPr="008F7375" w:rsidRDefault="0049375F" w:rsidP="00BB078A">
            <w:pPr>
              <w:jc w:val="center"/>
            </w:pPr>
            <w:r w:rsidRPr="008F7375">
              <w:t xml:space="preserve">Суммарная цена продажи, </w:t>
            </w:r>
            <w:proofErr w:type="gramStart"/>
            <w:r w:rsidRPr="008F7375">
              <w:t>млн</w:t>
            </w:r>
            <w:proofErr w:type="gramEnd"/>
            <w:r w:rsidRPr="008F7375">
              <w:t xml:space="preserve"> руб.</w:t>
            </w:r>
          </w:p>
        </w:tc>
      </w:tr>
      <w:tr w:rsidR="008F7375" w:rsidRPr="008F7375" w:rsidTr="00BB078A">
        <w:tc>
          <w:tcPr>
            <w:tcW w:w="1526" w:type="dxa"/>
            <w:vAlign w:val="center"/>
          </w:tcPr>
          <w:p w:rsidR="0049375F" w:rsidRPr="008F7375" w:rsidRDefault="0049375F" w:rsidP="00BB078A">
            <w:pPr>
              <w:jc w:val="center"/>
            </w:pPr>
            <w:r w:rsidRPr="008F7375">
              <w:t>42</w:t>
            </w:r>
          </w:p>
        </w:tc>
        <w:tc>
          <w:tcPr>
            <w:tcW w:w="3118" w:type="dxa"/>
            <w:vAlign w:val="center"/>
          </w:tcPr>
          <w:p w:rsidR="0049375F" w:rsidRPr="008F7375" w:rsidRDefault="0049375F" w:rsidP="00BB078A">
            <w:pPr>
              <w:jc w:val="center"/>
            </w:pPr>
            <w:r w:rsidRPr="008F7375">
              <w:t>416,8</w:t>
            </w:r>
          </w:p>
        </w:tc>
        <w:tc>
          <w:tcPr>
            <w:tcW w:w="1560" w:type="dxa"/>
            <w:vAlign w:val="center"/>
          </w:tcPr>
          <w:p w:rsidR="0049375F" w:rsidRPr="008F7375" w:rsidRDefault="0049375F" w:rsidP="00BB078A">
            <w:pPr>
              <w:jc w:val="center"/>
            </w:pPr>
            <w:r w:rsidRPr="008F7375">
              <w:t>45-50</w:t>
            </w:r>
          </w:p>
        </w:tc>
        <w:tc>
          <w:tcPr>
            <w:tcW w:w="3260" w:type="dxa"/>
          </w:tcPr>
          <w:p w:rsidR="0049375F" w:rsidRPr="008F7375" w:rsidRDefault="0049375F" w:rsidP="00BB078A">
            <w:pPr>
              <w:jc w:val="center"/>
            </w:pPr>
            <w:r w:rsidRPr="008F7375">
              <w:t>300,0</w:t>
            </w:r>
          </w:p>
        </w:tc>
      </w:tr>
    </w:tbl>
    <w:p w:rsidR="0049375F" w:rsidRPr="008F7375" w:rsidRDefault="0049375F" w:rsidP="0049375F">
      <w:pPr>
        <w:jc w:val="both"/>
        <w:rPr>
          <w:b/>
          <w:sz w:val="28"/>
          <w:szCs w:val="28"/>
        </w:rPr>
      </w:pPr>
      <w:r w:rsidRPr="008F7375">
        <w:rPr>
          <w:b/>
          <w:sz w:val="28"/>
          <w:szCs w:val="28"/>
        </w:rPr>
        <w:t>5.Выкуп земельных участков собственниками объектов недвижимости</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26"/>
        <w:gridCol w:w="3118"/>
        <w:gridCol w:w="1560"/>
        <w:gridCol w:w="3260"/>
      </w:tblGrid>
      <w:tr w:rsidR="008F7375" w:rsidRPr="008F7375" w:rsidTr="00BB078A">
        <w:tc>
          <w:tcPr>
            <w:tcW w:w="4644" w:type="dxa"/>
            <w:gridSpan w:val="2"/>
            <w:vAlign w:val="center"/>
          </w:tcPr>
          <w:p w:rsidR="0049375F" w:rsidRPr="008F7375" w:rsidRDefault="00DC3C12" w:rsidP="00BB078A">
            <w:pPr>
              <w:jc w:val="center"/>
            </w:pPr>
            <w:r>
              <w:t xml:space="preserve">Факт </w:t>
            </w:r>
            <w:r w:rsidR="0049375F" w:rsidRPr="008F7375">
              <w:t>за 2013 г.</w:t>
            </w:r>
          </w:p>
        </w:tc>
        <w:tc>
          <w:tcPr>
            <w:tcW w:w="4820" w:type="dxa"/>
            <w:gridSpan w:val="2"/>
            <w:vAlign w:val="center"/>
          </w:tcPr>
          <w:p w:rsidR="0049375F" w:rsidRPr="008F7375" w:rsidRDefault="0049375F" w:rsidP="00BB078A">
            <w:pPr>
              <w:jc w:val="center"/>
            </w:pPr>
            <w:r w:rsidRPr="008F7375">
              <w:t>План на 2014 г.</w:t>
            </w:r>
          </w:p>
        </w:tc>
      </w:tr>
      <w:tr w:rsidR="008F7375" w:rsidRPr="008F7375" w:rsidTr="00BB078A">
        <w:tc>
          <w:tcPr>
            <w:tcW w:w="1526" w:type="dxa"/>
          </w:tcPr>
          <w:p w:rsidR="0049375F" w:rsidRPr="008F7375" w:rsidRDefault="0049375F" w:rsidP="00BB078A">
            <w:pPr>
              <w:jc w:val="center"/>
            </w:pPr>
            <w:r w:rsidRPr="008F7375">
              <w:t>Кол-во договоров</w:t>
            </w:r>
          </w:p>
        </w:tc>
        <w:tc>
          <w:tcPr>
            <w:tcW w:w="3118" w:type="dxa"/>
          </w:tcPr>
          <w:p w:rsidR="0049375F" w:rsidRPr="008F7375" w:rsidRDefault="0049375F" w:rsidP="00BB078A">
            <w:pPr>
              <w:jc w:val="center"/>
            </w:pPr>
            <w:r w:rsidRPr="008F7375">
              <w:t xml:space="preserve">Суммарная цена продажи, </w:t>
            </w:r>
            <w:proofErr w:type="gramStart"/>
            <w:r w:rsidRPr="008F7375">
              <w:t>млн</w:t>
            </w:r>
            <w:proofErr w:type="gramEnd"/>
            <w:r w:rsidRPr="008F7375">
              <w:t xml:space="preserve"> руб.</w:t>
            </w:r>
          </w:p>
        </w:tc>
        <w:tc>
          <w:tcPr>
            <w:tcW w:w="1560" w:type="dxa"/>
          </w:tcPr>
          <w:p w:rsidR="0049375F" w:rsidRPr="008F7375" w:rsidRDefault="0049375F" w:rsidP="00BB078A">
            <w:pPr>
              <w:jc w:val="center"/>
            </w:pPr>
            <w:r w:rsidRPr="008F7375">
              <w:t>Кол-во договоров</w:t>
            </w:r>
          </w:p>
        </w:tc>
        <w:tc>
          <w:tcPr>
            <w:tcW w:w="3260" w:type="dxa"/>
          </w:tcPr>
          <w:p w:rsidR="0049375F" w:rsidRPr="008F7375" w:rsidRDefault="0049375F" w:rsidP="00BB078A">
            <w:pPr>
              <w:jc w:val="center"/>
            </w:pPr>
            <w:r w:rsidRPr="008F7375">
              <w:t xml:space="preserve">Суммарная цена продажи, </w:t>
            </w:r>
            <w:proofErr w:type="gramStart"/>
            <w:r w:rsidRPr="008F7375">
              <w:t>млн</w:t>
            </w:r>
            <w:proofErr w:type="gramEnd"/>
            <w:r w:rsidRPr="008F7375">
              <w:t xml:space="preserve"> руб.</w:t>
            </w:r>
          </w:p>
        </w:tc>
      </w:tr>
      <w:tr w:rsidR="008F7375" w:rsidRPr="008F7375" w:rsidTr="00BB078A">
        <w:tc>
          <w:tcPr>
            <w:tcW w:w="1526" w:type="dxa"/>
            <w:vAlign w:val="center"/>
          </w:tcPr>
          <w:p w:rsidR="0049375F" w:rsidRPr="008F7375" w:rsidRDefault="0049375F" w:rsidP="00BB078A">
            <w:pPr>
              <w:jc w:val="center"/>
            </w:pPr>
            <w:r w:rsidRPr="008F7375">
              <w:t>123</w:t>
            </w:r>
          </w:p>
        </w:tc>
        <w:tc>
          <w:tcPr>
            <w:tcW w:w="3118" w:type="dxa"/>
            <w:vAlign w:val="center"/>
          </w:tcPr>
          <w:p w:rsidR="0049375F" w:rsidRPr="008F7375" w:rsidRDefault="0049375F" w:rsidP="00BB078A">
            <w:pPr>
              <w:jc w:val="center"/>
            </w:pPr>
            <w:r w:rsidRPr="008F7375">
              <w:t>877,4</w:t>
            </w:r>
          </w:p>
        </w:tc>
        <w:tc>
          <w:tcPr>
            <w:tcW w:w="1560" w:type="dxa"/>
            <w:vAlign w:val="center"/>
          </w:tcPr>
          <w:p w:rsidR="0049375F" w:rsidRPr="008F7375" w:rsidRDefault="0049375F" w:rsidP="00BB078A">
            <w:pPr>
              <w:jc w:val="center"/>
            </w:pPr>
            <w:r w:rsidRPr="008F7375">
              <w:t>100-110</w:t>
            </w:r>
          </w:p>
        </w:tc>
        <w:tc>
          <w:tcPr>
            <w:tcW w:w="3260" w:type="dxa"/>
          </w:tcPr>
          <w:p w:rsidR="0049375F" w:rsidRPr="008F7375" w:rsidRDefault="0049375F" w:rsidP="00BB078A">
            <w:pPr>
              <w:jc w:val="center"/>
            </w:pPr>
            <w:r w:rsidRPr="008F7375">
              <w:t>835,0</w:t>
            </w:r>
          </w:p>
        </w:tc>
      </w:tr>
    </w:tbl>
    <w:p w:rsidR="0049375F" w:rsidRPr="00E8428C" w:rsidRDefault="0049375F" w:rsidP="0049375F">
      <w:pPr>
        <w:jc w:val="both"/>
        <w:rPr>
          <w:b/>
          <w:sz w:val="28"/>
          <w:szCs w:val="28"/>
        </w:rPr>
      </w:pPr>
      <w:r w:rsidRPr="00E8428C">
        <w:rPr>
          <w:b/>
          <w:sz w:val="28"/>
          <w:szCs w:val="28"/>
        </w:rPr>
        <w:t>6.Продажа на торгах земельных участков для ИЖС</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26"/>
        <w:gridCol w:w="3118"/>
        <w:gridCol w:w="1560"/>
        <w:gridCol w:w="3260"/>
      </w:tblGrid>
      <w:tr w:rsidR="00E8428C" w:rsidRPr="00E8428C" w:rsidTr="00BB078A">
        <w:tc>
          <w:tcPr>
            <w:tcW w:w="4644" w:type="dxa"/>
            <w:gridSpan w:val="2"/>
            <w:vAlign w:val="center"/>
          </w:tcPr>
          <w:p w:rsidR="0049375F" w:rsidRPr="00E8428C" w:rsidRDefault="0049375F" w:rsidP="00BB078A">
            <w:pPr>
              <w:jc w:val="center"/>
            </w:pPr>
            <w:r w:rsidRPr="00E8428C">
              <w:t>Факт  за 2013 г.</w:t>
            </w:r>
          </w:p>
        </w:tc>
        <w:tc>
          <w:tcPr>
            <w:tcW w:w="4820" w:type="dxa"/>
            <w:gridSpan w:val="2"/>
            <w:vAlign w:val="center"/>
          </w:tcPr>
          <w:p w:rsidR="0049375F" w:rsidRPr="00E8428C" w:rsidRDefault="0049375F" w:rsidP="00BB078A">
            <w:pPr>
              <w:jc w:val="center"/>
            </w:pPr>
            <w:r w:rsidRPr="00E8428C">
              <w:t>План на 2014 г.</w:t>
            </w:r>
          </w:p>
        </w:tc>
      </w:tr>
      <w:tr w:rsidR="00E8428C" w:rsidRPr="00E8428C" w:rsidTr="00BB078A">
        <w:tc>
          <w:tcPr>
            <w:tcW w:w="1526" w:type="dxa"/>
          </w:tcPr>
          <w:p w:rsidR="0049375F" w:rsidRPr="00E8428C" w:rsidRDefault="0049375F" w:rsidP="00BB078A">
            <w:pPr>
              <w:jc w:val="center"/>
            </w:pPr>
            <w:r w:rsidRPr="00E8428C">
              <w:t>Кол-во объектов</w:t>
            </w:r>
          </w:p>
        </w:tc>
        <w:tc>
          <w:tcPr>
            <w:tcW w:w="3118" w:type="dxa"/>
          </w:tcPr>
          <w:p w:rsidR="0049375F" w:rsidRPr="00E8428C" w:rsidRDefault="0049375F" w:rsidP="00BB078A">
            <w:pPr>
              <w:jc w:val="center"/>
            </w:pPr>
            <w:r w:rsidRPr="00E8428C">
              <w:t xml:space="preserve">Суммарная цена продажи, </w:t>
            </w:r>
            <w:proofErr w:type="gramStart"/>
            <w:r w:rsidRPr="00E8428C">
              <w:t>млн</w:t>
            </w:r>
            <w:proofErr w:type="gramEnd"/>
            <w:r w:rsidRPr="00E8428C">
              <w:t xml:space="preserve"> руб.</w:t>
            </w:r>
          </w:p>
        </w:tc>
        <w:tc>
          <w:tcPr>
            <w:tcW w:w="1560" w:type="dxa"/>
          </w:tcPr>
          <w:p w:rsidR="0049375F" w:rsidRPr="00E8428C" w:rsidRDefault="0049375F" w:rsidP="00BB078A">
            <w:pPr>
              <w:jc w:val="center"/>
            </w:pPr>
            <w:r w:rsidRPr="00E8428C">
              <w:t>Кол-во объектов</w:t>
            </w:r>
          </w:p>
        </w:tc>
        <w:tc>
          <w:tcPr>
            <w:tcW w:w="3260" w:type="dxa"/>
          </w:tcPr>
          <w:p w:rsidR="0049375F" w:rsidRPr="00E8428C" w:rsidRDefault="0049375F" w:rsidP="00BB078A">
            <w:pPr>
              <w:jc w:val="center"/>
            </w:pPr>
            <w:r w:rsidRPr="00E8428C">
              <w:t xml:space="preserve">Суммарная цена продажи, </w:t>
            </w:r>
            <w:proofErr w:type="gramStart"/>
            <w:r w:rsidRPr="00E8428C">
              <w:t>млн</w:t>
            </w:r>
            <w:proofErr w:type="gramEnd"/>
            <w:r w:rsidRPr="00E8428C">
              <w:t xml:space="preserve"> руб.</w:t>
            </w:r>
          </w:p>
        </w:tc>
      </w:tr>
      <w:tr w:rsidR="00E8428C" w:rsidRPr="00E8428C" w:rsidTr="00BB078A">
        <w:tc>
          <w:tcPr>
            <w:tcW w:w="1526" w:type="dxa"/>
            <w:vAlign w:val="center"/>
          </w:tcPr>
          <w:p w:rsidR="0049375F" w:rsidRPr="00E8428C" w:rsidRDefault="0049375F" w:rsidP="00BB078A">
            <w:pPr>
              <w:jc w:val="center"/>
            </w:pPr>
            <w:r w:rsidRPr="00E8428C">
              <w:t>63</w:t>
            </w:r>
          </w:p>
        </w:tc>
        <w:tc>
          <w:tcPr>
            <w:tcW w:w="3118" w:type="dxa"/>
            <w:vAlign w:val="center"/>
          </w:tcPr>
          <w:p w:rsidR="0049375F" w:rsidRPr="00E8428C" w:rsidRDefault="0049375F" w:rsidP="00BB078A">
            <w:pPr>
              <w:jc w:val="center"/>
            </w:pPr>
            <w:r w:rsidRPr="00E8428C">
              <w:t>276,8</w:t>
            </w:r>
          </w:p>
        </w:tc>
        <w:tc>
          <w:tcPr>
            <w:tcW w:w="1560" w:type="dxa"/>
            <w:vAlign w:val="center"/>
          </w:tcPr>
          <w:p w:rsidR="0049375F" w:rsidRPr="00E8428C" w:rsidRDefault="0049375F" w:rsidP="00BB078A">
            <w:pPr>
              <w:jc w:val="center"/>
            </w:pPr>
            <w:r w:rsidRPr="00E8428C">
              <w:t>45-50</w:t>
            </w:r>
          </w:p>
        </w:tc>
        <w:tc>
          <w:tcPr>
            <w:tcW w:w="3260" w:type="dxa"/>
          </w:tcPr>
          <w:p w:rsidR="0049375F" w:rsidRPr="00E8428C" w:rsidRDefault="0049375F" w:rsidP="00BB078A">
            <w:pPr>
              <w:jc w:val="center"/>
            </w:pPr>
            <w:r w:rsidRPr="00E8428C">
              <w:t>200,0</w:t>
            </w:r>
          </w:p>
        </w:tc>
      </w:tr>
    </w:tbl>
    <w:p w:rsidR="0049375F" w:rsidRPr="00E8428C" w:rsidRDefault="0049375F" w:rsidP="0049375F">
      <w:pPr>
        <w:jc w:val="both"/>
        <w:rPr>
          <w:b/>
          <w:sz w:val="28"/>
          <w:szCs w:val="28"/>
        </w:rPr>
      </w:pPr>
      <w:r w:rsidRPr="00E8428C">
        <w:rPr>
          <w:b/>
          <w:sz w:val="28"/>
          <w:szCs w:val="28"/>
        </w:rPr>
        <w:t>7.Продажа на торгах права аренды земельных участков на инвестиционных условиях</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26"/>
        <w:gridCol w:w="3118"/>
        <w:gridCol w:w="1560"/>
        <w:gridCol w:w="3260"/>
      </w:tblGrid>
      <w:tr w:rsidR="00E8428C" w:rsidRPr="00E8428C" w:rsidTr="00BB078A">
        <w:tc>
          <w:tcPr>
            <w:tcW w:w="4644" w:type="dxa"/>
            <w:gridSpan w:val="2"/>
            <w:vAlign w:val="center"/>
          </w:tcPr>
          <w:p w:rsidR="0049375F" w:rsidRPr="00E8428C" w:rsidRDefault="0049375F" w:rsidP="00BB078A">
            <w:pPr>
              <w:jc w:val="center"/>
            </w:pPr>
            <w:r w:rsidRPr="00E8428C">
              <w:t>Факт  за 2013 г.</w:t>
            </w:r>
          </w:p>
        </w:tc>
        <w:tc>
          <w:tcPr>
            <w:tcW w:w="4820" w:type="dxa"/>
            <w:gridSpan w:val="2"/>
            <w:vAlign w:val="center"/>
          </w:tcPr>
          <w:p w:rsidR="0049375F" w:rsidRPr="00E8428C" w:rsidRDefault="0049375F" w:rsidP="00BB078A">
            <w:pPr>
              <w:jc w:val="center"/>
            </w:pPr>
            <w:r w:rsidRPr="00E8428C">
              <w:t>План на 2014 г.</w:t>
            </w:r>
          </w:p>
        </w:tc>
      </w:tr>
      <w:tr w:rsidR="00E8428C" w:rsidRPr="00E8428C" w:rsidTr="00BB078A">
        <w:tc>
          <w:tcPr>
            <w:tcW w:w="1526" w:type="dxa"/>
          </w:tcPr>
          <w:p w:rsidR="0049375F" w:rsidRPr="00E8428C" w:rsidRDefault="0049375F" w:rsidP="00BB078A">
            <w:pPr>
              <w:jc w:val="center"/>
            </w:pPr>
            <w:r w:rsidRPr="00E8428C">
              <w:t>Кол-во ЗУ в аренду</w:t>
            </w:r>
          </w:p>
        </w:tc>
        <w:tc>
          <w:tcPr>
            <w:tcW w:w="3118" w:type="dxa"/>
          </w:tcPr>
          <w:p w:rsidR="0049375F" w:rsidRPr="00E8428C" w:rsidRDefault="0049375F" w:rsidP="00BB078A">
            <w:pPr>
              <w:jc w:val="center"/>
            </w:pPr>
            <w:r w:rsidRPr="00E8428C">
              <w:t xml:space="preserve">Суммарная цена продажи, </w:t>
            </w:r>
            <w:proofErr w:type="gramStart"/>
            <w:r w:rsidRPr="00E8428C">
              <w:t>млн</w:t>
            </w:r>
            <w:proofErr w:type="gramEnd"/>
            <w:r w:rsidRPr="00E8428C">
              <w:t xml:space="preserve"> руб.</w:t>
            </w:r>
          </w:p>
        </w:tc>
        <w:tc>
          <w:tcPr>
            <w:tcW w:w="1560" w:type="dxa"/>
          </w:tcPr>
          <w:p w:rsidR="0049375F" w:rsidRPr="00E8428C" w:rsidRDefault="0049375F" w:rsidP="00BB078A">
            <w:pPr>
              <w:jc w:val="center"/>
            </w:pPr>
            <w:r w:rsidRPr="00E8428C">
              <w:t>Кол-во ЗУ в аренду</w:t>
            </w:r>
          </w:p>
        </w:tc>
        <w:tc>
          <w:tcPr>
            <w:tcW w:w="3260" w:type="dxa"/>
          </w:tcPr>
          <w:p w:rsidR="0049375F" w:rsidRPr="00E8428C" w:rsidRDefault="0049375F" w:rsidP="00BB078A">
            <w:pPr>
              <w:jc w:val="center"/>
            </w:pPr>
            <w:r w:rsidRPr="00E8428C">
              <w:t xml:space="preserve">Суммарная цена продажи, </w:t>
            </w:r>
            <w:proofErr w:type="gramStart"/>
            <w:r w:rsidRPr="00E8428C">
              <w:t>млн</w:t>
            </w:r>
            <w:proofErr w:type="gramEnd"/>
            <w:r w:rsidRPr="00E8428C">
              <w:t xml:space="preserve"> руб.</w:t>
            </w:r>
          </w:p>
        </w:tc>
      </w:tr>
      <w:tr w:rsidR="00E8428C" w:rsidRPr="00E8428C" w:rsidTr="00BB078A">
        <w:tc>
          <w:tcPr>
            <w:tcW w:w="1526" w:type="dxa"/>
            <w:vAlign w:val="center"/>
          </w:tcPr>
          <w:p w:rsidR="0049375F" w:rsidRPr="00E8428C" w:rsidRDefault="0049375F" w:rsidP="00BB078A">
            <w:pPr>
              <w:jc w:val="center"/>
            </w:pPr>
            <w:r w:rsidRPr="00E8428C">
              <w:t>32</w:t>
            </w:r>
          </w:p>
        </w:tc>
        <w:tc>
          <w:tcPr>
            <w:tcW w:w="3118" w:type="dxa"/>
            <w:vAlign w:val="center"/>
          </w:tcPr>
          <w:p w:rsidR="0049375F" w:rsidRPr="00E8428C" w:rsidRDefault="0049375F" w:rsidP="00BB078A">
            <w:pPr>
              <w:jc w:val="center"/>
            </w:pPr>
            <w:r w:rsidRPr="00E8428C">
              <w:t>2 429,0</w:t>
            </w:r>
          </w:p>
        </w:tc>
        <w:tc>
          <w:tcPr>
            <w:tcW w:w="1560" w:type="dxa"/>
            <w:vAlign w:val="center"/>
          </w:tcPr>
          <w:p w:rsidR="0049375F" w:rsidRPr="00E8428C" w:rsidRDefault="0049375F" w:rsidP="00BB078A">
            <w:pPr>
              <w:jc w:val="center"/>
            </w:pPr>
            <w:r w:rsidRPr="00E8428C">
              <w:t>Сведения отсутствуют</w:t>
            </w:r>
          </w:p>
        </w:tc>
        <w:tc>
          <w:tcPr>
            <w:tcW w:w="3260" w:type="dxa"/>
          </w:tcPr>
          <w:p w:rsidR="0049375F" w:rsidRPr="00E8428C" w:rsidRDefault="0049375F" w:rsidP="00BB078A">
            <w:pPr>
              <w:jc w:val="center"/>
            </w:pPr>
            <w:r w:rsidRPr="00E8428C">
              <w:t>Сведения отсутствуют</w:t>
            </w:r>
          </w:p>
        </w:tc>
      </w:tr>
    </w:tbl>
    <w:p w:rsidR="0049375F" w:rsidRPr="00E8428C" w:rsidRDefault="0049375F" w:rsidP="0049375F">
      <w:pPr>
        <w:jc w:val="both"/>
        <w:rPr>
          <w:b/>
          <w:sz w:val="28"/>
          <w:szCs w:val="28"/>
        </w:rPr>
      </w:pPr>
      <w:r w:rsidRPr="00E8428C">
        <w:rPr>
          <w:b/>
          <w:sz w:val="28"/>
          <w:szCs w:val="28"/>
        </w:rPr>
        <w:t>8. Продажа на торгах права аренды Объектов нежилого фонда</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26"/>
        <w:gridCol w:w="3118"/>
        <w:gridCol w:w="1560"/>
        <w:gridCol w:w="3260"/>
      </w:tblGrid>
      <w:tr w:rsidR="00E8428C" w:rsidRPr="00E8428C" w:rsidTr="00BB078A">
        <w:tc>
          <w:tcPr>
            <w:tcW w:w="4644" w:type="dxa"/>
            <w:gridSpan w:val="2"/>
            <w:vAlign w:val="center"/>
          </w:tcPr>
          <w:p w:rsidR="0049375F" w:rsidRPr="00E8428C" w:rsidRDefault="0049375F" w:rsidP="00BB078A">
            <w:pPr>
              <w:jc w:val="center"/>
            </w:pPr>
            <w:r w:rsidRPr="00E8428C">
              <w:t>Факт  за 2013 г.</w:t>
            </w:r>
          </w:p>
        </w:tc>
        <w:tc>
          <w:tcPr>
            <w:tcW w:w="4820" w:type="dxa"/>
            <w:gridSpan w:val="2"/>
            <w:vAlign w:val="center"/>
          </w:tcPr>
          <w:p w:rsidR="0049375F" w:rsidRPr="00E8428C" w:rsidRDefault="0049375F" w:rsidP="00BB078A">
            <w:pPr>
              <w:jc w:val="center"/>
            </w:pPr>
            <w:r w:rsidRPr="00E8428C">
              <w:t>План на 2014 г.</w:t>
            </w:r>
          </w:p>
        </w:tc>
      </w:tr>
      <w:tr w:rsidR="00E8428C" w:rsidRPr="00E8428C" w:rsidTr="00BB078A">
        <w:tc>
          <w:tcPr>
            <w:tcW w:w="1526" w:type="dxa"/>
          </w:tcPr>
          <w:p w:rsidR="0049375F" w:rsidRPr="00E8428C" w:rsidRDefault="0049375F" w:rsidP="00BB078A">
            <w:pPr>
              <w:jc w:val="center"/>
            </w:pPr>
            <w:r w:rsidRPr="00E8428C">
              <w:t>Кол-во ОНФ в аренду</w:t>
            </w:r>
          </w:p>
        </w:tc>
        <w:tc>
          <w:tcPr>
            <w:tcW w:w="3118" w:type="dxa"/>
          </w:tcPr>
          <w:p w:rsidR="0049375F" w:rsidRPr="00E8428C" w:rsidRDefault="0049375F" w:rsidP="00BB078A">
            <w:pPr>
              <w:jc w:val="center"/>
            </w:pPr>
            <w:r w:rsidRPr="00E8428C">
              <w:t xml:space="preserve">Суммарная цена продажи, </w:t>
            </w:r>
            <w:proofErr w:type="gramStart"/>
            <w:r w:rsidRPr="00E8428C">
              <w:t>млн</w:t>
            </w:r>
            <w:proofErr w:type="gramEnd"/>
            <w:r w:rsidRPr="00E8428C">
              <w:t xml:space="preserve"> руб.</w:t>
            </w:r>
          </w:p>
        </w:tc>
        <w:tc>
          <w:tcPr>
            <w:tcW w:w="1560" w:type="dxa"/>
          </w:tcPr>
          <w:p w:rsidR="0049375F" w:rsidRPr="00E8428C" w:rsidRDefault="0049375F" w:rsidP="00BB078A">
            <w:pPr>
              <w:jc w:val="center"/>
            </w:pPr>
            <w:r w:rsidRPr="00E8428C">
              <w:t>Кол-во ОНФ в аренду</w:t>
            </w:r>
          </w:p>
        </w:tc>
        <w:tc>
          <w:tcPr>
            <w:tcW w:w="3260" w:type="dxa"/>
          </w:tcPr>
          <w:p w:rsidR="0049375F" w:rsidRPr="00E8428C" w:rsidRDefault="0049375F" w:rsidP="00BB078A">
            <w:pPr>
              <w:jc w:val="center"/>
            </w:pPr>
            <w:r w:rsidRPr="00E8428C">
              <w:t xml:space="preserve">Суммарная цена продажи, </w:t>
            </w:r>
            <w:proofErr w:type="gramStart"/>
            <w:r w:rsidRPr="00E8428C">
              <w:t>млн</w:t>
            </w:r>
            <w:proofErr w:type="gramEnd"/>
            <w:r w:rsidRPr="00E8428C">
              <w:t xml:space="preserve"> руб.</w:t>
            </w:r>
          </w:p>
        </w:tc>
      </w:tr>
      <w:tr w:rsidR="00E8428C" w:rsidRPr="00E8428C" w:rsidTr="00BB078A">
        <w:tc>
          <w:tcPr>
            <w:tcW w:w="1526" w:type="dxa"/>
            <w:vAlign w:val="center"/>
          </w:tcPr>
          <w:p w:rsidR="0049375F" w:rsidRPr="00E8428C" w:rsidRDefault="0049375F" w:rsidP="00BB078A">
            <w:pPr>
              <w:jc w:val="center"/>
            </w:pPr>
            <w:r w:rsidRPr="00E8428C">
              <w:t>226</w:t>
            </w:r>
          </w:p>
        </w:tc>
        <w:tc>
          <w:tcPr>
            <w:tcW w:w="3118" w:type="dxa"/>
            <w:vAlign w:val="center"/>
          </w:tcPr>
          <w:p w:rsidR="0049375F" w:rsidRPr="00E8428C" w:rsidRDefault="0049375F" w:rsidP="00BB078A">
            <w:pPr>
              <w:jc w:val="center"/>
            </w:pPr>
            <w:r w:rsidRPr="00E8428C">
              <w:t>220,1</w:t>
            </w:r>
          </w:p>
        </w:tc>
        <w:tc>
          <w:tcPr>
            <w:tcW w:w="1560" w:type="dxa"/>
            <w:vAlign w:val="center"/>
          </w:tcPr>
          <w:p w:rsidR="0049375F" w:rsidRPr="00E8428C" w:rsidRDefault="0049375F" w:rsidP="00BB078A">
            <w:pPr>
              <w:jc w:val="center"/>
            </w:pPr>
            <w:r w:rsidRPr="00E8428C">
              <w:t>180-200</w:t>
            </w:r>
          </w:p>
        </w:tc>
        <w:tc>
          <w:tcPr>
            <w:tcW w:w="3260" w:type="dxa"/>
          </w:tcPr>
          <w:p w:rsidR="0049375F" w:rsidRPr="00E8428C" w:rsidRDefault="0049375F" w:rsidP="00BB078A">
            <w:pPr>
              <w:jc w:val="center"/>
            </w:pPr>
            <w:r w:rsidRPr="00E8428C">
              <w:t>00,0</w:t>
            </w:r>
          </w:p>
        </w:tc>
      </w:tr>
    </w:tbl>
    <w:p w:rsidR="0049375F" w:rsidRDefault="0049375F" w:rsidP="0049375F">
      <w:pPr>
        <w:jc w:val="both"/>
        <w:rPr>
          <w:b/>
          <w:color w:val="1F497D" w:themeColor="text2"/>
          <w:sz w:val="28"/>
          <w:szCs w:val="28"/>
        </w:rPr>
      </w:pPr>
    </w:p>
    <w:p w:rsidR="0049375F" w:rsidRPr="00F87141" w:rsidRDefault="0049375F" w:rsidP="0049375F">
      <w:pPr>
        <w:jc w:val="both"/>
        <w:rPr>
          <w:b/>
          <w:sz w:val="28"/>
          <w:szCs w:val="28"/>
        </w:rPr>
      </w:pPr>
      <w:r w:rsidRPr="00F87141">
        <w:rPr>
          <w:b/>
          <w:sz w:val="28"/>
          <w:szCs w:val="28"/>
        </w:rPr>
        <w:t>9. Продажа на торгах или на конкурсе Объектов жилищного фонда</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26"/>
        <w:gridCol w:w="3118"/>
        <w:gridCol w:w="1560"/>
        <w:gridCol w:w="3260"/>
      </w:tblGrid>
      <w:tr w:rsidR="00F87141" w:rsidRPr="00F87141" w:rsidTr="00BB078A">
        <w:tc>
          <w:tcPr>
            <w:tcW w:w="4644" w:type="dxa"/>
            <w:gridSpan w:val="2"/>
            <w:vAlign w:val="center"/>
          </w:tcPr>
          <w:p w:rsidR="0049375F" w:rsidRPr="00F87141" w:rsidRDefault="0049375F" w:rsidP="00BB078A">
            <w:pPr>
              <w:jc w:val="center"/>
            </w:pPr>
            <w:r w:rsidRPr="00F87141">
              <w:t>Факт  за 2013 г.</w:t>
            </w:r>
          </w:p>
        </w:tc>
        <w:tc>
          <w:tcPr>
            <w:tcW w:w="4820" w:type="dxa"/>
            <w:gridSpan w:val="2"/>
            <w:vAlign w:val="center"/>
          </w:tcPr>
          <w:p w:rsidR="0049375F" w:rsidRPr="00F87141" w:rsidRDefault="0049375F" w:rsidP="00BB078A">
            <w:pPr>
              <w:jc w:val="center"/>
            </w:pPr>
            <w:r w:rsidRPr="00F87141">
              <w:t>План на 2014 г.</w:t>
            </w:r>
          </w:p>
        </w:tc>
      </w:tr>
      <w:tr w:rsidR="00F87141" w:rsidRPr="00F87141" w:rsidTr="00BB078A">
        <w:tc>
          <w:tcPr>
            <w:tcW w:w="1526" w:type="dxa"/>
          </w:tcPr>
          <w:p w:rsidR="0049375F" w:rsidRPr="00F87141" w:rsidRDefault="0049375F" w:rsidP="00BB078A">
            <w:pPr>
              <w:jc w:val="center"/>
            </w:pPr>
            <w:r w:rsidRPr="00F87141">
              <w:t>Кол-во объектов</w:t>
            </w:r>
          </w:p>
        </w:tc>
        <w:tc>
          <w:tcPr>
            <w:tcW w:w="3118" w:type="dxa"/>
          </w:tcPr>
          <w:p w:rsidR="0049375F" w:rsidRPr="00F87141" w:rsidRDefault="0049375F" w:rsidP="00BB078A">
            <w:pPr>
              <w:jc w:val="center"/>
            </w:pPr>
            <w:r w:rsidRPr="00F87141">
              <w:t xml:space="preserve">Суммарная цена продажи, </w:t>
            </w:r>
            <w:proofErr w:type="gramStart"/>
            <w:r w:rsidRPr="00F87141">
              <w:t>млн</w:t>
            </w:r>
            <w:proofErr w:type="gramEnd"/>
            <w:r w:rsidRPr="00F87141">
              <w:t xml:space="preserve"> руб.</w:t>
            </w:r>
          </w:p>
        </w:tc>
        <w:tc>
          <w:tcPr>
            <w:tcW w:w="1560" w:type="dxa"/>
          </w:tcPr>
          <w:p w:rsidR="0049375F" w:rsidRPr="00F87141" w:rsidRDefault="0049375F" w:rsidP="00BB078A">
            <w:pPr>
              <w:jc w:val="center"/>
            </w:pPr>
            <w:r w:rsidRPr="00F87141">
              <w:t>Кол-во объектов</w:t>
            </w:r>
          </w:p>
        </w:tc>
        <w:tc>
          <w:tcPr>
            <w:tcW w:w="3260" w:type="dxa"/>
          </w:tcPr>
          <w:p w:rsidR="0049375F" w:rsidRPr="00F87141" w:rsidRDefault="0049375F" w:rsidP="00BB078A">
            <w:pPr>
              <w:jc w:val="center"/>
            </w:pPr>
            <w:r w:rsidRPr="00F87141">
              <w:t xml:space="preserve">Суммарная цена продажи, </w:t>
            </w:r>
            <w:proofErr w:type="gramStart"/>
            <w:r w:rsidRPr="00F87141">
              <w:t>млн</w:t>
            </w:r>
            <w:proofErr w:type="gramEnd"/>
            <w:r w:rsidRPr="00F87141">
              <w:t xml:space="preserve"> руб.</w:t>
            </w:r>
          </w:p>
        </w:tc>
      </w:tr>
      <w:tr w:rsidR="00F87141" w:rsidRPr="00F87141" w:rsidTr="00BB078A">
        <w:tc>
          <w:tcPr>
            <w:tcW w:w="1526" w:type="dxa"/>
            <w:vAlign w:val="center"/>
          </w:tcPr>
          <w:p w:rsidR="0049375F" w:rsidRPr="00F87141" w:rsidRDefault="0049375F" w:rsidP="00BB078A">
            <w:pPr>
              <w:jc w:val="center"/>
            </w:pPr>
            <w:r w:rsidRPr="00F87141">
              <w:t>28</w:t>
            </w:r>
          </w:p>
        </w:tc>
        <w:tc>
          <w:tcPr>
            <w:tcW w:w="3118" w:type="dxa"/>
            <w:vAlign w:val="center"/>
          </w:tcPr>
          <w:p w:rsidR="0049375F" w:rsidRPr="00F87141" w:rsidRDefault="0049375F" w:rsidP="00BB078A">
            <w:pPr>
              <w:jc w:val="center"/>
            </w:pPr>
            <w:r w:rsidRPr="00F87141">
              <w:t>116,2</w:t>
            </w:r>
          </w:p>
        </w:tc>
        <w:tc>
          <w:tcPr>
            <w:tcW w:w="1560" w:type="dxa"/>
            <w:vAlign w:val="center"/>
          </w:tcPr>
          <w:p w:rsidR="0049375F" w:rsidRPr="00F87141" w:rsidRDefault="00147905" w:rsidP="00BB078A">
            <w:pPr>
              <w:jc w:val="center"/>
            </w:pPr>
            <w:r w:rsidRPr="00F87141">
              <w:t>30</w:t>
            </w:r>
          </w:p>
        </w:tc>
        <w:tc>
          <w:tcPr>
            <w:tcW w:w="3260" w:type="dxa"/>
          </w:tcPr>
          <w:p w:rsidR="0049375F" w:rsidRPr="00F87141" w:rsidRDefault="00147905" w:rsidP="00147905">
            <w:pPr>
              <w:jc w:val="center"/>
            </w:pPr>
            <w:r w:rsidRPr="00F87141">
              <w:t>11</w:t>
            </w:r>
            <w:r w:rsidR="0049375F" w:rsidRPr="00F87141">
              <w:t>0,0</w:t>
            </w:r>
          </w:p>
        </w:tc>
      </w:tr>
    </w:tbl>
    <w:p w:rsidR="0049375F" w:rsidRPr="004953F7" w:rsidRDefault="0049375F" w:rsidP="0049375F">
      <w:pPr>
        <w:ind w:firstLine="900"/>
        <w:jc w:val="both"/>
        <w:rPr>
          <w:sz w:val="28"/>
          <w:szCs w:val="28"/>
        </w:rPr>
      </w:pPr>
      <w:r w:rsidRPr="004953F7">
        <w:rPr>
          <w:sz w:val="28"/>
          <w:szCs w:val="28"/>
        </w:rPr>
        <w:t xml:space="preserve">Основой получения доходов Общества в 2014 году станут традиционные виды продаж, осуществляемые по поручению КУГИ. К ним относится как продажа имущества Санкт-Петербурга (объектов нежилого фонда – встроенных помещений и зданий с земельными участками, </w:t>
      </w:r>
      <w:r w:rsidRPr="004953F7">
        <w:rPr>
          <w:sz w:val="28"/>
          <w:szCs w:val="28"/>
        </w:rPr>
        <w:lastRenderedPageBreak/>
        <w:t xml:space="preserve">аварийных зданий с земельными участками, объектов жилищного фонда, земельных участков под ИЖС), так и имущественных прав – прав на заключение договоров аренды земельных участков на инвестиционных условиях. </w:t>
      </w:r>
    </w:p>
    <w:p w:rsidR="0049375F" w:rsidRPr="004953F7" w:rsidRDefault="0049375F" w:rsidP="0049375F">
      <w:pPr>
        <w:ind w:firstLine="900"/>
        <w:jc w:val="both"/>
        <w:rPr>
          <w:sz w:val="28"/>
          <w:szCs w:val="28"/>
        </w:rPr>
      </w:pPr>
      <w:proofErr w:type="gramStart"/>
      <w:r w:rsidRPr="004953F7">
        <w:rPr>
          <w:sz w:val="28"/>
          <w:szCs w:val="28"/>
        </w:rPr>
        <w:t>В 2014 году будет продолжена деятельность Общества по заключению и сопровождению договоров целевого выкупа нежилых помещений в рамках реализации Федерального Закона «Об особенностях отчуждения недвижимого имущества, находящегося в государственной собственности субъектов Российской Федерации или в муниципальной собственности и арендуемого субъектами малого и среднего предпринимательства, и о внесении изменений в отдельные акты Российской Федерации» № 159-ФЗ от 22.07.2008).</w:t>
      </w:r>
      <w:proofErr w:type="gramEnd"/>
    </w:p>
    <w:p w:rsidR="0049375F" w:rsidRPr="004953F7" w:rsidRDefault="0049375F" w:rsidP="0049375F">
      <w:pPr>
        <w:ind w:firstLine="900"/>
        <w:jc w:val="both"/>
        <w:rPr>
          <w:sz w:val="28"/>
          <w:szCs w:val="28"/>
        </w:rPr>
      </w:pPr>
      <w:r w:rsidRPr="004953F7">
        <w:rPr>
          <w:sz w:val="28"/>
          <w:szCs w:val="28"/>
        </w:rPr>
        <w:t xml:space="preserve">В 2014 году планируется заключить договоров целевого выкупа на сумму более 5 </w:t>
      </w:r>
      <w:proofErr w:type="gramStart"/>
      <w:r w:rsidRPr="004953F7">
        <w:rPr>
          <w:sz w:val="28"/>
          <w:szCs w:val="28"/>
        </w:rPr>
        <w:t>млрд</w:t>
      </w:r>
      <w:proofErr w:type="gramEnd"/>
      <w:r w:rsidRPr="004953F7">
        <w:rPr>
          <w:sz w:val="28"/>
          <w:szCs w:val="28"/>
        </w:rPr>
        <w:t xml:space="preserve"> руб.</w:t>
      </w:r>
    </w:p>
    <w:p w:rsidR="00C550A1" w:rsidRPr="004953F7" w:rsidRDefault="0049375F" w:rsidP="004953F7">
      <w:pPr>
        <w:ind w:firstLine="900"/>
        <w:jc w:val="both"/>
        <w:rPr>
          <w:sz w:val="28"/>
          <w:szCs w:val="28"/>
        </w:rPr>
      </w:pPr>
      <w:r w:rsidRPr="004953F7">
        <w:rPr>
          <w:sz w:val="28"/>
          <w:szCs w:val="28"/>
        </w:rPr>
        <w:t xml:space="preserve">Вознаграждение Общества по данному направлению планируется получить в виде субсидии </w:t>
      </w:r>
      <w:r w:rsidR="00C550A1">
        <w:rPr>
          <w:sz w:val="28"/>
          <w:szCs w:val="28"/>
        </w:rPr>
        <w:t xml:space="preserve">в размере 53 </w:t>
      </w:r>
      <w:proofErr w:type="gramStart"/>
      <w:r w:rsidR="00C550A1">
        <w:rPr>
          <w:sz w:val="28"/>
          <w:szCs w:val="28"/>
        </w:rPr>
        <w:t>млн</w:t>
      </w:r>
      <w:proofErr w:type="gramEnd"/>
      <w:r w:rsidR="00C550A1">
        <w:rPr>
          <w:sz w:val="28"/>
          <w:szCs w:val="28"/>
        </w:rPr>
        <w:t xml:space="preserve"> руб. </w:t>
      </w:r>
      <w:r w:rsidRPr="004953F7">
        <w:rPr>
          <w:sz w:val="28"/>
          <w:szCs w:val="28"/>
        </w:rPr>
        <w:t>из бюджета Санкт-Петербурга</w:t>
      </w:r>
      <w:r w:rsidR="00C550A1">
        <w:rPr>
          <w:sz w:val="28"/>
          <w:szCs w:val="28"/>
        </w:rPr>
        <w:t xml:space="preserve">. При весенней корректировке бюджета Санкт-Петербурга на 2014 год Обществу подтверждена субсидия лишь в размере 29 </w:t>
      </w:r>
      <w:proofErr w:type="gramStart"/>
      <w:r w:rsidR="00C550A1">
        <w:rPr>
          <w:sz w:val="28"/>
          <w:szCs w:val="28"/>
        </w:rPr>
        <w:t>млн</w:t>
      </w:r>
      <w:proofErr w:type="gramEnd"/>
      <w:r w:rsidR="00C550A1">
        <w:rPr>
          <w:sz w:val="28"/>
          <w:szCs w:val="28"/>
        </w:rPr>
        <w:t xml:space="preserve"> руб. В связи с острой необходимостью финансирования деятельности Общества предложение по дополнительной субсидии в размере 24 млн руб. будут вноситься при осенней корректировке бюджета Санкт-Петербурга на 2014 год.</w:t>
      </w:r>
    </w:p>
    <w:p w:rsidR="0049375F" w:rsidRPr="004953F7" w:rsidRDefault="0049375F" w:rsidP="0049375F">
      <w:pPr>
        <w:ind w:firstLine="900"/>
        <w:jc w:val="both"/>
        <w:rPr>
          <w:sz w:val="28"/>
          <w:szCs w:val="28"/>
        </w:rPr>
      </w:pPr>
      <w:r w:rsidRPr="004953F7">
        <w:rPr>
          <w:sz w:val="28"/>
          <w:szCs w:val="28"/>
        </w:rPr>
        <w:t>С целью принятия управленческого решения субъектами малого и среднего бизнеса о возможности выкупа арендуемого имущества, Фонд имущества осуществляет экспертизу документов и предварительную оценку рыночной стоимости объектов нежилого фонда в рамках Федерального закона от 22.07.2008 г. № 159-ФЗ. В 2014 году планируется заключить не менее 100 договоров на предварительную оценку и экспертизу док</w:t>
      </w:r>
      <w:r w:rsidR="004953F7">
        <w:rPr>
          <w:sz w:val="28"/>
          <w:szCs w:val="28"/>
        </w:rPr>
        <w:t xml:space="preserve">ументов на сумму не менее 2 </w:t>
      </w:r>
      <w:proofErr w:type="gramStart"/>
      <w:r w:rsidR="004953F7">
        <w:rPr>
          <w:sz w:val="28"/>
          <w:szCs w:val="28"/>
        </w:rPr>
        <w:t>млн</w:t>
      </w:r>
      <w:proofErr w:type="gramEnd"/>
      <w:r w:rsidR="004953F7">
        <w:rPr>
          <w:sz w:val="28"/>
          <w:szCs w:val="28"/>
        </w:rPr>
        <w:t xml:space="preserve"> </w:t>
      </w:r>
      <w:r w:rsidRPr="004953F7">
        <w:rPr>
          <w:sz w:val="28"/>
          <w:szCs w:val="28"/>
        </w:rPr>
        <w:t>руб</w:t>
      </w:r>
      <w:r w:rsidR="004953F7">
        <w:rPr>
          <w:sz w:val="28"/>
          <w:szCs w:val="28"/>
        </w:rPr>
        <w:t>.</w:t>
      </w:r>
    </w:p>
    <w:p w:rsidR="0049375F" w:rsidRPr="004953F7" w:rsidRDefault="0049375F" w:rsidP="0049375F">
      <w:pPr>
        <w:ind w:firstLine="900"/>
        <w:jc w:val="both"/>
        <w:rPr>
          <w:sz w:val="28"/>
          <w:szCs w:val="28"/>
        </w:rPr>
      </w:pPr>
      <w:r w:rsidRPr="004953F7">
        <w:rPr>
          <w:sz w:val="28"/>
          <w:szCs w:val="28"/>
        </w:rPr>
        <w:t>Кроме того, в 2014 году помимо продажи государственного имущества казны</w:t>
      </w:r>
      <w:r w:rsidRPr="004953F7">
        <w:t xml:space="preserve"> </w:t>
      </w:r>
      <w:r w:rsidRPr="004953F7">
        <w:rPr>
          <w:sz w:val="28"/>
          <w:szCs w:val="28"/>
        </w:rPr>
        <w:t>Санкт-Петербурга будет продолжаться деятельность по реализации имущества в рамках заключённого  договора поручения с ОАО «Сбербанк»</w:t>
      </w:r>
      <w:r w:rsidRPr="004953F7">
        <w:t xml:space="preserve"> </w:t>
      </w:r>
      <w:r w:rsidRPr="004953F7">
        <w:rPr>
          <w:sz w:val="28"/>
          <w:szCs w:val="28"/>
        </w:rPr>
        <w:t>по реализации на торгах имущества в рамках процедур банкротства, в которых банк выступает залоговым кредитором.</w:t>
      </w:r>
    </w:p>
    <w:p w:rsidR="0049375F" w:rsidRPr="004953F7" w:rsidRDefault="0049375F" w:rsidP="0049375F">
      <w:pPr>
        <w:ind w:firstLine="900"/>
        <w:jc w:val="both"/>
        <w:rPr>
          <w:sz w:val="28"/>
          <w:szCs w:val="28"/>
        </w:rPr>
      </w:pPr>
      <w:r w:rsidRPr="004953F7">
        <w:rPr>
          <w:sz w:val="28"/>
          <w:szCs w:val="28"/>
        </w:rPr>
        <w:t>Также планируется развитие сотрудничества с различными кредитными учреждениями по продаже на торгах непрофильных активов банков, имущества организаций-банкротов, заложенных объектов во внесудебном порядке, других проблемных активов, а также по продаже прав требования.</w:t>
      </w:r>
    </w:p>
    <w:p w:rsidR="000A5418" w:rsidRDefault="000A5418" w:rsidP="000A5418">
      <w:pPr>
        <w:jc w:val="center"/>
        <w:rPr>
          <w:b/>
          <w:sz w:val="28"/>
          <w:szCs w:val="28"/>
        </w:rPr>
      </w:pPr>
      <w:r>
        <w:rPr>
          <w:b/>
          <w:sz w:val="28"/>
          <w:szCs w:val="28"/>
        </w:rPr>
        <w:t>Финансовый план</w:t>
      </w:r>
      <w:r w:rsidR="007B6499">
        <w:rPr>
          <w:b/>
          <w:sz w:val="28"/>
          <w:szCs w:val="28"/>
        </w:rPr>
        <w:t xml:space="preserve"> Общества</w:t>
      </w:r>
    </w:p>
    <w:p w:rsidR="000A5418" w:rsidRDefault="000A5418" w:rsidP="000A5418">
      <w:pPr>
        <w:jc w:val="center"/>
        <w:rPr>
          <w:b/>
          <w:sz w:val="28"/>
          <w:szCs w:val="28"/>
        </w:rPr>
      </w:pPr>
      <w:r>
        <w:rPr>
          <w:b/>
          <w:sz w:val="28"/>
          <w:szCs w:val="28"/>
        </w:rPr>
        <w:t>на 2014 год</w:t>
      </w:r>
    </w:p>
    <w:p w:rsidR="000A5418" w:rsidRDefault="000A5418" w:rsidP="000A5418">
      <w:pPr>
        <w:rPr>
          <w:b/>
          <w:sz w:val="28"/>
          <w:szCs w:val="28"/>
        </w:rPr>
      </w:pPr>
    </w:p>
    <w:p w:rsidR="000A5418" w:rsidRDefault="000A5418" w:rsidP="000A5418">
      <w:pPr>
        <w:jc w:val="center"/>
        <w:rPr>
          <w:sz w:val="28"/>
          <w:szCs w:val="28"/>
        </w:rPr>
      </w:pPr>
      <w:r w:rsidRPr="00F71C15">
        <w:rPr>
          <w:b/>
          <w:sz w:val="28"/>
          <w:szCs w:val="28"/>
        </w:rPr>
        <w:t>Доходы Общества</w:t>
      </w:r>
    </w:p>
    <w:p w:rsidR="000A5418" w:rsidRPr="00F71C15" w:rsidRDefault="000A5418" w:rsidP="000A5418">
      <w:pPr>
        <w:rPr>
          <w:sz w:val="28"/>
          <w:szCs w:val="28"/>
        </w:rPr>
      </w:pP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sidR="00D65B8B">
        <w:rPr>
          <w:sz w:val="28"/>
          <w:szCs w:val="28"/>
        </w:rPr>
        <w:tab/>
      </w:r>
      <w:r w:rsidRPr="00F71C15">
        <w:rPr>
          <w:sz w:val="28"/>
          <w:szCs w:val="28"/>
        </w:rPr>
        <w:t xml:space="preserve">(тыс. руб.) </w:t>
      </w:r>
    </w:p>
    <w:p w:rsidR="000A5418" w:rsidRPr="00F71C15" w:rsidRDefault="000A5418" w:rsidP="000A5418">
      <w:pPr>
        <w:rPr>
          <w:sz w:val="28"/>
          <w:szCs w:val="28"/>
        </w:rPr>
      </w:pPr>
      <w:r w:rsidRPr="00F71C15">
        <w:rPr>
          <w:sz w:val="28"/>
          <w:szCs w:val="28"/>
        </w:rPr>
        <w:t>1. Доходы от приватизации</w:t>
      </w:r>
    </w:p>
    <w:p w:rsidR="000A5418" w:rsidRPr="00F71C15" w:rsidRDefault="000A5418" w:rsidP="000A5418">
      <w:pPr>
        <w:rPr>
          <w:sz w:val="28"/>
          <w:szCs w:val="28"/>
        </w:rPr>
      </w:pPr>
      <w:r w:rsidRPr="00F71C15">
        <w:rPr>
          <w:sz w:val="28"/>
          <w:szCs w:val="28"/>
        </w:rPr>
        <w:lastRenderedPageBreak/>
        <w:t xml:space="preserve">- от продажи имущества                                      </w:t>
      </w:r>
      <w:r w:rsidRPr="00F71C15">
        <w:rPr>
          <w:sz w:val="28"/>
          <w:szCs w:val="28"/>
        </w:rPr>
        <w:tab/>
      </w:r>
      <w:r w:rsidRPr="00F71C15">
        <w:rPr>
          <w:sz w:val="28"/>
          <w:szCs w:val="28"/>
        </w:rPr>
        <w:tab/>
      </w:r>
      <w:r>
        <w:rPr>
          <w:sz w:val="28"/>
          <w:szCs w:val="28"/>
        </w:rPr>
        <w:t xml:space="preserve">  </w:t>
      </w:r>
      <w:r w:rsidRPr="00F71C15">
        <w:rPr>
          <w:sz w:val="28"/>
          <w:szCs w:val="28"/>
        </w:rPr>
        <w:t xml:space="preserve">    </w:t>
      </w:r>
      <w:r>
        <w:rPr>
          <w:sz w:val="28"/>
          <w:szCs w:val="28"/>
        </w:rPr>
        <w:t xml:space="preserve">  </w:t>
      </w:r>
      <w:r w:rsidRPr="00F71C15">
        <w:rPr>
          <w:sz w:val="28"/>
          <w:szCs w:val="28"/>
        </w:rPr>
        <w:t xml:space="preserve"> </w:t>
      </w:r>
      <w:r>
        <w:rPr>
          <w:sz w:val="28"/>
          <w:szCs w:val="28"/>
        </w:rPr>
        <w:t xml:space="preserve"> 19</w:t>
      </w:r>
      <w:r w:rsidR="002B2C84">
        <w:rPr>
          <w:sz w:val="28"/>
          <w:szCs w:val="28"/>
        </w:rPr>
        <w:t> </w:t>
      </w:r>
      <w:r>
        <w:rPr>
          <w:sz w:val="28"/>
          <w:szCs w:val="28"/>
        </w:rPr>
        <w:t>500</w:t>
      </w:r>
    </w:p>
    <w:p w:rsidR="000A5418" w:rsidRPr="00F71C15" w:rsidRDefault="000A5418" w:rsidP="000A5418">
      <w:pPr>
        <w:rPr>
          <w:sz w:val="28"/>
          <w:szCs w:val="28"/>
        </w:rPr>
      </w:pPr>
      <w:r w:rsidRPr="00F71C15">
        <w:rPr>
          <w:sz w:val="28"/>
          <w:szCs w:val="28"/>
        </w:rPr>
        <w:t xml:space="preserve">- от продажи акций               </w:t>
      </w:r>
      <w:r w:rsidRPr="00F71C15">
        <w:rPr>
          <w:sz w:val="28"/>
          <w:szCs w:val="28"/>
        </w:rPr>
        <w:tab/>
      </w:r>
      <w:r w:rsidRPr="00F71C15">
        <w:rPr>
          <w:sz w:val="28"/>
          <w:szCs w:val="28"/>
        </w:rPr>
        <w:tab/>
      </w:r>
      <w:r w:rsidRPr="00F71C15">
        <w:rPr>
          <w:sz w:val="28"/>
          <w:szCs w:val="28"/>
        </w:rPr>
        <w:tab/>
      </w:r>
      <w:r w:rsidRPr="00F71C15">
        <w:rPr>
          <w:sz w:val="28"/>
          <w:szCs w:val="28"/>
        </w:rPr>
        <w:tab/>
        <w:t xml:space="preserve">         </w:t>
      </w:r>
      <w:r>
        <w:rPr>
          <w:sz w:val="28"/>
          <w:szCs w:val="28"/>
        </w:rPr>
        <w:tab/>
        <w:t xml:space="preserve">                30</w:t>
      </w:r>
    </w:p>
    <w:p w:rsidR="000A5418" w:rsidRPr="00F71C15" w:rsidRDefault="000A5418" w:rsidP="000A5418">
      <w:pPr>
        <w:rPr>
          <w:sz w:val="28"/>
          <w:szCs w:val="28"/>
        </w:rPr>
      </w:pPr>
      <w:r w:rsidRPr="00F71C15">
        <w:rPr>
          <w:sz w:val="28"/>
          <w:szCs w:val="28"/>
        </w:rPr>
        <w:t xml:space="preserve">- от продажи земельных участков (выкуп)                    </w:t>
      </w:r>
      <w:r>
        <w:rPr>
          <w:sz w:val="28"/>
          <w:szCs w:val="28"/>
        </w:rPr>
        <w:t xml:space="preserve"> </w:t>
      </w:r>
      <w:r w:rsidRPr="00F71C15">
        <w:rPr>
          <w:sz w:val="28"/>
          <w:szCs w:val="28"/>
        </w:rPr>
        <w:t xml:space="preserve">     </w:t>
      </w:r>
      <w:r>
        <w:rPr>
          <w:sz w:val="28"/>
          <w:szCs w:val="28"/>
        </w:rPr>
        <w:t xml:space="preserve">     8</w:t>
      </w:r>
      <w:r w:rsidR="002B2C84">
        <w:rPr>
          <w:sz w:val="28"/>
          <w:szCs w:val="28"/>
        </w:rPr>
        <w:t> </w:t>
      </w:r>
      <w:r>
        <w:rPr>
          <w:sz w:val="28"/>
          <w:szCs w:val="28"/>
        </w:rPr>
        <w:t>35</w:t>
      </w:r>
      <w:r w:rsidRPr="00F71C15">
        <w:rPr>
          <w:sz w:val="28"/>
          <w:szCs w:val="28"/>
        </w:rPr>
        <w:t>0</w:t>
      </w:r>
    </w:p>
    <w:p w:rsidR="000A5418" w:rsidRPr="00F71C15" w:rsidRDefault="000A5418" w:rsidP="000A5418">
      <w:pPr>
        <w:rPr>
          <w:sz w:val="28"/>
          <w:szCs w:val="28"/>
        </w:rPr>
      </w:pPr>
      <w:r w:rsidRPr="00F71C15">
        <w:rPr>
          <w:sz w:val="28"/>
          <w:szCs w:val="28"/>
        </w:rPr>
        <w:t>2. Доходы от прочих продаж по поручению КУГИ</w:t>
      </w:r>
    </w:p>
    <w:p w:rsidR="000A5418" w:rsidRPr="00F71C15" w:rsidRDefault="000A5418" w:rsidP="000A5418">
      <w:pPr>
        <w:rPr>
          <w:sz w:val="28"/>
          <w:szCs w:val="28"/>
        </w:rPr>
      </w:pPr>
      <w:r w:rsidRPr="00F71C15">
        <w:rPr>
          <w:sz w:val="28"/>
          <w:szCs w:val="28"/>
        </w:rPr>
        <w:t>- от продажи  жилых зданий с земельными участками</w:t>
      </w:r>
    </w:p>
    <w:p w:rsidR="000A5418" w:rsidRPr="00F71C15" w:rsidRDefault="000A5418" w:rsidP="000A5418">
      <w:pPr>
        <w:rPr>
          <w:sz w:val="28"/>
          <w:szCs w:val="28"/>
        </w:rPr>
      </w:pPr>
      <w:r w:rsidRPr="00F71C15">
        <w:rPr>
          <w:sz w:val="28"/>
          <w:szCs w:val="28"/>
        </w:rPr>
        <w:t xml:space="preserve">   (по 33-рп)</w:t>
      </w:r>
      <w:r w:rsidRPr="00F71C15">
        <w:rPr>
          <w:sz w:val="28"/>
          <w:szCs w:val="28"/>
        </w:rPr>
        <w:tab/>
      </w:r>
      <w:r w:rsidRPr="00F71C15">
        <w:rPr>
          <w:sz w:val="28"/>
          <w:szCs w:val="28"/>
        </w:rPr>
        <w:tab/>
      </w:r>
      <w:r w:rsidRPr="00F71C15">
        <w:rPr>
          <w:sz w:val="28"/>
          <w:szCs w:val="28"/>
        </w:rPr>
        <w:tab/>
      </w:r>
      <w:r w:rsidRPr="00F71C15">
        <w:rPr>
          <w:sz w:val="28"/>
          <w:szCs w:val="28"/>
        </w:rPr>
        <w:tab/>
      </w:r>
      <w:r w:rsidRPr="00F71C15">
        <w:rPr>
          <w:sz w:val="28"/>
          <w:szCs w:val="28"/>
        </w:rPr>
        <w:tab/>
      </w:r>
      <w:r w:rsidRPr="00F71C15">
        <w:rPr>
          <w:sz w:val="28"/>
          <w:szCs w:val="28"/>
        </w:rPr>
        <w:tab/>
      </w:r>
      <w:r w:rsidRPr="00F71C15">
        <w:rPr>
          <w:sz w:val="28"/>
          <w:szCs w:val="28"/>
        </w:rPr>
        <w:tab/>
        <w:t xml:space="preserve">   </w:t>
      </w:r>
      <w:r>
        <w:rPr>
          <w:sz w:val="28"/>
          <w:szCs w:val="28"/>
        </w:rPr>
        <w:t xml:space="preserve">  </w:t>
      </w:r>
      <w:r w:rsidRPr="00F71C15">
        <w:rPr>
          <w:sz w:val="28"/>
          <w:szCs w:val="28"/>
        </w:rPr>
        <w:t xml:space="preserve">     </w:t>
      </w:r>
      <w:r>
        <w:rPr>
          <w:sz w:val="28"/>
          <w:szCs w:val="28"/>
        </w:rPr>
        <w:t>21</w:t>
      </w:r>
      <w:r w:rsidR="002B2C84">
        <w:rPr>
          <w:sz w:val="28"/>
          <w:szCs w:val="28"/>
        </w:rPr>
        <w:t> </w:t>
      </w:r>
      <w:r>
        <w:rPr>
          <w:sz w:val="28"/>
          <w:szCs w:val="28"/>
        </w:rPr>
        <w:t>65</w:t>
      </w:r>
      <w:r w:rsidRPr="00F71C15">
        <w:rPr>
          <w:sz w:val="28"/>
          <w:szCs w:val="28"/>
        </w:rPr>
        <w:t>0</w:t>
      </w:r>
    </w:p>
    <w:p w:rsidR="000A5418" w:rsidRPr="00F71C15" w:rsidRDefault="000A5418" w:rsidP="000A5418">
      <w:pPr>
        <w:rPr>
          <w:sz w:val="28"/>
          <w:szCs w:val="28"/>
        </w:rPr>
      </w:pPr>
      <w:r w:rsidRPr="00F71C15">
        <w:rPr>
          <w:sz w:val="28"/>
          <w:szCs w:val="28"/>
        </w:rPr>
        <w:t>- от продажи жилых помещений</w:t>
      </w:r>
      <w:r w:rsidRPr="00F71C15">
        <w:rPr>
          <w:sz w:val="28"/>
          <w:szCs w:val="28"/>
        </w:rPr>
        <w:tab/>
      </w:r>
      <w:r w:rsidRPr="00F71C15">
        <w:rPr>
          <w:sz w:val="28"/>
          <w:szCs w:val="28"/>
        </w:rPr>
        <w:tab/>
      </w:r>
      <w:r w:rsidRPr="00F71C15">
        <w:rPr>
          <w:sz w:val="28"/>
          <w:szCs w:val="28"/>
        </w:rPr>
        <w:tab/>
      </w:r>
      <w:r w:rsidRPr="00F71C15">
        <w:rPr>
          <w:sz w:val="28"/>
          <w:szCs w:val="28"/>
        </w:rPr>
        <w:tab/>
      </w:r>
      <w:r>
        <w:rPr>
          <w:sz w:val="28"/>
          <w:szCs w:val="28"/>
        </w:rPr>
        <w:t xml:space="preserve"> </w:t>
      </w:r>
      <w:r w:rsidRPr="00F71C15">
        <w:rPr>
          <w:sz w:val="28"/>
          <w:szCs w:val="28"/>
        </w:rPr>
        <w:t xml:space="preserve"> </w:t>
      </w:r>
      <w:r>
        <w:rPr>
          <w:sz w:val="28"/>
          <w:szCs w:val="28"/>
        </w:rPr>
        <w:t xml:space="preserve">  </w:t>
      </w:r>
      <w:r w:rsidRPr="00F71C15">
        <w:rPr>
          <w:sz w:val="28"/>
          <w:szCs w:val="28"/>
        </w:rPr>
        <w:t xml:space="preserve">        </w:t>
      </w:r>
      <w:r>
        <w:rPr>
          <w:sz w:val="28"/>
          <w:szCs w:val="28"/>
        </w:rPr>
        <w:t>7</w:t>
      </w:r>
      <w:r w:rsidR="002B2C84">
        <w:rPr>
          <w:sz w:val="28"/>
          <w:szCs w:val="28"/>
        </w:rPr>
        <w:t> </w:t>
      </w:r>
      <w:r w:rsidRPr="00F71C15">
        <w:rPr>
          <w:sz w:val="28"/>
          <w:szCs w:val="28"/>
        </w:rPr>
        <w:t>0</w:t>
      </w:r>
      <w:r>
        <w:rPr>
          <w:sz w:val="28"/>
          <w:szCs w:val="28"/>
        </w:rPr>
        <w:t>2</w:t>
      </w:r>
      <w:r w:rsidRPr="00F71C15">
        <w:rPr>
          <w:sz w:val="28"/>
          <w:szCs w:val="28"/>
        </w:rPr>
        <w:t xml:space="preserve">0 </w:t>
      </w:r>
    </w:p>
    <w:p w:rsidR="000A5418" w:rsidRPr="00F71C15" w:rsidRDefault="000A5418" w:rsidP="000A5418">
      <w:pPr>
        <w:rPr>
          <w:sz w:val="28"/>
          <w:szCs w:val="28"/>
        </w:rPr>
      </w:pPr>
      <w:r w:rsidRPr="00F71C15">
        <w:rPr>
          <w:sz w:val="28"/>
          <w:szCs w:val="28"/>
        </w:rPr>
        <w:t>- от продажи права аренды земельных участков</w:t>
      </w:r>
    </w:p>
    <w:p w:rsidR="000A5418" w:rsidRPr="00F71C15" w:rsidRDefault="000A5418" w:rsidP="000A5418">
      <w:pPr>
        <w:rPr>
          <w:sz w:val="28"/>
          <w:szCs w:val="28"/>
        </w:rPr>
      </w:pPr>
      <w:r w:rsidRPr="00F71C15">
        <w:rPr>
          <w:sz w:val="28"/>
          <w:szCs w:val="28"/>
        </w:rPr>
        <w:t xml:space="preserve">   на инвестиционных условиях</w:t>
      </w:r>
      <w:r w:rsidRPr="00F71C15">
        <w:rPr>
          <w:sz w:val="28"/>
          <w:szCs w:val="28"/>
        </w:rPr>
        <w:tab/>
      </w:r>
      <w:r w:rsidRPr="00F71C15">
        <w:rPr>
          <w:sz w:val="28"/>
          <w:szCs w:val="28"/>
        </w:rPr>
        <w:tab/>
      </w:r>
      <w:r w:rsidRPr="00F71C15">
        <w:rPr>
          <w:sz w:val="28"/>
          <w:szCs w:val="28"/>
        </w:rPr>
        <w:tab/>
      </w:r>
      <w:r w:rsidRPr="00F71C15">
        <w:rPr>
          <w:sz w:val="28"/>
          <w:szCs w:val="28"/>
        </w:rPr>
        <w:tab/>
        <w:t xml:space="preserve">   </w:t>
      </w:r>
      <w:r>
        <w:rPr>
          <w:sz w:val="28"/>
          <w:szCs w:val="28"/>
        </w:rPr>
        <w:t xml:space="preserve">  </w:t>
      </w:r>
      <w:r w:rsidRPr="00F71C15">
        <w:rPr>
          <w:sz w:val="28"/>
          <w:szCs w:val="28"/>
        </w:rPr>
        <w:t xml:space="preserve">     </w:t>
      </w:r>
      <w:r>
        <w:rPr>
          <w:sz w:val="28"/>
          <w:szCs w:val="28"/>
        </w:rPr>
        <w:t>19</w:t>
      </w:r>
      <w:r w:rsidRPr="00F71C15">
        <w:rPr>
          <w:sz w:val="28"/>
          <w:szCs w:val="28"/>
        </w:rPr>
        <w:t> </w:t>
      </w:r>
      <w:r>
        <w:rPr>
          <w:sz w:val="28"/>
          <w:szCs w:val="28"/>
        </w:rPr>
        <w:t>640</w:t>
      </w:r>
    </w:p>
    <w:p w:rsidR="000A5418" w:rsidRPr="00F71C15" w:rsidRDefault="000A5418" w:rsidP="000A5418">
      <w:pPr>
        <w:rPr>
          <w:sz w:val="28"/>
          <w:szCs w:val="28"/>
        </w:rPr>
      </w:pPr>
      <w:r w:rsidRPr="00F71C15">
        <w:rPr>
          <w:sz w:val="28"/>
          <w:szCs w:val="28"/>
        </w:rPr>
        <w:t xml:space="preserve">- от продажи земельных участков для ИЖС   </w:t>
      </w:r>
      <w:r w:rsidRPr="00F71C15">
        <w:rPr>
          <w:sz w:val="28"/>
          <w:szCs w:val="28"/>
        </w:rPr>
        <w:tab/>
      </w:r>
      <w:r w:rsidRPr="00F71C15">
        <w:rPr>
          <w:sz w:val="28"/>
          <w:szCs w:val="28"/>
        </w:rPr>
        <w:tab/>
        <w:t xml:space="preserve">    </w:t>
      </w:r>
      <w:r>
        <w:rPr>
          <w:sz w:val="28"/>
          <w:szCs w:val="28"/>
        </w:rPr>
        <w:t xml:space="preserve">  </w:t>
      </w:r>
      <w:r w:rsidRPr="00F71C15">
        <w:rPr>
          <w:sz w:val="28"/>
          <w:szCs w:val="28"/>
        </w:rPr>
        <w:t xml:space="preserve">   </w:t>
      </w:r>
      <w:r>
        <w:rPr>
          <w:sz w:val="28"/>
          <w:szCs w:val="28"/>
        </w:rPr>
        <w:t xml:space="preserve"> 14</w:t>
      </w:r>
      <w:r w:rsidR="002B2C84">
        <w:rPr>
          <w:sz w:val="28"/>
          <w:szCs w:val="28"/>
        </w:rPr>
        <w:t> </w:t>
      </w:r>
      <w:r>
        <w:rPr>
          <w:sz w:val="28"/>
          <w:szCs w:val="28"/>
        </w:rPr>
        <w:t>000</w:t>
      </w:r>
    </w:p>
    <w:p w:rsidR="000A5418" w:rsidRPr="00F71C15" w:rsidRDefault="000A5418" w:rsidP="000A5418">
      <w:pPr>
        <w:rPr>
          <w:sz w:val="28"/>
          <w:szCs w:val="28"/>
        </w:rPr>
      </w:pPr>
      <w:r w:rsidRPr="00F71C15">
        <w:rPr>
          <w:sz w:val="28"/>
          <w:szCs w:val="28"/>
        </w:rPr>
        <w:t xml:space="preserve">- от продажи права аренды </w:t>
      </w:r>
      <w:r>
        <w:rPr>
          <w:sz w:val="28"/>
          <w:szCs w:val="28"/>
        </w:rPr>
        <w:t>объектов нежилого фонда</w:t>
      </w:r>
      <w:r w:rsidRPr="00F71C15">
        <w:rPr>
          <w:sz w:val="28"/>
          <w:szCs w:val="28"/>
        </w:rPr>
        <w:t xml:space="preserve">   </w:t>
      </w:r>
      <w:r>
        <w:rPr>
          <w:sz w:val="28"/>
          <w:szCs w:val="28"/>
        </w:rPr>
        <w:t xml:space="preserve">  </w:t>
      </w:r>
      <w:r w:rsidRPr="00F71C15">
        <w:rPr>
          <w:sz w:val="28"/>
          <w:szCs w:val="28"/>
        </w:rPr>
        <w:t xml:space="preserve">     </w:t>
      </w:r>
      <w:r>
        <w:rPr>
          <w:sz w:val="28"/>
          <w:szCs w:val="28"/>
        </w:rPr>
        <w:t xml:space="preserve">  5</w:t>
      </w:r>
      <w:r w:rsidRPr="00F71C15">
        <w:rPr>
          <w:sz w:val="28"/>
          <w:szCs w:val="28"/>
        </w:rPr>
        <w:t> </w:t>
      </w:r>
      <w:r>
        <w:rPr>
          <w:sz w:val="28"/>
          <w:szCs w:val="28"/>
        </w:rPr>
        <w:t>8</w:t>
      </w:r>
      <w:r w:rsidRPr="00F71C15">
        <w:rPr>
          <w:sz w:val="28"/>
          <w:szCs w:val="28"/>
        </w:rPr>
        <w:t>00</w:t>
      </w:r>
    </w:p>
    <w:p w:rsidR="000A5418" w:rsidRPr="00F71C15" w:rsidRDefault="000A5418" w:rsidP="000A5418">
      <w:pPr>
        <w:rPr>
          <w:sz w:val="28"/>
          <w:szCs w:val="28"/>
        </w:rPr>
      </w:pPr>
      <w:r w:rsidRPr="00F71C15">
        <w:rPr>
          <w:sz w:val="28"/>
          <w:szCs w:val="28"/>
        </w:rPr>
        <w:t>3. Доходы от оказания услуг</w:t>
      </w:r>
    </w:p>
    <w:p w:rsidR="000A5418" w:rsidRPr="00F71C15" w:rsidRDefault="000A5418" w:rsidP="000A5418">
      <w:pPr>
        <w:rPr>
          <w:sz w:val="28"/>
          <w:szCs w:val="28"/>
        </w:rPr>
      </w:pPr>
      <w:r w:rsidRPr="00F71C15">
        <w:rPr>
          <w:sz w:val="28"/>
          <w:szCs w:val="28"/>
        </w:rPr>
        <w:t xml:space="preserve">- продажа объектов по договорам поручения,                            </w:t>
      </w:r>
    </w:p>
    <w:p w:rsidR="000A5418" w:rsidRPr="00F71C15" w:rsidRDefault="000A5418" w:rsidP="000A5418">
      <w:pPr>
        <w:rPr>
          <w:sz w:val="28"/>
          <w:szCs w:val="28"/>
        </w:rPr>
      </w:pPr>
      <w:r w:rsidRPr="00F71C15">
        <w:rPr>
          <w:sz w:val="28"/>
          <w:szCs w:val="28"/>
        </w:rPr>
        <w:t xml:space="preserve">   в т.</w:t>
      </w:r>
      <w:r w:rsidR="00F2707F">
        <w:rPr>
          <w:sz w:val="28"/>
          <w:szCs w:val="28"/>
        </w:rPr>
        <w:t xml:space="preserve"> </w:t>
      </w:r>
      <w:r w:rsidRPr="00F71C15">
        <w:rPr>
          <w:sz w:val="28"/>
          <w:szCs w:val="28"/>
        </w:rPr>
        <w:t>ч. от частных собственников</w:t>
      </w:r>
      <w:r w:rsidRPr="00F71C15">
        <w:rPr>
          <w:sz w:val="28"/>
          <w:szCs w:val="28"/>
        </w:rPr>
        <w:tab/>
        <w:t xml:space="preserve">   </w:t>
      </w:r>
      <w:r w:rsidRPr="00F71C15">
        <w:rPr>
          <w:sz w:val="28"/>
          <w:szCs w:val="28"/>
        </w:rPr>
        <w:tab/>
        <w:t xml:space="preserve">            </w:t>
      </w:r>
      <w:r w:rsidRPr="00F71C15">
        <w:rPr>
          <w:sz w:val="28"/>
          <w:szCs w:val="28"/>
        </w:rPr>
        <w:tab/>
      </w:r>
      <w:r>
        <w:rPr>
          <w:sz w:val="28"/>
          <w:szCs w:val="28"/>
        </w:rPr>
        <w:t xml:space="preserve">    </w:t>
      </w:r>
      <w:r w:rsidRPr="00F71C15">
        <w:rPr>
          <w:sz w:val="28"/>
          <w:szCs w:val="28"/>
        </w:rPr>
        <w:t xml:space="preserve"> </w:t>
      </w:r>
      <w:r>
        <w:rPr>
          <w:sz w:val="28"/>
          <w:szCs w:val="28"/>
        </w:rPr>
        <w:t xml:space="preserve"> </w:t>
      </w:r>
      <w:r w:rsidRPr="00F71C15">
        <w:rPr>
          <w:sz w:val="28"/>
          <w:szCs w:val="28"/>
        </w:rPr>
        <w:t xml:space="preserve"> </w:t>
      </w:r>
      <w:r>
        <w:rPr>
          <w:sz w:val="28"/>
          <w:szCs w:val="28"/>
        </w:rPr>
        <w:t xml:space="preserve"> </w:t>
      </w:r>
      <w:r w:rsidRPr="00F71C15">
        <w:rPr>
          <w:sz w:val="28"/>
          <w:szCs w:val="28"/>
        </w:rPr>
        <w:t xml:space="preserve">  </w:t>
      </w:r>
      <w:r>
        <w:rPr>
          <w:sz w:val="28"/>
          <w:szCs w:val="28"/>
        </w:rPr>
        <w:t>15</w:t>
      </w:r>
      <w:r w:rsidR="002B2C84">
        <w:rPr>
          <w:sz w:val="28"/>
          <w:szCs w:val="28"/>
        </w:rPr>
        <w:t> </w:t>
      </w:r>
      <w:r>
        <w:rPr>
          <w:sz w:val="28"/>
          <w:szCs w:val="28"/>
        </w:rPr>
        <w:t>78</w:t>
      </w:r>
      <w:r w:rsidRPr="00F71C15">
        <w:rPr>
          <w:sz w:val="28"/>
          <w:szCs w:val="28"/>
        </w:rPr>
        <w:t>0</w:t>
      </w:r>
    </w:p>
    <w:p w:rsidR="000A5418" w:rsidRPr="00F71C15" w:rsidRDefault="000A5418" w:rsidP="000A5418">
      <w:pPr>
        <w:rPr>
          <w:sz w:val="28"/>
          <w:szCs w:val="28"/>
        </w:rPr>
      </w:pPr>
      <w:r w:rsidRPr="00F71C15">
        <w:rPr>
          <w:sz w:val="28"/>
          <w:szCs w:val="28"/>
        </w:rPr>
        <w:t xml:space="preserve">- прочие услуги                                                                   </w:t>
      </w:r>
      <w:r>
        <w:rPr>
          <w:sz w:val="28"/>
          <w:szCs w:val="28"/>
        </w:rPr>
        <w:t xml:space="preserve">   </w:t>
      </w:r>
      <w:r w:rsidRPr="00F71C15">
        <w:rPr>
          <w:sz w:val="28"/>
          <w:szCs w:val="28"/>
        </w:rPr>
        <w:t xml:space="preserve">    </w:t>
      </w:r>
      <w:r>
        <w:rPr>
          <w:sz w:val="28"/>
          <w:szCs w:val="28"/>
        </w:rPr>
        <w:t>21</w:t>
      </w:r>
      <w:r w:rsidRPr="00F71C15">
        <w:rPr>
          <w:sz w:val="28"/>
          <w:szCs w:val="28"/>
        </w:rPr>
        <w:t> </w:t>
      </w:r>
      <w:r>
        <w:rPr>
          <w:sz w:val="28"/>
          <w:szCs w:val="28"/>
        </w:rPr>
        <w:t>830</w:t>
      </w:r>
    </w:p>
    <w:p w:rsidR="000A5418" w:rsidRPr="00F71C15" w:rsidRDefault="000A5418" w:rsidP="000A5418">
      <w:pPr>
        <w:rPr>
          <w:sz w:val="28"/>
          <w:szCs w:val="28"/>
        </w:rPr>
      </w:pPr>
      <w:r w:rsidRPr="00F71C15">
        <w:rPr>
          <w:sz w:val="28"/>
          <w:szCs w:val="28"/>
        </w:rPr>
        <w:t>- субсидия</w:t>
      </w:r>
      <w:r w:rsidRPr="00F71C15">
        <w:rPr>
          <w:sz w:val="28"/>
          <w:szCs w:val="28"/>
        </w:rPr>
        <w:tab/>
      </w:r>
      <w:r w:rsidRPr="00F71C15">
        <w:rPr>
          <w:sz w:val="28"/>
          <w:szCs w:val="28"/>
        </w:rPr>
        <w:tab/>
        <w:t xml:space="preserve">                                                                </w:t>
      </w:r>
      <w:r>
        <w:rPr>
          <w:sz w:val="28"/>
          <w:szCs w:val="28"/>
        </w:rPr>
        <w:t xml:space="preserve">  </w:t>
      </w:r>
      <w:r w:rsidRPr="00F71C15">
        <w:rPr>
          <w:sz w:val="28"/>
          <w:szCs w:val="28"/>
        </w:rPr>
        <w:t xml:space="preserve"> </w:t>
      </w:r>
      <w:r>
        <w:rPr>
          <w:sz w:val="28"/>
          <w:szCs w:val="28"/>
        </w:rPr>
        <w:t xml:space="preserve">    53</w:t>
      </w:r>
      <w:r w:rsidR="002B2C84">
        <w:rPr>
          <w:sz w:val="28"/>
          <w:szCs w:val="28"/>
        </w:rPr>
        <w:t> </w:t>
      </w:r>
      <w:r>
        <w:rPr>
          <w:sz w:val="28"/>
          <w:szCs w:val="28"/>
        </w:rPr>
        <w:t>000</w:t>
      </w:r>
    </w:p>
    <w:p w:rsidR="000A5418" w:rsidRDefault="000A5418" w:rsidP="000A5418">
      <w:pPr>
        <w:rPr>
          <w:sz w:val="28"/>
          <w:szCs w:val="28"/>
        </w:rPr>
      </w:pPr>
      <w:r>
        <w:rPr>
          <w:sz w:val="28"/>
          <w:szCs w:val="28"/>
        </w:rPr>
        <w:t>4. Прочие поступления</w:t>
      </w:r>
    </w:p>
    <w:p w:rsidR="000A5418" w:rsidRDefault="000A5418" w:rsidP="000A5418">
      <w:pPr>
        <w:rPr>
          <w:sz w:val="28"/>
          <w:szCs w:val="28"/>
        </w:rPr>
      </w:pPr>
      <w:r>
        <w:rPr>
          <w:sz w:val="28"/>
          <w:szCs w:val="28"/>
        </w:rPr>
        <w:t xml:space="preserve">- от аренды помещений </w:t>
      </w:r>
      <w:r>
        <w:rPr>
          <w:sz w:val="28"/>
          <w:szCs w:val="28"/>
        </w:rPr>
        <w:tab/>
      </w:r>
      <w:r>
        <w:rPr>
          <w:sz w:val="28"/>
          <w:szCs w:val="28"/>
        </w:rPr>
        <w:tab/>
      </w:r>
      <w:r>
        <w:rPr>
          <w:sz w:val="28"/>
          <w:szCs w:val="28"/>
        </w:rPr>
        <w:tab/>
      </w:r>
      <w:r>
        <w:rPr>
          <w:sz w:val="28"/>
          <w:szCs w:val="28"/>
        </w:rPr>
        <w:tab/>
      </w:r>
      <w:r>
        <w:rPr>
          <w:sz w:val="28"/>
          <w:szCs w:val="28"/>
        </w:rPr>
        <w:tab/>
      </w:r>
      <w:r>
        <w:rPr>
          <w:sz w:val="28"/>
          <w:szCs w:val="28"/>
        </w:rPr>
        <w:tab/>
        <w:t>13</w:t>
      </w:r>
      <w:r w:rsidR="002B2C84">
        <w:rPr>
          <w:sz w:val="28"/>
          <w:szCs w:val="28"/>
        </w:rPr>
        <w:t> </w:t>
      </w:r>
      <w:r>
        <w:rPr>
          <w:sz w:val="28"/>
          <w:szCs w:val="28"/>
        </w:rPr>
        <w:t>200</w:t>
      </w:r>
    </w:p>
    <w:p w:rsidR="000A5418" w:rsidRDefault="000A5418" w:rsidP="000A5418">
      <w:pPr>
        <w:rPr>
          <w:sz w:val="28"/>
          <w:szCs w:val="28"/>
        </w:rPr>
      </w:pPr>
      <w:r>
        <w:rPr>
          <w:sz w:val="28"/>
          <w:szCs w:val="28"/>
        </w:rPr>
        <w:t xml:space="preserve">- от продажи активов    </w:t>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t xml:space="preserve">  4</w:t>
      </w:r>
      <w:r w:rsidR="002B2C84">
        <w:rPr>
          <w:sz w:val="28"/>
          <w:szCs w:val="28"/>
        </w:rPr>
        <w:t> </w:t>
      </w:r>
      <w:r>
        <w:rPr>
          <w:sz w:val="28"/>
          <w:szCs w:val="28"/>
        </w:rPr>
        <w:t>250</w:t>
      </w:r>
    </w:p>
    <w:p w:rsidR="000A5418" w:rsidRPr="00F71C15" w:rsidRDefault="000A5418" w:rsidP="000A5418">
      <w:pPr>
        <w:rPr>
          <w:sz w:val="28"/>
          <w:szCs w:val="28"/>
        </w:rPr>
      </w:pPr>
      <w:r>
        <w:rPr>
          <w:sz w:val="28"/>
          <w:szCs w:val="28"/>
        </w:rPr>
        <w:t>- прочие (проценты, пени, штрафы)</w:t>
      </w:r>
      <w:r>
        <w:rPr>
          <w:sz w:val="28"/>
          <w:szCs w:val="28"/>
        </w:rPr>
        <w:tab/>
        <w:t xml:space="preserve">    </w:t>
      </w:r>
      <w:r w:rsidRPr="00F71C15">
        <w:rPr>
          <w:sz w:val="28"/>
          <w:szCs w:val="28"/>
        </w:rPr>
        <w:tab/>
        <w:t xml:space="preserve">              </w:t>
      </w:r>
      <w:r>
        <w:rPr>
          <w:sz w:val="28"/>
          <w:szCs w:val="28"/>
        </w:rPr>
        <w:t xml:space="preserve">  </w:t>
      </w:r>
      <w:r w:rsidRPr="00F71C15">
        <w:rPr>
          <w:sz w:val="28"/>
          <w:szCs w:val="28"/>
        </w:rPr>
        <w:t xml:space="preserve">    </w:t>
      </w:r>
      <w:r>
        <w:rPr>
          <w:sz w:val="28"/>
          <w:szCs w:val="28"/>
        </w:rPr>
        <w:t>11</w:t>
      </w:r>
      <w:r w:rsidR="002B2C84">
        <w:rPr>
          <w:sz w:val="28"/>
          <w:szCs w:val="28"/>
        </w:rPr>
        <w:t> </w:t>
      </w:r>
      <w:r>
        <w:rPr>
          <w:sz w:val="28"/>
          <w:szCs w:val="28"/>
        </w:rPr>
        <w:t>910</w:t>
      </w:r>
    </w:p>
    <w:p w:rsidR="000A5418" w:rsidRPr="00F71C15" w:rsidRDefault="000A5418" w:rsidP="000A5418">
      <w:pPr>
        <w:rPr>
          <w:sz w:val="28"/>
          <w:szCs w:val="28"/>
        </w:rPr>
      </w:pPr>
      <w:r w:rsidRPr="00F71C15">
        <w:rPr>
          <w:b/>
          <w:sz w:val="28"/>
          <w:szCs w:val="28"/>
        </w:rPr>
        <w:t xml:space="preserve">ВСЕГО  доходов                                                           </w:t>
      </w:r>
      <w:r>
        <w:rPr>
          <w:b/>
          <w:sz w:val="28"/>
          <w:szCs w:val="28"/>
        </w:rPr>
        <w:t xml:space="preserve">   </w:t>
      </w:r>
      <w:r w:rsidRPr="00F71C15">
        <w:rPr>
          <w:b/>
          <w:sz w:val="28"/>
          <w:szCs w:val="28"/>
        </w:rPr>
        <w:t xml:space="preserve">       </w:t>
      </w:r>
      <w:r>
        <w:rPr>
          <w:b/>
          <w:sz w:val="28"/>
          <w:szCs w:val="28"/>
        </w:rPr>
        <w:t>215</w:t>
      </w:r>
      <w:r w:rsidR="002B2C84">
        <w:rPr>
          <w:sz w:val="28"/>
          <w:szCs w:val="28"/>
        </w:rPr>
        <w:t> </w:t>
      </w:r>
      <w:r w:rsidRPr="00BB1CBE">
        <w:rPr>
          <w:b/>
          <w:sz w:val="28"/>
          <w:szCs w:val="28"/>
        </w:rPr>
        <w:t>9</w:t>
      </w:r>
      <w:r w:rsidRPr="00C5003F">
        <w:rPr>
          <w:b/>
          <w:sz w:val="28"/>
          <w:szCs w:val="28"/>
        </w:rPr>
        <w:t>6</w:t>
      </w:r>
      <w:r w:rsidRPr="00164066">
        <w:rPr>
          <w:b/>
          <w:sz w:val="28"/>
          <w:szCs w:val="28"/>
        </w:rPr>
        <w:t xml:space="preserve">0 </w:t>
      </w:r>
    </w:p>
    <w:p w:rsidR="000A5418" w:rsidRPr="00F71C15" w:rsidRDefault="000A5418" w:rsidP="000A5418">
      <w:pPr>
        <w:rPr>
          <w:sz w:val="28"/>
          <w:szCs w:val="28"/>
        </w:rPr>
      </w:pPr>
    </w:p>
    <w:p w:rsidR="000A5418" w:rsidRPr="00F71C15" w:rsidRDefault="000A5418" w:rsidP="000A5418">
      <w:pPr>
        <w:jc w:val="center"/>
        <w:rPr>
          <w:sz w:val="28"/>
          <w:szCs w:val="28"/>
        </w:rPr>
      </w:pPr>
      <w:r w:rsidRPr="00F71C15">
        <w:rPr>
          <w:b/>
          <w:sz w:val="28"/>
          <w:szCs w:val="28"/>
        </w:rPr>
        <w:t>Расходы Общества</w:t>
      </w:r>
      <w:r>
        <w:rPr>
          <w:b/>
          <w:sz w:val="28"/>
          <w:szCs w:val="28"/>
        </w:rPr>
        <w:tab/>
      </w:r>
      <w:r>
        <w:rPr>
          <w:b/>
          <w:sz w:val="28"/>
          <w:szCs w:val="28"/>
        </w:rPr>
        <w:tab/>
      </w:r>
      <w:r>
        <w:rPr>
          <w:b/>
          <w:sz w:val="28"/>
          <w:szCs w:val="28"/>
        </w:rPr>
        <w:tab/>
      </w:r>
      <w:r>
        <w:rPr>
          <w:b/>
          <w:sz w:val="28"/>
          <w:szCs w:val="28"/>
        </w:rPr>
        <w:tab/>
      </w:r>
      <w:r w:rsidRPr="00F71C15">
        <w:rPr>
          <w:sz w:val="28"/>
          <w:szCs w:val="28"/>
        </w:rPr>
        <w:tab/>
      </w:r>
      <w:r w:rsidRPr="00F71C15">
        <w:rPr>
          <w:sz w:val="28"/>
          <w:szCs w:val="28"/>
        </w:rPr>
        <w:tab/>
      </w:r>
    </w:p>
    <w:p w:rsidR="000A5418" w:rsidRDefault="000A5418" w:rsidP="000A5418">
      <w:pPr>
        <w:rPr>
          <w:sz w:val="28"/>
          <w:szCs w:val="28"/>
        </w:rPr>
      </w:pPr>
    </w:p>
    <w:p w:rsidR="000A5418" w:rsidRPr="00F71C15" w:rsidRDefault="000A5418" w:rsidP="000A5418">
      <w:pPr>
        <w:rPr>
          <w:sz w:val="28"/>
          <w:szCs w:val="28"/>
        </w:rPr>
      </w:pPr>
      <w:r>
        <w:rPr>
          <w:sz w:val="28"/>
          <w:szCs w:val="28"/>
        </w:rPr>
        <w:t>1. Р</w:t>
      </w:r>
      <w:r w:rsidRPr="00F71C15">
        <w:rPr>
          <w:sz w:val="28"/>
          <w:szCs w:val="28"/>
        </w:rPr>
        <w:t xml:space="preserve">асходы на оплату труда с </w:t>
      </w:r>
      <w:r>
        <w:rPr>
          <w:sz w:val="28"/>
          <w:szCs w:val="28"/>
        </w:rPr>
        <w:t>соц. выплатами</w:t>
      </w:r>
      <w:r w:rsidRPr="00F71C15">
        <w:rPr>
          <w:sz w:val="28"/>
          <w:szCs w:val="28"/>
        </w:rPr>
        <w:t xml:space="preserve">                   </w:t>
      </w:r>
      <w:r>
        <w:rPr>
          <w:sz w:val="28"/>
          <w:szCs w:val="28"/>
        </w:rPr>
        <w:t xml:space="preserve">     100</w:t>
      </w:r>
      <w:r w:rsidR="005D7A9F">
        <w:rPr>
          <w:sz w:val="28"/>
          <w:szCs w:val="28"/>
        </w:rPr>
        <w:t> </w:t>
      </w:r>
      <w:r>
        <w:rPr>
          <w:sz w:val="28"/>
          <w:szCs w:val="28"/>
        </w:rPr>
        <w:t>035</w:t>
      </w:r>
    </w:p>
    <w:p w:rsidR="000A5418" w:rsidRPr="00F71C15" w:rsidRDefault="000A5418" w:rsidP="000A5418">
      <w:pPr>
        <w:rPr>
          <w:sz w:val="28"/>
          <w:szCs w:val="28"/>
        </w:rPr>
      </w:pPr>
      <w:r>
        <w:rPr>
          <w:sz w:val="28"/>
          <w:szCs w:val="28"/>
        </w:rPr>
        <w:t>2. Э</w:t>
      </w:r>
      <w:r w:rsidRPr="00F71C15">
        <w:rPr>
          <w:sz w:val="28"/>
          <w:szCs w:val="28"/>
        </w:rPr>
        <w:t>ксплуатационные расходы</w:t>
      </w:r>
      <w:r w:rsidRPr="00F71C15">
        <w:rPr>
          <w:sz w:val="28"/>
          <w:szCs w:val="28"/>
        </w:rPr>
        <w:tab/>
      </w:r>
      <w:r w:rsidRPr="00F71C15">
        <w:rPr>
          <w:sz w:val="28"/>
          <w:szCs w:val="28"/>
        </w:rPr>
        <w:tab/>
      </w:r>
      <w:r w:rsidRPr="00F71C15">
        <w:rPr>
          <w:sz w:val="28"/>
          <w:szCs w:val="28"/>
        </w:rPr>
        <w:tab/>
      </w:r>
      <w:r>
        <w:rPr>
          <w:sz w:val="28"/>
          <w:szCs w:val="28"/>
        </w:rPr>
        <w:t xml:space="preserve">         </w:t>
      </w:r>
      <w:r w:rsidRPr="00F71C15">
        <w:rPr>
          <w:sz w:val="28"/>
          <w:szCs w:val="28"/>
        </w:rPr>
        <w:t xml:space="preserve">         </w:t>
      </w:r>
      <w:r>
        <w:rPr>
          <w:sz w:val="28"/>
          <w:szCs w:val="28"/>
        </w:rPr>
        <w:t xml:space="preserve">   </w:t>
      </w:r>
      <w:r w:rsidRPr="00F71C15">
        <w:rPr>
          <w:sz w:val="28"/>
          <w:szCs w:val="28"/>
        </w:rPr>
        <w:t xml:space="preserve"> 1</w:t>
      </w:r>
      <w:r>
        <w:rPr>
          <w:sz w:val="28"/>
          <w:szCs w:val="28"/>
        </w:rPr>
        <w:t>1</w:t>
      </w:r>
      <w:r w:rsidR="005D7A9F">
        <w:rPr>
          <w:sz w:val="28"/>
          <w:szCs w:val="28"/>
        </w:rPr>
        <w:t> </w:t>
      </w:r>
      <w:r>
        <w:rPr>
          <w:sz w:val="28"/>
          <w:szCs w:val="28"/>
        </w:rPr>
        <w:t>920</w:t>
      </w:r>
    </w:p>
    <w:p w:rsidR="000A5418" w:rsidRPr="00F71C15" w:rsidRDefault="000A5418" w:rsidP="000A5418">
      <w:pPr>
        <w:rPr>
          <w:sz w:val="28"/>
          <w:szCs w:val="28"/>
        </w:rPr>
      </w:pPr>
      <w:r>
        <w:rPr>
          <w:sz w:val="28"/>
          <w:szCs w:val="28"/>
        </w:rPr>
        <w:t>3.</w:t>
      </w:r>
      <w:r w:rsidRPr="00F71C15">
        <w:rPr>
          <w:sz w:val="28"/>
          <w:szCs w:val="28"/>
        </w:rPr>
        <w:t xml:space="preserve"> </w:t>
      </w:r>
      <w:r>
        <w:rPr>
          <w:sz w:val="28"/>
          <w:szCs w:val="28"/>
        </w:rPr>
        <w:t>А</w:t>
      </w:r>
      <w:r w:rsidRPr="00F71C15">
        <w:rPr>
          <w:sz w:val="28"/>
          <w:szCs w:val="28"/>
        </w:rPr>
        <w:t>мортизация</w:t>
      </w:r>
      <w:r>
        <w:rPr>
          <w:sz w:val="28"/>
          <w:szCs w:val="28"/>
        </w:rPr>
        <w:t xml:space="preserve"> ОС и НМА</w:t>
      </w:r>
      <w:r w:rsidRPr="00F71C15">
        <w:rPr>
          <w:sz w:val="28"/>
          <w:szCs w:val="28"/>
        </w:rPr>
        <w:tab/>
      </w:r>
      <w:r w:rsidRPr="00F71C15">
        <w:rPr>
          <w:sz w:val="28"/>
          <w:szCs w:val="28"/>
        </w:rPr>
        <w:tab/>
        <w:t xml:space="preserve">      </w:t>
      </w:r>
      <w:r>
        <w:rPr>
          <w:sz w:val="28"/>
          <w:szCs w:val="28"/>
        </w:rPr>
        <w:t xml:space="preserve"> </w:t>
      </w:r>
      <w:r w:rsidRPr="00F71C15">
        <w:rPr>
          <w:sz w:val="28"/>
          <w:szCs w:val="28"/>
        </w:rPr>
        <w:t xml:space="preserve">                     </w:t>
      </w:r>
      <w:r>
        <w:rPr>
          <w:sz w:val="28"/>
          <w:szCs w:val="28"/>
        </w:rPr>
        <w:t xml:space="preserve">  </w:t>
      </w:r>
      <w:r w:rsidRPr="00F71C15">
        <w:rPr>
          <w:sz w:val="28"/>
          <w:szCs w:val="28"/>
        </w:rPr>
        <w:t xml:space="preserve">        </w:t>
      </w:r>
      <w:r>
        <w:rPr>
          <w:sz w:val="28"/>
          <w:szCs w:val="28"/>
        </w:rPr>
        <w:t xml:space="preserve">    </w:t>
      </w:r>
      <w:r w:rsidRPr="00F71C15">
        <w:rPr>
          <w:sz w:val="28"/>
          <w:szCs w:val="28"/>
        </w:rPr>
        <w:t>2</w:t>
      </w:r>
      <w:r>
        <w:rPr>
          <w:sz w:val="28"/>
          <w:szCs w:val="28"/>
        </w:rPr>
        <w:t>2</w:t>
      </w:r>
      <w:r w:rsidR="005D7A9F">
        <w:rPr>
          <w:sz w:val="28"/>
          <w:szCs w:val="28"/>
        </w:rPr>
        <w:t> </w:t>
      </w:r>
      <w:r>
        <w:rPr>
          <w:sz w:val="28"/>
          <w:szCs w:val="28"/>
        </w:rPr>
        <w:t>000</w:t>
      </w:r>
    </w:p>
    <w:p w:rsidR="000A5418" w:rsidRDefault="000A5418" w:rsidP="000A5418">
      <w:pPr>
        <w:rPr>
          <w:sz w:val="28"/>
          <w:szCs w:val="28"/>
        </w:rPr>
      </w:pPr>
      <w:r>
        <w:rPr>
          <w:sz w:val="28"/>
          <w:szCs w:val="28"/>
        </w:rPr>
        <w:t>4.</w:t>
      </w:r>
      <w:r w:rsidRPr="00F71C15">
        <w:rPr>
          <w:sz w:val="28"/>
          <w:szCs w:val="28"/>
        </w:rPr>
        <w:t xml:space="preserve"> </w:t>
      </w:r>
      <w:r>
        <w:rPr>
          <w:sz w:val="28"/>
          <w:szCs w:val="28"/>
        </w:rPr>
        <w:t>Р</w:t>
      </w:r>
      <w:r w:rsidRPr="00F71C15">
        <w:rPr>
          <w:sz w:val="28"/>
          <w:szCs w:val="28"/>
        </w:rPr>
        <w:t xml:space="preserve">асходы на подготовку </w:t>
      </w:r>
      <w:r>
        <w:rPr>
          <w:sz w:val="28"/>
          <w:szCs w:val="28"/>
        </w:rPr>
        <w:t xml:space="preserve">и проведение </w:t>
      </w:r>
    </w:p>
    <w:p w:rsidR="000A5418" w:rsidRPr="00F71C15" w:rsidRDefault="000A5418" w:rsidP="000A5418">
      <w:pPr>
        <w:rPr>
          <w:sz w:val="28"/>
          <w:szCs w:val="28"/>
        </w:rPr>
      </w:pPr>
      <w:r>
        <w:rPr>
          <w:sz w:val="28"/>
          <w:szCs w:val="28"/>
        </w:rPr>
        <w:t xml:space="preserve">    </w:t>
      </w:r>
      <w:r w:rsidRPr="00F71C15">
        <w:rPr>
          <w:sz w:val="28"/>
          <w:szCs w:val="28"/>
        </w:rPr>
        <w:t>продаж</w:t>
      </w:r>
      <w:r>
        <w:rPr>
          <w:sz w:val="28"/>
          <w:szCs w:val="28"/>
        </w:rPr>
        <w:t>и объектов</w:t>
      </w:r>
      <w:r w:rsidRPr="00F71C15">
        <w:rPr>
          <w:sz w:val="28"/>
          <w:szCs w:val="28"/>
        </w:rPr>
        <w:tab/>
      </w:r>
      <w:r w:rsidRPr="00F71C15">
        <w:rPr>
          <w:sz w:val="28"/>
          <w:szCs w:val="28"/>
        </w:rPr>
        <w:tab/>
        <w:t xml:space="preserve">   </w:t>
      </w:r>
      <w:r>
        <w:rPr>
          <w:sz w:val="28"/>
          <w:szCs w:val="28"/>
        </w:rPr>
        <w:t xml:space="preserve">                                           </w:t>
      </w:r>
      <w:r w:rsidRPr="00F71C15">
        <w:rPr>
          <w:sz w:val="28"/>
          <w:szCs w:val="28"/>
        </w:rPr>
        <w:t xml:space="preserve">      </w:t>
      </w:r>
      <w:r>
        <w:rPr>
          <w:sz w:val="28"/>
          <w:szCs w:val="28"/>
        </w:rPr>
        <w:t>15</w:t>
      </w:r>
      <w:r w:rsidRPr="00F71C15">
        <w:rPr>
          <w:sz w:val="28"/>
          <w:szCs w:val="28"/>
        </w:rPr>
        <w:t> </w:t>
      </w:r>
      <w:r>
        <w:rPr>
          <w:sz w:val="28"/>
          <w:szCs w:val="28"/>
        </w:rPr>
        <w:t>800</w:t>
      </w:r>
    </w:p>
    <w:p w:rsidR="000A5418" w:rsidRPr="00F71C15" w:rsidRDefault="000A5418" w:rsidP="000A5418">
      <w:pPr>
        <w:rPr>
          <w:sz w:val="28"/>
          <w:szCs w:val="28"/>
        </w:rPr>
      </w:pPr>
      <w:r>
        <w:rPr>
          <w:sz w:val="28"/>
          <w:szCs w:val="28"/>
        </w:rPr>
        <w:t>5.</w:t>
      </w:r>
      <w:r w:rsidRPr="00F71C15">
        <w:rPr>
          <w:sz w:val="28"/>
          <w:szCs w:val="28"/>
        </w:rPr>
        <w:t xml:space="preserve"> </w:t>
      </w:r>
      <w:r>
        <w:rPr>
          <w:sz w:val="28"/>
          <w:szCs w:val="28"/>
        </w:rPr>
        <w:t>Р</w:t>
      </w:r>
      <w:r w:rsidRPr="00F71C15">
        <w:rPr>
          <w:sz w:val="28"/>
          <w:szCs w:val="28"/>
        </w:rPr>
        <w:t xml:space="preserve">асходы на рекламу и информацию                               </w:t>
      </w:r>
      <w:r>
        <w:rPr>
          <w:sz w:val="28"/>
          <w:szCs w:val="28"/>
        </w:rPr>
        <w:t xml:space="preserve"> </w:t>
      </w:r>
      <w:r w:rsidRPr="00F71C15">
        <w:rPr>
          <w:sz w:val="28"/>
          <w:szCs w:val="28"/>
        </w:rPr>
        <w:t xml:space="preserve">  </w:t>
      </w:r>
      <w:r>
        <w:rPr>
          <w:sz w:val="28"/>
          <w:szCs w:val="28"/>
        </w:rPr>
        <w:t xml:space="preserve"> </w:t>
      </w:r>
      <w:r w:rsidRPr="00F71C15">
        <w:rPr>
          <w:sz w:val="28"/>
          <w:szCs w:val="28"/>
        </w:rPr>
        <w:t xml:space="preserve">   </w:t>
      </w:r>
      <w:r>
        <w:rPr>
          <w:sz w:val="28"/>
          <w:szCs w:val="28"/>
        </w:rPr>
        <w:t xml:space="preserve">  6</w:t>
      </w:r>
      <w:r w:rsidRPr="00F71C15">
        <w:rPr>
          <w:sz w:val="28"/>
          <w:szCs w:val="28"/>
        </w:rPr>
        <w:t> </w:t>
      </w:r>
      <w:r>
        <w:rPr>
          <w:sz w:val="28"/>
          <w:szCs w:val="28"/>
        </w:rPr>
        <w:t>18</w:t>
      </w:r>
      <w:r w:rsidRPr="00F71C15">
        <w:rPr>
          <w:sz w:val="28"/>
          <w:szCs w:val="28"/>
        </w:rPr>
        <w:t>0</w:t>
      </w:r>
    </w:p>
    <w:p w:rsidR="000A5418" w:rsidRPr="00F71C15" w:rsidRDefault="000A5418" w:rsidP="000A5418">
      <w:pPr>
        <w:rPr>
          <w:sz w:val="28"/>
          <w:szCs w:val="28"/>
        </w:rPr>
      </w:pPr>
      <w:r>
        <w:rPr>
          <w:sz w:val="28"/>
          <w:szCs w:val="28"/>
        </w:rPr>
        <w:t>6.</w:t>
      </w:r>
      <w:r w:rsidRPr="00F71C15">
        <w:rPr>
          <w:sz w:val="28"/>
          <w:szCs w:val="28"/>
        </w:rPr>
        <w:t xml:space="preserve"> </w:t>
      </w:r>
      <w:r>
        <w:rPr>
          <w:sz w:val="28"/>
          <w:szCs w:val="28"/>
        </w:rPr>
        <w:t>Р</w:t>
      </w:r>
      <w:r w:rsidRPr="00F71C15">
        <w:rPr>
          <w:sz w:val="28"/>
          <w:szCs w:val="28"/>
        </w:rPr>
        <w:t xml:space="preserve">асходы на ремонт помещений и техники     </w:t>
      </w:r>
      <w:r w:rsidRPr="00F71C15">
        <w:rPr>
          <w:sz w:val="28"/>
          <w:szCs w:val="28"/>
        </w:rPr>
        <w:tab/>
      </w:r>
      <w:r w:rsidRPr="00F71C15">
        <w:rPr>
          <w:sz w:val="28"/>
          <w:szCs w:val="28"/>
        </w:rPr>
        <w:tab/>
        <w:t xml:space="preserve">        </w:t>
      </w:r>
      <w:r>
        <w:rPr>
          <w:sz w:val="28"/>
          <w:szCs w:val="28"/>
        </w:rPr>
        <w:t xml:space="preserve">      1</w:t>
      </w:r>
      <w:r w:rsidR="005D7A9F">
        <w:rPr>
          <w:sz w:val="28"/>
          <w:szCs w:val="28"/>
        </w:rPr>
        <w:t> </w:t>
      </w:r>
      <w:r>
        <w:rPr>
          <w:sz w:val="28"/>
          <w:szCs w:val="28"/>
        </w:rPr>
        <w:t>8</w:t>
      </w:r>
      <w:r w:rsidRPr="00F71C15">
        <w:rPr>
          <w:sz w:val="28"/>
          <w:szCs w:val="28"/>
        </w:rPr>
        <w:t>00</w:t>
      </w:r>
    </w:p>
    <w:p w:rsidR="000A5418" w:rsidRPr="00F71C15" w:rsidRDefault="000A5418" w:rsidP="000A5418">
      <w:pPr>
        <w:rPr>
          <w:sz w:val="28"/>
          <w:szCs w:val="28"/>
        </w:rPr>
      </w:pPr>
      <w:r>
        <w:rPr>
          <w:sz w:val="28"/>
          <w:szCs w:val="28"/>
        </w:rPr>
        <w:t>7.</w:t>
      </w:r>
      <w:r w:rsidRPr="00F71C15">
        <w:rPr>
          <w:sz w:val="28"/>
          <w:szCs w:val="28"/>
        </w:rPr>
        <w:t xml:space="preserve"> </w:t>
      </w:r>
      <w:r>
        <w:rPr>
          <w:sz w:val="28"/>
          <w:szCs w:val="28"/>
        </w:rPr>
        <w:t>П</w:t>
      </w:r>
      <w:r w:rsidRPr="00F71C15">
        <w:rPr>
          <w:sz w:val="28"/>
          <w:szCs w:val="28"/>
        </w:rPr>
        <w:t>рочие текущие расходы                                                       1</w:t>
      </w:r>
      <w:r>
        <w:rPr>
          <w:sz w:val="28"/>
          <w:szCs w:val="28"/>
        </w:rPr>
        <w:t>3</w:t>
      </w:r>
      <w:r w:rsidRPr="00F71C15">
        <w:rPr>
          <w:sz w:val="28"/>
          <w:szCs w:val="28"/>
        </w:rPr>
        <w:t> 000</w:t>
      </w:r>
    </w:p>
    <w:p w:rsidR="000A5418" w:rsidRPr="00F71C15" w:rsidRDefault="000A5418" w:rsidP="000A5418">
      <w:pPr>
        <w:rPr>
          <w:sz w:val="28"/>
          <w:szCs w:val="28"/>
        </w:rPr>
      </w:pPr>
      <w:r>
        <w:rPr>
          <w:sz w:val="28"/>
          <w:szCs w:val="28"/>
        </w:rPr>
        <w:t>8.</w:t>
      </w:r>
      <w:r w:rsidRPr="00F71C15">
        <w:rPr>
          <w:sz w:val="28"/>
          <w:szCs w:val="28"/>
        </w:rPr>
        <w:t xml:space="preserve"> </w:t>
      </w:r>
      <w:r>
        <w:rPr>
          <w:sz w:val="28"/>
          <w:szCs w:val="28"/>
        </w:rPr>
        <w:t>У</w:t>
      </w:r>
      <w:r w:rsidRPr="00F71C15">
        <w:rPr>
          <w:sz w:val="28"/>
          <w:szCs w:val="28"/>
        </w:rPr>
        <w:t xml:space="preserve">плата налогов, включая налог на прибыль и НДС        </w:t>
      </w:r>
      <w:r>
        <w:rPr>
          <w:sz w:val="28"/>
          <w:szCs w:val="28"/>
        </w:rPr>
        <w:t xml:space="preserve"> </w:t>
      </w:r>
      <w:r w:rsidRPr="00F71C15">
        <w:rPr>
          <w:sz w:val="28"/>
          <w:szCs w:val="28"/>
        </w:rPr>
        <w:t xml:space="preserve">  </w:t>
      </w:r>
      <w:r>
        <w:rPr>
          <w:sz w:val="28"/>
          <w:szCs w:val="28"/>
        </w:rPr>
        <w:t xml:space="preserve"> 43</w:t>
      </w:r>
      <w:r w:rsidRPr="00F71C15">
        <w:rPr>
          <w:sz w:val="28"/>
          <w:szCs w:val="28"/>
        </w:rPr>
        <w:t> </w:t>
      </w:r>
      <w:r>
        <w:rPr>
          <w:sz w:val="28"/>
          <w:szCs w:val="28"/>
        </w:rPr>
        <w:t>845</w:t>
      </w:r>
    </w:p>
    <w:p w:rsidR="000A5418" w:rsidRDefault="000A5418" w:rsidP="000A5418">
      <w:pPr>
        <w:rPr>
          <w:b/>
          <w:sz w:val="28"/>
          <w:szCs w:val="28"/>
        </w:rPr>
      </w:pPr>
      <w:r>
        <w:rPr>
          <w:b/>
          <w:sz w:val="28"/>
          <w:szCs w:val="28"/>
        </w:rPr>
        <w:t>ВСЕГО  рас</w:t>
      </w:r>
      <w:r w:rsidRPr="00F71C15">
        <w:rPr>
          <w:b/>
          <w:sz w:val="28"/>
          <w:szCs w:val="28"/>
        </w:rPr>
        <w:t xml:space="preserve">ходов                                                                 </w:t>
      </w:r>
      <w:r>
        <w:rPr>
          <w:b/>
          <w:sz w:val="28"/>
          <w:szCs w:val="28"/>
        </w:rPr>
        <w:t xml:space="preserve"> </w:t>
      </w:r>
      <w:r w:rsidRPr="00F71C15">
        <w:rPr>
          <w:b/>
          <w:sz w:val="28"/>
          <w:szCs w:val="28"/>
        </w:rPr>
        <w:t xml:space="preserve"> </w:t>
      </w:r>
      <w:r>
        <w:rPr>
          <w:b/>
          <w:sz w:val="28"/>
          <w:szCs w:val="28"/>
        </w:rPr>
        <w:t xml:space="preserve"> </w:t>
      </w:r>
      <w:r w:rsidRPr="00F71C15">
        <w:rPr>
          <w:b/>
          <w:sz w:val="28"/>
          <w:szCs w:val="28"/>
        </w:rPr>
        <w:t xml:space="preserve"> </w:t>
      </w:r>
      <w:r>
        <w:rPr>
          <w:b/>
          <w:sz w:val="28"/>
          <w:szCs w:val="28"/>
        </w:rPr>
        <w:t>214 580</w:t>
      </w:r>
    </w:p>
    <w:p w:rsidR="000A5418" w:rsidRDefault="000A5418" w:rsidP="000A5418">
      <w:pPr>
        <w:rPr>
          <w:b/>
          <w:sz w:val="28"/>
          <w:szCs w:val="28"/>
        </w:rPr>
      </w:pPr>
    </w:p>
    <w:p w:rsidR="00287B49" w:rsidRDefault="00287B49" w:rsidP="00287B49">
      <w:pPr>
        <w:ind w:firstLine="900"/>
        <w:rPr>
          <w:color w:val="000000" w:themeColor="text1"/>
          <w:sz w:val="28"/>
          <w:szCs w:val="28"/>
        </w:rPr>
      </w:pPr>
      <w:r>
        <w:rPr>
          <w:color w:val="000000" w:themeColor="text1"/>
          <w:sz w:val="28"/>
          <w:szCs w:val="28"/>
        </w:rPr>
        <w:t>По развитию материально-технической базы планируются следующие мероприятия:</w:t>
      </w:r>
    </w:p>
    <w:p w:rsidR="005023CE" w:rsidRDefault="005023CE" w:rsidP="005023CE">
      <w:pPr>
        <w:ind w:firstLine="900"/>
        <w:jc w:val="both"/>
        <w:rPr>
          <w:color w:val="000000" w:themeColor="text1"/>
          <w:sz w:val="28"/>
          <w:szCs w:val="28"/>
        </w:rPr>
      </w:pPr>
      <w:r>
        <w:rPr>
          <w:color w:val="000000" w:themeColor="text1"/>
          <w:sz w:val="28"/>
          <w:szCs w:val="28"/>
        </w:rPr>
        <w:t>- внедрение программного обеспечения</w:t>
      </w:r>
      <w:r w:rsidR="008B1D3B">
        <w:rPr>
          <w:color w:val="000000" w:themeColor="text1"/>
          <w:sz w:val="28"/>
          <w:szCs w:val="28"/>
        </w:rPr>
        <w:t xml:space="preserve"> 1С Бухгалтерия взамен системе </w:t>
      </w:r>
      <w:r>
        <w:rPr>
          <w:color w:val="000000" w:themeColor="text1"/>
          <w:sz w:val="28"/>
          <w:szCs w:val="28"/>
        </w:rPr>
        <w:t>«Парус» на сумму 700 тыс. руб.;</w:t>
      </w:r>
    </w:p>
    <w:p w:rsidR="005023CE" w:rsidRDefault="005023CE" w:rsidP="005023CE">
      <w:pPr>
        <w:ind w:firstLine="900"/>
        <w:jc w:val="both"/>
        <w:rPr>
          <w:color w:val="000000" w:themeColor="text1"/>
          <w:sz w:val="28"/>
          <w:szCs w:val="28"/>
        </w:rPr>
      </w:pPr>
      <w:r>
        <w:rPr>
          <w:color w:val="000000" w:themeColor="text1"/>
          <w:sz w:val="28"/>
          <w:szCs w:val="28"/>
        </w:rPr>
        <w:t>- доработка информационно технологической системы Фонда имущества для обеспечения взаимодействия с 1С Бухгалтерия и электронной системой торгов на сумму 440 тыс. руб.;</w:t>
      </w:r>
    </w:p>
    <w:p w:rsidR="005023CE" w:rsidRDefault="005023CE" w:rsidP="005023CE">
      <w:pPr>
        <w:ind w:firstLine="900"/>
        <w:jc w:val="both"/>
        <w:rPr>
          <w:color w:val="000000" w:themeColor="text1"/>
          <w:sz w:val="28"/>
          <w:szCs w:val="28"/>
        </w:rPr>
      </w:pPr>
      <w:r>
        <w:rPr>
          <w:color w:val="000000" w:themeColor="text1"/>
          <w:sz w:val="28"/>
          <w:szCs w:val="28"/>
        </w:rPr>
        <w:t>- модернизация сайта Фонда имущества на сумму 160 тыс. руб.;</w:t>
      </w:r>
    </w:p>
    <w:p w:rsidR="005023CE" w:rsidRDefault="005023CE" w:rsidP="005023CE">
      <w:pPr>
        <w:ind w:firstLine="900"/>
        <w:jc w:val="both"/>
        <w:rPr>
          <w:color w:val="000000" w:themeColor="text1"/>
          <w:sz w:val="28"/>
          <w:szCs w:val="28"/>
        </w:rPr>
      </w:pPr>
      <w:r>
        <w:rPr>
          <w:color w:val="000000" w:themeColor="text1"/>
          <w:sz w:val="28"/>
          <w:szCs w:val="28"/>
        </w:rPr>
        <w:t>- замена 18 устаревших персональных компьютеров, 4 принтеров на сумму до 710 тыс. руб.;</w:t>
      </w:r>
    </w:p>
    <w:p w:rsidR="005023CE" w:rsidRDefault="005023CE" w:rsidP="005023CE">
      <w:pPr>
        <w:ind w:firstLine="900"/>
        <w:jc w:val="both"/>
        <w:rPr>
          <w:color w:val="000000" w:themeColor="text1"/>
          <w:sz w:val="28"/>
          <w:szCs w:val="28"/>
        </w:rPr>
      </w:pPr>
      <w:r>
        <w:rPr>
          <w:color w:val="000000" w:themeColor="text1"/>
          <w:sz w:val="28"/>
          <w:szCs w:val="28"/>
        </w:rPr>
        <w:lastRenderedPageBreak/>
        <w:t>- приобретение системного и прикладного программного обеспечения для обновления на сумму до 236 тыс. руб.;</w:t>
      </w:r>
    </w:p>
    <w:p w:rsidR="005023CE" w:rsidRDefault="005023CE" w:rsidP="005023CE">
      <w:pPr>
        <w:ind w:firstLine="900"/>
        <w:jc w:val="both"/>
        <w:rPr>
          <w:color w:val="000000" w:themeColor="text1"/>
          <w:sz w:val="28"/>
          <w:szCs w:val="28"/>
        </w:rPr>
      </w:pPr>
      <w:r>
        <w:rPr>
          <w:color w:val="000000" w:themeColor="text1"/>
          <w:sz w:val="28"/>
          <w:szCs w:val="28"/>
        </w:rPr>
        <w:t>- приобретение программных сре</w:t>
      </w:r>
      <w:proofErr w:type="gramStart"/>
      <w:r>
        <w:rPr>
          <w:color w:val="000000" w:themeColor="text1"/>
          <w:sz w:val="28"/>
          <w:szCs w:val="28"/>
        </w:rPr>
        <w:t>дств дл</w:t>
      </w:r>
      <w:proofErr w:type="gramEnd"/>
      <w:r>
        <w:rPr>
          <w:color w:val="000000" w:themeColor="text1"/>
          <w:sz w:val="28"/>
          <w:szCs w:val="28"/>
        </w:rPr>
        <w:t>я работы с электронной подписью и обновление сертификатов электронной подписи на сумму до 24 тыс. руб.</w:t>
      </w:r>
    </w:p>
    <w:p w:rsidR="005023CE" w:rsidRPr="005023CE" w:rsidRDefault="005023CE" w:rsidP="005023CE">
      <w:pPr>
        <w:ind w:firstLine="900"/>
        <w:jc w:val="both"/>
        <w:rPr>
          <w:sz w:val="28"/>
          <w:szCs w:val="28"/>
        </w:rPr>
      </w:pPr>
    </w:p>
    <w:p w:rsidR="0017219C" w:rsidRDefault="0017219C" w:rsidP="0017219C">
      <w:pPr>
        <w:ind w:firstLine="900"/>
        <w:jc w:val="both"/>
        <w:rPr>
          <w:sz w:val="28"/>
          <w:szCs w:val="28"/>
        </w:rPr>
      </w:pPr>
      <w:r w:rsidRPr="007D4616">
        <w:rPr>
          <w:sz w:val="28"/>
          <w:szCs w:val="28"/>
        </w:rPr>
        <w:t>Планируемая прибыль по итогам финансово-хозяйственной деятельности на 201</w:t>
      </w:r>
      <w:r w:rsidR="007753AA">
        <w:rPr>
          <w:sz w:val="28"/>
          <w:szCs w:val="28"/>
        </w:rPr>
        <w:t>4</w:t>
      </w:r>
      <w:r w:rsidRPr="007D4616">
        <w:rPr>
          <w:sz w:val="28"/>
          <w:szCs w:val="28"/>
        </w:rPr>
        <w:t xml:space="preserve"> год составляет 1 </w:t>
      </w:r>
      <w:r w:rsidR="00837489">
        <w:rPr>
          <w:sz w:val="28"/>
          <w:szCs w:val="28"/>
        </w:rPr>
        <w:t>725</w:t>
      </w:r>
      <w:r w:rsidRPr="007D4616">
        <w:rPr>
          <w:sz w:val="28"/>
          <w:szCs w:val="28"/>
        </w:rPr>
        <w:t xml:space="preserve"> тыс. руб., в том числе чистая прибыль 1 </w:t>
      </w:r>
      <w:r w:rsidR="00837489">
        <w:rPr>
          <w:sz w:val="28"/>
          <w:szCs w:val="28"/>
        </w:rPr>
        <w:t>3</w:t>
      </w:r>
      <w:r w:rsidRPr="007D4616">
        <w:rPr>
          <w:sz w:val="28"/>
          <w:szCs w:val="28"/>
        </w:rPr>
        <w:t>80 тыс. руб.</w:t>
      </w:r>
    </w:p>
    <w:p w:rsidR="00A35B98" w:rsidRDefault="00A35B98" w:rsidP="0017219C">
      <w:pPr>
        <w:ind w:firstLine="900"/>
        <w:jc w:val="both"/>
        <w:rPr>
          <w:sz w:val="28"/>
          <w:szCs w:val="28"/>
        </w:rPr>
      </w:pPr>
    </w:p>
    <w:p w:rsidR="00A35B98" w:rsidRPr="007D4616" w:rsidRDefault="00A35B98" w:rsidP="0017219C">
      <w:pPr>
        <w:ind w:firstLine="900"/>
        <w:jc w:val="both"/>
        <w:rPr>
          <w:sz w:val="28"/>
          <w:szCs w:val="28"/>
        </w:rPr>
      </w:pPr>
    </w:p>
    <w:p w:rsidR="00405ACB" w:rsidRPr="00405ACB" w:rsidRDefault="00405ACB" w:rsidP="00405ACB">
      <w:pPr>
        <w:ind w:firstLine="720"/>
        <w:jc w:val="center"/>
        <w:rPr>
          <w:b/>
          <w:sz w:val="28"/>
          <w:szCs w:val="28"/>
        </w:rPr>
      </w:pPr>
      <w:r w:rsidRPr="00405ACB">
        <w:rPr>
          <w:b/>
          <w:sz w:val="28"/>
          <w:szCs w:val="28"/>
        </w:rPr>
        <w:t>7. Описание внешних и внутренних факторов риска, связанных с деятельностью Общества</w:t>
      </w:r>
    </w:p>
    <w:p w:rsidR="00405ACB" w:rsidRPr="00405ACB" w:rsidRDefault="00405ACB" w:rsidP="00405ACB">
      <w:pPr>
        <w:rPr>
          <w:b/>
          <w:sz w:val="28"/>
          <w:szCs w:val="28"/>
        </w:rPr>
      </w:pPr>
    </w:p>
    <w:p w:rsidR="00405ACB" w:rsidRPr="00344114" w:rsidRDefault="00405ACB" w:rsidP="00405ACB">
      <w:pPr>
        <w:ind w:firstLine="900"/>
        <w:jc w:val="both"/>
        <w:rPr>
          <w:sz w:val="28"/>
          <w:szCs w:val="28"/>
        </w:rPr>
      </w:pPr>
      <w:r w:rsidRPr="00344114">
        <w:rPr>
          <w:sz w:val="28"/>
          <w:szCs w:val="28"/>
        </w:rPr>
        <w:t xml:space="preserve">В связи с тем, что Общество является специализированной организацией, уполномоченной осуществлять функции по подготовке имущества Санкт-Петербурга к приватизации, исполнению решений об условиях приватизации и </w:t>
      </w:r>
      <w:proofErr w:type="gramStart"/>
      <w:r w:rsidRPr="00344114">
        <w:rPr>
          <w:sz w:val="28"/>
          <w:szCs w:val="28"/>
        </w:rPr>
        <w:t>контролем за</w:t>
      </w:r>
      <w:proofErr w:type="gramEnd"/>
      <w:r w:rsidRPr="00344114">
        <w:rPr>
          <w:sz w:val="28"/>
          <w:szCs w:val="28"/>
        </w:rPr>
        <w:t xml:space="preserve"> приватизацией имущества Санкт-Петербурга, то представляется целесообразно выделить следующую основную группу рисков в сфере деятельности Общества:</w:t>
      </w:r>
    </w:p>
    <w:p w:rsidR="00405ACB" w:rsidRPr="00344114" w:rsidRDefault="00405ACB" w:rsidP="00405ACB">
      <w:pPr>
        <w:jc w:val="both"/>
        <w:rPr>
          <w:sz w:val="28"/>
          <w:szCs w:val="28"/>
        </w:rPr>
      </w:pPr>
    </w:p>
    <w:p w:rsidR="00405ACB" w:rsidRPr="00344114" w:rsidRDefault="00405ACB" w:rsidP="00405ACB">
      <w:pPr>
        <w:ind w:firstLine="900"/>
        <w:jc w:val="both"/>
        <w:rPr>
          <w:b/>
          <w:i/>
          <w:sz w:val="28"/>
          <w:szCs w:val="28"/>
        </w:rPr>
      </w:pPr>
      <w:r w:rsidRPr="00344114">
        <w:rPr>
          <w:b/>
          <w:i/>
          <w:sz w:val="28"/>
          <w:szCs w:val="28"/>
        </w:rPr>
        <w:t>7.1. Необеспеченность планового бюджетного задания соответствующей объектной базой.</w:t>
      </w:r>
    </w:p>
    <w:p w:rsidR="00405ACB" w:rsidRPr="00344114" w:rsidRDefault="00405ACB" w:rsidP="00405ACB">
      <w:pPr>
        <w:ind w:firstLine="900"/>
        <w:jc w:val="both"/>
        <w:rPr>
          <w:sz w:val="28"/>
          <w:szCs w:val="28"/>
        </w:rPr>
      </w:pPr>
      <w:r w:rsidRPr="00344114">
        <w:rPr>
          <w:sz w:val="28"/>
          <w:szCs w:val="28"/>
        </w:rPr>
        <w:t>В связи с продлением сроков приватизации (в рамках реализации ФЗ № 159-ФЗ от 22.07.2008), отменой запрета на выкуп крупных объектов площадью более 500 кв. м, и снятием ограничения на выкуп помещений, расположенных на основных магистралях города, прогнозировался рост  числа заявок на заключение договоров выкупа помещений. Однако</w:t>
      </w:r>
      <w:proofErr w:type="gramStart"/>
      <w:r w:rsidRPr="00344114">
        <w:rPr>
          <w:sz w:val="28"/>
          <w:szCs w:val="28"/>
        </w:rPr>
        <w:t>,</w:t>
      </w:r>
      <w:proofErr w:type="gramEnd"/>
      <w:r w:rsidRPr="00344114">
        <w:rPr>
          <w:sz w:val="28"/>
          <w:szCs w:val="28"/>
        </w:rPr>
        <w:t xml:space="preserve"> практика последних двух лет показывает, что фактическое число заявок заметно ниже прогнозируемых, и фактически выкупается меньше помещений, чем планируется. Очевидна тенденция не на увеличен</w:t>
      </w:r>
      <w:r w:rsidR="006F65EF" w:rsidRPr="00344114">
        <w:rPr>
          <w:sz w:val="28"/>
          <w:szCs w:val="28"/>
        </w:rPr>
        <w:t>ие, а на снижение числа заявок.</w:t>
      </w:r>
    </w:p>
    <w:p w:rsidR="00405ACB" w:rsidRPr="00344114" w:rsidRDefault="00405ACB" w:rsidP="00405ACB">
      <w:pPr>
        <w:ind w:firstLine="900"/>
        <w:jc w:val="both"/>
        <w:rPr>
          <w:sz w:val="28"/>
          <w:szCs w:val="28"/>
        </w:rPr>
      </w:pPr>
      <w:r w:rsidRPr="00344114">
        <w:rPr>
          <w:sz w:val="28"/>
          <w:szCs w:val="28"/>
        </w:rPr>
        <w:t>Также нельзя не учитывать факт обращения Губернатора Санкт-Петербурга к Президенту РФ с предложением внести изменения в федеральный Закон, позволяющие сохранить запрет на приватизацию помещений, необходимых для гос</w:t>
      </w:r>
      <w:r w:rsidR="00221E7F">
        <w:rPr>
          <w:sz w:val="28"/>
          <w:szCs w:val="28"/>
        </w:rPr>
        <w:t xml:space="preserve">. </w:t>
      </w:r>
      <w:r w:rsidRPr="00344114">
        <w:rPr>
          <w:sz w:val="28"/>
          <w:szCs w:val="28"/>
        </w:rPr>
        <w:t>нужд и расположенных на основных магистралях. Данная инициатива уже поддержана администрацией Президента РФ, а значит, высока вероятность исключения в 2014 году множества объекто</w:t>
      </w:r>
      <w:r w:rsidR="006F65EF" w:rsidRPr="00344114">
        <w:rPr>
          <w:sz w:val="28"/>
          <w:szCs w:val="28"/>
        </w:rPr>
        <w:t>в из процесса приватизации.</w:t>
      </w:r>
    </w:p>
    <w:p w:rsidR="00405ACB" w:rsidRPr="00344114" w:rsidRDefault="00405ACB" w:rsidP="006F65EF">
      <w:pPr>
        <w:jc w:val="both"/>
        <w:rPr>
          <w:sz w:val="28"/>
          <w:szCs w:val="28"/>
        </w:rPr>
      </w:pPr>
      <w:r w:rsidRPr="00344114">
        <w:rPr>
          <w:sz w:val="28"/>
          <w:szCs w:val="28"/>
        </w:rPr>
        <w:t>Таким образом, существуют определённые опасения относительно невыполнения</w:t>
      </w:r>
      <w:r w:rsidR="00221E7F">
        <w:rPr>
          <w:sz w:val="28"/>
          <w:szCs w:val="28"/>
        </w:rPr>
        <w:t xml:space="preserve"> в 2014 году планового задания </w:t>
      </w:r>
      <w:r w:rsidRPr="00344114">
        <w:rPr>
          <w:sz w:val="28"/>
          <w:szCs w:val="28"/>
        </w:rPr>
        <w:t xml:space="preserve">в </w:t>
      </w:r>
      <w:r w:rsidR="006F65EF" w:rsidRPr="00344114">
        <w:rPr>
          <w:sz w:val="28"/>
          <w:szCs w:val="28"/>
        </w:rPr>
        <w:t>рамках реализации ФЗ № 159-ФЗ.</w:t>
      </w:r>
    </w:p>
    <w:p w:rsidR="00405ACB" w:rsidRPr="00344114" w:rsidRDefault="00405ACB" w:rsidP="00405ACB">
      <w:pPr>
        <w:ind w:firstLine="900"/>
        <w:jc w:val="both"/>
        <w:rPr>
          <w:sz w:val="28"/>
          <w:szCs w:val="28"/>
        </w:rPr>
      </w:pPr>
      <w:r w:rsidRPr="00344114">
        <w:rPr>
          <w:sz w:val="28"/>
          <w:szCs w:val="28"/>
        </w:rPr>
        <w:t xml:space="preserve">Также вызывает сомнения возможность выполнения бюджетного задания </w:t>
      </w:r>
      <w:proofErr w:type="gramStart"/>
      <w:r w:rsidRPr="00344114">
        <w:rPr>
          <w:sz w:val="28"/>
          <w:szCs w:val="28"/>
        </w:rPr>
        <w:t>в части реализации на публи</w:t>
      </w:r>
      <w:r w:rsidR="00E81D9B">
        <w:rPr>
          <w:sz w:val="28"/>
          <w:szCs w:val="28"/>
        </w:rPr>
        <w:t xml:space="preserve">чных открытых торгах вторичных </w:t>
      </w:r>
      <w:r w:rsidRPr="00344114">
        <w:rPr>
          <w:sz w:val="28"/>
          <w:szCs w:val="28"/>
        </w:rPr>
        <w:lastRenderedPageBreak/>
        <w:t>объектов нежилого фонда в соответствии с распоряжением Комитета по управлению</w:t>
      </w:r>
      <w:proofErr w:type="gramEnd"/>
      <w:r w:rsidRPr="00344114">
        <w:rPr>
          <w:sz w:val="28"/>
          <w:szCs w:val="28"/>
        </w:rPr>
        <w:t xml:space="preserve"> городским имуществом №</w:t>
      </w:r>
      <w:r w:rsidR="00E81D9B">
        <w:rPr>
          <w:sz w:val="28"/>
          <w:szCs w:val="28"/>
        </w:rPr>
        <w:t xml:space="preserve"> 233-р от 03.08.2006.</w:t>
      </w:r>
    </w:p>
    <w:p w:rsidR="00405ACB" w:rsidRPr="00344114" w:rsidRDefault="00405ACB" w:rsidP="00405ACB">
      <w:pPr>
        <w:ind w:firstLine="900"/>
        <w:jc w:val="both"/>
        <w:rPr>
          <w:sz w:val="28"/>
          <w:szCs w:val="28"/>
        </w:rPr>
      </w:pPr>
      <w:r w:rsidRPr="00344114">
        <w:rPr>
          <w:sz w:val="28"/>
          <w:szCs w:val="28"/>
        </w:rPr>
        <w:t xml:space="preserve">Передача объектов в работу Фонду </w:t>
      </w:r>
      <w:r w:rsidR="00DE2653">
        <w:rPr>
          <w:sz w:val="28"/>
          <w:szCs w:val="28"/>
        </w:rPr>
        <w:t>и</w:t>
      </w:r>
      <w:r w:rsidRPr="00344114">
        <w:rPr>
          <w:sz w:val="28"/>
          <w:szCs w:val="28"/>
        </w:rPr>
        <w:t xml:space="preserve">мущества идёт по непредсказуемой схеме, что затрудняет прогнозирование доходов от данного направления деятельности. Зачастую объекты изымаются из работы Фонда </w:t>
      </w:r>
      <w:r w:rsidR="006E497B">
        <w:rPr>
          <w:sz w:val="28"/>
          <w:szCs w:val="28"/>
        </w:rPr>
        <w:t>и</w:t>
      </w:r>
      <w:r w:rsidRPr="00344114">
        <w:rPr>
          <w:sz w:val="28"/>
          <w:szCs w:val="28"/>
        </w:rPr>
        <w:t>мущества уже после подготовки пакета документов, проведения оценки, что ведёт к определённым убыткам Фонда.</w:t>
      </w:r>
    </w:p>
    <w:p w:rsidR="00405ACB" w:rsidRPr="00344114" w:rsidRDefault="00405ACB" w:rsidP="00405ACB">
      <w:pPr>
        <w:ind w:firstLine="900"/>
        <w:jc w:val="both"/>
        <w:rPr>
          <w:sz w:val="28"/>
          <w:szCs w:val="28"/>
        </w:rPr>
      </w:pPr>
      <w:r w:rsidRPr="00344114">
        <w:rPr>
          <w:sz w:val="28"/>
          <w:szCs w:val="28"/>
        </w:rPr>
        <w:t xml:space="preserve">В предыдущие годы, начиная с 2010 г., наблюдается устойчивая тенденция снижения числа передаваемых в работу Фонда </w:t>
      </w:r>
      <w:r w:rsidR="006E497B">
        <w:rPr>
          <w:sz w:val="28"/>
          <w:szCs w:val="28"/>
        </w:rPr>
        <w:t>и</w:t>
      </w:r>
      <w:r w:rsidRPr="00344114">
        <w:rPr>
          <w:sz w:val="28"/>
          <w:szCs w:val="28"/>
        </w:rPr>
        <w:t>мущества объектов, уменьшение их площади и инвестиционной привлекательности.</w:t>
      </w:r>
    </w:p>
    <w:p w:rsidR="00405ACB" w:rsidRPr="00344114" w:rsidRDefault="00405ACB" w:rsidP="00405ACB">
      <w:pPr>
        <w:ind w:firstLine="900"/>
        <w:jc w:val="both"/>
        <w:rPr>
          <w:sz w:val="28"/>
          <w:szCs w:val="28"/>
        </w:rPr>
      </w:pPr>
      <w:r w:rsidRPr="00344114">
        <w:rPr>
          <w:sz w:val="28"/>
          <w:szCs w:val="28"/>
        </w:rPr>
        <w:t>Так, в 2009 году было передано 802 объекта</w:t>
      </w:r>
      <w:r w:rsidR="006E497B">
        <w:rPr>
          <w:sz w:val="28"/>
          <w:szCs w:val="28"/>
        </w:rPr>
        <w:t>;</w:t>
      </w:r>
    </w:p>
    <w:p w:rsidR="00405ACB" w:rsidRPr="00344114" w:rsidRDefault="00405ACB" w:rsidP="00405ACB">
      <w:pPr>
        <w:ind w:firstLine="900"/>
        <w:jc w:val="both"/>
        <w:rPr>
          <w:sz w:val="28"/>
          <w:szCs w:val="28"/>
        </w:rPr>
      </w:pPr>
      <w:r w:rsidRPr="00344114">
        <w:rPr>
          <w:sz w:val="28"/>
          <w:szCs w:val="28"/>
        </w:rPr>
        <w:t>в 2010 году было передано 707 объектов</w:t>
      </w:r>
      <w:r w:rsidR="006E497B">
        <w:rPr>
          <w:sz w:val="28"/>
          <w:szCs w:val="28"/>
        </w:rPr>
        <w:t>;</w:t>
      </w:r>
    </w:p>
    <w:p w:rsidR="00405ACB" w:rsidRPr="00344114" w:rsidRDefault="00405ACB" w:rsidP="00405ACB">
      <w:pPr>
        <w:ind w:firstLine="900"/>
        <w:jc w:val="both"/>
        <w:rPr>
          <w:sz w:val="28"/>
          <w:szCs w:val="28"/>
        </w:rPr>
      </w:pPr>
      <w:r w:rsidRPr="00344114">
        <w:rPr>
          <w:sz w:val="28"/>
          <w:szCs w:val="28"/>
        </w:rPr>
        <w:t>в 2011 году было передано 653 объекта</w:t>
      </w:r>
      <w:r w:rsidR="006E497B">
        <w:rPr>
          <w:sz w:val="28"/>
          <w:szCs w:val="28"/>
        </w:rPr>
        <w:t>:</w:t>
      </w:r>
    </w:p>
    <w:p w:rsidR="00405ACB" w:rsidRPr="00344114" w:rsidRDefault="00405ACB" w:rsidP="00405ACB">
      <w:pPr>
        <w:ind w:firstLine="900"/>
        <w:jc w:val="both"/>
        <w:rPr>
          <w:sz w:val="28"/>
          <w:szCs w:val="28"/>
        </w:rPr>
      </w:pPr>
      <w:r w:rsidRPr="00344114">
        <w:rPr>
          <w:sz w:val="28"/>
          <w:szCs w:val="28"/>
        </w:rPr>
        <w:t>в 2012 году было передано 196 объектов</w:t>
      </w:r>
      <w:r w:rsidR="006E497B">
        <w:rPr>
          <w:sz w:val="28"/>
          <w:szCs w:val="28"/>
        </w:rPr>
        <w:t>;</w:t>
      </w:r>
    </w:p>
    <w:p w:rsidR="00405ACB" w:rsidRPr="00344114" w:rsidRDefault="00405ACB" w:rsidP="00405ACB">
      <w:pPr>
        <w:ind w:firstLine="900"/>
        <w:jc w:val="both"/>
        <w:rPr>
          <w:sz w:val="28"/>
          <w:szCs w:val="28"/>
        </w:rPr>
      </w:pPr>
      <w:r w:rsidRPr="00344114">
        <w:rPr>
          <w:sz w:val="28"/>
          <w:szCs w:val="28"/>
        </w:rPr>
        <w:t>в 2013 году был передан 91 объект.</w:t>
      </w:r>
    </w:p>
    <w:p w:rsidR="00405ACB" w:rsidRPr="00344114" w:rsidRDefault="00405ACB" w:rsidP="00405ACB">
      <w:pPr>
        <w:ind w:firstLine="900"/>
        <w:jc w:val="both"/>
        <w:rPr>
          <w:sz w:val="28"/>
          <w:szCs w:val="28"/>
        </w:rPr>
      </w:pPr>
      <w:r w:rsidRPr="00344114">
        <w:rPr>
          <w:sz w:val="28"/>
          <w:szCs w:val="28"/>
        </w:rPr>
        <w:t>Исходя из этой тенденции</w:t>
      </w:r>
      <w:r w:rsidR="006E497B">
        <w:rPr>
          <w:sz w:val="28"/>
          <w:szCs w:val="28"/>
        </w:rPr>
        <w:t>,</w:t>
      </w:r>
      <w:r w:rsidRPr="00344114">
        <w:rPr>
          <w:sz w:val="28"/>
          <w:szCs w:val="28"/>
        </w:rPr>
        <w:t xml:space="preserve"> в 2014 году следует ожидать снижения числа передаваемых объектов, а значит и снижение доходности этого направления деятельности.</w:t>
      </w:r>
    </w:p>
    <w:p w:rsidR="00405ACB" w:rsidRPr="00344114" w:rsidRDefault="00405ACB" w:rsidP="00405ACB">
      <w:pPr>
        <w:ind w:firstLine="900"/>
        <w:jc w:val="both"/>
        <w:rPr>
          <w:sz w:val="28"/>
          <w:szCs w:val="28"/>
        </w:rPr>
      </w:pPr>
      <w:r w:rsidRPr="00344114">
        <w:rPr>
          <w:sz w:val="28"/>
          <w:szCs w:val="28"/>
        </w:rPr>
        <w:t xml:space="preserve">Согласно прогнозу КУГИ, в 2014 году планируется передать в Фонд </w:t>
      </w:r>
      <w:r w:rsidR="00564616" w:rsidRPr="00344114">
        <w:rPr>
          <w:sz w:val="28"/>
          <w:szCs w:val="28"/>
        </w:rPr>
        <w:t>и</w:t>
      </w:r>
      <w:r w:rsidRPr="00344114">
        <w:rPr>
          <w:sz w:val="28"/>
          <w:szCs w:val="28"/>
        </w:rPr>
        <w:t xml:space="preserve">мущества порядка 150 объектов со средней площадью одного объекта 180 </w:t>
      </w:r>
      <w:r w:rsidR="00564616" w:rsidRPr="00344114">
        <w:rPr>
          <w:sz w:val="28"/>
          <w:szCs w:val="28"/>
        </w:rPr>
        <w:t xml:space="preserve">кв. </w:t>
      </w:r>
      <w:r w:rsidRPr="00344114">
        <w:rPr>
          <w:sz w:val="28"/>
          <w:szCs w:val="28"/>
        </w:rPr>
        <w:t xml:space="preserve">м. Между тем, средняя площадь объекта в 2013 году составила 95 </w:t>
      </w:r>
      <w:r w:rsidR="00564616" w:rsidRPr="00344114">
        <w:rPr>
          <w:sz w:val="28"/>
          <w:szCs w:val="28"/>
        </w:rPr>
        <w:t xml:space="preserve">кв. </w:t>
      </w:r>
      <w:r w:rsidRPr="00344114">
        <w:rPr>
          <w:sz w:val="28"/>
          <w:szCs w:val="28"/>
        </w:rPr>
        <w:t>м. В предыдущие годы средняя площадь проданных объектов составляла:</w:t>
      </w:r>
    </w:p>
    <w:p w:rsidR="00405ACB" w:rsidRPr="00344114" w:rsidRDefault="00405ACB" w:rsidP="00405ACB">
      <w:pPr>
        <w:ind w:firstLine="900"/>
        <w:jc w:val="both"/>
        <w:rPr>
          <w:sz w:val="28"/>
          <w:szCs w:val="28"/>
        </w:rPr>
      </w:pPr>
      <w:r w:rsidRPr="00344114">
        <w:rPr>
          <w:sz w:val="28"/>
          <w:szCs w:val="28"/>
        </w:rPr>
        <w:t xml:space="preserve">в 2009 году - 123,4 </w:t>
      </w:r>
      <w:r w:rsidR="00564616" w:rsidRPr="00344114">
        <w:rPr>
          <w:sz w:val="28"/>
          <w:szCs w:val="28"/>
        </w:rPr>
        <w:t xml:space="preserve">кв. </w:t>
      </w:r>
      <w:r w:rsidRPr="00344114">
        <w:rPr>
          <w:sz w:val="28"/>
          <w:szCs w:val="28"/>
        </w:rPr>
        <w:t>м</w:t>
      </w:r>
      <w:r w:rsidR="00564616" w:rsidRPr="00344114">
        <w:rPr>
          <w:sz w:val="28"/>
          <w:szCs w:val="28"/>
        </w:rPr>
        <w:t>;</w:t>
      </w:r>
    </w:p>
    <w:p w:rsidR="00405ACB" w:rsidRPr="00344114" w:rsidRDefault="00405ACB" w:rsidP="00405ACB">
      <w:pPr>
        <w:ind w:firstLine="900"/>
        <w:jc w:val="both"/>
        <w:rPr>
          <w:sz w:val="28"/>
          <w:szCs w:val="28"/>
        </w:rPr>
      </w:pPr>
      <w:r w:rsidRPr="00344114">
        <w:rPr>
          <w:sz w:val="28"/>
          <w:szCs w:val="28"/>
        </w:rPr>
        <w:t xml:space="preserve">в 2010 году - 148,2 </w:t>
      </w:r>
      <w:r w:rsidR="00564616" w:rsidRPr="00344114">
        <w:rPr>
          <w:sz w:val="28"/>
          <w:szCs w:val="28"/>
        </w:rPr>
        <w:t>кв. м;</w:t>
      </w:r>
    </w:p>
    <w:p w:rsidR="00405ACB" w:rsidRPr="00344114" w:rsidRDefault="00405ACB" w:rsidP="00405ACB">
      <w:pPr>
        <w:ind w:firstLine="900"/>
        <w:jc w:val="both"/>
        <w:rPr>
          <w:sz w:val="28"/>
          <w:szCs w:val="28"/>
        </w:rPr>
      </w:pPr>
      <w:r w:rsidRPr="00344114">
        <w:rPr>
          <w:sz w:val="28"/>
          <w:szCs w:val="28"/>
        </w:rPr>
        <w:t xml:space="preserve">в 2011 году - 116,9 </w:t>
      </w:r>
      <w:r w:rsidR="00564616" w:rsidRPr="00344114">
        <w:rPr>
          <w:sz w:val="28"/>
          <w:szCs w:val="28"/>
        </w:rPr>
        <w:t>кв. м;</w:t>
      </w:r>
    </w:p>
    <w:p w:rsidR="00405ACB" w:rsidRPr="00344114" w:rsidRDefault="00405ACB" w:rsidP="00405ACB">
      <w:pPr>
        <w:ind w:firstLine="900"/>
        <w:jc w:val="both"/>
        <w:rPr>
          <w:sz w:val="28"/>
          <w:szCs w:val="28"/>
        </w:rPr>
      </w:pPr>
      <w:r w:rsidRPr="00344114">
        <w:rPr>
          <w:sz w:val="28"/>
          <w:szCs w:val="28"/>
        </w:rPr>
        <w:t xml:space="preserve">в 2012 году - 131,9 </w:t>
      </w:r>
      <w:r w:rsidR="00564616" w:rsidRPr="00344114">
        <w:rPr>
          <w:sz w:val="28"/>
          <w:szCs w:val="28"/>
        </w:rPr>
        <w:t>кв. м;</w:t>
      </w:r>
    </w:p>
    <w:p w:rsidR="00405ACB" w:rsidRPr="00344114" w:rsidRDefault="00405ACB" w:rsidP="00405ACB">
      <w:pPr>
        <w:ind w:firstLine="900"/>
        <w:jc w:val="both"/>
        <w:rPr>
          <w:sz w:val="28"/>
          <w:szCs w:val="28"/>
        </w:rPr>
      </w:pPr>
      <w:r w:rsidRPr="00344114">
        <w:rPr>
          <w:sz w:val="28"/>
          <w:szCs w:val="28"/>
        </w:rPr>
        <w:t xml:space="preserve">в 2013 году - 95,0 </w:t>
      </w:r>
      <w:r w:rsidR="00564616" w:rsidRPr="00344114">
        <w:rPr>
          <w:sz w:val="28"/>
          <w:szCs w:val="28"/>
        </w:rPr>
        <w:t>кв. м.</w:t>
      </w:r>
    </w:p>
    <w:p w:rsidR="00405ACB" w:rsidRPr="00344114" w:rsidRDefault="00405ACB" w:rsidP="00405ACB">
      <w:pPr>
        <w:ind w:firstLine="900"/>
        <w:jc w:val="both"/>
        <w:rPr>
          <w:sz w:val="28"/>
          <w:szCs w:val="28"/>
        </w:rPr>
      </w:pPr>
      <w:r w:rsidRPr="00344114">
        <w:rPr>
          <w:sz w:val="28"/>
          <w:szCs w:val="28"/>
        </w:rPr>
        <w:t xml:space="preserve">Таким образом, очевидно, что нет никаких объективных предпосылок для столь значительного увеличения средней площади объектов, </w:t>
      </w:r>
      <w:r w:rsidR="00564616" w:rsidRPr="00344114">
        <w:rPr>
          <w:sz w:val="28"/>
          <w:szCs w:val="28"/>
        </w:rPr>
        <w:t xml:space="preserve">а, значит, прогнозируемые КУГИ </w:t>
      </w:r>
      <w:r w:rsidRPr="00344114">
        <w:rPr>
          <w:sz w:val="28"/>
          <w:szCs w:val="28"/>
        </w:rPr>
        <w:t>значения не реалистичны.</w:t>
      </w:r>
    </w:p>
    <w:p w:rsidR="00405ACB" w:rsidRPr="00344114" w:rsidRDefault="00405ACB" w:rsidP="00405ACB">
      <w:pPr>
        <w:ind w:firstLine="900"/>
        <w:jc w:val="both"/>
        <w:rPr>
          <w:sz w:val="28"/>
          <w:szCs w:val="28"/>
        </w:rPr>
      </w:pPr>
      <w:r w:rsidRPr="00344114">
        <w:rPr>
          <w:sz w:val="28"/>
          <w:szCs w:val="28"/>
        </w:rPr>
        <w:t xml:space="preserve">Таким образом, учитывая сложившуюся в предыдущие годы поквартальную практику поступления пакетов документов в Фонд </w:t>
      </w:r>
      <w:r w:rsidR="003142E3">
        <w:rPr>
          <w:sz w:val="28"/>
          <w:szCs w:val="28"/>
        </w:rPr>
        <w:t>и</w:t>
      </w:r>
      <w:r w:rsidRPr="00344114">
        <w:rPr>
          <w:sz w:val="28"/>
          <w:szCs w:val="28"/>
        </w:rPr>
        <w:t xml:space="preserve">мущества, можно спрогнозировать, что в реальности в 2014 году будет реализовано не более 100 объектов на сумму не более 450 </w:t>
      </w:r>
      <w:proofErr w:type="gramStart"/>
      <w:r w:rsidRPr="00344114">
        <w:rPr>
          <w:sz w:val="28"/>
          <w:szCs w:val="28"/>
        </w:rPr>
        <w:t>млн</w:t>
      </w:r>
      <w:proofErr w:type="gramEnd"/>
      <w:r w:rsidRPr="00344114">
        <w:rPr>
          <w:sz w:val="28"/>
          <w:szCs w:val="28"/>
        </w:rPr>
        <w:t xml:space="preserve"> руб. При этом доход от продажи объектов поступивших в работу в 4 квартале 2014 года будет перечислен в бю</w:t>
      </w:r>
      <w:r w:rsidR="00564616" w:rsidRPr="00344114">
        <w:rPr>
          <w:sz w:val="28"/>
          <w:szCs w:val="28"/>
        </w:rPr>
        <w:t>джет города только в 2015 году.</w:t>
      </w:r>
    </w:p>
    <w:p w:rsidR="00405ACB" w:rsidRPr="00344114" w:rsidRDefault="00405ACB" w:rsidP="00405ACB">
      <w:pPr>
        <w:ind w:firstLine="900"/>
        <w:jc w:val="both"/>
        <w:rPr>
          <w:sz w:val="28"/>
          <w:szCs w:val="28"/>
        </w:rPr>
      </w:pPr>
      <w:r w:rsidRPr="00344114">
        <w:rPr>
          <w:sz w:val="28"/>
          <w:szCs w:val="28"/>
        </w:rPr>
        <w:t>Фонд имущества в соответствии с постановлением Правительства Санкт-Петербурга от 03.10.2006 г. № 1198 «О продаже земельных участков для индивидуального жилищного строительства» ведет работу по подготовке документации и проведению аукционов по продаже земельных участков для индивидуального жилищного строительства.</w:t>
      </w:r>
    </w:p>
    <w:p w:rsidR="00405ACB" w:rsidRPr="00344114" w:rsidRDefault="00405ACB" w:rsidP="00405ACB">
      <w:pPr>
        <w:ind w:firstLine="900"/>
        <w:jc w:val="both"/>
        <w:rPr>
          <w:sz w:val="28"/>
          <w:szCs w:val="28"/>
        </w:rPr>
      </w:pPr>
      <w:r w:rsidRPr="00344114">
        <w:rPr>
          <w:sz w:val="28"/>
          <w:szCs w:val="28"/>
        </w:rPr>
        <w:t>Следует отметить, что в последние годы прослеживается тенденция к снижению поступления из районных администраций в Фонд имущества земельных участков для проведени</w:t>
      </w:r>
      <w:r w:rsidR="00564616" w:rsidRPr="00344114">
        <w:rPr>
          <w:sz w:val="28"/>
          <w:szCs w:val="28"/>
        </w:rPr>
        <w:t>я аукционов по продаже для ИЖС.</w:t>
      </w:r>
    </w:p>
    <w:p w:rsidR="00B95BE3" w:rsidRPr="00B95BE3" w:rsidRDefault="00405ACB" w:rsidP="00B95BE3">
      <w:pPr>
        <w:ind w:firstLine="900"/>
        <w:jc w:val="both"/>
        <w:rPr>
          <w:sz w:val="28"/>
          <w:szCs w:val="28"/>
        </w:rPr>
      </w:pPr>
      <w:r w:rsidRPr="00344114">
        <w:rPr>
          <w:sz w:val="28"/>
          <w:szCs w:val="28"/>
        </w:rPr>
        <w:lastRenderedPageBreak/>
        <w:t xml:space="preserve">Кроме того, заметное влияние на эффективность работы по данному направлению может оказать необходимость предоставления земельных участков бесплатно в собственность гражданам, имеющим трех и более детей. По значительному числу участков, которые ранее планировалось передать на торги в Фонд Имущества, принимается решение о предоставлении их многодетным семьям. </w:t>
      </w:r>
      <w:r w:rsidR="00B95BE3" w:rsidRPr="00B95BE3">
        <w:rPr>
          <w:sz w:val="28"/>
          <w:szCs w:val="28"/>
        </w:rPr>
        <w:t xml:space="preserve">Более того </w:t>
      </w:r>
      <w:proofErr w:type="spellStart"/>
      <w:r w:rsidR="00B95BE3" w:rsidRPr="00B95BE3">
        <w:rPr>
          <w:sz w:val="28"/>
          <w:szCs w:val="28"/>
        </w:rPr>
        <w:t>КЗРиЗ</w:t>
      </w:r>
      <w:proofErr w:type="spellEnd"/>
      <w:r w:rsidR="00B95BE3" w:rsidRPr="00B95BE3">
        <w:rPr>
          <w:sz w:val="28"/>
          <w:szCs w:val="28"/>
        </w:rPr>
        <w:t xml:space="preserve"> требует приостановить торги по участкам, по которым уже подготовлены документы, но торги ещё не состоялись.</w:t>
      </w:r>
    </w:p>
    <w:p w:rsidR="00405ACB" w:rsidRPr="00344114" w:rsidRDefault="00405ACB" w:rsidP="00405ACB">
      <w:pPr>
        <w:ind w:firstLine="900"/>
        <w:jc w:val="both"/>
        <w:rPr>
          <w:sz w:val="28"/>
          <w:szCs w:val="28"/>
        </w:rPr>
      </w:pPr>
      <w:r w:rsidRPr="00344114">
        <w:rPr>
          <w:sz w:val="28"/>
          <w:szCs w:val="28"/>
        </w:rPr>
        <w:t>Таким образом, в настоящий момент у Общества отсутствует необходимое количество объектов недвижимости, реализация которых привела бы к выполнению установленного планового задания на 2014</w:t>
      </w:r>
      <w:r w:rsidR="00564616" w:rsidRPr="00344114">
        <w:rPr>
          <w:sz w:val="28"/>
          <w:szCs w:val="28"/>
        </w:rPr>
        <w:t xml:space="preserve"> год.</w:t>
      </w:r>
    </w:p>
    <w:p w:rsidR="00405ACB" w:rsidRPr="00344114" w:rsidRDefault="00405ACB" w:rsidP="00405ACB">
      <w:pPr>
        <w:ind w:firstLine="900"/>
        <w:jc w:val="both"/>
        <w:rPr>
          <w:sz w:val="28"/>
          <w:szCs w:val="28"/>
        </w:rPr>
      </w:pPr>
      <w:r w:rsidRPr="00344114">
        <w:rPr>
          <w:sz w:val="28"/>
          <w:szCs w:val="28"/>
        </w:rPr>
        <w:t>Для выполнения планового задания, обеспечения стабильной и эффективной работы Общества необходимо решить вопрос скорейшего увеличения объектной базы. Однако на сегодняшний день неясны направление, перспективы и стратегии развития приватизационных процессов в Санкт-Петербурге. Общество не владеет информацией о наличии единой и однозначной позиции городских властей по поводу продажи вторичных объектов недвижимости в центральных районах города или по поводу продажи с торгов земельных участков в собственность (а также права аренды земельных участков) на инвестиционных условиях под жилищное строительство.</w:t>
      </w:r>
    </w:p>
    <w:p w:rsidR="00405ACB" w:rsidRPr="00344114" w:rsidRDefault="00405ACB" w:rsidP="00405ACB">
      <w:pPr>
        <w:ind w:firstLine="900"/>
        <w:jc w:val="both"/>
        <w:rPr>
          <w:sz w:val="28"/>
          <w:szCs w:val="28"/>
        </w:rPr>
      </w:pPr>
      <w:r w:rsidRPr="00344114">
        <w:rPr>
          <w:sz w:val="28"/>
          <w:szCs w:val="28"/>
        </w:rPr>
        <w:t>Невозможность планирования деятельности снижает эффективность работы.</w:t>
      </w:r>
    </w:p>
    <w:p w:rsidR="00405ACB" w:rsidRPr="00344114" w:rsidRDefault="00405ACB" w:rsidP="00405ACB">
      <w:pPr>
        <w:ind w:firstLine="900"/>
        <w:jc w:val="both"/>
        <w:rPr>
          <w:sz w:val="28"/>
          <w:szCs w:val="28"/>
        </w:rPr>
      </w:pPr>
    </w:p>
    <w:p w:rsidR="00405ACB" w:rsidRPr="00344114" w:rsidRDefault="00405ACB" w:rsidP="00405ACB">
      <w:pPr>
        <w:ind w:firstLine="900"/>
        <w:jc w:val="both"/>
        <w:rPr>
          <w:b/>
          <w:i/>
          <w:sz w:val="28"/>
          <w:szCs w:val="28"/>
        </w:rPr>
      </w:pPr>
      <w:r w:rsidRPr="00344114">
        <w:rPr>
          <w:b/>
          <w:i/>
          <w:sz w:val="28"/>
          <w:szCs w:val="28"/>
        </w:rPr>
        <w:t>7.2. Неопределённость в вопросе выделения субсидий на покрытие затрат Общества.</w:t>
      </w:r>
    </w:p>
    <w:p w:rsidR="00405ACB" w:rsidRPr="00344114" w:rsidRDefault="00405ACB" w:rsidP="00405ACB">
      <w:pPr>
        <w:ind w:firstLine="900"/>
        <w:jc w:val="both"/>
        <w:rPr>
          <w:sz w:val="28"/>
          <w:szCs w:val="28"/>
        </w:rPr>
      </w:pPr>
      <w:r w:rsidRPr="00344114">
        <w:rPr>
          <w:sz w:val="28"/>
          <w:szCs w:val="28"/>
        </w:rPr>
        <w:t>Договором от 20.04.2010 №Фао-238/2010 между КУГИ и Обществом предусмотрено, что действия по заключению договоров купли-продажи объектов недвижимости при реализации арендаторами преимущественного права на приобретение арендуемого имущества в соответствии с Федеральным закон</w:t>
      </w:r>
      <w:r w:rsidR="00897AC3">
        <w:rPr>
          <w:sz w:val="28"/>
          <w:szCs w:val="28"/>
        </w:rPr>
        <w:t>ом</w:t>
      </w:r>
      <w:r w:rsidRPr="00344114">
        <w:rPr>
          <w:sz w:val="28"/>
          <w:szCs w:val="28"/>
        </w:rPr>
        <w:t xml:space="preserve"> от 22.07.2008 159-ФЗ Общество осуществляет за свой счет с последующей компенсацией Об</w:t>
      </w:r>
      <w:r w:rsidR="00564616" w:rsidRPr="00344114">
        <w:rPr>
          <w:sz w:val="28"/>
          <w:szCs w:val="28"/>
        </w:rPr>
        <w:t>ществу соответствующих затрат.</w:t>
      </w:r>
    </w:p>
    <w:p w:rsidR="00405ACB" w:rsidRPr="00344114" w:rsidRDefault="00405ACB" w:rsidP="00564616">
      <w:pPr>
        <w:ind w:firstLine="900"/>
        <w:jc w:val="both"/>
        <w:rPr>
          <w:sz w:val="28"/>
          <w:szCs w:val="28"/>
        </w:rPr>
      </w:pPr>
      <w:r w:rsidRPr="00344114">
        <w:rPr>
          <w:sz w:val="28"/>
          <w:szCs w:val="28"/>
        </w:rPr>
        <w:t>С 2010 года указанные затраты Общества возмещались за счёт специально предусмотренной в бюджете  Санкт-Петербурга целевой субсидии. Однако, как показывает практика последних лет, субсидия может перечисляться с задержкой. Более того сам факт получения предусмотренной бюджетом Санкт-Петербурга субсидии может быть поставлен под сомнение. В этой ситуации значительный объём работ, проводимых Обществом в течение года</w:t>
      </w:r>
      <w:r w:rsidR="00D07AD2">
        <w:rPr>
          <w:sz w:val="28"/>
          <w:szCs w:val="28"/>
        </w:rPr>
        <w:t xml:space="preserve">, </w:t>
      </w:r>
      <w:r w:rsidRPr="00344114">
        <w:rPr>
          <w:sz w:val="28"/>
          <w:szCs w:val="28"/>
        </w:rPr>
        <w:t>остаётся без компенсации.</w:t>
      </w:r>
    </w:p>
    <w:p w:rsidR="00405ACB" w:rsidRPr="00344114" w:rsidRDefault="00405ACB" w:rsidP="00564616">
      <w:pPr>
        <w:ind w:firstLine="900"/>
        <w:jc w:val="both"/>
        <w:rPr>
          <w:sz w:val="28"/>
          <w:szCs w:val="28"/>
        </w:rPr>
      </w:pPr>
      <w:r w:rsidRPr="00344114">
        <w:rPr>
          <w:sz w:val="28"/>
          <w:szCs w:val="28"/>
        </w:rPr>
        <w:t xml:space="preserve">Кроме того, в 2013 году Фонд имущества осуществлял функции по сопровождению сделок  по приобретению в государственную  собственность 2 052  жилых помещений на сумму 5,2 </w:t>
      </w:r>
      <w:proofErr w:type="gramStart"/>
      <w:r w:rsidRPr="00344114">
        <w:rPr>
          <w:sz w:val="28"/>
          <w:szCs w:val="28"/>
        </w:rPr>
        <w:t>млрд</w:t>
      </w:r>
      <w:proofErr w:type="gramEnd"/>
      <w:r w:rsidRPr="00344114">
        <w:rPr>
          <w:sz w:val="28"/>
          <w:szCs w:val="28"/>
        </w:rPr>
        <w:t xml:space="preserve"> рублей, предназначенных для обеспечения жильем детей-сирот, отдельных категорий  граждан в соответствии с Федеральным законом «О ветеранах» и Федеральным законом «О социальной защите инв</w:t>
      </w:r>
      <w:r w:rsidR="00560BB4">
        <w:rPr>
          <w:sz w:val="28"/>
          <w:szCs w:val="28"/>
        </w:rPr>
        <w:t>алидов в Российской Федерации».</w:t>
      </w:r>
    </w:p>
    <w:p w:rsidR="00405ACB" w:rsidRPr="00344114" w:rsidRDefault="00405ACB" w:rsidP="00564616">
      <w:pPr>
        <w:ind w:firstLine="900"/>
        <w:jc w:val="both"/>
        <w:rPr>
          <w:sz w:val="28"/>
          <w:szCs w:val="28"/>
        </w:rPr>
      </w:pPr>
      <w:r w:rsidRPr="00344114">
        <w:rPr>
          <w:sz w:val="28"/>
          <w:szCs w:val="28"/>
        </w:rPr>
        <w:lastRenderedPageBreak/>
        <w:t xml:space="preserve">Для покрытия затрат Общества по данному направлению деятельности в бюджете Санкт-Петербурга на 2013 год была предусмотрена соответствующая субсидия. </w:t>
      </w:r>
    </w:p>
    <w:p w:rsidR="00405ACB" w:rsidRPr="00344114" w:rsidRDefault="00405ACB" w:rsidP="00564616">
      <w:pPr>
        <w:ind w:firstLine="900"/>
        <w:jc w:val="both"/>
        <w:rPr>
          <w:sz w:val="28"/>
          <w:szCs w:val="28"/>
        </w:rPr>
      </w:pPr>
      <w:r w:rsidRPr="00344114">
        <w:rPr>
          <w:sz w:val="28"/>
          <w:szCs w:val="28"/>
        </w:rPr>
        <w:t>Однако на совещании с участием Губернатора, состоявш</w:t>
      </w:r>
      <w:r w:rsidR="00BF5FFD">
        <w:rPr>
          <w:sz w:val="28"/>
          <w:szCs w:val="28"/>
        </w:rPr>
        <w:t>е</w:t>
      </w:r>
      <w:r w:rsidRPr="00344114">
        <w:rPr>
          <w:sz w:val="28"/>
          <w:szCs w:val="28"/>
        </w:rPr>
        <w:t xml:space="preserve">мся 14.10.2013, был отклонён проект постановления Правительства о предоставлении Фонду </w:t>
      </w:r>
      <w:r w:rsidR="001D4566">
        <w:rPr>
          <w:sz w:val="28"/>
          <w:szCs w:val="28"/>
        </w:rPr>
        <w:t>и</w:t>
      </w:r>
      <w:r w:rsidRPr="00344114">
        <w:rPr>
          <w:sz w:val="28"/>
          <w:szCs w:val="28"/>
        </w:rPr>
        <w:t>мущества данной субсидии. На заседании Совета директоров Общества 12.11.2013 было принято решение о возмещении затрат, связанных с осуществлением функций по сопровождению сделок по приобретению жилья, информационному и рекламному сопровождению, сопровождению государственной регистрации права, за счёт прибыли Общества.</w:t>
      </w:r>
    </w:p>
    <w:p w:rsidR="00405ACB" w:rsidRPr="00344114" w:rsidRDefault="00405ACB" w:rsidP="00564616">
      <w:pPr>
        <w:ind w:firstLine="900"/>
        <w:jc w:val="both"/>
        <w:rPr>
          <w:sz w:val="28"/>
          <w:szCs w:val="28"/>
        </w:rPr>
      </w:pPr>
      <w:r w:rsidRPr="00344114">
        <w:rPr>
          <w:sz w:val="28"/>
          <w:szCs w:val="28"/>
        </w:rPr>
        <w:t>В бюджете Санкт-Петербурга на 2014 год субсидия по данному направлению вообще не предусмотрена. Таким образом, затраты по данному направлению деятельности Общества в 2014 году, осуществляемые в течение всего года, по всей</w:t>
      </w:r>
      <w:r w:rsidR="003D4670">
        <w:rPr>
          <w:sz w:val="28"/>
          <w:szCs w:val="28"/>
        </w:rPr>
        <w:t xml:space="preserve"> видимости, будут покрываться </w:t>
      </w:r>
      <w:r w:rsidRPr="00344114">
        <w:rPr>
          <w:sz w:val="28"/>
          <w:szCs w:val="28"/>
        </w:rPr>
        <w:t xml:space="preserve">за счёт </w:t>
      </w:r>
      <w:r w:rsidR="00D772BD">
        <w:rPr>
          <w:sz w:val="28"/>
          <w:szCs w:val="28"/>
        </w:rPr>
        <w:t>собственных средств</w:t>
      </w:r>
      <w:r w:rsidRPr="00344114">
        <w:rPr>
          <w:sz w:val="28"/>
          <w:szCs w:val="28"/>
        </w:rPr>
        <w:t xml:space="preserve"> Общества.</w:t>
      </w:r>
    </w:p>
    <w:p w:rsidR="00405ACB" w:rsidRPr="00344114" w:rsidRDefault="00405ACB" w:rsidP="00405ACB">
      <w:pPr>
        <w:jc w:val="both"/>
        <w:rPr>
          <w:sz w:val="28"/>
          <w:szCs w:val="28"/>
        </w:rPr>
      </w:pPr>
    </w:p>
    <w:p w:rsidR="00405ACB" w:rsidRPr="00344114" w:rsidRDefault="00405ACB" w:rsidP="00405ACB">
      <w:pPr>
        <w:ind w:firstLine="900"/>
        <w:jc w:val="both"/>
        <w:rPr>
          <w:b/>
          <w:i/>
          <w:sz w:val="28"/>
          <w:szCs w:val="28"/>
        </w:rPr>
      </w:pPr>
      <w:r w:rsidRPr="00344114">
        <w:rPr>
          <w:b/>
          <w:i/>
          <w:sz w:val="28"/>
          <w:szCs w:val="28"/>
        </w:rPr>
        <w:t>7.3. Изменение бюджетного законодательства Российской Федерации и законодательства Российской Федерации в сфере приватизации государственного и муниципа</w:t>
      </w:r>
      <w:r w:rsidR="001D4566">
        <w:rPr>
          <w:b/>
          <w:i/>
          <w:sz w:val="28"/>
          <w:szCs w:val="28"/>
        </w:rPr>
        <w:t>льного имущества.</w:t>
      </w:r>
    </w:p>
    <w:p w:rsidR="00405ACB" w:rsidRPr="00344114" w:rsidRDefault="00405ACB" w:rsidP="00405ACB">
      <w:pPr>
        <w:ind w:firstLine="900"/>
        <w:jc w:val="both"/>
        <w:rPr>
          <w:sz w:val="28"/>
          <w:szCs w:val="28"/>
        </w:rPr>
      </w:pPr>
      <w:r w:rsidRPr="00344114">
        <w:rPr>
          <w:sz w:val="28"/>
          <w:szCs w:val="28"/>
        </w:rPr>
        <w:t xml:space="preserve">С 1 января 2008 года вступили в силу поправки к Федеральному закону «О приватизации государственного и муниципального имущества» и Бюджетному кодексу РФ, в соответствии с которыми был ликвидирован механизм выплаты вознаграждения Общества за осуществление действий по подготовке к приватизации, продаже и осуществлению контроля приватизации имущества Санкт-Петербурга. Ранее указанное вознаграждение взималось Обществом из цены, полученной по итогам продажи государственного имущества. В конце 2010 года Законом Санкт-Петербурга от 24.12.2010 № 755-168 были внесены изменения в Закон от 16.02.2005 № 59-15 «О приватизации государственного имущества в Санкт-Петербурге», в соответствии с которыми вознаграждение Общества как организатора торгов уплачивается покупателями </w:t>
      </w:r>
      <w:r w:rsidRPr="00344114">
        <w:rPr>
          <w:b/>
          <w:sz w:val="28"/>
          <w:szCs w:val="28"/>
        </w:rPr>
        <w:t>сверх цены его продажи</w:t>
      </w:r>
      <w:r w:rsidRPr="00344114">
        <w:rPr>
          <w:sz w:val="28"/>
          <w:szCs w:val="28"/>
        </w:rPr>
        <w:t xml:space="preserve"> в размере 3 процентов от соответствующей цены. Практика реализации указанного механизма выплаты вознаграждения организатору торгов уже сложилась. Однако сохраняются риски возникновения ситуаций, при которых покупатели государственного имущества на торгах будут отказываться от выплаты Обществу вознаграждения и оспаривать в судебном порядке правомерность взимания данных сумм. Подобная практика уже имеется в других регионах РФ.</w:t>
      </w:r>
    </w:p>
    <w:p w:rsidR="00405ACB" w:rsidRPr="00344114" w:rsidRDefault="00405ACB" w:rsidP="00405ACB">
      <w:pPr>
        <w:ind w:firstLine="900"/>
        <w:jc w:val="both"/>
        <w:rPr>
          <w:sz w:val="28"/>
          <w:szCs w:val="28"/>
        </w:rPr>
      </w:pPr>
    </w:p>
    <w:p w:rsidR="00405ACB" w:rsidRPr="00344114" w:rsidRDefault="00564616" w:rsidP="00405ACB">
      <w:pPr>
        <w:ind w:firstLine="900"/>
        <w:jc w:val="both"/>
        <w:rPr>
          <w:b/>
          <w:i/>
          <w:sz w:val="28"/>
          <w:szCs w:val="28"/>
        </w:rPr>
      </w:pPr>
      <w:r w:rsidRPr="00344114">
        <w:rPr>
          <w:b/>
          <w:i/>
          <w:sz w:val="28"/>
          <w:szCs w:val="28"/>
        </w:rPr>
        <w:t>7.4</w:t>
      </w:r>
      <w:r w:rsidR="00405ACB" w:rsidRPr="00344114">
        <w:rPr>
          <w:b/>
          <w:i/>
          <w:sz w:val="28"/>
          <w:szCs w:val="28"/>
        </w:rPr>
        <w:t xml:space="preserve">. Возможный перевод приватизационных процессов на систему электронных торгов.  </w:t>
      </w:r>
    </w:p>
    <w:p w:rsidR="00405ACB" w:rsidRPr="00344114" w:rsidRDefault="00405ACB" w:rsidP="00405ACB">
      <w:pPr>
        <w:ind w:firstLine="900"/>
        <w:jc w:val="both"/>
        <w:rPr>
          <w:sz w:val="28"/>
          <w:szCs w:val="28"/>
        </w:rPr>
      </w:pPr>
      <w:r w:rsidRPr="00344114">
        <w:rPr>
          <w:sz w:val="28"/>
          <w:szCs w:val="28"/>
        </w:rPr>
        <w:t xml:space="preserve">В Государственную Думу Российской Федерации в январе 2014 года внесёт проект Федерального Закона «О внесении изменений в Федеральный </w:t>
      </w:r>
      <w:r w:rsidRPr="00344114">
        <w:rPr>
          <w:sz w:val="28"/>
          <w:szCs w:val="28"/>
        </w:rPr>
        <w:lastRenderedPageBreak/>
        <w:t>закон «О защите конкуренции» и отдельные законодательные акты Российской Федерации».</w:t>
      </w:r>
    </w:p>
    <w:p w:rsidR="00405ACB" w:rsidRPr="00344114" w:rsidRDefault="00405ACB" w:rsidP="00405ACB">
      <w:pPr>
        <w:ind w:firstLine="900"/>
        <w:jc w:val="both"/>
        <w:rPr>
          <w:sz w:val="28"/>
          <w:szCs w:val="28"/>
        </w:rPr>
      </w:pPr>
      <w:r w:rsidRPr="00344114">
        <w:rPr>
          <w:sz w:val="28"/>
          <w:szCs w:val="28"/>
        </w:rPr>
        <w:t xml:space="preserve">Данный законопроект предусматривает проведение всех аукционов по продаже государственного имущества в </w:t>
      </w:r>
      <w:r w:rsidR="00564616" w:rsidRPr="00344114">
        <w:rPr>
          <w:sz w:val="28"/>
          <w:szCs w:val="28"/>
        </w:rPr>
        <w:t xml:space="preserve">электронную форму. </w:t>
      </w:r>
      <w:r w:rsidR="00564616" w:rsidRPr="00344114">
        <w:rPr>
          <w:sz w:val="28"/>
          <w:szCs w:val="28"/>
        </w:rPr>
        <w:br/>
      </w:r>
      <w:r w:rsidRPr="00344114">
        <w:rPr>
          <w:sz w:val="28"/>
          <w:szCs w:val="28"/>
        </w:rPr>
        <w:t>В случае принятия такого Закона в 2014 году возможны плохо прогнозируемые негативные последств</w:t>
      </w:r>
      <w:r w:rsidR="00564616" w:rsidRPr="00344114">
        <w:rPr>
          <w:sz w:val="28"/>
          <w:szCs w:val="28"/>
        </w:rPr>
        <w:t>ия для деятельности Общества.</w:t>
      </w:r>
    </w:p>
    <w:p w:rsidR="001E2FD4" w:rsidRPr="00344114" w:rsidRDefault="001E2FD4" w:rsidP="00F9730F">
      <w:pPr>
        <w:ind w:firstLine="900"/>
        <w:jc w:val="both"/>
        <w:rPr>
          <w:sz w:val="28"/>
          <w:szCs w:val="28"/>
        </w:rPr>
      </w:pPr>
    </w:p>
    <w:p w:rsidR="004A6E50" w:rsidRPr="00332A55" w:rsidRDefault="004A6E50" w:rsidP="00FC7B03">
      <w:pPr>
        <w:ind w:firstLine="900"/>
        <w:jc w:val="center"/>
        <w:rPr>
          <w:b/>
          <w:sz w:val="28"/>
          <w:szCs w:val="28"/>
        </w:rPr>
      </w:pPr>
      <w:r w:rsidRPr="00332A55">
        <w:rPr>
          <w:b/>
          <w:sz w:val="28"/>
          <w:szCs w:val="28"/>
        </w:rPr>
        <w:t>8. Отчет о совершенных Обществом в 201</w:t>
      </w:r>
      <w:r w:rsidR="00332A55">
        <w:rPr>
          <w:b/>
          <w:sz w:val="28"/>
          <w:szCs w:val="28"/>
        </w:rPr>
        <w:t>3</w:t>
      </w:r>
      <w:r w:rsidRPr="00332A55">
        <w:rPr>
          <w:b/>
          <w:sz w:val="28"/>
          <w:szCs w:val="28"/>
        </w:rPr>
        <w:t xml:space="preserve"> году крупных сделках и иных сделках, на совершение которых в соответствии с уставом Общества распространяется порядок одобрения крупных сделок</w:t>
      </w:r>
    </w:p>
    <w:p w:rsidR="004A6E50" w:rsidRPr="00332A55" w:rsidRDefault="004A6E50" w:rsidP="004A6E50">
      <w:pPr>
        <w:ind w:firstLine="900"/>
        <w:jc w:val="center"/>
        <w:rPr>
          <w:b/>
          <w:sz w:val="28"/>
          <w:szCs w:val="28"/>
        </w:rPr>
      </w:pPr>
    </w:p>
    <w:p w:rsidR="000E4F23" w:rsidRPr="00332A55" w:rsidRDefault="000E4F23" w:rsidP="004A6E50">
      <w:pPr>
        <w:ind w:firstLine="900"/>
        <w:jc w:val="center"/>
        <w:rPr>
          <w:b/>
          <w:sz w:val="28"/>
          <w:szCs w:val="28"/>
        </w:rPr>
      </w:pPr>
    </w:p>
    <w:p w:rsidR="007B7B70" w:rsidRDefault="007B7B70" w:rsidP="007B7B70">
      <w:pPr>
        <w:pStyle w:val="3"/>
        <w:ind w:firstLine="900"/>
        <w:rPr>
          <w:b w:val="0"/>
          <w:bCs/>
          <w:sz w:val="28"/>
          <w:szCs w:val="28"/>
        </w:rPr>
      </w:pPr>
      <w:r>
        <w:rPr>
          <w:b w:val="0"/>
          <w:bCs/>
          <w:sz w:val="28"/>
          <w:szCs w:val="28"/>
        </w:rPr>
        <w:t>В 2013 году крупных сделок, на совершение которых распространяется порядок одобрения крупных сделок, Общество не совершало.</w:t>
      </w:r>
    </w:p>
    <w:p w:rsidR="00C9044A" w:rsidRDefault="00C9044A" w:rsidP="007B7B70">
      <w:pPr>
        <w:pStyle w:val="3"/>
        <w:ind w:firstLine="900"/>
        <w:rPr>
          <w:b w:val="0"/>
          <w:bCs/>
          <w:sz w:val="28"/>
          <w:szCs w:val="28"/>
        </w:rPr>
      </w:pPr>
    </w:p>
    <w:p w:rsidR="00C9044A" w:rsidRDefault="00C9044A" w:rsidP="007B7B70">
      <w:pPr>
        <w:pStyle w:val="3"/>
        <w:ind w:firstLine="900"/>
        <w:rPr>
          <w:b w:val="0"/>
          <w:bCs/>
          <w:sz w:val="28"/>
          <w:szCs w:val="28"/>
        </w:rPr>
      </w:pPr>
    </w:p>
    <w:p w:rsidR="000E5CD4" w:rsidRPr="00CD38F2" w:rsidRDefault="000E5CD4" w:rsidP="000E5CD4">
      <w:pPr>
        <w:jc w:val="center"/>
        <w:rPr>
          <w:b/>
          <w:sz w:val="28"/>
          <w:szCs w:val="28"/>
        </w:rPr>
      </w:pPr>
      <w:r w:rsidRPr="00CD38F2">
        <w:rPr>
          <w:b/>
          <w:sz w:val="28"/>
          <w:szCs w:val="28"/>
        </w:rPr>
        <w:t>9. Отчет о совершенных Обществом в отчетном году сделках, в совершении которых имеется заинтересованность</w:t>
      </w:r>
    </w:p>
    <w:p w:rsidR="00CD38F2" w:rsidRPr="00CD38F2" w:rsidRDefault="00CD38F2" w:rsidP="000E5CD4">
      <w:pPr>
        <w:jc w:val="center"/>
        <w:rPr>
          <w:b/>
          <w:sz w:val="28"/>
          <w:szCs w:val="28"/>
        </w:rPr>
      </w:pPr>
    </w:p>
    <w:p w:rsidR="00CD38F2" w:rsidRPr="00CD38F2" w:rsidRDefault="00CD38F2" w:rsidP="000E5CD4">
      <w:pPr>
        <w:jc w:val="center"/>
        <w:rPr>
          <w:b/>
          <w:sz w:val="28"/>
          <w:szCs w:val="28"/>
        </w:rPr>
      </w:pPr>
    </w:p>
    <w:p w:rsidR="00CD38F2" w:rsidRPr="00390F15" w:rsidRDefault="00CD38F2" w:rsidP="00CD38F2">
      <w:pPr>
        <w:pStyle w:val="3"/>
        <w:ind w:firstLine="900"/>
        <w:rPr>
          <w:b w:val="0"/>
          <w:bCs/>
          <w:sz w:val="28"/>
          <w:szCs w:val="28"/>
        </w:rPr>
      </w:pPr>
      <w:r w:rsidRPr="00390F15">
        <w:rPr>
          <w:b w:val="0"/>
          <w:bCs/>
          <w:sz w:val="28"/>
          <w:szCs w:val="28"/>
        </w:rPr>
        <w:t>В 2013 году сделок,</w:t>
      </w:r>
      <w:r w:rsidRPr="00390F15">
        <w:rPr>
          <w:b w:val="0"/>
          <w:sz w:val="28"/>
          <w:szCs w:val="28"/>
        </w:rPr>
        <w:t xml:space="preserve"> в совершении которых имеется заинтересованность</w:t>
      </w:r>
      <w:r w:rsidRPr="00390F15">
        <w:rPr>
          <w:b w:val="0"/>
          <w:bCs/>
          <w:sz w:val="28"/>
          <w:szCs w:val="28"/>
        </w:rPr>
        <w:t>, Общество не совершало.</w:t>
      </w:r>
    </w:p>
    <w:p w:rsidR="00CD38F2" w:rsidRDefault="00CD38F2" w:rsidP="00CD38F2">
      <w:pPr>
        <w:ind w:firstLine="708"/>
        <w:rPr>
          <w:sz w:val="28"/>
          <w:szCs w:val="28"/>
        </w:rPr>
      </w:pPr>
    </w:p>
    <w:p w:rsidR="0054052E" w:rsidRPr="00390F15" w:rsidRDefault="0054052E" w:rsidP="00CD38F2">
      <w:pPr>
        <w:ind w:firstLine="708"/>
        <w:rPr>
          <w:sz w:val="28"/>
          <w:szCs w:val="28"/>
        </w:rPr>
      </w:pPr>
    </w:p>
    <w:p w:rsidR="0054052E" w:rsidRPr="00D0236E" w:rsidRDefault="0054052E" w:rsidP="0054052E">
      <w:pPr>
        <w:jc w:val="center"/>
        <w:rPr>
          <w:b/>
          <w:sz w:val="28"/>
          <w:szCs w:val="28"/>
          <w:lang w:val="en-US"/>
        </w:rPr>
      </w:pPr>
      <w:r w:rsidRPr="00D0236E">
        <w:rPr>
          <w:b/>
          <w:sz w:val="28"/>
          <w:szCs w:val="28"/>
        </w:rPr>
        <w:t>10. Состав Совета директоров Общества</w:t>
      </w:r>
    </w:p>
    <w:p w:rsidR="0054052E" w:rsidRPr="00D0236E" w:rsidRDefault="0054052E" w:rsidP="0054052E">
      <w:pPr>
        <w:jc w:val="center"/>
        <w:rPr>
          <w:b/>
          <w:sz w:val="28"/>
          <w:szCs w:val="28"/>
        </w:rPr>
      </w:pPr>
    </w:p>
    <w:p w:rsidR="0054052E" w:rsidRPr="00D0236E" w:rsidRDefault="0054052E" w:rsidP="0054052E">
      <w:pPr>
        <w:jc w:val="center"/>
        <w:rPr>
          <w:b/>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92"/>
        <w:gridCol w:w="3410"/>
        <w:gridCol w:w="1685"/>
        <w:gridCol w:w="2083"/>
      </w:tblGrid>
      <w:tr w:rsidR="0054052E" w:rsidRPr="00D0236E" w:rsidTr="006C1326">
        <w:tc>
          <w:tcPr>
            <w:tcW w:w="2392" w:type="dxa"/>
          </w:tcPr>
          <w:p w:rsidR="0054052E" w:rsidRPr="00D0236E" w:rsidRDefault="0054052E" w:rsidP="006C1326">
            <w:pPr>
              <w:jc w:val="center"/>
              <w:rPr>
                <w:b/>
                <w:sz w:val="28"/>
                <w:szCs w:val="28"/>
              </w:rPr>
            </w:pPr>
            <w:r w:rsidRPr="00D0236E">
              <w:rPr>
                <w:b/>
                <w:sz w:val="28"/>
                <w:szCs w:val="28"/>
              </w:rPr>
              <w:t>Ф.И.О. члена Совета директоров</w:t>
            </w:r>
          </w:p>
        </w:tc>
        <w:tc>
          <w:tcPr>
            <w:tcW w:w="3410" w:type="dxa"/>
          </w:tcPr>
          <w:p w:rsidR="0054052E" w:rsidRPr="00D0236E" w:rsidRDefault="0054052E" w:rsidP="006C1326">
            <w:pPr>
              <w:jc w:val="center"/>
              <w:rPr>
                <w:b/>
                <w:sz w:val="28"/>
                <w:szCs w:val="28"/>
              </w:rPr>
            </w:pPr>
            <w:r w:rsidRPr="00D0236E">
              <w:rPr>
                <w:b/>
                <w:sz w:val="28"/>
                <w:szCs w:val="28"/>
              </w:rPr>
              <w:t>Краткие биографические данные о членах Совета директоров</w:t>
            </w:r>
          </w:p>
        </w:tc>
        <w:tc>
          <w:tcPr>
            <w:tcW w:w="1685" w:type="dxa"/>
          </w:tcPr>
          <w:p w:rsidR="0054052E" w:rsidRPr="00D0236E" w:rsidRDefault="0054052E" w:rsidP="006C1326">
            <w:pPr>
              <w:jc w:val="center"/>
              <w:rPr>
                <w:b/>
                <w:sz w:val="28"/>
                <w:szCs w:val="28"/>
              </w:rPr>
            </w:pPr>
            <w:r w:rsidRPr="00D0236E">
              <w:rPr>
                <w:b/>
                <w:sz w:val="28"/>
                <w:szCs w:val="28"/>
              </w:rPr>
              <w:t>Дата избрания членов Совета директоров</w:t>
            </w:r>
          </w:p>
        </w:tc>
        <w:tc>
          <w:tcPr>
            <w:tcW w:w="2083" w:type="dxa"/>
          </w:tcPr>
          <w:p w:rsidR="0054052E" w:rsidRPr="00D0236E" w:rsidRDefault="0054052E" w:rsidP="006C1326">
            <w:pPr>
              <w:jc w:val="center"/>
              <w:rPr>
                <w:b/>
                <w:sz w:val="28"/>
                <w:szCs w:val="28"/>
              </w:rPr>
            </w:pPr>
            <w:r w:rsidRPr="00D0236E">
              <w:rPr>
                <w:b/>
                <w:sz w:val="28"/>
                <w:szCs w:val="28"/>
              </w:rPr>
              <w:t xml:space="preserve">Дата </w:t>
            </w:r>
            <w:proofErr w:type="gramStart"/>
            <w:r w:rsidRPr="00D0236E">
              <w:rPr>
                <w:b/>
                <w:sz w:val="28"/>
                <w:szCs w:val="28"/>
              </w:rPr>
              <w:t>прекращения полномочий члена Совета директоров</w:t>
            </w:r>
            <w:proofErr w:type="gramEnd"/>
          </w:p>
        </w:tc>
      </w:tr>
      <w:tr w:rsidR="0054052E" w:rsidRPr="00D0236E" w:rsidTr="006C1326">
        <w:tc>
          <w:tcPr>
            <w:tcW w:w="2392" w:type="dxa"/>
          </w:tcPr>
          <w:p w:rsidR="0054052E" w:rsidRPr="00D0236E" w:rsidRDefault="0054052E" w:rsidP="006C1326">
            <w:pPr>
              <w:rPr>
                <w:sz w:val="28"/>
                <w:szCs w:val="28"/>
              </w:rPr>
            </w:pPr>
            <w:r w:rsidRPr="00D0236E">
              <w:rPr>
                <w:sz w:val="28"/>
                <w:szCs w:val="28"/>
              </w:rPr>
              <w:t>Смирнова М.К.</w:t>
            </w:r>
          </w:p>
        </w:tc>
        <w:tc>
          <w:tcPr>
            <w:tcW w:w="3410" w:type="dxa"/>
          </w:tcPr>
          <w:p w:rsidR="0054052E" w:rsidRPr="00D0236E" w:rsidRDefault="0054052E" w:rsidP="006C1326">
            <w:pPr>
              <w:rPr>
                <w:sz w:val="28"/>
                <w:szCs w:val="28"/>
              </w:rPr>
            </w:pPr>
            <w:r w:rsidRPr="00D0236E">
              <w:rPr>
                <w:sz w:val="28"/>
                <w:szCs w:val="28"/>
              </w:rPr>
              <w:t>Председатель КУГИ</w:t>
            </w:r>
          </w:p>
        </w:tc>
        <w:tc>
          <w:tcPr>
            <w:tcW w:w="1685" w:type="dxa"/>
          </w:tcPr>
          <w:p w:rsidR="0054052E" w:rsidRPr="00D0236E" w:rsidRDefault="0054052E" w:rsidP="006C1326">
            <w:pPr>
              <w:jc w:val="center"/>
              <w:rPr>
                <w:sz w:val="28"/>
                <w:szCs w:val="28"/>
              </w:rPr>
            </w:pPr>
            <w:r w:rsidRPr="00D0236E">
              <w:rPr>
                <w:sz w:val="28"/>
                <w:szCs w:val="28"/>
              </w:rPr>
              <w:t>28.06.2013</w:t>
            </w:r>
          </w:p>
        </w:tc>
        <w:tc>
          <w:tcPr>
            <w:tcW w:w="2083" w:type="dxa"/>
          </w:tcPr>
          <w:p w:rsidR="0054052E" w:rsidRPr="00D0236E" w:rsidRDefault="0054052E" w:rsidP="006C1326">
            <w:pPr>
              <w:jc w:val="center"/>
              <w:rPr>
                <w:sz w:val="28"/>
                <w:szCs w:val="28"/>
              </w:rPr>
            </w:pPr>
          </w:p>
        </w:tc>
      </w:tr>
      <w:tr w:rsidR="0054052E" w:rsidRPr="00D0236E" w:rsidTr="006C1326">
        <w:tc>
          <w:tcPr>
            <w:tcW w:w="2392" w:type="dxa"/>
          </w:tcPr>
          <w:p w:rsidR="0054052E" w:rsidRPr="00D0236E" w:rsidRDefault="0054052E" w:rsidP="006C1326">
            <w:pPr>
              <w:rPr>
                <w:sz w:val="28"/>
                <w:szCs w:val="28"/>
              </w:rPr>
            </w:pPr>
            <w:r w:rsidRPr="00D0236E">
              <w:rPr>
                <w:sz w:val="28"/>
                <w:szCs w:val="28"/>
              </w:rPr>
              <w:t>Лордкипанидзе Н.Г.</w:t>
            </w:r>
          </w:p>
        </w:tc>
        <w:tc>
          <w:tcPr>
            <w:tcW w:w="3410" w:type="dxa"/>
          </w:tcPr>
          <w:p w:rsidR="0054052E" w:rsidRPr="00D0236E" w:rsidRDefault="0054052E" w:rsidP="006C1326">
            <w:pPr>
              <w:rPr>
                <w:sz w:val="28"/>
                <w:szCs w:val="28"/>
              </w:rPr>
            </w:pPr>
            <w:r w:rsidRPr="00D0236E">
              <w:rPr>
                <w:sz w:val="28"/>
                <w:szCs w:val="28"/>
              </w:rPr>
              <w:t>Первый заместитель председателя КУГИ</w:t>
            </w:r>
          </w:p>
        </w:tc>
        <w:tc>
          <w:tcPr>
            <w:tcW w:w="1685" w:type="dxa"/>
          </w:tcPr>
          <w:p w:rsidR="0054052E" w:rsidRPr="00D0236E" w:rsidRDefault="0054052E" w:rsidP="006C1326">
            <w:pPr>
              <w:jc w:val="center"/>
              <w:rPr>
                <w:sz w:val="28"/>
                <w:szCs w:val="28"/>
              </w:rPr>
            </w:pPr>
            <w:r w:rsidRPr="00D0236E">
              <w:rPr>
                <w:sz w:val="28"/>
                <w:szCs w:val="28"/>
              </w:rPr>
              <w:t>28.06.2013</w:t>
            </w:r>
          </w:p>
        </w:tc>
        <w:tc>
          <w:tcPr>
            <w:tcW w:w="2083" w:type="dxa"/>
          </w:tcPr>
          <w:p w:rsidR="0054052E" w:rsidRPr="00D0236E" w:rsidRDefault="0054052E" w:rsidP="006C1326">
            <w:pPr>
              <w:jc w:val="center"/>
              <w:rPr>
                <w:sz w:val="28"/>
                <w:szCs w:val="28"/>
              </w:rPr>
            </w:pPr>
          </w:p>
        </w:tc>
      </w:tr>
      <w:tr w:rsidR="0054052E" w:rsidRPr="00D0236E" w:rsidTr="006C1326">
        <w:tc>
          <w:tcPr>
            <w:tcW w:w="2392" w:type="dxa"/>
          </w:tcPr>
          <w:p w:rsidR="0054052E" w:rsidRPr="00D0236E" w:rsidRDefault="0054052E" w:rsidP="006C1326">
            <w:pPr>
              <w:rPr>
                <w:sz w:val="28"/>
                <w:szCs w:val="28"/>
              </w:rPr>
            </w:pPr>
            <w:proofErr w:type="spellStart"/>
            <w:r w:rsidRPr="00D0236E">
              <w:rPr>
                <w:sz w:val="28"/>
                <w:szCs w:val="28"/>
              </w:rPr>
              <w:t>Крутицкий</w:t>
            </w:r>
            <w:proofErr w:type="spellEnd"/>
            <w:r w:rsidRPr="00D0236E">
              <w:rPr>
                <w:sz w:val="28"/>
                <w:szCs w:val="28"/>
              </w:rPr>
              <w:t xml:space="preserve"> Н.А.</w:t>
            </w:r>
          </w:p>
        </w:tc>
        <w:tc>
          <w:tcPr>
            <w:tcW w:w="3410" w:type="dxa"/>
          </w:tcPr>
          <w:p w:rsidR="0054052E" w:rsidRPr="00D0236E" w:rsidRDefault="0054052E" w:rsidP="006C1326">
            <w:pPr>
              <w:rPr>
                <w:sz w:val="28"/>
                <w:szCs w:val="28"/>
              </w:rPr>
            </w:pPr>
            <w:r w:rsidRPr="00D0236E">
              <w:rPr>
                <w:sz w:val="28"/>
                <w:szCs w:val="28"/>
              </w:rPr>
              <w:t>Начальник Красногвардейского районного агентства КУГИ</w:t>
            </w:r>
          </w:p>
        </w:tc>
        <w:tc>
          <w:tcPr>
            <w:tcW w:w="1685" w:type="dxa"/>
          </w:tcPr>
          <w:p w:rsidR="0054052E" w:rsidRPr="00D0236E" w:rsidRDefault="0054052E" w:rsidP="006C1326">
            <w:pPr>
              <w:jc w:val="center"/>
              <w:rPr>
                <w:sz w:val="28"/>
                <w:szCs w:val="28"/>
              </w:rPr>
            </w:pPr>
            <w:r w:rsidRPr="00D0236E">
              <w:rPr>
                <w:sz w:val="28"/>
                <w:szCs w:val="28"/>
              </w:rPr>
              <w:t>28.06.2013</w:t>
            </w:r>
          </w:p>
        </w:tc>
        <w:tc>
          <w:tcPr>
            <w:tcW w:w="2083" w:type="dxa"/>
          </w:tcPr>
          <w:p w:rsidR="0054052E" w:rsidRPr="00D0236E" w:rsidRDefault="0054052E" w:rsidP="006C1326">
            <w:pPr>
              <w:jc w:val="center"/>
              <w:rPr>
                <w:sz w:val="28"/>
                <w:szCs w:val="28"/>
              </w:rPr>
            </w:pPr>
          </w:p>
        </w:tc>
      </w:tr>
      <w:tr w:rsidR="0054052E" w:rsidRPr="00D0236E" w:rsidTr="006C1326">
        <w:tc>
          <w:tcPr>
            <w:tcW w:w="2392" w:type="dxa"/>
          </w:tcPr>
          <w:p w:rsidR="0054052E" w:rsidRPr="00D0236E" w:rsidRDefault="0054052E" w:rsidP="006C1326">
            <w:pPr>
              <w:rPr>
                <w:sz w:val="28"/>
                <w:szCs w:val="28"/>
              </w:rPr>
            </w:pPr>
            <w:proofErr w:type="spellStart"/>
            <w:r w:rsidRPr="00D0236E">
              <w:rPr>
                <w:sz w:val="28"/>
                <w:szCs w:val="28"/>
              </w:rPr>
              <w:t>Козельский</w:t>
            </w:r>
            <w:proofErr w:type="spellEnd"/>
            <w:r w:rsidRPr="00D0236E">
              <w:rPr>
                <w:sz w:val="28"/>
                <w:szCs w:val="28"/>
              </w:rPr>
              <w:t xml:space="preserve"> В.В.</w:t>
            </w:r>
          </w:p>
        </w:tc>
        <w:tc>
          <w:tcPr>
            <w:tcW w:w="3410" w:type="dxa"/>
          </w:tcPr>
          <w:p w:rsidR="0054052E" w:rsidRPr="00D0236E" w:rsidRDefault="0054052E" w:rsidP="006C1326">
            <w:pPr>
              <w:rPr>
                <w:sz w:val="28"/>
                <w:szCs w:val="28"/>
              </w:rPr>
            </w:pPr>
            <w:r w:rsidRPr="00D0236E">
              <w:rPr>
                <w:sz w:val="28"/>
                <w:szCs w:val="28"/>
              </w:rPr>
              <w:t>Начальник Управления распоряжения государственной собственностью КУГИ</w:t>
            </w:r>
          </w:p>
        </w:tc>
        <w:tc>
          <w:tcPr>
            <w:tcW w:w="1685" w:type="dxa"/>
          </w:tcPr>
          <w:p w:rsidR="0054052E" w:rsidRPr="00D0236E" w:rsidRDefault="0054052E" w:rsidP="006C1326">
            <w:pPr>
              <w:jc w:val="center"/>
              <w:rPr>
                <w:sz w:val="28"/>
                <w:szCs w:val="28"/>
              </w:rPr>
            </w:pPr>
            <w:r w:rsidRPr="00D0236E">
              <w:rPr>
                <w:sz w:val="28"/>
                <w:szCs w:val="28"/>
              </w:rPr>
              <w:t>28.06.2013</w:t>
            </w:r>
          </w:p>
        </w:tc>
        <w:tc>
          <w:tcPr>
            <w:tcW w:w="2083" w:type="dxa"/>
          </w:tcPr>
          <w:p w:rsidR="0054052E" w:rsidRPr="00D0236E" w:rsidRDefault="0054052E" w:rsidP="006C1326">
            <w:pPr>
              <w:jc w:val="center"/>
              <w:rPr>
                <w:sz w:val="28"/>
                <w:szCs w:val="28"/>
              </w:rPr>
            </w:pPr>
          </w:p>
        </w:tc>
      </w:tr>
      <w:tr w:rsidR="0054052E" w:rsidRPr="00D0236E" w:rsidTr="006C1326">
        <w:tc>
          <w:tcPr>
            <w:tcW w:w="2392" w:type="dxa"/>
          </w:tcPr>
          <w:p w:rsidR="0054052E" w:rsidRPr="00D0236E" w:rsidRDefault="0054052E" w:rsidP="006C1326">
            <w:pPr>
              <w:rPr>
                <w:sz w:val="28"/>
                <w:szCs w:val="28"/>
              </w:rPr>
            </w:pPr>
            <w:r w:rsidRPr="00D0236E">
              <w:rPr>
                <w:sz w:val="28"/>
                <w:szCs w:val="28"/>
              </w:rPr>
              <w:lastRenderedPageBreak/>
              <w:t>Макаров С.В.</w:t>
            </w:r>
          </w:p>
        </w:tc>
        <w:tc>
          <w:tcPr>
            <w:tcW w:w="3410" w:type="dxa"/>
          </w:tcPr>
          <w:p w:rsidR="0054052E" w:rsidRPr="00D0236E" w:rsidRDefault="0054052E" w:rsidP="006C1326">
            <w:pPr>
              <w:rPr>
                <w:sz w:val="28"/>
                <w:szCs w:val="28"/>
              </w:rPr>
            </w:pPr>
            <w:r w:rsidRPr="00D0236E">
              <w:rPr>
                <w:sz w:val="28"/>
                <w:szCs w:val="28"/>
              </w:rPr>
              <w:t xml:space="preserve">Первый заместитель председателя Юридического Комитета </w:t>
            </w:r>
          </w:p>
        </w:tc>
        <w:tc>
          <w:tcPr>
            <w:tcW w:w="1685" w:type="dxa"/>
          </w:tcPr>
          <w:p w:rsidR="0054052E" w:rsidRPr="00D0236E" w:rsidRDefault="0054052E" w:rsidP="006C1326">
            <w:pPr>
              <w:jc w:val="center"/>
              <w:rPr>
                <w:sz w:val="28"/>
                <w:szCs w:val="28"/>
              </w:rPr>
            </w:pPr>
            <w:r w:rsidRPr="00D0236E">
              <w:rPr>
                <w:sz w:val="28"/>
                <w:szCs w:val="28"/>
              </w:rPr>
              <w:t>28.06.2013</w:t>
            </w:r>
          </w:p>
        </w:tc>
        <w:tc>
          <w:tcPr>
            <w:tcW w:w="2083" w:type="dxa"/>
          </w:tcPr>
          <w:p w:rsidR="0054052E" w:rsidRPr="00D0236E" w:rsidRDefault="0054052E" w:rsidP="006C1326">
            <w:pPr>
              <w:jc w:val="center"/>
              <w:rPr>
                <w:sz w:val="28"/>
                <w:szCs w:val="28"/>
              </w:rPr>
            </w:pPr>
          </w:p>
        </w:tc>
      </w:tr>
    </w:tbl>
    <w:p w:rsidR="0054052E" w:rsidRPr="00D0236E" w:rsidRDefault="0054052E" w:rsidP="0054052E">
      <w:pPr>
        <w:ind w:firstLine="720"/>
        <w:jc w:val="both"/>
      </w:pPr>
    </w:p>
    <w:p w:rsidR="0054052E" w:rsidRPr="00D0236E" w:rsidRDefault="0054052E" w:rsidP="0054052E">
      <w:pPr>
        <w:ind w:firstLine="720"/>
        <w:jc w:val="both"/>
        <w:rPr>
          <w:sz w:val="28"/>
          <w:szCs w:val="28"/>
        </w:rPr>
      </w:pPr>
      <w:r w:rsidRPr="00D0236E">
        <w:rPr>
          <w:sz w:val="28"/>
          <w:szCs w:val="28"/>
        </w:rPr>
        <w:t>Основания:</w:t>
      </w:r>
    </w:p>
    <w:p w:rsidR="0054052E" w:rsidRPr="00D0236E" w:rsidRDefault="0054052E" w:rsidP="0054052E">
      <w:pPr>
        <w:tabs>
          <w:tab w:val="left" w:pos="142"/>
          <w:tab w:val="left" w:pos="284"/>
        </w:tabs>
        <w:ind w:firstLine="720"/>
        <w:jc w:val="both"/>
        <w:rPr>
          <w:sz w:val="28"/>
          <w:szCs w:val="28"/>
        </w:rPr>
      </w:pPr>
      <w:r w:rsidRPr="00D0236E">
        <w:rPr>
          <w:sz w:val="28"/>
          <w:szCs w:val="28"/>
        </w:rPr>
        <w:t>Решение единственного акционера ОАО «Фонд имущества Санкт-Петербурга» от 28 июня 2013 года.</w:t>
      </w:r>
    </w:p>
    <w:p w:rsidR="00EE2F2A" w:rsidRPr="0054052E" w:rsidRDefault="00EE2F2A" w:rsidP="00082159">
      <w:pPr>
        <w:jc w:val="center"/>
        <w:rPr>
          <w:b/>
          <w:sz w:val="28"/>
          <w:szCs w:val="28"/>
        </w:rPr>
      </w:pPr>
    </w:p>
    <w:p w:rsidR="0054052E" w:rsidRPr="00D0236E" w:rsidRDefault="0054052E" w:rsidP="0054052E">
      <w:pPr>
        <w:jc w:val="center"/>
        <w:rPr>
          <w:b/>
          <w:sz w:val="28"/>
          <w:szCs w:val="28"/>
        </w:rPr>
      </w:pPr>
      <w:r w:rsidRPr="00D0236E">
        <w:rPr>
          <w:b/>
          <w:sz w:val="28"/>
          <w:szCs w:val="28"/>
        </w:rPr>
        <w:t>11. Сведения о ревизионной комиссии (ревизоре) Общества</w:t>
      </w:r>
    </w:p>
    <w:p w:rsidR="0054052E" w:rsidRPr="00D0236E" w:rsidRDefault="0054052E" w:rsidP="0054052E">
      <w:pPr>
        <w:jc w:val="center"/>
        <w:rPr>
          <w:b/>
          <w:sz w:val="28"/>
          <w:szCs w:val="28"/>
        </w:rPr>
      </w:pPr>
    </w:p>
    <w:p w:rsidR="0054052E" w:rsidRPr="00D0236E" w:rsidRDefault="0054052E" w:rsidP="0054052E">
      <w:pPr>
        <w:jc w:val="center"/>
        <w:rPr>
          <w:b/>
          <w:sz w:val="28"/>
          <w:szCs w:val="28"/>
        </w:rPr>
      </w:pPr>
    </w:p>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28"/>
        <w:gridCol w:w="3420"/>
        <w:gridCol w:w="1800"/>
        <w:gridCol w:w="1800"/>
      </w:tblGrid>
      <w:tr w:rsidR="0054052E" w:rsidRPr="00D0236E" w:rsidTr="006C1326">
        <w:tc>
          <w:tcPr>
            <w:tcW w:w="2628" w:type="dxa"/>
            <w:tcBorders>
              <w:top w:val="single" w:sz="4" w:space="0" w:color="auto"/>
              <w:left w:val="single" w:sz="4" w:space="0" w:color="auto"/>
              <w:bottom w:val="single" w:sz="4" w:space="0" w:color="auto"/>
              <w:right w:val="single" w:sz="4" w:space="0" w:color="auto"/>
            </w:tcBorders>
          </w:tcPr>
          <w:p w:rsidR="0054052E" w:rsidRPr="00D0236E" w:rsidRDefault="0054052E" w:rsidP="006C1326">
            <w:pPr>
              <w:jc w:val="center"/>
              <w:rPr>
                <w:sz w:val="28"/>
                <w:szCs w:val="28"/>
              </w:rPr>
            </w:pPr>
            <w:r w:rsidRPr="00D0236E">
              <w:rPr>
                <w:sz w:val="28"/>
                <w:szCs w:val="28"/>
              </w:rPr>
              <w:t>Ф.И.О. члена ревизионной комиссии (ревизора)</w:t>
            </w:r>
          </w:p>
        </w:tc>
        <w:tc>
          <w:tcPr>
            <w:tcW w:w="3420" w:type="dxa"/>
            <w:tcBorders>
              <w:top w:val="single" w:sz="4" w:space="0" w:color="auto"/>
              <w:left w:val="single" w:sz="4" w:space="0" w:color="auto"/>
              <w:bottom w:val="single" w:sz="4" w:space="0" w:color="auto"/>
              <w:right w:val="single" w:sz="4" w:space="0" w:color="auto"/>
            </w:tcBorders>
          </w:tcPr>
          <w:p w:rsidR="0054052E" w:rsidRPr="00D0236E" w:rsidRDefault="0054052E" w:rsidP="006C1326">
            <w:pPr>
              <w:jc w:val="center"/>
              <w:rPr>
                <w:sz w:val="28"/>
                <w:szCs w:val="28"/>
              </w:rPr>
            </w:pPr>
            <w:r w:rsidRPr="00D0236E">
              <w:rPr>
                <w:sz w:val="28"/>
                <w:szCs w:val="28"/>
              </w:rPr>
              <w:t>Краткие биографические данные</w:t>
            </w:r>
          </w:p>
        </w:tc>
        <w:tc>
          <w:tcPr>
            <w:tcW w:w="1800" w:type="dxa"/>
            <w:tcBorders>
              <w:top w:val="single" w:sz="4" w:space="0" w:color="auto"/>
              <w:left w:val="single" w:sz="4" w:space="0" w:color="auto"/>
              <w:bottom w:val="single" w:sz="4" w:space="0" w:color="auto"/>
              <w:right w:val="single" w:sz="4" w:space="0" w:color="auto"/>
            </w:tcBorders>
          </w:tcPr>
          <w:p w:rsidR="0054052E" w:rsidRPr="00D0236E" w:rsidRDefault="0054052E" w:rsidP="006C1326">
            <w:pPr>
              <w:jc w:val="center"/>
              <w:rPr>
                <w:sz w:val="28"/>
                <w:szCs w:val="28"/>
              </w:rPr>
            </w:pPr>
            <w:r w:rsidRPr="00D0236E">
              <w:rPr>
                <w:sz w:val="28"/>
                <w:szCs w:val="28"/>
              </w:rPr>
              <w:t>Дата избрания членом ревизионной комиссии</w:t>
            </w:r>
          </w:p>
        </w:tc>
        <w:tc>
          <w:tcPr>
            <w:tcW w:w="1800" w:type="dxa"/>
            <w:tcBorders>
              <w:top w:val="single" w:sz="4" w:space="0" w:color="auto"/>
              <w:left w:val="single" w:sz="4" w:space="0" w:color="auto"/>
              <w:bottom w:val="single" w:sz="4" w:space="0" w:color="auto"/>
              <w:right w:val="single" w:sz="4" w:space="0" w:color="auto"/>
            </w:tcBorders>
          </w:tcPr>
          <w:p w:rsidR="0054052E" w:rsidRPr="00D0236E" w:rsidRDefault="0054052E" w:rsidP="006C1326">
            <w:pPr>
              <w:jc w:val="center"/>
              <w:rPr>
                <w:sz w:val="28"/>
                <w:szCs w:val="28"/>
              </w:rPr>
            </w:pPr>
            <w:r w:rsidRPr="00D0236E">
              <w:rPr>
                <w:sz w:val="28"/>
                <w:szCs w:val="28"/>
              </w:rPr>
              <w:t>Дата прекращения полномочий члена ревизионной комиссии</w:t>
            </w:r>
          </w:p>
        </w:tc>
      </w:tr>
      <w:tr w:rsidR="0054052E" w:rsidRPr="00D0236E" w:rsidTr="006C1326">
        <w:tc>
          <w:tcPr>
            <w:tcW w:w="2628" w:type="dxa"/>
            <w:tcBorders>
              <w:top w:val="single" w:sz="4" w:space="0" w:color="auto"/>
              <w:left w:val="single" w:sz="4" w:space="0" w:color="auto"/>
              <w:bottom w:val="single" w:sz="4" w:space="0" w:color="auto"/>
              <w:right w:val="single" w:sz="4" w:space="0" w:color="auto"/>
            </w:tcBorders>
          </w:tcPr>
          <w:p w:rsidR="0054052E" w:rsidRPr="00D0236E" w:rsidRDefault="0054052E" w:rsidP="006C1326">
            <w:pPr>
              <w:rPr>
                <w:sz w:val="28"/>
                <w:szCs w:val="28"/>
              </w:rPr>
            </w:pPr>
            <w:proofErr w:type="spellStart"/>
            <w:r w:rsidRPr="00D0236E">
              <w:rPr>
                <w:sz w:val="28"/>
                <w:szCs w:val="28"/>
              </w:rPr>
              <w:t>Протопопова</w:t>
            </w:r>
            <w:proofErr w:type="spellEnd"/>
            <w:r w:rsidRPr="00D0236E">
              <w:rPr>
                <w:sz w:val="28"/>
                <w:szCs w:val="28"/>
              </w:rPr>
              <w:t xml:space="preserve"> М.В.</w:t>
            </w:r>
          </w:p>
        </w:tc>
        <w:tc>
          <w:tcPr>
            <w:tcW w:w="3420" w:type="dxa"/>
            <w:tcBorders>
              <w:top w:val="single" w:sz="4" w:space="0" w:color="auto"/>
              <w:left w:val="single" w:sz="4" w:space="0" w:color="auto"/>
              <w:bottom w:val="single" w:sz="4" w:space="0" w:color="auto"/>
              <w:right w:val="single" w:sz="4" w:space="0" w:color="auto"/>
            </w:tcBorders>
          </w:tcPr>
          <w:p w:rsidR="0054052E" w:rsidRPr="00D0236E" w:rsidRDefault="0054052E" w:rsidP="006C1326">
            <w:pPr>
              <w:rPr>
                <w:sz w:val="28"/>
                <w:szCs w:val="28"/>
              </w:rPr>
            </w:pPr>
            <w:r w:rsidRPr="00D0236E">
              <w:rPr>
                <w:sz w:val="28"/>
                <w:szCs w:val="28"/>
              </w:rPr>
              <w:t>Начальник отдела Комитета финансов Санкт-Петербурга</w:t>
            </w:r>
          </w:p>
        </w:tc>
        <w:tc>
          <w:tcPr>
            <w:tcW w:w="1800" w:type="dxa"/>
            <w:tcBorders>
              <w:top w:val="single" w:sz="4" w:space="0" w:color="auto"/>
              <w:left w:val="single" w:sz="4" w:space="0" w:color="auto"/>
              <w:bottom w:val="single" w:sz="4" w:space="0" w:color="auto"/>
              <w:right w:val="single" w:sz="4" w:space="0" w:color="auto"/>
            </w:tcBorders>
          </w:tcPr>
          <w:p w:rsidR="0054052E" w:rsidRPr="00D0236E" w:rsidRDefault="0054052E" w:rsidP="006C1326">
            <w:pPr>
              <w:jc w:val="center"/>
              <w:rPr>
                <w:sz w:val="28"/>
                <w:szCs w:val="28"/>
              </w:rPr>
            </w:pPr>
            <w:r w:rsidRPr="00D0236E">
              <w:rPr>
                <w:sz w:val="28"/>
                <w:szCs w:val="28"/>
              </w:rPr>
              <w:t>28.06.2013</w:t>
            </w:r>
          </w:p>
        </w:tc>
        <w:tc>
          <w:tcPr>
            <w:tcW w:w="1800" w:type="dxa"/>
            <w:tcBorders>
              <w:top w:val="single" w:sz="4" w:space="0" w:color="auto"/>
              <w:left w:val="single" w:sz="4" w:space="0" w:color="auto"/>
              <w:bottom w:val="single" w:sz="4" w:space="0" w:color="auto"/>
              <w:right w:val="single" w:sz="4" w:space="0" w:color="auto"/>
            </w:tcBorders>
          </w:tcPr>
          <w:p w:rsidR="0054052E" w:rsidRPr="00D0236E" w:rsidRDefault="0054052E" w:rsidP="006C1326">
            <w:pPr>
              <w:jc w:val="center"/>
              <w:rPr>
                <w:sz w:val="28"/>
                <w:szCs w:val="28"/>
              </w:rPr>
            </w:pPr>
          </w:p>
        </w:tc>
      </w:tr>
      <w:tr w:rsidR="0054052E" w:rsidRPr="00D0236E" w:rsidTr="006C1326">
        <w:tc>
          <w:tcPr>
            <w:tcW w:w="2628" w:type="dxa"/>
            <w:tcBorders>
              <w:top w:val="single" w:sz="4" w:space="0" w:color="auto"/>
              <w:left w:val="single" w:sz="4" w:space="0" w:color="auto"/>
              <w:bottom w:val="single" w:sz="4" w:space="0" w:color="auto"/>
              <w:right w:val="single" w:sz="4" w:space="0" w:color="auto"/>
            </w:tcBorders>
          </w:tcPr>
          <w:p w:rsidR="0054052E" w:rsidRPr="00D0236E" w:rsidRDefault="0054052E" w:rsidP="006C1326">
            <w:pPr>
              <w:rPr>
                <w:sz w:val="28"/>
                <w:szCs w:val="28"/>
              </w:rPr>
            </w:pPr>
            <w:r w:rsidRPr="00D0236E">
              <w:rPr>
                <w:sz w:val="28"/>
                <w:szCs w:val="28"/>
              </w:rPr>
              <w:t>Зотов К.Ю.</w:t>
            </w:r>
          </w:p>
        </w:tc>
        <w:tc>
          <w:tcPr>
            <w:tcW w:w="3420" w:type="dxa"/>
            <w:tcBorders>
              <w:top w:val="single" w:sz="4" w:space="0" w:color="auto"/>
              <w:left w:val="single" w:sz="4" w:space="0" w:color="auto"/>
              <w:bottom w:val="single" w:sz="4" w:space="0" w:color="auto"/>
              <w:right w:val="single" w:sz="4" w:space="0" w:color="auto"/>
            </w:tcBorders>
          </w:tcPr>
          <w:p w:rsidR="0054052E" w:rsidRPr="00D0236E" w:rsidRDefault="0054052E" w:rsidP="006C1326">
            <w:pPr>
              <w:rPr>
                <w:sz w:val="28"/>
                <w:szCs w:val="28"/>
              </w:rPr>
            </w:pPr>
            <w:r w:rsidRPr="00D0236E">
              <w:rPr>
                <w:sz w:val="28"/>
                <w:szCs w:val="28"/>
              </w:rPr>
              <w:t>Главный специалист-юрисконсульт Управления распоряжения государственной собственностью КУГИ</w:t>
            </w:r>
          </w:p>
        </w:tc>
        <w:tc>
          <w:tcPr>
            <w:tcW w:w="1800" w:type="dxa"/>
            <w:tcBorders>
              <w:top w:val="single" w:sz="4" w:space="0" w:color="auto"/>
              <w:left w:val="single" w:sz="4" w:space="0" w:color="auto"/>
              <w:bottom w:val="single" w:sz="4" w:space="0" w:color="auto"/>
              <w:right w:val="single" w:sz="4" w:space="0" w:color="auto"/>
            </w:tcBorders>
          </w:tcPr>
          <w:p w:rsidR="0054052E" w:rsidRPr="00D0236E" w:rsidRDefault="0054052E" w:rsidP="006C1326">
            <w:pPr>
              <w:jc w:val="center"/>
              <w:rPr>
                <w:sz w:val="28"/>
                <w:szCs w:val="28"/>
              </w:rPr>
            </w:pPr>
            <w:r w:rsidRPr="00D0236E">
              <w:rPr>
                <w:sz w:val="28"/>
                <w:szCs w:val="28"/>
              </w:rPr>
              <w:t>28.06.2013</w:t>
            </w:r>
          </w:p>
        </w:tc>
        <w:tc>
          <w:tcPr>
            <w:tcW w:w="1800" w:type="dxa"/>
            <w:tcBorders>
              <w:top w:val="single" w:sz="4" w:space="0" w:color="auto"/>
              <w:left w:val="single" w:sz="4" w:space="0" w:color="auto"/>
              <w:bottom w:val="single" w:sz="4" w:space="0" w:color="auto"/>
              <w:right w:val="single" w:sz="4" w:space="0" w:color="auto"/>
            </w:tcBorders>
          </w:tcPr>
          <w:p w:rsidR="0054052E" w:rsidRPr="00D0236E" w:rsidRDefault="0054052E" w:rsidP="006C1326">
            <w:pPr>
              <w:jc w:val="center"/>
              <w:rPr>
                <w:sz w:val="28"/>
                <w:szCs w:val="28"/>
              </w:rPr>
            </w:pPr>
            <w:r w:rsidRPr="00D0236E">
              <w:rPr>
                <w:sz w:val="28"/>
                <w:szCs w:val="28"/>
              </w:rPr>
              <w:t>10.07.2013</w:t>
            </w:r>
          </w:p>
        </w:tc>
      </w:tr>
      <w:tr w:rsidR="0054052E" w:rsidRPr="00D0236E" w:rsidTr="006C1326">
        <w:tc>
          <w:tcPr>
            <w:tcW w:w="2628" w:type="dxa"/>
            <w:tcBorders>
              <w:top w:val="single" w:sz="4" w:space="0" w:color="auto"/>
              <w:left w:val="single" w:sz="4" w:space="0" w:color="auto"/>
              <w:bottom w:val="single" w:sz="4" w:space="0" w:color="auto"/>
              <w:right w:val="single" w:sz="4" w:space="0" w:color="auto"/>
            </w:tcBorders>
          </w:tcPr>
          <w:p w:rsidR="0054052E" w:rsidRPr="00D0236E" w:rsidRDefault="0054052E" w:rsidP="006C1326">
            <w:pPr>
              <w:rPr>
                <w:sz w:val="28"/>
                <w:szCs w:val="28"/>
              </w:rPr>
            </w:pPr>
            <w:r w:rsidRPr="00D0236E">
              <w:rPr>
                <w:sz w:val="28"/>
                <w:szCs w:val="28"/>
              </w:rPr>
              <w:t>Рязанцев Е.Н.</w:t>
            </w:r>
          </w:p>
        </w:tc>
        <w:tc>
          <w:tcPr>
            <w:tcW w:w="3420" w:type="dxa"/>
            <w:tcBorders>
              <w:top w:val="single" w:sz="4" w:space="0" w:color="auto"/>
              <w:left w:val="single" w:sz="4" w:space="0" w:color="auto"/>
              <w:bottom w:val="single" w:sz="4" w:space="0" w:color="auto"/>
              <w:right w:val="single" w:sz="4" w:space="0" w:color="auto"/>
            </w:tcBorders>
          </w:tcPr>
          <w:p w:rsidR="0054052E" w:rsidRPr="00D0236E" w:rsidRDefault="0054052E" w:rsidP="006C1326">
            <w:pPr>
              <w:rPr>
                <w:sz w:val="28"/>
                <w:szCs w:val="28"/>
              </w:rPr>
            </w:pPr>
            <w:r w:rsidRPr="00D0236E">
              <w:rPr>
                <w:sz w:val="28"/>
                <w:szCs w:val="28"/>
              </w:rPr>
              <w:t>Заместитель генерального директора  Общества</w:t>
            </w:r>
          </w:p>
        </w:tc>
        <w:tc>
          <w:tcPr>
            <w:tcW w:w="1800" w:type="dxa"/>
            <w:tcBorders>
              <w:top w:val="single" w:sz="4" w:space="0" w:color="auto"/>
              <w:left w:val="single" w:sz="4" w:space="0" w:color="auto"/>
              <w:bottom w:val="single" w:sz="4" w:space="0" w:color="auto"/>
              <w:right w:val="single" w:sz="4" w:space="0" w:color="auto"/>
            </w:tcBorders>
          </w:tcPr>
          <w:p w:rsidR="0054052E" w:rsidRPr="00D0236E" w:rsidRDefault="0054052E" w:rsidP="006C1326">
            <w:pPr>
              <w:jc w:val="center"/>
              <w:rPr>
                <w:sz w:val="28"/>
                <w:szCs w:val="28"/>
              </w:rPr>
            </w:pPr>
            <w:r w:rsidRPr="00D0236E">
              <w:rPr>
                <w:sz w:val="28"/>
                <w:szCs w:val="28"/>
              </w:rPr>
              <w:t>28.06.2013</w:t>
            </w:r>
          </w:p>
        </w:tc>
        <w:tc>
          <w:tcPr>
            <w:tcW w:w="1800" w:type="dxa"/>
            <w:tcBorders>
              <w:top w:val="single" w:sz="4" w:space="0" w:color="auto"/>
              <w:left w:val="single" w:sz="4" w:space="0" w:color="auto"/>
              <w:bottom w:val="single" w:sz="4" w:space="0" w:color="auto"/>
              <w:right w:val="single" w:sz="4" w:space="0" w:color="auto"/>
            </w:tcBorders>
          </w:tcPr>
          <w:p w:rsidR="0054052E" w:rsidRPr="00D0236E" w:rsidRDefault="0054052E" w:rsidP="006C1326">
            <w:pPr>
              <w:jc w:val="center"/>
              <w:rPr>
                <w:sz w:val="28"/>
                <w:szCs w:val="28"/>
              </w:rPr>
            </w:pPr>
          </w:p>
        </w:tc>
      </w:tr>
      <w:tr w:rsidR="0054052E" w:rsidRPr="00D0236E" w:rsidTr="006C1326">
        <w:tc>
          <w:tcPr>
            <w:tcW w:w="2628" w:type="dxa"/>
            <w:tcBorders>
              <w:top w:val="single" w:sz="4" w:space="0" w:color="auto"/>
              <w:left w:val="single" w:sz="4" w:space="0" w:color="auto"/>
              <w:bottom w:val="single" w:sz="4" w:space="0" w:color="auto"/>
              <w:right w:val="single" w:sz="4" w:space="0" w:color="auto"/>
            </w:tcBorders>
          </w:tcPr>
          <w:p w:rsidR="0054052E" w:rsidRPr="00D0236E" w:rsidRDefault="0054052E" w:rsidP="006C1326">
            <w:pPr>
              <w:rPr>
                <w:sz w:val="28"/>
                <w:szCs w:val="28"/>
              </w:rPr>
            </w:pPr>
            <w:proofErr w:type="spellStart"/>
            <w:r w:rsidRPr="00D0236E">
              <w:rPr>
                <w:sz w:val="28"/>
                <w:szCs w:val="28"/>
              </w:rPr>
              <w:t>Корчебная</w:t>
            </w:r>
            <w:proofErr w:type="spellEnd"/>
            <w:r w:rsidRPr="00D0236E">
              <w:rPr>
                <w:sz w:val="28"/>
                <w:szCs w:val="28"/>
              </w:rPr>
              <w:t xml:space="preserve"> А.И.</w:t>
            </w:r>
          </w:p>
        </w:tc>
        <w:tc>
          <w:tcPr>
            <w:tcW w:w="3420" w:type="dxa"/>
            <w:tcBorders>
              <w:top w:val="single" w:sz="4" w:space="0" w:color="auto"/>
              <w:left w:val="single" w:sz="4" w:space="0" w:color="auto"/>
              <w:bottom w:val="single" w:sz="4" w:space="0" w:color="auto"/>
              <w:right w:val="single" w:sz="4" w:space="0" w:color="auto"/>
            </w:tcBorders>
          </w:tcPr>
          <w:p w:rsidR="0054052E" w:rsidRPr="00D0236E" w:rsidRDefault="0054052E" w:rsidP="006C1326">
            <w:pPr>
              <w:rPr>
                <w:sz w:val="28"/>
                <w:szCs w:val="28"/>
              </w:rPr>
            </w:pPr>
            <w:r w:rsidRPr="00D0236E">
              <w:rPr>
                <w:sz w:val="28"/>
                <w:szCs w:val="28"/>
              </w:rPr>
              <w:t>Специалист Управления распоряжения государственной собственностью КУГИ</w:t>
            </w:r>
          </w:p>
        </w:tc>
        <w:tc>
          <w:tcPr>
            <w:tcW w:w="1800" w:type="dxa"/>
            <w:tcBorders>
              <w:top w:val="single" w:sz="4" w:space="0" w:color="auto"/>
              <w:left w:val="single" w:sz="4" w:space="0" w:color="auto"/>
              <w:bottom w:val="single" w:sz="4" w:space="0" w:color="auto"/>
              <w:right w:val="single" w:sz="4" w:space="0" w:color="auto"/>
            </w:tcBorders>
          </w:tcPr>
          <w:p w:rsidR="0054052E" w:rsidRPr="00D0236E" w:rsidRDefault="0054052E" w:rsidP="006C1326">
            <w:pPr>
              <w:jc w:val="center"/>
              <w:rPr>
                <w:sz w:val="28"/>
                <w:szCs w:val="28"/>
              </w:rPr>
            </w:pPr>
            <w:r w:rsidRPr="00D0236E">
              <w:rPr>
                <w:sz w:val="28"/>
                <w:szCs w:val="28"/>
              </w:rPr>
              <w:t>10.07.2013</w:t>
            </w:r>
          </w:p>
        </w:tc>
        <w:tc>
          <w:tcPr>
            <w:tcW w:w="1800" w:type="dxa"/>
            <w:tcBorders>
              <w:top w:val="single" w:sz="4" w:space="0" w:color="auto"/>
              <w:left w:val="single" w:sz="4" w:space="0" w:color="auto"/>
              <w:bottom w:val="single" w:sz="4" w:space="0" w:color="auto"/>
              <w:right w:val="single" w:sz="4" w:space="0" w:color="auto"/>
            </w:tcBorders>
          </w:tcPr>
          <w:p w:rsidR="0054052E" w:rsidRPr="00D0236E" w:rsidRDefault="0054052E" w:rsidP="006C1326">
            <w:pPr>
              <w:jc w:val="center"/>
              <w:rPr>
                <w:sz w:val="28"/>
                <w:szCs w:val="28"/>
              </w:rPr>
            </w:pPr>
          </w:p>
        </w:tc>
      </w:tr>
    </w:tbl>
    <w:p w:rsidR="0054052E" w:rsidRPr="00D0236E" w:rsidRDefault="0054052E" w:rsidP="0054052E">
      <w:pPr>
        <w:ind w:firstLine="720"/>
        <w:jc w:val="both"/>
        <w:rPr>
          <w:sz w:val="28"/>
          <w:szCs w:val="28"/>
        </w:rPr>
      </w:pPr>
      <w:r w:rsidRPr="00D0236E">
        <w:rPr>
          <w:sz w:val="28"/>
          <w:szCs w:val="28"/>
        </w:rPr>
        <w:t xml:space="preserve">Основания: </w:t>
      </w:r>
    </w:p>
    <w:p w:rsidR="0054052E" w:rsidRPr="00D0236E" w:rsidRDefault="0054052E" w:rsidP="0054052E">
      <w:pPr>
        <w:ind w:firstLine="720"/>
        <w:jc w:val="both"/>
        <w:rPr>
          <w:sz w:val="28"/>
          <w:szCs w:val="28"/>
        </w:rPr>
      </w:pPr>
      <w:r w:rsidRPr="00D0236E">
        <w:rPr>
          <w:sz w:val="28"/>
          <w:szCs w:val="28"/>
        </w:rPr>
        <w:t>Решение единственного акционера ОАО «Фонд имущества Санкт-Петербурга» от 28 июня 2013 года.</w:t>
      </w:r>
    </w:p>
    <w:p w:rsidR="0054052E" w:rsidRDefault="0054052E" w:rsidP="0054052E">
      <w:pPr>
        <w:ind w:firstLine="720"/>
        <w:jc w:val="both"/>
        <w:rPr>
          <w:sz w:val="28"/>
          <w:szCs w:val="28"/>
        </w:rPr>
      </w:pPr>
      <w:r w:rsidRPr="00D0236E">
        <w:rPr>
          <w:sz w:val="28"/>
          <w:szCs w:val="28"/>
        </w:rPr>
        <w:t>Решение единственного акционера ОАО «Фонд имущества Санкт-Петербурга» от 10 июля 2013 года.</w:t>
      </w:r>
    </w:p>
    <w:p w:rsidR="0054052E" w:rsidRDefault="0054052E" w:rsidP="0054052E">
      <w:pPr>
        <w:ind w:firstLine="720"/>
        <w:jc w:val="both"/>
        <w:rPr>
          <w:sz w:val="28"/>
          <w:szCs w:val="28"/>
        </w:rPr>
      </w:pPr>
    </w:p>
    <w:p w:rsidR="00DA4B30" w:rsidRPr="00D0236E" w:rsidRDefault="00DA4B30" w:rsidP="0054052E">
      <w:pPr>
        <w:ind w:firstLine="720"/>
        <w:jc w:val="both"/>
        <w:rPr>
          <w:sz w:val="28"/>
          <w:szCs w:val="28"/>
        </w:rPr>
      </w:pPr>
    </w:p>
    <w:p w:rsidR="00B16FF2" w:rsidRPr="00246DCE" w:rsidRDefault="00B16FF2">
      <w:pPr>
        <w:ind w:firstLine="720"/>
        <w:jc w:val="center"/>
        <w:rPr>
          <w:b/>
          <w:sz w:val="28"/>
          <w:szCs w:val="28"/>
        </w:rPr>
      </w:pPr>
      <w:r w:rsidRPr="00246DCE">
        <w:rPr>
          <w:b/>
          <w:sz w:val="28"/>
          <w:szCs w:val="28"/>
        </w:rPr>
        <w:t>1</w:t>
      </w:r>
      <w:r w:rsidR="00A91345" w:rsidRPr="00246DCE">
        <w:rPr>
          <w:b/>
          <w:sz w:val="28"/>
          <w:szCs w:val="28"/>
        </w:rPr>
        <w:t>2</w:t>
      </w:r>
      <w:r w:rsidRPr="00246DCE">
        <w:rPr>
          <w:b/>
          <w:sz w:val="28"/>
          <w:szCs w:val="28"/>
        </w:rPr>
        <w:t>.Сведения о лице, занимающем должность единоличного исполнительного органа (управляющем, уп</w:t>
      </w:r>
      <w:r w:rsidR="00A70FC2" w:rsidRPr="00246DCE">
        <w:rPr>
          <w:b/>
          <w:sz w:val="28"/>
          <w:szCs w:val="28"/>
        </w:rPr>
        <w:t>равляющей организации) Общества</w:t>
      </w:r>
    </w:p>
    <w:p w:rsidR="00102087" w:rsidRDefault="00102087">
      <w:pPr>
        <w:ind w:firstLine="720"/>
        <w:jc w:val="center"/>
        <w:rPr>
          <w:b/>
          <w:sz w:val="28"/>
          <w:szCs w:val="28"/>
        </w:rPr>
      </w:pPr>
    </w:p>
    <w:p w:rsidR="00DA4B30" w:rsidRPr="00246DCE" w:rsidRDefault="00DA4B30">
      <w:pPr>
        <w:ind w:firstLine="720"/>
        <w:jc w:val="center"/>
        <w:rPr>
          <w:b/>
          <w:sz w:val="28"/>
          <w:szCs w:val="28"/>
        </w:rPr>
      </w:pPr>
    </w:p>
    <w:p w:rsidR="00B16FF2" w:rsidRPr="0054052E" w:rsidRDefault="00B16FF2"/>
    <w:tbl>
      <w:tblPr>
        <w:tblW w:w="9720"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66"/>
        <w:gridCol w:w="3088"/>
        <w:gridCol w:w="6066"/>
      </w:tblGrid>
      <w:tr w:rsidR="00524F4D" w:rsidRPr="00524F4D" w:rsidTr="00302998">
        <w:tc>
          <w:tcPr>
            <w:tcW w:w="566" w:type="dxa"/>
          </w:tcPr>
          <w:p w:rsidR="00302998" w:rsidRPr="00246DCE" w:rsidRDefault="00246DCE" w:rsidP="00F03616">
            <w:pPr>
              <w:rPr>
                <w:sz w:val="28"/>
                <w:szCs w:val="28"/>
              </w:rPr>
            </w:pPr>
            <w:r w:rsidRPr="00246DCE">
              <w:rPr>
                <w:sz w:val="28"/>
                <w:szCs w:val="28"/>
              </w:rPr>
              <w:t>1</w:t>
            </w:r>
            <w:r w:rsidR="00302998" w:rsidRPr="00246DCE">
              <w:rPr>
                <w:sz w:val="28"/>
                <w:szCs w:val="28"/>
              </w:rPr>
              <w:t>.</w:t>
            </w:r>
          </w:p>
        </w:tc>
        <w:tc>
          <w:tcPr>
            <w:tcW w:w="3088" w:type="dxa"/>
          </w:tcPr>
          <w:p w:rsidR="00302998" w:rsidRPr="00246DCE" w:rsidRDefault="00302998" w:rsidP="00F03616">
            <w:pPr>
              <w:rPr>
                <w:sz w:val="28"/>
                <w:szCs w:val="28"/>
              </w:rPr>
            </w:pPr>
            <w:r w:rsidRPr="00246DCE">
              <w:rPr>
                <w:sz w:val="28"/>
                <w:szCs w:val="28"/>
              </w:rPr>
              <w:t>Ф.И.О.</w:t>
            </w:r>
          </w:p>
        </w:tc>
        <w:tc>
          <w:tcPr>
            <w:tcW w:w="6066" w:type="dxa"/>
          </w:tcPr>
          <w:p w:rsidR="00302998" w:rsidRPr="00246DCE" w:rsidRDefault="00302998" w:rsidP="00F03616">
            <w:pPr>
              <w:rPr>
                <w:sz w:val="28"/>
                <w:szCs w:val="28"/>
              </w:rPr>
            </w:pPr>
            <w:r w:rsidRPr="00246DCE">
              <w:rPr>
                <w:sz w:val="28"/>
                <w:szCs w:val="28"/>
              </w:rPr>
              <w:t>Пахоруков Игорь Павлович</w:t>
            </w:r>
          </w:p>
        </w:tc>
      </w:tr>
      <w:tr w:rsidR="00524F4D" w:rsidRPr="00524F4D" w:rsidTr="00302998">
        <w:tc>
          <w:tcPr>
            <w:tcW w:w="566" w:type="dxa"/>
          </w:tcPr>
          <w:p w:rsidR="00302998" w:rsidRPr="00246DCE" w:rsidRDefault="00246DCE" w:rsidP="00F03616">
            <w:pPr>
              <w:rPr>
                <w:sz w:val="28"/>
                <w:szCs w:val="28"/>
              </w:rPr>
            </w:pPr>
            <w:r w:rsidRPr="00246DCE">
              <w:rPr>
                <w:sz w:val="28"/>
                <w:szCs w:val="28"/>
              </w:rPr>
              <w:lastRenderedPageBreak/>
              <w:t>2</w:t>
            </w:r>
            <w:r w:rsidR="00302998" w:rsidRPr="00246DCE">
              <w:rPr>
                <w:sz w:val="28"/>
                <w:szCs w:val="28"/>
              </w:rPr>
              <w:t>.</w:t>
            </w:r>
          </w:p>
        </w:tc>
        <w:tc>
          <w:tcPr>
            <w:tcW w:w="3088" w:type="dxa"/>
          </w:tcPr>
          <w:p w:rsidR="00302998" w:rsidRPr="00246DCE" w:rsidRDefault="00302998" w:rsidP="00F03616">
            <w:pPr>
              <w:rPr>
                <w:sz w:val="28"/>
                <w:szCs w:val="28"/>
              </w:rPr>
            </w:pPr>
            <w:r w:rsidRPr="00246DCE">
              <w:rPr>
                <w:sz w:val="28"/>
                <w:szCs w:val="28"/>
              </w:rPr>
              <w:t>Год рождения</w:t>
            </w:r>
          </w:p>
        </w:tc>
        <w:tc>
          <w:tcPr>
            <w:tcW w:w="6066" w:type="dxa"/>
          </w:tcPr>
          <w:p w:rsidR="00302998" w:rsidRPr="00246DCE" w:rsidRDefault="00302998" w:rsidP="00F03616">
            <w:pPr>
              <w:rPr>
                <w:sz w:val="28"/>
                <w:szCs w:val="28"/>
              </w:rPr>
            </w:pPr>
            <w:r w:rsidRPr="00246DCE">
              <w:rPr>
                <w:sz w:val="28"/>
                <w:szCs w:val="28"/>
              </w:rPr>
              <w:t>1959 г.</w:t>
            </w:r>
          </w:p>
        </w:tc>
      </w:tr>
      <w:tr w:rsidR="00524F4D" w:rsidRPr="00524F4D" w:rsidTr="00F277B7">
        <w:tc>
          <w:tcPr>
            <w:tcW w:w="566" w:type="dxa"/>
          </w:tcPr>
          <w:p w:rsidR="00302998" w:rsidRPr="00246DCE" w:rsidRDefault="00246DCE" w:rsidP="00F03616">
            <w:pPr>
              <w:rPr>
                <w:sz w:val="28"/>
                <w:szCs w:val="28"/>
              </w:rPr>
            </w:pPr>
            <w:r w:rsidRPr="00246DCE">
              <w:rPr>
                <w:sz w:val="28"/>
                <w:szCs w:val="28"/>
              </w:rPr>
              <w:t>3</w:t>
            </w:r>
            <w:r w:rsidR="00302998" w:rsidRPr="00246DCE">
              <w:rPr>
                <w:sz w:val="28"/>
                <w:szCs w:val="28"/>
              </w:rPr>
              <w:t>.</w:t>
            </w:r>
          </w:p>
        </w:tc>
        <w:tc>
          <w:tcPr>
            <w:tcW w:w="3088" w:type="dxa"/>
          </w:tcPr>
          <w:p w:rsidR="00302998" w:rsidRPr="00246DCE" w:rsidRDefault="00302998" w:rsidP="00F03616">
            <w:pPr>
              <w:rPr>
                <w:sz w:val="28"/>
                <w:szCs w:val="28"/>
              </w:rPr>
            </w:pPr>
            <w:r w:rsidRPr="00246DCE">
              <w:rPr>
                <w:sz w:val="28"/>
                <w:szCs w:val="28"/>
              </w:rPr>
              <w:t xml:space="preserve">Образование </w:t>
            </w:r>
          </w:p>
          <w:p w:rsidR="00302998" w:rsidRPr="00246DCE" w:rsidRDefault="00302998" w:rsidP="00F03616">
            <w:pPr>
              <w:rPr>
                <w:sz w:val="28"/>
                <w:szCs w:val="28"/>
              </w:rPr>
            </w:pPr>
            <w:r w:rsidRPr="00246DCE">
              <w:rPr>
                <w:sz w:val="28"/>
                <w:szCs w:val="28"/>
              </w:rPr>
              <w:t>(наименование учебного заведения, год окончания,</w:t>
            </w:r>
          </w:p>
          <w:p w:rsidR="00302998" w:rsidRPr="00246DCE" w:rsidRDefault="00302998" w:rsidP="00F03616">
            <w:pPr>
              <w:rPr>
                <w:sz w:val="28"/>
                <w:szCs w:val="28"/>
              </w:rPr>
            </w:pPr>
            <w:r w:rsidRPr="00246DCE">
              <w:rPr>
                <w:sz w:val="28"/>
                <w:szCs w:val="28"/>
              </w:rPr>
              <w:t>наличие ученой степени)</w:t>
            </w:r>
          </w:p>
        </w:tc>
        <w:tc>
          <w:tcPr>
            <w:tcW w:w="6066" w:type="dxa"/>
          </w:tcPr>
          <w:p w:rsidR="00302998" w:rsidRPr="00246DCE" w:rsidRDefault="00F277B7" w:rsidP="00F277B7">
            <w:pPr>
              <w:rPr>
                <w:sz w:val="28"/>
                <w:szCs w:val="28"/>
              </w:rPr>
            </w:pPr>
            <w:r>
              <w:rPr>
                <w:sz w:val="28"/>
                <w:szCs w:val="28"/>
              </w:rPr>
              <w:t>В</w:t>
            </w:r>
            <w:r w:rsidR="00302998" w:rsidRPr="00246DCE">
              <w:rPr>
                <w:sz w:val="28"/>
                <w:szCs w:val="28"/>
              </w:rPr>
              <w:t>ысшее. 1. Ленинградский ордена Ленина и ордена Красного Знамени механический институт, 1982 г.</w:t>
            </w:r>
          </w:p>
          <w:p w:rsidR="00302998" w:rsidRPr="00246DCE" w:rsidRDefault="00302998" w:rsidP="00F277B7">
            <w:pPr>
              <w:rPr>
                <w:sz w:val="28"/>
                <w:szCs w:val="28"/>
              </w:rPr>
            </w:pPr>
            <w:r w:rsidRPr="00246DCE">
              <w:rPr>
                <w:sz w:val="28"/>
                <w:szCs w:val="28"/>
              </w:rPr>
              <w:t>2. Санкт-Петербургский государственный университет, 1996 г.</w:t>
            </w:r>
          </w:p>
        </w:tc>
      </w:tr>
      <w:tr w:rsidR="00524F4D" w:rsidRPr="00524F4D" w:rsidTr="00302998">
        <w:tc>
          <w:tcPr>
            <w:tcW w:w="566" w:type="dxa"/>
          </w:tcPr>
          <w:p w:rsidR="00302998" w:rsidRPr="00246DCE" w:rsidRDefault="00246DCE" w:rsidP="00F03616">
            <w:pPr>
              <w:rPr>
                <w:sz w:val="28"/>
                <w:szCs w:val="28"/>
              </w:rPr>
            </w:pPr>
            <w:r w:rsidRPr="00246DCE">
              <w:rPr>
                <w:sz w:val="28"/>
                <w:szCs w:val="28"/>
              </w:rPr>
              <w:t>4</w:t>
            </w:r>
            <w:r w:rsidR="00302998" w:rsidRPr="00246DCE">
              <w:rPr>
                <w:sz w:val="28"/>
                <w:szCs w:val="28"/>
              </w:rPr>
              <w:t>.</w:t>
            </w:r>
          </w:p>
        </w:tc>
        <w:tc>
          <w:tcPr>
            <w:tcW w:w="3088" w:type="dxa"/>
          </w:tcPr>
          <w:p w:rsidR="00302998" w:rsidRPr="00246DCE" w:rsidRDefault="00302998" w:rsidP="00F03616">
            <w:pPr>
              <w:rPr>
                <w:sz w:val="28"/>
                <w:szCs w:val="28"/>
              </w:rPr>
            </w:pPr>
            <w:r w:rsidRPr="00246DCE">
              <w:rPr>
                <w:sz w:val="28"/>
                <w:szCs w:val="28"/>
              </w:rPr>
              <w:t>Работа за последние пять лет</w:t>
            </w:r>
          </w:p>
        </w:tc>
        <w:tc>
          <w:tcPr>
            <w:tcW w:w="6066" w:type="dxa"/>
          </w:tcPr>
          <w:p w:rsidR="00302998" w:rsidRPr="00246DCE" w:rsidRDefault="00302998" w:rsidP="00F03616">
            <w:pPr>
              <w:rPr>
                <w:sz w:val="28"/>
                <w:szCs w:val="28"/>
              </w:rPr>
            </w:pPr>
            <w:r w:rsidRPr="00246DCE">
              <w:rPr>
                <w:sz w:val="28"/>
                <w:szCs w:val="28"/>
              </w:rPr>
              <w:t>Сентябрь 2007 г. – август 2009 г. – заместитель председателя Комитета по работе с исполнительными органами государственной власти и взаимодействию с органами местного самоуправления – начальник отдела контрольной работы Администрации Губернатора Санкт-Петербурга.</w:t>
            </w:r>
          </w:p>
          <w:p w:rsidR="00302998" w:rsidRPr="00246DCE" w:rsidRDefault="00302998" w:rsidP="00F03616">
            <w:pPr>
              <w:rPr>
                <w:sz w:val="28"/>
                <w:szCs w:val="28"/>
              </w:rPr>
            </w:pPr>
            <w:r w:rsidRPr="00246DCE">
              <w:rPr>
                <w:sz w:val="28"/>
                <w:szCs w:val="28"/>
              </w:rPr>
              <w:t>Август 2009 г. – ноябрь 2012 г. – глава администрации Пушкинского района Санкт-Петербурга.</w:t>
            </w:r>
          </w:p>
          <w:p w:rsidR="00302998" w:rsidRPr="00246DCE" w:rsidRDefault="00302998" w:rsidP="00F03616">
            <w:pPr>
              <w:rPr>
                <w:sz w:val="28"/>
                <w:szCs w:val="28"/>
              </w:rPr>
            </w:pPr>
            <w:r w:rsidRPr="00246DCE">
              <w:rPr>
                <w:sz w:val="28"/>
                <w:szCs w:val="28"/>
              </w:rPr>
              <w:t>С ноября 2012 г. – по настоящее время – генеральный директор ОАО «Фонд имущества Санкт-Петербурга».</w:t>
            </w:r>
          </w:p>
        </w:tc>
      </w:tr>
    </w:tbl>
    <w:p w:rsidR="00246DCE" w:rsidRDefault="00246DCE" w:rsidP="003A04AB">
      <w:pPr>
        <w:pStyle w:val="20"/>
        <w:ind w:firstLine="900"/>
        <w:jc w:val="center"/>
        <w:rPr>
          <w:sz w:val="28"/>
          <w:szCs w:val="28"/>
        </w:rPr>
      </w:pPr>
    </w:p>
    <w:p w:rsidR="00246DCE" w:rsidRDefault="00246DCE" w:rsidP="003A04AB">
      <w:pPr>
        <w:pStyle w:val="20"/>
        <w:ind w:firstLine="900"/>
        <w:jc w:val="center"/>
        <w:rPr>
          <w:sz w:val="28"/>
          <w:szCs w:val="28"/>
        </w:rPr>
      </w:pPr>
    </w:p>
    <w:p w:rsidR="00B16FF2" w:rsidRPr="00246DCE" w:rsidRDefault="00B16FF2" w:rsidP="003A04AB">
      <w:pPr>
        <w:pStyle w:val="20"/>
        <w:ind w:firstLine="900"/>
        <w:jc w:val="center"/>
        <w:rPr>
          <w:sz w:val="28"/>
          <w:szCs w:val="28"/>
        </w:rPr>
      </w:pPr>
      <w:r w:rsidRPr="00246DCE">
        <w:rPr>
          <w:sz w:val="28"/>
          <w:szCs w:val="28"/>
        </w:rPr>
        <w:t>1</w:t>
      </w:r>
      <w:r w:rsidR="00A91345" w:rsidRPr="00246DCE">
        <w:rPr>
          <w:sz w:val="28"/>
          <w:szCs w:val="28"/>
        </w:rPr>
        <w:t>3</w:t>
      </w:r>
      <w:r w:rsidRPr="00246DCE">
        <w:rPr>
          <w:sz w:val="28"/>
          <w:szCs w:val="28"/>
        </w:rPr>
        <w:t>. Критерии определения и размер вознаграждения (компенсации расходов) лица, занимающего должность единоличного исполнительного органа Общества</w:t>
      </w:r>
    </w:p>
    <w:p w:rsidR="00B16FF2" w:rsidRPr="00246DCE" w:rsidRDefault="00B16FF2" w:rsidP="003A04AB">
      <w:pPr>
        <w:ind w:firstLine="900"/>
        <w:jc w:val="center"/>
        <w:rPr>
          <w:sz w:val="28"/>
          <w:szCs w:val="28"/>
        </w:rPr>
      </w:pPr>
    </w:p>
    <w:p w:rsidR="00102087" w:rsidRPr="00246DCE" w:rsidRDefault="00102087" w:rsidP="003A04AB">
      <w:pPr>
        <w:ind w:firstLine="900"/>
        <w:jc w:val="center"/>
        <w:rPr>
          <w:sz w:val="28"/>
          <w:szCs w:val="28"/>
        </w:rPr>
      </w:pPr>
    </w:p>
    <w:p w:rsidR="00B16FF2" w:rsidRPr="00246DCE" w:rsidRDefault="00B16FF2" w:rsidP="003A04AB">
      <w:pPr>
        <w:ind w:firstLine="900"/>
        <w:jc w:val="both"/>
        <w:rPr>
          <w:sz w:val="28"/>
          <w:szCs w:val="28"/>
        </w:rPr>
      </w:pPr>
      <w:r w:rsidRPr="00246DCE">
        <w:rPr>
          <w:sz w:val="28"/>
          <w:szCs w:val="28"/>
        </w:rPr>
        <w:t>Генеральному директору Общества вознаграждение выплачивается в соответствии с заключенным трудовым договором.</w:t>
      </w:r>
    </w:p>
    <w:p w:rsidR="00B16FF2" w:rsidRPr="00246DCE" w:rsidRDefault="00B16FF2" w:rsidP="003A04AB">
      <w:pPr>
        <w:ind w:firstLine="900"/>
        <w:jc w:val="both"/>
        <w:rPr>
          <w:sz w:val="28"/>
          <w:szCs w:val="28"/>
        </w:rPr>
      </w:pPr>
      <w:r w:rsidRPr="00246DCE">
        <w:rPr>
          <w:sz w:val="28"/>
          <w:szCs w:val="28"/>
        </w:rPr>
        <w:t>Членам Совета директоров вознаграждение не выплачивается.</w:t>
      </w:r>
    </w:p>
    <w:sectPr w:rsidR="00B16FF2" w:rsidRPr="00246DCE" w:rsidSect="00D7788C">
      <w:footerReference w:type="even" r:id="rId21"/>
      <w:footerReference w:type="default" r:id="rId22"/>
      <w:pgSz w:w="11906" w:h="16838"/>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035FE" w:rsidRDefault="00B035FE">
      <w:r>
        <w:separator/>
      </w:r>
    </w:p>
  </w:endnote>
  <w:endnote w:type="continuationSeparator" w:id="0">
    <w:p w:rsidR="00B035FE" w:rsidRDefault="00B035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onsolas">
    <w:panose1 w:val="020B0609020204030204"/>
    <w:charset w:val="CC"/>
    <w:family w:val="modern"/>
    <w:pitch w:val="fixed"/>
    <w:sig w:usb0="E10002FF" w:usb1="4000FCFF" w:usb2="00000009" w:usb3="00000000" w:csb0="0000019F" w:csb1="00000000"/>
  </w:font>
  <w:font w:name="Tahoma">
    <w:panose1 w:val="020B0604030504040204"/>
    <w:charset w:val="CC"/>
    <w:family w:val="swiss"/>
    <w:pitch w:val="variable"/>
    <w:sig w:usb0="E1002EFF" w:usb1="C000605B" w:usb2="00000029" w:usb3="00000000" w:csb0="000101FF" w:csb1="00000000"/>
  </w:font>
  <w:font w:name="NTHarmonica">
    <w:altName w:val="Times New Roman"/>
    <w:charset w:val="00"/>
    <w:family w:val="auto"/>
    <w:pitch w:val="variable"/>
    <w:sig w:usb0="00000003" w:usb1="00000000" w:usb2="00000000" w:usb3="00000000" w:csb0="00000001" w:csb1="00000000"/>
  </w:font>
  <w:font w:name="Italic">
    <w:panose1 w:val="00000400000000000000"/>
    <w:charset w:val="CC"/>
    <w:family w:val="auto"/>
    <w:pitch w:val="variable"/>
    <w:sig w:usb0="20002A87" w:usb1="00000000" w:usb2="00000000"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A58F4" w:rsidRDefault="006A58F4">
    <w:pPr>
      <w:pStyle w:val="a5"/>
      <w:framePr w:wrap="around" w:vAnchor="text" w:hAnchor="margin" w:xAlign="right" w:y="1"/>
      <w:rPr>
        <w:rStyle w:val="a6"/>
      </w:rPr>
    </w:pPr>
    <w:r>
      <w:rPr>
        <w:rStyle w:val="a6"/>
      </w:rPr>
      <w:fldChar w:fldCharType="begin"/>
    </w:r>
    <w:r>
      <w:rPr>
        <w:rStyle w:val="a6"/>
      </w:rPr>
      <w:instrText xml:space="preserve">PAGE  </w:instrText>
    </w:r>
    <w:r>
      <w:rPr>
        <w:rStyle w:val="a6"/>
      </w:rPr>
      <w:fldChar w:fldCharType="end"/>
    </w:r>
  </w:p>
  <w:p w:rsidR="006A58F4" w:rsidRDefault="006A58F4">
    <w:pPr>
      <w:pStyle w:val="a5"/>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A58F4" w:rsidRDefault="006A58F4">
    <w:pPr>
      <w:pStyle w:val="a5"/>
      <w:framePr w:wrap="around" w:vAnchor="text" w:hAnchor="margin" w:xAlign="right" w:y="1"/>
      <w:ind w:right="360"/>
      <w:jc w:val="center"/>
      <w:rPr>
        <w:rStyle w:val="a6"/>
        <w:i/>
        <w:iCs/>
        <w:sz w:val="20"/>
      </w:rPr>
    </w:pPr>
    <w:r>
      <w:rPr>
        <w:rStyle w:val="a6"/>
        <w:i/>
        <w:iCs/>
        <w:sz w:val="20"/>
      </w:rPr>
      <w:fldChar w:fldCharType="begin"/>
    </w:r>
    <w:r>
      <w:rPr>
        <w:rStyle w:val="a6"/>
        <w:i/>
        <w:iCs/>
        <w:sz w:val="20"/>
      </w:rPr>
      <w:instrText xml:space="preserve">PAGE  </w:instrText>
    </w:r>
    <w:r>
      <w:rPr>
        <w:rStyle w:val="a6"/>
        <w:i/>
        <w:iCs/>
        <w:sz w:val="20"/>
      </w:rPr>
      <w:fldChar w:fldCharType="separate"/>
    </w:r>
    <w:r w:rsidR="0053564D">
      <w:rPr>
        <w:rStyle w:val="a6"/>
        <w:i/>
        <w:iCs/>
        <w:noProof/>
        <w:sz w:val="20"/>
      </w:rPr>
      <w:t>8</w:t>
    </w:r>
    <w:r>
      <w:rPr>
        <w:rStyle w:val="a6"/>
        <w:i/>
        <w:iCs/>
        <w:sz w:val="20"/>
      </w:rPr>
      <w:fldChar w:fldCharType="end"/>
    </w:r>
  </w:p>
  <w:p w:rsidR="006A58F4" w:rsidRDefault="006A58F4">
    <w:pPr>
      <w:pStyle w:val="a5"/>
      <w:ind w:right="360"/>
      <w:jc w:val="center"/>
      <w:rPr>
        <w:b/>
        <w:bCs/>
        <w:i/>
        <w:iCs/>
        <w:sz w:val="20"/>
      </w:rPr>
    </w:pPr>
    <w:r>
      <w:rPr>
        <w:b/>
        <w:bCs/>
        <w:i/>
        <w:iCs/>
        <w:sz w:val="20"/>
      </w:rPr>
      <w:t>______________________________________________________________________</w:t>
    </w:r>
  </w:p>
  <w:p w:rsidR="006A58F4" w:rsidRDefault="006A58F4">
    <w:pPr>
      <w:pStyle w:val="a5"/>
      <w:ind w:right="360"/>
      <w:jc w:val="center"/>
      <w:rPr>
        <w:b/>
        <w:bCs/>
        <w:i/>
        <w:iCs/>
        <w:sz w:val="20"/>
      </w:rPr>
    </w:pPr>
    <w:r>
      <w:rPr>
        <w:b/>
        <w:bCs/>
        <w:i/>
        <w:iCs/>
        <w:sz w:val="20"/>
      </w:rPr>
      <w:t>ОАО «Фонд имущества Санкт-Петербурга»</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035FE" w:rsidRDefault="00B035FE">
      <w:r>
        <w:separator/>
      </w:r>
    </w:p>
  </w:footnote>
  <w:footnote w:type="continuationSeparator" w:id="0">
    <w:p w:rsidR="00B035FE" w:rsidRDefault="00B035F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E62A5572"/>
    <w:lvl w:ilvl="0">
      <w:numFmt w:val="bullet"/>
      <w:lvlText w:val="*"/>
      <w:lvlJc w:val="left"/>
    </w:lvl>
  </w:abstractNum>
  <w:abstractNum w:abstractNumId="1">
    <w:nsid w:val="00DB7454"/>
    <w:multiLevelType w:val="hybridMultilevel"/>
    <w:tmpl w:val="2B6AD438"/>
    <w:lvl w:ilvl="0" w:tplc="0419000F">
      <w:start w:val="3"/>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
    <w:nsid w:val="035A4DF5"/>
    <w:multiLevelType w:val="hybridMultilevel"/>
    <w:tmpl w:val="B9DE0652"/>
    <w:lvl w:ilvl="0" w:tplc="EDFEC518">
      <w:start w:val="1"/>
      <w:numFmt w:val="decimal"/>
      <w:lvlText w:val="%1."/>
      <w:lvlJc w:val="left"/>
      <w:pPr>
        <w:tabs>
          <w:tab w:val="num" w:pos="1080"/>
        </w:tabs>
        <w:ind w:left="1080" w:hanging="360"/>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3">
    <w:nsid w:val="07EC1332"/>
    <w:multiLevelType w:val="hybridMultilevel"/>
    <w:tmpl w:val="16A4FC5A"/>
    <w:lvl w:ilvl="0" w:tplc="0419000D">
      <w:start w:val="1"/>
      <w:numFmt w:val="bullet"/>
      <w:lvlText w:val=""/>
      <w:lvlJc w:val="left"/>
      <w:pPr>
        <w:tabs>
          <w:tab w:val="num" w:pos="1800"/>
        </w:tabs>
        <w:ind w:left="1800" w:hanging="360"/>
      </w:pPr>
      <w:rPr>
        <w:rFonts w:ascii="Wingdings" w:hAnsi="Wingdings" w:hint="default"/>
      </w:rPr>
    </w:lvl>
    <w:lvl w:ilvl="1" w:tplc="04190003" w:tentative="1">
      <w:start w:val="1"/>
      <w:numFmt w:val="bullet"/>
      <w:lvlText w:val="o"/>
      <w:lvlJc w:val="left"/>
      <w:pPr>
        <w:tabs>
          <w:tab w:val="num" w:pos="2520"/>
        </w:tabs>
        <w:ind w:left="2520" w:hanging="360"/>
      </w:pPr>
      <w:rPr>
        <w:rFonts w:ascii="Courier New" w:hAnsi="Courier New" w:cs="Courier New" w:hint="default"/>
      </w:rPr>
    </w:lvl>
    <w:lvl w:ilvl="2" w:tplc="04190005" w:tentative="1">
      <w:start w:val="1"/>
      <w:numFmt w:val="bullet"/>
      <w:lvlText w:val=""/>
      <w:lvlJc w:val="left"/>
      <w:pPr>
        <w:tabs>
          <w:tab w:val="num" w:pos="3240"/>
        </w:tabs>
        <w:ind w:left="3240" w:hanging="360"/>
      </w:pPr>
      <w:rPr>
        <w:rFonts w:ascii="Wingdings" w:hAnsi="Wingdings" w:hint="default"/>
      </w:rPr>
    </w:lvl>
    <w:lvl w:ilvl="3" w:tplc="04190001" w:tentative="1">
      <w:start w:val="1"/>
      <w:numFmt w:val="bullet"/>
      <w:lvlText w:val=""/>
      <w:lvlJc w:val="left"/>
      <w:pPr>
        <w:tabs>
          <w:tab w:val="num" w:pos="3960"/>
        </w:tabs>
        <w:ind w:left="3960" w:hanging="360"/>
      </w:pPr>
      <w:rPr>
        <w:rFonts w:ascii="Symbol" w:hAnsi="Symbol" w:hint="default"/>
      </w:rPr>
    </w:lvl>
    <w:lvl w:ilvl="4" w:tplc="04190003" w:tentative="1">
      <w:start w:val="1"/>
      <w:numFmt w:val="bullet"/>
      <w:lvlText w:val="o"/>
      <w:lvlJc w:val="left"/>
      <w:pPr>
        <w:tabs>
          <w:tab w:val="num" w:pos="4680"/>
        </w:tabs>
        <w:ind w:left="4680" w:hanging="360"/>
      </w:pPr>
      <w:rPr>
        <w:rFonts w:ascii="Courier New" w:hAnsi="Courier New" w:cs="Courier New" w:hint="default"/>
      </w:rPr>
    </w:lvl>
    <w:lvl w:ilvl="5" w:tplc="04190005" w:tentative="1">
      <w:start w:val="1"/>
      <w:numFmt w:val="bullet"/>
      <w:lvlText w:val=""/>
      <w:lvlJc w:val="left"/>
      <w:pPr>
        <w:tabs>
          <w:tab w:val="num" w:pos="5400"/>
        </w:tabs>
        <w:ind w:left="5400" w:hanging="360"/>
      </w:pPr>
      <w:rPr>
        <w:rFonts w:ascii="Wingdings" w:hAnsi="Wingdings" w:hint="default"/>
      </w:rPr>
    </w:lvl>
    <w:lvl w:ilvl="6" w:tplc="04190001" w:tentative="1">
      <w:start w:val="1"/>
      <w:numFmt w:val="bullet"/>
      <w:lvlText w:val=""/>
      <w:lvlJc w:val="left"/>
      <w:pPr>
        <w:tabs>
          <w:tab w:val="num" w:pos="6120"/>
        </w:tabs>
        <w:ind w:left="6120" w:hanging="360"/>
      </w:pPr>
      <w:rPr>
        <w:rFonts w:ascii="Symbol" w:hAnsi="Symbol" w:hint="default"/>
      </w:rPr>
    </w:lvl>
    <w:lvl w:ilvl="7" w:tplc="04190003" w:tentative="1">
      <w:start w:val="1"/>
      <w:numFmt w:val="bullet"/>
      <w:lvlText w:val="o"/>
      <w:lvlJc w:val="left"/>
      <w:pPr>
        <w:tabs>
          <w:tab w:val="num" w:pos="6840"/>
        </w:tabs>
        <w:ind w:left="6840" w:hanging="360"/>
      </w:pPr>
      <w:rPr>
        <w:rFonts w:ascii="Courier New" w:hAnsi="Courier New" w:cs="Courier New" w:hint="default"/>
      </w:rPr>
    </w:lvl>
    <w:lvl w:ilvl="8" w:tplc="04190005" w:tentative="1">
      <w:start w:val="1"/>
      <w:numFmt w:val="bullet"/>
      <w:lvlText w:val=""/>
      <w:lvlJc w:val="left"/>
      <w:pPr>
        <w:tabs>
          <w:tab w:val="num" w:pos="7560"/>
        </w:tabs>
        <w:ind w:left="7560" w:hanging="360"/>
      </w:pPr>
      <w:rPr>
        <w:rFonts w:ascii="Wingdings" w:hAnsi="Wingdings" w:hint="default"/>
      </w:rPr>
    </w:lvl>
  </w:abstractNum>
  <w:abstractNum w:abstractNumId="4">
    <w:nsid w:val="0B9161A0"/>
    <w:multiLevelType w:val="hybridMultilevel"/>
    <w:tmpl w:val="EEF86206"/>
    <w:lvl w:ilvl="0" w:tplc="0419000D">
      <w:start w:val="1"/>
      <w:numFmt w:val="bullet"/>
      <w:lvlText w:val=""/>
      <w:lvlJc w:val="left"/>
      <w:pPr>
        <w:tabs>
          <w:tab w:val="num" w:pos="720"/>
        </w:tabs>
        <w:ind w:left="720" w:hanging="360"/>
      </w:pPr>
      <w:rPr>
        <w:rFonts w:ascii="Wingdings" w:hAnsi="Wingdings"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5">
    <w:nsid w:val="0BDA5B1F"/>
    <w:multiLevelType w:val="singleLevel"/>
    <w:tmpl w:val="0F0EFC7A"/>
    <w:lvl w:ilvl="0">
      <w:start w:val="1"/>
      <w:numFmt w:val="decimal"/>
      <w:lvlText w:val="%1."/>
      <w:legacy w:legacy="1" w:legacySpace="0" w:legacyIndent="350"/>
      <w:lvlJc w:val="left"/>
      <w:rPr>
        <w:rFonts w:ascii="Times New Roman" w:hAnsi="Times New Roman" w:cs="Times New Roman" w:hint="default"/>
      </w:rPr>
    </w:lvl>
  </w:abstractNum>
  <w:abstractNum w:abstractNumId="6">
    <w:nsid w:val="106B1E4C"/>
    <w:multiLevelType w:val="hybridMultilevel"/>
    <w:tmpl w:val="9E34C246"/>
    <w:lvl w:ilvl="0" w:tplc="AF0A85BC">
      <w:start w:val="1"/>
      <w:numFmt w:val="decimal"/>
      <w:lvlText w:val="%1."/>
      <w:lvlJc w:val="left"/>
      <w:pPr>
        <w:tabs>
          <w:tab w:val="num" w:pos="720"/>
        </w:tabs>
        <w:ind w:left="720" w:hanging="360"/>
      </w:pPr>
      <w:rPr>
        <w:rFonts w:ascii="Times New Roman" w:eastAsia="Times New Roman" w:hAnsi="Times New Roman" w:cs="Times New Roman"/>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7">
    <w:nsid w:val="12EA5E19"/>
    <w:multiLevelType w:val="hybridMultilevel"/>
    <w:tmpl w:val="ADE6DD78"/>
    <w:lvl w:ilvl="0" w:tplc="DDD4B77C">
      <w:start w:val="1"/>
      <w:numFmt w:val="bullet"/>
      <w:lvlText w:val="-"/>
      <w:lvlJc w:val="left"/>
      <w:pPr>
        <w:tabs>
          <w:tab w:val="num" w:pos="750"/>
        </w:tabs>
        <w:ind w:left="750" w:hanging="39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8">
    <w:nsid w:val="137B10CD"/>
    <w:multiLevelType w:val="hybridMultilevel"/>
    <w:tmpl w:val="977844F0"/>
    <w:lvl w:ilvl="0" w:tplc="0419000D">
      <w:start w:val="1"/>
      <w:numFmt w:val="bullet"/>
      <w:lvlText w:val=""/>
      <w:lvlJc w:val="left"/>
      <w:pPr>
        <w:tabs>
          <w:tab w:val="num" w:pos="1620"/>
        </w:tabs>
        <w:ind w:left="1620" w:hanging="360"/>
      </w:pPr>
      <w:rPr>
        <w:rFonts w:ascii="Wingdings" w:hAnsi="Wingdings" w:hint="default"/>
      </w:rPr>
    </w:lvl>
    <w:lvl w:ilvl="1" w:tplc="04190003" w:tentative="1">
      <w:start w:val="1"/>
      <w:numFmt w:val="bullet"/>
      <w:lvlText w:val="o"/>
      <w:lvlJc w:val="left"/>
      <w:pPr>
        <w:tabs>
          <w:tab w:val="num" w:pos="2340"/>
        </w:tabs>
        <w:ind w:left="2340" w:hanging="360"/>
      </w:pPr>
      <w:rPr>
        <w:rFonts w:ascii="Courier New" w:hAnsi="Courier New" w:cs="Courier New" w:hint="default"/>
      </w:rPr>
    </w:lvl>
    <w:lvl w:ilvl="2" w:tplc="04190005" w:tentative="1">
      <w:start w:val="1"/>
      <w:numFmt w:val="bullet"/>
      <w:lvlText w:val=""/>
      <w:lvlJc w:val="left"/>
      <w:pPr>
        <w:tabs>
          <w:tab w:val="num" w:pos="3060"/>
        </w:tabs>
        <w:ind w:left="3060" w:hanging="360"/>
      </w:pPr>
      <w:rPr>
        <w:rFonts w:ascii="Wingdings" w:hAnsi="Wingdings" w:hint="default"/>
      </w:rPr>
    </w:lvl>
    <w:lvl w:ilvl="3" w:tplc="04190001" w:tentative="1">
      <w:start w:val="1"/>
      <w:numFmt w:val="bullet"/>
      <w:lvlText w:val=""/>
      <w:lvlJc w:val="left"/>
      <w:pPr>
        <w:tabs>
          <w:tab w:val="num" w:pos="3780"/>
        </w:tabs>
        <w:ind w:left="3780" w:hanging="360"/>
      </w:pPr>
      <w:rPr>
        <w:rFonts w:ascii="Symbol" w:hAnsi="Symbol" w:hint="default"/>
      </w:rPr>
    </w:lvl>
    <w:lvl w:ilvl="4" w:tplc="04190003" w:tentative="1">
      <w:start w:val="1"/>
      <w:numFmt w:val="bullet"/>
      <w:lvlText w:val="o"/>
      <w:lvlJc w:val="left"/>
      <w:pPr>
        <w:tabs>
          <w:tab w:val="num" w:pos="4500"/>
        </w:tabs>
        <w:ind w:left="4500" w:hanging="360"/>
      </w:pPr>
      <w:rPr>
        <w:rFonts w:ascii="Courier New" w:hAnsi="Courier New" w:cs="Courier New" w:hint="default"/>
      </w:rPr>
    </w:lvl>
    <w:lvl w:ilvl="5" w:tplc="04190005" w:tentative="1">
      <w:start w:val="1"/>
      <w:numFmt w:val="bullet"/>
      <w:lvlText w:val=""/>
      <w:lvlJc w:val="left"/>
      <w:pPr>
        <w:tabs>
          <w:tab w:val="num" w:pos="5220"/>
        </w:tabs>
        <w:ind w:left="5220" w:hanging="360"/>
      </w:pPr>
      <w:rPr>
        <w:rFonts w:ascii="Wingdings" w:hAnsi="Wingdings" w:hint="default"/>
      </w:rPr>
    </w:lvl>
    <w:lvl w:ilvl="6" w:tplc="04190001" w:tentative="1">
      <w:start w:val="1"/>
      <w:numFmt w:val="bullet"/>
      <w:lvlText w:val=""/>
      <w:lvlJc w:val="left"/>
      <w:pPr>
        <w:tabs>
          <w:tab w:val="num" w:pos="5940"/>
        </w:tabs>
        <w:ind w:left="5940" w:hanging="360"/>
      </w:pPr>
      <w:rPr>
        <w:rFonts w:ascii="Symbol" w:hAnsi="Symbol" w:hint="default"/>
      </w:rPr>
    </w:lvl>
    <w:lvl w:ilvl="7" w:tplc="04190003" w:tentative="1">
      <w:start w:val="1"/>
      <w:numFmt w:val="bullet"/>
      <w:lvlText w:val="o"/>
      <w:lvlJc w:val="left"/>
      <w:pPr>
        <w:tabs>
          <w:tab w:val="num" w:pos="6660"/>
        </w:tabs>
        <w:ind w:left="6660" w:hanging="360"/>
      </w:pPr>
      <w:rPr>
        <w:rFonts w:ascii="Courier New" w:hAnsi="Courier New" w:cs="Courier New" w:hint="default"/>
      </w:rPr>
    </w:lvl>
    <w:lvl w:ilvl="8" w:tplc="04190005" w:tentative="1">
      <w:start w:val="1"/>
      <w:numFmt w:val="bullet"/>
      <w:lvlText w:val=""/>
      <w:lvlJc w:val="left"/>
      <w:pPr>
        <w:tabs>
          <w:tab w:val="num" w:pos="7380"/>
        </w:tabs>
        <w:ind w:left="7380" w:hanging="360"/>
      </w:pPr>
      <w:rPr>
        <w:rFonts w:ascii="Wingdings" w:hAnsi="Wingdings" w:hint="default"/>
      </w:rPr>
    </w:lvl>
  </w:abstractNum>
  <w:abstractNum w:abstractNumId="9">
    <w:nsid w:val="18A93E0E"/>
    <w:multiLevelType w:val="hybridMultilevel"/>
    <w:tmpl w:val="72F23C9C"/>
    <w:lvl w:ilvl="0" w:tplc="568A880A">
      <w:start w:val="2"/>
      <w:numFmt w:val="bullet"/>
      <w:lvlText w:val="-"/>
      <w:lvlJc w:val="left"/>
      <w:pPr>
        <w:tabs>
          <w:tab w:val="num" w:pos="1069"/>
        </w:tabs>
        <w:ind w:left="1069" w:hanging="360"/>
      </w:pPr>
      <w:rPr>
        <w:rFonts w:ascii="Times New Roman" w:eastAsia="Times New Roman" w:hAnsi="Times New Roman" w:cs="Times New Roman" w:hint="default"/>
      </w:rPr>
    </w:lvl>
    <w:lvl w:ilvl="1" w:tplc="7466009E" w:tentative="1">
      <w:start w:val="1"/>
      <w:numFmt w:val="bullet"/>
      <w:lvlText w:val="o"/>
      <w:lvlJc w:val="left"/>
      <w:pPr>
        <w:tabs>
          <w:tab w:val="num" w:pos="1789"/>
        </w:tabs>
        <w:ind w:left="1789" w:hanging="360"/>
      </w:pPr>
      <w:rPr>
        <w:rFonts w:ascii="Courier New" w:hAnsi="Courier New" w:hint="default"/>
      </w:rPr>
    </w:lvl>
    <w:lvl w:ilvl="2" w:tplc="16DAE8EE" w:tentative="1">
      <w:start w:val="1"/>
      <w:numFmt w:val="bullet"/>
      <w:lvlText w:val=""/>
      <w:lvlJc w:val="left"/>
      <w:pPr>
        <w:tabs>
          <w:tab w:val="num" w:pos="2509"/>
        </w:tabs>
        <w:ind w:left="2509" w:hanging="360"/>
      </w:pPr>
      <w:rPr>
        <w:rFonts w:ascii="Wingdings" w:hAnsi="Wingdings" w:hint="default"/>
      </w:rPr>
    </w:lvl>
    <w:lvl w:ilvl="3" w:tplc="B2F26958" w:tentative="1">
      <w:start w:val="1"/>
      <w:numFmt w:val="bullet"/>
      <w:lvlText w:val=""/>
      <w:lvlJc w:val="left"/>
      <w:pPr>
        <w:tabs>
          <w:tab w:val="num" w:pos="3229"/>
        </w:tabs>
        <w:ind w:left="3229" w:hanging="360"/>
      </w:pPr>
      <w:rPr>
        <w:rFonts w:ascii="Symbol" w:hAnsi="Symbol" w:hint="default"/>
      </w:rPr>
    </w:lvl>
    <w:lvl w:ilvl="4" w:tplc="EC02C138" w:tentative="1">
      <w:start w:val="1"/>
      <w:numFmt w:val="bullet"/>
      <w:lvlText w:val="o"/>
      <w:lvlJc w:val="left"/>
      <w:pPr>
        <w:tabs>
          <w:tab w:val="num" w:pos="3949"/>
        </w:tabs>
        <w:ind w:left="3949" w:hanging="360"/>
      </w:pPr>
      <w:rPr>
        <w:rFonts w:ascii="Courier New" w:hAnsi="Courier New" w:hint="default"/>
      </w:rPr>
    </w:lvl>
    <w:lvl w:ilvl="5" w:tplc="FCD8A23A" w:tentative="1">
      <w:start w:val="1"/>
      <w:numFmt w:val="bullet"/>
      <w:lvlText w:val=""/>
      <w:lvlJc w:val="left"/>
      <w:pPr>
        <w:tabs>
          <w:tab w:val="num" w:pos="4669"/>
        </w:tabs>
        <w:ind w:left="4669" w:hanging="360"/>
      </w:pPr>
      <w:rPr>
        <w:rFonts w:ascii="Wingdings" w:hAnsi="Wingdings" w:hint="default"/>
      </w:rPr>
    </w:lvl>
    <w:lvl w:ilvl="6" w:tplc="F550A322" w:tentative="1">
      <w:start w:val="1"/>
      <w:numFmt w:val="bullet"/>
      <w:lvlText w:val=""/>
      <w:lvlJc w:val="left"/>
      <w:pPr>
        <w:tabs>
          <w:tab w:val="num" w:pos="5389"/>
        </w:tabs>
        <w:ind w:left="5389" w:hanging="360"/>
      </w:pPr>
      <w:rPr>
        <w:rFonts w:ascii="Symbol" w:hAnsi="Symbol" w:hint="default"/>
      </w:rPr>
    </w:lvl>
    <w:lvl w:ilvl="7" w:tplc="FE2EBF84" w:tentative="1">
      <w:start w:val="1"/>
      <w:numFmt w:val="bullet"/>
      <w:lvlText w:val="o"/>
      <w:lvlJc w:val="left"/>
      <w:pPr>
        <w:tabs>
          <w:tab w:val="num" w:pos="6109"/>
        </w:tabs>
        <w:ind w:left="6109" w:hanging="360"/>
      </w:pPr>
      <w:rPr>
        <w:rFonts w:ascii="Courier New" w:hAnsi="Courier New" w:hint="default"/>
      </w:rPr>
    </w:lvl>
    <w:lvl w:ilvl="8" w:tplc="BB54170C" w:tentative="1">
      <w:start w:val="1"/>
      <w:numFmt w:val="bullet"/>
      <w:lvlText w:val=""/>
      <w:lvlJc w:val="left"/>
      <w:pPr>
        <w:tabs>
          <w:tab w:val="num" w:pos="6829"/>
        </w:tabs>
        <w:ind w:left="6829" w:hanging="360"/>
      </w:pPr>
      <w:rPr>
        <w:rFonts w:ascii="Wingdings" w:hAnsi="Wingdings" w:hint="default"/>
      </w:rPr>
    </w:lvl>
  </w:abstractNum>
  <w:abstractNum w:abstractNumId="10">
    <w:nsid w:val="1AAB5AEE"/>
    <w:multiLevelType w:val="hybridMultilevel"/>
    <w:tmpl w:val="1750B342"/>
    <w:lvl w:ilvl="0" w:tplc="D4EE30E4">
      <w:start w:val="1"/>
      <w:numFmt w:val="decimal"/>
      <w:lvlText w:val="%1."/>
      <w:lvlJc w:val="left"/>
      <w:pPr>
        <w:tabs>
          <w:tab w:val="num" w:pos="410"/>
        </w:tabs>
        <w:ind w:left="410" w:hanging="405"/>
      </w:pPr>
      <w:rPr>
        <w:rFonts w:hint="default"/>
        <w:sz w:val="28"/>
      </w:rPr>
    </w:lvl>
    <w:lvl w:ilvl="1" w:tplc="04190019" w:tentative="1">
      <w:start w:val="1"/>
      <w:numFmt w:val="lowerLetter"/>
      <w:lvlText w:val="%2."/>
      <w:lvlJc w:val="left"/>
      <w:pPr>
        <w:tabs>
          <w:tab w:val="num" w:pos="1085"/>
        </w:tabs>
        <w:ind w:left="1085" w:hanging="360"/>
      </w:pPr>
    </w:lvl>
    <w:lvl w:ilvl="2" w:tplc="0419001B" w:tentative="1">
      <w:start w:val="1"/>
      <w:numFmt w:val="lowerRoman"/>
      <w:lvlText w:val="%3."/>
      <w:lvlJc w:val="right"/>
      <w:pPr>
        <w:tabs>
          <w:tab w:val="num" w:pos="1805"/>
        </w:tabs>
        <w:ind w:left="1805" w:hanging="180"/>
      </w:pPr>
    </w:lvl>
    <w:lvl w:ilvl="3" w:tplc="0419000F" w:tentative="1">
      <w:start w:val="1"/>
      <w:numFmt w:val="decimal"/>
      <w:lvlText w:val="%4."/>
      <w:lvlJc w:val="left"/>
      <w:pPr>
        <w:tabs>
          <w:tab w:val="num" w:pos="2525"/>
        </w:tabs>
        <w:ind w:left="2525" w:hanging="360"/>
      </w:pPr>
    </w:lvl>
    <w:lvl w:ilvl="4" w:tplc="04190019" w:tentative="1">
      <w:start w:val="1"/>
      <w:numFmt w:val="lowerLetter"/>
      <w:lvlText w:val="%5."/>
      <w:lvlJc w:val="left"/>
      <w:pPr>
        <w:tabs>
          <w:tab w:val="num" w:pos="3245"/>
        </w:tabs>
        <w:ind w:left="3245" w:hanging="360"/>
      </w:pPr>
    </w:lvl>
    <w:lvl w:ilvl="5" w:tplc="0419001B" w:tentative="1">
      <w:start w:val="1"/>
      <w:numFmt w:val="lowerRoman"/>
      <w:lvlText w:val="%6."/>
      <w:lvlJc w:val="right"/>
      <w:pPr>
        <w:tabs>
          <w:tab w:val="num" w:pos="3965"/>
        </w:tabs>
        <w:ind w:left="3965" w:hanging="180"/>
      </w:pPr>
    </w:lvl>
    <w:lvl w:ilvl="6" w:tplc="0419000F" w:tentative="1">
      <w:start w:val="1"/>
      <w:numFmt w:val="decimal"/>
      <w:lvlText w:val="%7."/>
      <w:lvlJc w:val="left"/>
      <w:pPr>
        <w:tabs>
          <w:tab w:val="num" w:pos="4685"/>
        </w:tabs>
        <w:ind w:left="4685" w:hanging="360"/>
      </w:pPr>
    </w:lvl>
    <w:lvl w:ilvl="7" w:tplc="04190019" w:tentative="1">
      <w:start w:val="1"/>
      <w:numFmt w:val="lowerLetter"/>
      <w:lvlText w:val="%8."/>
      <w:lvlJc w:val="left"/>
      <w:pPr>
        <w:tabs>
          <w:tab w:val="num" w:pos="5405"/>
        </w:tabs>
        <w:ind w:left="5405" w:hanging="360"/>
      </w:pPr>
    </w:lvl>
    <w:lvl w:ilvl="8" w:tplc="0419001B" w:tentative="1">
      <w:start w:val="1"/>
      <w:numFmt w:val="lowerRoman"/>
      <w:lvlText w:val="%9."/>
      <w:lvlJc w:val="right"/>
      <w:pPr>
        <w:tabs>
          <w:tab w:val="num" w:pos="6125"/>
        </w:tabs>
        <w:ind w:left="6125" w:hanging="180"/>
      </w:pPr>
    </w:lvl>
  </w:abstractNum>
  <w:abstractNum w:abstractNumId="11">
    <w:nsid w:val="1F3148C9"/>
    <w:multiLevelType w:val="hybridMultilevel"/>
    <w:tmpl w:val="6232828E"/>
    <w:lvl w:ilvl="0" w:tplc="0419000F">
      <w:start w:val="1"/>
      <w:numFmt w:val="decimal"/>
      <w:lvlText w:val="%1."/>
      <w:lvlJc w:val="left"/>
      <w:pPr>
        <w:tabs>
          <w:tab w:val="num" w:pos="360"/>
        </w:tabs>
        <w:ind w:left="36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2">
    <w:nsid w:val="23D30099"/>
    <w:multiLevelType w:val="hybridMultilevel"/>
    <w:tmpl w:val="B134AFAC"/>
    <w:lvl w:ilvl="0" w:tplc="698CA084">
      <w:start w:val="1"/>
      <w:numFmt w:val="decimal"/>
      <w:lvlText w:val="%1."/>
      <w:lvlJc w:val="left"/>
      <w:pPr>
        <w:tabs>
          <w:tab w:val="num" w:pos="1800"/>
        </w:tabs>
        <w:ind w:left="1800" w:hanging="1080"/>
      </w:pPr>
      <w:rPr>
        <w:rFonts w:hint="default"/>
      </w:rPr>
    </w:lvl>
    <w:lvl w:ilvl="1" w:tplc="04190003" w:tentative="1">
      <w:start w:val="1"/>
      <w:numFmt w:val="lowerLetter"/>
      <w:lvlText w:val="%2."/>
      <w:lvlJc w:val="left"/>
      <w:pPr>
        <w:tabs>
          <w:tab w:val="num" w:pos="1800"/>
        </w:tabs>
        <w:ind w:left="1800" w:hanging="360"/>
      </w:pPr>
    </w:lvl>
    <w:lvl w:ilvl="2" w:tplc="04190005" w:tentative="1">
      <w:start w:val="1"/>
      <w:numFmt w:val="lowerRoman"/>
      <w:lvlText w:val="%3."/>
      <w:lvlJc w:val="right"/>
      <w:pPr>
        <w:tabs>
          <w:tab w:val="num" w:pos="2520"/>
        </w:tabs>
        <w:ind w:left="2520" w:hanging="180"/>
      </w:pPr>
    </w:lvl>
    <w:lvl w:ilvl="3" w:tplc="04190001" w:tentative="1">
      <w:start w:val="1"/>
      <w:numFmt w:val="decimal"/>
      <w:lvlText w:val="%4."/>
      <w:lvlJc w:val="left"/>
      <w:pPr>
        <w:tabs>
          <w:tab w:val="num" w:pos="3240"/>
        </w:tabs>
        <w:ind w:left="3240" w:hanging="360"/>
      </w:pPr>
    </w:lvl>
    <w:lvl w:ilvl="4" w:tplc="04190003" w:tentative="1">
      <w:start w:val="1"/>
      <w:numFmt w:val="lowerLetter"/>
      <w:lvlText w:val="%5."/>
      <w:lvlJc w:val="left"/>
      <w:pPr>
        <w:tabs>
          <w:tab w:val="num" w:pos="3960"/>
        </w:tabs>
        <w:ind w:left="3960" w:hanging="360"/>
      </w:pPr>
    </w:lvl>
    <w:lvl w:ilvl="5" w:tplc="04190005" w:tentative="1">
      <w:start w:val="1"/>
      <w:numFmt w:val="lowerRoman"/>
      <w:lvlText w:val="%6."/>
      <w:lvlJc w:val="right"/>
      <w:pPr>
        <w:tabs>
          <w:tab w:val="num" w:pos="4680"/>
        </w:tabs>
        <w:ind w:left="4680" w:hanging="180"/>
      </w:pPr>
    </w:lvl>
    <w:lvl w:ilvl="6" w:tplc="04190001" w:tentative="1">
      <w:start w:val="1"/>
      <w:numFmt w:val="decimal"/>
      <w:lvlText w:val="%7."/>
      <w:lvlJc w:val="left"/>
      <w:pPr>
        <w:tabs>
          <w:tab w:val="num" w:pos="5400"/>
        </w:tabs>
        <w:ind w:left="5400" w:hanging="360"/>
      </w:pPr>
    </w:lvl>
    <w:lvl w:ilvl="7" w:tplc="04190003" w:tentative="1">
      <w:start w:val="1"/>
      <w:numFmt w:val="lowerLetter"/>
      <w:lvlText w:val="%8."/>
      <w:lvlJc w:val="left"/>
      <w:pPr>
        <w:tabs>
          <w:tab w:val="num" w:pos="6120"/>
        </w:tabs>
        <w:ind w:left="6120" w:hanging="360"/>
      </w:pPr>
    </w:lvl>
    <w:lvl w:ilvl="8" w:tplc="04190005" w:tentative="1">
      <w:start w:val="1"/>
      <w:numFmt w:val="lowerRoman"/>
      <w:lvlText w:val="%9."/>
      <w:lvlJc w:val="right"/>
      <w:pPr>
        <w:tabs>
          <w:tab w:val="num" w:pos="6840"/>
        </w:tabs>
        <w:ind w:left="6840" w:hanging="180"/>
      </w:pPr>
    </w:lvl>
  </w:abstractNum>
  <w:abstractNum w:abstractNumId="13">
    <w:nsid w:val="253356C5"/>
    <w:multiLevelType w:val="hybridMultilevel"/>
    <w:tmpl w:val="0826F5FA"/>
    <w:lvl w:ilvl="0" w:tplc="0419000D">
      <w:start w:val="1"/>
      <w:numFmt w:val="bullet"/>
      <w:lvlText w:val=""/>
      <w:lvlJc w:val="left"/>
      <w:pPr>
        <w:tabs>
          <w:tab w:val="num" w:pos="1428"/>
        </w:tabs>
        <w:ind w:left="1428" w:hanging="360"/>
      </w:pPr>
      <w:rPr>
        <w:rFonts w:ascii="Wingdings" w:hAnsi="Wingdings" w:hint="default"/>
      </w:rPr>
    </w:lvl>
    <w:lvl w:ilvl="1" w:tplc="04190003" w:tentative="1">
      <w:start w:val="1"/>
      <w:numFmt w:val="bullet"/>
      <w:lvlText w:val="o"/>
      <w:lvlJc w:val="left"/>
      <w:pPr>
        <w:tabs>
          <w:tab w:val="num" w:pos="2148"/>
        </w:tabs>
        <w:ind w:left="2148" w:hanging="360"/>
      </w:pPr>
      <w:rPr>
        <w:rFonts w:ascii="Courier New" w:hAnsi="Courier New" w:cs="Courier New" w:hint="default"/>
      </w:rPr>
    </w:lvl>
    <w:lvl w:ilvl="2" w:tplc="04190005" w:tentative="1">
      <w:start w:val="1"/>
      <w:numFmt w:val="bullet"/>
      <w:lvlText w:val=""/>
      <w:lvlJc w:val="left"/>
      <w:pPr>
        <w:tabs>
          <w:tab w:val="num" w:pos="2868"/>
        </w:tabs>
        <w:ind w:left="2868" w:hanging="360"/>
      </w:pPr>
      <w:rPr>
        <w:rFonts w:ascii="Wingdings" w:hAnsi="Wingdings" w:hint="default"/>
      </w:rPr>
    </w:lvl>
    <w:lvl w:ilvl="3" w:tplc="04190001" w:tentative="1">
      <w:start w:val="1"/>
      <w:numFmt w:val="bullet"/>
      <w:lvlText w:val=""/>
      <w:lvlJc w:val="left"/>
      <w:pPr>
        <w:tabs>
          <w:tab w:val="num" w:pos="3588"/>
        </w:tabs>
        <w:ind w:left="3588" w:hanging="360"/>
      </w:pPr>
      <w:rPr>
        <w:rFonts w:ascii="Symbol" w:hAnsi="Symbol" w:hint="default"/>
      </w:rPr>
    </w:lvl>
    <w:lvl w:ilvl="4" w:tplc="04190003" w:tentative="1">
      <w:start w:val="1"/>
      <w:numFmt w:val="bullet"/>
      <w:lvlText w:val="o"/>
      <w:lvlJc w:val="left"/>
      <w:pPr>
        <w:tabs>
          <w:tab w:val="num" w:pos="4308"/>
        </w:tabs>
        <w:ind w:left="4308" w:hanging="360"/>
      </w:pPr>
      <w:rPr>
        <w:rFonts w:ascii="Courier New" w:hAnsi="Courier New" w:cs="Courier New" w:hint="default"/>
      </w:rPr>
    </w:lvl>
    <w:lvl w:ilvl="5" w:tplc="04190005" w:tentative="1">
      <w:start w:val="1"/>
      <w:numFmt w:val="bullet"/>
      <w:lvlText w:val=""/>
      <w:lvlJc w:val="left"/>
      <w:pPr>
        <w:tabs>
          <w:tab w:val="num" w:pos="5028"/>
        </w:tabs>
        <w:ind w:left="5028" w:hanging="360"/>
      </w:pPr>
      <w:rPr>
        <w:rFonts w:ascii="Wingdings" w:hAnsi="Wingdings" w:hint="default"/>
      </w:rPr>
    </w:lvl>
    <w:lvl w:ilvl="6" w:tplc="04190001" w:tentative="1">
      <w:start w:val="1"/>
      <w:numFmt w:val="bullet"/>
      <w:lvlText w:val=""/>
      <w:lvlJc w:val="left"/>
      <w:pPr>
        <w:tabs>
          <w:tab w:val="num" w:pos="5748"/>
        </w:tabs>
        <w:ind w:left="5748" w:hanging="360"/>
      </w:pPr>
      <w:rPr>
        <w:rFonts w:ascii="Symbol" w:hAnsi="Symbol" w:hint="default"/>
      </w:rPr>
    </w:lvl>
    <w:lvl w:ilvl="7" w:tplc="04190003" w:tentative="1">
      <w:start w:val="1"/>
      <w:numFmt w:val="bullet"/>
      <w:lvlText w:val="o"/>
      <w:lvlJc w:val="left"/>
      <w:pPr>
        <w:tabs>
          <w:tab w:val="num" w:pos="6468"/>
        </w:tabs>
        <w:ind w:left="6468" w:hanging="360"/>
      </w:pPr>
      <w:rPr>
        <w:rFonts w:ascii="Courier New" w:hAnsi="Courier New" w:cs="Courier New" w:hint="default"/>
      </w:rPr>
    </w:lvl>
    <w:lvl w:ilvl="8" w:tplc="04190005" w:tentative="1">
      <w:start w:val="1"/>
      <w:numFmt w:val="bullet"/>
      <w:lvlText w:val=""/>
      <w:lvlJc w:val="left"/>
      <w:pPr>
        <w:tabs>
          <w:tab w:val="num" w:pos="7188"/>
        </w:tabs>
        <w:ind w:left="7188" w:hanging="360"/>
      </w:pPr>
      <w:rPr>
        <w:rFonts w:ascii="Wingdings" w:hAnsi="Wingdings" w:hint="default"/>
      </w:rPr>
    </w:lvl>
  </w:abstractNum>
  <w:abstractNum w:abstractNumId="14">
    <w:nsid w:val="2C3E7735"/>
    <w:multiLevelType w:val="hybridMultilevel"/>
    <w:tmpl w:val="0966ED78"/>
    <w:lvl w:ilvl="0" w:tplc="0419000D">
      <w:start w:val="1"/>
      <w:numFmt w:val="bullet"/>
      <w:lvlText w:val=""/>
      <w:lvlJc w:val="left"/>
      <w:pPr>
        <w:tabs>
          <w:tab w:val="num" w:pos="720"/>
        </w:tabs>
        <w:ind w:left="720" w:hanging="360"/>
      </w:pPr>
      <w:rPr>
        <w:rFonts w:ascii="Wingdings" w:hAnsi="Wingdings" w:hint="default"/>
      </w:rPr>
    </w:lvl>
    <w:lvl w:ilvl="1" w:tplc="74241968">
      <w:start w:val="1"/>
      <w:numFmt w:val="decimal"/>
      <w:lvlText w:val="%2."/>
      <w:lvlJc w:val="left"/>
      <w:pPr>
        <w:tabs>
          <w:tab w:val="num" w:pos="1440"/>
        </w:tabs>
        <w:ind w:left="1440" w:hanging="360"/>
      </w:pPr>
      <w:rPr>
        <w:rFonts w:hint="default"/>
        <w:sz w:val="28"/>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5">
    <w:nsid w:val="309E6106"/>
    <w:multiLevelType w:val="hybridMultilevel"/>
    <w:tmpl w:val="022A53A8"/>
    <w:lvl w:ilvl="0" w:tplc="0419000D">
      <w:start w:val="1"/>
      <w:numFmt w:val="bullet"/>
      <w:lvlText w:val=""/>
      <w:lvlJc w:val="left"/>
      <w:pPr>
        <w:tabs>
          <w:tab w:val="num" w:pos="1620"/>
        </w:tabs>
        <w:ind w:left="1620" w:hanging="360"/>
      </w:pPr>
      <w:rPr>
        <w:rFonts w:ascii="Wingdings" w:hAnsi="Wingdings" w:hint="default"/>
      </w:rPr>
    </w:lvl>
    <w:lvl w:ilvl="1" w:tplc="04190003" w:tentative="1">
      <w:start w:val="1"/>
      <w:numFmt w:val="bullet"/>
      <w:lvlText w:val="o"/>
      <w:lvlJc w:val="left"/>
      <w:pPr>
        <w:tabs>
          <w:tab w:val="num" w:pos="2340"/>
        </w:tabs>
        <w:ind w:left="2340" w:hanging="360"/>
      </w:pPr>
      <w:rPr>
        <w:rFonts w:ascii="Courier New" w:hAnsi="Courier New" w:cs="Courier New" w:hint="default"/>
      </w:rPr>
    </w:lvl>
    <w:lvl w:ilvl="2" w:tplc="04190005" w:tentative="1">
      <w:start w:val="1"/>
      <w:numFmt w:val="bullet"/>
      <w:lvlText w:val=""/>
      <w:lvlJc w:val="left"/>
      <w:pPr>
        <w:tabs>
          <w:tab w:val="num" w:pos="3060"/>
        </w:tabs>
        <w:ind w:left="3060" w:hanging="360"/>
      </w:pPr>
      <w:rPr>
        <w:rFonts w:ascii="Wingdings" w:hAnsi="Wingdings" w:hint="default"/>
      </w:rPr>
    </w:lvl>
    <w:lvl w:ilvl="3" w:tplc="04190001" w:tentative="1">
      <w:start w:val="1"/>
      <w:numFmt w:val="bullet"/>
      <w:lvlText w:val=""/>
      <w:lvlJc w:val="left"/>
      <w:pPr>
        <w:tabs>
          <w:tab w:val="num" w:pos="3780"/>
        </w:tabs>
        <w:ind w:left="3780" w:hanging="360"/>
      </w:pPr>
      <w:rPr>
        <w:rFonts w:ascii="Symbol" w:hAnsi="Symbol" w:hint="default"/>
      </w:rPr>
    </w:lvl>
    <w:lvl w:ilvl="4" w:tplc="04190003" w:tentative="1">
      <w:start w:val="1"/>
      <w:numFmt w:val="bullet"/>
      <w:lvlText w:val="o"/>
      <w:lvlJc w:val="left"/>
      <w:pPr>
        <w:tabs>
          <w:tab w:val="num" w:pos="4500"/>
        </w:tabs>
        <w:ind w:left="4500" w:hanging="360"/>
      </w:pPr>
      <w:rPr>
        <w:rFonts w:ascii="Courier New" w:hAnsi="Courier New" w:cs="Courier New" w:hint="default"/>
      </w:rPr>
    </w:lvl>
    <w:lvl w:ilvl="5" w:tplc="04190005" w:tentative="1">
      <w:start w:val="1"/>
      <w:numFmt w:val="bullet"/>
      <w:lvlText w:val=""/>
      <w:lvlJc w:val="left"/>
      <w:pPr>
        <w:tabs>
          <w:tab w:val="num" w:pos="5220"/>
        </w:tabs>
        <w:ind w:left="5220" w:hanging="360"/>
      </w:pPr>
      <w:rPr>
        <w:rFonts w:ascii="Wingdings" w:hAnsi="Wingdings" w:hint="default"/>
      </w:rPr>
    </w:lvl>
    <w:lvl w:ilvl="6" w:tplc="04190001" w:tentative="1">
      <w:start w:val="1"/>
      <w:numFmt w:val="bullet"/>
      <w:lvlText w:val=""/>
      <w:lvlJc w:val="left"/>
      <w:pPr>
        <w:tabs>
          <w:tab w:val="num" w:pos="5940"/>
        </w:tabs>
        <w:ind w:left="5940" w:hanging="360"/>
      </w:pPr>
      <w:rPr>
        <w:rFonts w:ascii="Symbol" w:hAnsi="Symbol" w:hint="default"/>
      </w:rPr>
    </w:lvl>
    <w:lvl w:ilvl="7" w:tplc="04190003" w:tentative="1">
      <w:start w:val="1"/>
      <w:numFmt w:val="bullet"/>
      <w:lvlText w:val="o"/>
      <w:lvlJc w:val="left"/>
      <w:pPr>
        <w:tabs>
          <w:tab w:val="num" w:pos="6660"/>
        </w:tabs>
        <w:ind w:left="6660" w:hanging="360"/>
      </w:pPr>
      <w:rPr>
        <w:rFonts w:ascii="Courier New" w:hAnsi="Courier New" w:cs="Courier New" w:hint="default"/>
      </w:rPr>
    </w:lvl>
    <w:lvl w:ilvl="8" w:tplc="04190005" w:tentative="1">
      <w:start w:val="1"/>
      <w:numFmt w:val="bullet"/>
      <w:lvlText w:val=""/>
      <w:lvlJc w:val="left"/>
      <w:pPr>
        <w:tabs>
          <w:tab w:val="num" w:pos="7380"/>
        </w:tabs>
        <w:ind w:left="7380" w:hanging="360"/>
      </w:pPr>
      <w:rPr>
        <w:rFonts w:ascii="Wingdings" w:hAnsi="Wingdings" w:hint="default"/>
      </w:rPr>
    </w:lvl>
  </w:abstractNum>
  <w:abstractNum w:abstractNumId="16">
    <w:nsid w:val="3236712D"/>
    <w:multiLevelType w:val="hybridMultilevel"/>
    <w:tmpl w:val="49A8217E"/>
    <w:lvl w:ilvl="0" w:tplc="B9F8E5F0">
      <w:start w:val="1"/>
      <w:numFmt w:val="bullet"/>
      <w:lvlText w:val=""/>
      <w:lvlJc w:val="left"/>
      <w:pPr>
        <w:tabs>
          <w:tab w:val="num" w:pos="1260"/>
        </w:tabs>
        <w:ind w:left="1260" w:hanging="360"/>
      </w:pPr>
      <w:rPr>
        <w:rFonts w:ascii="Symbol" w:hAnsi="Symbol" w:hint="default"/>
      </w:rPr>
    </w:lvl>
    <w:lvl w:ilvl="1" w:tplc="04190019" w:tentative="1">
      <w:start w:val="1"/>
      <w:numFmt w:val="bullet"/>
      <w:lvlText w:val="o"/>
      <w:lvlJc w:val="left"/>
      <w:pPr>
        <w:tabs>
          <w:tab w:val="num" w:pos="1980"/>
        </w:tabs>
        <w:ind w:left="1980" w:hanging="360"/>
      </w:pPr>
      <w:rPr>
        <w:rFonts w:ascii="Courier New" w:hAnsi="Courier New" w:cs="Courier New" w:hint="default"/>
      </w:rPr>
    </w:lvl>
    <w:lvl w:ilvl="2" w:tplc="0419001B" w:tentative="1">
      <w:start w:val="1"/>
      <w:numFmt w:val="bullet"/>
      <w:lvlText w:val=""/>
      <w:lvlJc w:val="left"/>
      <w:pPr>
        <w:tabs>
          <w:tab w:val="num" w:pos="2700"/>
        </w:tabs>
        <w:ind w:left="2700" w:hanging="360"/>
      </w:pPr>
      <w:rPr>
        <w:rFonts w:ascii="Wingdings" w:hAnsi="Wingdings" w:hint="default"/>
      </w:rPr>
    </w:lvl>
    <w:lvl w:ilvl="3" w:tplc="0419000F" w:tentative="1">
      <w:start w:val="1"/>
      <w:numFmt w:val="bullet"/>
      <w:lvlText w:val=""/>
      <w:lvlJc w:val="left"/>
      <w:pPr>
        <w:tabs>
          <w:tab w:val="num" w:pos="3420"/>
        </w:tabs>
        <w:ind w:left="3420" w:hanging="360"/>
      </w:pPr>
      <w:rPr>
        <w:rFonts w:ascii="Symbol" w:hAnsi="Symbol" w:hint="default"/>
      </w:rPr>
    </w:lvl>
    <w:lvl w:ilvl="4" w:tplc="04190019" w:tentative="1">
      <w:start w:val="1"/>
      <w:numFmt w:val="bullet"/>
      <w:lvlText w:val="o"/>
      <w:lvlJc w:val="left"/>
      <w:pPr>
        <w:tabs>
          <w:tab w:val="num" w:pos="4140"/>
        </w:tabs>
        <w:ind w:left="4140" w:hanging="360"/>
      </w:pPr>
      <w:rPr>
        <w:rFonts w:ascii="Courier New" w:hAnsi="Courier New" w:cs="Courier New" w:hint="default"/>
      </w:rPr>
    </w:lvl>
    <w:lvl w:ilvl="5" w:tplc="0419001B" w:tentative="1">
      <w:start w:val="1"/>
      <w:numFmt w:val="bullet"/>
      <w:lvlText w:val=""/>
      <w:lvlJc w:val="left"/>
      <w:pPr>
        <w:tabs>
          <w:tab w:val="num" w:pos="4860"/>
        </w:tabs>
        <w:ind w:left="4860" w:hanging="360"/>
      </w:pPr>
      <w:rPr>
        <w:rFonts w:ascii="Wingdings" w:hAnsi="Wingdings" w:hint="default"/>
      </w:rPr>
    </w:lvl>
    <w:lvl w:ilvl="6" w:tplc="0419000F" w:tentative="1">
      <w:start w:val="1"/>
      <w:numFmt w:val="bullet"/>
      <w:lvlText w:val=""/>
      <w:lvlJc w:val="left"/>
      <w:pPr>
        <w:tabs>
          <w:tab w:val="num" w:pos="5580"/>
        </w:tabs>
        <w:ind w:left="5580" w:hanging="360"/>
      </w:pPr>
      <w:rPr>
        <w:rFonts w:ascii="Symbol" w:hAnsi="Symbol" w:hint="default"/>
      </w:rPr>
    </w:lvl>
    <w:lvl w:ilvl="7" w:tplc="04190019" w:tentative="1">
      <w:start w:val="1"/>
      <w:numFmt w:val="bullet"/>
      <w:lvlText w:val="o"/>
      <w:lvlJc w:val="left"/>
      <w:pPr>
        <w:tabs>
          <w:tab w:val="num" w:pos="6300"/>
        </w:tabs>
        <w:ind w:left="6300" w:hanging="360"/>
      </w:pPr>
      <w:rPr>
        <w:rFonts w:ascii="Courier New" w:hAnsi="Courier New" w:cs="Courier New" w:hint="default"/>
      </w:rPr>
    </w:lvl>
    <w:lvl w:ilvl="8" w:tplc="0419001B" w:tentative="1">
      <w:start w:val="1"/>
      <w:numFmt w:val="bullet"/>
      <w:lvlText w:val=""/>
      <w:lvlJc w:val="left"/>
      <w:pPr>
        <w:tabs>
          <w:tab w:val="num" w:pos="7020"/>
        </w:tabs>
        <w:ind w:left="7020" w:hanging="360"/>
      </w:pPr>
      <w:rPr>
        <w:rFonts w:ascii="Wingdings" w:hAnsi="Wingdings" w:hint="default"/>
      </w:rPr>
    </w:lvl>
  </w:abstractNum>
  <w:abstractNum w:abstractNumId="17">
    <w:nsid w:val="3A227BDE"/>
    <w:multiLevelType w:val="hybridMultilevel"/>
    <w:tmpl w:val="D494AC88"/>
    <w:lvl w:ilvl="0" w:tplc="6DD87458">
      <w:start w:val="1"/>
      <w:numFmt w:val="decimal"/>
      <w:lvlText w:val="%1)"/>
      <w:lvlJc w:val="left"/>
      <w:pPr>
        <w:ind w:left="1260" w:hanging="360"/>
      </w:pPr>
      <w:rPr>
        <w:rFonts w:hint="default"/>
      </w:r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18">
    <w:nsid w:val="3ACE2CFF"/>
    <w:multiLevelType w:val="hybridMultilevel"/>
    <w:tmpl w:val="DEC0F22E"/>
    <w:lvl w:ilvl="0" w:tplc="04190001">
      <w:start w:val="1"/>
      <w:numFmt w:val="decimal"/>
      <w:lvlText w:val="%1."/>
      <w:lvlJc w:val="left"/>
      <w:pPr>
        <w:tabs>
          <w:tab w:val="num" w:pos="720"/>
        </w:tabs>
        <w:ind w:left="720" w:hanging="360"/>
      </w:pPr>
      <w:rPr>
        <w:rFonts w:hint="default"/>
      </w:rPr>
    </w:lvl>
    <w:lvl w:ilvl="1" w:tplc="04190003" w:tentative="1">
      <w:start w:val="1"/>
      <w:numFmt w:val="lowerLetter"/>
      <w:lvlText w:val="%2."/>
      <w:lvlJc w:val="left"/>
      <w:pPr>
        <w:tabs>
          <w:tab w:val="num" w:pos="1440"/>
        </w:tabs>
        <w:ind w:left="1440" w:hanging="360"/>
      </w:pPr>
    </w:lvl>
    <w:lvl w:ilvl="2" w:tplc="04190005" w:tentative="1">
      <w:start w:val="1"/>
      <w:numFmt w:val="lowerRoman"/>
      <w:lvlText w:val="%3."/>
      <w:lvlJc w:val="right"/>
      <w:pPr>
        <w:tabs>
          <w:tab w:val="num" w:pos="2160"/>
        </w:tabs>
        <w:ind w:left="2160" w:hanging="180"/>
      </w:pPr>
    </w:lvl>
    <w:lvl w:ilvl="3" w:tplc="04190001" w:tentative="1">
      <w:start w:val="1"/>
      <w:numFmt w:val="decimal"/>
      <w:lvlText w:val="%4."/>
      <w:lvlJc w:val="left"/>
      <w:pPr>
        <w:tabs>
          <w:tab w:val="num" w:pos="2880"/>
        </w:tabs>
        <w:ind w:left="2880" w:hanging="360"/>
      </w:pPr>
    </w:lvl>
    <w:lvl w:ilvl="4" w:tplc="04190003" w:tentative="1">
      <w:start w:val="1"/>
      <w:numFmt w:val="lowerLetter"/>
      <w:lvlText w:val="%5."/>
      <w:lvlJc w:val="left"/>
      <w:pPr>
        <w:tabs>
          <w:tab w:val="num" w:pos="3600"/>
        </w:tabs>
        <w:ind w:left="3600" w:hanging="360"/>
      </w:pPr>
    </w:lvl>
    <w:lvl w:ilvl="5" w:tplc="04190005" w:tentative="1">
      <w:start w:val="1"/>
      <w:numFmt w:val="lowerRoman"/>
      <w:lvlText w:val="%6."/>
      <w:lvlJc w:val="right"/>
      <w:pPr>
        <w:tabs>
          <w:tab w:val="num" w:pos="4320"/>
        </w:tabs>
        <w:ind w:left="4320" w:hanging="180"/>
      </w:pPr>
    </w:lvl>
    <w:lvl w:ilvl="6" w:tplc="04190001" w:tentative="1">
      <w:start w:val="1"/>
      <w:numFmt w:val="decimal"/>
      <w:lvlText w:val="%7."/>
      <w:lvlJc w:val="left"/>
      <w:pPr>
        <w:tabs>
          <w:tab w:val="num" w:pos="5040"/>
        </w:tabs>
        <w:ind w:left="5040" w:hanging="360"/>
      </w:pPr>
    </w:lvl>
    <w:lvl w:ilvl="7" w:tplc="04190003" w:tentative="1">
      <w:start w:val="1"/>
      <w:numFmt w:val="lowerLetter"/>
      <w:lvlText w:val="%8."/>
      <w:lvlJc w:val="left"/>
      <w:pPr>
        <w:tabs>
          <w:tab w:val="num" w:pos="5760"/>
        </w:tabs>
        <w:ind w:left="5760" w:hanging="360"/>
      </w:pPr>
    </w:lvl>
    <w:lvl w:ilvl="8" w:tplc="04190005" w:tentative="1">
      <w:start w:val="1"/>
      <w:numFmt w:val="lowerRoman"/>
      <w:lvlText w:val="%9."/>
      <w:lvlJc w:val="right"/>
      <w:pPr>
        <w:tabs>
          <w:tab w:val="num" w:pos="6480"/>
        </w:tabs>
        <w:ind w:left="6480" w:hanging="180"/>
      </w:pPr>
    </w:lvl>
  </w:abstractNum>
  <w:abstractNum w:abstractNumId="19">
    <w:nsid w:val="42853BAD"/>
    <w:multiLevelType w:val="hybridMultilevel"/>
    <w:tmpl w:val="67B60F98"/>
    <w:lvl w:ilvl="0" w:tplc="60B42E24">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0">
    <w:nsid w:val="4438675B"/>
    <w:multiLevelType w:val="hybridMultilevel"/>
    <w:tmpl w:val="A56CBA9C"/>
    <w:lvl w:ilvl="0" w:tplc="00A61CD0">
      <w:start w:val="4"/>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1">
    <w:nsid w:val="46E806B8"/>
    <w:multiLevelType w:val="singleLevel"/>
    <w:tmpl w:val="33628752"/>
    <w:lvl w:ilvl="0">
      <w:start w:val="1"/>
      <w:numFmt w:val="decimal"/>
      <w:lvlText w:val="%1."/>
      <w:legacy w:legacy="1" w:legacySpace="0" w:legacyIndent="240"/>
      <w:lvlJc w:val="left"/>
      <w:rPr>
        <w:rFonts w:ascii="Times New Roman" w:hAnsi="Times New Roman" w:cs="Times New Roman" w:hint="default"/>
      </w:rPr>
    </w:lvl>
  </w:abstractNum>
  <w:abstractNum w:abstractNumId="22">
    <w:nsid w:val="52374A93"/>
    <w:multiLevelType w:val="singleLevel"/>
    <w:tmpl w:val="91E232B6"/>
    <w:lvl w:ilvl="0">
      <w:start w:val="1"/>
      <w:numFmt w:val="decimal"/>
      <w:lvlText w:val="%1."/>
      <w:legacy w:legacy="1" w:legacySpace="0" w:legacyIndent="355"/>
      <w:lvlJc w:val="left"/>
      <w:rPr>
        <w:rFonts w:ascii="Times New Roman" w:eastAsia="Times New Roman" w:hAnsi="Times New Roman" w:cs="Times New Roman"/>
      </w:rPr>
    </w:lvl>
  </w:abstractNum>
  <w:abstractNum w:abstractNumId="23">
    <w:nsid w:val="526F3313"/>
    <w:multiLevelType w:val="hybridMultilevel"/>
    <w:tmpl w:val="39A01E68"/>
    <w:lvl w:ilvl="0" w:tplc="0419000F">
      <w:start w:val="2"/>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4">
    <w:nsid w:val="5C543A1A"/>
    <w:multiLevelType w:val="hybridMultilevel"/>
    <w:tmpl w:val="9F503EA6"/>
    <w:lvl w:ilvl="0" w:tplc="C65A0680">
      <w:start w:val="1"/>
      <w:numFmt w:val="decimal"/>
      <w:lvlText w:val="%1)"/>
      <w:lvlJc w:val="left"/>
      <w:pPr>
        <w:ind w:left="1260" w:hanging="360"/>
      </w:pPr>
      <w:rPr>
        <w:rFonts w:hint="default"/>
      </w:r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25">
    <w:nsid w:val="6024019E"/>
    <w:multiLevelType w:val="hybridMultilevel"/>
    <w:tmpl w:val="96860F90"/>
    <w:lvl w:ilvl="0" w:tplc="571C4BAC">
      <w:start w:val="1"/>
      <w:numFmt w:val="decimal"/>
      <w:lvlText w:val="%1)"/>
      <w:lvlJc w:val="left"/>
      <w:pPr>
        <w:ind w:left="810" w:hanging="45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641D7CF3"/>
    <w:multiLevelType w:val="hybridMultilevel"/>
    <w:tmpl w:val="A8962F28"/>
    <w:lvl w:ilvl="0" w:tplc="D292E590">
      <w:start w:val="1"/>
      <w:numFmt w:val="decimal"/>
      <w:lvlText w:val="%1."/>
      <w:lvlJc w:val="left"/>
      <w:pPr>
        <w:tabs>
          <w:tab w:val="num" w:pos="1080"/>
        </w:tabs>
        <w:ind w:left="1080" w:hanging="360"/>
      </w:pPr>
      <w:rPr>
        <w:rFonts w:hint="default"/>
      </w:rPr>
    </w:lvl>
    <w:lvl w:ilvl="1" w:tplc="40521B58" w:tentative="1">
      <w:start w:val="1"/>
      <w:numFmt w:val="lowerLetter"/>
      <w:lvlText w:val="%2."/>
      <w:lvlJc w:val="left"/>
      <w:pPr>
        <w:tabs>
          <w:tab w:val="num" w:pos="1800"/>
        </w:tabs>
        <w:ind w:left="1800" w:hanging="360"/>
      </w:pPr>
    </w:lvl>
    <w:lvl w:ilvl="2" w:tplc="6714C5B4" w:tentative="1">
      <w:start w:val="1"/>
      <w:numFmt w:val="lowerRoman"/>
      <w:lvlText w:val="%3."/>
      <w:lvlJc w:val="right"/>
      <w:pPr>
        <w:tabs>
          <w:tab w:val="num" w:pos="2520"/>
        </w:tabs>
        <w:ind w:left="2520" w:hanging="180"/>
      </w:pPr>
    </w:lvl>
    <w:lvl w:ilvl="3" w:tplc="FE001182" w:tentative="1">
      <w:start w:val="1"/>
      <w:numFmt w:val="decimal"/>
      <w:lvlText w:val="%4."/>
      <w:lvlJc w:val="left"/>
      <w:pPr>
        <w:tabs>
          <w:tab w:val="num" w:pos="3240"/>
        </w:tabs>
        <w:ind w:left="3240" w:hanging="360"/>
      </w:pPr>
    </w:lvl>
    <w:lvl w:ilvl="4" w:tplc="FA620812" w:tentative="1">
      <w:start w:val="1"/>
      <w:numFmt w:val="lowerLetter"/>
      <w:lvlText w:val="%5."/>
      <w:lvlJc w:val="left"/>
      <w:pPr>
        <w:tabs>
          <w:tab w:val="num" w:pos="3960"/>
        </w:tabs>
        <w:ind w:left="3960" w:hanging="360"/>
      </w:pPr>
    </w:lvl>
    <w:lvl w:ilvl="5" w:tplc="E4423976" w:tentative="1">
      <w:start w:val="1"/>
      <w:numFmt w:val="lowerRoman"/>
      <w:lvlText w:val="%6."/>
      <w:lvlJc w:val="right"/>
      <w:pPr>
        <w:tabs>
          <w:tab w:val="num" w:pos="4680"/>
        </w:tabs>
        <w:ind w:left="4680" w:hanging="180"/>
      </w:pPr>
    </w:lvl>
    <w:lvl w:ilvl="6" w:tplc="F5789678" w:tentative="1">
      <w:start w:val="1"/>
      <w:numFmt w:val="decimal"/>
      <w:lvlText w:val="%7."/>
      <w:lvlJc w:val="left"/>
      <w:pPr>
        <w:tabs>
          <w:tab w:val="num" w:pos="5400"/>
        </w:tabs>
        <w:ind w:left="5400" w:hanging="360"/>
      </w:pPr>
    </w:lvl>
    <w:lvl w:ilvl="7" w:tplc="23A02FA0" w:tentative="1">
      <w:start w:val="1"/>
      <w:numFmt w:val="lowerLetter"/>
      <w:lvlText w:val="%8."/>
      <w:lvlJc w:val="left"/>
      <w:pPr>
        <w:tabs>
          <w:tab w:val="num" w:pos="6120"/>
        </w:tabs>
        <w:ind w:left="6120" w:hanging="360"/>
      </w:pPr>
    </w:lvl>
    <w:lvl w:ilvl="8" w:tplc="78223318" w:tentative="1">
      <w:start w:val="1"/>
      <w:numFmt w:val="lowerRoman"/>
      <w:lvlText w:val="%9."/>
      <w:lvlJc w:val="right"/>
      <w:pPr>
        <w:tabs>
          <w:tab w:val="num" w:pos="6840"/>
        </w:tabs>
        <w:ind w:left="6840" w:hanging="180"/>
      </w:pPr>
    </w:lvl>
  </w:abstractNum>
  <w:abstractNum w:abstractNumId="27">
    <w:nsid w:val="66C90C63"/>
    <w:multiLevelType w:val="hybridMultilevel"/>
    <w:tmpl w:val="6B04D384"/>
    <w:lvl w:ilvl="0" w:tplc="0419000D">
      <w:start w:val="1"/>
      <w:numFmt w:val="bullet"/>
      <w:lvlText w:val=""/>
      <w:lvlJc w:val="left"/>
      <w:pPr>
        <w:tabs>
          <w:tab w:val="num" w:pos="720"/>
        </w:tabs>
        <w:ind w:left="720" w:hanging="360"/>
      </w:pPr>
      <w:rPr>
        <w:rFonts w:ascii="Wingdings" w:hAnsi="Wingdings" w:hint="default"/>
      </w:rPr>
    </w:lvl>
    <w:lvl w:ilvl="1" w:tplc="0419000F">
      <w:start w:val="1"/>
      <w:numFmt w:val="decimal"/>
      <w:lvlText w:val="%2."/>
      <w:lvlJc w:val="left"/>
      <w:pPr>
        <w:tabs>
          <w:tab w:val="num" w:pos="1440"/>
        </w:tabs>
        <w:ind w:left="1440" w:hanging="360"/>
      </w:pPr>
      <w:rPr>
        <w:rFonts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8">
    <w:nsid w:val="68B70A5F"/>
    <w:multiLevelType w:val="hybridMultilevel"/>
    <w:tmpl w:val="236A1B1A"/>
    <w:lvl w:ilvl="0" w:tplc="0419000D">
      <w:start w:val="1"/>
      <w:numFmt w:val="bullet"/>
      <w:lvlText w:val=""/>
      <w:lvlJc w:val="left"/>
      <w:pPr>
        <w:tabs>
          <w:tab w:val="num" w:pos="1620"/>
        </w:tabs>
        <w:ind w:left="1620" w:hanging="360"/>
      </w:pPr>
      <w:rPr>
        <w:rFonts w:ascii="Wingdings" w:hAnsi="Wingdings" w:hint="default"/>
      </w:rPr>
    </w:lvl>
    <w:lvl w:ilvl="1" w:tplc="04190003" w:tentative="1">
      <w:start w:val="1"/>
      <w:numFmt w:val="bullet"/>
      <w:lvlText w:val="o"/>
      <w:lvlJc w:val="left"/>
      <w:pPr>
        <w:tabs>
          <w:tab w:val="num" w:pos="2340"/>
        </w:tabs>
        <w:ind w:left="2340" w:hanging="360"/>
      </w:pPr>
      <w:rPr>
        <w:rFonts w:ascii="Courier New" w:hAnsi="Courier New" w:cs="Courier New" w:hint="default"/>
      </w:rPr>
    </w:lvl>
    <w:lvl w:ilvl="2" w:tplc="04190005" w:tentative="1">
      <w:start w:val="1"/>
      <w:numFmt w:val="bullet"/>
      <w:lvlText w:val=""/>
      <w:lvlJc w:val="left"/>
      <w:pPr>
        <w:tabs>
          <w:tab w:val="num" w:pos="3060"/>
        </w:tabs>
        <w:ind w:left="3060" w:hanging="360"/>
      </w:pPr>
      <w:rPr>
        <w:rFonts w:ascii="Wingdings" w:hAnsi="Wingdings" w:hint="default"/>
      </w:rPr>
    </w:lvl>
    <w:lvl w:ilvl="3" w:tplc="04190001" w:tentative="1">
      <w:start w:val="1"/>
      <w:numFmt w:val="bullet"/>
      <w:lvlText w:val=""/>
      <w:lvlJc w:val="left"/>
      <w:pPr>
        <w:tabs>
          <w:tab w:val="num" w:pos="3780"/>
        </w:tabs>
        <w:ind w:left="3780" w:hanging="360"/>
      </w:pPr>
      <w:rPr>
        <w:rFonts w:ascii="Symbol" w:hAnsi="Symbol" w:hint="default"/>
      </w:rPr>
    </w:lvl>
    <w:lvl w:ilvl="4" w:tplc="04190003" w:tentative="1">
      <w:start w:val="1"/>
      <w:numFmt w:val="bullet"/>
      <w:lvlText w:val="o"/>
      <w:lvlJc w:val="left"/>
      <w:pPr>
        <w:tabs>
          <w:tab w:val="num" w:pos="4500"/>
        </w:tabs>
        <w:ind w:left="4500" w:hanging="360"/>
      </w:pPr>
      <w:rPr>
        <w:rFonts w:ascii="Courier New" w:hAnsi="Courier New" w:cs="Courier New" w:hint="default"/>
      </w:rPr>
    </w:lvl>
    <w:lvl w:ilvl="5" w:tplc="04190005" w:tentative="1">
      <w:start w:val="1"/>
      <w:numFmt w:val="bullet"/>
      <w:lvlText w:val=""/>
      <w:lvlJc w:val="left"/>
      <w:pPr>
        <w:tabs>
          <w:tab w:val="num" w:pos="5220"/>
        </w:tabs>
        <w:ind w:left="5220" w:hanging="360"/>
      </w:pPr>
      <w:rPr>
        <w:rFonts w:ascii="Wingdings" w:hAnsi="Wingdings" w:hint="default"/>
      </w:rPr>
    </w:lvl>
    <w:lvl w:ilvl="6" w:tplc="04190001" w:tentative="1">
      <w:start w:val="1"/>
      <w:numFmt w:val="bullet"/>
      <w:lvlText w:val=""/>
      <w:lvlJc w:val="left"/>
      <w:pPr>
        <w:tabs>
          <w:tab w:val="num" w:pos="5940"/>
        </w:tabs>
        <w:ind w:left="5940" w:hanging="360"/>
      </w:pPr>
      <w:rPr>
        <w:rFonts w:ascii="Symbol" w:hAnsi="Symbol" w:hint="default"/>
      </w:rPr>
    </w:lvl>
    <w:lvl w:ilvl="7" w:tplc="04190003" w:tentative="1">
      <w:start w:val="1"/>
      <w:numFmt w:val="bullet"/>
      <w:lvlText w:val="o"/>
      <w:lvlJc w:val="left"/>
      <w:pPr>
        <w:tabs>
          <w:tab w:val="num" w:pos="6660"/>
        </w:tabs>
        <w:ind w:left="6660" w:hanging="360"/>
      </w:pPr>
      <w:rPr>
        <w:rFonts w:ascii="Courier New" w:hAnsi="Courier New" w:cs="Courier New" w:hint="default"/>
      </w:rPr>
    </w:lvl>
    <w:lvl w:ilvl="8" w:tplc="04190005" w:tentative="1">
      <w:start w:val="1"/>
      <w:numFmt w:val="bullet"/>
      <w:lvlText w:val=""/>
      <w:lvlJc w:val="left"/>
      <w:pPr>
        <w:tabs>
          <w:tab w:val="num" w:pos="7380"/>
        </w:tabs>
        <w:ind w:left="7380" w:hanging="360"/>
      </w:pPr>
      <w:rPr>
        <w:rFonts w:ascii="Wingdings" w:hAnsi="Wingdings" w:hint="default"/>
      </w:rPr>
    </w:lvl>
  </w:abstractNum>
  <w:abstractNum w:abstractNumId="29">
    <w:nsid w:val="696B7699"/>
    <w:multiLevelType w:val="hybridMultilevel"/>
    <w:tmpl w:val="E1C609EA"/>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0">
    <w:nsid w:val="6DB21664"/>
    <w:multiLevelType w:val="hybridMultilevel"/>
    <w:tmpl w:val="BCE2DBE4"/>
    <w:lvl w:ilvl="0" w:tplc="0419000F">
      <w:start w:val="3"/>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1">
    <w:nsid w:val="6E323889"/>
    <w:multiLevelType w:val="singleLevel"/>
    <w:tmpl w:val="2842D3A2"/>
    <w:lvl w:ilvl="0">
      <w:start w:val="3"/>
      <w:numFmt w:val="decimal"/>
      <w:lvlText w:val="%1."/>
      <w:legacy w:legacy="1" w:legacySpace="0" w:legacyIndent="240"/>
      <w:lvlJc w:val="left"/>
      <w:rPr>
        <w:rFonts w:ascii="Times New Roman" w:hAnsi="Times New Roman" w:cs="Times New Roman" w:hint="default"/>
      </w:rPr>
    </w:lvl>
  </w:abstractNum>
  <w:abstractNum w:abstractNumId="32">
    <w:nsid w:val="6EEC3600"/>
    <w:multiLevelType w:val="singleLevel"/>
    <w:tmpl w:val="4C0CE6E0"/>
    <w:lvl w:ilvl="0">
      <w:start w:val="1"/>
      <w:numFmt w:val="decimal"/>
      <w:lvlText w:val="%1)"/>
      <w:legacy w:legacy="1" w:legacySpace="0" w:legacyIndent="360"/>
      <w:lvlJc w:val="left"/>
      <w:rPr>
        <w:rFonts w:ascii="Times New Roman" w:hAnsi="Times New Roman" w:cs="Times New Roman" w:hint="default"/>
      </w:rPr>
    </w:lvl>
  </w:abstractNum>
  <w:abstractNum w:abstractNumId="33">
    <w:nsid w:val="70802721"/>
    <w:multiLevelType w:val="hybridMultilevel"/>
    <w:tmpl w:val="AAC82F66"/>
    <w:lvl w:ilvl="0" w:tplc="0419000D">
      <w:start w:val="1"/>
      <w:numFmt w:val="bullet"/>
      <w:lvlText w:val=""/>
      <w:lvlJc w:val="left"/>
      <w:pPr>
        <w:tabs>
          <w:tab w:val="num" w:pos="1620"/>
        </w:tabs>
        <w:ind w:left="1620" w:hanging="360"/>
      </w:pPr>
      <w:rPr>
        <w:rFonts w:ascii="Wingdings" w:hAnsi="Wingdings" w:hint="default"/>
      </w:rPr>
    </w:lvl>
    <w:lvl w:ilvl="1" w:tplc="04190003" w:tentative="1">
      <w:start w:val="1"/>
      <w:numFmt w:val="bullet"/>
      <w:lvlText w:val="o"/>
      <w:lvlJc w:val="left"/>
      <w:pPr>
        <w:tabs>
          <w:tab w:val="num" w:pos="2340"/>
        </w:tabs>
        <w:ind w:left="2340" w:hanging="360"/>
      </w:pPr>
      <w:rPr>
        <w:rFonts w:ascii="Courier New" w:hAnsi="Courier New" w:cs="Courier New" w:hint="default"/>
      </w:rPr>
    </w:lvl>
    <w:lvl w:ilvl="2" w:tplc="04190005" w:tentative="1">
      <w:start w:val="1"/>
      <w:numFmt w:val="bullet"/>
      <w:lvlText w:val=""/>
      <w:lvlJc w:val="left"/>
      <w:pPr>
        <w:tabs>
          <w:tab w:val="num" w:pos="3060"/>
        </w:tabs>
        <w:ind w:left="3060" w:hanging="360"/>
      </w:pPr>
      <w:rPr>
        <w:rFonts w:ascii="Wingdings" w:hAnsi="Wingdings" w:hint="default"/>
      </w:rPr>
    </w:lvl>
    <w:lvl w:ilvl="3" w:tplc="04190001" w:tentative="1">
      <w:start w:val="1"/>
      <w:numFmt w:val="bullet"/>
      <w:lvlText w:val=""/>
      <w:lvlJc w:val="left"/>
      <w:pPr>
        <w:tabs>
          <w:tab w:val="num" w:pos="3780"/>
        </w:tabs>
        <w:ind w:left="3780" w:hanging="360"/>
      </w:pPr>
      <w:rPr>
        <w:rFonts w:ascii="Symbol" w:hAnsi="Symbol" w:hint="default"/>
      </w:rPr>
    </w:lvl>
    <w:lvl w:ilvl="4" w:tplc="04190003" w:tentative="1">
      <w:start w:val="1"/>
      <w:numFmt w:val="bullet"/>
      <w:lvlText w:val="o"/>
      <w:lvlJc w:val="left"/>
      <w:pPr>
        <w:tabs>
          <w:tab w:val="num" w:pos="4500"/>
        </w:tabs>
        <w:ind w:left="4500" w:hanging="360"/>
      </w:pPr>
      <w:rPr>
        <w:rFonts w:ascii="Courier New" w:hAnsi="Courier New" w:cs="Courier New" w:hint="default"/>
      </w:rPr>
    </w:lvl>
    <w:lvl w:ilvl="5" w:tplc="04190005" w:tentative="1">
      <w:start w:val="1"/>
      <w:numFmt w:val="bullet"/>
      <w:lvlText w:val=""/>
      <w:lvlJc w:val="left"/>
      <w:pPr>
        <w:tabs>
          <w:tab w:val="num" w:pos="5220"/>
        </w:tabs>
        <w:ind w:left="5220" w:hanging="360"/>
      </w:pPr>
      <w:rPr>
        <w:rFonts w:ascii="Wingdings" w:hAnsi="Wingdings" w:hint="default"/>
      </w:rPr>
    </w:lvl>
    <w:lvl w:ilvl="6" w:tplc="04190001" w:tentative="1">
      <w:start w:val="1"/>
      <w:numFmt w:val="bullet"/>
      <w:lvlText w:val=""/>
      <w:lvlJc w:val="left"/>
      <w:pPr>
        <w:tabs>
          <w:tab w:val="num" w:pos="5940"/>
        </w:tabs>
        <w:ind w:left="5940" w:hanging="360"/>
      </w:pPr>
      <w:rPr>
        <w:rFonts w:ascii="Symbol" w:hAnsi="Symbol" w:hint="default"/>
      </w:rPr>
    </w:lvl>
    <w:lvl w:ilvl="7" w:tplc="04190003" w:tentative="1">
      <w:start w:val="1"/>
      <w:numFmt w:val="bullet"/>
      <w:lvlText w:val="o"/>
      <w:lvlJc w:val="left"/>
      <w:pPr>
        <w:tabs>
          <w:tab w:val="num" w:pos="6660"/>
        </w:tabs>
        <w:ind w:left="6660" w:hanging="360"/>
      </w:pPr>
      <w:rPr>
        <w:rFonts w:ascii="Courier New" w:hAnsi="Courier New" w:cs="Courier New" w:hint="default"/>
      </w:rPr>
    </w:lvl>
    <w:lvl w:ilvl="8" w:tplc="04190005" w:tentative="1">
      <w:start w:val="1"/>
      <w:numFmt w:val="bullet"/>
      <w:lvlText w:val=""/>
      <w:lvlJc w:val="left"/>
      <w:pPr>
        <w:tabs>
          <w:tab w:val="num" w:pos="7380"/>
        </w:tabs>
        <w:ind w:left="7380" w:hanging="360"/>
      </w:pPr>
      <w:rPr>
        <w:rFonts w:ascii="Wingdings" w:hAnsi="Wingdings" w:hint="default"/>
      </w:rPr>
    </w:lvl>
  </w:abstractNum>
  <w:abstractNum w:abstractNumId="34">
    <w:nsid w:val="748B5038"/>
    <w:multiLevelType w:val="hybridMultilevel"/>
    <w:tmpl w:val="5134C916"/>
    <w:lvl w:ilvl="0" w:tplc="A53C8834">
      <w:start w:val="1"/>
      <w:numFmt w:val="bullet"/>
      <w:lvlText w:val=""/>
      <w:lvlJc w:val="left"/>
      <w:pPr>
        <w:tabs>
          <w:tab w:val="num" w:pos="780"/>
        </w:tabs>
        <w:ind w:left="780" w:hanging="360"/>
      </w:pPr>
      <w:rPr>
        <w:rFonts w:ascii="Symbol" w:hAnsi="Symbol" w:hint="default"/>
      </w:rPr>
    </w:lvl>
    <w:lvl w:ilvl="1" w:tplc="D7709696" w:tentative="1">
      <w:start w:val="1"/>
      <w:numFmt w:val="bullet"/>
      <w:lvlText w:val="o"/>
      <w:lvlJc w:val="left"/>
      <w:pPr>
        <w:tabs>
          <w:tab w:val="num" w:pos="1500"/>
        </w:tabs>
        <w:ind w:left="1500" w:hanging="360"/>
      </w:pPr>
      <w:rPr>
        <w:rFonts w:ascii="Courier New" w:hAnsi="Courier New" w:cs="Courier New" w:hint="default"/>
      </w:rPr>
    </w:lvl>
    <w:lvl w:ilvl="2" w:tplc="878ED098" w:tentative="1">
      <w:start w:val="1"/>
      <w:numFmt w:val="bullet"/>
      <w:lvlText w:val=""/>
      <w:lvlJc w:val="left"/>
      <w:pPr>
        <w:tabs>
          <w:tab w:val="num" w:pos="2220"/>
        </w:tabs>
        <w:ind w:left="2220" w:hanging="360"/>
      </w:pPr>
      <w:rPr>
        <w:rFonts w:ascii="Wingdings" w:hAnsi="Wingdings" w:hint="default"/>
      </w:rPr>
    </w:lvl>
    <w:lvl w:ilvl="3" w:tplc="07083C0A" w:tentative="1">
      <w:start w:val="1"/>
      <w:numFmt w:val="bullet"/>
      <w:lvlText w:val=""/>
      <w:lvlJc w:val="left"/>
      <w:pPr>
        <w:tabs>
          <w:tab w:val="num" w:pos="2940"/>
        </w:tabs>
        <w:ind w:left="2940" w:hanging="360"/>
      </w:pPr>
      <w:rPr>
        <w:rFonts w:ascii="Symbol" w:hAnsi="Symbol" w:hint="default"/>
      </w:rPr>
    </w:lvl>
    <w:lvl w:ilvl="4" w:tplc="CB7CE284" w:tentative="1">
      <w:start w:val="1"/>
      <w:numFmt w:val="bullet"/>
      <w:lvlText w:val="o"/>
      <w:lvlJc w:val="left"/>
      <w:pPr>
        <w:tabs>
          <w:tab w:val="num" w:pos="3660"/>
        </w:tabs>
        <w:ind w:left="3660" w:hanging="360"/>
      </w:pPr>
      <w:rPr>
        <w:rFonts w:ascii="Courier New" w:hAnsi="Courier New" w:cs="Courier New" w:hint="default"/>
      </w:rPr>
    </w:lvl>
    <w:lvl w:ilvl="5" w:tplc="7658AE38" w:tentative="1">
      <w:start w:val="1"/>
      <w:numFmt w:val="bullet"/>
      <w:lvlText w:val=""/>
      <w:lvlJc w:val="left"/>
      <w:pPr>
        <w:tabs>
          <w:tab w:val="num" w:pos="4380"/>
        </w:tabs>
        <w:ind w:left="4380" w:hanging="360"/>
      </w:pPr>
      <w:rPr>
        <w:rFonts w:ascii="Wingdings" w:hAnsi="Wingdings" w:hint="default"/>
      </w:rPr>
    </w:lvl>
    <w:lvl w:ilvl="6" w:tplc="1864F5A0" w:tentative="1">
      <w:start w:val="1"/>
      <w:numFmt w:val="bullet"/>
      <w:lvlText w:val=""/>
      <w:lvlJc w:val="left"/>
      <w:pPr>
        <w:tabs>
          <w:tab w:val="num" w:pos="5100"/>
        </w:tabs>
        <w:ind w:left="5100" w:hanging="360"/>
      </w:pPr>
      <w:rPr>
        <w:rFonts w:ascii="Symbol" w:hAnsi="Symbol" w:hint="default"/>
      </w:rPr>
    </w:lvl>
    <w:lvl w:ilvl="7" w:tplc="A7C0213C" w:tentative="1">
      <w:start w:val="1"/>
      <w:numFmt w:val="bullet"/>
      <w:lvlText w:val="o"/>
      <w:lvlJc w:val="left"/>
      <w:pPr>
        <w:tabs>
          <w:tab w:val="num" w:pos="5820"/>
        </w:tabs>
        <w:ind w:left="5820" w:hanging="360"/>
      </w:pPr>
      <w:rPr>
        <w:rFonts w:ascii="Courier New" w:hAnsi="Courier New" w:cs="Courier New" w:hint="default"/>
      </w:rPr>
    </w:lvl>
    <w:lvl w:ilvl="8" w:tplc="50567160" w:tentative="1">
      <w:start w:val="1"/>
      <w:numFmt w:val="bullet"/>
      <w:lvlText w:val=""/>
      <w:lvlJc w:val="left"/>
      <w:pPr>
        <w:tabs>
          <w:tab w:val="num" w:pos="6540"/>
        </w:tabs>
        <w:ind w:left="6540" w:hanging="360"/>
      </w:pPr>
      <w:rPr>
        <w:rFonts w:ascii="Wingdings" w:hAnsi="Wingdings" w:hint="default"/>
      </w:rPr>
    </w:lvl>
  </w:abstractNum>
  <w:abstractNum w:abstractNumId="35">
    <w:nsid w:val="76850DC3"/>
    <w:multiLevelType w:val="hybridMultilevel"/>
    <w:tmpl w:val="080038C6"/>
    <w:lvl w:ilvl="0" w:tplc="0419000F">
      <w:start w:val="1"/>
      <w:numFmt w:val="decimal"/>
      <w:lvlText w:val="%1."/>
      <w:lvlJc w:val="left"/>
      <w:pPr>
        <w:tabs>
          <w:tab w:val="num" w:pos="720"/>
        </w:tabs>
        <w:ind w:left="720" w:hanging="360"/>
      </w:pPr>
      <w:rPr>
        <w:rFonts w:hint="default"/>
      </w:rPr>
    </w:lvl>
    <w:lvl w:ilvl="1" w:tplc="0419000D">
      <w:start w:val="1"/>
      <w:numFmt w:val="bullet"/>
      <w:lvlText w:val=""/>
      <w:lvlJc w:val="left"/>
      <w:pPr>
        <w:tabs>
          <w:tab w:val="num" w:pos="1440"/>
        </w:tabs>
        <w:ind w:left="1440" w:hanging="360"/>
      </w:pPr>
      <w:rPr>
        <w:rFonts w:ascii="Wingdings" w:hAnsi="Wingdings"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6">
    <w:nsid w:val="775F467A"/>
    <w:multiLevelType w:val="hybridMultilevel"/>
    <w:tmpl w:val="9E20AB02"/>
    <w:lvl w:ilvl="0" w:tplc="0419000D">
      <w:start w:val="1"/>
      <w:numFmt w:val="bullet"/>
      <w:lvlText w:val=""/>
      <w:lvlJc w:val="left"/>
      <w:pPr>
        <w:tabs>
          <w:tab w:val="num" w:pos="1620"/>
        </w:tabs>
        <w:ind w:left="1620" w:hanging="360"/>
      </w:pPr>
      <w:rPr>
        <w:rFonts w:ascii="Wingdings" w:hAnsi="Wingdings" w:hint="default"/>
      </w:rPr>
    </w:lvl>
    <w:lvl w:ilvl="1" w:tplc="04190003" w:tentative="1">
      <w:start w:val="1"/>
      <w:numFmt w:val="bullet"/>
      <w:lvlText w:val="o"/>
      <w:lvlJc w:val="left"/>
      <w:pPr>
        <w:tabs>
          <w:tab w:val="num" w:pos="2340"/>
        </w:tabs>
        <w:ind w:left="2340" w:hanging="360"/>
      </w:pPr>
      <w:rPr>
        <w:rFonts w:ascii="Courier New" w:hAnsi="Courier New" w:cs="Courier New" w:hint="default"/>
      </w:rPr>
    </w:lvl>
    <w:lvl w:ilvl="2" w:tplc="04190005" w:tentative="1">
      <w:start w:val="1"/>
      <w:numFmt w:val="bullet"/>
      <w:lvlText w:val=""/>
      <w:lvlJc w:val="left"/>
      <w:pPr>
        <w:tabs>
          <w:tab w:val="num" w:pos="3060"/>
        </w:tabs>
        <w:ind w:left="3060" w:hanging="360"/>
      </w:pPr>
      <w:rPr>
        <w:rFonts w:ascii="Wingdings" w:hAnsi="Wingdings" w:hint="default"/>
      </w:rPr>
    </w:lvl>
    <w:lvl w:ilvl="3" w:tplc="04190001" w:tentative="1">
      <w:start w:val="1"/>
      <w:numFmt w:val="bullet"/>
      <w:lvlText w:val=""/>
      <w:lvlJc w:val="left"/>
      <w:pPr>
        <w:tabs>
          <w:tab w:val="num" w:pos="3780"/>
        </w:tabs>
        <w:ind w:left="3780" w:hanging="360"/>
      </w:pPr>
      <w:rPr>
        <w:rFonts w:ascii="Symbol" w:hAnsi="Symbol" w:hint="default"/>
      </w:rPr>
    </w:lvl>
    <w:lvl w:ilvl="4" w:tplc="04190003" w:tentative="1">
      <w:start w:val="1"/>
      <w:numFmt w:val="bullet"/>
      <w:lvlText w:val="o"/>
      <w:lvlJc w:val="left"/>
      <w:pPr>
        <w:tabs>
          <w:tab w:val="num" w:pos="4500"/>
        </w:tabs>
        <w:ind w:left="4500" w:hanging="360"/>
      </w:pPr>
      <w:rPr>
        <w:rFonts w:ascii="Courier New" w:hAnsi="Courier New" w:cs="Courier New" w:hint="default"/>
      </w:rPr>
    </w:lvl>
    <w:lvl w:ilvl="5" w:tplc="04190005" w:tentative="1">
      <w:start w:val="1"/>
      <w:numFmt w:val="bullet"/>
      <w:lvlText w:val=""/>
      <w:lvlJc w:val="left"/>
      <w:pPr>
        <w:tabs>
          <w:tab w:val="num" w:pos="5220"/>
        </w:tabs>
        <w:ind w:left="5220" w:hanging="360"/>
      </w:pPr>
      <w:rPr>
        <w:rFonts w:ascii="Wingdings" w:hAnsi="Wingdings" w:hint="default"/>
      </w:rPr>
    </w:lvl>
    <w:lvl w:ilvl="6" w:tplc="04190001" w:tentative="1">
      <w:start w:val="1"/>
      <w:numFmt w:val="bullet"/>
      <w:lvlText w:val=""/>
      <w:lvlJc w:val="left"/>
      <w:pPr>
        <w:tabs>
          <w:tab w:val="num" w:pos="5940"/>
        </w:tabs>
        <w:ind w:left="5940" w:hanging="360"/>
      </w:pPr>
      <w:rPr>
        <w:rFonts w:ascii="Symbol" w:hAnsi="Symbol" w:hint="default"/>
      </w:rPr>
    </w:lvl>
    <w:lvl w:ilvl="7" w:tplc="04190003" w:tentative="1">
      <w:start w:val="1"/>
      <w:numFmt w:val="bullet"/>
      <w:lvlText w:val="o"/>
      <w:lvlJc w:val="left"/>
      <w:pPr>
        <w:tabs>
          <w:tab w:val="num" w:pos="6660"/>
        </w:tabs>
        <w:ind w:left="6660" w:hanging="360"/>
      </w:pPr>
      <w:rPr>
        <w:rFonts w:ascii="Courier New" w:hAnsi="Courier New" w:cs="Courier New" w:hint="default"/>
      </w:rPr>
    </w:lvl>
    <w:lvl w:ilvl="8" w:tplc="04190005" w:tentative="1">
      <w:start w:val="1"/>
      <w:numFmt w:val="bullet"/>
      <w:lvlText w:val=""/>
      <w:lvlJc w:val="left"/>
      <w:pPr>
        <w:tabs>
          <w:tab w:val="num" w:pos="7380"/>
        </w:tabs>
        <w:ind w:left="7380" w:hanging="360"/>
      </w:pPr>
      <w:rPr>
        <w:rFonts w:ascii="Wingdings" w:hAnsi="Wingdings" w:hint="default"/>
      </w:rPr>
    </w:lvl>
  </w:abstractNum>
  <w:abstractNum w:abstractNumId="37">
    <w:nsid w:val="7ADE6591"/>
    <w:multiLevelType w:val="singleLevel"/>
    <w:tmpl w:val="72B04882"/>
    <w:lvl w:ilvl="0">
      <w:start w:val="1"/>
      <w:numFmt w:val="decimal"/>
      <w:lvlText w:val="%1."/>
      <w:legacy w:legacy="1" w:legacySpace="0" w:legacyIndent="341"/>
      <w:lvlJc w:val="left"/>
      <w:rPr>
        <w:rFonts w:ascii="Times New Roman" w:hAnsi="Times New Roman" w:cs="Times New Roman" w:hint="default"/>
      </w:rPr>
    </w:lvl>
  </w:abstractNum>
  <w:abstractNum w:abstractNumId="38">
    <w:nsid w:val="7C06383F"/>
    <w:multiLevelType w:val="hybridMultilevel"/>
    <w:tmpl w:val="B2C6F2DE"/>
    <w:lvl w:ilvl="0" w:tplc="0419000F">
      <w:start w:val="2"/>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9"/>
  </w:num>
  <w:num w:numId="2">
    <w:abstractNumId w:val="18"/>
  </w:num>
  <w:num w:numId="3">
    <w:abstractNumId w:val="6"/>
  </w:num>
  <w:num w:numId="4">
    <w:abstractNumId w:val="12"/>
  </w:num>
  <w:num w:numId="5">
    <w:abstractNumId w:val="2"/>
  </w:num>
  <w:num w:numId="6">
    <w:abstractNumId w:val="26"/>
  </w:num>
  <w:num w:numId="7">
    <w:abstractNumId w:val="7"/>
  </w:num>
  <w:num w:numId="8">
    <w:abstractNumId w:val="34"/>
  </w:num>
  <w:num w:numId="9">
    <w:abstractNumId w:val="16"/>
  </w:num>
  <w:num w:numId="10">
    <w:abstractNumId w:val="5"/>
  </w:num>
  <w:num w:numId="11">
    <w:abstractNumId w:val="22"/>
  </w:num>
  <w:num w:numId="12">
    <w:abstractNumId w:val="0"/>
    <w:lvlOverride w:ilvl="0">
      <w:lvl w:ilvl="0">
        <w:numFmt w:val="bullet"/>
        <w:lvlText w:val="-"/>
        <w:legacy w:legacy="1" w:legacySpace="0" w:legacyIndent="163"/>
        <w:lvlJc w:val="left"/>
        <w:rPr>
          <w:rFonts w:ascii="Times New Roman" w:hAnsi="Times New Roman" w:hint="default"/>
        </w:rPr>
      </w:lvl>
    </w:lvlOverride>
  </w:num>
  <w:num w:numId="13">
    <w:abstractNumId w:val="37"/>
  </w:num>
  <w:num w:numId="14">
    <w:abstractNumId w:val="32"/>
  </w:num>
  <w:num w:numId="15">
    <w:abstractNumId w:val="0"/>
    <w:lvlOverride w:ilvl="0">
      <w:lvl w:ilvl="0">
        <w:numFmt w:val="bullet"/>
        <w:lvlText w:val="-"/>
        <w:legacy w:legacy="1" w:legacySpace="0" w:legacyIndent="158"/>
        <w:lvlJc w:val="left"/>
        <w:rPr>
          <w:rFonts w:ascii="Times New Roman" w:hAnsi="Times New Roman" w:hint="default"/>
        </w:rPr>
      </w:lvl>
    </w:lvlOverride>
  </w:num>
  <w:num w:numId="16">
    <w:abstractNumId w:val="21"/>
  </w:num>
  <w:num w:numId="17">
    <w:abstractNumId w:val="0"/>
    <w:lvlOverride w:ilvl="0">
      <w:lvl w:ilvl="0">
        <w:numFmt w:val="bullet"/>
        <w:lvlText w:val="-"/>
        <w:legacy w:legacy="1" w:legacySpace="0" w:legacyIndent="154"/>
        <w:lvlJc w:val="left"/>
        <w:rPr>
          <w:rFonts w:ascii="Times New Roman" w:hAnsi="Times New Roman" w:hint="default"/>
        </w:rPr>
      </w:lvl>
    </w:lvlOverride>
  </w:num>
  <w:num w:numId="18">
    <w:abstractNumId w:val="31"/>
  </w:num>
  <w:num w:numId="19">
    <w:abstractNumId w:val="0"/>
    <w:lvlOverride w:ilvl="0">
      <w:lvl w:ilvl="0">
        <w:numFmt w:val="bullet"/>
        <w:lvlText w:val="-"/>
        <w:legacy w:legacy="1" w:legacySpace="0" w:legacyIndent="193"/>
        <w:lvlJc w:val="left"/>
        <w:rPr>
          <w:rFonts w:ascii="Times New Roman" w:hAnsi="Times New Roman" w:hint="default"/>
        </w:rPr>
      </w:lvl>
    </w:lvlOverride>
  </w:num>
  <w:num w:numId="20">
    <w:abstractNumId w:val="0"/>
    <w:lvlOverride w:ilvl="0">
      <w:lvl w:ilvl="0">
        <w:numFmt w:val="bullet"/>
        <w:lvlText w:val="-"/>
        <w:legacy w:legacy="1" w:legacySpace="0" w:legacyIndent="140"/>
        <w:lvlJc w:val="left"/>
        <w:rPr>
          <w:rFonts w:ascii="Times New Roman" w:hAnsi="Times New Roman" w:hint="default"/>
        </w:rPr>
      </w:lvl>
    </w:lvlOverride>
  </w:num>
  <w:num w:numId="21">
    <w:abstractNumId w:val="10"/>
  </w:num>
  <w:num w:numId="22">
    <w:abstractNumId w:val="38"/>
  </w:num>
  <w:num w:numId="23">
    <w:abstractNumId w:val="24"/>
  </w:num>
  <w:num w:numId="24">
    <w:abstractNumId w:val="29"/>
  </w:num>
  <w:num w:numId="25">
    <w:abstractNumId w:val="1"/>
  </w:num>
  <w:num w:numId="26">
    <w:abstractNumId w:val="35"/>
  </w:num>
  <w:num w:numId="27">
    <w:abstractNumId w:val="27"/>
  </w:num>
  <w:num w:numId="28">
    <w:abstractNumId w:val="3"/>
  </w:num>
  <w:num w:numId="29">
    <w:abstractNumId w:val="14"/>
  </w:num>
  <w:num w:numId="30">
    <w:abstractNumId w:val="15"/>
  </w:num>
  <w:num w:numId="31">
    <w:abstractNumId w:val="33"/>
  </w:num>
  <w:num w:numId="32">
    <w:abstractNumId w:val="28"/>
  </w:num>
  <w:num w:numId="33">
    <w:abstractNumId w:val="8"/>
  </w:num>
  <w:num w:numId="34">
    <w:abstractNumId w:val="4"/>
  </w:num>
  <w:num w:numId="35">
    <w:abstractNumId w:val="36"/>
  </w:num>
  <w:num w:numId="36">
    <w:abstractNumId w:val="23"/>
  </w:num>
  <w:num w:numId="37">
    <w:abstractNumId w:val="13"/>
  </w:num>
  <w:num w:numId="38">
    <w:abstractNumId w:val="30"/>
  </w:num>
  <w:num w:numId="39">
    <w:abstractNumId w:val="25"/>
  </w:num>
  <w:num w:numId="40">
    <w:abstractNumId w:val="17"/>
  </w:num>
  <w:num w:numId="41">
    <w:abstractNumId w:val="20"/>
  </w:num>
  <w:num w:numId="42">
    <w:abstractNumId w:val="19"/>
  </w:num>
  <w:num w:numId="4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97"/>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66E13"/>
    <w:rsid w:val="000000F9"/>
    <w:rsid w:val="00003066"/>
    <w:rsid w:val="000031B2"/>
    <w:rsid w:val="00003367"/>
    <w:rsid w:val="00003580"/>
    <w:rsid w:val="00004B90"/>
    <w:rsid w:val="0000534D"/>
    <w:rsid w:val="00005ED0"/>
    <w:rsid w:val="000125F1"/>
    <w:rsid w:val="00013248"/>
    <w:rsid w:val="00015F4E"/>
    <w:rsid w:val="000176A8"/>
    <w:rsid w:val="00021DE9"/>
    <w:rsid w:val="00023832"/>
    <w:rsid w:val="00030395"/>
    <w:rsid w:val="00032106"/>
    <w:rsid w:val="00034373"/>
    <w:rsid w:val="000354A9"/>
    <w:rsid w:val="0003644A"/>
    <w:rsid w:val="00036B34"/>
    <w:rsid w:val="00037057"/>
    <w:rsid w:val="00040936"/>
    <w:rsid w:val="000445E0"/>
    <w:rsid w:val="00047636"/>
    <w:rsid w:val="00047841"/>
    <w:rsid w:val="000507BD"/>
    <w:rsid w:val="0005365E"/>
    <w:rsid w:val="00057016"/>
    <w:rsid w:val="00057D4D"/>
    <w:rsid w:val="00060D1E"/>
    <w:rsid w:val="00061089"/>
    <w:rsid w:val="00061543"/>
    <w:rsid w:val="000618DA"/>
    <w:rsid w:val="00061C84"/>
    <w:rsid w:val="000636E8"/>
    <w:rsid w:val="00064AFA"/>
    <w:rsid w:val="000733CB"/>
    <w:rsid w:val="00074304"/>
    <w:rsid w:val="00076D35"/>
    <w:rsid w:val="000777BA"/>
    <w:rsid w:val="00081873"/>
    <w:rsid w:val="00082159"/>
    <w:rsid w:val="00082ABA"/>
    <w:rsid w:val="000833A6"/>
    <w:rsid w:val="000839CF"/>
    <w:rsid w:val="00083A8F"/>
    <w:rsid w:val="00085E07"/>
    <w:rsid w:val="00086AA7"/>
    <w:rsid w:val="00086BED"/>
    <w:rsid w:val="00086C79"/>
    <w:rsid w:val="00090AF7"/>
    <w:rsid w:val="00093DB5"/>
    <w:rsid w:val="00094015"/>
    <w:rsid w:val="0009726E"/>
    <w:rsid w:val="000A37D4"/>
    <w:rsid w:val="000A5418"/>
    <w:rsid w:val="000A5B66"/>
    <w:rsid w:val="000B1FBA"/>
    <w:rsid w:val="000B2598"/>
    <w:rsid w:val="000B7FC6"/>
    <w:rsid w:val="000C05E3"/>
    <w:rsid w:val="000C3853"/>
    <w:rsid w:val="000C6CB1"/>
    <w:rsid w:val="000D1BB2"/>
    <w:rsid w:val="000D2619"/>
    <w:rsid w:val="000D2F38"/>
    <w:rsid w:val="000D48BD"/>
    <w:rsid w:val="000D7D4A"/>
    <w:rsid w:val="000E4423"/>
    <w:rsid w:val="000E4944"/>
    <w:rsid w:val="000E4F23"/>
    <w:rsid w:val="000E5CD4"/>
    <w:rsid w:val="000E6123"/>
    <w:rsid w:val="000E6DBD"/>
    <w:rsid w:val="000E7A4E"/>
    <w:rsid w:val="000F29FE"/>
    <w:rsid w:val="000F4147"/>
    <w:rsid w:val="000F4462"/>
    <w:rsid w:val="000F6A6D"/>
    <w:rsid w:val="00100953"/>
    <w:rsid w:val="0010149D"/>
    <w:rsid w:val="00102087"/>
    <w:rsid w:val="00102D38"/>
    <w:rsid w:val="0010479F"/>
    <w:rsid w:val="00104D91"/>
    <w:rsid w:val="00105EA9"/>
    <w:rsid w:val="0010631B"/>
    <w:rsid w:val="00106AD3"/>
    <w:rsid w:val="00107555"/>
    <w:rsid w:val="0011157A"/>
    <w:rsid w:val="00111922"/>
    <w:rsid w:val="001128A6"/>
    <w:rsid w:val="00121353"/>
    <w:rsid w:val="001246A1"/>
    <w:rsid w:val="00125218"/>
    <w:rsid w:val="001257FC"/>
    <w:rsid w:val="00126A68"/>
    <w:rsid w:val="00131766"/>
    <w:rsid w:val="00132029"/>
    <w:rsid w:val="00133AE8"/>
    <w:rsid w:val="00135C09"/>
    <w:rsid w:val="00135D65"/>
    <w:rsid w:val="00140FBC"/>
    <w:rsid w:val="0014102D"/>
    <w:rsid w:val="001422C6"/>
    <w:rsid w:val="00143C29"/>
    <w:rsid w:val="00143CA4"/>
    <w:rsid w:val="00145E11"/>
    <w:rsid w:val="0014665C"/>
    <w:rsid w:val="00146ABA"/>
    <w:rsid w:val="00147905"/>
    <w:rsid w:val="0015041F"/>
    <w:rsid w:val="00150D8E"/>
    <w:rsid w:val="00150F26"/>
    <w:rsid w:val="00152438"/>
    <w:rsid w:val="00153005"/>
    <w:rsid w:val="0015447A"/>
    <w:rsid w:val="0015455F"/>
    <w:rsid w:val="001557D0"/>
    <w:rsid w:val="00160521"/>
    <w:rsid w:val="00160C03"/>
    <w:rsid w:val="00161136"/>
    <w:rsid w:val="0016173A"/>
    <w:rsid w:val="0016353B"/>
    <w:rsid w:val="00163C59"/>
    <w:rsid w:val="001640EA"/>
    <w:rsid w:val="00164E00"/>
    <w:rsid w:val="0016659A"/>
    <w:rsid w:val="00167A40"/>
    <w:rsid w:val="00167CB6"/>
    <w:rsid w:val="001705E8"/>
    <w:rsid w:val="00171416"/>
    <w:rsid w:val="00171668"/>
    <w:rsid w:val="0017219C"/>
    <w:rsid w:val="00172809"/>
    <w:rsid w:val="0017459E"/>
    <w:rsid w:val="00175627"/>
    <w:rsid w:val="001762C8"/>
    <w:rsid w:val="00177968"/>
    <w:rsid w:val="00181C48"/>
    <w:rsid w:val="00181D71"/>
    <w:rsid w:val="00182022"/>
    <w:rsid w:val="001836AA"/>
    <w:rsid w:val="001848C3"/>
    <w:rsid w:val="00185C10"/>
    <w:rsid w:val="001871B0"/>
    <w:rsid w:val="00190ABD"/>
    <w:rsid w:val="00193660"/>
    <w:rsid w:val="00193B65"/>
    <w:rsid w:val="00196C25"/>
    <w:rsid w:val="00197024"/>
    <w:rsid w:val="001971AC"/>
    <w:rsid w:val="00197801"/>
    <w:rsid w:val="001A0C7C"/>
    <w:rsid w:val="001A266C"/>
    <w:rsid w:val="001A3B94"/>
    <w:rsid w:val="001A40DD"/>
    <w:rsid w:val="001A574D"/>
    <w:rsid w:val="001A61E9"/>
    <w:rsid w:val="001A6BD5"/>
    <w:rsid w:val="001A6CA4"/>
    <w:rsid w:val="001A7B66"/>
    <w:rsid w:val="001B10CB"/>
    <w:rsid w:val="001B47F0"/>
    <w:rsid w:val="001B4EF8"/>
    <w:rsid w:val="001B5490"/>
    <w:rsid w:val="001B6D6E"/>
    <w:rsid w:val="001B70A0"/>
    <w:rsid w:val="001B75FA"/>
    <w:rsid w:val="001B7D13"/>
    <w:rsid w:val="001C0D90"/>
    <w:rsid w:val="001C0F75"/>
    <w:rsid w:val="001C28A3"/>
    <w:rsid w:val="001C2A5F"/>
    <w:rsid w:val="001C33EB"/>
    <w:rsid w:val="001C4B5E"/>
    <w:rsid w:val="001C65F3"/>
    <w:rsid w:val="001C769B"/>
    <w:rsid w:val="001D0BFE"/>
    <w:rsid w:val="001D14A3"/>
    <w:rsid w:val="001D1E66"/>
    <w:rsid w:val="001D3855"/>
    <w:rsid w:val="001D3FB8"/>
    <w:rsid w:val="001D4566"/>
    <w:rsid w:val="001E1485"/>
    <w:rsid w:val="001E29BC"/>
    <w:rsid w:val="001E2BBC"/>
    <w:rsid w:val="001E2FD4"/>
    <w:rsid w:val="001F1CBD"/>
    <w:rsid w:val="001F1F2C"/>
    <w:rsid w:val="001F27B0"/>
    <w:rsid w:val="001F337B"/>
    <w:rsid w:val="001F5D61"/>
    <w:rsid w:val="001F7C81"/>
    <w:rsid w:val="00202848"/>
    <w:rsid w:val="00202C78"/>
    <w:rsid w:val="00207513"/>
    <w:rsid w:val="00210F38"/>
    <w:rsid w:val="00211E4E"/>
    <w:rsid w:val="002123F5"/>
    <w:rsid w:val="002126E8"/>
    <w:rsid w:val="002204D6"/>
    <w:rsid w:val="00221A48"/>
    <w:rsid w:val="00221E7F"/>
    <w:rsid w:val="00222670"/>
    <w:rsid w:val="00222B36"/>
    <w:rsid w:val="00224415"/>
    <w:rsid w:val="0022509D"/>
    <w:rsid w:val="00230968"/>
    <w:rsid w:val="00232214"/>
    <w:rsid w:val="00234ADB"/>
    <w:rsid w:val="00235301"/>
    <w:rsid w:val="0023781F"/>
    <w:rsid w:val="00237ABF"/>
    <w:rsid w:val="00240017"/>
    <w:rsid w:val="002405A7"/>
    <w:rsid w:val="002431A5"/>
    <w:rsid w:val="00243E3B"/>
    <w:rsid w:val="00245CB3"/>
    <w:rsid w:val="00246DCE"/>
    <w:rsid w:val="00254416"/>
    <w:rsid w:val="00254A0F"/>
    <w:rsid w:val="002567EE"/>
    <w:rsid w:val="002578A6"/>
    <w:rsid w:val="0026144F"/>
    <w:rsid w:val="00270742"/>
    <w:rsid w:val="00270D83"/>
    <w:rsid w:val="00271D64"/>
    <w:rsid w:val="00271DA9"/>
    <w:rsid w:val="002721CD"/>
    <w:rsid w:val="002766C2"/>
    <w:rsid w:val="00276966"/>
    <w:rsid w:val="00277464"/>
    <w:rsid w:val="002816E5"/>
    <w:rsid w:val="00281EF6"/>
    <w:rsid w:val="00283E50"/>
    <w:rsid w:val="00285492"/>
    <w:rsid w:val="00287267"/>
    <w:rsid w:val="00287B49"/>
    <w:rsid w:val="00292BA5"/>
    <w:rsid w:val="00295639"/>
    <w:rsid w:val="00296D32"/>
    <w:rsid w:val="0029709A"/>
    <w:rsid w:val="002A3B43"/>
    <w:rsid w:val="002A3CDE"/>
    <w:rsid w:val="002A49B2"/>
    <w:rsid w:val="002A4BD1"/>
    <w:rsid w:val="002A5440"/>
    <w:rsid w:val="002A5FB8"/>
    <w:rsid w:val="002A7955"/>
    <w:rsid w:val="002A7CB2"/>
    <w:rsid w:val="002A7DE5"/>
    <w:rsid w:val="002B023D"/>
    <w:rsid w:val="002B170A"/>
    <w:rsid w:val="002B17A2"/>
    <w:rsid w:val="002B215E"/>
    <w:rsid w:val="002B24D4"/>
    <w:rsid w:val="002B2C84"/>
    <w:rsid w:val="002B379C"/>
    <w:rsid w:val="002B47DC"/>
    <w:rsid w:val="002B4A70"/>
    <w:rsid w:val="002B4A7B"/>
    <w:rsid w:val="002B6D0C"/>
    <w:rsid w:val="002B7866"/>
    <w:rsid w:val="002B7A2C"/>
    <w:rsid w:val="002C100D"/>
    <w:rsid w:val="002C135D"/>
    <w:rsid w:val="002C192D"/>
    <w:rsid w:val="002C1A9F"/>
    <w:rsid w:val="002C2767"/>
    <w:rsid w:val="002C510C"/>
    <w:rsid w:val="002C5BDD"/>
    <w:rsid w:val="002C7D83"/>
    <w:rsid w:val="002C7D8B"/>
    <w:rsid w:val="002D062D"/>
    <w:rsid w:val="002D08EE"/>
    <w:rsid w:val="002D11DF"/>
    <w:rsid w:val="002D67C2"/>
    <w:rsid w:val="002E0475"/>
    <w:rsid w:val="002E0AB6"/>
    <w:rsid w:val="002E244A"/>
    <w:rsid w:val="002E612F"/>
    <w:rsid w:val="002E66B8"/>
    <w:rsid w:val="002E674F"/>
    <w:rsid w:val="002E7130"/>
    <w:rsid w:val="002F06D1"/>
    <w:rsid w:val="002F08DA"/>
    <w:rsid w:val="002F1853"/>
    <w:rsid w:val="002F2CB9"/>
    <w:rsid w:val="002F46E0"/>
    <w:rsid w:val="002F555D"/>
    <w:rsid w:val="002F6738"/>
    <w:rsid w:val="002F7D79"/>
    <w:rsid w:val="00300898"/>
    <w:rsid w:val="00300B52"/>
    <w:rsid w:val="0030132E"/>
    <w:rsid w:val="00301EAA"/>
    <w:rsid w:val="0030282F"/>
    <w:rsid w:val="00302998"/>
    <w:rsid w:val="00303A4A"/>
    <w:rsid w:val="0031092E"/>
    <w:rsid w:val="00312F7C"/>
    <w:rsid w:val="00312FEE"/>
    <w:rsid w:val="003142E3"/>
    <w:rsid w:val="00314D07"/>
    <w:rsid w:val="00315A2B"/>
    <w:rsid w:val="003214C9"/>
    <w:rsid w:val="003305B1"/>
    <w:rsid w:val="00332A55"/>
    <w:rsid w:val="0033343E"/>
    <w:rsid w:val="0034065D"/>
    <w:rsid w:val="0034133A"/>
    <w:rsid w:val="00341D55"/>
    <w:rsid w:val="00343EAB"/>
    <w:rsid w:val="00344114"/>
    <w:rsid w:val="003458DC"/>
    <w:rsid w:val="003514BB"/>
    <w:rsid w:val="00351BD4"/>
    <w:rsid w:val="00352110"/>
    <w:rsid w:val="00352163"/>
    <w:rsid w:val="003532A2"/>
    <w:rsid w:val="00357D10"/>
    <w:rsid w:val="00361213"/>
    <w:rsid w:val="00361B4A"/>
    <w:rsid w:val="00364134"/>
    <w:rsid w:val="00365494"/>
    <w:rsid w:val="00371FDD"/>
    <w:rsid w:val="00372A11"/>
    <w:rsid w:val="00372B83"/>
    <w:rsid w:val="003750A4"/>
    <w:rsid w:val="003811AC"/>
    <w:rsid w:val="00381569"/>
    <w:rsid w:val="0038159F"/>
    <w:rsid w:val="00382656"/>
    <w:rsid w:val="00384F50"/>
    <w:rsid w:val="00386E21"/>
    <w:rsid w:val="00390F9F"/>
    <w:rsid w:val="00393BCC"/>
    <w:rsid w:val="00393DA9"/>
    <w:rsid w:val="00396840"/>
    <w:rsid w:val="00397F53"/>
    <w:rsid w:val="003A04AB"/>
    <w:rsid w:val="003A2600"/>
    <w:rsid w:val="003A5A13"/>
    <w:rsid w:val="003A5B83"/>
    <w:rsid w:val="003A5C0A"/>
    <w:rsid w:val="003B20CA"/>
    <w:rsid w:val="003B2ACD"/>
    <w:rsid w:val="003B2B44"/>
    <w:rsid w:val="003B5B61"/>
    <w:rsid w:val="003B71FC"/>
    <w:rsid w:val="003C0701"/>
    <w:rsid w:val="003C0C8C"/>
    <w:rsid w:val="003C2576"/>
    <w:rsid w:val="003C71D5"/>
    <w:rsid w:val="003D02B7"/>
    <w:rsid w:val="003D06E6"/>
    <w:rsid w:val="003D06ED"/>
    <w:rsid w:val="003D244E"/>
    <w:rsid w:val="003D2C28"/>
    <w:rsid w:val="003D4670"/>
    <w:rsid w:val="003D48C2"/>
    <w:rsid w:val="003D4B17"/>
    <w:rsid w:val="003E06C3"/>
    <w:rsid w:val="003E1F06"/>
    <w:rsid w:val="003E3453"/>
    <w:rsid w:val="003E568F"/>
    <w:rsid w:val="003F1E03"/>
    <w:rsid w:val="003F3DFF"/>
    <w:rsid w:val="003F759A"/>
    <w:rsid w:val="00401A22"/>
    <w:rsid w:val="004020CE"/>
    <w:rsid w:val="00402B5A"/>
    <w:rsid w:val="00403297"/>
    <w:rsid w:val="004041A6"/>
    <w:rsid w:val="0040444A"/>
    <w:rsid w:val="00405035"/>
    <w:rsid w:val="00405ACB"/>
    <w:rsid w:val="00406503"/>
    <w:rsid w:val="00406CA4"/>
    <w:rsid w:val="00410A5C"/>
    <w:rsid w:val="00411086"/>
    <w:rsid w:val="00412F89"/>
    <w:rsid w:val="00413004"/>
    <w:rsid w:val="00413DCA"/>
    <w:rsid w:val="00414372"/>
    <w:rsid w:val="00414B34"/>
    <w:rsid w:val="00422F9E"/>
    <w:rsid w:val="0042309B"/>
    <w:rsid w:val="0042326D"/>
    <w:rsid w:val="00425C47"/>
    <w:rsid w:val="004300D2"/>
    <w:rsid w:val="00430E11"/>
    <w:rsid w:val="00431FCD"/>
    <w:rsid w:val="00432911"/>
    <w:rsid w:val="00433E5C"/>
    <w:rsid w:val="00434270"/>
    <w:rsid w:val="004360EB"/>
    <w:rsid w:val="00436F94"/>
    <w:rsid w:val="00437AAC"/>
    <w:rsid w:val="00440371"/>
    <w:rsid w:val="004414AC"/>
    <w:rsid w:val="0044378D"/>
    <w:rsid w:val="0044405F"/>
    <w:rsid w:val="004442BE"/>
    <w:rsid w:val="004443CE"/>
    <w:rsid w:val="004453C1"/>
    <w:rsid w:val="004466EC"/>
    <w:rsid w:val="004505CA"/>
    <w:rsid w:val="00450EE2"/>
    <w:rsid w:val="00451848"/>
    <w:rsid w:val="00451DC5"/>
    <w:rsid w:val="00452C14"/>
    <w:rsid w:val="004565E1"/>
    <w:rsid w:val="00457087"/>
    <w:rsid w:val="00460BB1"/>
    <w:rsid w:val="00462484"/>
    <w:rsid w:val="00462693"/>
    <w:rsid w:val="00462B94"/>
    <w:rsid w:val="00462DEC"/>
    <w:rsid w:val="004650AB"/>
    <w:rsid w:val="0046745D"/>
    <w:rsid w:val="0047106F"/>
    <w:rsid w:val="00474831"/>
    <w:rsid w:val="004748E7"/>
    <w:rsid w:val="00475540"/>
    <w:rsid w:val="004801F5"/>
    <w:rsid w:val="00480F0F"/>
    <w:rsid w:val="00481D5F"/>
    <w:rsid w:val="004826F3"/>
    <w:rsid w:val="00482DF7"/>
    <w:rsid w:val="00483D9D"/>
    <w:rsid w:val="0048470B"/>
    <w:rsid w:val="00485359"/>
    <w:rsid w:val="0049254B"/>
    <w:rsid w:val="0049375F"/>
    <w:rsid w:val="0049430E"/>
    <w:rsid w:val="004953F7"/>
    <w:rsid w:val="0049789E"/>
    <w:rsid w:val="00497A44"/>
    <w:rsid w:val="004A0347"/>
    <w:rsid w:val="004A2C56"/>
    <w:rsid w:val="004A6721"/>
    <w:rsid w:val="004A6B09"/>
    <w:rsid w:val="004A6E50"/>
    <w:rsid w:val="004A73BF"/>
    <w:rsid w:val="004B013D"/>
    <w:rsid w:val="004B0523"/>
    <w:rsid w:val="004B1E4C"/>
    <w:rsid w:val="004B2775"/>
    <w:rsid w:val="004B29BC"/>
    <w:rsid w:val="004B2A0D"/>
    <w:rsid w:val="004B3935"/>
    <w:rsid w:val="004B4F42"/>
    <w:rsid w:val="004B500E"/>
    <w:rsid w:val="004B6D13"/>
    <w:rsid w:val="004C07E6"/>
    <w:rsid w:val="004C0E59"/>
    <w:rsid w:val="004C3997"/>
    <w:rsid w:val="004C59B5"/>
    <w:rsid w:val="004C6B2E"/>
    <w:rsid w:val="004C74EB"/>
    <w:rsid w:val="004C75D1"/>
    <w:rsid w:val="004C7C6D"/>
    <w:rsid w:val="004D1F0C"/>
    <w:rsid w:val="004D2142"/>
    <w:rsid w:val="004D3733"/>
    <w:rsid w:val="004D3ECE"/>
    <w:rsid w:val="004D58C2"/>
    <w:rsid w:val="004D770B"/>
    <w:rsid w:val="004E1764"/>
    <w:rsid w:val="004E2DE3"/>
    <w:rsid w:val="004E33A6"/>
    <w:rsid w:val="004E37BB"/>
    <w:rsid w:val="004E6612"/>
    <w:rsid w:val="004E6AEF"/>
    <w:rsid w:val="004E6CB7"/>
    <w:rsid w:val="004E7284"/>
    <w:rsid w:val="004F0E3E"/>
    <w:rsid w:val="004F1CB3"/>
    <w:rsid w:val="004F4217"/>
    <w:rsid w:val="004F5D57"/>
    <w:rsid w:val="00501275"/>
    <w:rsid w:val="005023CE"/>
    <w:rsid w:val="005025FC"/>
    <w:rsid w:val="00511DD3"/>
    <w:rsid w:val="00512AA5"/>
    <w:rsid w:val="00513EE3"/>
    <w:rsid w:val="00520ED2"/>
    <w:rsid w:val="0052328D"/>
    <w:rsid w:val="00524D20"/>
    <w:rsid w:val="00524F4D"/>
    <w:rsid w:val="005271C8"/>
    <w:rsid w:val="00527A40"/>
    <w:rsid w:val="005319ED"/>
    <w:rsid w:val="00534B8E"/>
    <w:rsid w:val="0053564D"/>
    <w:rsid w:val="00535DD4"/>
    <w:rsid w:val="00535E14"/>
    <w:rsid w:val="00537959"/>
    <w:rsid w:val="0054052E"/>
    <w:rsid w:val="00540631"/>
    <w:rsid w:val="00541777"/>
    <w:rsid w:val="005421D5"/>
    <w:rsid w:val="00542B76"/>
    <w:rsid w:val="00542B85"/>
    <w:rsid w:val="00542CC7"/>
    <w:rsid w:val="00543C0F"/>
    <w:rsid w:val="005441F4"/>
    <w:rsid w:val="005453F2"/>
    <w:rsid w:val="00546051"/>
    <w:rsid w:val="00546E0C"/>
    <w:rsid w:val="00547C35"/>
    <w:rsid w:val="00550262"/>
    <w:rsid w:val="0055347A"/>
    <w:rsid w:val="005546E9"/>
    <w:rsid w:val="0055777F"/>
    <w:rsid w:val="00557C78"/>
    <w:rsid w:val="00560BB4"/>
    <w:rsid w:val="00560D35"/>
    <w:rsid w:val="0056422D"/>
    <w:rsid w:val="00564616"/>
    <w:rsid w:val="005646C4"/>
    <w:rsid w:val="00567359"/>
    <w:rsid w:val="00567F5E"/>
    <w:rsid w:val="0057067B"/>
    <w:rsid w:val="00571E3C"/>
    <w:rsid w:val="005730EA"/>
    <w:rsid w:val="00575D0A"/>
    <w:rsid w:val="00577827"/>
    <w:rsid w:val="00581231"/>
    <w:rsid w:val="005813EC"/>
    <w:rsid w:val="005824F7"/>
    <w:rsid w:val="00582747"/>
    <w:rsid w:val="00584EDD"/>
    <w:rsid w:val="005858DC"/>
    <w:rsid w:val="00585E2E"/>
    <w:rsid w:val="00591313"/>
    <w:rsid w:val="00591D40"/>
    <w:rsid w:val="005920B9"/>
    <w:rsid w:val="00592D47"/>
    <w:rsid w:val="00593DEC"/>
    <w:rsid w:val="005A387E"/>
    <w:rsid w:val="005A3969"/>
    <w:rsid w:val="005A3E8B"/>
    <w:rsid w:val="005A70E3"/>
    <w:rsid w:val="005B0006"/>
    <w:rsid w:val="005B0F13"/>
    <w:rsid w:val="005B0FE7"/>
    <w:rsid w:val="005B2FEE"/>
    <w:rsid w:val="005B353B"/>
    <w:rsid w:val="005B386F"/>
    <w:rsid w:val="005B5278"/>
    <w:rsid w:val="005B697E"/>
    <w:rsid w:val="005B6B80"/>
    <w:rsid w:val="005B6E80"/>
    <w:rsid w:val="005B7F77"/>
    <w:rsid w:val="005C0453"/>
    <w:rsid w:val="005C0600"/>
    <w:rsid w:val="005C1832"/>
    <w:rsid w:val="005C1ECD"/>
    <w:rsid w:val="005C240C"/>
    <w:rsid w:val="005C376B"/>
    <w:rsid w:val="005C48D3"/>
    <w:rsid w:val="005C68B9"/>
    <w:rsid w:val="005C7B1A"/>
    <w:rsid w:val="005D2A5C"/>
    <w:rsid w:val="005D2F52"/>
    <w:rsid w:val="005D331A"/>
    <w:rsid w:val="005D6585"/>
    <w:rsid w:val="005D65A3"/>
    <w:rsid w:val="005D73FC"/>
    <w:rsid w:val="005D7A9F"/>
    <w:rsid w:val="005E0490"/>
    <w:rsid w:val="005E2741"/>
    <w:rsid w:val="005E3407"/>
    <w:rsid w:val="005E68CA"/>
    <w:rsid w:val="005E6E75"/>
    <w:rsid w:val="005F130F"/>
    <w:rsid w:val="005F27FD"/>
    <w:rsid w:val="005F3263"/>
    <w:rsid w:val="005F3B95"/>
    <w:rsid w:val="005F5212"/>
    <w:rsid w:val="005F53AB"/>
    <w:rsid w:val="00600C32"/>
    <w:rsid w:val="006012CE"/>
    <w:rsid w:val="0060380A"/>
    <w:rsid w:val="006038C1"/>
    <w:rsid w:val="00605A90"/>
    <w:rsid w:val="00607082"/>
    <w:rsid w:val="0060722D"/>
    <w:rsid w:val="006074A9"/>
    <w:rsid w:val="006124ED"/>
    <w:rsid w:val="0061319A"/>
    <w:rsid w:val="006131ED"/>
    <w:rsid w:val="00613366"/>
    <w:rsid w:val="00613BB8"/>
    <w:rsid w:val="00613C1C"/>
    <w:rsid w:val="00623155"/>
    <w:rsid w:val="00625B9D"/>
    <w:rsid w:val="006303FF"/>
    <w:rsid w:val="0063060F"/>
    <w:rsid w:val="00630F4F"/>
    <w:rsid w:val="00632C5C"/>
    <w:rsid w:val="00633797"/>
    <w:rsid w:val="00634EB0"/>
    <w:rsid w:val="00635CD9"/>
    <w:rsid w:val="006369F4"/>
    <w:rsid w:val="0064141C"/>
    <w:rsid w:val="006454C9"/>
    <w:rsid w:val="006460F5"/>
    <w:rsid w:val="00646A6C"/>
    <w:rsid w:val="00652FA4"/>
    <w:rsid w:val="00656CEF"/>
    <w:rsid w:val="00665361"/>
    <w:rsid w:val="0066619D"/>
    <w:rsid w:val="00666B59"/>
    <w:rsid w:val="006709FF"/>
    <w:rsid w:val="00675521"/>
    <w:rsid w:val="006772CC"/>
    <w:rsid w:val="00681001"/>
    <w:rsid w:val="006818A5"/>
    <w:rsid w:val="00683A19"/>
    <w:rsid w:val="00683A7A"/>
    <w:rsid w:val="0068411F"/>
    <w:rsid w:val="006844DC"/>
    <w:rsid w:val="006907E4"/>
    <w:rsid w:val="00694DFB"/>
    <w:rsid w:val="006952CF"/>
    <w:rsid w:val="00695665"/>
    <w:rsid w:val="006959DE"/>
    <w:rsid w:val="00695FF6"/>
    <w:rsid w:val="006967EB"/>
    <w:rsid w:val="006A1FD1"/>
    <w:rsid w:val="006A4EF3"/>
    <w:rsid w:val="006A588C"/>
    <w:rsid w:val="006A58F4"/>
    <w:rsid w:val="006A5BBA"/>
    <w:rsid w:val="006A681E"/>
    <w:rsid w:val="006A7799"/>
    <w:rsid w:val="006B118E"/>
    <w:rsid w:val="006B1712"/>
    <w:rsid w:val="006B1AFC"/>
    <w:rsid w:val="006B378B"/>
    <w:rsid w:val="006B40AD"/>
    <w:rsid w:val="006C1326"/>
    <w:rsid w:val="006C395C"/>
    <w:rsid w:val="006C62FC"/>
    <w:rsid w:val="006D343F"/>
    <w:rsid w:val="006D499E"/>
    <w:rsid w:val="006D51CC"/>
    <w:rsid w:val="006D5827"/>
    <w:rsid w:val="006D5C8D"/>
    <w:rsid w:val="006E1183"/>
    <w:rsid w:val="006E1234"/>
    <w:rsid w:val="006E2A8A"/>
    <w:rsid w:val="006E3BD9"/>
    <w:rsid w:val="006E44C0"/>
    <w:rsid w:val="006E497B"/>
    <w:rsid w:val="006E5076"/>
    <w:rsid w:val="006F028C"/>
    <w:rsid w:val="006F453B"/>
    <w:rsid w:val="006F65EF"/>
    <w:rsid w:val="006F7250"/>
    <w:rsid w:val="00702B55"/>
    <w:rsid w:val="00704400"/>
    <w:rsid w:val="00704650"/>
    <w:rsid w:val="0070509F"/>
    <w:rsid w:val="007123A6"/>
    <w:rsid w:val="007125E4"/>
    <w:rsid w:val="007153F7"/>
    <w:rsid w:val="00716811"/>
    <w:rsid w:val="00717185"/>
    <w:rsid w:val="00717522"/>
    <w:rsid w:val="007200E6"/>
    <w:rsid w:val="0072085C"/>
    <w:rsid w:val="007233FA"/>
    <w:rsid w:val="00723A6D"/>
    <w:rsid w:val="00723CCE"/>
    <w:rsid w:val="00727B9C"/>
    <w:rsid w:val="00730B82"/>
    <w:rsid w:val="00735778"/>
    <w:rsid w:val="00736F28"/>
    <w:rsid w:val="007371C6"/>
    <w:rsid w:val="00737FE2"/>
    <w:rsid w:val="007416F0"/>
    <w:rsid w:val="00741BCB"/>
    <w:rsid w:val="00743485"/>
    <w:rsid w:val="00744F56"/>
    <w:rsid w:val="00747041"/>
    <w:rsid w:val="0074705B"/>
    <w:rsid w:val="0075057E"/>
    <w:rsid w:val="00751748"/>
    <w:rsid w:val="007532F9"/>
    <w:rsid w:val="00754358"/>
    <w:rsid w:val="00754494"/>
    <w:rsid w:val="00755219"/>
    <w:rsid w:val="00755715"/>
    <w:rsid w:val="00756A85"/>
    <w:rsid w:val="00756F1A"/>
    <w:rsid w:val="00757096"/>
    <w:rsid w:val="00757E71"/>
    <w:rsid w:val="00762068"/>
    <w:rsid w:val="00762A56"/>
    <w:rsid w:val="00766171"/>
    <w:rsid w:val="00766E13"/>
    <w:rsid w:val="00767F62"/>
    <w:rsid w:val="00771193"/>
    <w:rsid w:val="00773CE5"/>
    <w:rsid w:val="007748F1"/>
    <w:rsid w:val="007753AA"/>
    <w:rsid w:val="007756EB"/>
    <w:rsid w:val="007771FE"/>
    <w:rsid w:val="00777AA6"/>
    <w:rsid w:val="0078123B"/>
    <w:rsid w:val="0078369A"/>
    <w:rsid w:val="007929FD"/>
    <w:rsid w:val="00793DF2"/>
    <w:rsid w:val="00795425"/>
    <w:rsid w:val="00795510"/>
    <w:rsid w:val="00797ED1"/>
    <w:rsid w:val="007A0088"/>
    <w:rsid w:val="007A0587"/>
    <w:rsid w:val="007A0F83"/>
    <w:rsid w:val="007A10D7"/>
    <w:rsid w:val="007A2AA1"/>
    <w:rsid w:val="007A7BCD"/>
    <w:rsid w:val="007B0E8A"/>
    <w:rsid w:val="007B1693"/>
    <w:rsid w:val="007B3AB4"/>
    <w:rsid w:val="007B4C4E"/>
    <w:rsid w:val="007B569A"/>
    <w:rsid w:val="007B604A"/>
    <w:rsid w:val="007B6499"/>
    <w:rsid w:val="007B67CD"/>
    <w:rsid w:val="007B720F"/>
    <w:rsid w:val="007B7B70"/>
    <w:rsid w:val="007C2901"/>
    <w:rsid w:val="007C371D"/>
    <w:rsid w:val="007C415F"/>
    <w:rsid w:val="007C5DB9"/>
    <w:rsid w:val="007C6CA5"/>
    <w:rsid w:val="007C7224"/>
    <w:rsid w:val="007C72D2"/>
    <w:rsid w:val="007C759B"/>
    <w:rsid w:val="007D4616"/>
    <w:rsid w:val="007D5289"/>
    <w:rsid w:val="007D5B4C"/>
    <w:rsid w:val="007D6FF5"/>
    <w:rsid w:val="007E14C0"/>
    <w:rsid w:val="007E1A7D"/>
    <w:rsid w:val="007E1E87"/>
    <w:rsid w:val="007E2B02"/>
    <w:rsid w:val="007E646C"/>
    <w:rsid w:val="007F10DA"/>
    <w:rsid w:val="007F41A6"/>
    <w:rsid w:val="007F5671"/>
    <w:rsid w:val="007F6B16"/>
    <w:rsid w:val="007F6D0A"/>
    <w:rsid w:val="00800B8C"/>
    <w:rsid w:val="00801672"/>
    <w:rsid w:val="00802102"/>
    <w:rsid w:val="008067B8"/>
    <w:rsid w:val="00807A44"/>
    <w:rsid w:val="0081124E"/>
    <w:rsid w:val="00814706"/>
    <w:rsid w:val="00815D18"/>
    <w:rsid w:val="00816EF4"/>
    <w:rsid w:val="008174E1"/>
    <w:rsid w:val="00820075"/>
    <w:rsid w:val="008214D4"/>
    <w:rsid w:val="0082194C"/>
    <w:rsid w:val="00823853"/>
    <w:rsid w:val="00826665"/>
    <w:rsid w:val="00830E13"/>
    <w:rsid w:val="00831C03"/>
    <w:rsid w:val="00832D4D"/>
    <w:rsid w:val="00835A29"/>
    <w:rsid w:val="00835EE0"/>
    <w:rsid w:val="00835EFA"/>
    <w:rsid w:val="00837489"/>
    <w:rsid w:val="008376A1"/>
    <w:rsid w:val="00842BDD"/>
    <w:rsid w:val="00843050"/>
    <w:rsid w:val="008433B5"/>
    <w:rsid w:val="0084394D"/>
    <w:rsid w:val="00843E45"/>
    <w:rsid w:val="008467E5"/>
    <w:rsid w:val="00846EEA"/>
    <w:rsid w:val="0084756B"/>
    <w:rsid w:val="00847601"/>
    <w:rsid w:val="00847B12"/>
    <w:rsid w:val="00851E62"/>
    <w:rsid w:val="00852787"/>
    <w:rsid w:val="00852C52"/>
    <w:rsid w:val="008535FD"/>
    <w:rsid w:val="008551ED"/>
    <w:rsid w:val="00855604"/>
    <w:rsid w:val="00855AD2"/>
    <w:rsid w:val="00855BBD"/>
    <w:rsid w:val="00855D8C"/>
    <w:rsid w:val="00855E2B"/>
    <w:rsid w:val="00856CE9"/>
    <w:rsid w:val="00862112"/>
    <w:rsid w:val="008622E0"/>
    <w:rsid w:val="00863519"/>
    <w:rsid w:val="00864284"/>
    <w:rsid w:val="008649A2"/>
    <w:rsid w:val="00864ABF"/>
    <w:rsid w:val="00866690"/>
    <w:rsid w:val="0086786B"/>
    <w:rsid w:val="00870AA2"/>
    <w:rsid w:val="00870D02"/>
    <w:rsid w:val="008718A2"/>
    <w:rsid w:val="008719F8"/>
    <w:rsid w:val="00871EBE"/>
    <w:rsid w:val="008729D9"/>
    <w:rsid w:val="008741F5"/>
    <w:rsid w:val="00877AE6"/>
    <w:rsid w:val="0088284C"/>
    <w:rsid w:val="00882C50"/>
    <w:rsid w:val="00883EEA"/>
    <w:rsid w:val="0088513A"/>
    <w:rsid w:val="00885CCA"/>
    <w:rsid w:val="008867EA"/>
    <w:rsid w:val="008901DF"/>
    <w:rsid w:val="00891D5E"/>
    <w:rsid w:val="008933C5"/>
    <w:rsid w:val="00893A3A"/>
    <w:rsid w:val="00895438"/>
    <w:rsid w:val="00897AC3"/>
    <w:rsid w:val="008A0253"/>
    <w:rsid w:val="008A1C86"/>
    <w:rsid w:val="008A600F"/>
    <w:rsid w:val="008A62CA"/>
    <w:rsid w:val="008A6BE5"/>
    <w:rsid w:val="008B13AA"/>
    <w:rsid w:val="008B1D3B"/>
    <w:rsid w:val="008B2511"/>
    <w:rsid w:val="008B2B0B"/>
    <w:rsid w:val="008B3DDC"/>
    <w:rsid w:val="008B46A7"/>
    <w:rsid w:val="008B52D9"/>
    <w:rsid w:val="008B6368"/>
    <w:rsid w:val="008C0BA1"/>
    <w:rsid w:val="008C2655"/>
    <w:rsid w:val="008C429C"/>
    <w:rsid w:val="008D231F"/>
    <w:rsid w:val="008D2392"/>
    <w:rsid w:val="008D2A61"/>
    <w:rsid w:val="008D43A8"/>
    <w:rsid w:val="008D62C1"/>
    <w:rsid w:val="008E19D1"/>
    <w:rsid w:val="008E47BE"/>
    <w:rsid w:val="008F37AB"/>
    <w:rsid w:val="008F3CA0"/>
    <w:rsid w:val="008F4C35"/>
    <w:rsid w:val="008F55F9"/>
    <w:rsid w:val="008F57ED"/>
    <w:rsid w:val="008F7375"/>
    <w:rsid w:val="009017B4"/>
    <w:rsid w:val="00904794"/>
    <w:rsid w:val="00904860"/>
    <w:rsid w:val="009070B4"/>
    <w:rsid w:val="00907D3C"/>
    <w:rsid w:val="009103E4"/>
    <w:rsid w:val="009122F5"/>
    <w:rsid w:val="009147C9"/>
    <w:rsid w:val="00914DF5"/>
    <w:rsid w:val="00915D37"/>
    <w:rsid w:val="00915D73"/>
    <w:rsid w:val="00917949"/>
    <w:rsid w:val="009219CF"/>
    <w:rsid w:val="00927369"/>
    <w:rsid w:val="00931A56"/>
    <w:rsid w:val="009322EB"/>
    <w:rsid w:val="009340A9"/>
    <w:rsid w:val="009346BB"/>
    <w:rsid w:val="009347C2"/>
    <w:rsid w:val="00935E60"/>
    <w:rsid w:val="00936F42"/>
    <w:rsid w:val="00937C1F"/>
    <w:rsid w:val="00941126"/>
    <w:rsid w:val="00941EE4"/>
    <w:rsid w:val="009433E1"/>
    <w:rsid w:val="00943DCF"/>
    <w:rsid w:val="00947763"/>
    <w:rsid w:val="0094787A"/>
    <w:rsid w:val="00947949"/>
    <w:rsid w:val="0095009F"/>
    <w:rsid w:val="00951E53"/>
    <w:rsid w:val="009543DF"/>
    <w:rsid w:val="0095687E"/>
    <w:rsid w:val="00957ED5"/>
    <w:rsid w:val="00961D74"/>
    <w:rsid w:val="00962F3E"/>
    <w:rsid w:val="009648A8"/>
    <w:rsid w:val="00966414"/>
    <w:rsid w:val="00966B62"/>
    <w:rsid w:val="00967E17"/>
    <w:rsid w:val="00970979"/>
    <w:rsid w:val="0097112C"/>
    <w:rsid w:val="00976572"/>
    <w:rsid w:val="00980449"/>
    <w:rsid w:val="00984714"/>
    <w:rsid w:val="00985EA0"/>
    <w:rsid w:val="0098606B"/>
    <w:rsid w:val="00987621"/>
    <w:rsid w:val="0099116F"/>
    <w:rsid w:val="00992D40"/>
    <w:rsid w:val="00992D81"/>
    <w:rsid w:val="009951AF"/>
    <w:rsid w:val="0099787D"/>
    <w:rsid w:val="009A2BAD"/>
    <w:rsid w:val="009A2E5A"/>
    <w:rsid w:val="009A4545"/>
    <w:rsid w:val="009A6CD3"/>
    <w:rsid w:val="009A7116"/>
    <w:rsid w:val="009A782A"/>
    <w:rsid w:val="009B21EA"/>
    <w:rsid w:val="009B4CEF"/>
    <w:rsid w:val="009B51EF"/>
    <w:rsid w:val="009C1686"/>
    <w:rsid w:val="009C2054"/>
    <w:rsid w:val="009C3199"/>
    <w:rsid w:val="009C3C98"/>
    <w:rsid w:val="009C5E57"/>
    <w:rsid w:val="009C74ED"/>
    <w:rsid w:val="009C790B"/>
    <w:rsid w:val="009D0236"/>
    <w:rsid w:val="009D090B"/>
    <w:rsid w:val="009D219F"/>
    <w:rsid w:val="009D5180"/>
    <w:rsid w:val="009D7B3E"/>
    <w:rsid w:val="009E0D80"/>
    <w:rsid w:val="009E12EA"/>
    <w:rsid w:val="009E1712"/>
    <w:rsid w:val="009E303E"/>
    <w:rsid w:val="009E3FB2"/>
    <w:rsid w:val="009E4474"/>
    <w:rsid w:val="009E56B2"/>
    <w:rsid w:val="009F5CBC"/>
    <w:rsid w:val="009F66F2"/>
    <w:rsid w:val="009F70AC"/>
    <w:rsid w:val="009F7BF3"/>
    <w:rsid w:val="00A00379"/>
    <w:rsid w:val="00A01537"/>
    <w:rsid w:val="00A03D50"/>
    <w:rsid w:val="00A055A7"/>
    <w:rsid w:val="00A06811"/>
    <w:rsid w:val="00A1015C"/>
    <w:rsid w:val="00A107D0"/>
    <w:rsid w:val="00A10A7E"/>
    <w:rsid w:val="00A125B3"/>
    <w:rsid w:val="00A14D2B"/>
    <w:rsid w:val="00A15DFE"/>
    <w:rsid w:val="00A16ABA"/>
    <w:rsid w:val="00A1765C"/>
    <w:rsid w:val="00A20138"/>
    <w:rsid w:val="00A2456B"/>
    <w:rsid w:val="00A27809"/>
    <w:rsid w:val="00A31030"/>
    <w:rsid w:val="00A33148"/>
    <w:rsid w:val="00A33305"/>
    <w:rsid w:val="00A35B98"/>
    <w:rsid w:val="00A402E5"/>
    <w:rsid w:val="00A412FA"/>
    <w:rsid w:val="00A45F38"/>
    <w:rsid w:val="00A47337"/>
    <w:rsid w:val="00A47B5B"/>
    <w:rsid w:val="00A505CD"/>
    <w:rsid w:val="00A533D1"/>
    <w:rsid w:val="00A55E4F"/>
    <w:rsid w:val="00A609D6"/>
    <w:rsid w:val="00A60ECD"/>
    <w:rsid w:val="00A6113D"/>
    <w:rsid w:val="00A63C43"/>
    <w:rsid w:val="00A648B5"/>
    <w:rsid w:val="00A64B70"/>
    <w:rsid w:val="00A65491"/>
    <w:rsid w:val="00A66765"/>
    <w:rsid w:val="00A66D89"/>
    <w:rsid w:val="00A66FFA"/>
    <w:rsid w:val="00A670B7"/>
    <w:rsid w:val="00A67F22"/>
    <w:rsid w:val="00A70FC2"/>
    <w:rsid w:val="00A719E2"/>
    <w:rsid w:val="00A7348D"/>
    <w:rsid w:val="00A73C1C"/>
    <w:rsid w:val="00A74098"/>
    <w:rsid w:val="00A7578D"/>
    <w:rsid w:val="00A7702E"/>
    <w:rsid w:val="00A8054F"/>
    <w:rsid w:val="00A80B2E"/>
    <w:rsid w:val="00A80BEB"/>
    <w:rsid w:val="00A80C3A"/>
    <w:rsid w:val="00A82519"/>
    <w:rsid w:val="00A83304"/>
    <w:rsid w:val="00A83387"/>
    <w:rsid w:val="00A84030"/>
    <w:rsid w:val="00A84079"/>
    <w:rsid w:val="00A85A50"/>
    <w:rsid w:val="00A866AD"/>
    <w:rsid w:val="00A91345"/>
    <w:rsid w:val="00A91CB1"/>
    <w:rsid w:val="00A921A3"/>
    <w:rsid w:val="00A9366D"/>
    <w:rsid w:val="00A95EB6"/>
    <w:rsid w:val="00A968A1"/>
    <w:rsid w:val="00A969E2"/>
    <w:rsid w:val="00A96A47"/>
    <w:rsid w:val="00A9741D"/>
    <w:rsid w:val="00AA17AF"/>
    <w:rsid w:val="00AA35B7"/>
    <w:rsid w:val="00AA4FC5"/>
    <w:rsid w:val="00AB0379"/>
    <w:rsid w:val="00AB435C"/>
    <w:rsid w:val="00AB51E1"/>
    <w:rsid w:val="00AC0026"/>
    <w:rsid w:val="00AC0058"/>
    <w:rsid w:val="00AC03AA"/>
    <w:rsid w:val="00AC0885"/>
    <w:rsid w:val="00AC0BE7"/>
    <w:rsid w:val="00AC0E0A"/>
    <w:rsid w:val="00AC2591"/>
    <w:rsid w:val="00AC4822"/>
    <w:rsid w:val="00AC6582"/>
    <w:rsid w:val="00AD52C9"/>
    <w:rsid w:val="00AD544F"/>
    <w:rsid w:val="00AE0A87"/>
    <w:rsid w:val="00AE3EAE"/>
    <w:rsid w:val="00AE4683"/>
    <w:rsid w:val="00AE4B07"/>
    <w:rsid w:val="00AE4D20"/>
    <w:rsid w:val="00AF535F"/>
    <w:rsid w:val="00B00343"/>
    <w:rsid w:val="00B0039B"/>
    <w:rsid w:val="00B0049A"/>
    <w:rsid w:val="00B00866"/>
    <w:rsid w:val="00B035FE"/>
    <w:rsid w:val="00B03705"/>
    <w:rsid w:val="00B039F2"/>
    <w:rsid w:val="00B04724"/>
    <w:rsid w:val="00B05A34"/>
    <w:rsid w:val="00B0647F"/>
    <w:rsid w:val="00B06B25"/>
    <w:rsid w:val="00B10E25"/>
    <w:rsid w:val="00B11563"/>
    <w:rsid w:val="00B11938"/>
    <w:rsid w:val="00B11B12"/>
    <w:rsid w:val="00B146B6"/>
    <w:rsid w:val="00B16DA1"/>
    <w:rsid w:val="00B16FF2"/>
    <w:rsid w:val="00B20E5C"/>
    <w:rsid w:val="00B20E82"/>
    <w:rsid w:val="00B21D59"/>
    <w:rsid w:val="00B22C1A"/>
    <w:rsid w:val="00B23C96"/>
    <w:rsid w:val="00B25A53"/>
    <w:rsid w:val="00B273CA"/>
    <w:rsid w:val="00B306A9"/>
    <w:rsid w:val="00B30E8E"/>
    <w:rsid w:val="00B33191"/>
    <w:rsid w:val="00B34C7A"/>
    <w:rsid w:val="00B3529F"/>
    <w:rsid w:val="00B35548"/>
    <w:rsid w:val="00B35A91"/>
    <w:rsid w:val="00B35F88"/>
    <w:rsid w:val="00B40E9D"/>
    <w:rsid w:val="00B42EE8"/>
    <w:rsid w:val="00B441F6"/>
    <w:rsid w:val="00B45B4F"/>
    <w:rsid w:val="00B511E9"/>
    <w:rsid w:val="00B54635"/>
    <w:rsid w:val="00B5559B"/>
    <w:rsid w:val="00B573B6"/>
    <w:rsid w:val="00B5741B"/>
    <w:rsid w:val="00B61886"/>
    <w:rsid w:val="00B62DA1"/>
    <w:rsid w:val="00B650E0"/>
    <w:rsid w:val="00B66FC6"/>
    <w:rsid w:val="00B67F43"/>
    <w:rsid w:val="00B729D2"/>
    <w:rsid w:val="00B7558A"/>
    <w:rsid w:val="00B778CC"/>
    <w:rsid w:val="00B818A5"/>
    <w:rsid w:val="00B83B31"/>
    <w:rsid w:val="00B840F2"/>
    <w:rsid w:val="00B842BE"/>
    <w:rsid w:val="00B86773"/>
    <w:rsid w:val="00B86EED"/>
    <w:rsid w:val="00B902AF"/>
    <w:rsid w:val="00B932FC"/>
    <w:rsid w:val="00B95BE3"/>
    <w:rsid w:val="00B95C32"/>
    <w:rsid w:val="00BA03BE"/>
    <w:rsid w:val="00BA2B4E"/>
    <w:rsid w:val="00BA353A"/>
    <w:rsid w:val="00BA36A2"/>
    <w:rsid w:val="00BA3BE2"/>
    <w:rsid w:val="00BA4084"/>
    <w:rsid w:val="00BA571D"/>
    <w:rsid w:val="00BA63C8"/>
    <w:rsid w:val="00BA7149"/>
    <w:rsid w:val="00BA7193"/>
    <w:rsid w:val="00BB0A94"/>
    <w:rsid w:val="00BB0F75"/>
    <w:rsid w:val="00BB2DF4"/>
    <w:rsid w:val="00BB339E"/>
    <w:rsid w:val="00BB4702"/>
    <w:rsid w:val="00BB4A14"/>
    <w:rsid w:val="00BB7480"/>
    <w:rsid w:val="00BB75D9"/>
    <w:rsid w:val="00BB7825"/>
    <w:rsid w:val="00BC3540"/>
    <w:rsid w:val="00BC392A"/>
    <w:rsid w:val="00BC7930"/>
    <w:rsid w:val="00BD4789"/>
    <w:rsid w:val="00BD4D2E"/>
    <w:rsid w:val="00BD6A3B"/>
    <w:rsid w:val="00BD7871"/>
    <w:rsid w:val="00BE0814"/>
    <w:rsid w:val="00BE362B"/>
    <w:rsid w:val="00BE3931"/>
    <w:rsid w:val="00BE3B31"/>
    <w:rsid w:val="00BE4ED4"/>
    <w:rsid w:val="00BE5601"/>
    <w:rsid w:val="00BE78AC"/>
    <w:rsid w:val="00BE7DE1"/>
    <w:rsid w:val="00BF1B73"/>
    <w:rsid w:val="00BF23F6"/>
    <w:rsid w:val="00BF28A9"/>
    <w:rsid w:val="00BF3329"/>
    <w:rsid w:val="00BF41F5"/>
    <w:rsid w:val="00BF515F"/>
    <w:rsid w:val="00BF53D6"/>
    <w:rsid w:val="00BF5FFD"/>
    <w:rsid w:val="00C01A76"/>
    <w:rsid w:val="00C031C6"/>
    <w:rsid w:val="00C03E49"/>
    <w:rsid w:val="00C047F0"/>
    <w:rsid w:val="00C0782B"/>
    <w:rsid w:val="00C17A01"/>
    <w:rsid w:val="00C2031D"/>
    <w:rsid w:val="00C20EFA"/>
    <w:rsid w:val="00C22496"/>
    <w:rsid w:val="00C2282E"/>
    <w:rsid w:val="00C2285E"/>
    <w:rsid w:val="00C23891"/>
    <w:rsid w:val="00C23E07"/>
    <w:rsid w:val="00C241C0"/>
    <w:rsid w:val="00C25B3F"/>
    <w:rsid w:val="00C26708"/>
    <w:rsid w:val="00C26AE0"/>
    <w:rsid w:val="00C27D3C"/>
    <w:rsid w:val="00C30496"/>
    <w:rsid w:val="00C33BAF"/>
    <w:rsid w:val="00C40DF7"/>
    <w:rsid w:val="00C40FBF"/>
    <w:rsid w:val="00C4642D"/>
    <w:rsid w:val="00C503D1"/>
    <w:rsid w:val="00C504DA"/>
    <w:rsid w:val="00C50F0B"/>
    <w:rsid w:val="00C513DF"/>
    <w:rsid w:val="00C51B3B"/>
    <w:rsid w:val="00C52519"/>
    <w:rsid w:val="00C550A1"/>
    <w:rsid w:val="00C557DD"/>
    <w:rsid w:val="00C61C0D"/>
    <w:rsid w:val="00C62DD4"/>
    <w:rsid w:val="00C664BC"/>
    <w:rsid w:val="00C67A78"/>
    <w:rsid w:val="00C7070B"/>
    <w:rsid w:val="00C7194E"/>
    <w:rsid w:val="00C72AB5"/>
    <w:rsid w:val="00C7646C"/>
    <w:rsid w:val="00C76F53"/>
    <w:rsid w:val="00C77AFA"/>
    <w:rsid w:val="00C80337"/>
    <w:rsid w:val="00C80E8A"/>
    <w:rsid w:val="00C827F0"/>
    <w:rsid w:val="00C82C27"/>
    <w:rsid w:val="00C836D8"/>
    <w:rsid w:val="00C87063"/>
    <w:rsid w:val="00C87167"/>
    <w:rsid w:val="00C87507"/>
    <w:rsid w:val="00C87886"/>
    <w:rsid w:val="00C87C86"/>
    <w:rsid w:val="00C9044A"/>
    <w:rsid w:val="00C93784"/>
    <w:rsid w:val="00C93CB5"/>
    <w:rsid w:val="00C9417C"/>
    <w:rsid w:val="00C97CA0"/>
    <w:rsid w:val="00CA339C"/>
    <w:rsid w:val="00CA389D"/>
    <w:rsid w:val="00CA469D"/>
    <w:rsid w:val="00CA47D7"/>
    <w:rsid w:val="00CA4C1F"/>
    <w:rsid w:val="00CA68DC"/>
    <w:rsid w:val="00CB15A2"/>
    <w:rsid w:val="00CB1CD8"/>
    <w:rsid w:val="00CB2E9D"/>
    <w:rsid w:val="00CB41D2"/>
    <w:rsid w:val="00CB45E0"/>
    <w:rsid w:val="00CB4D7D"/>
    <w:rsid w:val="00CB573C"/>
    <w:rsid w:val="00CB6005"/>
    <w:rsid w:val="00CB75DE"/>
    <w:rsid w:val="00CC52A7"/>
    <w:rsid w:val="00CC5C87"/>
    <w:rsid w:val="00CC6A8F"/>
    <w:rsid w:val="00CD179E"/>
    <w:rsid w:val="00CD2294"/>
    <w:rsid w:val="00CD2535"/>
    <w:rsid w:val="00CD38F2"/>
    <w:rsid w:val="00CD6AA4"/>
    <w:rsid w:val="00CD7C3E"/>
    <w:rsid w:val="00CD7DFD"/>
    <w:rsid w:val="00CD7FD3"/>
    <w:rsid w:val="00CE0DFF"/>
    <w:rsid w:val="00CE1097"/>
    <w:rsid w:val="00CE12F7"/>
    <w:rsid w:val="00CE131B"/>
    <w:rsid w:val="00CE1C00"/>
    <w:rsid w:val="00CE1E7C"/>
    <w:rsid w:val="00CE31B5"/>
    <w:rsid w:val="00CE5AEB"/>
    <w:rsid w:val="00CE5CFE"/>
    <w:rsid w:val="00CE7013"/>
    <w:rsid w:val="00CE7776"/>
    <w:rsid w:val="00CF46E7"/>
    <w:rsid w:val="00CF5BA3"/>
    <w:rsid w:val="00CF67D2"/>
    <w:rsid w:val="00D0159E"/>
    <w:rsid w:val="00D03029"/>
    <w:rsid w:val="00D0770E"/>
    <w:rsid w:val="00D07AD2"/>
    <w:rsid w:val="00D12A73"/>
    <w:rsid w:val="00D14F62"/>
    <w:rsid w:val="00D15301"/>
    <w:rsid w:val="00D159FE"/>
    <w:rsid w:val="00D15B31"/>
    <w:rsid w:val="00D203CF"/>
    <w:rsid w:val="00D247AE"/>
    <w:rsid w:val="00D24BF7"/>
    <w:rsid w:val="00D25ABD"/>
    <w:rsid w:val="00D25F74"/>
    <w:rsid w:val="00D2665E"/>
    <w:rsid w:val="00D26C77"/>
    <w:rsid w:val="00D272F8"/>
    <w:rsid w:val="00D30D94"/>
    <w:rsid w:val="00D32469"/>
    <w:rsid w:val="00D415D2"/>
    <w:rsid w:val="00D42A61"/>
    <w:rsid w:val="00D44AB1"/>
    <w:rsid w:val="00D476D5"/>
    <w:rsid w:val="00D50E89"/>
    <w:rsid w:val="00D5206C"/>
    <w:rsid w:val="00D52872"/>
    <w:rsid w:val="00D54A39"/>
    <w:rsid w:val="00D54A63"/>
    <w:rsid w:val="00D56055"/>
    <w:rsid w:val="00D64BCB"/>
    <w:rsid w:val="00D658E5"/>
    <w:rsid w:val="00D65B8B"/>
    <w:rsid w:val="00D65DA7"/>
    <w:rsid w:val="00D70999"/>
    <w:rsid w:val="00D716D7"/>
    <w:rsid w:val="00D73CF2"/>
    <w:rsid w:val="00D75CFE"/>
    <w:rsid w:val="00D76819"/>
    <w:rsid w:val="00D77149"/>
    <w:rsid w:val="00D772BD"/>
    <w:rsid w:val="00D7788C"/>
    <w:rsid w:val="00D815FF"/>
    <w:rsid w:val="00D82579"/>
    <w:rsid w:val="00D849AC"/>
    <w:rsid w:val="00D85CAC"/>
    <w:rsid w:val="00D92CCB"/>
    <w:rsid w:val="00D9334F"/>
    <w:rsid w:val="00D95005"/>
    <w:rsid w:val="00D97A7E"/>
    <w:rsid w:val="00DA09FE"/>
    <w:rsid w:val="00DA2AC7"/>
    <w:rsid w:val="00DA4B30"/>
    <w:rsid w:val="00DA5EDC"/>
    <w:rsid w:val="00DB18DC"/>
    <w:rsid w:val="00DB3BCE"/>
    <w:rsid w:val="00DB4BCC"/>
    <w:rsid w:val="00DB5746"/>
    <w:rsid w:val="00DB6542"/>
    <w:rsid w:val="00DB658D"/>
    <w:rsid w:val="00DB6621"/>
    <w:rsid w:val="00DB6BCC"/>
    <w:rsid w:val="00DB6ECE"/>
    <w:rsid w:val="00DB71E4"/>
    <w:rsid w:val="00DB7284"/>
    <w:rsid w:val="00DC00B6"/>
    <w:rsid w:val="00DC01A7"/>
    <w:rsid w:val="00DC2489"/>
    <w:rsid w:val="00DC265B"/>
    <w:rsid w:val="00DC3A8A"/>
    <w:rsid w:val="00DC3C12"/>
    <w:rsid w:val="00DC6772"/>
    <w:rsid w:val="00DD0B04"/>
    <w:rsid w:val="00DD1AEB"/>
    <w:rsid w:val="00DD2A02"/>
    <w:rsid w:val="00DD3AC2"/>
    <w:rsid w:val="00DD4109"/>
    <w:rsid w:val="00DD4D57"/>
    <w:rsid w:val="00DD729E"/>
    <w:rsid w:val="00DE0C70"/>
    <w:rsid w:val="00DE1C95"/>
    <w:rsid w:val="00DE1FDF"/>
    <w:rsid w:val="00DE2653"/>
    <w:rsid w:val="00DE2EBB"/>
    <w:rsid w:val="00DE3C49"/>
    <w:rsid w:val="00DE615D"/>
    <w:rsid w:val="00DE6B26"/>
    <w:rsid w:val="00DF1DD9"/>
    <w:rsid w:val="00DF2308"/>
    <w:rsid w:val="00DF5377"/>
    <w:rsid w:val="00E0078D"/>
    <w:rsid w:val="00E02F59"/>
    <w:rsid w:val="00E03405"/>
    <w:rsid w:val="00E03BE2"/>
    <w:rsid w:val="00E03E2D"/>
    <w:rsid w:val="00E113D3"/>
    <w:rsid w:val="00E11E80"/>
    <w:rsid w:val="00E1233B"/>
    <w:rsid w:val="00E132DA"/>
    <w:rsid w:val="00E1456D"/>
    <w:rsid w:val="00E15DA4"/>
    <w:rsid w:val="00E15DCA"/>
    <w:rsid w:val="00E16B21"/>
    <w:rsid w:val="00E17E4A"/>
    <w:rsid w:val="00E206AF"/>
    <w:rsid w:val="00E21228"/>
    <w:rsid w:val="00E23745"/>
    <w:rsid w:val="00E24735"/>
    <w:rsid w:val="00E24BF4"/>
    <w:rsid w:val="00E26233"/>
    <w:rsid w:val="00E30835"/>
    <w:rsid w:val="00E3225A"/>
    <w:rsid w:val="00E35B17"/>
    <w:rsid w:val="00E40571"/>
    <w:rsid w:val="00E41712"/>
    <w:rsid w:val="00E43A50"/>
    <w:rsid w:val="00E44F5D"/>
    <w:rsid w:val="00E45D15"/>
    <w:rsid w:val="00E46181"/>
    <w:rsid w:val="00E50808"/>
    <w:rsid w:val="00E529CD"/>
    <w:rsid w:val="00E56676"/>
    <w:rsid w:val="00E568CA"/>
    <w:rsid w:val="00E57CF0"/>
    <w:rsid w:val="00E60A2B"/>
    <w:rsid w:val="00E6200B"/>
    <w:rsid w:val="00E625AC"/>
    <w:rsid w:val="00E62C4D"/>
    <w:rsid w:val="00E6552B"/>
    <w:rsid w:val="00E65B66"/>
    <w:rsid w:val="00E67301"/>
    <w:rsid w:val="00E7002F"/>
    <w:rsid w:val="00E71056"/>
    <w:rsid w:val="00E726B7"/>
    <w:rsid w:val="00E72B98"/>
    <w:rsid w:val="00E73453"/>
    <w:rsid w:val="00E735D7"/>
    <w:rsid w:val="00E73F8F"/>
    <w:rsid w:val="00E77A98"/>
    <w:rsid w:val="00E81C82"/>
    <w:rsid w:val="00E81CCA"/>
    <w:rsid w:val="00E81D9B"/>
    <w:rsid w:val="00E8337B"/>
    <w:rsid w:val="00E8428C"/>
    <w:rsid w:val="00E87788"/>
    <w:rsid w:val="00E90A73"/>
    <w:rsid w:val="00E90B35"/>
    <w:rsid w:val="00E920A2"/>
    <w:rsid w:val="00E93E7F"/>
    <w:rsid w:val="00E956D0"/>
    <w:rsid w:val="00E969F2"/>
    <w:rsid w:val="00E96D62"/>
    <w:rsid w:val="00E9740C"/>
    <w:rsid w:val="00EA4F0A"/>
    <w:rsid w:val="00EA55F6"/>
    <w:rsid w:val="00EA6726"/>
    <w:rsid w:val="00EA6D37"/>
    <w:rsid w:val="00EB05F1"/>
    <w:rsid w:val="00EB12C4"/>
    <w:rsid w:val="00EB18C3"/>
    <w:rsid w:val="00EB472F"/>
    <w:rsid w:val="00EB4FDB"/>
    <w:rsid w:val="00EB5484"/>
    <w:rsid w:val="00EB586A"/>
    <w:rsid w:val="00EB5C08"/>
    <w:rsid w:val="00EB7E27"/>
    <w:rsid w:val="00EC0629"/>
    <w:rsid w:val="00EC3484"/>
    <w:rsid w:val="00EC3B07"/>
    <w:rsid w:val="00EC5AD9"/>
    <w:rsid w:val="00EC69C1"/>
    <w:rsid w:val="00ED0BE8"/>
    <w:rsid w:val="00ED184D"/>
    <w:rsid w:val="00ED37C4"/>
    <w:rsid w:val="00ED574C"/>
    <w:rsid w:val="00ED66FD"/>
    <w:rsid w:val="00ED6F1A"/>
    <w:rsid w:val="00EE0334"/>
    <w:rsid w:val="00EE1BC5"/>
    <w:rsid w:val="00EE283D"/>
    <w:rsid w:val="00EE2F2A"/>
    <w:rsid w:val="00EE3617"/>
    <w:rsid w:val="00EE5C0A"/>
    <w:rsid w:val="00EE7901"/>
    <w:rsid w:val="00EF1791"/>
    <w:rsid w:val="00EF1B06"/>
    <w:rsid w:val="00EF1B41"/>
    <w:rsid w:val="00EF3860"/>
    <w:rsid w:val="00EF3B10"/>
    <w:rsid w:val="00EF66EE"/>
    <w:rsid w:val="00EF6EE0"/>
    <w:rsid w:val="00EF764E"/>
    <w:rsid w:val="00F01072"/>
    <w:rsid w:val="00F02D9E"/>
    <w:rsid w:val="00F035CC"/>
    <w:rsid w:val="00F03616"/>
    <w:rsid w:val="00F03F83"/>
    <w:rsid w:val="00F052DB"/>
    <w:rsid w:val="00F06672"/>
    <w:rsid w:val="00F0751A"/>
    <w:rsid w:val="00F111FF"/>
    <w:rsid w:val="00F118B4"/>
    <w:rsid w:val="00F1209E"/>
    <w:rsid w:val="00F12379"/>
    <w:rsid w:val="00F13C53"/>
    <w:rsid w:val="00F145B2"/>
    <w:rsid w:val="00F154F1"/>
    <w:rsid w:val="00F160D3"/>
    <w:rsid w:val="00F17BFD"/>
    <w:rsid w:val="00F2008F"/>
    <w:rsid w:val="00F21452"/>
    <w:rsid w:val="00F215E0"/>
    <w:rsid w:val="00F22224"/>
    <w:rsid w:val="00F23250"/>
    <w:rsid w:val="00F24018"/>
    <w:rsid w:val="00F24A69"/>
    <w:rsid w:val="00F250D2"/>
    <w:rsid w:val="00F25347"/>
    <w:rsid w:val="00F25FEE"/>
    <w:rsid w:val="00F2707F"/>
    <w:rsid w:val="00F277B7"/>
    <w:rsid w:val="00F30586"/>
    <w:rsid w:val="00F3094B"/>
    <w:rsid w:val="00F30E13"/>
    <w:rsid w:val="00F329DA"/>
    <w:rsid w:val="00F32CCD"/>
    <w:rsid w:val="00F371B8"/>
    <w:rsid w:val="00F37395"/>
    <w:rsid w:val="00F4306B"/>
    <w:rsid w:val="00F431ED"/>
    <w:rsid w:val="00F50233"/>
    <w:rsid w:val="00F507AC"/>
    <w:rsid w:val="00F50E2F"/>
    <w:rsid w:val="00F5122F"/>
    <w:rsid w:val="00F53A81"/>
    <w:rsid w:val="00F54927"/>
    <w:rsid w:val="00F5666C"/>
    <w:rsid w:val="00F579E6"/>
    <w:rsid w:val="00F57CF7"/>
    <w:rsid w:val="00F60478"/>
    <w:rsid w:val="00F61297"/>
    <w:rsid w:val="00F7130B"/>
    <w:rsid w:val="00F713D9"/>
    <w:rsid w:val="00F7282C"/>
    <w:rsid w:val="00F778CB"/>
    <w:rsid w:val="00F8263B"/>
    <w:rsid w:val="00F83298"/>
    <w:rsid w:val="00F857F3"/>
    <w:rsid w:val="00F86E23"/>
    <w:rsid w:val="00F87141"/>
    <w:rsid w:val="00F909F5"/>
    <w:rsid w:val="00F94A2C"/>
    <w:rsid w:val="00F95253"/>
    <w:rsid w:val="00F9730F"/>
    <w:rsid w:val="00FA2282"/>
    <w:rsid w:val="00FA2772"/>
    <w:rsid w:val="00FA2E4B"/>
    <w:rsid w:val="00FA5D96"/>
    <w:rsid w:val="00FA62A8"/>
    <w:rsid w:val="00FA62EB"/>
    <w:rsid w:val="00FA68EA"/>
    <w:rsid w:val="00FA739A"/>
    <w:rsid w:val="00FB0394"/>
    <w:rsid w:val="00FB1E0F"/>
    <w:rsid w:val="00FB73F3"/>
    <w:rsid w:val="00FB7462"/>
    <w:rsid w:val="00FB782C"/>
    <w:rsid w:val="00FB7BEC"/>
    <w:rsid w:val="00FC0494"/>
    <w:rsid w:val="00FC1F4D"/>
    <w:rsid w:val="00FC3A69"/>
    <w:rsid w:val="00FC5EBD"/>
    <w:rsid w:val="00FC7B03"/>
    <w:rsid w:val="00FD656D"/>
    <w:rsid w:val="00FD6724"/>
    <w:rsid w:val="00FD7685"/>
    <w:rsid w:val="00FE0970"/>
    <w:rsid w:val="00FE217E"/>
    <w:rsid w:val="00FE24EA"/>
    <w:rsid w:val="00FE32C3"/>
    <w:rsid w:val="00FE3492"/>
    <w:rsid w:val="00FE3FF6"/>
    <w:rsid w:val="00FE507B"/>
    <w:rsid w:val="00FE5898"/>
    <w:rsid w:val="00FE6A9A"/>
    <w:rsid w:val="00FF1E12"/>
    <w:rsid w:val="00FF27A4"/>
    <w:rsid w:val="00FF27CD"/>
    <w:rsid w:val="00FF757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4B29BC"/>
    <w:rPr>
      <w:sz w:val="24"/>
      <w:szCs w:val="24"/>
    </w:rPr>
  </w:style>
  <w:style w:type="paragraph" w:styleId="1">
    <w:name w:val="heading 1"/>
    <w:basedOn w:val="a"/>
    <w:next w:val="a"/>
    <w:qFormat/>
    <w:pPr>
      <w:keepNext/>
      <w:jc w:val="center"/>
      <w:outlineLvl w:val="0"/>
    </w:pPr>
    <w:rPr>
      <w:b/>
      <w:bCs/>
      <w:sz w:val="28"/>
    </w:rPr>
  </w:style>
  <w:style w:type="paragraph" w:styleId="2">
    <w:name w:val="heading 2"/>
    <w:basedOn w:val="a"/>
    <w:next w:val="a"/>
    <w:qFormat/>
    <w:pPr>
      <w:keepNext/>
      <w:ind w:firstLine="720"/>
      <w:jc w:val="center"/>
      <w:outlineLvl w:val="1"/>
    </w:pPr>
    <w:rPr>
      <w:b/>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rPr>
      <w:color w:val="0000FF"/>
      <w:u w:val="single"/>
    </w:rPr>
  </w:style>
  <w:style w:type="paragraph" w:styleId="a4">
    <w:name w:val="Body Text Indent"/>
    <w:basedOn w:val="a"/>
    <w:pPr>
      <w:ind w:firstLine="708"/>
      <w:jc w:val="center"/>
    </w:pPr>
  </w:style>
  <w:style w:type="paragraph" w:styleId="20">
    <w:name w:val="Body Text Indent 2"/>
    <w:basedOn w:val="a"/>
    <w:pPr>
      <w:ind w:firstLine="720"/>
    </w:pPr>
    <w:rPr>
      <w:b/>
    </w:rPr>
  </w:style>
  <w:style w:type="paragraph" w:styleId="a5">
    <w:name w:val="footer"/>
    <w:basedOn w:val="a"/>
    <w:pPr>
      <w:tabs>
        <w:tab w:val="center" w:pos="4677"/>
        <w:tab w:val="right" w:pos="9355"/>
      </w:tabs>
    </w:pPr>
  </w:style>
  <w:style w:type="character" w:styleId="a6">
    <w:name w:val="page number"/>
    <w:basedOn w:val="a0"/>
  </w:style>
  <w:style w:type="paragraph" w:customStyle="1" w:styleId="xl23">
    <w:name w:val="xl23"/>
    <w:basedOn w:val="a"/>
    <w:pPr>
      <w:spacing w:before="100" w:beforeAutospacing="1" w:after="100" w:afterAutospacing="1"/>
    </w:pPr>
    <w:rPr>
      <w:rFonts w:ascii="Arial Unicode MS" w:eastAsia="Arial Unicode MS" w:hAnsi="Arial Unicode MS" w:cs="Arial Unicode MS"/>
      <w:b/>
      <w:bCs/>
    </w:rPr>
  </w:style>
  <w:style w:type="paragraph" w:styleId="3">
    <w:name w:val="Body Text Indent 3"/>
    <w:basedOn w:val="a"/>
    <w:link w:val="30"/>
    <w:pPr>
      <w:ind w:firstLine="720"/>
      <w:jc w:val="both"/>
    </w:pPr>
    <w:rPr>
      <w:b/>
    </w:rPr>
  </w:style>
  <w:style w:type="paragraph" w:styleId="a7">
    <w:name w:val="header"/>
    <w:basedOn w:val="a"/>
    <w:pPr>
      <w:tabs>
        <w:tab w:val="center" w:pos="4677"/>
        <w:tab w:val="right" w:pos="9355"/>
      </w:tabs>
    </w:pPr>
  </w:style>
  <w:style w:type="paragraph" w:styleId="a8">
    <w:name w:val="Body Text"/>
    <w:basedOn w:val="a"/>
    <w:pPr>
      <w:jc w:val="both"/>
    </w:pPr>
  </w:style>
  <w:style w:type="table" w:styleId="a9">
    <w:name w:val="Table Grid"/>
    <w:basedOn w:val="a1"/>
    <w:rsid w:val="00E90A7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a">
    <w:name w:val="footnote text"/>
    <w:basedOn w:val="a"/>
    <w:semiHidden/>
    <w:rsid w:val="00C503D1"/>
    <w:rPr>
      <w:sz w:val="20"/>
      <w:szCs w:val="20"/>
    </w:rPr>
  </w:style>
  <w:style w:type="character" w:styleId="ab">
    <w:name w:val="footnote reference"/>
    <w:basedOn w:val="a0"/>
    <w:semiHidden/>
    <w:rsid w:val="00C503D1"/>
    <w:rPr>
      <w:vertAlign w:val="superscript"/>
    </w:rPr>
  </w:style>
  <w:style w:type="paragraph" w:customStyle="1" w:styleId="ConsPlusNonformat">
    <w:name w:val="ConsPlusNonformat"/>
    <w:rsid w:val="005813EC"/>
    <w:pPr>
      <w:widowControl w:val="0"/>
      <w:autoSpaceDE w:val="0"/>
      <w:autoSpaceDN w:val="0"/>
      <w:adjustRightInd w:val="0"/>
    </w:pPr>
    <w:rPr>
      <w:rFonts w:ascii="Courier New" w:hAnsi="Courier New" w:cs="Courier New"/>
    </w:rPr>
  </w:style>
  <w:style w:type="paragraph" w:styleId="ac">
    <w:name w:val="caption"/>
    <w:basedOn w:val="a"/>
    <w:next w:val="a"/>
    <w:qFormat/>
    <w:rsid w:val="00D7788C"/>
    <w:pPr>
      <w:jc w:val="center"/>
      <w:outlineLvl w:val="0"/>
    </w:pPr>
    <w:rPr>
      <w:b/>
      <w:szCs w:val="20"/>
    </w:rPr>
  </w:style>
  <w:style w:type="paragraph" w:styleId="ad">
    <w:name w:val="Normal (Web)"/>
    <w:basedOn w:val="a"/>
    <w:rsid w:val="005A3E8B"/>
    <w:pPr>
      <w:spacing w:before="100" w:beforeAutospacing="1" w:after="100" w:afterAutospacing="1"/>
    </w:pPr>
  </w:style>
  <w:style w:type="paragraph" w:styleId="ae">
    <w:name w:val="No Spacing"/>
    <w:qFormat/>
    <w:rsid w:val="00727B9C"/>
    <w:rPr>
      <w:rFonts w:ascii="Calibri" w:eastAsia="Calibri" w:hAnsi="Calibri"/>
      <w:sz w:val="22"/>
      <w:szCs w:val="22"/>
      <w:lang w:eastAsia="en-US"/>
    </w:rPr>
  </w:style>
  <w:style w:type="character" w:customStyle="1" w:styleId="apple-style-span">
    <w:name w:val="apple-style-span"/>
    <w:basedOn w:val="a0"/>
    <w:rsid w:val="00727B9C"/>
  </w:style>
  <w:style w:type="paragraph" w:customStyle="1" w:styleId="ConsPlusNormal">
    <w:name w:val="ConsPlusNormal"/>
    <w:rsid w:val="00A47337"/>
    <w:pPr>
      <w:widowControl w:val="0"/>
      <w:autoSpaceDE w:val="0"/>
      <w:autoSpaceDN w:val="0"/>
      <w:adjustRightInd w:val="0"/>
      <w:ind w:firstLine="720"/>
    </w:pPr>
    <w:rPr>
      <w:rFonts w:ascii="Arial" w:hAnsi="Arial" w:cs="Arial"/>
    </w:rPr>
  </w:style>
  <w:style w:type="paragraph" w:styleId="af">
    <w:name w:val="Plain Text"/>
    <w:basedOn w:val="a"/>
    <w:link w:val="af0"/>
    <w:unhideWhenUsed/>
    <w:rsid w:val="00EE5C0A"/>
    <w:rPr>
      <w:rFonts w:ascii="Consolas" w:eastAsia="Calibri" w:hAnsi="Consolas"/>
      <w:sz w:val="21"/>
      <w:szCs w:val="21"/>
      <w:lang w:eastAsia="en-US"/>
    </w:rPr>
  </w:style>
  <w:style w:type="character" w:customStyle="1" w:styleId="af0">
    <w:name w:val="Текст Знак"/>
    <w:basedOn w:val="a0"/>
    <w:link w:val="af"/>
    <w:rsid w:val="00EE5C0A"/>
    <w:rPr>
      <w:rFonts w:ascii="Consolas" w:eastAsia="Calibri" w:hAnsi="Consolas"/>
      <w:sz w:val="21"/>
      <w:szCs w:val="21"/>
      <w:lang w:val="ru-RU" w:eastAsia="en-US" w:bidi="ar-SA"/>
    </w:rPr>
  </w:style>
  <w:style w:type="paragraph" w:customStyle="1" w:styleId="Prikaz">
    <w:name w:val="Prikaz"/>
    <w:basedOn w:val="a"/>
    <w:rsid w:val="00483D9D"/>
    <w:pPr>
      <w:ind w:firstLine="709"/>
      <w:jc w:val="both"/>
    </w:pPr>
    <w:rPr>
      <w:sz w:val="28"/>
      <w:szCs w:val="28"/>
      <w:lang w:eastAsia="en-US"/>
    </w:rPr>
  </w:style>
  <w:style w:type="character" w:styleId="af1">
    <w:name w:val="Strong"/>
    <w:basedOn w:val="a0"/>
    <w:qFormat/>
    <w:rsid w:val="00907D3C"/>
    <w:rPr>
      <w:b/>
      <w:bCs/>
    </w:rPr>
  </w:style>
  <w:style w:type="paragraph" w:customStyle="1" w:styleId="10">
    <w:name w:val="Абзац списка1"/>
    <w:basedOn w:val="a"/>
    <w:rsid w:val="001C0F75"/>
    <w:pPr>
      <w:spacing w:after="200" w:line="276" w:lineRule="auto"/>
      <w:ind w:left="720"/>
      <w:contextualSpacing/>
    </w:pPr>
    <w:rPr>
      <w:rFonts w:ascii="Calibri" w:hAnsi="Calibri"/>
      <w:sz w:val="22"/>
      <w:szCs w:val="22"/>
      <w:lang w:eastAsia="en-US"/>
    </w:rPr>
  </w:style>
  <w:style w:type="paragraph" w:styleId="af2">
    <w:name w:val="Balloon Text"/>
    <w:basedOn w:val="a"/>
    <w:link w:val="af3"/>
    <w:rsid w:val="00524F4D"/>
    <w:rPr>
      <w:rFonts w:ascii="Tahoma" w:hAnsi="Tahoma" w:cs="Tahoma"/>
      <w:sz w:val="16"/>
      <w:szCs w:val="16"/>
    </w:rPr>
  </w:style>
  <w:style w:type="character" w:customStyle="1" w:styleId="af3">
    <w:name w:val="Текст выноски Знак"/>
    <w:basedOn w:val="a0"/>
    <w:link w:val="af2"/>
    <w:rsid w:val="00524F4D"/>
    <w:rPr>
      <w:rFonts w:ascii="Tahoma" w:hAnsi="Tahoma" w:cs="Tahoma"/>
      <w:sz w:val="16"/>
      <w:szCs w:val="16"/>
    </w:rPr>
  </w:style>
  <w:style w:type="character" w:customStyle="1" w:styleId="30">
    <w:name w:val="Основной текст с отступом 3 Знак"/>
    <w:basedOn w:val="a0"/>
    <w:link w:val="3"/>
    <w:rsid w:val="007B7B70"/>
    <w:rPr>
      <w:b/>
      <w:sz w:val="24"/>
      <w:szCs w:val="24"/>
    </w:rPr>
  </w:style>
  <w:style w:type="character" w:styleId="af4">
    <w:name w:val="Placeholder Text"/>
    <w:basedOn w:val="a0"/>
    <w:uiPriority w:val="99"/>
    <w:semiHidden/>
    <w:rsid w:val="009A7116"/>
    <w:rPr>
      <w:color w:val="808080"/>
    </w:rPr>
  </w:style>
  <w:style w:type="paragraph" w:styleId="af5">
    <w:name w:val="List Paragraph"/>
    <w:basedOn w:val="a"/>
    <w:uiPriority w:val="34"/>
    <w:qFormat/>
    <w:rsid w:val="0040444A"/>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4B29BC"/>
    <w:rPr>
      <w:sz w:val="24"/>
      <w:szCs w:val="24"/>
    </w:rPr>
  </w:style>
  <w:style w:type="paragraph" w:styleId="1">
    <w:name w:val="heading 1"/>
    <w:basedOn w:val="a"/>
    <w:next w:val="a"/>
    <w:qFormat/>
    <w:pPr>
      <w:keepNext/>
      <w:jc w:val="center"/>
      <w:outlineLvl w:val="0"/>
    </w:pPr>
    <w:rPr>
      <w:b/>
      <w:bCs/>
      <w:sz w:val="28"/>
    </w:rPr>
  </w:style>
  <w:style w:type="paragraph" w:styleId="2">
    <w:name w:val="heading 2"/>
    <w:basedOn w:val="a"/>
    <w:next w:val="a"/>
    <w:qFormat/>
    <w:pPr>
      <w:keepNext/>
      <w:ind w:firstLine="720"/>
      <w:jc w:val="center"/>
      <w:outlineLvl w:val="1"/>
    </w:pPr>
    <w:rPr>
      <w:b/>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rPr>
      <w:color w:val="0000FF"/>
      <w:u w:val="single"/>
    </w:rPr>
  </w:style>
  <w:style w:type="paragraph" w:styleId="a4">
    <w:name w:val="Body Text Indent"/>
    <w:basedOn w:val="a"/>
    <w:pPr>
      <w:ind w:firstLine="708"/>
      <w:jc w:val="center"/>
    </w:pPr>
  </w:style>
  <w:style w:type="paragraph" w:styleId="20">
    <w:name w:val="Body Text Indent 2"/>
    <w:basedOn w:val="a"/>
    <w:pPr>
      <w:ind w:firstLine="720"/>
    </w:pPr>
    <w:rPr>
      <w:b/>
    </w:rPr>
  </w:style>
  <w:style w:type="paragraph" w:styleId="a5">
    <w:name w:val="footer"/>
    <w:basedOn w:val="a"/>
    <w:pPr>
      <w:tabs>
        <w:tab w:val="center" w:pos="4677"/>
        <w:tab w:val="right" w:pos="9355"/>
      </w:tabs>
    </w:pPr>
  </w:style>
  <w:style w:type="character" w:styleId="a6">
    <w:name w:val="page number"/>
    <w:basedOn w:val="a0"/>
  </w:style>
  <w:style w:type="paragraph" w:customStyle="1" w:styleId="xl23">
    <w:name w:val="xl23"/>
    <w:basedOn w:val="a"/>
    <w:pPr>
      <w:spacing w:before="100" w:beforeAutospacing="1" w:after="100" w:afterAutospacing="1"/>
    </w:pPr>
    <w:rPr>
      <w:rFonts w:ascii="Arial Unicode MS" w:eastAsia="Arial Unicode MS" w:hAnsi="Arial Unicode MS" w:cs="Arial Unicode MS"/>
      <w:b/>
      <w:bCs/>
    </w:rPr>
  </w:style>
  <w:style w:type="paragraph" w:styleId="3">
    <w:name w:val="Body Text Indent 3"/>
    <w:basedOn w:val="a"/>
    <w:link w:val="30"/>
    <w:pPr>
      <w:ind w:firstLine="720"/>
      <w:jc w:val="both"/>
    </w:pPr>
    <w:rPr>
      <w:b/>
    </w:rPr>
  </w:style>
  <w:style w:type="paragraph" w:styleId="a7">
    <w:name w:val="header"/>
    <w:basedOn w:val="a"/>
    <w:pPr>
      <w:tabs>
        <w:tab w:val="center" w:pos="4677"/>
        <w:tab w:val="right" w:pos="9355"/>
      </w:tabs>
    </w:pPr>
  </w:style>
  <w:style w:type="paragraph" w:styleId="a8">
    <w:name w:val="Body Text"/>
    <w:basedOn w:val="a"/>
    <w:pPr>
      <w:jc w:val="both"/>
    </w:pPr>
  </w:style>
  <w:style w:type="table" w:styleId="a9">
    <w:name w:val="Table Grid"/>
    <w:basedOn w:val="a1"/>
    <w:rsid w:val="00E90A7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a">
    <w:name w:val="footnote text"/>
    <w:basedOn w:val="a"/>
    <w:semiHidden/>
    <w:rsid w:val="00C503D1"/>
    <w:rPr>
      <w:sz w:val="20"/>
      <w:szCs w:val="20"/>
    </w:rPr>
  </w:style>
  <w:style w:type="character" w:styleId="ab">
    <w:name w:val="footnote reference"/>
    <w:basedOn w:val="a0"/>
    <w:semiHidden/>
    <w:rsid w:val="00C503D1"/>
    <w:rPr>
      <w:vertAlign w:val="superscript"/>
    </w:rPr>
  </w:style>
  <w:style w:type="paragraph" w:customStyle="1" w:styleId="ConsPlusNonformat">
    <w:name w:val="ConsPlusNonformat"/>
    <w:rsid w:val="005813EC"/>
    <w:pPr>
      <w:widowControl w:val="0"/>
      <w:autoSpaceDE w:val="0"/>
      <w:autoSpaceDN w:val="0"/>
      <w:adjustRightInd w:val="0"/>
    </w:pPr>
    <w:rPr>
      <w:rFonts w:ascii="Courier New" w:hAnsi="Courier New" w:cs="Courier New"/>
    </w:rPr>
  </w:style>
  <w:style w:type="paragraph" w:styleId="ac">
    <w:name w:val="caption"/>
    <w:basedOn w:val="a"/>
    <w:next w:val="a"/>
    <w:qFormat/>
    <w:rsid w:val="00D7788C"/>
    <w:pPr>
      <w:jc w:val="center"/>
      <w:outlineLvl w:val="0"/>
    </w:pPr>
    <w:rPr>
      <w:b/>
      <w:szCs w:val="20"/>
    </w:rPr>
  </w:style>
  <w:style w:type="paragraph" w:styleId="ad">
    <w:name w:val="Normal (Web)"/>
    <w:basedOn w:val="a"/>
    <w:rsid w:val="005A3E8B"/>
    <w:pPr>
      <w:spacing w:before="100" w:beforeAutospacing="1" w:after="100" w:afterAutospacing="1"/>
    </w:pPr>
  </w:style>
  <w:style w:type="paragraph" w:styleId="ae">
    <w:name w:val="No Spacing"/>
    <w:qFormat/>
    <w:rsid w:val="00727B9C"/>
    <w:rPr>
      <w:rFonts w:ascii="Calibri" w:eastAsia="Calibri" w:hAnsi="Calibri"/>
      <w:sz w:val="22"/>
      <w:szCs w:val="22"/>
      <w:lang w:eastAsia="en-US"/>
    </w:rPr>
  </w:style>
  <w:style w:type="character" w:customStyle="1" w:styleId="apple-style-span">
    <w:name w:val="apple-style-span"/>
    <w:basedOn w:val="a0"/>
    <w:rsid w:val="00727B9C"/>
  </w:style>
  <w:style w:type="paragraph" w:customStyle="1" w:styleId="ConsPlusNormal">
    <w:name w:val="ConsPlusNormal"/>
    <w:rsid w:val="00A47337"/>
    <w:pPr>
      <w:widowControl w:val="0"/>
      <w:autoSpaceDE w:val="0"/>
      <w:autoSpaceDN w:val="0"/>
      <w:adjustRightInd w:val="0"/>
      <w:ind w:firstLine="720"/>
    </w:pPr>
    <w:rPr>
      <w:rFonts w:ascii="Arial" w:hAnsi="Arial" w:cs="Arial"/>
    </w:rPr>
  </w:style>
  <w:style w:type="paragraph" w:styleId="af">
    <w:name w:val="Plain Text"/>
    <w:basedOn w:val="a"/>
    <w:link w:val="af0"/>
    <w:unhideWhenUsed/>
    <w:rsid w:val="00EE5C0A"/>
    <w:rPr>
      <w:rFonts w:ascii="Consolas" w:eastAsia="Calibri" w:hAnsi="Consolas"/>
      <w:sz w:val="21"/>
      <w:szCs w:val="21"/>
      <w:lang w:eastAsia="en-US"/>
    </w:rPr>
  </w:style>
  <w:style w:type="character" w:customStyle="1" w:styleId="af0">
    <w:name w:val="Текст Знак"/>
    <w:basedOn w:val="a0"/>
    <w:link w:val="af"/>
    <w:rsid w:val="00EE5C0A"/>
    <w:rPr>
      <w:rFonts w:ascii="Consolas" w:eastAsia="Calibri" w:hAnsi="Consolas"/>
      <w:sz w:val="21"/>
      <w:szCs w:val="21"/>
      <w:lang w:val="ru-RU" w:eastAsia="en-US" w:bidi="ar-SA"/>
    </w:rPr>
  </w:style>
  <w:style w:type="paragraph" w:customStyle="1" w:styleId="Prikaz">
    <w:name w:val="Prikaz"/>
    <w:basedOn w:val="a"/>
    <w:rsid w:val="00483D9D"/>
    <w:pPr>
      <w:ind w:firstLine="709"/>
      <w:jc w:val="both"/>
    </w:pPr>
    <w:rPr>
      <w:sz w:val="28"/>
      <w:szCs w:val="28"/>
      <w:lang w:eastAsia="en-US"/>
    </w:rPr>
  </w:style>
  <w:style w:type="character" w:styleId="af1">
    <w:name w:val="Strong"/>
    <w:basedOn w:val="a0"/>
    <w:qFormat/>
    <w:rsid w:val="00907D3C"/>
    <w:rPr>
      <w:b/>
      <w:bCs/>
    </w:rPr>
  </w:style>
  <w:style w:type="paragraph" w:customStyle="1" w:styleId="10">
    <w:name w:val="Абзац списка1"/>
    <w:basedOn w:val="a"/>
    <w:rsid w:val="001C0F75"/>
    <w:pPr>
      <w:spacing w:after="200" w:line="276" w:lineRule="auto"/>
      <w:ind w:left="720"/>
      <w:contextualSpacing/>
    </w:pPr>
    <w:rPr>
      <w:rFonts w:ascii="Calibri" w:hAnsi="Calibri"/>
      <w:sz w:val="22"/>
      <w:szCs w:val="22"/>
      <w:lang w:eastAsia="en-US"/>
    </w:rPr>
  </w:style>
  <w:style w:type="paragraph" w:styleId="af2">
    <w:name w:val="Balloon Text"/>
    <w:basedOn w:val="a"/>
    <w:link w:val="af3"/>
    <w:rsid w:val="00524F4D"/>
    <w:rPr>
      <w:rFonts w:ascii="Tahoma" w:hAnsi="Tahoma" w:cs="Tahoma"/>
      <w:sz w:val="16"/>
      <w:szCs w:val="16"/>
    </w:rPr>
  </w:style>
  <w:style w:type="character" w:customStyle="1" w:styleId="af3">
    <w:name w:val="Текст выноски Знак"/>
    <w:basedOn w:val="a0"/>
    <w:link w:val="af2"/>
    <w:rsid w:val="00524F4D"/>
    <w:rPr>
      <w:rFonts w:ascii="Tahoma" w:hAnsi="Tahoma" w:cs="Tahoma"/>
      <w:sz w:val="16"/>
      <w:szCs w:val="16"/>
    </w:rPr>
  </w:style>
  <w:style w:type="character" w:customStyle="1" w:styleId="30">
    <w:name w:val="Основной текст с отступом 3 Знак"/>
    <w:basedOn w:val="a0"/>
    <w:link w:val="3"/>
    <w:rsid w:val="007B7B70"/>
    <w:rPr>
      <w:b/>
      <w:sz w:val="24"/>
      <w:szCs w:val="24"/>
    </w:rPr>
  </w:style>
  <w:style w:type="character" w:styleId="af4">
    <w:name w:val="Placeholder Text"/>
    <w:basedOn w:val="a0"/>
    <w:uiPriority w:val="99"/>
    <w:semiHidden/>
    <w:rsid w:val="009A7116"/>
    <w:rPr>
      <w:color w:val="808080"/>
    </w:rPr>
  </w:style>
  <w:style w:type="paragraph" w:styleId="af5">
    <w:name w:val="List Paragraph"/>
    <w:basedOn w:val="a"/>
    <w:uiPriority w:val="34"/>
    <w:qFormat/>
    <w:rsid w:val="0040444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084004">
      <w:bodyDiv w:val="1"/>
      <w:marLeft w:val="0"/>
      <w:marRight w:val="0"/>
      <w:marTop w:val="0"/>
      <w:marBottom w:val="0"/>
      <w:divBdr>
        <w:top w:val="none" w:sz="0" w:space="0" w:color="auto"/>
        <w:left w:val="none" w:sz="0" w:space="0" w:color="auto"/>
        <w:bottom w:val="none" w:sz="0" w:space="0" w:color="auto"/>
        <w:right w:val="none" w:sz="0" w:space="0" w:color="auto"/>
      </w:divBdr>
    </w:div>
    <w:div w:id="66345871">
      <w:bodyDiv w:val="1"/>
      <w:marLeft w:val="0"/>
      <w:marRight w:val="0"/>
      <w:marTop w:val="0"/>
      <w:marBottom w:val="0"/>
      <w:divBdr>
        <w:top w:val="none" w:sz="0" w:space="0" w:color="auto"/>
        <w:left w:val="none" w:sz="0" w:space="0" w:color="auto"/>
        <w:bottom w:val="none" w:sz="0" w:space="0" w:color="auto"/>
        <w:right w:val="none" w:sz="0" w:space="0" w:color="auto"/>
      </w:divBdr>
    </w:div>
    <w:div w:id="310332995">
      <w:bodyDiv w:val="1"/>
      <w:marLeft w:val="0"/>
      <w:marRight w:val="0"/>
      <w:marTop w:val="0"/>
      <w:marBottom w:val="0"/>
      <w:divBdr>
        <w:top w:val="none" w:sz="0" w:space="0" w:color="auto"/>
        <w:left w:val="none" w:sz="0" w:space="0" w:color="auto"/>
        <w:bottom w:val="none" w:sz="0" w:space="0" w:color="auto"/>
        <w:right w:val="none" w:sz="0" w:space="0" w:color="auto"/>
      </w:divBdr>
    </w:div>
    <w:div w:id="586429231">
      <w:bodyDiv w:val="1"/>
      <w:marLeft w:val="0"/>
      <w:marRight w:val="0"/>
      <w:marTop w:val="0"/>
      <w:marBottom w:val="0"/>
      <w:divBdr>
        <w:top w:val="none" w:sz="0" w:space="0" w:color="auto"/>
        <w:left w:val="none" w:sz="0" w:space="0" w:color="auto"/>
        <w:bottom w:val="none" w:sz="0" w:space="0" w:color="auto"/>
        <w:right w:val="none" w:sz="0" w:space="0" w:color="auto"/>
      </w:divBdr>
    </w:div>
    <w:div w:id="1087926052">
      <w:bodyDiv w:val="1"/>
      <w:marLeft w:val="0"/>
      <w:marRight w:val="0"/>
      <w:marTop w:val="0"/>
      <w:marBottom w:val="0"/>
      <w:divBdr>
        <w:top w:val="none" w:sz="0" w:space="0" w:color="auto"/>
        <w:left w:val="none" w:sz="0" w:space="0" w:color="auto"/>
        <w:bottom w:val="none" w:sz="0" w:space="0" w:color="auto"/>
        <w:right w:val="none" w:sz="0" w:space="0" w:color="auto"/>
      </w:divBdr>
    </w:div>
    <w:div w:id="1167672186">
      <w:bodyDiv w:val="1"/>
      <w:marLeft w:val="0"/>
      <w:marRight w:val="0"/>
      <w:marTop w:val="0"/>
      <w:marBottom w:val="0"/>
      <w:divBdr>
        <w:top w:val="none" w:sz="0" w:space="0" w:color="auto"/>
        <w:left w:val="none" w:sz="0" w:space="0" w:color="auto"/>
        <w:bottom w:val="none" w:sz="0" w:space="0" w:color="auto"/>
        <w:right w:val="none" w:sz="0" w:space="0" w:color="auto"/>
      </w:divBdr>
    </w:div>
    <w:div w:id="1177303326">
      <w:bodyDiv w:val="1"/>
      <w:marLeft w:val="0"/>
      <w:marRight w:val="0"/>
      <w:marTop w:val="0"/>
      <w:marBottom w:val="0"/>
      <w:divBdr>
        <w:top w:val="none" w:sz="0" w:space="0" w:color="auto"/>
        <w:left w:val="none" w:sz="0" w:space="0" w:color="auto"/>
        <w:bottom w:val="none" w:sz="0" w:space="0" w:color="auto"/>
        <w:right w:val="none" w:sz="0" w:space="0" w:color="auto"/>
      </w:divBdr>
    </w:div>
    <w:div w:id="1343972628">
      <w:bodyDiv w:val="1"/>
      <w:marLeft w:val="0"/>
      <w:marRight w:val="0"/>
      <w:marTop w:val="0"/>
      <w:marBottom w:val="0"/>
      <w:divBdr>
        <w:top w:val="none" w:sz="0" w:space="0" w:color="auto"/>
        <w:left w:val="none" w:sz="0" w:space="0" w:color="auto"/>
        <w:bottom w:val="none" w:sz="0" w:space="0" w:color="auto"/>
        <w:right w:val="none" w:sz="0" w:space="0" w:color="auto"/>
      </w:divBdr>
    </w:div>
    <w:div w:id="1608152678">
      <w:bodyDiv w:val="1"/>
      <w:marLeft w:val="0"/>
      <w:marRight w:val="0"/>
      <w:marTop w:val="0"/>
      <w:marBottom w:val="0"/>
      <w:divBdr>
        <w:top w:val="none" w:sz="0" w:space="0" w:color="auto"/>
        <w:left w:val="none" w:sz="0" w:space="0" w:color="auto"/>
        <w:bottom w:val="none" w:sz="0" w:space="0" w:color="auto"/>
        <w:right w:val="none" w:sz="0" w:space="0" w:color="auto"/>
      </w:divBdr>
    </w:div>
    <w:div w:id="21245741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wmf"/><Relationship Id="rId18" Type="http://schemas.openxmlformats.org/officeDocument/2006/relationships/oleObject" Target="embeddings/oleObject4.bin"/><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footnotes" Target="footnotes.xml"/><Relationship Id="rId12" Type="http://schemas.openxmlformats.org/officeDocument/2006/relationships/oleObject" Target="embeddings/oleObject1.bin"/><Relationship Id="rId17" Type="http://schemas.openxmlformats.org/officeDocument/2006/relationships/image" Target="media/image5.wmf"/><Relationship Id="rId2" Type="http://schemas.openxmlformats.org/officeDocument/2006/relationships/numbering" Target="numbering.xml"/><Relationship Id="rId16" Type="http://schemas.openxmlformats.org/officeDocument/2006/relationships/oleObject" Target="embeddings/oleObject3.bin"/><Relationship Id="rId20" Type="http://schemas.openxmlformats.org/officeDocument/2006/relationships/oleObject" Target="embeddings/oleObject5.bin"/><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wmf"/><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4.wmf"/><Relationship Id="rId23" Type="http://schemas.openxmlformats.org/officeDocument/2006/relationships/fontTable" Target="fontTable.xml"/><Relationship Id="rId10" Type="http://schemas.openxmlformats.org/officeDocument/2006/relationships/hyperlink" Target="mailto:info@property-fund.ru" TargetMode="External"/><Relationship Id="rId19" Type="http://schemas.openxmlformats.org/officeDocument/2006/relationships/image" Target="media/image6.wmf"/><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oleObject" Target="embeddings/oleObject2.bin"/><Relationship Id="rId22" Type="http://schemas.openxmlformats.org/officeDocument/2006/relationships/footer" Target="foot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2934DBC-E5D4-4D82-A721-7F6962B77D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29</Pages>
  <Words>8652</Words>
  <Characters>49323</Characters>
  <Application>Microsoft Office Word</Application>
  <DocSecurity>0</DocSecurity>
  <Lines>411</Lines>
  <Paragraphs>115</Paragraphs>
  <ScaleCrop>false</ScaleCrop>
  <HeadingPairs>
    <vt:vector size="2" baseType="variant">
      <vt:variant>
        <vt:lpstr>Название</vt:lpstr>
      </vt:variant>
      <vt:variant>
        <vt:i4>1</vt:i4>
      </vt:variant>
    </vt:vector>
  </HeadingPairs>
  <TitlesOfParts>
    <vt:vector size="1" baseType="lpstr">
      <vt:lpstr>Утверждено</vt:lpstr>
    </vt:vector>
  </TitlesOfParts>
  <Company>Фонд имущества</Company>
  <LinksUpToDate>false</LinksUpToDate>
  <CharactersWithSpaces>57860</CharactersWithSpaces>
  <SharedDoc>false</SharedDoc>
  <HLinks>
    <vt:vector size="6" baseType="variant">
      <vt:variant>
        <vt:i4>7798795</vt:i4>
      </vt:variant>
      <vt:variant>
        <vt:i4>0</vt:i4>
      </vt:variant>
      <vt:variant>
        <vt:i4>0</vt:i4>
      </vt:variant>
      <vt:variant>
        <vt:i4>5</vt:i4>
      </vt:variant>
      <vt:variant>
        <vt:lpwstr>mailto:info@property-fund.ru</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Утверждено</dc:title>
  <dc:creator>eao06</dc:creator>
  <cp:lastModifiedBy>Самушенкова Карина Владимировна</cp:lastModifiedBy>
  <cp:revision>4</cp:revision>
  <cp:lastPrinted>2013-05-24T11:00:00Z</cp:lastPrinted>
  <dcterms:created xsi:type="dcterms:W3CDTF">2014-06-27T08:24:00Z</dcterms:created>
  <dcterms:modified xsi:type="dcterms:W3CDTF">2014-06-27T08:27:00Z</dcterms:modified>
</cp:coreProperties>
</file>