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5B24" w:rsidRDefault="00965B24">
      <w:pPr>
        <w:pStyle w:val="a0"/>
        <w:pageBreakBefore/>
        <w:spacing w:after="0" w:line="100" w:lineRule="atLeast"/>
        <w:jc w:val="center"/>
        <w:rPr>
          <w:rFonts w:ascii="Times New Roman" w:eastAsia="Times New Roman" w:hAnsi="Times New Roman" w:cs="Times New Roman"/>
          <w:b/>
          <w:i/>
          <w:sz w:val="24"/>
          <w:szCs w:val="24"/>
          <w:lang w:eastAsia="ru-RU"/>
        </w:rPr>
      </w:pPr>
      <w:bookmarkStart w:id="0" w:name="_GoBack"/>
      <w:bookmarkEnd w:id="0"/>
      <w:r>
        <w:rPr>
          <w:rFonts w:ascii="Times New Roman" w:eastAsia="Times New Roman" w:hAnsi="Times New Roman" w:cs="Times New Roman"/>
          <w:b/>
          <w:i/>
          <w:noProof/>
          <w:sz w:val="24"/>
          <w:szCs w:val="24"/>
          <w:lang w:eastAsia="ru-RU"/>
        </w:rPr>
        <w:drawing>
          <wp:anchor distT="0" distB="0" distL="114300" distR="114300" simplePos="0" relativeHeight="251658240" behindDoc="0" locked="0" layoutInCell="1" allowOverlap="1">
            <wp:simplePos x="0" y="0"/>
            <wp:positionH relativeFrom="column">
              <wp:posOffset>4445</wp:posOffset>
            </wp:positionH>
            <wp:positionV relativeFrom="paragraph">
              <wp:posOffset>3810</wp:posOffset>
            </wp:positionV>
            <wp:extent cx="7524115" cy="1064768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24115" cy="10647680"/>
                    </a:xfrm>
                    <a:prstGeom prst="rect">
                      <a:avLst/>
                    </a:prstGeom>
                    <a:noFill/>
                  </pic:spPr>
                </pic:pic>
              </a:graphicData>
            </a:graphic>
            <wp14:sizeRelH relativeFrom="page">
              <wp14:pctWidth>0</wp14:pctWidth>
            </wp14:sizeRelH>
            <wp14:sizeRelV relativeFrom="page">
              <wp14:pctHeight>0</wp14:pctHeight>
            </wp14:sizeRelV>
          </wp:anchor>
        </w:drawing>
      </w:r>
    </w:p>
    <w:p w:rsidR="00F816C6" w:rsidRDefault="005C7ED0">
      <w:pPr>
        <w:pStyle w:val="a0"/>
        <w:pageBreakBefore/>
        <w:spacing w:after="0" w:line="100" w:lineRule="atLeast"/>
        <w:jc w:val="center"/>
      </w:pPr>
      <w:r>
        <w:rPr>
          <w:rFonts w:ascii="Times New Roman" w:eastAsia="Times New Roman" w:hAnsi="Times New Roman" w:cs="Times New Roman"/>
          <w:b/>
          <w:i/>
          <w:sz w:val="24"/>
          <w:szCs w:val="24"/>
          <w:lang w:eastAsia="ru-RU"/>
        </w:rPr>
        <w:lastRenderedPageBreak/>
        <w:t>Общие сведения об открытом акционерном обществе</w:t>
      </w:r>
    </w:p>
    <w:p w:rsidR="00F816C6" w:rsidRDefault="00F816C6">
      <w:pPr>
        <w:pStyle w:val="a0"/>
        <w:spacing w:after="0" w:line="100" w:lineRule="atLeast"/>
        <w:jc w:val="both"/>
      </w:pP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 xml:space="preserve">Полное фирменное наименование: </w:t>
      </w:r>
      <w:r>
        <w:rPr>
          <w:rFonts w:ascii="Times New Roman" w:eastAsia="Times New Roman" w:hAnsi="Times New Roman" w:cs="Times New Roman"/>
          <w:i/>
          <w:sz w:val="24"/>
          <w:szCs w:val="20"/>
          <w:lang w:eastAsia="ru-RU"/>
        </w:rPr>
        <w:t>Открытое акционерное общество «Сибирский научно-исследовательский институт нефтяной промышленности» (далее – ОАО «СибНИИНП», Общество).</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 xml:space="preserve">Дата государственной регистрации общества и регистрационный номер: </w:t>
      </w:r>
      <w:proofErr w:type="gramStart"/>
      <w:r>
        <w:rPr>
          <w:rFonts w:ascii="Times New Roman" w:eastAsia="Times New Roman" w:hAnsi="Times New Roman" w:cs="Times New Roman"/>
          <w:i/>
          <w:sz w:val="24"/>
          <w:szCs w:val="20"/>
          <w:lang w:eastAsia="ru-RU"/>
        </w:rPr>
        <w:t>Зарегистрирован</w:t>
      </w:r>
      <w:proofErr w:type="gramEnd"/>
      <w:r>
        <w:rPr>
          <w:rFonts w:ascii="Times New Roman" w:eastAsia="Times New Roman" w:hAnsi="Times New Roman" w:cs="Times New Roman"/>
          <w:i/>
          <w:sz w:val="24"/>
          <w:szCs w:val="20"/>
          <w:lang w:eastAsia="ru-RU"/>
        </w:rPr>
        <w:t xml:space="preserve"> администрацией Ленинского района г. Тюмени 26.01.1994, № 3963.</w:t>
      </w:r>
    </w:p>
    <w:p w:rsidR="00F816C6" w:rsidRDefault="005C7ED0" w:rsidP="00414A23">
      <w:pPr>
        <w:pStyle w:val="a0"/>
        <w:spacing w:after="0" w:line="100" w:lineRule="atLeast"/>
        <w:ind w:firstLine="567"/>
        <w:jc w:val="both"/>
      </w:pPr>
      <w:proofErr w:type="gramStart"/>
      <w:r>
        <w:rPr>
          <w:rFonts w:ascii="Times New Roman" w:eastAsia="Times New Roman" w:hAnsi="Times New Roman" w:cs="Times New Roman"/>
          <w:sz w:val="24"/>
          <w:szCs w:val="20"/>
          <w:lang w:eastAsia="ru-RU"/>
        </w:rPr>
        <w:t xml:space="preserve">Юридический адрес: </w:t>
      </w:r>
      <w:r>
        <w:rPr>
          <w:rFonts w:ascii="Times New Roman" w:eastAsia="Times New Roman" w:hAnsi="Times New Roman" w:cs="Times New Roman"/>
          <w:i/>
          <w:sz w:val="24"/>
          <w:szCs w:val="20"/>
          <w:lang w:eastAsia="ru-RU"/>
        </w:rPr>
        <w:t>625013, Российская Федерация, Тюменская область, г. Тюмень, ул.50 лет Октября, д.118</w:t>
      </w:r>
      <w:proofErr w:type="gramEnd"/>
    </w:p>
    <w:p w:rsidR="00F816C6" w:rsidRDefault="005C7ED0" w:rsidP="00414A23">
      <w:pPr>
        <w:pStyle w:val="a0"/>
        <w:spacing w:after="0" w:line="100" w:lineRule="atLeast"/>
        <w:ind w:firstLine="567"/>
        <w:jc w:val="both"/>
      </w:pPr>
      <w:proofErr w:type="gramStart"/>
      <w:r>
        <w:rPr>
          <w:rFonts w:ascii="Times New Roman" w:eastAsia="Times New Roman" w:hAnsi="Times New Roman" w:cs="Times New Roman"/>
          <w:sz w:val="24"/>
          <w:szCs w:val="20"/>
          <w:lang w:eastAsia="ru-RU"/>
        </w:rPr>
        <w:t xml:space="preserve">Почтовый адрес: </w:t>
      </w:r>
      <w:r>
        <w:rPr>
          <w:rFonts w:ascii="Times New Roman" w:eastAsia="Times New Roman" w:hAnsi="Times New Roman" w:cs="Times New Roman"/>
          <w:i/>
          <w:sz w:val="24"/>
          <w:szCs w:val="20"/>
          <w:lang w:eastAsia="ru-RU"/>
        </w:rPr>
        <w:t>625013, Российская Федерация, Тюменская область, г. Тюмень, ул.50 лет Октября, д.118</w:t>
      </w:r>
      <w:proofErr w:type="gramEnd"/>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 xml:space="preserve">Контактный телефон, факс, адрес электронной почты: </w:t>
      </w:r>
      <w:r>
        <w:rPr>
          <w:rFonts w:ascii="Times New Roman" w:eastAsia="Times New Roman" w:hAnsi="Times New Roman" w:cs="Times New Roman"/>
          <w:i/>
          <w:sz w:val="24"/>
          <w:szCs w:val="24"/>
          <w:lang w:eastAsia="ru-RU"/>
        </w:rPr>
        <w:t>тел.:</w:t>
      </w:r>
      <w:r>
        <w:rPr>
          <w:rFonts w:ascii="Times New Roman" w:eastAsia="Times New Roman" w:hAnsi="Times New Roman" w:cs="Times New Roman"/>
          <w:b/>
          <w:i/>
          <w:sz w:val="24"/>
          <w:szCs w:val="24"/>
          <w:lang w:eastAsia="ru-RU"/>
        </w:rPr>
        <w:t xml:space="preserve"> </w:t>
      </w:r>
      <w:r>
        <w:rPr>
          <w:rFonts w:ascii="Times New Roman" w:eastAsia="Times New Roman" w:hAnsi="Times New Roman" w:cs="Times New Roman"/>
          <w:bCs/>
          <w:i/>
          <w:iCs/>
          <w:sz w:val="24"/>
          <w:szCs w:val="24"/>
          <w:lang w:eastAsia="ru-RU"/>
        </w:rPr>
        <w:t>(3452) 32-21-69, 36-03-08</w:t>
      </w:r>
      <w:r>
        <w:rPr>
          <w:rFonts w:ascii="Times New Roman" w:eastAsia="Times New Roman" w:hAnsi="Times New Roman" w:cs="Times New Roman"/>
          <w:b/>
          <w:bCs/>
          <w:i/>
          <w:iCs/>
          <w:sz w:val="24"/>
          <w:szCs w:val="24"/>
          <w:lang w:eastAsia="ru-RU"/>
        </w:rPr>
        <w:t xml:space="preserve">, </w:t>
      </w:r>
      <w:r>
        <w:rPr>
          <w:rFonts w:ascii="Times New Roman" w:eastAsia="Times New Roman" w:hAnsi="Times New Roman" w:cs="Times New Roman"/>
          <w:i/>
          <w:sz w:val="24"/>
          <w:szCs w:val="24"/>
          <w:lang w:eastAsia="ru-RU"/>
        </w:rPr>
        <w:t>факс:</w:t>
      </w:r>
      <w:r>
        <w:rPr>
          <w:rFonts w:ascii="Times New Roman" w:eastAsia="Times New Roman" w:hAnsi="Times New Roman" w:cs="Times New Roman"/>
          <w:b/>
          <w:i/>
          <w:sz w:val="24"/>
          <w:szCs w:val="24"/>
          <w:lang w:eastAsia="ru-RU"/>
        </w:rPr>
        <w:t xml:space="preserve"> </w:t>
      </w:r>
      <w:r>
        <w:rPr>
          <w:rFonts w:ascii="Times New Roman" w:eastAsia="Times New Roman" w:hAnsi="Times New Roman" w:cs="Times New Roman"/>
          <w:bCs/>
          <w:i/>
          <w:iCs/>
          <w:sz w:val="24"/>
          <w:szCs w:val="24"/>
          <w:lang w:eastAsia="ru-RU"/>
        </w:rPr>
        <w:t xml:space="preserve">(3452) 41-67-25, </w:t>
      </w:r>
      <w:r>
        <w:rPr>
          <w:rFonts w:ascii="Times New Roman" w:eastAsia="Times New Roman" w:hAnsi="Times New Roman" w:cs="Times New Roman"/>
          <w:b/>
          <w:i/>
          <w:sz w:val="24"/>
          <w:szCs w:val="24"/>
          <w:lang w:eastAsia="ru-RU"/>
        </w:rPr>
        <w:t>sibniinp@sibniinp.ru</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 xml:space="preserve">Основной вид деятельности: </w:t>
      </w:r>
      <w:r>
        <w:rPr>
          <w:rFonts w:ascii="Times New Roman" w:eastAsia="Times New Roman" w:hAnsi="Times New Roman" w:cs="Times New Roman"/>
          <w:i/>
          <w:sz w:val="24"/>
          <w:szCs w:val="20"/>
          <w:lang w:eastAsia="ru-RU"/>
        </w:rPr>
        <w:t xml:space="preserve">Основное направление деятельности ОАО СибНИИНП – </w:t>
      </w:r>
      <w:r>
        <w:rPr>
          <w:rFonts w:ascii="Times New Roman" w:eastAsia="Times New Roman" w:hAnsi="Times New Roman" w:cs="Times New Roman"/>
          <w:bCs/>
          <w:i/>
          <w:iCs/>
          <w:sz w:val="24"/>
          <w:szCs w:val="20"/>
          <w:lang w:eastAsia="ru-RU"/>
        </w:rPr>
        <w:t>комплексное решение вопросов разработки нефтяных и нефтегазовых месторождений, включающее научно-исследовательские и проектные работы в области геологии, разработки, бурения, экологии, добычи, сбора и транспорта, переработки нефти, инженерные изыскания и проектирование обустройства месторождений.</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 xml:space="preserve">Коды основных отраслевых направлений деятельности: </w:t>
      </w:r>
      <w:r>
        <w:rPr>
          <w:rFonts w:ascii="Times New Roman" w:eastAsia="Times New Roman" w:hAnsi="Times New Roman" w:cs="Times New Roman"/>
          <w:i/>
          <w:sz w:val="24"/>
          <w:szCs w:val="20"/>
          <w:lang w:eastAsia="ru-RU"/>
        </w:rPr>
        <w:t>73.10, 74.20.14, 74.20.55</w:t>
      </w:r>
      <w:r>
        <w:rPr>
          <w:rFonts w:ascii="Times New Roman" w:eastAsia="Times New Roman" w:hAnsi="Times New Roman" w:cs="Times New Roman"/>
          <w:sz w:val="24"/>
          <w:szCs w:val="20"/>
          <w:lang w:eastAsia="ru-RU"/>
        </w:rPr>
        <w:t>.</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ОАО «СибНИИНП» не включено в Перечень стратегических предприятий и стратегических акционерных обществ.</w:t>
      </w:r>
    </w:p>
    <w:p w:rsidR="00F816C6" w:rsidRPr="001A6004"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Штатная численность р</w:t>
      </w:r>
      <w:r w:rsidR="005C2601">
        <w:rPr>
          <w:rFonts w:ascii="Times New Roman" w:eastAsia="Times New Roman" w:hAnsi="Times New Roman" w:cs="Times New Roman"/>
          <w:sz w:val="24"/>
          <w:szCs w:val="20"/>
          <w:lang w:eastAsia="ru-RU"/>
        </w:rPr>
        <w:t>аботников общества на 31.12.2014</w:t>
      </w:r>
      <w:r>
        <w:rPr>
          <w:rFonts w:ascii="Times New Roman" w:eastAsia="Times New Roman" w:hAnsi="Times New Roman" w:cs="Times New Roman"/>
          <w:sz w:val="24"/>
          <w:szCs w:val="20"/>
          <w:lang w:eastAsia="ru-RU"/>
        </w:rPr>
        <w:t xml:space="preserve"> – </w:t>
      </w:r>
      <w:r w:rsidR="005C2601" w:rsidRPr="00680AE9">
        <w:rPr>
          <w:rFonts w:ascii="Times New Roman" w:eastAsia="Times New Roman" w:hAnsi="Times New Roman" w:cs="Times New Roman"/>
          <w:i/>
          <w:sz w:val="24"/>
          <w:szCs w:val="20"/>
          <w:lang w:eastAsia="ru-RU"/>
        </w:rPr>
        <w:t xml:space="preserve"> </w:t>
      </w:r>
      <w:r w:rsidR="001A6004">
        <w:rPr>
          <w:rFonts w:ascii="Times New Roman" w:eastAsia="Times New Roman" w:hAnsi="Times New Roman" w:cs="Times New Roman"/>
          <w:i/>
          <w:sz w:val="24"/>
          <w:szCs w:val="20"/>
          <w:lang w:eastAsia="ru-RU"/>
        </w:rPr>
        <w:t>370</w:t>
      </w:r>
      <w:r w:rsidR="005C2601" w:rsidRPr="00680AE9">
        <w:rPr>
          <w:rFonts w:ascii="Times New Roman" w:eastAsia="Times New Roman" w:hAnsi="Times New Roman" w:cs="Times New Roman"/>
          <w:i/>
          <w:sz w:val="24"/>
          <w:szCs w:val="20"/>
          <w:lang w:eastAsia="ru-RU"/>
        </w:rPr>
        <w:t xml:space="preserve"> </w:t>
      </w:r>
      <w:r>
        <w:rPr>
          <w:rFonts w:ascii="Times New Roman" w:eastAsia="Times New Roman" w:hAnsi="Times New Roman" w:cs="Times New Roman"/>
          <w:i/>
          <w:sz w:val="24"/>
          <w:szCs w:val="20"/>
          <w:lang w:eastAsia="ru-RU"/>
        </w:rPr>
        <w:t xml:space="preserve"> </w:t>
      </w:r>
      <w:r w:rsidRPr="001A6004">
        <w:rPr>
          <w:rFonts w:ascii="Times New Roman" w:eastAsia="Times New Roman" w:hAnsi="Times New Roman" w:cs="Times New Roman"/>
          <w:i/>
          <w:sz w:val="24"/>
          <w:szCs w:val="20"/>
          <w:lang w:eastAsia="ru-RU"/>
        </w:rPr>
        <w:t>человек</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0"/>
          <w:lang w:eastAsia="ru-RU"/>
        </w:rPr>
        <w:t xml:space="preserve">Полное наименование и адрес реестродержателя: </w:t>
      </w:r>
      <w:r>
        <w:rPr>
          <w:rFonts w:ascii="Times New Roman" w:eastAsia="Times New Roman" w:hAnsi="Times New Roman" w:cs="Times New Roman"/>
          <w:i/>
          <w:sz w:val="24"/>
          <w:szCs w:val="20"/>
          <w:lang w:eastAsia="ru-RU"/>
        </w:rPr>
        <w:t>Закрытое акционерное общество «ВТБ Регистратор».</w:t>
      </w:r>
    </w:p>
    <w:p w:rsidR="00F816C6" w:rsidRDefault="005C7ED0" w:rsidP="00414A23">
      <w:pPr>
        <w:pStyle w:val="a0"/>
        <w:spacing w:after="0" w:line="100" w:lineRule="atLeast"/>
        <w:ind w:firstLine="567"/>
      </w:pPr>
      <w:r>
        <w:rPr>
          <w:rFonts w:ascii="Times New Roman" w:eastAsia="Times New Roman" w:hAnsi="Times New Roman" w:cs="Times New Roman"/>
          <w:sz w:val="24"/>
          <w:szCs w:val="24"/>
          <w:lang w:eastAsia="ru-RU"/>
        </w:rPr>
        <w:t xml:space="preserve">Место нахождения: </w:t>
      </w:r>
      <w:r>
        <w:rPr>
          <w:rFonts w:ascii="Times New Roman" w:eastAsia="Times New Roman" w:hAnsi="Times New Roman" w:cs="Times New Roman"/>
          <w:i/>
          <w:sz w:val="24"/>
          <w:szCs w:val="24"/>
          <w:lang w:eastAsia="ru-RU"/>
        </w:rPr>
        <w:t>127015, г. Москва, ул. Правды, д. 23.</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4"/>
          <w:lang w:eastAsia="ru-RU"/>
        </w:rPr>
        <w:t xml:space="preserve">Почтовый адрес: </w:t>
      </w:r>
      <w:r>
        <w:rPr>
          <w:rFonts w:ascii="Times New Roman" w:eastAsia="Times New Roman" w:hAnsi="Times New Roman" w:cs="Times New Roman"/>
          <w:i/>
          <w:sz w:val="24"/>
          <w:szCs w:val="20"/>
          <w:lang w:eastAsia="ru-RU"/>
        </w:rPr>
        <w:t>127137, г. Москва, а/я 54</w:t>
      </w:r>
      <w:r>
        <w:rPr>
          <w:rFonts w:ascii="Times New Roman" w:eastAsia="Times New Roman" w:hAnsi="Times New Roman" w:cs="Times New Roman"/>
          <w:bCs/>
          <w:i/>
          <w:iCs/>
          <w:sz w:val="24"/>
          <w:szCs w:val="24"/>
          <w:lang w:eastAsia="ru-RU"/>
        </w:rPr>
        <w:t>, ЗАО «ВТБ регистратор»</w:t>
      </w:r>
      <w:r>
        <w:rPr>
          <w:rFonts w:ascii="Times New Roman" w:eastAsia="Times New Roman" w:hAnsi="Times New Roman" w:cs="Times New Roman"/>
          <w:b/>
          <w:i/>
          <w:sz w:val="24"/>
          <w:szCs w:val="24"/>
          <w:lang w:eastAsia="ru-RU"/>
        </w:rPr>
        <w:t xml:space="preserve"> </w:t>
      </w:r>
    </w:p>
    <w:p w:rsidR="00F816C6" w:rsidRDefault="005C7ED0" w:rsidP="00414A23">
      <w:pPr>
        <w:pStyle w:val="a0"/>
        <w:spacing w:after="0" w:line="100" w:lineRule="atLeast"/>
        <w:ind w:firstLine="567"/>
        <w:jc w:val="both"/>
      </w:pPr>
      <w:r>
        <w:rPr>
          <w:rFonts w:ascii="Times New Roman" w:eastAsia="Times New Roman" w:hAnsi="Times New Roman" w:cs="Times New Roman"/>
          <w:sz w:val="24"/>
          <w:szCs w:val="24"/>
          <w:lang w:eastAsia="ru-RU"/>
        </w:rPr>
        <w:t>Лицензия:</w:t>
      </w:r>
      <w:r>
        <w:rPr>
          <w:rFonts w:ascii="Times New Roman" w:eastAsia="Times New Roman" w:hAnsi="Times New Roman" w:cs="Times New Roman"/>
          <w:i/>
          <w:sz w:val="24"/>
          <w:szCs w:val="24"/>
          <w:lang w:eastAsia="ru-RU"/>
        </w:rPr>
        <w:t xml:space="preserve"> ФКЦБ России № 10-000-1-00347от 21 февраля 2008 года</w:t>
      </w: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i/>
          <w:sz w:val="24"/>
          <w:szCs w:val="24"/>
          <w:lang w:eastAsia="ru-RU"/>
        </w:rPr>
        <w:t>на осуществление деятельности по ведению реестра.</w:t>
      </w:r>
    </w:p>
    <w:p w:rsidR="00981ECE" w:rsidRPr="005F4165" w:rsidRDefault="005C7ED0" w:rsidP="00414A23">
      <w:pPr>
        <w:pStyle w:val="a0"/>
        <w:spacing w:after="0" w:line="100" w:lineRule="atLeast"/>
        <w:ind w:firstLine="567"/>
        <w:jc w:val="both"/>
        <w:rPr>
          <w:rFonts w:ascii="Times New Roman" w:eastAsia="Times New Roman" w:hAnsi="Times New Roman" w:cs="Times New Roman"/>
          <w:sz w:val="24"/>
          <w:szCs w:val="20"/>
          <w:lang w:eastAsia="ru-RU"/>
        </w:rPr>
      </w:pPr>
      <w:r w:rsidRPr="005F4165">
        <w:rPr>
          <w:rFonts w:ascii="Times New Roman" w:eastAsia="Times New Roman" w:hAnsi="Times New Roman" w:cs="Times New Roman"/>
          <w:sz w:val="24"/>
          <w:szCs w:val="20"/>
          <w:lang w:eastAsia="ru-RU"/>
        </w:rPr>
        <w:t xml:space="preserve">Сведения об уставном капитале: </w:t>
      </w:r>
    </w:p>
    <w:p w:rsidR="00981ECE" w:rsidRPr="005F4165" w:rsidRDefault="00513F18" w:rsidP="00414A23">
      <w:pPr>
        <w:pStyle w:val="a0"/>
        <w:spacing w:after="0" w:line="100" w:lineRule="atLeast"/>
        <w:ind w:firstLine="567"/>
        <w:jc w:val="both"/>
        <w:rPr>
          <w:rFonts w:ascii="Times New Roman" w:eastAsia="Times New Roman" w:hAnsi="Times New Roman" w:cs="Times New Roman"/>
          <w:sz w:val="24"/>
          <w:szCs w:val="24"/>
          <w:lang w:eastAsia="ru-RU"/>
        </w:rPr>
      </w:pPr>
      <w:r w:rsidRPr="005F4165">
        <w:rPr>
          <w:rFonts w:ascii="Times New Roman" w:eastAsia="Times New Roman" w:hAnsi="Times New Roman" w:cs="Times New Roman"/>
          <w:sz w:val="24"/>
          <w:szCs w:val="24"/>
          <w:lang w:eastAsia="ru-RU"/>
        </w:rPr>
        <w:t>Д</w:t>
      </w:r>
      <w:r w:rsidR="00981ECE" w:rsidRPr="005F4165">
        <w:rPr>
          <w:rFonts w:ascii="Times New Roman" w:eastAsia="Times New Roman" w:hAnsi="Times New Roman" w:cs="Times New Roman"/>
          <w:sz w:val="24"/>
          <w:szCs w:val="24"/>
          <w:lang w:eastAsia="ru-RU"/>
        </w:rPr>
        <w:t>о 22.09.2014 Уставный капитал Общества составлял 13</w:t>
      </w:r>
      <w:r w:rsidR="004F60B7" w:rsidRPr="005F4165">
        <w:rPr>
          <w:rFonts w:ascii="Times New Roman" w:eastAsia="Times New Roman" w:hAnsi="Times New Roman" w:cs="Times New Roman"/>
          <w:sz w:val="24"/>
          <w:szCs w:val="24"/>
          <w:lang w:eastAsia="ru-RU"/>
        </w:rPr>
        <w:t xml:space="preserve"> 396 </w:t>
      </w:r>
      <w:r w:rsidR="00D07DA5" w:rsidRPr="005F4165">
        <w:rPr>
          <w:rFonts w:ascii="Times New Roman" w:eastAsia="Times New Roman" w:hAnsi="Times New Roman" w:cs="Times New Roman"/>
          <w:sz w:val="24"/>
          <w:szCs w:val="24"/>
          <w:lang w:eastAsia="ru-RU"/>
        </w:rPr>
        <w:t>(Тринадцать тысяч триста девяносто шесть) рублей</w:t>
      </w:r>
      <w:r w:rsidR="004F60B7" w:rsidRPr="005F4165">
        <w:rPr>
          <w:rFonts w:ascii="Times New Roman" w:eastAsia="Times New Roman" w:hAnsi="Times New Roman" w:cs="Times New Roman"/>
          <w:sz w:val="24"/>
          <w:szCs w:val="24"/>
          <w:lang w:eastAsia="ru-RU"/>
        </w:rPr>
        <w:t>, со следующей разбивкой по категориям акций:</w:t>
      </w:r>
    </w:p>
    <w:p w:rsidR="004F60B7" w:rsidRPr="005F4165" w:rsidRDefault="004F60B7" w:rsidP="004F60B7">
      <w:pPr>
        <w:pStyle w:val="a0"/>
        <w:spacing w:after="0" w:line="100" w:lineRule="atLeast"/>
        <w:ind w:firstLine="720"/>
        <w:jc w:val="both"/>
        <w:rPr>
          <w:sz w:val="24"/>
          <w:szCs w:val="24"/>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2461"/>
        <w:gridCol w:w="2462"/>
        <w:gridCol w:w="2462"/>
        <w:gridCol w:w="2462"/>
      </w:tblGrid>
      <w:tr w:rsidR="004F60B7" w:rsidRPr="005F4165" w:rsidTr="005F4165">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F60B7" w:rsidRPr="005F4165" w:rsidRDefault="004F60B7"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Категория акций</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F60B7" w:rsidRPr="005F4165" w:rsidRDefault="004F60B7"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Количество, шт.</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F60B7" w:rsidRPr="005F4165" w:rsidRDefault="004F60B7"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Номинальная стоимость, руб.</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F60B7" w:rsidRPr="005F4165" w:rsidRDefault="004F60B7"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Общий объем, руб.</w:t>
            </w:r>
          </w:p>
        </w:tc>
      </w:tr>
      <w:tr w:rsidR="004F60B7" w:rsidRPr="005F4165" w:rsidTr="00615B49">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both"/>
              <w:rPr>
                <w:sz w:val="24"/>
                <w:szCs w:val="24"/>
              </w:rPr>
            </w:pPr>
            <w:r w:rsidRPr="005F4165">
              <w:rPr>
                <w:rFonts w:ascii="Times New Roman" w:eastAsia="Times New Roman" w:hAnsi="Times New Roman" w:cs="Times New Roman"/>
                <w:sz w:val="24"/>
                <w:szCs w:val="24"/>
                <w:lang w:eastAsia="ru-RU"/>
              </w:rPr>
              <w:t>Обыкновенная</w:t>
            </w:r>
            <w:r w:rsidR="00897FD2" w:rsidRPr="005F4165">
              <w:rPr>
                <w:rFonts w:ascii="Times New Roman" w:eastAsia="Times New Roman" w:hAnsi="Times New Roman" w:cs="Times New Roman"/>
                <w:sz w:val="24"/>
                <w:szCs w:val="24"/>
                <w:lang w:eastAsia="ru-RU"/>
              </w:rPr>
              <w:t xml:space="preserve"> именная бездокументарная </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sz w:val="24"/>
                <w:szCs w:val="24"/>
              </w:rPr>
            </w:pPr>
            <w:r w:rsidRPr="005F4165">
              <w:rPr>
                <w:rFonts w:ascii="Times New Roman" w:eastAsia="Times New Roman" w:hAnsi="Times New Roman" w:cs="Times New Roman"/>
                <w:sz w:val="24"/>
                <w:szCs w:val="24"/>
                <w:lang w:eastAsia="ru-RU"/>
              </w:rPr>
              <w:t>20 094</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sz w:val="24"/>
                <w:szCs w:val="24"/>
              </w:rPr>
            </w:pPr>
            <w:r w:rsidRPr="005F4165">
              <w:rPr>
                <w:rFonts w:ascii="Times New Roman" w:eastAsia="Times New Roman" w:hAnsi="Times New Roman" w:cs="Times New Roman"/>
                <w:sz w:val="24"/>
                <w:szCs w:val="24"/>
                <w:lang w:eastAsia="ru-RU"/>
              </w:rPr>
              <w:t>0,50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rFonts w:ascii="Times New Roman" w:hAnsi="Times New Roman" w:cs="Times New Roman"/>
                <w:sz w:val="24"/>
                <w:szCs w:val="24"/>
              </w:rPr>
            </w:pPr>
            <w:r w:rsidRPr="005F4165">
              <w:rPr>
                <w:rFonts w:ascii="Times New Roman" w:hAnsi="Times New Roman" w:cs="Times New Roman"/>
                <w:sz w:val="24"/>
                <w:szCs w:val="24"/>
              </w:rPr>
              <w:t>10 047</w:t>
            </w:r>
          </w:p>
        </w:tc>
      </w:tr>
      <w:tr w:rsidR="004F60B7" w:rsidRPr="005F4165" w:rsidTr="00615B49">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both"/>
              <w:rPr>
                <w:sz w:val="24"/>
                <w:szCs w:val="24"/>
              </w:rPr>
            </w:pPr>
            <w:r w:rsidRPr="005F4165">
              <w:rPr>
                <w:rFonts w:ascii="Times New Roman" w:eastAsia="Times New Roman" w:hAnsi="Times New Roman" w:cs="Times New Roman"/>
                <w:sz w:val="24"/>
                <w:szCs w:val="24"/>
                <w:lang w:eastAsia="ru-RU"/>
              </w:rPr>
              <w:t>Привилегированная</w:t>
            </w:r>
            <w:r w:rsidR="00897FD2" w:rsidRPr="005F4165">
              <w:rPr>
                <w:rFonts w:ascii="Times New Roman" w:eastAsia="Times New Roman" w:hAnsi="Times New Roman" w:cs="Times New Roman"/>
                <w:sz w:val="24"/>
                <w:szCs w:val="24"/>
                <w:lang w:eastAsia="ru-RU"/>
              </w:rPr>
              <w:t xml:space="preserve"> типа</w:t>
            </w:r>
            <w:proofErr w:type="gramStart"/>
            <w:r w:rsidR="00897FD2" w:rsidRPr="005F4165">
              <w:rPr>
                <w:rFonts w:ascii="Times New Roman" w:eastAsia="Times New Roman" w:hAnsi="Times New Roman" w:cs="Times New Roman"/>
                <w:sz w:val="24"/>
                <w:szCs w:val="24"/>
                <w:lang w:eastAsia="ru-RU"/>
              </w:rPr>
              <w:t xml:space="preserve"> А</w:t>
            </w:r>
            <w:proofErr w:type="gramEnd"/>
            <w:r w:rsidR="00897FD2" w:rsidRPr="005F4165">
              <w:rPr>
                <w:rFonts w:ascii="Times New Roman" w:eastAsia="Times New Roman" w:hAnsi="Times New Roman" w:cs="Times New Roman"/>
                <w:sz w:val="24"/>
                <w:szCs w:val="24"/>
                <w:lang w:eastAsia="ru-RU"/>
              </w:rPr>
              <w:t xml:space="preserve"> именная бездокументарная</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sz w:val="24"/>
                <w:szCs w:val="24"/>
              </w:rPr>
            </w:pPr>
            <w:r w:rsidRPr="005F4165">
              <w:rPr>
                <w:rFonts w:ascii="Times New Roman" w:eastAsia="Times New Roman" w:hAnsi="Times New Roman" w:cs="Times New Roman"/>
                <w:sz w:val="24"/>
                <w:szCs w:val="24"/>
                <w:lang w:eastAsia="ru-RU"/>
              </w:rPr>
              <w:t>6 698</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sz w:val="24"/>
                <w:szCs w:val="24"/>
              </w:rPr>
            </w:pPr>
            <w:r w:rsidRPr="005F4165">
              <w:rPr>
                <w:rFonts w:ascii="Times New Roman" w:eastAsia="Times New Roman" w:hAnsi="Times New Roman" w:cs="Times New Roman"/>
                <w:sz w:val="24"/>
                <w:szCs w:val="24"/>
                <w:lang w:eastAsia="ru-RU"/>
              </w:rPr>
              <w:t>0,50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rFonts w:ascii="Times New Roman" w:hAnsi="Times New Roman" w:cs="Times New Roman"/>
                <w:sz w:val="24"/>
                <w:szCs w:val="24"/>
              </w:rPr>
            </w:pPr>
            <w:r w:rsidRPr="005F4165">
              <w:rPr>
                <w:rFonts w:ascii="Times New Roman" w:hAnsi="Times New Roman" w:cs="Times New Roman"/>
                <w:sz w:val="24"/>
                <w:szCs w:val="24"/>
              </w:rPr>
              <w:t>3 349</w:t>
            </w:r>
          </w:p>
        </w:tc>
      </w:tr>
      <w:tr w:rsidR="004F60B7" w:rsidRPr="005F4165" w:rsidTr="00615B49">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both"/>
              <w:rPr>
                <w:sz w:val="24"/>
                <w:szCs w:val="24"/>
              </w:rPr>
            </w:pPr>
            <w:r w:rsidRPr="005F4165">
              <w:rPr>
                <w:rFonts w:ascii="Times New Roman" w:eastAsia="Times New Roman" w:hAnsi="Times New Roman" w:cs="Times New Roman"/>
                <w:sz w:val="24"/>
                <w:szCs w:val="24"/>
                <w:lang w:eastAsia="ru-RU"/>
              </w:rPr>
              <w:t>Всего:</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sz w:val="24"/>
                <w:szCs w:val="24"/>
              </w:rPr>
            </w:pPr>
            <w:r w:rsidRPr="005F4165">
              <w:rPr>
                <w:rFonts w:ascii="Times New Roman" w:eastAsia="Times New Roman" w:hAnsi="Times New Roman" w:cs="Times New Roman"/>
                <w:sz w:val="24"/>
                <w:szCs w:val="24"/>
                <w:lang w:eastAsia="ru-RU"/>
              </w:rPr>
              <w:t>26 792</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sz w:val="24"/>
                <w:szCs w:val="24"/>
              </w:rPr>
            </w:pP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F60B7" w:rsidRPr="005F4165" w:rsidRDefault="004F60B7" w:rsidP="00615B49">
            <w:pPr>
              <w:pStyle w:val="a0"/>
              <w:spacing w:after="0" w:line="100" w:lineRule="atLeast"/>
              <w:jc w:val="center"/>
              <w:rPr>
                <w:rFonts w:ascii="Times New Roman" w:hAnsi="Times New Roman" w:cs="Times New Roman"/>
                <w:sz w:val="24"/>
                <w:szCs w:val="24"/>
              </w:rPr>
            </w:pPr>
            <w:r w:rsidRPr="005F4165">
              <w:rPr>
                <w:rFonts w:ascii="Times New Roman" w:hAnsi="Times New Roman" w:cs="Times New Roman"/>
                <w:sz w:val="24"/>
                <w:szCs w:val="24"/>
              </w:rPr>
              <w:t>13 396</w:t>
            </w:r>
          </w:p>
        </w:tc>
      </w:tr>
    </w:tbl>
    <w:p w:rsidR="004F60B7" w:rsidRPr="005F4165" w:rsidRDefault="004F60B7" w:rsidP="004F60B7">
      <w:pPr>
        <w:pStyle w:val="a0"/>
        <w:spacing w:after="0" w:line="100" w:lineRule="atLeast"/>
        <w:ind w:firstLine="567"/>
        <w:jc w:val="both"/>
        <w:rPr>
          <w:rFonts w:ascii="Times New Roman" w:eastAsia="Times New Roman" w:hAnsi="Times New Roman" w:cs="Times New Roman"/>
          <w:sz w:val="24"/>
          <w:szCs w:val="24"/>
          <w:lang w:eastAsia="ru-RU"/>
        </w:rPr>
      </w:pPr>
    </w:p>
    <w:p w:rsidR="004F60B7" w:rsidRPr="005F4165" w:rsidRDefault="004F60B7" w:rsidP="004F60B7">
      <w:pPr>
        <w:pStyle w:val="a0"/>
        <w:spacing w:after="0" w:line="100" w:lineRule="atLeast"/>
        <w:ind w:firstLine="567"/>
        <w:jc w:val="both"/>
        <w:rPr>
          <w:rFonts w:ascii="Times New Roman" w:eastAsia="Times New Roman" w:hAnsi="Times New Roman" w:cs="Times New Roman"/>
          <w:sz w:val="24"/>
          <w:szCs w:val="24"/>
          <w:lang w:eastAsia="ru-RU"/>
        </w:rPr>
      </w:pPr>
      <w:r w:rsidRPr="005F4165">
        <w:rPr>
          <w:rFonts w:ascii="Times New Roman" w:eastAsia="Times New Roman" w:hAnsi="Times New Roman" w:cs="Times New Roman"/>
          <w:sz w:val="24"/>
          <w:szCs w:val="24"/>
          <w:lang w:eastAsia="ru-RU"/>
        </w:rPr>
        <w:t xml:space="preserve">Государственный регистрационный номер выпуска акций и дата государственной регистрации: </w:t>
      </w:r>
    </w:p>
    <w:p w:rsidR="00702094" w:rsidRPr="005F4165" w:rsidRDefault="00702094" w:rsidP="00897FD2">
      <w:pPr>
        <w:numPr>
          <w:ilvl w:val="0"/>
          <w:numId w:val="1"/>
        </w:numPr>
        <w:tabs>
          <w:tab w:val="left" w:pos="284"/>
          <w:tab w:val="left" w:pos="851"/>
        </w:tabs>
        <w:suppressAutoHyphens/>
        <w:spacing w:after="0" w:line="100" w:lineRule="atLeast"/>
        <w:ind w:left="0" w:firstLine="0"/>
        <w:jc w:val="both"/>
        <w:rPr>
          <w:rFonts w:ascii="Times New Roman" w:eastAsia="Times New Roman" w:hAnsi="Times New Roman" w:cs="Times New Roman"/>
          <w:sz w:val="24"/>
          <w:szCs w:val="20"/>
        </w:rPr>
      </w:pPr>
      <w:r w:rsidRPr="005F4165">
        <w:rPr>
          <w:rFonts w:ascii="Times New Roman" w:eastAsia="Times New Roman" w:hAnsi="Times New Roman" w:cs="Times New Roman"/>
          <w:sz w:val="24"/>
          <w:szCs w:val="20"/>
        </w:rPr>
        <w:t xml:space="preserve">Приказом РО ФСФР России в </w:t>
      </w:r>
      <w:proofErr w:type="spellStart"/>
      <w:r w:rsidRPr="005F4165">
        <w:rPr>
          <w:rFonts w:ascii="Times New Roman" w:eastAsia="Times New Roman" w:hAnsi="Times New Roman" w:cs="Times New Roman"/>
          <w:sz w:val="24"/>
          <w:szCs w:val="20"/>
        </w:rPr>
        <w:t>УрФО</w:t>
      </w:r>
      <w:proofErr w:type="spellEnd"/>
      <w:r w:rsidRPr="005F4165">
        <w:rPr>
          <w:rFonts w:ascii="Times New Roman" w:eastAsia="Times New Roman" w:hAnsi="Times New Roman" w:cs="Times New Roman"/>
          <w:sz w:val="24"/>
          <w:szCs w:val="20"/>
        </w:rPr>
        <w:t xml:space="preserve"> от 20 февраля 2013г. №62-13-193/</w:t>
      </w:r>
      <w:proofErr w:type="spellStart"/>
      <w:r w:rsidRPr="005F4165">
        <w:rPr>
          <w:rFonts w:ascii="Times New Roman" w:eastAsia="Times New Roman" w:hAnsi="Times New Roman" w:cs="Times New Roman"/>
          <w:sz w:val="24"/>
          <w:szCs w:val="20"/>
        </w:rPr>
        <w:t>пз</w:t>
      </w:r>
      <w:proofErr w:type="spellEnd"/>
      <w:r w:rsidRPr="005F4165">
        <w:rPr>
          <w:rFonts w:ascii="Times New Roman" w:eastAsia="Times New Roman" w:hAnsi="Times New Roman" w:cs="Times New Roman"/>
          <w:sz w:val="24"/>
          <w:szCs w:val="20"/>
        </w:rPr>
        <w:t>-и аннулирован государственный регистрационный номер, присвоенный выпуску обыкновенных именных бездокументарных акций Открытого акционерного общества «Сибирский научно-исследовательский институт нефтяной промышленности» 67-1П-635 от 01.02.1994. </w:t>
      </w:r>
    </w:p>
    <w:p w:rsidR="00702094" w:rsidRPr="005F4165" w:rsidRDefault="00D07DA5" w:rsidP="00897FD2">
      <w:pPr>
        <w:tabs>
          <w:tab w:val="left" w:pos="284"/>
          <w:tab w:val="left" w:pos="851"/>
        </w:tabs>
        <w:suppressAutoHyphens/>
        <w:spacing w:after="0" w:line="100" w:lineRule="atLeast"/>
        <w:jc w:val="both"/>
        <w:rPr>
          <w:rFonts w:ascii="Times New Roman" w:eastAsia="Times New Roman" w:hAnsi="Times New Roman" w:cs="Times New Roman"/>
          <w:sz w:val="24"/>
          <w:szCs w:val="20"/>
        </w:rPr>
      </w:pPr>
      <w:r w:rsidRPr="005F4165">
        <w:rPr>
          <w:rFonts w:ascii="Times New Roman" w:eastAsia="Times New Roman" w:hAnsi="Times New Roman" w:cs="Times New Roman"/>
          <w:sz w:val="24"/>
          <w:szCs w:val="20"/>
        </w:rPr>
        <w:t>20.02.2013 у</w:t>
      </w:r>
      <w:r w:rsidR="00702094" w:rsidRPr="005F4165">
        <w:rPr>
          <w:rFonts w:ascii="Times New Roman" w:eastAsia="Times New Roman" w:hAnsi="Times New Roman" w:cs="Times New Roman"/>
          <w:sz w:val="24"/>
          <w:szCs w:val="20"/>
        </w:rPr>
        <w:t xml:space="preserve">казанному выпуску обыкновенных именных бездокументарных акций Открытого акционерного общества «Сибирский научно-исследовательский институт нефтяной промышленности» </w:t>
      </w:r>
      <w:r w:rsidRPr="005F4165">
        <w:rPr>
          <w:rFonts w:ascii="Times New Roman" w:eastAsia="Times New Roman" w:hAnsi="Times New Roman" w:cs="Times New Roman"/>
          <w:sz w:val="24"/>
          <w:szCs w:val="20"/>
        </w:rPr>
        <w:t xml:space="preserve">присвоен </w:t>
      </w:r>
      <w:r w:rsidR="00702094" w:rsidRPr="005F4165">
        <w:rPr>
          <w:rFonts w:ascii="Times New Roman" w:eastAsia="Times New Roman" w:hAnsi="Times New Roman" w:cs="Times New Roman"/>
          <w:sz w:val="24"/>
          <w:szCs w:val="20"/>
        </w:rPr>
        <w:t>государственный регистрационный номер</w:t>
      </w:r>
      <w:r w:rsidRPr="005F4165">
        <w:rPr>
          <w:rFonts w:ascii="Times New Roman" w:eastAsia="Times New Roman" w:hAnsi="Times New Roman" w:cs="Times New Roman"/>
          <w:sz w:val="24"/>
          <w:szCs w:val="20"/>
        </w:rPr>
        <w:br/>
        <w:t>1-01-32466-D</w:t>
      </w:r>
      <w:r w:rsidR="00702094" w:rsidRPr="005F4165">
        <w:rPr>
          <w:rFonts w:ascii="Times New Roman" w:eastAsia="Times New Roman" w:hAnsi="Times New Roman" w:cs="Times New Roman"/>
          <w:sz w:val="24"/>
          <w:szCs w:val="20"/>
        </w:rPr>
        <w:t>.</w:t>
      </w:r>
    </w:p>
    <w:p w:rsidR="00702094" w:rsidRPr="005F4165" w:rsidRDefault="00702094" w:rsidP="00897FD2">
      <w:pPr>
        <w:numPr>
          <w:ilvl w:val="0"/>
          <w:numId w:val="1"/>
        </w:numPr>
        <w:tabs>
          <w:tab w:val="left" w:pos="284"/>
          <w:tab w:val="left" w:pos="851"/>
        </w:tabs>
        <w:suppressAutoHyphens/>
        <w:spacing w:after="0" w:line="100" w:lineRule="atLeast"/>
        <w:ind w:left="0" w:firstLine="0"/>
        <w:jc w:val="both"/>
        <w:rPr>
          <w:rFonts w:ascii="Times New Roman" w:eastAsia="Times New Roman" w:hAnsi="Times New Roman" w:cs="Times New Roman"/>
          <w:sz w:val="24"/>
          <w:szCs w:val="20"/>
        </w:rPr>
      </w:pPr>
      <w:r w:rsidRPr="005F4165">
        <w:rPr>
          <w:rFonts w:ascii="Times New Roman" w:eastAsia="Times New Roman" w:hAnsi="Times New Roman" w:cs="Times New Roman"/>
          <w:sz w:val="24"/>
          <w:szCs w:val="20"/>
        </w:rPr>
        <w:lastRenderedPageBreak/>
        <w:t xml:space="preserve">Приказом РО ФСФР России в </w:t>
      </w:r>
      <w:proofErr w:type="spellStart"/>
      <w:r w:rsidRPr="005F4165">
        <w:rPr>
          <w:rFonts w:ascii="Times New Roman" w:eastAsia="Times New Roman" w:hAnsi="Times New Roman" w:cs="Times New Roman"/>
          <w:sz w:val="24"/>
          <w:szCs w:val="20"/>
        </w:rPr>
        <w:t>УрФО</w:t>
      </w:r>
      <w:proofErr w:type="spellEnd"/>
      <w:r w:rsidRPr="005F4165">
        <w:rPr>
          <w:rFonts w:ascii="Times New Roman" w:eastAsia="Times New Roman" w:hAnsi="Times New Roman" w:cs="Times New Roman"/>
          <w:sz w:val="24"/>
          <w:szCs w:val="20"/>
        </w:rPr>
        <w:t xml:space="preserve"> от 20 февраля 2013г. №62-13-192/</w:t>
      </w:r>
      <w:proofErr w:type="spellStart"/>
      <w:r w:rsidRPr="005F4165">
        <w:rPr>
          <w:rFonts w:ascii="Times New Roman" w:eastAsia="Times New Roman" w:hAnsi="Times New Roman" w:cs="Times New Roman"/>
          <w:sz w:val="24"/>
          <w:szCs w:val="20"/>
        </w:rPr>
        <w:t>пз</w:t>
      </w:r>
      <w:proofErr w:type="spellEnd"/>
      <w:r w:rsidRPr="005F4165">
        <w:rPr>
          <w:rFonts w:ascii="Times New Roman" w:eastAsia="Times New Roman" w:hAnsi="Times New Roman" w:cs="Times New Roman"/>
          <w:sz w:val="24"/>
          <w:szCs w:val="20"/>
        </w:rPr>
        <w:t>-и аннулирован государственный регистрационный номер, присвоенный выпуску привилегированных именных бездокументарных акций типа</w:t>
      </w:r>
      <w:proofErr w:type="gramStart"/>
      <w:r w:rsidRPr="005F4165">
        <w:rPr>
          <w:rFonts w:ascii="Times New Roman" w:eastAsia="Times New Roman" w:hAnsi="Times New Roman" w:cs="Times New Roman"/>
          <w:sz w:val="24"/>
          <w:szCs w:val="20"/>
        </w:rPr>
        <w:t xml:space="preserve"> А</w:t>
      </w:r>
      <w:proofErr w:type="gramEnd"/>
      <w:r w:rsidRPr="005F4165">
        <w:rPr>
          <w:rFonts w:ascii="Times New Roman" w:eastAsia="Times New Roman" w:hAnsi="Times New Roman" w:cs="Times New Roman"/>
          <w:sz w:val="24"/>
          <w:szCs w:val="20"/>
        </w:rPr>
        <w:t xml:space="preserve"> Открытого акционерного общества «Сибирский научно-исследовательский институт нефтяной промышленности» 67-1П-635 от 01.02.1994.</w:t>
      </w:r>
    </w:p>
    <w:p w:rsidR="00702094" w:rsidRPr="005F4165" w:rsidRDefault="00D07DA5" w:rsidP="00897FD2">
      <w:pPr>
        <w:tabs>
          <w:tab w:val="left" w:pos="284"/>
          <w:tab w:val="left" w:pos="1134"/>
        </w:tabs>
        <w:suppressAutoHyphens/>
        <w:spacing w:after="0" w:line="100" w:lineRule="atLeast"/>
        <w:jc w:val="both"/>
        <w:rPr>
          <w:rFonts w:ascii="Times New Roman" w:eastAsia="Times New Roman" w:hAnsi="Times New Roman" w:cs="Times New Roman"/>
          <w:sz w:val="24"/>
          <w:szCs w:val="20"/>
        </w:rPr>
      </w:pPr>
      <w:r w:rsidRPr="005F4165">
        <w:rPr>
          <w:rFonts w:ascii="Times New Roman" w:eastAsia="Times New Roman" w:hAnsi="Times New Roman" w:cs="Times New Roman"/>
          <w:sz w:val="24"/>
          <w:szCs w:val="20"/>
        </w:rPr>
        <w:t xml:space="preserve">20.02.2013 указанному выпуску </w:t>
      </w:r>
      <w:r w:rsidR="00702094" w:rsidRPr="005F4165">
        <w:rPr>
          <w:rFonts w:ascii="Times New Roman" w:eastAsia="Times New Roman" w:hAnsi="Times New Roman" w:cs="Times New Roman"/>
          <w:sz w:val="24"/>
          <w:szCs w:val="20"/>
        </w:rPr>
        <w:t>привилегированных именных бездокументарных акций типа</w:t>
      </w:r>
      <w:proofErr w:type="gramStart"/>
      <w:r w:rsidR="00702094" w:rsidRPr="005F4165">
        <w:rPr>
          <w:rFonts w:ascii="Times New Roman" w:eastAsia="Times New Roman" w:hAnsi="Times New Roman" w:cs="Times New Roman"/>
          <w:sz w:val="24"/>
          <w:szCs w:val="20"/>
        </w:rPr>
        <w:t xml:space="preserve"> А</w:t>
      </w:r>
      <w:proofErr w:type="gramEnd"/>
      <w:r w:rsidR="00702094" w:rsidRPr="005F4165">
        <w:rPr>
          <w:rFonts w:ascii="Times New Roman" w:eastAsia="Times New Roman" w:hAnsi="Times New Roman" w:cs="Times New Roman"/>
          <w:sz w:val="24"/>
          <w:szCs w:val="20"/>
        </w:rPr>
        <w:t xml:space="preserve"> Открытого акционерного общества «Сибирский научно-исследовательский институт нефтяной промышленности» государственный регистрационный номер</w:t>
      </w:r>
      <w:r w:rsidR="00897FD2" w:rsidRPr="005F4165">
        <w:rPr>
          <w:rFonts w:ascii="Times New Roman" w:eastAsia="Times New Roman" w:hAnsi="Times New Roman" w:cs="Times New Roman"/>
          <w:sz w:val="24"/>
          <w:szCs w:val="20"/>
        </w:rPr>
        <w:br/>
      </w:r>
      <w:r w:rsidR="00702094" w:rsidRPr="005F4165">
        <w:rPr>
          <w:rFonts w:ascii="Times New Roman" w:eastAsia="Times New Roman" w:hAnsi="Times New Roman" w:cs="Times New Roman"/>
          <w:sz w:val="24"/>
          <w:szCs w:val="20"/>
        </w:rPr>
        <w:t>2-01-32466-D.</w:t>
      </w:r>
    </w:p>
    <w:p w:rsidR="004F60B7" w:rsidRPr="005F4165" w:rsidRDefault="00D07DA5" w:rsidP="00897FD2">
      <w:pPr>
        <w:pStyle w:val="a0"/>
        <w:spacing w:after="0" w:line="100" w:lineRule="atLeast"/>
        <w:ind w:firstLine="567"/>
        <w:jc w:val="both"/>
        <w:rPr>
          <w:rFonts w:ascii="Times New Roman" w:eastAsia="Times New Roman" w:hAnsi="Times New Roman" w:cs="Times New Roman"/>
          <w:bCs/>
          <w:snapToGrid w:val="0"/>
          <w:sz w:val="24"/>
          <w:szCs w:val="24"/>
        </w:rPr>
      </w:pPr>
      <w:r w:rsidRPr="005F4165">
        <w:rPr>
          <w:rFonts w:ascii="Times New Roman" w:eastAsia="Times New Roman" w:hAnsi="Times New Roman" w:cs="Times New Roman"/>
          <w:sz w:val="24"/>
          <w:szCs w:val="24"/>
          <w:lang w:eastAsia="ru-RU"/>
        </w:rPr>
        <w:t>27.06.2014 н</w:t>
      </w:r>
      <w:r w:rsidR="004F60B7" w:rsidRPr="005F4165">
        <w:rPr>
          <w:rFonts w:ascii="Times New Roman" w:eastAsia="Times New Roman" w:hAnsi="Times New Roman" w:cs="Times New Roman"/>
          <w:sz w:val="24"/>
          <w:szCs w:val="24"/>
          <w:lang w:eastAsia="ru-RU"/>
        </w:rPr>
        <w:t>а годовом общ</w:t>
      </w:r>
      <w:r w:rsidR="00897FD2" w:rsidRPr="005F4165">
        <w:rPr>
          <w:rFonts w:ascii="Times New Roman" w:eastAsia="Times New Roman" w:hAnsi="Times New Roman" w:cs="Times New Roman"/>
          <w:sz w:val="24"/>
          <w:szCs w:val="24"/>
          <w:lang w:eastAsia="ru-RU"/>
        </w:rPr>
        <w:t>ем собра</w:t>
      </w:r>
      <w:r w:rsidRPr="005F4165">
        <w:rPr>
          <w:rFonts w:ascii="Times New Roman" w:eastAsia="Times New Roman" w:hAnsi="Times New Roman" w:cs="Times New Roman"/>
          <w:sz w:val="24"/>
          <w:szCs w:val="24"/>
          <w:lang w:eastAsia="ru-RU"/>
        </w:rPr>
        <w:t>нии акционеров Общества</w:t>
      </w:r>
      <w:r w:rsidR="00897FD2" w:rsidRPr="005F4165">
        <w:rPr>
          <w:rFonts w:ascii="Times New Roman" w:eastAsia="Times New Roman" w:hAnsi="Times New Roman" w:cs="Times New Roman"/>
          <w:sz w:val="24"/>
          <w:szCs w:val="24"/>
          <w:lang w:eastAsia="ru-RU"/>
        </w:rPr>
        <w:t>,</w:t>
      </w:r>
      <w:r w:rsidR="00702094" w:rsidRPr="005F4165">
        <w:rPr>
          <w:rFonts w:ascii="Times New Roman" w:eastAsia="Times New Roman" w:hAnsi="Times New Roman" w:cs="Times New Roman"/>
          <w:sz w:val="24"/>
          <w:szCs w:val="24"/>
          <w:lang w:eastAsia="ru-RU"/>
        </w:rPr>
        <w:t xml:space="preserve"> акционерами принято решение </w:t>
      </w:r>
      <w:r w:rsidR="00897FD2" w:rsidRPr="005F4165">
        <w:rPr>
          <w:rFonts w:ascii="Times New Roman" w:eastAsia="Times New Roman" w:hAnsi="Times New Roman" w:cs="Times New Roman"/>
          <w:sz w:val="24"/>
          <w:szCs w:val="24"/>
          <w:lang w:eastAsia="ru-RU"/>
        </w:rPr>
        <w:t xml:space="preserve">об </w:t>
      </w:r>
      <w:r w:rsidR="00702094" w:rsidRPr="005F4165">
        <w:rPr>
          <w:rFonts w:ascii="Times New Roman" w:eastAsia="Times New Roman" w:hAnsi="Times New Roman" w:cs="Times New Roman"/>
          <w:sz w:val="24"/>
          <w:szCs w:val="24"/>
          <w:lang w:eastAsia="ru-RU"/>
        </w:rPr>
        <w:t>у</w:t>
      </w:r>
      <w:r w:rsidR="00897FD2" w:rsidRPr="005F4165">
        <w:rPr>
          <w:rFonts w:ascii="Times New Roman" w:eastAsia="Times New Roman" w:hAnsi="Times New Roman" w:cs="Times New Roman"/>
          <w:bCs/>
          <w:iCs/>
          <w:color w:val="000000"/>
          <w:sz w:val="24"/>
          <w:szCs w:val="24"/>
        </w:rPr>
        <w:t>величении уставного</w:t>
      </w:r>
      <w:r w:rsidR="004F60B7" w:rsidRPr="005F4165">
        <w:rPr>
          <w:rFonts w:ascii="Times New Roman" w:eastAsia="Times New Roman" w:hAnsi="Times New Roman" w:cs="Times New Roman"/>
          <w:bCs/>
          <w:iCs/>
          <w:color w:val="000000"/>
          <w:sz w:val="24"/>
          <w:szCs w:val="24"/>
        </w:rPr>
        <w:t xml:space="preserve"> капитал</w:t>
      </w:r>
      <w:r w:rsidR="00897FD2" w:rsidRPr="005F4165">
        <w:rPr>
          <w:rFonts w:ascii="Times New Roman" w:eastAsia="Times New Roman" w:hAnsi="Times New Roman" w:cs="Times New Roman"/>
          <w:bCs/>
          <w:iCs/>
          <w:color w:val="000000"/>
          <w:sz w:val="24"/>
          <w:szCs w:val="24"/>
        </w:rPr>
        <w:t>а</w:t>
      </w:r>
      <w:r w:rsidR="004F60B7" w:rsidRPr="005F4165">
        <w:rPr>
          <w:rFonts w:ascii="Times New Roman" w:eastAsia="Times New Roman" w:hAnsi="Times New Roman" w:cs="Times New Roman"/>
          <w:bCs/>
          <w:iCs/>
          <w:color w:val="000000"/>
          <w:sz w:val="24"/>
          <w:szCs w:val="24"/>
        </w:rPr>
        <w:t xml:space="preserve"> </w:t>
      </w:r>
      <w:r w:rsidR="00702094" w:rsidRPr="005F4165">
        <w:rPr>
          <w:rFonts w:ascii="Times New Roman" w:eastAsia="Times New Roman" w:hAnsi="Times New Roman" w:cs="Times New Roman"/>
          <w:bCs/>
          <w:iCs/>
          <w:color w:val="000000"/>
          <w:sz w:val="24"/>
          <w:szCs w:val="24"/>
        </w:rPr>
        <w:t>Общества</w:t>
      </w:r>
      <w:r w:rsidR="004F60B7" w:rsidRPr="005F4165">
        <w:rPr>
          <w:rFonts w:ascii="Times New Roman" w:eastAsia="Times New Roman" w:hAnsi="Times New Roman" w:cs="Times New Roman"/>
          <w:bCs/>
          <w:iCs/>
          <w:color w:val="000000"/>
          <w:sz w:val="24"/>
          <w:szCs w:val="24"/>
        </w:rPr>
        <w:t xml:space="preserve"> </w:t>
      </w:r>
      <w:r w:rsidR="00702094" w:rsidRPr="005F4165">
        <w:rPr>
          <w:rFonts w:ascii="Times New Roman" w:eastAsia="Times New Roman" w:hAnsi="Times New Roman" w:cs="Times New Roman"/>
          <w:bCs/>
          <w:iCs/>
          <w:snapToGrid w:val="0"/>
          <w:sz w:val="24"/>
          <w:szCs w:val="24"/>
          <w:lang w:eastAsia="ru-RU"/>
        </w:rPr>
        <w:t>за счет нераспределенной прибыли прошлых лет в размере 93 772 (Девяносто три тысячи семьсот семьдесят два) рубля,</w:t>
      </w:r>
      <w:r w:rsidR="00702094" w:rsidRPr="005F4165">
        <w:rPr>
          <w:rFonts w:ascii="Times New Roman" w:eastAsia="Times New Roman" w:hAnsi="Times New Roman" w:cs="Times New Roman"/>
          <w:bCs/>
          <w:iCs/>
          <w:color w:val="000000"/>
          <w:sz w:val="24"/>
          <w:szCs w:val="24"/>
        </w:rPr>
        <w:t xml:space="preserve"> </w:t>
      </w:r>
      <w:r w:rsidR="004F60B7" w:rsidRPr="005F4165">
        <w:rPr>
          <w:rFonts w:ascii="Times New Roman" w:eastAsia="Times New Roman" w:hAnsi="Times New Roman" w:cs="Times New Roman"/>
          <w:bCs/>
          <w:iCs/>
          <w:color w:val="000000"/>
          <w:sz w:val="24"/>
          <w:szCs w:val="24"/>
        </w:rPr>
        <w:t>путем увеличения номинальной стоимости размещенных ОАО «СибНИИНП» обыкновенных именных бездокументарных акций и привилегированных именных бездокументарных акций типа А</w:t>
      </w:r>
      <w:r w:rsidRPr="005F4165">
        <w:rPr>
          <w:rFonts w:ascii="Times New Roman" w:eastAsia="Times New Roman" w:hAnsi="Times New Roman" w:cs="Times New Roman"/>
          <w:bCs/>
          <w:iCs/>
          <w:color w:val="000000"/>
          <w:sz w:val="24"/>
          <w:szCs w:val="24"/>
        </w:rPr>
        <w:t>.</w:t>
      </w:r>
    </w:p>
    <w:p w:rsidR="00F816C6" w:rsidRPr="005F4165" w:rsidRDefault="00702094">
      <w:pPr>
        <w:pStyle w:val="a0"/>
        <w:spacing w:after="0" w:line="100" w:lineRule="atLeast"/>
        <w:ind w:firstLine="567"/>
        <w:jc w:val="both"/>
        <w:rPr>
          <w:color w:val="FF0000"/>
          <w:sz w:val="24"/>
          <w:szCs w:val="24"/>
        </w:rPr>
      </w:pPr>
      <w:r w:rsidRPr="005F4165">
        <w:rPr>
          <w:rFonts w:ascii="Times New Roman" w:eastAsia="Times New Roman" w:hAnsi="Times New Roman" w:cs="Times New Roman"/>
          <w:bCs/>
          <w:iCs/>
          <w:color w:val="000000"/>
          <w:sz w:val="24"/>
          <w:szCs w:val="24"/>
          <w:lang w:eastAsia="ru-RU"/>
        </w:rPr>
        <w:t xml:space="preserve">В соответствии с принятым акционерами Общества решением, произведена конвертация акций Общества, </w:t>
      </w:r>
      <w:r w:rsidR="00897FD2" w:rsidRPr="005F4165">
        <w:rPr>
          <w:rFonts w:ascii="Times New Roman" w:eastAsia="Times New Roman" w:hAnsi="Times New Roman" w:cs="Times New Roman"/>
          <w:bCs/>
          <w:iCs/>
          <w:color w:val="000000"/>
          <w:sz w:val="24"/>
          <w:szCs w:val="24"/>
          <w:lang w:eastAsia="ru-RU"/>
        </w:rPr>
        <w:t xml:space="preserve">с </w:t>
      </w:r>
      <w:r w:rsidR="00897FD2" w:rsidRPr="005F4165">
        <w:rPr>
          <w:rFonts w:ascii="Times New Roman" w:eastAsia="Times New Roman" w:hAnsi="Times New Roman" w:cs="Times New Roman"/>
          <w:sz w:val="24"/>
          <w:szCs w:val="24"/>
          <w:lang w:eastAsia="ru-RU"/>
        </w:rPr>
        <w:t>22.09.2014</w:t>
      </w:r>
      <w:r w:rsidRPr="005F4165">
        <w:rPr>
          <w:rFonts w:ascii="Times New Roman" w:eastAsia="Times New Roman" w:hAnsi="Times New Roman" w:cs="Times New Roman"/>
          <w:bCs/>
          <w:iCs/>
          <w:color w:val="000000"/>
          <w:sz w:val="24"/>
          <w:szCs w:val="24"/>
          <w:lang w:eastAsia="ru-RU"/>
        </w:rPr>
        <w:t xml:space="preserve"> </w:t>
      </w:r>
      <w:r w:rsidR="00897FD2" w:rsidRPr="005F4165">
        <w:rPr>
          <w:rFonts w:ascii="Times New Roman" w:eastAsia="Times New Roman" w:hAnsi="Times New Roman" w:cs="Times New Roman"/>
          <w:bCs/>
          <w:iCs/>
          <w:color w:val="000000"/>
          <w:sz w:val="24"/>
          <w:szCs w:val="24"/>
          <w:lang w:eastAsia="ru-RU"/>
        </w:rPr>
        <w:t>размер уставного</w:t>
      </w:r>
      <w:r w:rsidR="005C7ED0" w:rsidRPr="005F4165">
        <w:rPr>
          <w:rFonts w:ascii="Times New Roman" w:eastAsia="Times New Roman" w:hAnsi="Times New Roman" w:cs="Times New Roman"/>
          <w:sz w:val="24"/>
          <w:szCs w:val="24"/>
          <w:lang w:eastAsia="ru-RU"/>
        </w:rPr>
        <w:t xml:space="preserve"> капитал</w:t>
      </w:r>
      <w:r w:rsidR="00897FD2" w:rsidRPr="005F4165">
        <w:rPr>
          <w:rFonts w:ascii="Times New Roman" w:eastAsia="Times New Roman" w:hAnsi="Times New Roman" w:cs="Times New Roman"/>
          <w:sz w:val="24"/>
          <w:szCs w:val="24"/>
          <w:lang w:eastAsia="ru-RU"/>
        </w:rPr>
        <w:t>а О</w:t>
      </w:r>
      <w:r w:rsidR="005C7ED0" w:rsidRPr="005F4165">
        <w:rPr>
          <w:rFonts w:ascii="Times New Roman" w:eastAsia="Times New Roman" w:hAnsi="Times New Roman" w:cs="Times New Roman"/>
          <w:sz w:val="24"/>
          <w:szCs w:val="24"/>
          <w:lang w:eastAsia="ru-RU"/>
        </w:rPr>
        <w:t>бщества состав</w:t>
      </w:r>
      <w:r w:rsidR="00897FD2" w:rsidRPr="005F4165">
        <w:rPr>
          <w:rFonts w:ascii="Times New Roman" w:eastAsia="Times New Roman" w:hAnsi="Times New Roman" w:cs="Times New Roman"/>
          <w:sz w:val="24"/>
          <w:szCs w:val="24"/>
          <w:lang w:eastAsia="ru-RU"/>
        </w:rPr>
        <w:t>ляет</w:t>
      </w:r>
      <w:r w:rsidR="005C7ED0" w:rsidRPr="005F4165">
        <w:rPr>
          <w:rFonts w:ascii="Times New Roman" w:eastAsia="Times New Roman" w:hAnsi="Times New Roman" w:cs="Times New Roman"/>
          <w:sz w:val="24"/>
          <w:szCs w:val="24"/>
          <w:lang w:eastAsia="ru-RU"/>
        </w:rPr>
        <w:t xml:space="preserve"> </w:t>
      </w:r>
      <w:r w:rsidR="001173D1" w:rsidRPr="005F4165">
        <w:rPr>
          <w:rFonts w:ascii="Times New Roman" w:eastAsia="Times New Roman" w:hAnsi="Times New Roman" w:cs="Times New Roman"/>
          <w:sz w:val="24"/>
          <w:szCs w:val="24"/>
          <w:lang w:eastAsia="ru-RU"/>
        </w:rPr>
        <w:t>107</w:t>
      </w:r>
      <w:r w:rsidR="00897FD2" w:rsidRPr="005F4165">
        <w:rPr>
          <w:rFonts w:ascii="Times New Roman" w:eastAsia="Times New Roman" w:hAnsi="Times New Roman" w:cs="Times New Roman"/>
          <w:sz w:val="24"/>
          <w:szCs w:val="24"/>
          <w:lang w:eastAsia="ru-RU"/>
        </w:rPr>
        <w:t> </w:t>
      </w:r>
      <w:r w:rsidR="001173D1" w:rsidRPr="005F4165">
        <w:rPr>
          <w:rFonts w:ascii="Times New Roman" w:eastAsia="Times New Roman" w:hAnsi="Times New Roman" w:cs="Times New Roman"/>
          <w:sz w:val="24"/>
          <w:szCs w:val="24"/>
          <w:lang w:eastAsia="ru-RU"/>
        </w:rPr>
        <w:t>168</w:t>
      </w:r>
      <w:r w:rsidR="00897FD2" w:rsidRPr="005F4165">
        <w:rPr>
          <w:rFonts w:ascii="Times New Roman" w:eastAsia="Times New Roman" w:hAnsi="Times New Roman" w:cs="Times New Roman"/>
          <w:sz w:val="24"/>
          <w:szCs w:val="24"/>
          <w:lang w:eastAsia="ru-RU"/>
        </w:rPr>
        <w:t xml:space="preserve"> (Сто семь тысяч сто шестьдесят восемь)</w:t>
      </w:r>
      <w:r w:rsidR="001173D1" w:rsidRPr="005F4165">
        <w:rPr>
          <w:rFonts w:ascii="Times New Roman" w:eastAsia="Times New Roman" w:hAnsi="Times New Roman" w:cs="Times New Roman"/>
          <w:sz w:val="24"/>
          <w:szCs w:val="24"/>
          <w:lang w:eastAsia="ru-RU"/>
        </w:rPr>
        <w:t xml:space="preserve"> </w:t>
      </w:r>
      <w:r w:rsidRPr="005F4165">
        <w:rPr>
          <w:rFonts w:ascii="Times New Roman" w:eastAsia="Times New Roman" w:hAnsi="Times New Roman" w:cs="Times New Roman"/>
          <w:sz w:val="24"/>
          <w:szCs w:val="24"/>
          <w:lang w:eastAsia="ru-RU"/>
        </w:rPr>
        <w:t>рублей.</w:t>
      </w:r>
    </w:p>
    <w:p w:rsidR="00F816C6" w:rsidRPr="005F4165" w:rsidRDefault="005C7ED0">
      <w:pPr>
        <w:pStyle w:val="a0"/>
        <w:spacing w:after="0" w:line="100" w:lineRule="atLeast"/>
        <w:ind w:firstLine="567"/>
        <w:jc w:val="both"/>
      </w:pPr>
      <w:r w:rsidRPr="005F4165">
        <w:rPr>
          <w:rFonts w:ascii="Times New Roman" w:eastAsia="Times New Roman" w:hAnsi="Times New Roman" w:cs="Times New Roman"/>
          <w:sz w:val="24"/>
          <w:szCs w:val="20"/>
          <w:lang w:eastAsia="ru-RU"/>
        </w:rPr>
        <w:t>Разбивка уставного капитала по категориям акций:</w:t>
      </w:r>
    </w:p>
    <w:p w:rsidR="00F816C6" w:rsidRPr="005F4165" w:rsidRDefault="00F816C6">
      <w:pPr>
        <w:pStyle w:val="a0"/>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2461"/>
        <w:gridCol w:w="2462"/>
        <w:gridCol w:w="2462"/>
        <w:gridCol w:w="2462"/>
      </w:tblGrid>
      <w:tr w:rsidR="00F816C6" w:rsidRPr="005F4165" w:rsidTr="005F4165">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Категория акций</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Количество, шт.</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Номинальная стоимость, руб.</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Общий объем, руб.</w:t>
            </w:r>
          </w:p>
        </w:tc>
      </w:tr>
      <w:tr w:rsidR="00F816C6" w:rsidRPr="005F4165">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both"/>
            </w:pPr>
            <w:r w:rsidRPr="005F4165">
              <w:rPr>
                <w:rFonts w:ascii="Times New Roman" w:eastAsia="Times New Roman" w:hAnsi="Times New Roman" w:cs="Times New Roman"/>
                <w:sz w:val="24"/>
                <w:szCs w:val="20"/>
                <w:lang w:eastAsia="ru-RU"/>
              </w:rPr>
              <w:t>Обыкновенная</w:t>
            </w:r>
            <w:r w:rsidR="00897FD2" w:rsidRPr="005F4165">
              <w:rPr>
                <w:rFonts w:ascii="Times New Roman" w:eastAsia="Times New Roman" w:hAnsi="Times New Roman" w:cs="Times New Roman"/>
                <w:sz w:val="24"/>
                <w:szCs w:val="20"/>
                <w:lang w:eastAsia="ru-RU"/>
              </w:rPr>
              <w:t xml:space="preserve"> именная бездокументарная </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pPr>
            <w:r w:rsidRPr="005F4165">
              <w:rPr>
                <w:rFonts w:ascii="Times New Roman" w:eastAsia="Times New Roman" w:hAnsi="Times New Roman" w:cs="Times New Roman"/>
                <w:sz w:val="24"/>
                <w:szCs w:val="20"/>
                <w:lang w:eastAsia="ru-RU"/>
              </w:rPr>
              <w:t>20</w:t>
            </w:r>
            <w:r w:rsidR="001173D1" w:rsidRPr="005F4165">
              <w:rPr>
                <w:rFonts w:ascii="Times New Roman" w:eastAsia="Times New Roman" w:hAnsi="Times New Roman" w:cs="Times New Roman"/>
                <w:sz w:val="24"/>
                <w:szCs w:val="20"/>
                <w:lang w:eastAsia="ru-RU"/>
              </w:rPr>
              <w:t xml:space="preserve"> </w:t>
            </w:r>
            <w:r w:rsidRPr="005F4165">
              <w:rPr>
                <w:rFonts w:ascii="Times New Roman" w:eastAsia="Times New Roman" w:hAnsi="Times New Roman" w:cs="Times New Roman"/>
                <w:sz w:val="24"/>
                <w:szCs w:val="20"/>
                <w:lang w:eastAsia="ru-RU"/>
              </w:rPr>
              <w:t>094</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1173D1">
            <w:pPr>
              <w:pStyle w:val="a0"/>
              <w:spacing w:after="0" w:line="100" w:lineRule="atLeast"/>
              <w:jc w:val="center"/>
            </w:pPr>
            <w:r w:rsidRPr="005F4165">
              <w:rPr>
                <w:rFonts w:ascii="Times New Roman" w:eastAsia="Times New Roman" w:hAnsi="Times New Roman" w:cs="Times New Roman"/>
                <w:sz w:val="24"/>
                <w:szCs w:val="20"/>
                <w:lang w:eastAsia="ru-RU"/>
              </w:rPr>
              <w:t>4,00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1173D1">
            <w:pPr>
              <w:pStyle w:val="a0"/>
              <w:spacing w:after="0" w:line="100" w:lineRule="atLeast"/>
              <w:jc w:val="center"/>
            </w:pPr>
            <w:r w:rsidRPr="005F4165">
              <w:rPr>
                <w:rFonts w:ascii="Times New Roman" w:eastAsia="Times New Roman" w:hAnsi="Times New Roman" w:cs="Times New Roman"/>
                <w:sz w:val="24"/>
                <w:szCs w:val="20"/>
                <w:lang w:eastAsia="ru-RU"/>
              </w:rPr>
              <w:t>80 376</w:t>
            </w:r>
          </w:p>
        </w:tc>
      </w:tr>
      <w:tr w:rsidR="00F816C6" w:rsidRPr="005F4165">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both"/>
            </w:pPr>
            <w:r w:rsidRPr="005F4165">
              <w:rPr>
                <w:rFonts w:ascii="Times New Roman" w:eastAsia="Times New Roman" w:hAnsi="Times New Roman" w:cs="Times New Roman"/>
                <w:sz w:val="24"/>
                <w:szCs w:val="20"/>
                <w:lang w:eastAsia="ru-RU"/>
              </w:rPr>
              <w:t>Привилегированная</w:t>
            </w:r>
            <w:r w:rsidR="00897FD2" w:rsidRPr="005F4165">
              <w:rPr>
                <w:rFonts w:ascii="Times New Roman" w:eastAsia="Times New Roman" w:hAnsi="Times New Roman" w:cs="Times New Roman"/>
                <w:sz w:val="24"/>
                <w:szCs w:val="20"/>
                <w:lang w:eastAsia="ru-RU"/>
              </w:rPr>
              <w:t xml:space="preserve"> типа</w:t>
            </w:r>
            <w:proofErr w:type="gramStart"/>
            <w:r w:rsidR="00897FD2" w:rsidRPr="005F4165">
              <w:rPr>
                <w:rFonts w:ascii="Times New Roman" w:eastAsia="Times New Roman" w:hAnsi="Times New Roman" w:cs="Times New Roman"/>
                <w:sz w:val="24"/>
                <w:szCs w:val="20"/>
                <w:lang w:eastAsia="ru-RU"/>
              </w:rPr>
              <w:t xml:space="preserve"> А</w:t>
            </w:r>
            <w:proofErr w:type="gramEnd"/>
            <w:r w:rsidR="00897FD2" w:rsidRPr="005F4165">
              <w:rPr>
                <w:rFonts w:ascii="Times New Roman" w:eastAsia="Times New Roman" w:hAnsi="Times New Roman" w:cs="Times New Roman"/>
                <w:sz w:val="24"/>
                <w:szCs w:val="20"/>
                <w:lang w:eastAsia="ru-RU"/>
              </w:rPr>
              <w:t xml:space="preserve"> именная бездокументарная </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pPr>
            <w:r w:rsidRPr="005F4165">
              <w:rPr>
                <w:rFonts w:ascii="Times New Roman" w:eastAsia="Times New Roman" w:hAnsi="Times New Roman" w:cs="Times New Roman"/>
                <w:sz w:val="24"/>
                <w:szCs w:val="20"/>
                <w:lang w:eastAsia="ru-RU"/>
              </w:rPr>
              <w:t>6</w:t>
            </w:r>
            <w:r w:rsidR="001173D1" w:rsidRPr="005F4165">
              <w:rPr>
                <w:rFonts w:ascii="Times New Roman" w:eastAsia="Times New Roman" w:hAnsi="Times New Roman" w:cs="Times New Roman"/>
                <w:sz w:val="24"/>
                <w:szCs w:val="20"/>
                <w:lang w:eastAsia="ru-RU"/>
              </w:rPr>
              <w:t xml:space="preserve"> </w:t>
            </w:r>
            <w:r w:rsidRPr="005F4165">
              <w:rPr>
                <w:rFonts w:ascii="Times New Roman" w:eastAsia="Times New Roman" w:hAnsi="Times New Roman" w:cs="Times New Roman"/>
                <w:sz w:val="24"/>
                <w:szCs w:val="20"/>
                <w:lang w:eastAsia="ru-RU"/>
              </w:rPr>
              <w:t>698</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1173D1">
            <w:pPr>
              <w:pStyle w:val="a0"/>
              <w:spacing w:after="0" w:line="100" w:lineRule="atLeast"/>
              <w:jc w:val="center"/>
            </w:pPr>
            <w:r w:rsidRPr="005F4165">
              <w:rPr>
                <w:rFonts w:ascii="Times New Roman" w:eastAsia="Times New Roman" w:hAnsi="Times New Roman" w:cs="Times New Roman"/>
                <w:sz w:val="24"/>
                <w:szCs w:val="20"/>
                <w:lang w:eastAsia="ru-RU"/>
              </w:rPr>
              <w:t>4,00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1173D1">
            <w:pPr>
              <w:pStyle w:val="a0"/>
              <w:spacing w:after="0" w:line="100" w:lineRule="atLeast"/>
              <w:jc w:val="center"/>
            </w:pPr>
            <w:r w:rsidRPr="005F4165">
              <w:rPr>
                <w:rFonts w:ascii="Times New Roman" w:eastAsia="Times New Roman" w:hAnsi="Times New Roman" w:cs="Times New Roman"/>
                <w:sz w:val="24"/>
                <w:szCs w:val="20"/>
                <w:lang w:eastAsia="ru-RU"/>
              </w:rPr>
              <w:t>26 792</w:t>
            </w:r>
          </w:p>
        </w:tc>
      </w:tr>
      <w:tr w:rsidR="00F816C6" w:rsidRPr="005F4165">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both"/>
            </w:pPr>
            <w:r w:rsidRPr="005F4165">
              <w:rPr>
                <w:rFonts w:ascii="Times New Roman" w:eastAsia="Times New Roman" w:hAnsi="Times New Roman" w:cs="Times New Roman"/>
                <w:sz w:val="24"/>
                <w:szCs w:val="20"/>
                <w:lang w:eastAsia="ru-RU"/>
              </w:rPr>
              <w:t>Всего:</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pPr>
            <w:r w:rsidRPr="005F4165">
              <w:rPr>
                <w:rFonts w:ascii="Times New Roman" w:eastAsia="Times New Roman" w:hAnsi="Times New Roman" w:cs="Times New Roman"/>
                <w:sz w:val="24"/>
                <w:szCs w:val="20"/>
                <w:lang w:eastAsia="ru-RU"/>
              </w:rPr>
              <w:t>26</w:t>
            </w:r>
            <w:r w:rsidR="001173D1" w:rsidRPr="005F4165">
              <w:rPr>
                <w:rFonts w:ascii="Times New Roman" w:eastAsia="Times New Roman" w:hAnsi="Times New Roman" w:cs="Times New Roman"/>
                <w:sz w:val="24"/>
                <w:szCs w:val="20"/>
                <w:lang w:eastAsia="ru-RU"/>
              </w:rPr>
              <w:t xml:space="preserve"> </w:t>
            </w:r>
            <w:r w:rsidRPr="005F4165">
              <w:rPr>
                <w:rFonts w:ascii="Times New Roman" w:eastAsia="Times New Roman" w:hAnsi="Times New Roman" w:cs="Times New Roman"/>
                <w:sz w:val="24"/>
                <w:szCs w:val="20"/>
                <w:lang w:eastAsia="ru-RU"/>
              </w:rPr>
              <w:t>792</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F816C6">
            <w:pPr>
              <w:pStyle w:val="a0"/>
              <w:spacing w:after="0" w:line="100" w:lineRule="atLeast"/>
              <w:jc w:val="center"/>
            </w:pP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1173D1">
            <w:pPr>
              <w:pStyle w:val="a0"/>
              <w:spacing w:after="0" w:line="100" w:lineRule="atLeast"/>
              <w:jc w:val="center"/>
            </w:pPr>
            <w:r w:rsidRPr="005F4165">
              <w:rPr>
                <w:rFonts w:ascii="Times New Roman" w:eastAsia="Times New Roman" w:hAnsi="Times New Roman" w:cs="Times New Roman"/>
                <w:sz w:val="24"/>
                <w:szCs w:val="20"/>
                <w:lang w:eastAsia="ru-RU"/>
              </w:rPr>
              <w:t>107 168</w:t>
            </w:r>
          </w:p>
        </w:tc>
      </w:tr>
    </w:tbl>
    <w:p w:rsidR="00F816C6" w:rsidRPr="005F4165" w:rsidRDefault="00F816C6">
      <w:pPr>
        <w:pStyle w:val="a0"/>
        <w:spacing w:after="0" w:line="100" w:lineRule="atLeast"/>
        <w:ind w:firstLine="720"/>
        <w:jc w:val="both"/>
      </w:pPr>
    </w:p>
    <w:p w:rsidR="00F816C6" w:rsidRPr="005F4165" w:rsidRDefault="005C7ED0">
      <w:pPr>
        <w:pStyle w:val="a0"/>
        <w:spacing w:after="0" w:line="100" w:lineRule="atLeast"/>
        <w:ind w:firstLine="567"/>
        <w:jc w:val="both"/>
        <w:rPr>
          <w:rFonts w:ascii="Times New Roman" w:eastAsia="Times New Roman" w:hAnsi="Times New Roman" w:cs="Times New Roman"/>
          <w:sz w:val="24"/>
          <w:szCs w:val="24"/>
          <w:lang w:eastAsia="ru-RU"/>
        </w:rPr>
      </w:pPr>
      <w:r w:rsidRPr="005F4165">
        <w:rPr>
          <w:rFonts w:ascii="Times New Roman" w:eastAsia="Times New Roman" w:hAnsi="Times New Roman" w:cs="Times New Roman"/>
          <w:sz w:val="24"/>
          <w:szCs w:val="24"/>
          <w:lang w:eastAsia="ru-RU"/>
        </w:rPr>
        <w:t xml:space="preserve">Государственный регистрационный номер выпуска акций и дата государственной регистрации: </w:t>
      </w:r>
    </w:p>
    <w:p w:rsidR="00702094" w:rsidRPr="005F4165" w:rsidRDefault="00897FD2" w:rsidP="00897FD2">
      <w:pPr>
        <w:tabs>
          <w:tab w:val="left" w:pos="284"/>
        </w:tabs>
        <w:jc w:val="both"/>
        <w:rPr>
          <w:rFonts w:ascii="Times New Roman" w:hAnsi="Times New Roman" w:cs="Times New Roman"/>
          <w:sz w:val="24"/>
          <w:szCs w:val="24"/>
        </w:rPr>
      </w:pPr>
      <w:r w:rsidRPr="005F4165">
        <w:rPr>
          <w:rFonts w:ascii="Times New Roman" w:hAnsi="Times New Roman" w:cs="Times New Roman"/>
          <w:sz w:val="24"/>
          <w:szCs w:val="24"/>
        </w:rPr>
        <w:t>1.</w:t>
      </w:r>
      <w:r w:rsidRPr="005F4165">
        <w:rPr>
          <w:rFonts w:ascii="Times New Roman" w:hAnsi="Times New Roman" w:cs="Times New Roman"/>
          <w:sz w:val="24"/>
          <w:szCs w:val="24"/>
        </w:rPr>
        <w:tab/>
      </w:r>
      <w:r w:rsidR="001173D1" w:rsidRPr="005F4165">
        <w:rPr>
          <w:rFonts w:ascii="Times New Roman" w:hAnsi="Times New Roman" w:cs="Times New Roman"/>
          <w:sz w:val="24"/>
          <w:szCs w:val="24"/>
        </w:rPr>
        <w:t>Выпуск обыкновенных именных бездокументарных акций Открытого акционерного общества «Сибирский научно-исследовательский институт нефтяной промышленности» государственный регистрационный номер 1-02-32466-D от 22.09.2014.</w:t>
      </w:r>
    </w:p>
    <w:p w:rsidR="001173D1" w:rsidRPr="005F4165" w:rsidRDefault="00897FD2" w:rsidP="00897FD2">
      <w:pPr>
        <w:tabs>
          <w:tab w:val="left" w:pos="284"/>
        </w:tabs>
        <w:jc w:val="both"/>
        <w:rPr>
          <w:rFonts w:ascii="Times New Roman" w:hAnsi="Times New Roman" w:cs="Times New Roman"/>
          <w:sz w:val="24"/>
          <w:szCs w:val="24"/>
        </w:rPr>
      </w:pPr>
      <w:r w:rsidRPr="005F4165">
        <w:rPr>
          <w:rFonts w:ascii="Times New Roman" w:hAnsi="Times New Roman" w:cs="Times New Roman"/>
          <w:sz w:val="24"/>
          <w:szCs w:val="24"/>
        </w:rPr>
        <w:t>2.</w:t>
      </w:r>
      <w:r w:rsidRPr="005F4165">
        <w:rPr>
          <w:rFonts w:ascii="Times New Roman" w:hAnsi="Times New Roman" w:cs="Times New Roman"/>
          <w:sz w:val="24"/>
          <w:szCs w:val="24"/>
        </w:rPr>
        <w:tab/>
      </w:r>
      <w:r w:rsidR="001173D1" w:rsidRPr="005F4165">
        <w:rPr>
          <w:rFonts w:ascii="Times New Roman" w:hAnsi="Times New Roman" w:cs="Times New Roman"/>
          <w:sz w:val="24"/>
          <w:szCs w:val="24"/>
        </w:rPr>
        <w:t>Выпуск привилегированных именных бездокументарных акций типа</w:t>
      </w:r>
      <w:proofErr w:type="gramStart"/>
      <w:r w:rsidR="001173D1" w:rsidRPr="005F4165">
        <w:rPr>
          <w:rFonts w:ascii="Times New Roman" w:hAnsi="Times New Roman" w:cs="Times New Roman"/>
          <w:sz w:val="24"/>
          <w:szCs w:val="24"/>
        </w:rPr>
        <w:t xml:space="preserve"> А</w:t>
      </w:r>
      <w:proofErr w:type="gramEnd"/>
      <w:r w:rsidR="001173D1" w:rsidRPr="005F4165">
        <w:rPr>
          <w:rFonts w:ascii="Times New Roman" w:hAnsi="Times New Roman" w:cs="Times New Roman"/>
          <w:sz w:val="24"/>
          <w:szCs w:val="24"/>
        </w:rPr>
        <w:t xml:space="preserve"> Открытого акционерного общества «Сибирский научно-исследовательский институт нефтяной промышленности» государственный регистрационный номер 2-02-32466-D от 22.09.2014.</w:t>
      </w:r>
    </w:p>
    <w:p w:rsidR="00F816C6" w:rsidRPr="008A4F43" w:rsidRDefault="00B63537" w:rsidP="0047504A">
      <w:pPr>
        <w:pStyle w:val="ConsPlusNormal"/>
        <w:tabs>
          <w:tab w:val="left" w:pos="1134"/>
        </w:tabs>
        <w:ind w:firstLine="540"/>
        <w:jc w:val="both"/>
        <w:rPr>
          <w:rFonts w:ascii="Times New Roman" w:eastAsia="Times New Roman" w:hAnsi="Times New Roman" w:cs="Times New Roman"/>
          <w:sz w:val="24"/>
          <w:lang w:eastAsia="ru-RU"/>
        </w:rPr>
      </w:pPr>
      <w:r w:rsidRPr="008A4F43">
        <w:rPr>
          <w:rFonts w:ascii="Times New Roman" w:eastAsia="Times New Roman" w:hAnsi="Times New Roman" w:cs="Times New Roman"/>
          <w:sz w:val="24"/>
          <w:lang w:eastAsia="ru-RU"/>
        </w:rPr>
        <w:t>Количество акций, находящихся в собственности Российской Федерации</w:t>
      </w:r>
      <w:r w:rsidR="0047504A">
        <w:rPr>
          <w:rFonts w:ascii="Times New Roman" w:eastAsia="Times New Roman" w:hAnsi="Times New Roman" w:cs="Times New Roman"/>
          <w:sz w:val="24"/>
          <w:lang w:eastAsia="ru-RU"/>
        </w:rPr>
        <w:t xml:space="preserve">: </w:t>
      </w:r>
      <w:r w:rsidR="005F4165">
        <w:rPr>
          <w:rFonts w:ascii="Times New Roman" w:eastAsia="Times New Roman" w:hAnsi="Times New Roman" w:cs="Times New Roman"/>
          <w:sz w:val="24"/>
          <w:lang w:eastAsia="ru-RU"/>
        </w:rPr>
        <w:t>7 500 шт.</w:t>
      </w:r>
      <w:r w:rsidR="005C7ED0" w:rsidRPr="00F22CE7">
        <w:rPr>
          <w:rFonts w:ascii="Times New Roman" w:eastAsia="Times New Roman" w:hAnsi="Times New Roman" w:cs="Times New Roman"/>
          <w:sz w:val="24"/>
          <w:lang w:eastAsia="ru-RU"/>
        </w:rPr>
        <w:t xml:space="preserve"> </w:t>
      </w:r>
    </w:p>
    <w:p w:rsidR="0047504A" w:rsidRPr="0047504A" w:rsidRDefault="0047504A" w:rsidP="0047504A">
      <w:pPr>
        <w:autoSpaceDE w:val="0"/>
        <w:autoSpaceDN w:val="0"/>
        <w:adjustRightInd w:val="0"/>
        <w:spacing w:after="0" w:line="240" w:lineRule="auto"/>
        <w:ind w:firstLine="540"/>
        <w:jc w:val="both"/>
        <w:rPr>
          <w:rFonts w:ascii="Times New Roman" w:eastAsia="Times New Roman" w:hAnsi="Times New Roman" w:cs="Times New Roman"/>
          <w:sz w:val="24"/>
          <w:szCs w:val="20"/>
        </w:rPr>
      </w:pPr>
      <w:r w:rsidRPr="0047504A">
        <w:rPr>
          <w:rFonts w:ascii="Times New Roman" w:eastAsia="Times New Roman" w:hAnsi="Times New Roman" w:cs="Times New Roman"/>
          <w:sz w:val="24"/>
          <w:szCs w:val="20"/>
        </w:rPr>
        <w:t>Доля Российской Федерации в уставном капитале с указанием доли Российской Федерации по обыкновенным акциям и по привилегированным акциям (процентов)</w:t>
      </w:r>
      <w:r>
        <w:rPr>
          <w:rFonts w:ascii="Times New Roman" w:eastAsia="Times New Roman" w:hAnsi="Times New Roman" w:cs="Times New Roman"/>
          <w:sz w:val="24"/>
          <w:szCs w:val="20"/>
        </w:rPr>
        <w:t>:</w:t>
      </w:r>
    </w:p>
    <w:p w:rsidR="00F816C6" w:rsidRPr="005F4165" w:rsidRDefault="005C7ED0">
      <w:pPr>
        <w:pStyle w:val="a0"/>
        <w:tabs>
          <w:tab w:val="left" w:pos="284"/>
        </w:tabs>
        <w:spacing w:after="0" w:line="100" w:lineRule="atLeast"/>
        <w:jc w:val="both"/>
        <w:rPr>
          <w:rFonts w:ascii="Times New Roman" w:hAnsi="Times New Roman" w:cs="Times New Roman"/>
          <w:sz w:val="24"/>
          <w:szCs w:val="24"/>
        </w:rPr>
      </w:pPr>
      <w:r>
        <w:rPr>
          <w:rFonts w:ascii="Times New Roman" w:eastAsia="Times New Roman" w:hAnsi="Times New Roman" w:cs="Times New Roman"/>
          <w:i/>
          <w:sz w:val="24"/>
          <w:szCs w:val="20"/>
          <w:lang w:eastAsia="ru-RU"/>
        </w:rPr>
        <w:t>-</w:t>
      </w:r>
      <w:r>
        <w:rPr>
          <w:rFonts w:ascii="Times New Roman" w:eastAsia="Times New Roman" w:hAnsi="Times New Roman" w:cs="Times New Roman"/>
          <w:i/>
          <w:sz w:val="24"/>
          <w:szCs w:val="20"/>
          <w:lang w:eastAsia="ru-RU"/>
        </w:rPr>
        <w:tab/>
      </w:r>
      <w:r w:rsidRPr="0047504A">
        <w:rPr>
          <w:rFonts w:ascii="Times New Roman" w:eastAsia="Times New Roman" w:hAnsi="Times New Roman" w:cs="Times New Roman"/>
          <w:sz w:val="24"/>
          <w:szCs w:val="20"/>
          <w:lang w:eastAsia="ru-RU"/>
        </w:rPr>
        <w:t xml:space="preserve">27,99% </w:t>
      </w:r>
      <w:r w:rsidR="0047504A" w:rsidRPr="0047504A">
        <w:rPr>
          <w:rFonts w:ascii="Times New Roman" w:eastAsia="Times New Roman" w:hAnsi="Times New Roman" w:cs="Times New Roman"/>
          <w:sz w:val="24"/>
          <w:szCs w:val="20"/>
          <w:lang w:eastAsia="ru-RU"/>
        </w:rPr>
        <w:t xml:space="preserve"> </w:t>
      </w:r>
      <w:r w:rsidRPr="0047504A">
        <w:rPr>
          <w:rFonts w:ascii="Times New Roman" w:eastAsia="Times New Roman" w:hAnsi="Times New Roman" w:cs="Times New Roman"/>
          <w:sz w:val="24"/>
          <w:szCs w:val="20"/>
          <w:lang w:eastAsia="ru-RU"/>
        </w:rPr>
        <w:t xml:space="preserve">уставного </w:t>
      </w:r>
      <w:r w:rsidRPr="005F4165">
        <w:rPr>
          <w:rFonts w:ascii="Times New Roman" w:eastAsia="Times New Roman" w:hAnsi="Times New Roman" w:cs="Times New Roman"/>
          <w:sz w:val="24"/>
          <w:szCs w:val="24"/>
          <w:lang w:eastAsia="ru-RU"/>
        </w:rPr>
        <w:t>капитала Общества;</w:t>
      </w:r>
    </w:p>
    <w:p w:rsidR="00F816C6" w:rsidRPr="005F4165" w:rsidRDefault="005C7ED0">
      <w:pPr>
        <w:pStyle w:val="a0"/>
        <w:tabs>
          <w:tab w:val="left" w:pos="284"/>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w:t>
      </w:r>
      <w:r w:rsidRPr="005F4165">
        <w:rPr>
          <w:rFonts w:ascii="Times New Roman" w:eastAsia="Times New Roman" w:hAnsi="Times New Roman" w:cs="Times New Roman"/>
          <w:sz w:val="24"/>
          <w:szCs w:val="24"/>
          <w:lang w:eastAsia="ru-RU"/>
        </w:rPr>
        <w:tab/>
        <w:t xml:space="preserve">37,32% </w:t>
      </w:r>
      <w:r w:rsidR="0047504A" w:rsidRPr="005F4165">
        <w:rPr>
          <w:rFonts w:ascii="Times New Roman" w:eastAsia="Times New Roman" w:hAnsi="Times New Roman" w:cs="Times New Roman"/>
          <w:sz w:val="24"/>
          <w:szCs w:val="24"/>
          <w:lang w:eastAsia="ru-RU"/>
        </w:rPr>
        <w:t xml:space="preserve">по </w:t>
      </w:r>
      <w:r w:rsidRPr="005F4165">
        <w:rPr>
          <w:rFonts w:ascii="Times New Roman" w:eastAsia="Times New Roman" w:hAnsi="Times New Roman" w:cs="Times New Roman"/>
          <w:sz w:val="24"/>
          <w:szCs w:val="24"/>
          <w:lang w:eastAsia="ru-RU"/>
        </w:rPr>
        <w:t>обыкновенным акциям Общества;</w:t>
      </w:r>
    </w:p>
    <w:p w:rsidR="00F816C6" w:rsidRPr="005F4165" w:rsidRDefault="005C7ED0">
      <w:pPr>
        <w:pStyle w:val="a0"/>
        <w:tabs>
          <w:tab w:val="left" w:pos="284"/>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w:t>
      </w:r>
      <w:r w:rsidRPr="005F4165">
        <w:rPr>
          <w:rFonts w:ascii="Times New Roman" w:eastAsia="Times New Roman" w:hAnsi="Times New Roman" w:cs="Times New Roman"/>
          <w:sz w:val="24"/>
          <w:szCs w:val="24"/>
          <w:lang w:eastAsia="ru-RU"/>
        </w:rPr>
        <w:tab/>
        <w:t>0% по привилегированным акциям Общества;</w:t>
      </w:r>
    </w:p>
    <w:p w:rsidR="00F816C6" w:rsidRPr="005F4165" w:rsidRDefault="005C7ED0">
      <w:pPr>
        <w:pStyle w:val="a0"/>
        <w:tabs>
          <w:tab w:val="left" w:pos="284"/>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w:t>
      </w:r>
      <w:r w:rsidRPr="005F4165">
        <w:rPr>
          <w:rFonts w:ascii="Times New Roman" w:eastAsia="Times New Roman" w:hAnsi="Times New Roman" w:cs="Times New Roman"/>
          <w:sz w:val="24"/>
          <w:szCs w:val="24"/>
          <w:lang w:eastAsia="ru-RU"/>
        </w:rPr>
        <w:tab/>
        <w:t>наличи</w:t>
      </w:r>
      <w:r w:rsidR="0047504A" w:rsidRPr="005F4165">
        <w:rPr>
          <w:rFonts w:ascii="Times New Roman" w:eastAsia="Times New Roman" w:hAnsi="Times New Roman" w:cs="Times New Roman"/>
          <w:sz w:val="24"/>
          <w:szCs w:val="24"/>
          <w:lang w:eastAsia="ru-RU"/>
        </w:rPr>
        <w:t xml:space="preserve">е </w:t>
      </w:r>
      <w:r w:rsidRPr="005F4165">
        <w:rPr>
          <w:rFonts w:ascii="Times New Roman" w:eastAsia="Times New Roman" w:hAnsi="Times New Roman" w:cs="Times New Roman"/>
          <w:sz w:val="24"/>
          <w:szCs w:val="24"/>
          <w:lang w:eastAsia="ru-RU"/>
        </w:rPr>
        <w:t xml:space="preserve">специального права на участие </w:t>
      </w:r>
      <w:r w:rsidR="00202E4E" w:rsidRPr="005F4165">
        <w:rPr>
          <w:rFonts w:ascii="Times New Roman" w:eastAsia="Times New Roman" w:hAnsi="Times New Roman" w:cs="Times New Roman"/>
          <w:sz w:val="24"/>
          <w:szCs w:val="24"/>
          <w:lang w:eastAsia="ru-RU"/>
        </w:rPr>
        <w:t xml:space="preserve">Российской Федерации </w:t>
      </w:r>
      <w:r w:rsidRPr="005F4165">
        <w:rPr>
          <w:rFonts w:ascii="Times New Roman" w:eastAsia="Times New Roman" w:hAnsi="Times New Roman" w:cs="Times New Roman"/>
          <w:sz w:val="24"/>
          <w:szCs w:val="24"/>
          <w:lang w:eastAsia="ru-RU"/>
        </w:rPr>
        <w:t xml:space="preserve">в управлении ОАО («золотой акции») – </w:t>
      </w:r>
      <w:r w:rsidR="0047504A" w:rsidRPr="005F4165">
        <w:rPr>
          <w:rFonts w:ascii="Times New Roman" w:eastAsia="Times New Roman" w:hAnsi="Times New Roman" w:cs="Times New Roman"/>
          <w:sz w:val="24"/>
          <w:szCs w:val="24"/>
          <w:lang w:eastAsia="ru-RU"/>
        </w:rPr>
        <w:t>нет</w:t>
      </w:r>
      <w:r w:rsidRPr="005F4165">
        <w:rPr>
          <w:rFonts w:ascii="Times New Roman" w:eastAsia="Times New Roman" w:hAnsi="Times New Roman" w:cs="Times New Roman"/>
          <w:sz w:val="24"/>
          <w:szCs w:val="24"/>
          <w:lang w:eastAsia="ru-RU"/>
        </w:rPr>
        <w:t>.</w:t>
      </w:r>
    </w:p>
    <w:p w:rsidR="005F4165" w:rsidRPr="005F4165" w:rsidRDefault="005F4165"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5F4165" w:rsidRDefault="005F4165"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1560E9" w:rsidRDefault="001560E9"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1560E9" w:rsidRDefault="001560E9"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5F4165" w:rsidRPr="005F4165" w:rsidRDefault="005F4165"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7504A" w:rsidRDefault="0047504A"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lastRenderedPageBreak/>
        <w:t>Акционеры общества, доля которых в уставном капитале составляет более 2 процентов:</w:t>
      </w:r>
    </w:p>
    <w:p w:rsidR="001560E9" w:rsidRPr="005F4165" w:rsidRDefault="001560E9"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3754"/>
        <w:gridCol w:w="1930"/>
        <w:gridCol w:w="1550"/>
        <w:gridCol w:w="1143"/>
        <w:gridCol w:w="1476"/>
      </w:tblGrid>
      <w:tr w:rsidR="00F816C6" w:rsidRPr="005F4165" w:rsidTr="005F4165">
        <w:trPr>
          <w:cantSplit/>
        </w:trPr>
        <w:tc>
          <w:tcPr>
            <w:tcW w:w="375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360" w:lineRule="auto"/>
              <w:jc w:val="center"/>
              <w:rPr>
                <w:rFonts w:ascii="Times New Roman" w:hAnsi="Times New Roman" w:cs="Times New Roman"/>
                <w:sz w:val="20"/>
                <w:szCs w:val="20"/>
              </w:rPr>
            </w:pPr>
            <w:r w:rsidRPr="005F4165">
              <w:rPr>
                <w:rFonts w:ascii="Times New Roman" w:eastAsia="Times New Roman" w:hAnsi="Times New Roman" w:cs="Times New Roman"/>
                <w:sz w:val="20"/>
                <w:szCs w:val="20"/>
                <w:lang w:eastAsia="ru-RU"/>
              </w:rPr>
              <w:t>Наименование</w:t>
            </w:r>
          </w:p>
        </w:tc>
        <w:tc>
          <w:tcPr>
            <w:tcW w:w="3480"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360" w:lineRule="auto"/>
              <w:jc w:val="center"/>
              <w:rPr>
                <w:rFonts w:ascii="Times New Roman" w:hAnsi="Times New Roman" w:cs="Times New Roman"/>
                <w:sz w:val="20"/>
                <w:szCs w:val="20"/>
              </w:rPr>
            </w:pPr>
            <w:r w:rsidRPr="005F4165">
              <w:rPr>
                <w:rFonts w:ascii="Times New Roman" w:eastAsia="Times New Roman" w:hAnsi="Times New Roman" w:cs="Times New Roman"/>
                <w:sz w:val="20"/>
                <w:szCs w:val="20"/>
                <w:lang w:eastAsia="ru-RU"/>
              </w:rPr>
              <w:t>Кол-во ЦБ</w:t>
            </w:r>
          </w:p>
        </w:tc>
        <w:tc>
          <w:tcPr>
            <w:tcW w:w="1143"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rFonts w:ascii="Times New Roman" w:hAnsi="Times New Roman" w:cs="Times New Roman"/>
                <w:sz w:val="20"/>
                <w:szCs w:val="20"/>
              </w:rPr>
            </w:pPr>
            <w:r w:rsidRPr="005F4165">
              <w:rPr>
                <w:rFonts w:ascii="Times New Roman" w:eastAsia="Times New Roman" w:hAnsi="Times New Roman" w:cs="Times New Roman"/>
                <w:sz w:val="20"/>
                <w:szCs w:val="20"/>
                <w:lang w:eastAsia="ru-RU"/>
              </w:rPr>
              <w:t>Всего ЦБ</w:t>
            </w:r>
          </w:p>
        </w:tc>
        <w:tc>
          <w:tcPr>
            <w:tcW w:w="1476"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rFonts w:ascii="Times New Roman" w:hAnsi="Times New Roman" w:cs="Times New Roman"/>
                <w:sz w:val="20"/>
                <w:szCs w:val="20"/>
              </w:rPr>
            </w:pPr>
            <w:r w:rsidRPr="005F4165">
              <w:rPr>
                <w:rFonts w:ascii="Times New Roman" w:eastAsia="Times New Roman" w:hAnsi="Times New Roman" w:cs="Times New Roman"/>
                <w:sz w:val="20"/>
                <w:szCs w:val="20"/>
                <w:lang w:eastAsia="ru-RU"/>
              </w:rPr>
              <w:t>%  ЦБ от уставного капитала</w:t>
            </w:r>
          </w:p>
        </w:tc>
      </w:tr>
      <w:tr w:rsidR="00F816C6" w:rsidRPr="005F4165" w:rsidTr="0047504A">
        <w:trPr>
          <w:cantSplit/>
        </w:trPr>
        <w:tc>
          <w:tcPr>
            <w:tcW w:w="375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F816C6">
            <w:pPr>
              <w:pStyle w:val="a0"/>
              <w:spacing w:after="0" w:line="360" w:lineRule="auto"/>
              <w:jc w:val="both"/>
              <w:rPr>
                <w:rFonts w:ascii="Times New Roman" w:hAnsi="Times New Roman" w:cs="Times New Roman"/>
                <w:sz w:val="24"/>
                <w:szCs w:val="24"/>
              </w:rPr>
            </w:pP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0"/>
                <w:szCs w:val="20"/>
              </w:rPr>
            </w:pPr>
            <w:r w:rsidRPr="005F4165">
              <w:rPr>
                <w:rFonts w:ascii="Times New Roman" w:eastAsia="Times New Roman" w:hAnsi="Times New Roman" w:cs="Times New Roman"/>
                <w:sz w:val="20"/>
                <w:szCs w:val="20"/>
                <w:lang w:eastAsia="ru-RU"/>
              </w:rPr>
              <w:t>привилегированные</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360" w:lineRule="auto"/>
              <w:jc w:val="center"/>
              <w:rPr>
                <w:rFonts w:ascii="Times New Roman" w:hAnsi="Times New Roman" w:cs="Times New Roman"/>
                <w:sz w:val="20"/>
                <w:szCs w:val="20"/>
              </w:rPr>
            </w:pPr>
            <w:r w:rsidRPr="005F4165">
              <w:rPr>
                <w:rFonts w:ascii="Times New Roman" w:eastAsia="Times New Roman" w:hAnsi="Times New Roman" w:cs="Times New Roman"/>
                <w:sz w:val="20"/>
                <w:szCs w:val="20"/>
                <w:lang w:eastAsia="ru-RU"/>
              </w:rPr>
              <w:t>обыкновенные</w:t>
            </w:r>
          </w:p>
        </w:tc>
        <w:tc>
          <w:tcPr>
            <w:tcW w:w="1143"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F816C6">
            <w:pPr>
              <w:pStyle w:val="a0"/>
              <w:spacing w:after="0" w:line="360" w:lineRule="auto"/>
              <w:jc w:val="both"/>
              <w:rPr>
                <w:rFonts w:ascii="Times New Roman" w:hAnsi="Times New Roman" w:cs="Times New Roman"/>
                <w:sz w:val="24"/>
                <w:szCs w:val="24"/>
              </w:rPr>
            </w:pPr>
          </w:p>
        </w:tc>
        <w:tc>
          <w:tcPr>
            <w:tcW w:w="147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F816C6">
            <w:pPr>
              <w:pStyle w:val="a0"/>
              <w:spacing w:after="0" w:line="360" w:lineRule="auto"/>
              <w:jc w:val="both"/>
              <w:rPr>
                <w:rFonts w:ascii="Times New Roman" w:hAnsi="Times New Roman" w:cs="Times New Roman"/>
                <w:sz w:val="24"/>
                <w:szCs w:val="24"/>
              </w:rPr>
            </w:pPr>
          </w:p>
        </w:tc>
      </w:tr>
      <w:tr w:rsidR="00F816C6" w:rsidRPr="005F4165" w:rsidTr="0047504A">
        <w:tc>
          <w:tcPr>
            <w:tcW w:w="3754" w:type="dxa"/>
            <w:tcBorders>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ОАО «Генерация Финанс»</w:t>
            </w: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5 124</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11 766</w:t>
            </w: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16 890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63,04%</w:t>
            </w:r>
          </w:p>
        </w:tc>
      </w:tr>
      <w:tr w:rsidR="00F816C6" w:rsidRPr="005F4165" w:rsidTr="0047504A">
        <w:tc>
          <w:tcPr>
            <w:tcW w:w="3754" w:type="dxa"/>
            <w:tcBorders>
              <w:left w:val="single" w:sz="4" w:space="0" w:color="00000A"/>
              <w:bottom w:val="single" w:sz="4" w:space="0" w:color="00000A"/>
              <w:right w:val="single" w:sz="4" w:space="0" w:color="00000A"/>
            </w:tcBorders>
            <w:shd w:val="clear" w:color="auto" w:fill="FFFFFF"/>
            <w:tcMar>
              <w:left w:w="108" w:type="dxa"/>
            </w:tcMar>
          </w:tcPr>
          <w:p w:rsidR="00F816C6" w:rsidRPr="005F4165" w:rsidRDefault="005C7ED0">
            <w:pPr>
              <w:pStyle w:val="a0"/>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Федеральное агентство по управлению государственным имуществом</w:t>
            </w: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0</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7 500</w:t>
            </w: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7 500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27,99%</w:t>
            </w:r>
          </w:p>
        </w:tc>
      </w:tr>
      <w:tr w:rsidR="00F816C6" w:rsidRPr="005F4165" w:rsidTr="0047504A">
        <w:tc>
          <w:tcPr>
            <w:tcW w:w="3754"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F816C6" w:rsidRPr="005F4165" w:rsidRDefault="005C7ED0">
            <w:pPr>
              <w:pStyle w:val="a0"/>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Бастриков Сергей Николаевич</w:t>
            </w: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366</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328</w:t>
            </w: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694</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F4165" w:rsidRDefault="005C7ED0">
            <w:pPr>
              <w:pStyle w:val="a0"/>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2,59%</w:t>
            </w:r>
          </w:p>
        </w:tc>
      </w:tr>
    </w:tbl>
    <w:p w:rsidR="00F816C6" w:rsidRPr="005F4165" w:rsidRDefault="00F816C6">
      <w:pPr>
        <w:pStyle w:val="a0"/>
        <w:spacing w:after="0" w:line="100" w:lineRule="atLeast"/>
        <w:ind w:firstLine="720"/>
        <w:jc w:val="both"/>
        <w:rPr>
          <w:rFonts w:ascii="Times New Roman" w:hAnsi="Times New Roman" w:cs="Times New Roman"/>
          <w:sz w:val="24"/>
          <w:szCs w:val="24"/>
        </w:rPr>
      </w:pPr>
    </w:p>
    <w:p w:rsidR="00F816C6" w:rsidRPr="005F4165" w:rsidRDefault="005C7ED0">
      <w:pPr>
        <w:pStyle w:val="a0"/>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Полное наименование и адрес аудитора общества: </w:t>
      </w:r>
      <w:r w:rsidRPr="005F4165">
        <w:rPr>
          <w:rFonts w:ascii="Times New Roman" w:eastAsia="Times New Roman" w:hAnsi="Times New Roman" w:cs="Times New Roman"/>
          <w:i/>
          <w:sz w:val="24"/>
          <w:szCs w:val="24"/>
          <w:lang w:eastAsia="ru-RU"/>
        </w:rPr>
        <w:t>О</w:t>
      </w:r>
      <w:proofErr w:type="gramStart"/>
      <w:r w:rsidRPr="005F4165">
        <w:rPr>
          <w:rFonts w:ascii="Times New Roman" w:eastAsia="Times New Roman" w:hAnsi="Times New Roman" w:cs="Times New Roman"/>
          <w:i/>
          <w:sz w:val="24"/>
          <w:szCs w:val="24"/>
          <w:lang w:eastAsia="ru-RU"/>
        </w:rPr>
        <w:t>ОО Ау</w:t>
      </w:r>
      <w:proofErr w:type="gramEnd"/>
      <w:r w:rsidRPr="005F4165">
        <w:rPr>
          <w:rFonts w:ascii="Times New Roman" w:eastAsia="Times New Roman" w:hAnsi="Times New Roman" w:cs="Times New Roman"/>
          <w:i/>
          <w:sz w:val="24"/>
          <w:szCs w:val="24"/>
          <w:lang w:eastAsia="ru-RU"/>
        </w:rPr>
        <w:t>диторская фирма «Аудит-Про»</w:t>
      </w:r>
    </w:p>
    <w:p w:rsidR="00F816C6" w:rsidRPr="005F4165" w:rsidRDefault="005C7ED0">
      <w:pPr>
        <w:pStyle w:val="a0"/>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Юридический адрес: </w:t>
      </w:r>
      <w:r w:rsidRPr="005F4165">
        <w:rPr>
          <w:rFonts w:ascii="Times New Roman" w:eastAsia="Times New Roman" w:hAnsi="Times New Roman" w:cs="Times New Roman"/>
          <w:bCs/>
          <w:i/>
          <w:iCs/>
          <w:sz w:val="24"/>
          <w:szCs w:val="24"/>
          <w:lang w:eastAsia="ru-RU"/>
        </w:rPr>
        <w:t>Россия, 620102, г. Екатеринбург, ул. Посадская, 21 оф.325</w:t>
      </w:r>
    </w:p>
    <w:p w:rsidR="00F816C6" w:rsidRPr="005F4165" w:rsidRDefault="005C7ED0">
      <w:pPr>
        <w:pStyle w:val="a0"/>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Адрес электронной почты: </w:t>
      </w:r>
      <w:hyperlink r:id="rId10">
        <w:r w:rsidRPr="005F4165">
          <w:rPr>
            <w:rStyle w:val="-"/>
            <w:rFonts w:ascii="Times New Roman" w:eastAsia="Times New Roman" w:hAnsi="Times New Roman" w:cs="Times New Roman"/>
            <w:bCs/>
            <w:i/>
            <w:iCs/>
            <w:sz w:val="24"/>
            <w:szCs w:val="24"/>
            <w:lang w:val="en-US" w:eastAsia="ru-RU"/>
          </w:rPr>
          <w:t>auditpro</w:t>
        </w:r>
        <w:r w:rsidRPr="005F4165">
          <w:rPr>
            <w:rStyle w:val="-"/>
            <w:rFonts w:ascii="Times New Roman" w:eastAsia="Times New Roman" w:hAnsi="Times New Roman" w:cs="Times New Roman"/>
            <w:bCs/>
            <w:i/>
            <w:iCs/>
            <w:sz w:val="24"/>
            <w:szCs w:val="24"/>
            <w:lang w:eastAsia="ru-RU"/>
          </w:rPr>
          <w:t>66@</w:t>
        </w:r>
        <w:r w:rsidRPr="005F4165">
          <w:rPr>
            <w:rStyle w:val="-"/>
            <w:rFonts w:ascii="Times New Roman" w:eastAsia="Times New Roman" w:hAnsi="Times New Roman" w:cs="Times New Roman"/>
            <w:bCs/>
            <w:i/>
            <w:iCs/>
            <w:sz w:val="24"/>
            <w:szCs w:val="24"/>
            <w:lang w:val="en-US" w:eastAsia="ru-RU"/>
          </w:rPr>
          <w:t>mail</w:t>
        </w:r>
        <w:r w:rsidRPr="005F4165">
          <w:rPr>
            <w:rStyle w:val="-"/>
            <w:rFonts w:ascii="Times New Roman" w:eastAsia="Times New Roman" w:hAnsi="Times New Roman" w:cs="Times New Roman"/>
            <w:bCs/>
            <w:i/>
            <w:iCs/>
            <w:sz w:val="24"/>
            <w:szCs w:val="24"/>
            <w:lang w:eastAsia="ru-RU"/>
          </w:rPr>
          <w:t>.</w:t>
        </w:r>
        <w:r w:rsidRPr="005F4165">
          <w:rPr>
            <w:rStyle w:val="-"/>
            <w:rFonts w:ascii="Times New Roman" w:eastAsia="Times New Roman" w:hAnsi="Times New Roman" w:cs="Times New Roman"/>
            <w:bCs/>
            <w:i/>
            <w:iCs/>
            <w:sz w:val="24"/>
            <w:szCs w:val="24"/>
            <w:lang w:val="en-US" w:eastAsia="ru-RU"/>
          </w:rPr>
          <w:t>ru</w:t>
        </w:r>
      </w:hyperlink>
    </w:p>
    <w:p w:rsidR="00F816C6" w:rsidRDefault="005C7ED0">
      <w:pPr>
        <w:pStyle w:val="a0"/>
        <w:spacing w:after="0" w:line="100" w:lineRule="atLeast"/>
        <w:ind w:firstLine="567"/>
        <w:jc w:val="both"/>
      </w:pPr>
      <w:r w:rsidRPr="005F4165">
        <w:rPr>
          <w:rFonts w:ascii="Times New Roman" w:eastAsia="Times New Roman" w:hAnsi="Times New Roman" w:cs="Times New Roman"/>
          <w:sz w:val="24"/>
          <w:szCs w:val="24"/>
          <w:lang w:eastAsia="ru-RU"/>
        </w:rPr>
        <w:t>Данные о</w:t>
      </w:r>
      <w:r>
        <w:rPr>
          <w:rFonts w:ascii="Times New Roman" w:eastAsia="Times New Roman" w:hAnsi="Times New Roman" w:cs="Times New Roman"/>
          <w:sz w:val="24"/>
          <w:szCs w:val="24"/>
          <w:lang w:eastAsia="ru-RU"/>
        </w:rPr>
        <w:t xml:space="preserve"> членстве в саморегулируемой организац</w:t>
      </w:r>
      <w:proofErr w:type="gramStart"/>
      <w:r>
        <w:rPr>
          <w:rFonts w:ascii="Times New Roman" w:eastAsia="Times New Roman" w:hAnsi="Times New Roman" w:cs="Times New Roman"/>
          <w:sz w:val="24"/>
          <w:szCs w:val="24"/>
          <w:lang w:eastAsia="ru-RU"/>
        </w:rPr>
        <w:t>ии ау</w:t>
      </w:r>
      <w:proofErr w:type="gramEnd"/>
      <w:r>
        <w:rPr>
          <w:rFonts w:ascii="Times New Roman" w:eastAsia="Times New Roman" w:hAnsi="Times New Roman" w:cs="Times New Roman"/>
          <w:sz w:val="24"/>
          <w:szCs w:val="24"/>
          <w:lang w:eastAsia="ru-RU"/>
        </w:rPr>
        <w:t xml:space="preserve">дитора: </w:t>
      </w:r>
      <w:r>
        <w:rPr>
          <w:rFonts w:ascii="Times New Roman" w:eastAsia="Times New Roman" w:hAnsi="Times New Roman" w:cs="Times New Roman"/>
          <w:bCs/>
          <w:i/>
          <w:iCs/>
          <w:sz w:val="24"/>
          <w:szCs w:val="24"/>
          <w:lang w:eastAsia="ru-RU"/>
        </w:rPr>
        <w:t>Членство в саморегулируемой организации Некоммерческое партнерство «Аудиторская палата России» № 1313.</w:t>
      </w:r>
    </w:p>
    <w:p w:rsidR="00F816C6" w:rsidRDefault="005C7ED0">
      <w:pPr>
        <w:pStyle w:val="a0"/>
        <w:spacing w:after="0" w:line="100" w:lineRule="atLeast"/>
        <w:ind w:firstLine="567"/>
        <w:jc w:val="both"/>
      </w:pPr>
      <w:r>
        <w:rPr>
          <w:rFonts w:ascii="Times New Roman" w:eastAsia="Times New Roman" w:hAnsi="Times New Roman" w:cs="Times New Roman"/>
          <w:sz w:val="24"/>
          <w:szCs w:val="24"/>
          <w:lang w:eastAsia="ru-RU"/>
        </w:rPr>
        <w:t>Аудитор Общества определяется конкурсом согласно Федеральному закону от 21.07.2005 № 94-ФЗ «О размещении заказов на поставку товаров, выполнение работ, оказание услуг для государственных и муниципальных нужд».</w:t>
      </w:r>
    </w:p>
    <w:p w:rsidR="00F816C6" w:rsidRDefault="00F816C6">
      <w:pPr>
        <w:pStyle w:val="a0"/>
        <w:spacing w:after="0" w:line="100" w:lineRule="atLeast"/>
        <w:ind w:firstLine="720"/>
        <w:jc w:val="both"/>
      </w:pPr>
    </w:p>
    <w:p w:rsidR="001741A5" w:rsidRDefault="001741A5">
      <w:pPr>
        <w:pStyle w:val="a0"/>
        <w:spacing w:after="0" w:line="100" w:lineRule="atLeast"/>
        <w:ind w:firstLine="720"/>
        <w:jc w:val="both"/>
      </w:pPr>
    </w:p>
    <w:p w:rsidR="00F816C6" w:rsidRDefault="005C7ED0">
      <w:pPr>
        <w:pStyle w:val="a0"/>
        <w:spacing w:after="0" w:line="100" w:lineRule="atLeast"/>
        <w:jc w:val="center"/>
      </w:pPr>
      <w:r>
        <w:rPr>
          <w:rFonts w:ascii="Times New Roman" w:eastAsia="Times New Roman" w:hAnsi="Times New Roman" w:cs="Times New Roman"/>
          <w:b/>
          <w:i/>
          <w:sz w:val="24"/>
          <w:szCs w:val="24"/>
          <w:lang w:eastAsia="ru-RU"/>
        </w:rPr>
        <w:t>Характеристика деятельности органов управления и контроля</w:t>
      </w:r>
    </w:p>
    <w:p w:rsidR="00F816C6" w:rsidRDefault="005C7ED0">
      <w:pPr>
        <w:pStyle w:val="a0"/>
        <w:spacing w:after="0" w:line="100" w:lineRule="atLeast"/>
        <w:jc w:val="center"/>
      </w:pPr>
      <w:r>
        <w:rPr>
          <w:rFonts w:ascii="Times New Roman" w:eastAsia="Times New Roman" w:hAnsi="Times New Roman" w:cs="Times New Roman"/>
          <w:b/>
          <w:i/>
          <w:sz w:val="24"/>
          <w:szCs w:val="24"/>
          <w:lang w:eastAsia="ru-RU"/>
        </w:rPr>
        <w:t xml:space="preserve"> ОАО «СибНИИНП»</w:t>
      </w:r>
    </w:p>
    <w:p w:rsidR="005C27BB" w:rsidRDefault="005C27BB">
      <w:pPr>
        <w:pStyle w:val="a0"/>
        <w:widowControl w:val="0"/>
        <w:spacing w:after="0" w:line="100" w:lineRule="atLeast"/>
        <w:jc w:val="center"/>
        <w:rPr>
          <w:rFonts w:ascii="Times New Roman" w:eastAsia="Times New Roman" w:hAnsi="Times New Roman" w:cs="Times New Roman"/>
          <w:b/>
          <w:color w:val="000000"/>
          <w:sz w:val="24"/>
          <w:szCs w:val="24"/>
          <w:lang w:eastAsia="ru-RU"/>
        </w:rPr>
      </w:pPr>
    </w:p>
    <w:p w:rsidR="00F816C6" w:rsidRDefault="005C7ED0">
      <w:pPr>
        <w:pStyle w:val="a0"/>
        <w:widowControl w:val="0"/>
        <w:spacing w:after="0" w:line="100" w:lineRule="atLeast"/>
        <w:jc w:val="center"/>
      </w:pPr>
      <w:r>
        <w:rPr>
          <w:rFonts w:ascii="Times New Roman" w:eastAsia="Times New Roman" w:hAnsi="Times New Roman" w:cs="Times New Roman"/>
          <w:b/>
          <w:color w:val="000000"/>
          <w:sz w:val="24"/>
          <w:szCs w:val="24"/>
          <w:lang w:eastAsia="ru-RU"/>
        </w:rPr>
        <w:t>Общее собрание акционеров:</w:t>
      </w:r>
    </w:p>
    <w:p w:rsidR="00F816C6" w:rsidRDefault="005C7ED0">
      <w:pPr>
        <w:pStyle w:val="a0"/>
        <w:widowControl w:val="0"/>
        <w:spacing w:before="120" w:after="0" w:line="100" w:lineRule="atLeast"/>
        <w:ind w:firstLine="567"/>
      </w:pPr>
      <w:r>
        <w:rPr>
          <w:rFonts w:ascii="Times New Roman" w:eastAsia="Times New Roman" w:hAnsi="Times New Roman" w:cs="Times New Roman"/>
          <w:color w:val="000000"/>
          <w:sz w:val="24"/>
          <w:szCs w:val="24"/>
          <w:lang w:eastAsia="ru-RU"/>
        </w:rPr>
        <w:t>В 201</w:t>
      </w:r>
      <w:r w:rsidR="005C2601">
        <w:rPr>
          <w:rFonts w:ascii="Times New Roman" w:eastAsia="Times New Roman" w:hAnsi="Times New Roman" w:cs="Times New Roman"/>
          <w:color w:val="000000"/>
          <w:sz w:val="24"/>
          <w:szCs w:val="24"/>
          <w:lang w:eastAsia="ru-RU"/>
        </w:rPr>
        <w:t>4</w:t>
      </w:r>
      <w:r>
        <w:rPr>
          <w:rFonts w:ascii="Times New Roman" w:eastAsia="Times New Roman" w:hAnsi="Times New Roman" w:cs="Times New Roman"/>
          <w:color w:val="000000"/>
          <w:sz w:val="24"/>
          <w:szCs w:val="24"/>
          <w:lang w:eastAsia="ru-RU"/>
        </w:rPr>
        <w:t xml:space="preserve"> году проведено 1 Общее собрание акционеров ОАО «СибНИИНП»</w:t>
      </w:r>
    </w:p>
    <w:p w:rsidR="001A6004" w:rsidRDefault="001A6004" w:rsidP="001A6004">
      <w:pPr>
        <w:pStyle w:val="a0"/>
        <w:widowControl w:val="0"/>
        <w:spacing w:after="0" w:line="100" w:lineRule="atLeast"/>
        <w:jc w:val="center"/>
        <w:rPr>
          <w:rFonts w:ascii="Times New Roman" w:eastAsia="Times New Roman" w:hAnsi="Times New Roman" w:cs="Times New Roman"/>
          <w:b/>
          <w:i/>
          <w:color w:val="000000"/>
          <w:sz w:val="24"/>
          <w:szCs w:val="24"/>
          <w:lang w:eastAsia="ru-RU"/>
        </w:rPr>
      </w:pPr>
    </w:p>
    <w:p w:rsidR="00F816C6" w:rsidRPr="001A6004" w:rsidRDefault="005C2601" w:rsidP="001A6004">
      <w:pPr>
        <w:pStyle w:val="a0"/>
        <w:widowControl w:val="0"/>
        <w:spacing w:after="0" w:line="100" w:lineRule="atLeast"/>
        <w:jc w:val="center"/>
        <w:rPr>
          <w:b/>
          <w:i/>
        </w:rPr>
      </w:pPr>
      <w:r w:rsidRPr="001A6004">
        <w:rPr>
          <w:rFonts w:ascii="Times New Roman" w:eastAsia="Times New Roman" w:hAnsi="Times New Roman" w:cs="Times New Roman"/>
          <w:b/>
          <w:i/>
          <w:color w:val="000000"/>
          <w:sz w:val="24"/>
          <w:szCs w:val="24"/>
          <w:lang w:eastAsia="ru-RU"/>
        </w:rPr>
        <w:t>Протокол № 1 от «01» июля 2014</w:t>
      </w:r>
      <w:r w:rsidR="005C7ED0" w:rsidRPr="001A6004">
        <w:rPr>
          <w:rFonts w:ascii="Times New Roman" w:eastAsia="Times New Roman" w:hAnsi="Times New Roman" w:cs="Times New Roman"/>
          <w:b/>
          <w:i/>
          <w:color w:val="000000"/>
          <w:sz w:val="24"/>
          <w:szCs w:val="24"/>
          <w:lang w:eastAsia="ru-RU"/>
        </w:rPr>
        <w:t xml:space="preserve"> года.</w:t>
      </w:r>
    </w:p>
    <w:p w:rsidR="00F816C6" w:rsidRDefault="005C7ED0" w:rsidP="00202E4E">
      <w:pPr>
        <w:pStyle w:val="a0"/>
        <w:widowControl w:val="0"/>
        <w:spacing w:after="0" w:line="100" w:lineRule="atLeast"/>
        <w:jc w:val="both"/>
      </w:pPr>
      <w:r>
        <w:rPr>
          <w:rFonts w:ascii="Times New Roman" w:eastAsia="Times New Roman" w:hAnsi="Times New Roman" w:cs="Times New Roman"/>
          <w:color w:val="000000"/>
          <w:sz w:val="24"/>
          <w:szCs w:val="24"/>
          <w:lang w:eastAsia="ru-RU"/>
        </w:rPr>
        <w:t>Повестка дня:</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Утверждение годового отчета Общества.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Утверждение годовой бухгалтерской отчетности Общества, в том числе отчета о прибылях и убытках (счетов прибылей и убытков) Общества.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Утверждение распределения прибыли Общества по результатам 2013 года.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 размерах, сроках, форме и порядке выплаты дивидендов по результатам 2013 года.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Определение даты составления списка лиц, имеющих право на получение дивидендов по результатам 2013 года.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Избрание членов Совета директоров Общества.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Избрание членов Ревизионной комиссии Общества.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Избрание Счетной комиссии Общества.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Утверждение аудитора Общества.</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 выплате вознаграждения членам совета директоров - негосударственным служащим.</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Об утверждении Устава ОАО «СибНИИНП» в новой редакции в целях приведения в соответствие с действующим законодательством.</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Об увеличении уставного капитала ОАО «СибНИИНП» путем увеличения номинальной стоимости акций.</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Об увеличении уставного капитала ОАО «СибНИИНП» за счет нераспределенной прибыли прошлых лет.</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 xml:space="preserve">Одобрение сделки – заключение Дополнительного соглашения № 1 к Договору ипотеки № 71029/2 от «27» января 2014г. между Открытым акционерным обществом «Сибирский </w:t>
      </w:r>
      <w:r w:rsidR="005C2601" w:rsidRPr="005C2601">
        <w:rPr>
          <w:rFonts w:ascii="Times New Roman" w:eastAsia="Times New Roman" w:hAnsi="Times New Roman" w:cs="Times New Roman"/>
          <w:color w:val="000000"/>
          <w:sz w:val="24"/>
          <w:szCs w:val="24"/>
        </w:rPr>
        <w:lastRenderedPageBreak/>
        <w:t>научно-исследовательский институт нефтяной промышленности» и Открытым акционерным обществом «Сбербанк России».</w:t>
      </w:r>
    </w:p>
    <w:p w:rsidR="005C2601" w:rsidRPr="005C2601" w:rsidRDefault="00202E4E" w:rsidP="00202E4E">
      <w:pPr>
        <w:pStyle w:val="a0"/>
        <w:shd w:val="clear" w:color="auto" w:fill="FFFFFF"/>
        <w:tabs>
          <w:tab w:val="left" w:pos="42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r>
        <w:rPr>
          <w:rFonts w:ascii="Times New Roman" w:eastAsia="Times New Roman" w:hAnsi="Times New Roman" w:cs="Times New Roman"/>
          <w:color w:val="000000"/>
          <w:sz w:val="24"/>
          <w:szCs w:val="24"/>
        </w:rPr>
        <w:tab/>
      </w:r>
      <w:r w:rsidR="005C2601" w:rsidRPr="005C2601">
        <w:rPr>
          <w:rFonts w:ascii="Times New Roman" w:eastAsia="Times New Roman" w:hAnsi="Times New Roman" w:cs="Times New Roman"/>
          <w:color w:val="000000"/>
          <w:sz w:val="24"/>
          <w:szCs w:val="24"/>
        </w:rPr>
        <w:t>Одобрение сделки – заключение Дополнительного соглашения № 1 к Договору ипотеки № 71029/3 от «27» января 2014г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w:t>
      </w:r>
    </w:p>
    <w:p w:rsidR="00F816C6" w:rsidRDefault="00202E4E" w:rsidP="00202E4E">
      <w:pPr>
        <w:pStyle w:val="a0"/>
        <w:shd w:val="clear" w:color="auto" w:fill="FFFFFF"/>
        <w:tabs>
          <w:tab w:val="left" w:pos="426"/>
        </w:tabs>
        <w:spacing w:after="0" w:line="240" w:lineRule="auto"/>
        <w:jc w:val="both"/>
      </w:pPr>
      <w:r>
        <w:rPr>
          <w:rFonts w:ascii="Times New Roman" w:eastAsia="Times New Roman" w:hAnsi="Times New Roman" w:cs="Times New Roman"/>
          <w:color w:val="000000"/>
          <w:sz w:val="24"/>
          <w:szCs w:val="24"/>
          <w:lang w:eastAsia="ru-RU"/>
        </w:rPr>
        <w:t>16.</w:t>
      </w:r>
      <w:r>
        <w:rPr>
          <w:rFonts w:ascii="Times New Roman" w:eastAsia="Times New Roman" w:hAnsi="Times New Roman" w:cs="Times New Roman"/>
          <w:color w:val="000000"/>
          <w:sz w:val="24"/>
          <w:szCs w:val="24"/>
          <w:lang w:eastAsia="ru-RU"/>
        </w:rPr>
        <w:tab/>
      </w:r>
      <w:r w:rsidR="005C2601" w:rsidRPr="005C2601">
        <w:rPr>
          <w:rFonts w:ascii="Times New Roman" w:eastAsia="Times New Roman" w:hAnsi="Times New Roman" w:cs="Times New Roman"/>
          <w:color w:val="000000"/>
          <w:sz w:val="24"/>
          <w:szCs w:val="24"/>
          <w:lang w:eastAsia="ru-RU"/>
        </w:rPr>
        <w:t>Одобрение сделки – заключение Договора поручительства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 в качестве обеспечения исполнения обязательств Обществом с ограниченной ответственностью «Буланашский машиностроительный завод» по Договору об открытии возобновляемой кредитной линии № 71126 от «29» апреля 2014</w:t>
      </w:r>
      <w:r>
        <w:rPr>
          <w:rFonts w:ascii="Times New Roman" w:eastAsia="Times New Roman" w:hAnsi="Times New Roman" w:cs="Times New Roman"/>
          <w:color w:val="000000"/>
          <w:sz w:val="24"/>
          <w:szCs w:val="24"/>
          <w:lang w:eastAsia="ru-RU"/>
        </w:rPr>
        <w:t xml:space="preserve"> </w:t>
      </w:r>
      <w:r w:rsidR="005C2601" w:rsidRPr="005C2601">
        <w:rPr>
          <w:rFonts w:ascii="Times New Roman" w:eastAsia="Times New Roman" w:hAnsi="Times New Roman" w:cs="Times New Roman"/>
          <w:color w:val="000000"/>
          <w:sz w:val="24"/>
          <w:szCs w:val="24"/>
          <w:lang w:eastAsia="ru-RU"/>
        </w:rPr>
        <w:t>г.</w:t>
      </w:r>
    </w:p>
    <w:p w:rsidR="001D6A47" w:rsidRDefault="001D6A47" w:rsidP="00202E4E">
      <w:pPr>
        <w:pStyle w:val="a0"/>
        <w:spacing w:before="120" w:after="0" w:line="100" w:lineRule="atLeast"/>
        <w:jc w:val="both"/>
      </w:pPr>
    </w:p>
    <w:p w:rsidR="00F816C6" w:rsidRDefault="005C7ED0">
      <w:pPr>
        <w:pStyle w:val="a0"/>
        <w:spacing w:before="120" w:after="120" w:line="100" w:lineRule="atLeast"/>
        <w:jc w:val="center"/>
      </w:pPr>
      <w:r>
        <w:rPr>
          <w:rFonts w:ascii="Times New Roman" w:eastAsia="Times New Roman" w:hAnsi="Times New Roman" w:cs="Times New Roman"/>
          <w:b/>
          <w:bCs/>
          <w:sz w:val="24"/>
          <w:szCs w:val="24"/>
          <w:lang w:eastAsia="ru-RU"/>
        </w:rPr>
        <w:t>Совет директоров</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Совет директоров ОАО «СибНИИНП» осуществляет общее руководство деятельностью Общества в промежутках между общими собраниями акционеров и руководствуется в своей деятельности законодательством РФ, Уставом Общества, Положением о совете директоров.</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Количественный состав совета директоров – 9 человек.</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Персональный состав совета директоров за отчетный год:</w:t>
      </w:r>
    </w:p>
    <w:p w:rsidR="00F816C6" w:rsidRDefault="00F816C6">
      <w:pPr>
        <w:pStyle w:val="a0"/>
        <w:shd w:val="clear" w:color="auto" w:fill="FFFFFF"/>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652"/>
        <w:gridCol w:w="1347"/>
        <w:gridCol w:w="3064"/>
        <w:gridCol w:w="1009"/>
        <w:gridCol w:w="1605"/>
        <w:gridCol w:w="1176"/>
      </w:tblGrid>
      <w:tr w:rsidR="00F816C6" w:rsidTr="005F4165">
        <w:trPr>
          <w:trHeight w:val="1380"/>
        </w:trPr>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Ф.И.О.</w:t>
            </w:r>
          </w:p>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члена совета директоров</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Дата избрания/</w:t>
            </w:r>
          </w:p>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дата прекращения полномочий</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Краткие биографические данные</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Доля участия в уставном капитале АО</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Доля принадлежащих обыкновенных акций АО</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Сделки с акциями общества в течение отчетного года</w:t>
            </w:r>
          </w:p>
        </w:tc>
      </w:tr>
      <w:tr w:rsidR="00F816C6"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Бастриков Сергей Николаевич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E80C6D">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w:t>
            </w:r>
            <w:r w:rsidR="005C7ED0" w:rsidRPr="001560E9">
              <w:rPr>
                <w:rFonts w:ascii="Times New Roman" w:eastAsia="Times New Roman" w:hAnsi="Times New Roman" w:cs="Times New Roman"/>
                <w:lang w:eastAsia="ru-RU"/>
              </w:rPr>
              <w:t xml:space="preserve"> / </w:t>
            </w:r>
            <w:r w:rsidRPr="001560E9">
              <w:rPr>
                <w:rFonts w:ascii="Times New Roman" w:eastAsia="Times New Roman" w:hAnsi="Times New Roman" w:cs="Times New Roman"/>
                <w:lang w:eastAsia="ru-RU"/>
              </w:rPr>
              <w:t>27.06.2014</w:t>
            </w:r>
          </w:p>
          <w:p w:rsidR="00F816C6" w:rsidRPr="001560E9" w:rsidRDefault="00F816C6">
            <w:pPr>
              <w:pStyle w:val="a0"/>
              <w:spacing w:after="0" w:line="100" w:lineRule="atLeast"/>
              <w:rPr>
                <w:rFonts w:ascii="Times New Roman" w:hAnsi="Times New Roman" w:cs="Times New Roman"/>
              </w:rPr>
            </w:pPr>
          </w:p>
          <w:p w:rsidR="00F816C6" w:rsidRPr="001560E9" w:rsidRDefault="005C7ED0" w:rsidP="00E80C6D">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w:t>
            </w:r>
            <w:r w:rsidR="00E80C6D" w:rsidRPr="001560E9">
              <w:rPr>
                <w:rFonts w:ascii="Times New Roman" w:eastAsia="Times New Roman" w:hAnsi="Times New Roman" w:cs="Times New Roman"/>
                <w:lang w:eastAsia="ru-RU"/>
              </w:rPr>
              <w:t>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w:t>
            </w:r>
            <w:r w:rsidRPr="001560E9">
              <w:rPr>
                <w:rFonts w:ascii="Times New Roman" w:eastAsia="Times New Roman" w:hAnsi="Times New Roman" w:cs="Times New Roman"/>
                <w:b/>
                <w:i/>
                <w:lang w:eastAsia="ru-RU"/>
              </w:rPr>
              <w:t xml:space="preserve"> </w:t>
            </w:r>
            <w:r w:rsidRPr="001560E9">
              <w:rPr>
                <w:rFonts w:ascii="Times New Roman" w:eastAsia="Times New Roman" w:hAnsi="Times New Roman" w:cs="Times New Roman"/>
                <w:lang w:eastAsia="ru-RU"/>
              </w:rPr>
              <w:t>1950</w:t>
            </w:r>
          </w:p>
          <w:p w:rsidR="00F816C6" w:rsidRPr="001560E9" w:rsidRDefault="005C7ED0">
            <w:pPr>
              <w:pStyle w:val="a0"/>
              <w:spacing w:after="0" w:line="100" w:lineRule="atLeast"/>
              <w:ind w:left="33"/>
              <w:rPr>
                <w:rFonts w:ascii="Times New Roman" w:hAnsi="Times New Roman" w:cs="Times New Roman"/>
              </w:rPr>
            </w:pPr>
            <w:proofErr w:type="gramStart"/>
            <w:r w:rsidRPr="001560E9">
              <w:rPr>
                <w:rFonts w:ascii="Times New Roman" w:eastAsia="Times New Roman" w:hAnsi="Times New Roman" w:cs="Times New Roman"/>
                <w:lang w:eastAsia="ru-RU"/>
              </w:rPr>
              <w:t>Образование: высшее, Тюменский индустриальный институт, д.т.н., профессор, академик РАЕН.</w:t>
            </w:r>
            <w:proofErr w:type="gramEnd"/>
          </w:p>
          <w:p w:rsidR="00F816C6" w:rsidRPr="001560E9" w:rsidRDefault="005C7ED0">
            <w:pPr>
              <w:pStyle w:val="a0"/>
              <w:spacing w:after="0" w:line="100" w:lineRule="atLeast"/>
              <w:ind w:left="33"/>
              <w:jc w:val="both"/>
              <w:rPr>
                <w:rFonts w:ascii="Times New Roman" w:hAnsi="Times New Roman" w:cs="Times New Roman"/>
              </w:rPr>
            </w:pPr>
            <w:r w:rsidRPr="001560E9">
              <w:rPr>
                <w:rFonts w:ascii="Times New Roman" w:eastAsia="Times New Roman" w:hAnsi="Times New Roman" w:cs="Times New Roman"/>
                <w:lang w:eastAsia="ru-RU"/>
              </w:rPr>
              <w:t>Должность: Генеральный директор ОАО «СибНИИНП»</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2,5903%</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1,67%</w:t>
            </w:r>
          </w:p>
          <w:p w:rsidR="00F816C6" w:rsidRPr="001560E9" w:rsidRDefault="00F816C6">
            <w:pPr>
              <w:pStyle w:val="a0"/>
              <w:spacing w:after="0" w:line="100" w:lineRule="atLeast"/>
              <w:jc w:val="center"/>
              <w:rPr>
                <w:rFonts w:ascii="Times New Roman" w:hAnsi="Times New Roman" w:cs="Times New Roman"/>
              </w:rPr>
            </w:pP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0C2331"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0C2331" w:rsidRPr="001560E9" w:rsidRDefault="000C2331"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Бобин Максим Викторович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0C2331" w:rsidRPr="001560E9" w:rsidRDefault="000C2331" w:rsidP="000C2331">
            <w:pPr>
              <w:pStyle w:val="a0"/>
              <w:spacing w:after="0" w:line="100" w:lineRule="atLeast"/>
              <w:rPr>
                <w:rFonts w:ascii="Times New Roman" w:hAnsi="Times New Roman" w:cs="Times New Roman"/>
              </w:rPr>
            </w:pPr>
          </w:p>
          <w:p w:rsidR="000C2331" w:rsidRPr="001560E9" w:rsidRDefault="000C2331" w:rsidP="000C2331">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1973</w:t>
            </w:r>
          </w:p>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Уральский лесотехнический институт</w:t>
            </w:r>
          </w:p>
          <w:p w:rsidR="000C2331" w:rsidRPr="001560E9" w:rsidRDefault="000C2331" w:rsidP="000C2331">
            <w:pPr>
              <w:pStyle w:val="a0"/>
              <w:spacing w:after="0" w:line="100" w:lineRule="atLeast"/>
              <w:ind w:left="33"/>
              <w:jc w:val="both"/>
              <w:rPr>
                <w:rFonts w:ascii="Times New Roman" w:hAnsi="Times New Roman" w:cs="Times New Roman"/>
              </w:rPr>
            </w:pPr>
            <w:r w:rsidRPr="001560E9">
              <w:rPr>
                <w:rFonts w:ascii="Times New Roman" w:eastAsia="Times New Roman" w:hAnsi="Times New Roman" w:cs="Times New Roman"/>
                <w:lang w:eastAsia="ru-RU"/>
              </w:rPr>
              <w:t>Должность: финансовый директор ООО «Генерация»</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0C2331"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0C2331" w:rsidRPr="001560E9" w:rsidRDefault="000C2331"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Витковский Александр Валерьевич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0C2331" w:rsidRPr="001560E9" w:rsidRDefault="000C2331" w:rsidP="000C2331">
            <w:pPr>
              <w:pStyle w:val="a0"/>
              <w:spacing w:after="0" w:line="100" w:lineRule="atLeast"/>
              <w:rPr>
                <w:rFonts w:ascii="Times New Roman" w:hAnsi="Times New Roman" w:cs="Times New Roman"/>
              </w:rPr>
            </w:pPr>
          </w:p>
          <w:p w:rsidR="000C2331" w:rsidRPr="001560E9" w:rsidRDefault="000C2331" w:rsidP="000C2331">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1973</w:t>
            </w:r>
          </w:p>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УГТУ-УПИ</w:t>
            </w:r>
          </w:p>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Должность: коммерческий директор ООО «Генерация»</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proofErr w:type="spellStart"/>
            <w:r w:rsidRPr="001560E9">
              <w:rPr>
                <w:rFonts w:ascii="Times New Roman" w:eastAsia="Times New Roman" w:hAnsi="Times New Roman" w:cs="Times New Roman"/>
                <w:bCs/>
                <w:lang w:eastAsia="ru-RU"/>
              </w:rPr>
              <w:t>Комов</w:t>
            </w:r>
            <w:proofErr w:type="spellEnd"/>
            <w:r w:rsidRPr="001560E9">
              <w:rPr>
                <w:rFonts w:ascii="Times New Roman" w:eastAsia="Times New Roman" w:hAnsi="Times New Roman" w:cs="Times New Roman"/>
                <w:bCs/>
                <w:lang w:eastAsia="ru-RU"/>
              </w:rPr>
              <w:t xml:space="preserve"> Александр Сергеевич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2E09F4" w:rsidRPr="001560E9" w:rsidRDefault="002E09F4" w:rsidP="002E09F4">
            <w:pPr>
              <w:pStyle w:val="a0"/>
              <w:spacing w:after="0" w:line="100" w:lineRule="atLeast"/>
              <w:rPr>
                <w:rFonts w:ascii="Times New Roman" w:hAnsi="Times New Roman" w:cs="Times New Roman"/>
              </w:rPr>
            </w:pPr>
          </w:p>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1974</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Уральская государственная горно-геологическая академия, окончил в 1996г.</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Должность: Директор ООО «СибНИИНП-инжиниринг»</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lastRenderedPageBreak/>
              <w:t>Лаптев Валерий Владиславович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2E09F4" w:rsidRPr="001560E9" w:rsidRDefault="002E09F4" w:rsidP="002E09F4">
            <w:pPr>
              <w:pStyle w:val="a0"/>
              <w:spacing w:after="0" w:line="100" w:lineRule="atLeast"/>
              <w:rPr>
                <w:rFonts w:ascii="Times New Roman" w:hAnsi="Times New Roman" w:cs="Times New Roman"/>
              </w:rPr>
            </w:pPr>
          </w:p>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1968</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Уральский лесотехнический институт</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Президент ОАО «Генерация Финанс»</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0,004%</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0,004%</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Лаптев Олег Евгеньевич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2E09F4" w:rsidRPr="001560E9" w:rsidRDefault="002E09F4" w:rsidP="002E09F4">
            <w:pPr>
              <w:pStyle w:val="a0"/>
              <w:spacing w:after="0" w:line="100" w:lineRule="atLeast"/>
              <w:rPr>
                <w:rFonts w:ascii="Times New Roman" w:hAnsi="Times New Roman" w:cs="Times New Roman"/>
              </w:rPr>
            </w:pPr>
          </w:p>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1973</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УГТУ-УПИ</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Должность: Председатель Наблюдательного совет</w:t>
            </w:r>
            <w:proofErr w:type="gramStart"/>
            <w:r w:rsidRPr="001560E9">
              <w:rPr>
                <w:rFonts w:ascii="Times New Roman" w:eastAsia="Times New Roman" w:hAnsi="Times New Roman" w:cs="Times New Roman"/>
                <w:lang w:eastAsia="ru-RU"/>
              </w:rPr>
              <w:t>а ООО</w:t>
            </w:r>
            <w:proofErr w:type="gramEnd"/>
            <w:r w:rsidRPr="001560E9">
              <w:rPr>
                <w:rFonts w:ascii="Times New Roman" w:eastAsia="Times New Roman" w:hAnsi="Times New Roman" w:cs="Times New Roman"/>
                <w:lang w:eastAsia="ru-RU"/>
              </w:rPr>
              <w:t xml:space="preserve"> «Генерация»</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Степичев Пётр Николаевич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2E09F4" w:rsidRPr="001560E9" w:rsidRDefault="002E09F4" w:rsidP="002E09F4">
            <w:pPr>
              <w:pStyle w:val="a0"/>
              <w:spacing w:after="0" w:line="100" w:lineRule="atLeast"/>
              <w:rPr>
                <w:rFonts w:ascii="Times New Roman" w:hAnsi="Times New Roman" w:cs="Times New Roman"/>
              </w:rPr>
            </w:pPr>
          </w:p>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iCs/>
                <w:lang w:eastAsia="ru-RU"/>
              </w:rPr>
              <w:t>Год рождения: 1966</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iCs/>
                <w:lang w:eastAsia="ru-RU"/>
              </w:rPr>
              <w:t xml:space="preserve">Должность: Руководитель ТУ </w:t>
            </w:r>
            <w:proofErr w:type="spellStart"/>
            <w:r w:rsidRPr="001560E9">
              <w:rPr>
                <w:rFonts w:ascii="Times New Roman" w:eastAsia="Times New Roman" w:hAnsi="Times New Roman" w:cs="Times New Roman"/>
                <w:iCs/>
                <w:lang w:eastAsia="ru-RU"/>
              </w:rPr>
              <w:t>Росимущества</w:t>
            </w:r>
            <w:proofErr w:type="spellEnd"/>
            <w:r w:rsidRPr="001560E9">
              <w:rPr>
                <w:rFonts w:ascii="Times New Roman" w:eastAsia="Times New Roman" w:hAnsi="Times New Roman" w:cs="Times New Roman"/>
                <w:iCs/>
                <w:lang w:eastAsia="ru-RU"/>
              </w:rPr>
              <w:t xml:space="preserve"> в Тюменской области</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Филатов Александр Сергеевич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2E09F4" w:rsidRPr="001560E9" w:rsidRDefault="002E09F4" w:rsidP="002E09F4">
            <w:pPr>
              <w:pStyle w:val="a0"/>
              <w:spacing w:after="0" w:line="100" w:lineRule="atLeast"/>
              <w:rPr>
                <w:rFonts w:ascii="Times New Roman" w:hAnsi="Times New Roman" w:cs="Times New Roman"/>
              </w:rPr>
            </w:pPr>
          </w:p>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w:t>
            </w:r>
            <w:r w:rsidRPr="001560E9">
              <w:rPr>
                <w:rStyle w:val="Subst0"/>
                <w:rFonts w:ascii="Times New Roman" w:eastAsia="Times New Roman" w:hAnsi="Times New Roman" w:cs="Times New Roman"/>
                <w:b w:val="0"/>
                <w:bCs w:val="0"/>
                <w:i w:val="0"/>
                <w:iCs w:val="0"/>
                <w:lang w:eastAsia="ru-RU"/>
              </w:rPr>
              <w:t xml:space="preserve"> 1956</w:t>
            </w:r>
          </w:p>
          <w:p w:rsidR="002E09F4" w:rsidRPr="001560E9" w:rsidRDefault="002E09F4" w:rsidP="002E09F4">
            <w:pPr>
              <w:pStyle w:val="a0"/>
              <w:spacing w:after="0" w:line="100" w:lineRule="atLeast"/>
              <w:ind w:left="33"/>
              <w:rPr>
                <w:rFonts w:ascii="Times New Roman" w:hAnsi="Times New Roman" w:cs="Times New Roman"/>
              </w:rPr>
            </w:pPr>
            <w:r w:rsidRPr="001560E9">
              <w:rPr>
                <w:rStyle w:val="Subst0"/>
                <w:rFonts w:ascii="Times New Roman" w:eastAsia="Times New Roman" w:hAnsi="Times New Roman" w:cs="Times New Roman"/>
                <w:b w:val="0"/>
                <w:bCs w:val="0"/>
                <w:i w:val="0"/>
                <w:iCs w:val="0"/>
                <w:lang w:eastAsia="ru-RU"/>
              </w:rPr>
              <w:t>Образование: Новосибирский государственный университет</w:t>
            </w:r>
          </w:p>
          <w:p w:rsidR="002E09F4" w:rsidRPr="001560E9" w:rsidRDefault="002E09F4" w:rsidP="002E09F4">
            <w:pPr>
              <w:pStyle w:val="a0"/>
              <w:spacing w:after="0" w:line="100" w:lineRule="atLeast"/>
              <w:ind w:left="33"/>
              <w:rPr>
                <w:rFonts w:ascii="Times New Roman" w:hAnsi="Times New Roman" w:cs="Times New Roman"/>
              </w:rPr>
            </w:pPr>
            <w:r w:rsidRPr="001560E9">
              <w:rPr>
                <w:rStyle w:val="Subst0"/>
                <w:rFonts w:ascii="Times New Roman" w:eastAsia="Times New Roman" w:hAnsi="Times New Roman" w:cs="Times New Roman"/>
                <w:b w:val="0"/>
                <w:bCs w:val="0"/>
                <w:i w:val="0"/>
                <w:iCs w:val="0"/>
                <w:lang w:eastAsia="ru-RU"/>
              </w:rPr>
              <w:t xml:space="preserve">Должность: начальник отдела приватизации, продаж и предпродажной подготовки </w:t>
            </w:r>
            <w:r w:rsidRPr="001560E9">
              <w:rPr>
                <w:rFonts w:ascii="Times New Roman" w:eastAsia="Times New Roman" w:hAnsi="Times New Roman" w:cs="Times New Roman"/>
                <w:lang w:eastAsia="ru-RU"/>
              </w:rPr>
              <w:t>Территориального управления Федерального агентства по управлению государственным имуществом по Тюменской области</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proofErr w:type="spellStart"/>
            <w:r w:rsidRPr="001560E9">
              <w:rPr>
                <w:rFonts w:ascii="Times New Roman" w:eastAsia="Times New Roman" w:hAnsi="Times New Roman" w:cs="Times New Roman"/>
                <w:bCs/>
                <w:lang w:eastAsia="ru-RU"/>
              </w:rPr>
              <w:t>Шагисламов</w:t>
            </w:r>
            <w:proofErr w:type="spellEnd"/>
            <w:r w:rsidRPr="001560E9">
              <w:rPr>
                <w:rFonts w:ascii="Times New Roman" w:eastAsia="Times New Roman" w:hAnsi="Times New Roman" w:cs="Times New Roman"/>
                <w:bCs/>
                <w:lang w:eastAsia="ru-RU"/>
              </w:rPr>
              <w:t xml:space="preserve"> </w:t>
            </w:r>
            <w:proofErr w:type="spellStart"/>
            <w:r w:rsidRPr="001560E9">
              <w:rPr>
                <w:rFonts w:ascii="Times New Roman" w:eastAsia="Times New Roman" w:hAnsi="Times New Roman" w:cs="Times New Roman"/>
                <w:bCs/>
                <w:lang w:eastAsia="ru-RU"/>
              </w:rPr>
              <w:t>Ришат</w:t>
            </w:r>
            <w:proofErr w:type="spellEnd"/>
            <w:r w:rsidRPr="001560E9">
              <w:rPr>
                <w:rFonts w:ascii="Times New Roman" w:eastAsia="Times New Roman" w:hAnsi="Times New Roman" w:cs="Times New Roman"/>
                <w:bCs/>
                <w:lang w:eastAsia="ru-RU"/>
              </w:rPr>
              <w:t xml:space="preserve"> </w:t>
            </w:r>
            <w:proofErr w:type="spellStart"/>
            <w:r w:rsidRPr="001560E9">
              <w:rPr>
                <w:rFonts w:ascii="Times New Roman" w:eastAsia="Times New Roman" w:hAnsi="Times New Roman" w:cs="Times New Roman"/>
                <w:bCs/>
                <w:lang w:eastAsia="ru-RU"/>
              </w:rPr>
              <w:t>Наилевич</w:t>
            </w:r>
            <w:proofErr w:type="spellEnd"/>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28.06.2013 / 27.06.2014</w:t>
            </w:r>
          </w:p>
          <w:p w:rsidR="002E09F4" w:rsidRPr="001560E9" w:rsidRDefault="002E09F4" w:rsidP="002E09F4">
            <w:pPr>
              <w:pStyle w:val="a0"/>
              <w:spacing w:after="0" w:line="100" w:lineRule="atLeast"/>
              <w:rPr>
                <w:rFonts w:ascii="Times New Roman" w:hAnsi="Times New Roman" w:cs="Times New Roman"/>
              </w:rPr>
            </w:pPr>
          </w:p>
          <w:p w:rsidR="002E09F4" w:rsidRPr="001560E9" w:rsidRDefault="002E09F4" w:rsidP="002E09F4">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27.06.2014</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1967</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Должность: Начальник отдела департамента Минэнерго России</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bl>
    <w:p w:rsidR="00F816C6" w:rsidRDefault="00F816C6">
      <w:pPr>
        <w:pStyle w:val="a0"/>
        <w:shd w:val="clear" w:color="auto" w:fill="FFFFFF"/>
        <w:spacing w:after="0" w:line="100" w:lineRule="atLeast"/>
        <w:ind w:firstLine="720"/>
        <w:jc w:val="both"/>
      </w:pP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составе Совета директоров нет специализированных комитетов.</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Обществе утверждено Положение о совете директоров (Протокол общего собрания акционеров № 2 от 11 июня 2010 года).</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Размер вознаграждений и компенсаций расходов, связанных с исполнением членами совета директоров своих функций, определяется Положением о совете директоров. Вознаграждение не выплачивается членам совета директоров, отсутствующим на половине его заседаний за истекшее полугодие или не участвующим в его работе. В 201</w:t>
      </w:r>
      <w:r w:rsidR="002E09F4">
        <w:rPr>
          <w:rFonts w:ascii="Times New Roman" w:eastAsia="Times New Roman" w:hAnsi="Times New Roman" w:cs="Times New Roman"/>
          <w:sz w:val="24"/>
          <w:szCs w:val="20"/>
          <w:lang w:eastAsia="ru-RU"/>
        </w:rPr>
        <w:t>4</w:t>
      </w:r>
      <w:r>
        <w:rPr>
          <w:rFonts w:ascii="Times New Roman" w:eastAsia="Times New Roman" w:hAnsi="Times New Roman" w:cs="Times New Roman"/>
          <w:sz w:val="24"/>
          <w:szCs w:val="20"/>
          <w:lang w:eastAsia="ru-RU"/>
        </w:rPr>
        <w:t xml:space="preserve"> году вознаграждения членам Совета директоров не выплачивались.</w:t>
      </w:r>
    </w:p>
    <w:p w:rsidR="00F816C6" w:rsidRPr="005C27BB" w:rsidRDefault="005C7ED0" w:rsidP="007E7309">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201</w:t>
      </w:r>
      <w:r w:rsidR="002E09F4">
        <w:rPr>
          <w:rFonts w:ascii="Times New Roman" w:eastAsia="Times New Roman" w:hAnsi="Times New Roman" w:cs="Times New Roman"/>
          <w:sz w:val="24"/>
          <w:szCs w:val="20"/>
          <w:lang w:eastAsia="ru-RU"/>
        </w:rPr>
        <w:t>4</w:t>
      </w:r>
      <w:r>
        <w:rPr>
          <w:rFonts w:ascii="Times New Roman" w:eastAsia="Times New Roman" w:hAnsi="Times New Roman" w:cs="Times New Roman"/>
          <w:sz w:val="24"/>
          <w:szCs w:val="20"/>
          <w:lang w:eastAsia="ru-RU"/>
        </w:rPr>
        <w:t xml:space="preserve"> году </w:t>
      </w:r>
      <w:r w:rsidRPr="00246B74">
        <w:rPr>
          <w:rFonts w:ascii="Times New Roman" w:eastAsia="Times New Roman" w:hAnsi="Times New Roman" w:cs="Times New Roman"/>
          <w:sz w:val="24"/>
          <w:szCs w:val="20"/>
          <w:lang w:eastAsia="ru-RU"/>
        </w:rPr>
        <w:t xml:space="preserve">проведено </w:t>
      </w:r>
      <w:r w:rsidR="002E09F4" w:rsidRPr="00246B74">
        <w:rPr>
          <w:rFonts w:ascii="Times New Roman" w:eastAsia="Times New Roman" w:hAnsi="Times New Roman" w:cs="Times New Roman"/>
          <w:sz w:val="24"/>
          <w:szCs w:val="20"/>
          <w:lang w:eastAsia="ru-RU"/>
        </w:rPr>
        <w:t>де</w:t>
      </w:r>
      <w:r w:rsidR="00453509" w:rsidRPr="00246B74">
        <w:rPr>
          <w:rFonts w:ascii="Times New Roman" w:eastAsia="Times New Roman" w:hAnsi="Times New Roman" w:cs="Times New Roman"/>
          <w:sz w:val="24"/>
          <w:szCs w:val="20"/>
          <w:lang w:eastAsia="ru-RU"/>
        </w:rPr>
        <w:t>с</w:t>
      </w:r>
      <w:r w:rsidR="002E09F4" w:rsidRPr="00246B74">
        <w:rPr>
          <w:rFonts w:ascii="Times New Roman" w:eastAsia="Times New Roman" w:hAnsi="Times New Roman" w:cs="Times New Roman"/>
          <w:sz w:val="24"/>
          <w:szCs w:val="20"/>
          <w:lang w:eastAsia="ru-RU"/>
        </w:rPr>
        <w:t>ять</w:t>
      </w:r>
      <w:r w:rsidRPr="00246B74">
        <w:rPr>
          <w:rFonts w:ascii="Times New Roman" w:eastAsia="Times New Roman" w:hAnsi="Times New Roman" w:cs="Times New Roman"/>
          <w:sz w:val="24"/>
          <w:szCs w:val="20"/>
          <w:lang w:eastAsia="ru-RU"/>
        </w:rPr>
        <w:t xml:space="preserve"> заседаний</w:t>
      </w:r>
      <w:r>
        <w:rPr>
          <w:rFonts w:ascii="Times New Roman" w:eastAsia="Times New Roman" w:hAnsi="Times New Roman" w:cs="Times New Roman"/>
          <w:sz w:val="24"/>
          <w:szCs w:val="20"/>
          <w:lang w:eastAsia="ru-RU"/>
        </w:rPr>
        <w:t xml:space="preserve"> совета </w:t>
      </w:r>
      <w:r w:rsidRPr="005F4165">
        <w:rPr>
          <w:rFonts w:ascii="Times New Roman" w:eastAsia="Times New Roman" w:hAnsi="Times New Roman" w:cs="Times New Roman"/>
          <w:sz w:val="24"/>
          <w:szCs w:val="20"/>
          <w:lang w:eastAsia="ru-RU"/>
        </w:rPr>
        <w:t xml:space="preserve">директоров в смешанной (личное присутствие и заочное голосование (опросным путем) форме. </w:t>
      </w:r>
      <w:r w:rsidR="007E7309" w:rsidRPr="005F4165">
        <w:rPr>
          <w:rFonts w:ascii="Times New Roman" w:eastAsia="Times New Roman" w:hAnsi="Times New Roman" w:cs="Times New Roman"/>
          <w:sz w:val="24"/>
          <w:szCs w:val="20"/>
          <w:lang w:eastAsia="ru-RU"/>
        </w:rPr>
        <w:t xml:space="preserve">В заседаниях Совета директоров ни одного раза не принял участие член Совета директоров </w:t>
      </w:r>
      <w:proofErr w:type="spellStart"/>
      <w:r w:rsidR="007E7309" w:rsidRPr="005F4165">
        <w:rPr>
          <w:rFonts w:ascii="Times New Roman" w:eastAsia="Times New Roman" w:hAnsi="Times New Roman" w:cs="Times New Roman"/>
          <w:sz w:val="24"/>
          <w:szCs w:val="20"/>
          <w:lang w:eastAsia="ru-RU"/>
        </w:rPr>
        <w:t>Шагисламов</w:t>
      </w:r>
      <w:proofErr w:type="spellEnd"/>
      <w:r w:rsidR="007E7309" w:rsidRPr="005F4165">
        <w:rPr>
          <w:rFonts w:ascii="Times New Roman" w:eastAsia="Times New Roman" w:hAnsi="Times New Roman" w:cs="Times New Roman"/>
          <w:sz w:val="24"/>
          <w:szCs w:val="20"/>
          <w:lang w:eastAsia="ru-RU"/>
        </w:rPr>
        <w:t xml:space="preserve"> </w:t>
      </w:r>
      <w:proofErr w:type="spellStart"/>
      <w:r w:rsidR="007E7309" w:rsidRPr="005F4165">
        <w:rPr>
          <w:rFonts w:ascii="Times New Roman" w:eastAsia="Times New Roman" w:hAnsi="Times New Roman" w:cs="Times New Roman"/>
          <w:sz w:val="24"/>
          <w:szCs w:val="20"/>
          <w:lang w:eastAsia="ru-RU"/>
        </w:rPr>
        <w:t>Ришат</w:t>
      </w:r>
      <w:proofErr w:type="spellEnd"/>
      <w:r w:rsidR="007E7309" w:rsidRPr="005F4165">
        <w:rPr>
          <w:rFonts w:ascii="Times New Roman" w:eastAsia="Times New Roman" w:hAnsi="Times New Roman" w:cs="Times New Roman"/>
          <w:sz w:val="24"/>
          <w:szCs w:val="20"/>
          <w:lang w:eastAsia="ru-RU"/>
        </w:rPr>
        <w:t xml:space="preserve"> </w:t>
      </w:r>
      <w:proofErr w:type="spellStart"/>
      <w:r w:rsidR="007E7309" w:rsidRPr="005F4165">
        <w:rPr>
          <w:rFonts w:ascii="Times New Roman" w:eastAsia="Times New Roman" w:hAnsi="Times New Roman" w:cs="Times New Roman"/>
          <w:sz w:val="24"/>
          <w:szCs w:val="20"/>
          <w:lang w:eastAsia="ru-RU"/>
        </w:rPr>
        <w:t>Наилевич</w:t>
      </w:r>
      <w:proofErr w:type="spellEnd"/>
      <w:r w:rsidR="007E7309" w:rsidRPr="005F4165">
        <w:rPr>
          <w:rFonts w:ascii="Times New Roman" w:eastAsia="Times New Roman" w:hAnsi="Times New Roman" w:cs="Times New Roman"/>
          <w:sz w:val="24"/>
          <w:szCs w:val="20"/>
          <w:lang w:eastAsia="ru-RU"/>
        </w:rPr>
        <w:t>.</w:t>
      </w:r>
    </w:p>
    <w:p w:rsidR="00F816C6" w:rsidRDefault="005C7ED0">
      <w:pPr>
        <w:pStyle w:val="a0"/>
        <w:shd w:val="clear" w:color="auto" w:fill="FFFFFF"/>
        <w:spacing w:before="120" w:after="120" w:line="100" w:lineRule="atLeast"/>
        <w:jc w:val="center"/>
      </w:pPr>
      <w:r>
        <w:rPr>
          <w:rFonts w:ascii="Times New Roman" w:eastAsia="Times New Roman" w:hAnsi="Times New Roman" w:cs="Times New Roman"/>
          <w:b/>
          <w:sz w:val="24"/>
          <w:szCs w:val="20"/>
          <w:lang w:eastAsia="ru-RU"/>
        </w:rPr>
        <w:t>Заседания совета директоров</w:t>
      </w:r>
    </w:p>
    <w:p w:rsidR="00F816C6" w:rsidRDefault="005C7ED0" w:rsidP="00246B74">
      <w:pPr>
        <w:pStyle w:val="a0"/>
        <w:shd w:val="clear" w:color="auto" w:fill="FFFFFF"/>
        <w:spacing w:after="0" w:line="100" w:lineRule="atLeast"/>
        <w:jc w:val="center"/>
      </w:pPr>
      <w:r>
        <w:rPr>
          <w:rFonts w:ascii="Times New Roman" w:eastAsia="Times New Roman" w:hAnsi="Times New Roman" w:cs="Times New Roman"/>
          <w:b/>
          <w:i/>
          <w:sz w:val="24"/>
          <w:szCs w:val="20"/>
          <w:lang w:eastAsia="ru-RU"/>
        </w:rPr>
        <w:t xml:space="preserve">Протокол № </w:t>
      </w:r>
      <w:r w:rsidR="00453509">
        <w:rPr>
          <w:rFonts w:ascii="Times New Roman" w:eastAsia="Times New Roman" w:hAnsi="Times New Roman" w:cs="Times New Roman"/>
          <w:b/>
          <w:i/>
          <w:sz w:val="24"/>
          <w:szCs w:val="20"/>
          <w:lang w:eastAsia="ru-RU"/>
        </w:rPr>
        <w:t>4 от 05.02.2014</w:t>
      </w:r>
    </w:p>
    <w:p w:rsidR="00F816C6" w:rsidRPr="005F4165" w:rsidRDefault="005C7ED0">
      <w:pPr>
        <w:pStyle w:val="a0"/>
        <w:shd w:val="clear" w:color="auto" w:fill="FFFFFF"/>
        <w:spacing w:before="120" w:after="0" w:line="100" w:lineRule="atLeast"/>
        <w:jc w:val="both"/>
        <w:rPr>
          <w:rFonts w:ascii="Times New Roman" w:hAnsi="Times New Roman" w:cs="Times New Roman"/>
          <w:i/>
          <w:sz w:val="24"/>
          <w:szCs w:val="24"/>
        </w:rPr>
      </w:pPr>
      <w:r w:rsidRPr="005F4165">
        <w:rPr>
          <w:rFonts w:ascii="Times New Roman" w:eastAsia="Times New Roman" w:hAnsi="Times New Roman" w:cs="Times New Roman"/>
          <w:b/>
          <w:i/>
          <w:sz w:val="24"/>
          <w:szCs w:val="24"/>
          <w:lang w:eastAsia="ru-RU"/>
        </w:rPr>
        <w:t>Повестка дня:</w:t>
      </w:r>
    </w:p>
    <w:p w:rsidR="00453509" w:rsidRPr="005F4165" w:rsidRDefault="00453509" w:rsidP="001741A5">
      <w:pPr>
        <w:widowControl w:val="0"/>
        <w:numPr>
          <w:ilvl w:val="0"/>
          <w:numId w:val="12"/>
        </w:numPr>
        <w:spacing w:after="40" w:line="26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Рассмотрение поступивших от акционеров ОАО «СибНИИНП» предложений в повестку дня годового общего собрания акционеров и принятие решения о включении предложений акционеров в повестку дня годового общего собрания акционеров ОАО «СибНИИНП» по итогам 2013 года.</w:t>
      </w:r>
    </w:p>
    <w:p w:rsidR="00453509" w:rsidRPr="005F4165" w:rsidRDefault="00453509" w:rsidP="001741A5">
      <w:pPr>
        <w:widowControl w:val="0"/>
        <w:numPr>
          <w:ilvl w:val="0"/>
          <w:numId w:val="12"/>
        </w:numPr>
        <w:spacing w:after="40" w:line="26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lastRenderedPageBreak/>
        <w:t>Рассмотрение поступивших от акционеров ОАО «СибНИИНП» предложений о выдвижении кандидатов в Совет Директоров ОАО «СибНИИНП» и принятие решения о включении предложенных кандидатов в список кандидатур для голосования по выборам в Совет директоров ОАО «СибНИИНП».</w:t>
      </w:r>
    </w:p>
    <w:p w:rsidR="00453509" w:rsidRPr="005F4165" w:rsidRDefault="00453509" w:rsidP="001741A5">
      <w:pPr>
        <w:widowControl w:val="0"/>
        <w:numPr>
          <w:ilvl w:val="0"/>
          <w:numId w:val="12"/>
        </w:numPr>
        <w:spacing w:after="40" w:line="26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Рассмотрение поступивших от акционеров ОАО «СибНИИНП» предложений о выдвижении кандидатов в Ревизионную комиссию ОАО «СибНИИНП» и принятие решения о включении предложенных кандидатов в список кандидатур для голосования по выборам в Ревизионную комиссию ОАО «СибНИИНП».</w:t>
      </w:r>
    </w:p>
    <w:p w:rsidR="00453509" w:rsidRPr="005F4165" w:rsidRDefault="00453509" w:rsidP="001741A5">
      <w:pPr>
        <w:widowControl w:val="0"/>
        <w:numPr>
          <w:ilvl w:val="0"/>
          <w:numId w:val="12"/>
        </w:numPr>
        <w:spacing w:after="40" w:line="26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Рассмотрение поступивших от акционеров ОАО «СибНИИНП» предложений о выдвижении кандидатов в Счетную комиссию ОАО «СибНИИНП» и принятие решения о включении предложенных кандидатов в список кандидатур для голосования по выборам в Счетную комиссию ОАО «СибНИИНП».</w:t>
      </w:r>
    </w:p>
    <w:p w:rsidR="00F816C6" w:rsidRPr="005F4165" w:rsidRDefault="00615B49">
      <w:pPr>
        <w:pStyle w:val="a0"/>
        <w:tabs>
          <w:tab w:val="left" w:pos="9072"/>
        </w:tabs>
        <w:spacing w:before="120" w:after="0" w:line="100" w:lineRule="atLeast"/>
        <w:jc w:val="both"/>
        <w:rPr>
          <w:rFonts w:ascii="Times New Roman" w:hAnsi="Times New Roman" w:cs="Times New Roman"/>
          <w:i/>
          <w:sz w:val="24"/>
          <w:szCs w:val="24"/>
          <w:u w:val="single"/>
        </w:rPr>
      </w:pPr>
      <w:r w:rsidRPr="005F4165">
        <w:rPr>
          <w:rFonts w:ascii="Times New Roman" w:eastAsia="Times New Roman" w:hAnsi="Times New Roman" w:cs="Times New Roman"/>
          <w:b/>
          <w:i/>
          <w:sz w:val="24"/>
          <w:szCs w:val="24"/>
          <w:u w:val="single"/>
          <w:lang w:eastAsia="ru-RU"/>
        </w:rPr>
        <w:t>Приняты решения:</w:t>
      </w:r>
    </w:p>
    <w:p w:rsidR="00F816C6" w:rsidRPr="005F4165" w:rsidRDefault="00615B49">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первому вопросу повестки дня:</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Включить следующие вопросы в повестку дня годового общего собрания акционеров ОАО «СибНИИНП» по итогам 2013 года, предложенные акционерами:</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1. Утверждение годового отчета Общества по итогам 2013 года.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2. Утверждение годовой бухгалтерской отчетности Общества, в том числе отчета о прибылях и убытках, по результатам 2013 года.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3. Утверждение распределения прибыли Общества по результатам 2013 года.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4. О размере, сроках, форме и порядке выплаты дивидендов по результатам 2013 года.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5. Определение даты составления списка лиц, имеющих право на получение дивидендов по результатам 2013 года.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6. О выплате вознаграждения за работу в составе Совета директоров членам Совета директоров – негосударственным служащим в размере, установленном внутренними документами Общества.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7. Избрание членов Совета директоров Общества.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8. Избрание членов Ревизионной комиссии Общества.</w:t>
      </w:r>
    </w:p>
    <w:p w:rsidR="00453509" w:rsidRPr="005F4165" w:rsidRDefault="00453509" w:rsidP="00453509">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9. Избрание членов Счетной комиссии Общества.</w:t>
      </w:r>
    </w:p>
    <w:p w:rsidR="00453509" w:rsidRPr="005F4165" w:rsidRDefault="00453509" w:rsidP="00453509">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iCs/>
          <w:sz w:val="24"/>
          <w:szCs w:val="24"/>
        </w:rPr>
        <w:t>10. Утверждение аудитора Общества.</w:t>
      </w:r>
    </w:p>
    <w:p w:rsidR="00F816C6" w:rsidRPr="005F4165" w:rsidRDefault="00F816C6">
      <w:pPr>
        <w:pStyle w:val="a0"/>
        <w:widowControl w:val="0"/>
        <w:tabs>
          <w:tab w:val="left" w:pos="9072"/>
        </w:tabs>
        <w:spacing w:after="0" w:line="100" w:lineRule="atLeast"/>
        <w:jc w:val="both"/>
        <w:rPr>
          <w:rFonts w:ascii="Times New Roman" w:hAnsi="Times New Roman" w:cs="Times New Roman"/>
          <w:sz w:val="24"/>
          <w:szCs w:val="24"/>
        </w:rPr>
      </w:pPr>
    </w:p>
    <w:p w:rsidR="00F816C6" w:rsidRPr="005F4165" w:rsidRDefault="00615B49">
      <w:pPr>
        <w:pStyle w:val="a0"/>
        <w:shd w:val="clear" w:color="auto" w:fill="FFFFFF"/>
        <w:spacing w:after="0" w:line="100" w:lineRule="atLeast"/>
        <w:ind w:left="24"/>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второму вопросу повестки дня</w:t>
      </w:r>
      <w:r w:rsidR="005C7ED0" w:rsidRPr="005F4165">
        <w:rPr>
          <w:rFonts w:ascii="Times New Roman" w:eastAsia="Times New Roman" w:hAnsi="Times New Roman" w:cs="Times New Roman"/>
          <w:b/>
          <w:sz w:val="24"/>
          <w:szCs w:val="24"/>
          <w:lang w:eastAsia="ru-RU"/>
        </w:rPr>
        <w:t>:</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Включить следующих кандидатов в список кандидатур для голосования по выборам в Совет директоров ОАО «СибНИИНП»:</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1. Донцова Ирина Юрьевна — Профессиональный поверенный;</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2. Силантьев Петр Алексеевич — Профессиональный поверенный;</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3. </w:t>
      </w:r>
      <w:proofErr w:type="spellStart"/>
      <w:r w:rsidRPr="005F4165">
        <w:rPr>
          <w:rFonts w:ascii="Times New Roman" w:eastAsia="Times New Roman" w:hAnsi="Times New Roman" w:cs="Times New Roman"/>
          <w:iCs/>
          <w:color w:val="000000"/>
          <w:sz w:val="24"/>
          <w:szCs w:val="24"/>
        </w:rPr>
        <w:t>Шагисламов</w:t>
      </w:r>
      <w:proofErr w:type="spellEnd"/>
      <w:r w:rsidRPr="005F4165">
        <w:rPr>
          <w:rFonts w:ascii="Times New Roman" w:eastAsia="Times New Roman" w:hAnsi="Times New Roman" w:cs="Times New Roman"/>
          <w:iCs/>
          <w:color w:val="000000"/>
          <w:sz w:val="24"/>
          <w:szCs w:val="24"/>
        </w:rPr>
        <w:t xml:space="preserve"> </w:t>
      </w:r>
      <w:proofErr w:type="spellStart"/>
      <w:r w:rsidRPr="005F4165">
        <w:rPr>
          <w:rFonts w:ascii="Times New Roman" w:eastAsia="Times New Roman" w:hAnsi="Times New Roman" w:cs="Times New Roman"/>
          <w:iCs/>
          <w:color w:val="000000"/>
          <w:sz w:val="24"/>
          <w:szCs w:val="24"/>
        </w:rPr>
        <w:t>Ришат</w:t>
      </w:r>
      <w:proofErr w:type="spellEnd"/>
      <w:r w:rsidRPr="005F4165">
        <w:rPr>
          <w:rFonts w:ascii="Times New Roman" w:eastAsia="Times New Roman" w:hAnsi="Times New Roman" w:cs="Times New Roman"/>
          <w:iCs/>
          <w:color w:val="000000"/>
          <w:sz w:val="24"/>
          <w:szCs w:val="24"/>
        </w:rPr>
        <w:t xml:space="preserve"> </w:t>
      </w:r>
      <w:proofErr w:type="spellStart"/>
      <w:r w:rsidRPr="005F4165">
        <w:rPr>
          <w:rFonts w:ascii="Times New Roman" w:eastAsia="Times New Roman" w:hAnsi="Times New Roman" w:cs="Times New Roman"/>
          <w:iCs/>
          <w:color w:val="000000"/>
          <w:sz w:val="24"/>
          <w:szCs w:val="24"/>
        </w:rPr>
        <w:t>Наилевич</w:t>
      </w:r>
      <w:proofErr w:type="spellEnd"/>
      <w:r w:rsidRPr="005F4165">
        <w:rPr>
          <w:rFonts w:ascii="Times New Roman" w:eastAsia="Times New Roman" w:hAnsi="Times New Roman" w:cs="Times New Roman"/>
          <w:iCs/>
          <w:color w:val="000000"/>
          <w:sz w:val="24"/>
          <w:szCs w:val="24"/>
        </w:rPr>
        <w:t xml:space="preserve"> — Начальник отдела департамента Минэнерго России;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4. Мельников Максим Сергеевич — Ведущий советник отдела департамента Минэнерго России;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5. Степичев Петр Николаевич — Руководитель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6. Филатов Александр Сергеевич — Начальник отдела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7. </w:t>
      </w:r>
      <w:proofErr w:type="spellStart"/>
      <w:r w:rsidRPr="005F4165">
        <w:rPr>
          <w:rFonts w:ascii="Times New Roman" w:eastAsia="Times New Roman" w:hAnsi="Times New Roman" w:cs="Times New Roman"/>
          <w:iCs/>
          <w:color w:val="000000"/>
          <w:sz w:val="24"/>
          <w:szCs w:val="24"/>
        </w:rPr>
        <w:t>Акимфиева</w:t>
      </w:r>
      <w:proofErr w:type="spellEnd"/>
      <w:r w:rsidRPr="005F4165">
        <w:rPr>
          <w:rFonts w:ascii="Times New Roman" w:eastAsia="Times New Roman" w:hAnsi="Times New Roman" w:cs="Times New Roman"/>
          <w:iCs/>
          <w:color w:val="000000"/>
          <w:sz w:val="24"/>
          <w:szCs w:val="24"/>
        </w:rPr>
        <w:t xml:space="preserve"> Наталья Владимировна — Начальник отдела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8. Сивцева </w:t>
      </w:r>
      <w:proofErr w:type="spellStart"/>
      <w:r w:rsidRPr="005F4165">
        <w:rPr>
          <w:rFonts w:ascii="Times New Roman" w:eastAsia="Times New Roman" w:hAnsi="Times New Roman" w:cs="Times New Roman"/>
          <w:iCs/>
          <w:color w:val="000000"/>
          <w:sz w:val="24"/>
          <w:szCs w:val="24"/>
        </w:rPr>
        <w:t>Нигина</w:t>
      </w:r>
      <w:proofErr w:type="spellEnd"/>
      <w:r w:rsidRPr="005F4165">
        <w:rPr>
          <w:rFonts w:ascii="Times New Roman" w:eastAsia="Times New Roman" w:hAnsi="Times New Roman" w:cs="Times New Roman"/>
          <w:iCs/>
          <w:color w:val="000000"/>
          <w:sz w:val="24"/>
          <w:szCs w:val="24"/>
        </w:rPr>
        <w:t xml:space="preserve"> </w:t>
      </w:r>
      <w:proofErr w:type="spellStart"/>
      <w:r w:rsidRPr="005F4165">
        <w:rPr>
          <w:rFonts w:ascii="Times New Roman" w:eastAsia="Times New Roman" w:hAnsi="Times New Roman" w:cs="Times New Roman"/>
          <w:iCs/>
          <w:color w:val="000000"/>
          <w:sz w:val="24"/>
          <w:szCs w:val="24"/>
        </w:rPr>
        <w:t>Убайдуллоевна</w:t>
      </w:r>
      <w:proofErr w:type="spellEnd"/>
      <w:r w:rsidRPr="005F4165">
        <w:rPr>
          <w:rFonts w:ascii="Times New Roman" w:eastAsia="Times New Roman" w:hAnsi="Times New Roman" w:cs="Times New Roman"/>
          <w:iCs/>
          <w:color w:val="000000"/>
          <w:sz w:val="24"/>
          <w:szCs w:val="24"/>
        </w:rPr>
        <w:t xml:space="preserve"> — Специалист – эксперт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9. Денисова Евгения Сергеевна — Специалист – эксперт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10. Лаптев Валерий Владиславович — Президент ОАО «Генерация Финанс»;</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11. </w:t>
      </w:r>
      <w:proofErr w:type="spellStart"/>
      <w:r w:rsidRPr="005F4165">
        <w:rPr>
          <w:rFonts w:ascii="Times New Roman" w:eastAsia="Times New Roman" w:hAnsi="Times New Roman" w:cs="Times New Roman"/>
          <w:iCs/>
          <w:color w:val="000000"/>
          <w:sz w:val="24"/>
          <w:szCs w:val="24"/>
        </w:rPr>
        <w:t>Комов</w:t>
      </w:r>
      <w:proofErr w:type="spellEnd"/>
      <w:r w:rsidRPr="005F4165">
        <w:rPr>
          <w:rFonts w:ascii="Times New Roman" w:eastAsia="Times New Roman" w:hAnsi="Times New Roman" w:cs="Times New Roman"/>
          <w:iCs/>
          <w:color w:val="000000"/>
          <w:sz w:val="24"/>
          <w:szCs w:val="24"/>
        </w:rPr>
        <w:t xml:space="preserve"> Александр Сергеевич — Генеральный директор ООО «СибНИИНП-инжиниринг»;</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lastRenderedPageBreak/>
        <w:t>12. Витковский Александр Валерьевич — Коммерческий директор ООО «Генерация»;</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13. Бастриков Сергей Николаевич — Генеральный директор ОАО «СибНИИНП»;</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14. Лаптев Олег Евгеньевич — Председатель наблюдательного совет</w:t>
      </w:r>
      <w:proofErr w:type="gramStart"/>
      <w:r w:rsidRPr="005F4165">
        <w:rPr>
          <w:rFonts w:ascii="Times New Roman" w:eastAsia="Times New Roman" w:hAnsi="Times New Roman" w:cs="Times New Roman"/>
          <w:iCs/>
          <w:color w:val="000000"/>
          <w:sz w:val="24"/>
          <w:szCs w:val="24"/>
        </w:rPr>
        <w:t>а ООО</w:t>
      </w:r>
      <w:proofErr w:type="gramEnd"/>
      <w:r w:rsidRPr="005F4165">
        <w:rPr>
          <w:rFonts w:ascii="Times New Roman" w:eastAsia="Times New Roman" w:hAnsi="Times New Roman" w:cs="Times New Roman"/>
          <w:iCs/>
          <w:color w:val="000000"/>
          <w:sz w:val="24"/>
          <w:szCs w:val="24"/>
        </w:rPr>
        <w:t xml:space="preserve"> «Генерация»;</w:t>
      </w:r>
    </w:p>
    <w:p w:rsidR="00453509" w:rsidRPr="005F4165" w:rsidRDefault="00453509" w:rsidP="00453509">
      <w:pPr>
        <w:spacing w:after="0" w:line="240" w:lineRule="auto"/>
        <w:jc w:val="both"/>
        <w:rPr>
          <w:rFonts w:ascii="Times New Roman" w:eastAsia="Times New Roman" w:hAnsi="Times New Roman" w:cs="Times New Roman"/>
          <w:sz w:val="24"/>
          <w:szCs w:val="24"/>
        </w:rPr>
      </w:pPr>
      <w:r w:rsidRPr="005F4165">
        <w:rPr>
          <w:rFonts w:ascii="Times New Roman" w:eastAsia="Times New Roman" w:hAnsi="Times New Roman" w:cs="Times New Roman"/>
          <w:iCs/>
          <w:color w:val="000000"/>
          <w:sz w:val="24"/>
          <w:szCs w:val="24"/>
        </w:rPr>
        <w:t>15. Бобин Максим Викторович — Финансовый директор ООО «Генерация»</w:t>
      </w:r>
    </w:p>
    <w:p w:rsidR="00F816C6" w:rsidRPr="005F4165" w:rsidRDefault="00615B49">
      <w:pPr>
        <w:pStyle w:val="a0"/>
        <w:shd w:val="clear" w:color="auto" w:fill="FFFFFF"/>
        <w:spacing w:after="0" w:line="100" w:lineRule="atLeast"/>
        <w:ind w:left="24"/>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третьему вопросу повестки дня</w:t>
      </w:r>
      <w:r w:rsidR="005C7ED0" w:rsidRPr="005F4165">
        <w:rPr>
          <w:rFonts w:ascii="Times New Roman" w:eastAsia="Times New Roman" w:hAnsi="Times New Roman" w:cs="Times New Roman"/>
          <w:b/>
          <w:sz w:val="24"/>
          <w:szCs w:val="24"/>
          <w:lang w:eastAsia="ru-RU"/>
        </w:rPr>
        <w:t>:</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Включить следующих кандидатов в Список кандидатур для голосования по выборам в Ревизионную комиссию ОАО «СибНИИНП»</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1. </w:t>
      </w:r>
      <w:proofErr w:type="spellStart"/>
      <w:r w:rsidRPr="005F4165">
        <w:rPr>
          <w:rFonts w:ascii="Times New Roman" w:eastAsia="Times New Roman" w:hAnsi="Times New Roman" w:cs="Times New Roman"/>
          <w:iCs/>
          <w:color w:val="000000"/>
          <w:sz w:val="24"/>
          <w:szCs w:val="24"/>
        </w:rPr>
        <w:t>Буткова</w:t>
      </w:r>
      <w:proofErr w:type="spellEnd"/>
      <w:r w:rsidRPr="005F4165">
        <w:rPr>
          <w:rFonts w:ascii="Times New Roman" w:eastAsia="Times New Roman" w:hAnsi="Times New Roman" w:cs="Times New Roman"/>
          <w:iCs/>
          <w:color w:val="000000"/>
          <w:sz w:val="24"/>
          <w:szCs w:val="24"/>
        </w:rPr>
        <w:t xml:space="preserve"> Елена Геннадьевна — Заместитель руководителя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2. </w:t>
      </w:r>
      <w:proofErr w:type="spellStart"/>
      <w:r w:rsidRPr="005F4165">
        <w:rPr>
          <w:rFonts w:ascii="Times New Roman" w:eastAsia="Times New Roman" w:hAnsi="Times New Roman" w:cs="Times New Roman"/>
          <w:iCs/>
          <w:color w:val="000000"/>
          <w:sz w:val="24"/>
          <w:szCs w:val="24"/>
        </w:rPr>
        <w:t>Бочарова</w:t>
      </w:r>
      <w:proofErr w:type="spellEnd"/>
      <w:r w:rsidRPr="005F4165">
        <w:rPr>
          <w:rFonts w:ascii="Times New Roman" w:eastAsia="Times New Roman" w:hAnsi="Times New Roman" w:cs="Times New Roman"/>
          <w:iCs/>
          <w:color w:val="000000"/>
          <w:sz w:val="24"/>
          <w:szCs w:val="24"/>
        </w:rPr>
        <w:t xml:space="preserve"> Ирина Валентиновна — Начальник отдела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3. Назарова Галина Андреевна — Специалист – эксперт ТУ </w:t>
      </w:r>
      <w:proofErr w:type="spellStart"/>
      <w:r w:rsidRPr="005F4165">
        <w:rPr>
          <w:rFonts w:ascii="Times New Roman" w:eastAsia="Times New Roman" w:hAnsi="Times New Roman" w:cs="Times New Roman"/>
          <w:iCs/>
          <w:color w:val="000000"/>
          <w:sz w:val="24"/>
          <w:szCs w:val="24"/>
        </w:rPr>
        <w:t>Росимущества</w:t>
      </w:r>
      <w:proofErr w:type="spellEnd"/>
      <w:r w:rsidRPr="005F4165">
        <w:rPr>
          <w:rFonts w:ascii="Times New Roman" w:eastAsia="Times New Roman" w:hAnsi="Times New Roman" w:cs="Times New Roman"/>
          <w:iCs/>
          <w:color w:val="000000"/>
          <w:sz w:val="24"/>
          <w:szCs w:val="24"/>
        </w:rPr>
        <w:t xml:space="preserve"> в Тюменской области</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4. </w:t>
      </w:r>
      <w:proofErr w:type="spellStart"/>
      <w:r w:rsidRPr="005F4165">
        <w:rPr>
          <w:rFonts w:ascii="Times New Roman" w:eastAsia="Times New Roman" w:hAnsi="Times New Roman" w:cs="Times New Roman"/>
          <w:iCs/>
          <w:color w:val="000000"/>
          <w:sz w:val="24"/>
          <w:szCs w:val="24"/>
        </w:rPr>
        <w:t>Епишенков</w:t>
      </w:r>
      <w:proofErr w:type="spellEnd"/>
      <w:r w:rsidRPr="005F4165">
        <w:rPr>
          <w:rFonts w:ascii="Times New Roman" w:eastAsia="Times New Roman" w:hAnsi="Times New Roman" w:cs="Times New Roman"/>
          <w:iCs/>
          <w:color w:val="000000"/>
          <w:sz w:val="24"/>
          <w:szCs w:val="24"/>
        </w:rPr>
        <w:t xml:space="preserve"> Сергей Вадимович — Начальник юридического отдел</w:t>
      </w:r>
      <w:proofErr w:type="gramStart"/>
      <w:r w:rsidRPr="005F4165">
        <w:rPr>
          <w:rFonts w:ascii="Times New Roman" w:eastAsia="Times New Roman" w:hAnsi="Times New Roman" w:cs="Times New Roman"/>
          <w:iCs/>
          <w:color w:val="000000"/>
          <w:sz w:val="24"/>
          <w:szCs w:val="24"/>
        </w:rPr>
        <w:t>а ООО</w:t>
      </w:r>
      <w:proofErr w:type="gramEnd"/>
      <w:r w:rsidRPr="005F4165">
        <w:rPr>
          <w:rFonts w:ascii="Times New Roman" w:eastAsia="Times New Roman" w:hAnsi="Times New Roman" w:cs="Times New Roman"/>
          <w:iCs/>
          <w:color w:val="000000"/>
          <w:sz w:val="24"/>
          <w:szCs w:val="24"/>
        </w:rPr>
        <w:t xml:space="preserve"> «Генерация»</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5. Шеина Ольга Владимировна — Старший бухгалтер ОАО «Генерация»</w:t>
      </w:r>
    </w:p>
    <w:p w:rsidR="00453509" w:rsidRPr="005F4165" w:rsidRDefault="00453509" w:rsidP="00453509">
      <w:pPr>
        <w:spacing w:after="0" w:line="240" w:lineRule="auto"/>
        <w:jc w:val="both"/>
        <w:rPr>
          <w:rFonts w:ascii="Times New Roman" w:eastAsia="Times New Roman" w:hAnsi="Times New Roman" w:cs="Times New Roman"/>
          <w:b/>
          <w:iCs/>
          <w:color w:val="000000"/>
          <w:sz w:val="24"/>
          <w:szCs w:val="24"/>
        </w:rPr>
      </w:pPr>
      <w:r w:rsidRPr="005F4165">
        <w:rPr>
          <w:rFonts w:ascii="Times New Roman" w:eastAsia="Times New Roman" w:hAnsi="Times New Roman" w:cs="Times New Roman"/>
          <w:iCs/>
          <w:color w:val="000000"/>
          <w:sz w:val="24"/>
          <w:szCs w:val="24"/>
        </w:rPr>
        <w:t>6. Ларина Ольга Викторовна — Главный бухгалтер ОАО «Генерация Финанс»</w:t>
      </w:r>
    </w:p>
    <w:p w:rsidR="00453509" w:rsidRPr="005F4165" w:rsidRDefault="00453509">
      <w:pPr>
        <w:pStyle w:val="a0"/>
        <w:spacing w:after="0" w:line="100" w:lineRule="atLeast"/>
        <w:jc w:val="both"/>
        <w:rPr>
          <w:rFonts w:ascii="Times New Roman" w:eastAsia="Times New Roman" w:hAnsi="Times New Roman" w:cs="Times New Roman"/>
          <w:b/>
          <w:sz w:val="24"/>
          <w:szCs w:val="24"/>
          <w:lang w:eastAsia="ru-RU"/>
        </w:rPr>
      </w:pPr>
    </w:p>
    <w:p w:rsidR="00F816C6" w:rsidRPr="005F4165" w:rsidRDefault="00615B49">
      <w:pPr>
        <w:pStyle w:val="a0"/>
        <w:shd w:val="clear" w:color="auto" w:fill="FFFFFF"/>
        <w:spacing w:after="0" w:line="100" w:lineRule="atLeast"/>
        <w:ind w:left="24"/>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четвертому вопросу повестки дня</w:t>
      </w:r>
      <w:r w:rsidR="005C7ED0" w:rsidRPr="005F4165">
        <w:rPr>
          <w:rFonts w:ascii="Times New Roman" w:eastAsia="Times New Roman" w:hAnsi="Times New Roman" w:cs="Times New Roman"/>
          <w:b/>
          <w:sz w:val="24"/>
          <w:szCs w:val="24"/>
          <w:lang w:eastAsia="ru-RU"/>
        </w:rPr>
        <w:t>:</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Включить следующих кандидатов в Список кандидатур для голосования по выборам в Счетную комиссию ОАО «СибНИИНП»:</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 xml:space="preserve">1. </w:t>
      </w:r>
      <w:proofErr w:type="spellStart"/>
      <w:r w:rsidRPr="005F4165">
        <w:rPr>
          <w:rFonts w:ascii="Times New Roman" w:eastAsia="Times New Roman" w:hAnsi="Times New Roman" w:cs="Times New Roman"/>
          <w:iCs/>
          <w:color w:val="000000"/>
          <w:sz w:val="24"/>
          <w:szCs w:val="24"/>
        </w:rPr>
        <w:t>Апакидзе</w:t>
      </w:r>
      <w:proofErr w:type="spellEnd"/>
      <w:r w:rsidRPr="005F4165">
        <w:rPr>
          <w:rFonts w:ascii="Times New Roman" w:eastAsia="Times New Roman" w:hAnsi="Times New Roman" w:cs="Times New Roman"/>
          <w:iCs/>
          <w:color w:val="000000"/>
          <w:sz w:val="24"/>
          <w:szCs w:val="24"/>
        </w:rPr>
        <w:t xml:space="preserve"> Георгий Валерьевич — заместитель начальника отдела ОАО «СибНИИНП»</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2. Шугай Анна Витальевна — ведущий экономист ОАО «СибНИИНП»</w:t>
      </w:r>
    </w:p>
    <w:p w:rsidR="00453509" w:rsidRPr="005F4165" w:rsidRDefault="00453509" w:rsidP="00453509">
      <w:pPr>
        <w:spacing w:after="0" w:line="240" w:lineRule="auto"/>
        <w:jc w:val="both"/>
        <w:rPr>
          <w:rFonts w:ascii="Times New Roman" w:eastAsia="Times New Roman" w:hAnsi="Times New Roman" w:cs="Times New Roman"/>
          <w:iCs/>
          <w:color w:val="000000"/>
          <w:sz w:val="24"/>
          <w:szCs w:val="24"/>
        </w:rPr>
      </w:pPr>
      <w:r w:rsidRPr="005F4165">
        <w:rPr>
          <w:rFonts w:ascii="Times New Roman" w:eastAsia="Times New Roman" w:hAnsi="Times New Roman" w:cs="Times New Roman"/>
          <w:iCs/>
          <w:color w:val="000000"/>
          <w:sz w:val="24"/>
          <w:szCs w:val="24"/>
        </w:rPr>
        <w:t>3. Банникова Наталья Владимировна — ведущий экономист ОАО «СибНИИНП»</w:t>
      </w:r>
    </w:p>
    <w:p w:rsidR="00F816C6" w:rsidRPr="005F4165" w:rsidRDefault="00F816C6">
      <w:pPr>
        <w:pStyle w:val="a0"/>
        <w:shd w:val="clear" w:color="auto" w:fill="FFFFFF"/>
        <w:spacing w:after="0" w:line="100" w:lineRule="atLeast"/>
        <w:jc w:val="both"/>
        <w:rPr>
          <w:rFonts w:ascii="Times New Roman" w:hAnsi="Times New Roman" w:cs="Times New Roman"/>
          <w:sz w:val="24"/>
          <w:szCs w:val="24"/>
        </w:rPr>
      </w:pPr>
    </w:p>
    <w:p w:rsidR="00F816C6" w:rsidRPr="005F4165" w:rsidRDefault="005C7ED0" w:rsidP="00246B74">
      <w:pPr>
        <w:pStyle w:val="a0"/>
        <w:shd w:val="clear" w:color="auto" w:fill="FFFFFF"/>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 xml:space="preserve">Протокол № </w:t>
      </w:r>
      <w:r w:rsidR="00453509" w:rsidRPr="005F4165">
        <w:rPr>
          <w:rFonts w:ascii="Times New Roman" w:eastAsia="Times New Roman" w:hAnsi="Times New Roman" w:cs="Times New Roman"/>
          <w:b/>
          <w:i/>
          <w:sz w:val="24"/>
          <w:szCs w:val="24"/>
          <w:lang w:eastAsia="ru-RU"/>
        </w:rPr>
        <w:t>5</w:t>
      </w:r>
      <w:r w:rsidRPr="005F4165">
        <w:rPr>
          <w:rFonts w:ascii="Times New Roman" w:eastAsia="Times New Roman" w:hAnsi="Times New Roman" w:cs="Times New Roman"/>
          <w:b/>
          <w:i/>
          <w:sz w:val="24"/>
          <w:szCs w:val="24"/>
          <w:lang w:eastAsia="ru-RU"/>
        </w:rPr>
        <w:t xml:space="preserve"> от </w:t>
      </w:r>
      <w:r w:rsidR="00453509" w:rsidRPr="005F4165">
        <w:rPr>
          <w:rFonts w:ascii="Times New Roman" w:eastAsia="Times New Roman" w:hAnsi="Times New Roman" w:cs="Times New Roman"/>
          <w:b/>
          <w:i/>
          <w:sz w:val="24"/>
          <w:szCs w:val="24"/>
          <w:lang w:eastAsia="ru-RU"/>
        </w:rPr>
        <w:t>17</w:t>
      </w:r>
      <w:r w:rsidRPr="005F4165">
        <w:rPr>
          <w:rFonts w:ascii="Times New Roman" w:eastAsia="Times New Roman" w:hAnsi="Times New Roman" w:cs="Times New Roman"/>
          <w:b/>
          <w:i/>
          <w:sz w:val="24"/>
          <w:szCs w:val="24"/>
          <w:lang w:eastAsia="ru-RU"/>
        </w:rPr>
        <w:t>.02.201</w:t>
      </w:r>
      <w:r w:rsidR="00453509" w:rsidRPr="005F4165">
        <w:rPr>
          <w:rFonts w:ascii="Times New Roman" w:eastAsia="Times New Roman" w:hAnsi="Times New Roman" w:cs="Times New Roman"/>
          <w:b/>
          <w:i/>
          <w:sz w:val="24"/>
          <w:szCs w:val="24"/>
          <w:lang w:eastAsia="ru-RU"/>
        </w:rPr>
        <w:t>4</w:t>
      </w:r>
    </w:p>
    <w:p w:rsidR="00F816C6" w:rsidRPr="005F4165" w:rsidRDefault="005C7ED0">
      <w:pPr>
        <w:pStyle w:val="a0"/>
        <w:shd w:val="clear" w:color="auto" w:fill="FFFFFF"/>
        <w:spacing w:before="120"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Повестка дня:</w:t>
      </w:r>
    </w:p>
    <w:p w:rsidR="00453509" w:rsidRPr="005F4165" w:rsidRDefault="00453509" w:rsidP="00453509">
      <w:pPr>
        <w:spacing w:after="0" w:line="240" w:lineRule="auto"/>
        <w:ind w:firstLine="567"/>
        <w:jc w:val="both"/>
        <w:rPr>
          <w:rFonts w:ascii="Times New Roman" w:eastAsia="Times New Roman" w:hAnsi="Times New Roman" w:cs="Times New Roman"/>
          <w:sz w:val="24"/>
          <w:szCs w:val="24"/>
        </w:rPr>
      </w:pPr>
    </w:p>
    <w:p w:rsidR="00453509" w:rsidRPr="005F4165" w:rsidRDefault="00453509" w:rsidP="001741A5">
      <w:pPr>
        <w:widowControl w:val="0"/>
        <w:numPr>
          <w:ilvl w:val="0"/>
          <w:numId w:val="13"/>
        </w:numPr>
        <w:tabs>
          <w:tab w:val="clear" w:pos="720"/>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Принятие решения об участии Общества в других организациях — принятие   оферты    ОАО «Дзержинскхиммаш» — участник</w:t>
      </w:r>
      <w:proofErr w:type="gramStart"/>
      <w:r w:rsidRPr="005F4165">
        <w:rPr>
          <w:rFonts w:ascii="Times New Roman" w:eastAsia="Times New Roman" w:hAnsi="Times New Roman" w:cs="Times New Roman"/>
          <w:snapToGrid w:val="0"/>
          <w:sz w:val="24"/>
          <w:szCs w:val="24"/>
        </w:rPr>
        <w:t>а ООО</w:t>
      </w:r>
      <w:proofErr w:type="gramEnd"/>
      <w:r w:rsidRPr="005F4165">
        <w:rPr>
          <w:rFonts w:ascii="Times New Roman" w:eastAsia="Times New Roman" w:hAnsi="Times New Roman" w:cs="Times New Roman"/>
          <w:snapToGrid w:val="0"/>
          <w:sz w:val="24"/>
          <w:szCs w:val="24"/>
        </w:rPr>
        <w:t xml:space="preserve"> "СибНИИНП-инжиниринг".</w:t>
      </w:r>
    </w:p>
    <w:p w:rsidR="00453509" w:rsidRPr="005F4165" w:rsidRDefault="00453509" w:rsidP="001741A5">
      <w:pPr>
        <w:widowControl w:val="0"/>
        <w:numPr>
          <w:ilvl w:val="0"/>
          <w:numId w:val="13"/>
        </w:numPr>
        <w:tabs>
          <w:tab w:val="clear" w:pos="720"/>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Принятие решения об участии Общества в других организациях — принятие   оферт</w:t>
      </w:r>
      <w:proofErr w:type="gramStart"/>
      <w:r w:rsidRPr="005F4165">
        <w:rPr>
          <w:rFonts w:ascii="Times New Roman" w:eastAsia="Times New Roman" w:hAnsi="Times New Roman" w:cs="Times New Roman"/>
          <w:snapToGrid w:val="0"/>
          <w:sz w:val="24"/>
          <w:szCs w:val="24"/>
        </w:rPr>
        <w:t>ы    ООО</w:t>
      </w:r>
      <w:proofErr w:type="gramEnd"/>
      <w:r w:rsidRPr="005F4165">
        <w:rPr>
          <w:rFonts w:ascii="Times New Roman" w:eastAsia="Times New Roman" w:hAnsi="Times New Roman" w:cs="Times New Roman"/>
          <w:snapToGrid w:val="0"/>
          <w:sz w:val="24"/>
          <w:szCs w:val="24"/>
        </w:rPr>
        <w:t xml:space="preserve"> «Буланашский машиностроительный завод» — участника ООО "СибНИИНП-инжиниринг".</w:t>
      </w:r>
    </w:p>
    <w:p w:rsidR="00453509" w:rsidRPr="005F4165" w:rsidRDefault="00453509" w:rsidP="001741A5">
      <w:pPr>
        <w:widowControl w:val="0"/>
        <w:numPr>
          <w:ilvl w:val="0"/>
          <w:numId w:val="13"/>
        </w:numPr>
        <w:tabs>
          <w:tab w:val="clear" w:pos="720"/>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Принятие решения об участии Общества в других организациях - принятие   оферт</w:t>
      </w:r>
      <w:proofErr w:type="gramStart"/>
      <w:r w:rsidRPr="005F4165">
        <w:rPr>
          <w:rFonts w:ascii="Times New Roman" w:eastAsia="Times New Roman" w:hAnsi="Times New Roman" w:cs="Times New Roman"/>
          <w:snapToGrid w:val="0"/>
          <w:sz w:val="24"/>
          <w:szCs w:val="24"/>
        </w:rPr>
        <w:t>ы    ООО</w:t>
      </w:r>
      <w:proofErr w:type="gramEnd"/>
      <w:r w:rsidRPr="005F4165">
        <w:rPr>
          <w:rFonts w:ascii="Times New Roman" w:eastAsia="Times New Roman" w:hAnsi="Times New Roman" w:cs="Times New Roman"/>
          <w:snapToGrid w:val="0"/>
          <w:sz w:val="24"/>
          <w:szCs w:val="24"/>
        </w:rPr>
        <w:t xml:space="preserve"> «НЕФТЕМАШ» — участника ООО "СибНИИНП-инжиниринг".</w:t>
      </w:r>
    </w:p>
    <w:p w:rsidR="00F816C6" w:rsidRPr="005F4165" w:rsidRDefault="00615B49">
      <w:pPr>
        <w:pStyle w:val="a0"/>
        <w:shd w:val="clear" w:color="auto" w:fill="FFFFFF"/>
        <w:spacing w:before="120" w:after="0" w:line="100" w:lineRule="atLeast"/>
        <w:ind w:left="23"/>
        <w:rPr>
          <w:rFonts w:ascii="Times New Roman" w:hAnsi="Times New Roman" w:cs="Times New Roman"/>
          <w:i/>
          <w:sz w:val="24"/>
          <w:szCs w:val="24"/>
        </w:rPr>
      </w:pPr>
      <w:r w:rsidRPr="005F4165">
        <w:rPr>
          <w:rFonts w:ascii="Times New Roman" w:eastAsia="Times New Roman" w:hAnsi="Times New Roman" w:cs="Times New Roman"/>
          <w:b/>
          <w:i/>
          <w:sz w:val="24"/>
          <w:szCs w:val="24"/>
          <w:lang w:eastAsia="ru-RU"/>
        </w:rPr>
        <w:t>Приняты решения</w:t>
      </w:r>
      <w:r w:rsidR="005C7ED0" w:rsidRPr="005F4165">
        <w:rPr>
          <w:rFonts w:ascii="Times New Roman" w:eastAsia="Times New Roman" w:hAnsi="Times New Roman" w:cs="Times New Roman"/>
          <w:b/>
          <w:i/>
          <w:sz w:val="24"/>
          <w:szCs w:val="24"/>
          <w:lang w:eastAsia="ru-RU"/>
        </w:rPr>
        <w:t>:</w:t>
      </w:r>
    </w:p>
    <w:p w:rsidR="00615B49" w:rsidRPr="005F4165" w:rsidRDefault="00615B49">
      <w:pPr>
        <w:pStyle w:val="a0"/>
        <w:spacing w:after="0" w:line="100" w:lineRule="atLeast"/>
        <w:jc w:val="both"/>
        <w:rPr>
          <w:rFonts w:ascii="Times New Roman" w:eastAsia="Times New Roman" w:hAnsi="Times New Roman" w:cs="Times New Roman"/>
          <w:iCs/>
          <w:sz w:val="24"/>
          <w:szCs w:val="24"/>
          <w:lang w:eastAsia="ru-RU"/>
        </w:rPr>
      </w:pPr>
    </w:p>
    <w:p w:rsidR="00615B49" w:rsidRPr="005F4165" w:rsidRDefault="00615B49">
      <w:pPr>
        <w:pStyle w:val="a0"/>
        <w:spacing w:after="0" w:line="100" w:lineRule="atLeast"/>
        <w:jc w:val="both"/>
        <w:rPr>
          <w:rFonts w:ascii="Times New Roman" w:eastAsia="Times New Roman" w:hAnsi="Times New Roman" w:cs="Times New Roman"/>
          <w:b/>
          <w:iCs/>
          <w:sz w:val="24"/>
          <w:szCs w:val="24"/>
          <w:lang w:eastAsia="ru-RU"/>
        </w:rPr>
      </w:pPr>
      <w:r w:rsidRPr="005F4165">
        <w:rPr>
          <w:rFonts w:ascii="Times New Roman" w:eastAsia="Times New Roman" w:hAnsi="Times New Roman" w:cs="Times New Roman"/>
          <w:b/>
          <w:iCs/>
          <w:sz w:val="24"/>
          <w:szCs w:val="24"/>
          <w:lang w:eastAsia="ru-RU"/>
        </w:rPr>
        <w:t>По первому вопросу повестки дня:</w:t>
      </w:r>
    </w:p>
    <w:p w:rsidR="00F816C6" w:rsidRPr="005F4165" w:rsidRDefault="005C7ED0">
      <w:pPr>
        <w:pStyle w:val="a0"/>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iCs/>
          <w:sz w:val="24"/>
          <w:szCs w:val="24"/>
          <w:lang w:eastAsia="ru-RU"/>
        </w:rPr>
        <w:t>Решение не принято.</w:t>
      </w:r>
    </w:p>
    <w:p w:rsidR="00453509" w:rsidRPr="005F4165" w:rsidRDefault="00615B49" w:rsidP="00453509">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второму вопросу повестки дня</w:t>
      </w:r>
      <w:r w:rsidR="00453509" w:rsidRPr="005F4165">
        <w:rPr>
          <w:rFonts w:ascii="Times New Roman" w:eastAsia="Times New Roman" w:hAnsi="Times New Roman" w:cs="Times New Roman"/>
          <w:b/>
          <w:sz w:val="24"/>
          <w:szCs w:val="24"/>
          <w:lang w:eastAsia="ru-RU"/>
        </w:rPr>
        <w:t>:</w:t>
      </w:r>
    </w:p>
    <w:p w:rsidR="00453509" w:rsidRPr="005F4165" w:rsidRDefault="00453509" w:rsidP="00453509">
      <w:pPr>
        <w:pStyle w:val="a0"/>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iCs/>
          <w:sz w:val="24"/>
          <w:szCs w:val="24"/>
          <w:lang w:eastAsia="ru-RU"/>
        </w:rPr>
        <w:t>Решение не принято.</w:t>
      </w:r>
    </w:p>
    <w:p w:rsidR="00453509" w:rsidRPr="005F4165" w:rsidRDefault="00615B49" w:rsidP="00453509">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третьему вопросу повестки дня</w:t>
      </w:r>
      <w:r w:rsidR="00453509" w:rsidRPr="005F4165">
        <w:rPr>
          <w:rFonts w:ascii="Times New Roman" w:eastAsia="Times New Roman" w:hAnsi="Times New Roman" w:cs="Times New Roman"/>
          <w:b/>
          <w:sz w:val="24"/>
          <w:szCs w:val="24"/>
          <w:lang w:eastAsia="ru-RU"/>
        </w:rPr>
        <w:t>:</w:t>
      </w:r>
    </w:p>
    <w:p w:rsidR="00453509" w:rsidRPr="005F4165" w:rsidRDefault="00453509" w:rsidP="00453509">
      <w:pPr>
        <w:pStyle w:val="a0"/>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iCs/>
          <w:sz w:val="24"/>
          <w:szCs w:val="24"/>
          <w:lang w:eastAsia="ru-RU"/>
        </w:rPr>
        <w:t>Решение не принято.</w:t>
      </w:r>
    </w:p>
    <w:p w:rsidR="00F816C6" w:rsidRPr="005F4165" w:rsidRDefault="00F816C6">
      <w:pPr>
        <w:pStyle w:val="a0"/>
        <w:spacing w:after="0" w:line="100" w:lineRule="atLeast"/>
        <w:jc w:val="both"/>
        <w:rPr>
          <w:rFonts w:ascii="Times New Roman" w:hAnsi="Times New Roman" w:cs="Times New Roman"/>
          <w:sz w:val="24"/>
          <w:szCs w:val="24"/>
        </w:rPr>
      </w:pPr>
    </w:p>
    <w:p w:rsidR="00453509" w:rsidRPr="005F4165" w:rsidRDefault="00453509">
      <w:pPr>
        <w:pStyle w:val="a0"/>
        <w:shd w:val="clear" w:color="auto" w:fill="FFFFFF"/>
        <w:spacing w:after="0" w:line="100" w:lineRule="atLeast"/>
        <w:jc w:val="both"/>
        <w:rPr>
          <w:rFonts w:ascii="Times New Roman" w:eastAsia="Times New Roman" w:hAnsi="Times New Roman" w:cs="Times New Roman"/>
          <w:b/>
          <w:i/>
          <w:sz w:val="24"/>
          <w:szCs w:val="24"/>
          <w:lang w:eastAsia="ru-RU"/>
        </w:rPr>
      </w:pPr>
    </w:p>
    <w:p w:rsidR="00F816C6" w:rsidRPr="005F4165" w:rsidRDefault="005C7ED0" w:rsidP="00246B74">
      <w:pPr>
        <w:pStyle w:val="a0"/>
        <w:shd w:val="clear" w:color="auto" w:fill="FFFFFF"/>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 xml:space="preserve">Протокол № </w:t>
      </w:r>
      <w:r w:rsidR="008535E8" w:rsidRPr="005F4165">
        <w:rPr>
          <w:rFonts w:ascii="Times New Roman" w:eastAsia="Times New Roman" w:hAnsi="Times New Roman" w:cs="Times New Roman"/>
          <w:b/>
          <w:i/>
          <w:sz w:val="24"/>
          <w:szCs w:val="24"/>
          <w:lang w:eastAsia="ru-RU"/>
        </w:rPr>
        <w:t>6</w:t>
      </w:r>
      <w:r w:rsidRPr="005F4165">
        <w:rPr>
          <w:rFonts w:ascii="Times New Roman" w:eastAsia="Times New Roman" w:hAnsi="Times New Roman" w:cs="Times New Roman"/>
          <w:b/>
          <w:i/>
          <w:sz w:val="24"/>
          <w:szCs w:val="24"/>
          <w:lang w:eastAsia="ru-RU"/>
        </w:rPr>
        <w:t xml:space="preserve"> от 2</w:t>
      </w:r>
      <w:r w:rsidR="008535E8" w:rsidRPr="005F4165">
        <w:rPr>
          <w:rFonts w:ascii="Times New Roman" w:eastAsia="Times New Roman" w:hAnsi="Times New Roman" w:cs="Times New Roman"/>
          <w:b/>
          <w:i/>
          <w:sz w:val="24"/>
          <w:szCs w:val="24"/>
          <w:lang w:eastAsia="ru-RU"/>
        </w:rPr>
        <w:t>6</w:t>
      </w:r>
      <w:r w:rsidRPr="005F4165">
        <w:rPr>
          <w:rFonts w:ascii="Times New Roman" w:eastAsia="Times New Roman" w:hAnsi="Times New Roman" w:cs="Times New Roman"/>
          <w:b/>
          <w:i/>
          <w:sz w:val="24"/>
          <w:szCs w:val="24"/>
          <w:lang w:eastAsia="ru-RU"/>
        </w:rPr>
        <w:t>.0</w:t>
      </w:r>
      <w:r w:rsidR="008535E8" w:rsidRPr="005F4165">
        <w:rPr>
          <w:rFonts w:ascii="Times New Roman" w:eastAsia="Times New Roman" w:hAnsi="Times New Roman" w:cs="Times New Roman"/>
          <w:b/>
          <w:i/>
          <w:sz w:val="24"/>
          <w:szCs w:val="24"/>
          <w:lang w:eastAsia="ru-RU"/>
        </w:rPr>
        <w:t>5</w:t>
      </w:r>
      <w:r w:rsidRPr="005F4165">
        <w:rPr>
          <w:rFonts w:ascii="Times New Roman" w:eastAsia="Times New Roman" w:hAnsi="Times New Roman" w:cs="Times New Roman"/>
          <w:b/>
          <w:i/>
          <w:sz w:val="24"/>
          <w:szCs w:val="24"/>
          <w:lang w:eastAsia="ru-RU"/>
        </w:rPr>
        <w:t>.201</w:t>
      </w:r>
      <w:r w:rsidR="008535E8" w:rsidRPr="005F4165">
        <w:rPr>
          <w:rFonts w:ascii="Times New Roman" w:eastAsia="Times New Roman" w:hAnsi="Times New Roman" w:cs="Times New Roman"/>
          <w:b/>
          <w:i/>
          <w:sz w:val="24"/>
          <w:szCs w:val="24"/>
          <w:lang w:eastAsia="ru-RU"/>
        </w:rPr>
        <w:t>4</w:t>
      </w:r>
    </w:p>
    <w:p w:rsidR="00F816C6" w:rsidRPr="005F4165" w:rsidRDefault="005C7ED0">
      <w:pPr>
        <w:pStyle w:val="a0"/>
        <w:shd w:val="clear" w:color="auto" w:fill="FFFFFF"/>
        <w:spacing w:before="120"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Повестка дня:</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Рассмотрение вопроса об увеличении уставного капитала ОАО «СибНИИНП» и внесение указанного вопроса в повестку дня годового общего собрания акционеров Общества.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Рассмотрение Устава ОАО «СибНИИНП» в новой редакции.</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lastRenderedPageBreak/>
        <w:t xml:space="preserve">Созыв и определение </w:t>
      </w:r>
      <w:proofErr w:type="gramStart"/>
      <w:r w:rsidRPr="005F4165">
        <w:rPr>
          <w:rFonts w:ascii="Times New Roman" w:eastAsia="Times New Roman" w:hAnsi="Times New Roman" w:cs="Times New Roman"/>
          <w:snapToGrid w:val="0"/>
          <w:sz w:val="24"/>
          <w:szCs w:val="24"/>
        </w:rPr>
        <w:t>формы проведения годового общего собрания акционеров Общества</w:t>
      </w:r>
      <w:proofErr w:type="gramEnd"/>
      <w:r w:rsidRPr="005F4165">
        <w:rPr>
          <w:rFonts w:ascii="Times New Roman" w:eastAsia="Times New Roman" w:hAnsi="Times New Roman" w:cs="Times New Roman"/>
          <w:snapToGrid w:val="0"/>
          <w:sz w:val="24"/>
          <w:szCs w:val="24"/>
        </w:rPr>
        <w:t>.</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Определение даты, места и времени проведения годового общего собрания акционеров Общества.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Определение времени начала регистрации лиц, участвующих в годовом общем собрании акционеров Общества.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Определение даты составления списка лиц, имеющих право на участие в годовом общем собрании акционеров Общества. </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Определение даты составления списка лиц, имеющих право на получение дивидендов по результатам 2013 года, для предложения общему годовому собранию акционеров Общества для утверждения.</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Утверждение </w:t>
      </w:r>
      <w:proofErr w:type="gramStart"/>
      <w:r w:rsidRPr="005F4165">
        <w:rPr>
          <w:rFonts w:ascii="Times New Roman" w:eastAsia="Times New Roman" w:hAnsi="Times New Roman" w:cs="Times New Roman"/>
          <w:snapToGrid w:val="0"/>
          <w:sz w:val="24"/>
          <w:szCs w:val="24"/>
        </w:rPr>
        <w:t>повестки дня годового общего собрания акционеров Общества</w:t>
      </w:r>
      <w:proofErr w:type="gramEnd"/>
      <w:r w:rsidRPr="005F4165">
        <w:rPr>
          <w:rFonts w:ascii="Times New Roman" w:eastAsia="Times New Roman" w:hAnsi="Times New Roman" w:cs="Times New Roman"/>
          <w:snapToGrid w:val="0"/>
          <w:sz w:val="24"/>
          <w:szCs w:val="24"/>
        </w:rPr>
        <w:t>.</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Определение типов привилегированных акций, владельцы которых обладают правом голоса по вопросам повестки дня годового общего собрания Общества.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Определение порядка сообщения акционерам о проведении годового общего собрания акционеров Общества. </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Определение и утверждение перечня информации (материалов), предоставляемой акционерам при подготовке к проведению годового общего собрания акционеров, и порядка ее предоставления.</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Утверждение формы и текста бюллетеней для голосования на годовом общем собрании акционеров.</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Предварительное утверждение годового отчета ОАО «СибНИИНП».</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Предварительное утверждение годовой бухгалтерской отчетности, в том числе отчета о прибылях и убытках Общества по результатам 2013 года.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Предварительное утверждение Порядка распределения прибыли и убытков ОАО «СибНИИНП», в том числе выплаты (объявления) дивидендов, по результатам 2013 года.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Об определении размера, срока, формы, порядка выплаты дивидендов по результатам 2013 года. </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 кандидатуре для утверждения в качестве аудитора Общества.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Об определении размера оплаты за услуги аудитора Общества.</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О рекомендациях совета директоров по выплате вознаграждения членам совета директоров - негосударственным служащим.</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О целесообразности создания службы внутреннего контроля Общества согласно письмам </w:t>
      </w:r>
      <w:proofErr w:type="spellStart"/>
      <w:r w:rsidRPr="005F4165">
        <w:rPr>
          <w:rFonts w:ascii="Times New Roman" w:eastAsia="Times New Roman" w:hAnsi="Times New Roman" w:cs="Times New Roman"/>
          <w:snapToGrid w:val="0"/>
          <w:sz w:val="24"/>
          <w:szCs w:val="24"/>
        </w:rPr>
        <w:t>Росимущества</w:t>
      </w:r>
      <w:proofErr w:type="spellEnd"/>
      <w:r w:rsidRPr="005F4165">
        <w:rPr>
          <w:rFonts w:ascii="Times New Roman" w:eastAsia="Times New Roman" w:hAnsi="Times New Roman" w:cs="Times New Roman"/>
          <w:snapToGrid w:val="0"/>
          <w:sz w:val="24"/>
          <w:szCs w:val="24"/>
        </w:rPr>
        <w:t xml:space="preserve"> №ОД-11/8539 от 11.12.2013 и №ОД-02/5893 от 17.02.2014.</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О целесообразности применения методических рекомендаций по управлению правами на результаты интеллектуальной деятельности согласно письму </w:t>
      </w:r>
      <w:proofErr w:type="spellStart"/>
      <w:r w:rsidRPr="005F4165">
        <w:rPr>
          <w:rFonts w:ascii="Times New Roman" w:eastAsia="Times New Roman" w:hAnsi="Times New Roman" w:cs="Times New Roman"/>
          <w:snapToGrid w:val="0"/>
          <w:sz w:val="24"/>
          <w:szCs w:val="24"/>
        </w:rPr>
        <w:t>Росимущества</w:t>
      </w:r>
      <w:proofErr w:type="spellEnd"/>
      <w:r w:rsidRPr="005F4165">
        <w:rPr>
          <w:rFonts w:ascii="Times New Roman" w:eastAsia="Times New Roman" w:hAnsi="Times New Roman" w:cs="Times New Roman"/>
          <w:snapToGrid w:val="0"/>
          <w:sz w:val="24"/>
          <w:szCs w:val="24"/>
        </w:rPr>
        <w:t xml:space="preserve"> №11/9288 от 07.03.2014.</w:t>
      </w:r>
    </w:p>
    <w:p w:rsidR="008535E8" w:rsidRPr="005F4165" w:rsidRDefault="008535E8" w:rsidP="00B21090">
      <w:pPr>
        <w:widowControl w:val="0"/>
        <w:numPr>
          <w:ilvl w:val="0"/>
          <w:numId w:val="14"/>
        </w:numPr>
        <w:tabs>
          <w:tab w:val="clear" w:pos="720"/>
          <w:tab w:val="num" w:pos="426"/>
          <w:tab w:val="left" w:pos="9072"/>
        </w:tabs>
        <w:spacing w:after="0" w:line="240" w:lineRule="auto"/>
        <w:ind w:left="425" w:hanging="425"/>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 xml:space="preserve">О целесообразности разработки и утверждения Среднесрочной и Долгосрочной Стратегии инновационного развития Общества согласно письму </w:t>
      </w:r>
      <w:proofErr w:type="spellStart"/>
      <w:r w:rsidRPr="005F4165">
        <w:rPr>
          <w:rFonts w:ascii="Times New Roman" w:eastAsia="Times New Roman" w:hAnsi="Times New Roman" w:cs="Times New Roman"/>
          <w:snapToGrid w:val="0"/>
          <w:sz w:val="24"/>
          <w:szCs w:val="24"/>
        </w:rPr>
        <w:t>Росимущества</w:t>
      </w:r>
      <w:proofErr w:type="spellEnd"/>
      <w:r w:rsidRPr="005F4165">
        <w:rPr>
          <w:rFonts w:ascii="Times New Roman" w:eastAsia="Times New Roman" w:hAnsi="Times New Roman" w:cs="Times New Roman"/>
          <w:snapToGrid w:val="0"/>
          <w:sz w:val="24"/>
          <w:szCs w:val="24"/>
        </w:rPr>
        <w:t xml:space="preserve"> № 1028/05 от 05.03.2014.</w:t>
      </w:r>
    </w:p>
    <w:p w:rsidR="00F816C6" w:rsidRPr="005F4165" w:rsidRDefault="00F816C6">
      <w:pPr>
        <w:pStyle w:val="a0"/>
        <w:widowControl w:val="0"/>
        <w:tabs>
          <w:tab w:val="left" w:pos="9072"/>
        </w:tabs>
        <w:spacing w:after="0" w:line="100" w:lineRule="atLeast"/>
        <w:jc w:val="both"/>
        <w:rPr>
          <w:rFonts w:ascii="Times New Roman" w:hAnsi="Times New Roman" w:cs="Times New Roman"/>
          <w:sz w:val="24"/>
          <w:szCs w:val="24"/>
        </w:rPr>
      </w:pPr>
    </w:p>
    <w:p w:rsidR="002C4B48" w:rsidRPr="005F4165" w:rsidRDefault="002C4B48" w:rsidP="002C4B48">
      <w:pPr>
        <w:spacing w:after="0" w:line="240" w:lineRule="auto"/>
        <w:jc w:val="both"/>
        <w:rPr>
          <w:rFonts w:ascii="Times New Roman" w:eastAsia="Times New Roman" w:hAnsi="Times New Roman" w:cs="Times New Roman"/>
          <w:b/>
          <w:i/>
          <w:sz w:val="24"/>
          <w:szCs w:val="24"/>
          <w:u w:val="single"/>
        </w:rPr>
      </w:pPr>
      <w:r w:rsidRPr="005F4165">
        <w:rPr>
          <w:rFonts w:ascii="Times New Roman" w:eastAsia="Times New Roman" w:hAnsi="Times New Roman" w:cs="Times New Roman"/>
          <w:b/>
          <w:i/>
          <w:sz w:val="24"/>
          <w:szCs w:val="24"/>
          <w:u w:val="single"/>
        </w:rPr>
        <w:t>Принят</w:t>
      </w:r>
      <w:r w:rsidR="00615B49" w:rsidRPr="005F4165">
        <w:rPr>
          <w:rFonts w:ascii="Times New Roman" w:eastAsia="Times New Roman" w:hAnsi="Times New Roman" w:cs="Times New Roman"/>
          <w:b/>
          <w:i/>
          <w:sz w:val="24"/>
          <w:szCs w:val="24"/>
          <w:u w:val="single"/>
        </w:rPr>
        <w:t>ы</w:t>
      </w:r>
      <w:r w:rsidRPr="005F4165">
        <w:rPr>
          <w:rFonts w:ascii="Times New Roman" w:eastAsia="Times New Roman" w:hAnsi="Times New Roman" w:cs="Times New Roman"/>
          <w:b/>
          <w:i/>
          <w:sz w:val="24"/>
          <w:szCs w:val="24"/>
          <w:u w:val="single"/>
        </w:rPr>
        <w:t xml:space="preserve"> решени</w:t>
      </w:r>
      <w:r w:rsidR="00615B49" w:rsidRPr="005F4165">
        <w:rPr>
          <w:rFonts w:ascii="Times New Roman" w:eastAsia="Times New Roman" w:hAnsi="Times New Roman" w:cs="Times New Roman"/>
          <w:b/>
          <w:i/>
          <w:sz w:val="24"/>
          <w:szCs w:val="24"/>
          <w:u w:val="single"/>
        </w:rPr>
        <w:t>я</w:t>
      </w:r>
      <w:r w:rsidRPr="005F4165">
        <w:rPr>
          <w:rFonts w:ascii="Times New Roman" w:eastAsia="Times New Roman" w:hAnsi="Times New Roman" w:cs="Times New Roman"/>
          <w:b/>
          <w:i/>
          <w:sz w:val="24"/>
          <w:szCs w:val="24"/>
          <w:u w:val="single"/>
        </w:rPr>
        <w:t xml:space="preserve">:    </w:t>
      </w:r>
    </w:p>
    <w:p w:rsidR="00615B49" w:rsidRPr="005F4165" w:rsidRDefault="00615B49" w:rsidP="002C4B48">
      <w:pPr>
        <w:spacing w:after="0" w:line="240" w:lineRule="auto"/>
        <w:jc w:val="both"/>
        <w:rPr>
          <w:rFonts w:ascii="Times New Roman" w:eastAsia="Times New Roman" w:hAnsi="Times New Roman" w:cs="Times New Roman"/>
          <w:iCs/>
          <w:sz w:val="24"/>
          <w:szCs w:val="24"/>
        </w:rPr>
      </w:pPr>
    </w:p>
    <w:p w:rsidR="00615B49" w:rsidRPr="005F4165" w:rsidRDefault="00615B49" w:rsidP="002C4B48">
      <w:pPr>
        <w:spacing w:after="0" w:line="240" w:lineRule="auto"/>
        <w:jc w:val="both"/>
        <w:rPr>
          <w:rFonts w:ascii="Times New Roman" w:eastAsia="Times New Roman" w:hAnsi="Times New Roman" w:cs="Times New Roman"/>
          <w:b/>
          <w:iCs/>
          <w:sz w:val="24"/>
          <w:szCs w:val="24"/>
        </w:rPr>
      </w:pPr>
      <w:r w:rsidRPr="005F4165">
        <w:rPr>
          <w:rFonts w:ascii="Times New Roman" w:eastAsia="Times New Roman" w:hAnsi="Times New Roman" w:cs="Times New Roman"/>
          <w:b/>
          <w:iCs/>
          <w:sz w:val="24"/>
          <w:szCs w:val="24"/>
        </w:rPr>
        <w:t>По первому вопросу повестки дня:</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«Предложить акционерам Общества на общем годовом собрании акционеров ОАО «СибНИИНП» рассмотреть вопрос об увеличении уставного капитала ОАО «СибНИИНП» до 107 168 (Сто семь тысяч сто шестьдесят восемь) рублей путем конвертации акции в акции той же категории (типа) с большей номинальной стоимостью за счет нераспределенной прибыли прошлых лет, и внести указанный вопрос в повестку дня годового общего собрания акционеров Общества».</w:t>
      </w:r>
      <w:proofErr w:type="gramEnd"/>
    </w:p>
    <w:p w:rsidR="002C4B48" w:rsidRPr="005F4165" w:rsidRDefault="002C4B48" w:rsidP="002C4B48">
      <w:pPr>
        <w:spacing w:after="0" w:line="240" w:lineRule="auto"/>
        <w:jc w:val="both"/>
        <w:rPr>
          <w:rFonts w:ascii="Times New Roman" w:eastAsia="Times New Roman" w:hAnsi="Times New Roman" w:cs="Times New Roman"/>
          <w:b/>
          <w:sz w:val="24"/>
          <w:szCs w:val="24"/>
          <w:u w:val="single"/>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lastRenderedPageBreak/>
        <w:t>По второму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«В целях приведения Устава Общества в соответствие с действующим законодательством, предварительно одобрить Устав ОАО «СибНИИНП» в новой редакции и предложить его для утверждения акционерам Общества на общем годовом собрании акционеров ОАО «СибНИИНП».</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третьему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36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«Созвать и определить форму проведения годового общего собрания акционеров Общества: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w:t>
      </w:r>
      <w:r w:rsidRPr="005F4165">
        <w:rPr>
          <w:rFonts w:ascii="Times New Roman" w:eastAsia="Times New Roman" w:hAnsi="Times New Roman" w:cs="Times New Roman"/>
          <w:iCs/>
          <w:sz w:val="24"/>
          <w:szCs w:val="24"/>
        </w:rPr>
        <w:tab/>
        <w:t>собрание акционеров (совместное присутствие) с вручением бюллетеней для голосования на общем собрании акционеров».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четвертому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«Определить для годового общего собрания акционеров: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дата проведения — «27» июня 2014 года;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время проведения (местное время): начало собрания — 12 - 00 часов;</w:t>
      </w:r>
    </w:p>
    <w:p w:rsidR="002C4B48" w:rsidRPr="005F4165" w:rsidRDefault="002C4B48" w:rsidP="002C4B48">
      <w:pPr>
        <w:spacing w:after="0" w:line="36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место проведения — г. Тюмень, ул. 50 лет Октября, д.118, ОАО «СибНИИНП», конференц-зал».</w:t>
      </w:r>
    </w:p>
    <w:p w:rsidR="00615B49"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пятому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«Определить время начала регистрации лиц, участвующих в годовом общем собрании акционеров Общества - 11-00 часов «27» июня 2014 года».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шестому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«Определить дату составления списка лиц, имеющих право на участие в годовом общем собрании акционеров – «03» июня 2014 года».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седьмому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«Определить дату составления списка лиц, имеющих право на получение дивидендов по результатам 2013 года, для предложения общему годовому собранию акционеров Общества для утверждения – «10» июля 2014 года».</w:t>
      </w:r>
    </w:p>
    <w:p w:rsidR="002C4B48" w:rsidRPr="005F4165" w:rsidRDefault="002C4B48" w:rsidP="002C4B48">
      <w:pPr>
        <w:spacing w:after="0" w:line="240" w:lineRule="auto"/>
        <w:jc w:val="both"/>
        <w:rPr>
          <w:rFonts w:ascii="Times New Roman" w:eastAsia="Times New Roman" w:hAnsi="Times New Roman" w:cs="Times New Roman"/>
          <w:b/>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восьмому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«Повестка дня годового общего собрания акционеров:</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Утверждение годового отчета Общества.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Утверждение годовой бухгалтерской отчетности Общества, в том числе отчета о прибылях и убытках (счетов прибылей и убытков) Общества.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Утверждение распределения прибыли Общества по результатам 2013 года.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4.</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 размерах, сроках, форме и порядке выплаты дивидендов по результатам 2013 года.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5.</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Определение даты составления списка лиц, имеющих право на получение дивидендов по результатам 2013 года;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6.</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Избрание членов Совета директоров Общества.</w:t>
      </w:r>
    </w:p>
    <w:p w:rsidR="002C4B48" w:rsidRPr="005F4165" w:rsidRDefault="002C4B48" w:rsidP="005F4165">
      <w:pPr>
        <w:tabs>
          <w:tab w:val="left" w:pos="426"/>
        </w:tabs>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7.</w:t>
      </w:r>
      <w:r w:rsidR="005F4165">
        <w:rPr>
          <w:rFonts w:ascii="Times New Roman" w:eastAsia="Times New Roman" w:hAnsi="Times New Roman" w:cs="Times New Roman"/>
          <w:iCs/>
          <w:sz w:val="24"/>
          <w:szCs w:val="24"/>
        </w:rPr>
        <w:tab/>
      </w:r>
      <w:r w:rsidRPr="005F4165">
        <w:rPr>
          <w:rFonts w:ascii="Times New Roman" w:eastAsia="Times New Roman" w:hAnsi="Times New Roman" w:cs="Times New Roman"/>
          <w:iCs/>
          <w:sz w:val="24"/>
          <w:szCs w:val="24"/>
        </w:rPr>
        <w:t>Избрание членов Ревизионной комиссии Общества.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8.</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Избрание Счетной комиссии Общества.</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9.</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Утверждение аудитора Общества.</w:t>
      </w:r>
    </w:p>
    <w:p w:rsidR="002C4B48" w:rsidRPr="005F4165" w:rsidRDefault="002C4B48" w:rsidP="005F4165">
      <w:pPr>
        <w:tabs>
          <w:tab w:val="left" w:pos="426"/>
        </w:tabs>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10.</w:t>
      </w:r>
      <w:r w:rsidR="005F4165">
        <w:rPr>
          <w:rFonts w:ascii="Times New Roman" w:eastAsia="Times New Roman" w:hAnsi="Times New Roman" w:cs="Times New Roman"/>
          <w:iCs/>
          <w:sz w:val="24"/>
          <w:szCs w:val="24"/>
        </w:rPr>
        <w:tab/>
      </w:r>
      <w:r w:rsidRPr="005F4165">
        <w:rPr>
          <w:rFonts w:ascii="Times New Roman" w:eastAsia="Times New Roman" w:hAnsi="Times New Roman" w:cs="Times New Roman"/>
          <w:iCs/>
          <w:sz w:val="24"/>
          <w:szCs w:val="24"/>
        </w:rPr>
        <w:t>О выплате вознаграждения членам совета директоров - негосударственным служащим.</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11.</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Об утверждении Устава ОАО «СибНИИНП» в новой редакции в целях приведения в соответствие с действующим законодательством.</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12.</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Об увеличении уставного капитала ОАО «СибНИИНП» путем увеличения номинальной стоимости акций.</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13.</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Об увеличении уставного капитала ОАО «СибНИИНП» за счет нераспределенной прибыли прошлых лет.</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14.</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Одобрение сделки – заключение Дополнительного соглашения № 1 к Договору ипотеки № 71029/2 от «27» января 2014г.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15.</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Одобрение сделки – заключение Дополнительного соглашения № 1 к Договору ипотеки № 71029/3 от «27» января 2014г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w:t>
      </w:r>
    </w:p>
    <w:p w:rsidR="002C4B48" w:rsidRPr="005F4165" w:rsidRDefault="005F4165" w:rsidP="005F4165">
      <w:pPr>
        <w:tabs>
          <w:tab w:val="left" w:pos="426"/>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16.</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Одобрение сделки – заключение Договора поручительства между Открытым акционерным обществом «Сибирский научно-исследовательский институт нефтяной промышленности» и Открытым акционерным обществом «Сбербанк России» в качестве обеспечения исполнения обязательств Обществом с ограниченной ответственностью «Буланашский машиностроительный завод» по Договору об открытии возобновляемой кредитной линии № 71126 от «29» апреля 2014г.».</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девятому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«Владельцы именных бездокументарных привилегированных акций типа</w:t>
      </w:r>
      <w:proofErr w:type="gramStart"/>
      <w:r w:rsidRPr="005F4165">
        <w:rPr>
          <w:rFonts w:ascii="Times New Roman" w:eastAsia="Times New Roman" w:hAnsi="Times New Roman" w:cs="Times New Roman"/>
          <w:iCs/>
          <w:sz w:val="24"/>
          <w:szCs w:val="24"/>
        </w:rPr>
        <w:t xml:space="preserve"> А</w:t>
      </w:r>
      <w:proofErr w:type="gramEnd"/>
      <w:r w:rsidRPr="005F4165">
        <w:rPr>
          <w:rFonts w:ascii="Times New Roman" w:eastAsia="Times New Roman" w:hAnsi="Times New Roman" w:cs="Times New Roman"/>
          <w:iCs/>
          <w:sz w:val="24"/>
          <w:szCs w:val="24"/>
        </w:rPr>
        <w:t xml:space="preserve"> не обладают правом голоса по вопросам повестки дня годового общего собрания Общества».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десятому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«Утвердить порядок сообщения акционерам о проведении годового общего собрания акционеров Общества: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Согласно п.13.18, 13.20. Устава Общества: Информирование акционеров о проведении общего собрания акционеров путем опубликования сообщения в газете «</w:t>
      </w:r>
      <w:proofErr w:type="gramStart"/>
      <w:r w:rsidRPr="005F4165">
        <w:rPr>
          <w:rFonts w:ascii="Times New Roman" w:eastAsia="Times New Roman" w:hAnsi="Times New Roman" w:cs="Times New Roman"/>
          <w:iCs/>
          <w:sz w:val="24"/>
          <w:szCs w:val="24"/>
        </w:rPr>
        <w:t>Тюменская</w:t>
      </w:r>
      <w:proofErr w:type="gramEnd"/>
      <w:r w:rsidRPr="005F4165">
        <w:rPr>
          <w:rFonts w:ascii="Times New Roman" w:eastAsia="Times New Roman" w:hAnsi="Times New Roman" w:cs="Times New Roman"/>
          <w:iCs/>
          <w:sz w:val="24"/>
          <w:szCs w:val="24"/>
        </w:rPr>
        <w:t xml:space="preserve"> правда», «Тюменские известия», сайт Общества: </w:t>
      </w:r>
      <w:r w:rsidRPr="005F4165">
        <w:rPr>
          <w:rFonts w:ascii="Times New Roman" w:eastAsia="Times New Roman" w:hAnsi="Times New Roman" w:cs="Times New Roman"/>
          <w:iCs/>
          <w:sz w:val="24"/>
          <w:szCs w:val="24"/>
          <w:lang w:val="en-US"/>
        </w:rPr>
        <w:t>www</w:t>
      </w:r>
      <w:r w:rsidRPr="005F4165">
        <w:rPr>
          <w:rFonts w:ascii="Times New Roman" w:eastAsia="Times New Roman" w:hAnsi="Times New Roman" w:cs="Times New Roman"/>
          <w:iCs/>
          <w:sz w:val="24"/>
          <w:szCs w:val="24"/>
        </w:rPr>
        <w:t>.</w:t>
      </w:r>
      <w:proofErr w:type="spellStart"/>
      <w:r w:rsidRPr="005F4165">
        <w:rPr>
          <w:rFonts w:ascii="Times New Roman" w:eastAsia="Times New Roman" w:hAnsi="Times New Roman" w:cs="Times New Roman"/>
          <w:iCs/>
          <w:sz w:val="24"/>
          <w:szCs w:val="24"/>
          <w:lang w:val="en-US"/>
        </w:rPr>
        <w:t>sibniinp</w:t>
      </w:r>
      <w:proofErr w:type="spellEnd"/>
      <w:r w:rsidRPr="005F4165">
        <w:rPr>
          <w:rFonts w:ascii="Times New Roman" w:eastAsia="Times New Roman" w:hAnsi="Times New Roman" w:cs="Times New Roman"/>
          <w:iCs/>
          <w:sz w:val="24"/>
          <w:szCs w:val="24"/>
        </w:rPr>
        <w:t>.</w:t>
      </w:r>
      <w:proofErr w:type="spellStart"/>
      <w:r w:rsidRPr="005F4165">
        <w:rPr>
          <w:rFonts w:ascii="Times New Roman" w:eastAsia="Times New Roman" w:hAnsi="Times New Roman" w:cs="Times New Roman"/>
          <w:iCs/>
          <w:sz w:val="24"/>
          <w:szCs w:val="24"/>
          <w:lang w:val="en-US"/>
        </w:rPr>
        <w:t>ru</w:t>
      </w:r>
      <w:proofErr w:type="spellEnd"/>
      <w:r w:rsidRPr="005F4165">
        <w:rPr>
          <w:rFonts w:ascii="Times New Roman" w:eastAsia="Times New Roman" w:hAnsi="Times New Roman" w:cs="Times New Roman"/>
          <w:iCs/>
          <w:sz w:val="24"/>
          <w:szCs w:val="24"/>
        </w:rPr>
        <w:t xml:space="preserve"> не менее чем за 20 календарных дней до даты проведения собрания. Утвердить текст уведомления о проведении годового общего собрания акционеров. Письменное уведомление о проведении годового общего собрания акционеров Общества направить </w:t>
      </w:r>
      <w:proofErr w:type="gramStart"/>
      <w:r w:rsidRPr="005F4165">
        <w:rPr>
          <w:rFonts w:ascii="Times New Roman" w:eastAsia="Times New Roman" w:hAnsi="Times New Roman" w:cs="Times New Roman"/>
          <w:iCs/>
          <w:sz w:val="24"/>
          <w:szCs w:val="24"/>
        </w:rPr>
        <w:t>акционерам</w:t>
      </w:r>
      <w:proofErr w:type="gramEnd"/>
      <w:r w:rsidRPr="005F4165">
        <w:rPr>
          <w:rFonts w:ascii="Times New Roman" w:eastAsia="Times New Roman" w:hAnsi="Times New Roman" w:cs="Times New Roman"/>
          <w:iCs/>
          <w:sz w:val="24"/>
          <w:szCs w:val="24"/>
        </w:rPr>
        <w:t xml:space="preserve"> проживающим на территориях, где не распространяются указанные издания, акционерам владеющим пакетом акций более 5% от уставного капитала Общества, членам совета директоров».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одиннадцатому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«Утвердить следующий перечень информации (материалов), предоставляемой акционерам при подготовке к проведению годового общего собрания акционеров Общества: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годовая бухгалтерская отчетность за 2013 год;</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годовой отчет общества по итогам 2013 года;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рекомендации Совета директоров по распределению прибыли, в том числе рекомендации по выплате дивидендов по акциям Общества и порядку их выплаты, и убытков Общества по результатам финансового года;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заключение ревизионной комиссии по результатам проверки годовой бухгалтерской отчетности за 2013 год и достоверности данных, содержащихся в годовом отчете   Общества;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заключение аудитора Общества;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сведения о кандидатах в Совет директоров Общества, включая информацию о наличии письменного согласия выдвинутых кандидатов в Совет директоров Общества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сведения о кандидатах в Ревизионную комиссию Общества, включая информацию о наличии письменного согласия выдвинутых кандидатов в Ревизионную комиссию;</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сведения о кандидатах в Счетную комиссию Общества, включая информацию о наличии письменного согласия выдвинутых кандидатов в Счетную комиссию;</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инвестиционный план ОАО «СибНИИНП» на 2014-2015 года</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проект Устава ОАО «СибНИИНП» в новой редакции;</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проект Договора поручительства между ОАО «Сбербанк России» и ОАО «СибНИИНП»;</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Дополнительное соглашение № 1 к Договору ипотеки № 71029/3 от «27» января 2014г. между ОАО «Сбербанк России» и ОАО «СибНИИНП»;</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Дополнительное соглашение № 1 к Договору ипотеки № 71029/2 от «27» января 2014г. между ОАО «Сбербанк России» и ОАО «СибНИИНП»;</w:t>
      </w:r>
    </w:p>
    <w:p w:rsidR="002C4B48" w:rsidRPr="005F4165" w:rsidRDefault="005F4165" w:rsidP="005F4165">
      <w:pPr>
        <w:tabs>
          <w:tab w:val="left" w:pos="284"/>
        </w:tabs>
        <w:spacing w:after="0" w:line="24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r>
      <w:r w:rsidR="002C4B48" w:rsidRPr="005F4165">
        <w:rPr>
          <w:rFonts w:ascii="Times New Roman" w:eastAsia="Times New Roman" w:hAnsi="Times New Roman" w:cs="Times New Roman"/>
          <w:iCs/>
          <w:sz w:val="24"/>
          <w:szCs w:val="24"/>
        </w:rPr>
        <w:t>проекты решений годового общего собрания акционеров.</w:t>
      </w:r>
    </w:p>
    <w:p w:rsidR="002C4B48" w:rsidRPr="005F4165" w:rsidRDefault="002C4B48" w:rsidP="005F4165">
      <w:pPr>
        <w:tabs>
          <w:tab w:val="left" w:pos="284"/>
        </w:tabs>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Утвердить порядок ознакомления с информацией, подлежащей предоставлению при подготовке к проведению общего собрания акционеров ОАО «СибНИИНП»: с материалами, предоставляемыми акционерам при подготовке к проведению годового общего собрания акционеров, назначенному на «27» июня 2014 года, можно ознакомиться с «06» июня 2014 года по «27» июня 2014 года по адресу: 625013, РФ, Тюменская область, г. Тюмень, ул.50 лет Октября, д.118</w:t>
      </w:r>
      <w:proofErr w:type="gramEnd"/>
      <w:r w:rsidRPr="005F4165">
        <w:rPr>
          <w:rFonts w:ascii="Times New Roman" w:eastAsia="Times New Roman" w:hAnsi="Times New Roman" w:cs="Times New Roman"/>
          <w:iCs/>
          <w:sz w:val="24"/>
          <w:szCs w:val="24"/>
        </w:rPr>
        <w:t>, с 10-00 по 17-00 в рабочие дни».</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двенадцатому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«Утвердить форму и текст бюллетеня для голосования на годовом общем собрании акционеров Общества «27» июня 2014 года».</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тринадцатому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«Предварительно утвердить годовой отчет Общества, по результатам 2013 года и представить данные отчета на утверждение собранию акционеров».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четырнадцатому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«Предварительно утвердить годовую бухгалтерскую отчетность, в том числе отчет о прибылях и убытках Общества, по результатам 2013 года и представить данные отчета на утверждение собранию акционеров».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пятнадцатому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«Предварительно утвердить Порядок распределения прибыли и убытков ОАО «СибНИИНП», в том числе выплаты (объявления) дивидендов по результатам 2013 года, и представить его на утверждение собранию акционеров».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шестнадцатому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«Предварительно утвердить размер дивидендов на одну привилегированную именную бездокументарную акцию типа</w:t>
      </w:r>
      <w:proofErr w:type="gramStart"/>
      <w:r w:rsidRPr="005F4165">
        <w:rPr>
          <w:rFonts w:ascii="Times New Roman" w:eastAsia="Times New Roman" w:hAnsi="Times New Roman" w:cs="Times New Roman"/>
          <w:iCs/>
          <w:sz w:val="24"/>
          <w:szCs w:val="24"/>
        </w:rPr>
        <w:t xml:space="preserve"> А</w:t>
      </w:r>
      <w:proofErr w:type="gramEnd"/>
      <w:r w:rsidRPr="005F4165">
        <w:rPr>
          <w:rFonts w:ascii="Times New Roman" w:eastAsia="Times New Roman" w:hAnsi="Times New Roman" w:cs="Times New Roman"/>
          <w:iCs/>
          <w:sz w:val="24"/>
          <w:szCs w:val="24"/>
        </w:rPr>
        <w:t xml:space="preserve"> – 51 (Пятьдесят один) рубль, на одну обыкновенную именную бездокументарную акцию – 51 (Пятьдесят один) рубль.</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Срок выплаты дивидендов 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не должен превышать 10 рабочих дней, а другим зарегистрированным в реестре акционеров лицам - 25 рабочих дней с даты, на </w:t>
      </w:r>
      <w:proofErr w:type="gramStart"/>
      <w:r w:rsidRPr="005F4165">
        <w:rPr>
          <w:rFonts w:ascii="Times New Roman" w:eastAsia="Times New Roman" w:hAnsi="Times New Roman" w:cs="Times New Roman"/>
          <w:iCs/>
          <w:sz w:val="24"/>
          <w:szCs w:val="24"/>
        </w:rPr>
        <w:t>которую</w:t>
      </w:r>
      <w:proofErr w:type="gramEnd"/>
      <w:r w:rsidRPr="005F4165">
        <w:rPr>
          <w:rFonts w:ascii="Times New Roman" w:eastAsia="Times New Roman" w:hAnsi="Times New Roman" w:cs="Times New Roman"/>
          <w:iCs/>
          <w:sz w:val="24"/>
          <w:szCs w:val="24"/>
        </w:rPr>
        <w:t xml:space="preserve"> определяются лица, имеющие право на получение дивидендов.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Форма и порядок выплаты дивидендов: Выплата дивидендов в денежной форме осуществляется в безналичном порядке Обществом. </w:t>
      </w:r>
      <w:proofErr w:type="gramStart"/>
      <w:r w:rsidRPr="005F4165">
        <w:rPr>
          <w:rFonts w:ascii="Times New Roman" w:eastAsia="Times New Roman" w:hAnsi="Times New Roman" w:cs="Times New Roman"/>
          <w:iCs/>
          <w:sz w:val="24"/>
          <w:szCs w:val="24"/>
        </w:rPr>
        <w:t>Выплата дивидендов в денежной форме физическим лицам, права которых на акции учитываются в реестре акционеров Общества, осуществляется путем почтового перевода денежных средств или при наличии соответствующего заявления указанных лиц путем перечисления денежных средств на их банковские счета, а иным лицам, права которых на акции учитываются в реестре акционеров общества, путем перечисления денежных средств на их банковские счета.</w:t>
      </w:r>
      <w:proofErr w:type="gramEnd"/>
      <w:r w:rsidRPr="005F4165">
        <w:rPr>
          <w:rFonts w:ascii="Times New Roman" w:eastAsia="Times New Roman" w:hAnsi="Times New Roman" w:cs="Times New Roman"/>
          <w:iCs/>
          <w:sz w:val="24"/>
          <w:szCs w:val="24"/>
        </w:rPr>
        <w:t xml:space="preserve"> Лица, которые имеют право на получение дивидендов и права которых на акции учитываются у номинального держателя акций, получают дивиденды в денежной форме в порядке, установленном законодательством Российской Федерации о ценных бумагах.</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Представить предложение Совета директоров на утверждение общему собранию акционеров».</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lastRenderedPageBreak/>
        <w:t>По семнадцатому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«Предварительно утвердить аудитором Обществ</w:t>
      </w:r>
      <w:proofErr w:type="gramStart"/>
      <w:r w:rsidRPr="005F4165">
        <w:rPr>
          <w:rFonts w:ascii="Times New Roman" w:eastAsia="Times New Roman" w:hAnsi="Times New Roman" w:cs="Times New Roman"/>
          <w:iCs/>
          <w:sz w:val="24"/>
          <w:szCs w:val="24"/>
        </w:rPr>
        <w:t>а ООО</w:t>
      </w:r>
      <w:proofErr w:type="gramEnd"/>
      <w:r w:rsidRPr="005F4165">
        <w:rPr>
          <w:rFonts w:ascii="Times New Roman" w:eastAsia="Times New Roman" w:hAnsi="Times New Roman" w:cs="Times New Roman"/>
          <w:iCs/>
          <w:sz w:val="24"/>
          <w:szCs w:val="24"/>
        </w:rPr>
        <w:t xml:space="preserve"> АФ «Аудит-Про».</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восемнадцатому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«Определить размер оплаты за услуги аудитора Общества 95 000 (Девяносто пять тысяч) рублей за год».</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девятнадцатому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«Предложить общему собранию акционеров не выплачивать вознаграждение членам совета директоров - негосударственным служащим».</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двадцатому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«Создание службы внутреннего контроля Общества согласно письмам </w:t>
      </w:r>
      <w:proofErr w:type="spellStart"/>
      <w:r w:rsidRPr="005F4165">
        <w:rPr>
          <w:rFonts w:ascii="Times New Roman" w:eastAsia="Times New Roman" w:hAnsi="Times New Roman" w:cs="Times New Roman"/>
          <w:iCs/>
          <w:sz w:val="24"/>
          <w:szCs w:val="24"/>
        </w:rPr>
        <w:t>Росимущества</w:t>
      </w:r>
      <w:proofErr w:type="spellEnd"/>
      <w:r w:rsidRPr="005F4165">
        <w:rPr>
          <w:rFonts w:ascii="Times New Roman" w:eastAsia="Times New Roman" w:hAnsi="Times New Roman" w:cs="Times New Roman"/>
          <w:iCs/>
          <w:sz w:val="24"/>
          <w:szCs w:val="24"/>
        </w:rPr>
        <w:t xml:space="preserve"> №ОД-11/8539 от 11.12.2013 и №ОД-02/5893 от 17.02.2014 нецелесообразно».</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двадцать первому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«Применение методических рекомендаций по управлению правами на результаты интеллектуальной деятельности согласно письму </w:t>
      </w:r>
      <w:proofErr w:type="spellStart"/>
      <w:r w:rsidRPr="005F4165">
        <w:rPr>
          <w:rFonts w:ascii="Times New Roman" w:eastAsia="Times New Roman" w:hAnsi="Times New Roman" w:cs="Times New Roman"/>
          <w:iCs/>
          <w:sz w:val="24"/>
          <w:szCs w:val="24"/>
        </w:rPr>
        <w:t>Росимущества</w:t>
      </w:r>
      <w:proofErr w:type="spellEnd"/>
      <w:r w:rsidRPr="005F4165">
        <w:rPr>
          <w:rFonts w:ascii="Times New Roman" w:eastAsia="Times New Roman" w:hAnsi="Times New Roman" w:cs="Times New Roman"/>
          <w:iCs/>
          <w:sz w:val="24"/>
          <w:szCs w:val="24"/>
        </w:rPr>
        <w:t xml:space="preserve"> №11/9288 от 07.03.2014 нецелесообразно».</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двадцать второму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«Разработка и утверждение Среднесрочной и Долгосрочной Стратегии инновационного развития Общества согласно письму </w:t>
      </w:r>
      <w:proofErr w:type="spellStart"/>
      <w:r w:rsidRPr="005F4165">
        <w:rPr>
          <w:rFonts w:ascii="Times New Roman" w:eastAsia="Times New Roman" w:hAnsi="Times New Roman" w:cs="Times New Roman"/>
          <w:iCs/>
          <w:sz w:val="24"/>
          <w:szCs w:val="24"/>
        </w:rPr>
        <w:t>Росимущества</w:t>
      </w:r>
      <w:proofErr w:type="spellEnd"/>
      <w:r w:rsidRPr="005F4165">
        <w:rPr>
          <w:rFonts w:ascii="Times New Roman" w:eastAsia="Times New Roman" w:hAnsi="Times New Roman" w:cs="Times New Roman"/>
          <w:iCs/>
          <w:sz w:val="24"/>
          <w:szCs w:val="24"/>
        </w:rPr>
        <w:t xml:space="preserve"> № 1028/05 от 05.03.2014 нецелесообразна».</w:t>
      </w:r>
    </w:p>
    <w:p w:rsidR="001560E9" w:rsidRDefault="001560E9" w:rsidP="002C4B48">
      <w:pPr>
        <w:pStyle w:val="a0"/>
        <w:tabs>
          <w:tab w:val="left" w:pos="9072"/>
        </w:tabs>
        <w:spacing w:before="120" w:after="0" w:line="100" w:lineRule="atLeast"/>
        <w:jc w:val="center"/>
        <w:rPr>
          <w:rFonts w:ascii="Times New Roman" w:eastAsia="Times New Roman" w:hAnsi="Times New Roman" w:cs="Times New Roman"/>
          <w:b/>
          <w:i/>
          <w:sz w:val="24"/>
          <w:szCs w:val="24"/>
          <w:lang w:eastAsia="ru-RU"/>
        </w:rPr>
      </w:pPr>
    </w:p>
    <w:p w:rsidR="00F816C6" w:rsidRPr="005F4165" w:rsidRDefault="005C7ED0" w:rsidP="002C4B48">
      <w:pPr>
        <w:pStyle w:val="a0"/>
        <w:tabs>
          <w:tab w:val="left" w:pos="9072"/>
        </w:tabs>
        <w:spacing w:before="120"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 xml:space="preserve">Протокол № </w:t>
      </w:r>
      <w:r w:rsidR="002C4B48" w:rsidRPr="005F4165">
        <w:rPr>
          <w:rFonts w:ascii="Times New Roman" w:eastAsia="Times New Roman" w:hAnsi="Times New Roman" w:cs="Times New Roman"/>
          <w:b/>
          <w:i/>
          <w:sz w:val="24"/>
          <w:szCs w:val="24"/>
          <w:lang w:eastAsia="ru-RU"/>
        </w:rPr>
        <w:t>7</w:t>
      </w:r>
      <w:r w:rsidRPr="005F4165">
        <w:rPr>
          <w:rFonts w:ascii="Times New Roman" w:eastAsia="Times New Roman" w:hAnsi="Times New Roman" w:cs="Times New Roman"/>
          <w:b/>
          <w:i/>
          <w:sz w:val="24"/>
          <w:szCs w:val="24"/>
          <w:lang w:eastAsia="ru-RU"/>
        </w:rPr>
        <w:t xml:space="preserve"> от 0</w:t>
      </w:r>
      <w:r w:rsidR="002C4B48" w:rsidRPr="005F4165">
        <w:rPr>
          <w:rFonts w:ascii="Times New Roman" w:eastAsia="Times New Roman" w:hAnsi="Times New Roman" w:cs="Times New Roman"/>
          <w:b/>
          <w:i/>
          <w:sz w:val="24"/>
          <w:szCs w:val="24"/>
          <w:lang w:eastAsia="ru-RU"/>
        </w:rPr>
        <w:t>5.06.2014</w:t>
      </w:r>
    </w:p>
    <w:p w:rsidR="00F816C6" w:rsidRPr="005F4165" w:rsidRDefault="005C7ED0">
      <w:pPr>
        <w:pStyle w:val="a0"/>
        <w:shd w:val="clear" w:color="auto" w:fill="FFFFFF"/>
        <w:spacing w:before="120"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Повестка дня:</w:t>
      </w:r>
    </w:p>
    <w:p w:rsidR="002C4B48" w:rsidRPr="005F4165" w:rsidRDefault="002C4B48" w:rsidP="00B21090">
      <w:pPr>
        <w:widowControl w:val="0"/>
        <w:numPr>
          <w:ilvl w:val="0"/>
          <w:numId w:val="15"/>
        </w:numPr>
        <w:tabs>
          <w:tab w:val="clear" w:pos="720"/>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Принятие решения об участии Общества в других организациях — не принимать оферту    Общества с ограниченной ответственностью «Производственное объединение ИнкорАльянс» от 08.05.2014 — участник</w:t>
      </w:r>
      <w:proofErr w:type="gramStart"/>
      <w:r w:rsidRPr="005F4165">
        <w:rPr>
          <w:rFonts w:ascii="Times New Roman" w:eastAsia="Times New Roman" w:hAnsi="Times New Roman" w:cs="Times New Roman"/>
          <w:snapToGrid w:val="0"/>
          <w:sz w:val="24"/>
          <w:szCs w:val="24"/>
        </w:rPr>
        <w:t>а ООО</w:t>
      </w:r>
      <w:proofErr w:type="gramEnd"/>
      <w:r w:rsidRPr="005F4165">
        <w:rPr>
          <w:rFonts w:ascii="Times New Roman" w:eastAsia="Times New Roman" w:hAnsi="Times New Roman" w:cs="Times New Roman"/>
          <w:snapToGrid w:val="0"/>
          <w:sz w:val="24"/>
          <w:szCs w:val="24"/>
        </w:rPr>
        <w:t xml:space="preserve"> «СибНИИНП-инжиниринг» (ОГРН: 1086672023910).</w:t>
      </w:r>
    </w:p>
    <w:p w:rsidR="002C4B48" w:rsidRPr="005F4165" w:rsidRDefault="002C4B48" w:rsidP="00B21090">
      <w:pPr>
        <w:widowControl w:val="0"/>
        <w:numPr>
          <w:ilvl w:val="0"/>
          <w:numId w:val="15"/>
        </w:numPr>
        <w:tabs>
          <w:tab w:val="clear" w:pos="720"/>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Поручение Генеральному директору ОАО «СибНИИНП»:</w:t>
      </w:r>
    </w:p>
    <w:p w:rsidR="002C4B48" w:rsidRPr="005F4165" w:rsidRDefault="002C4B48" w:rsidP="00B21090">
      <w:pPr>
        <w:widowControl w:val="0"/>
        <w:tabs>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proofErr w:type="gramStart"/>
      <w:r w:rsidRPr="005F4165">
        <w:rPr>
          <w:rFonts w:ascii="Times New Roman" w:eastAsia="Times New Roman" w:hAnsi="Times New Roman" w:cs="Times New Roman"/>
          <w:snapToGrid w:val="0"/>
          <w:sz w:val="24"/>
          <w:szCs w:val="24"/>
        </w:rPr>
        <w:t>1. оформить в порядке, установленном законодательством Российской Федерации, отказ от преимущественного права приобретения доли  в уставном капитале  ООО «СибНИИНП-инжиниринг», отчуждаемой Обществом с ограниченной ответственностью  «Производственное объединение ИнкорАльянс» в размере 99,87% (Девяносто девять целых восемьдесят семь сотых процента) номинальной стоимостью 150 800 000 (Сто пятьдесят миллионов восемьсот тысяч) рублей  за цену 150 800 000 (Сто пятьдесят миллионов восемьсот тысяч) рублей и</w:t>
      </w:r>
      <w:proofErr w:type="gramEnd"/>
      <w:r w:rsidRPr="005F4165">
        <w:rPr>
          <w:rFonts w:ascii="Times New Roman" w:eastAsia="Times New Roman" w:hAnsi="Times New Roman" w:cs="Times New Roman"/>
          <w:snapToGrid w:val="0"/>
          <w:sz w:val="24"/>
          <w:szCs w:val="24"/>
        </w:rPr>
        <w:t xml:space="preserve"> на других условиях, указанных в Оферте вышеуказанной доли, полученной ОАО «СибНИИНП» 08.05.2014.</w:t>
      </w:r>
    </w:p>
    <w:p w:rsidR="002C4B48" w:rsidRPr="005F4165" w:rsidRDefault="002C4B48" w:rsidP="00B21090">
      <w:pPr>
        <w:widowControl w:val="0"/>
        <w:tabs>
          <w:tab w:val="num" w:pos="284"/>
          <w:tab w:val="left" w:pos="9072"/>
        </w:tabs>
        <w:spacing w:after="0" w:line="240" w:lineRule="auto"/>
        <w:ind w:left="284" w:hanging="284"/>
        <w:jc w:val="both"/>
        <w:rPr>
          <w:rFonts w:ascii="Times New Roman" w:eastAsia="Times New Roman" w:hAnsi="Times New Roman" w:cs="Times New Roman"/>
          <w:snapToGrid w:val="0"/>
          <w:sz w:val="24"/>
          <w:szCs w:val="24"/>
        </w:rPr>
      </w:pPr>
      <w:proofErr w:type="gramStart"/>
      <w:r w:rsidRPr="005F4165">
        <w:rPr>
          <w:rFonts w:ascii="Times New Roman" w:eastAsia="Times New Roman" w:hAnsi="Times New Roman" w:cs="Times New Roman"/>
          <w:snapToGrid w:val="0"/>
          <w:sz w:val="24"/>
          <w:szCs w:val="24"/>
        </w:rPr>
        <w:t>2. оформить в порядке, установленном законодательством Российской Федерации, согласие ОАО «СибНИИНП» на продажу доли в уставном капитале ООО «СибНИИНП-инжиниринг» в размере 99,87% (Девяносто девять целых восемьдесят семь сотых процента)  номинальной стоимостью 150 800 000 (Сто пятьдесят миллионов восемьсот тысяч) рублей, принадлежащей Обществу с ограниченной ответственностью «Производственное объединение ИнкорАльянс», за цену 150 800 000 (Сто пятьдесят миллионов восемьсот тысяч) рублей  Открытому</w:t>
      </w:r>
      <w:proofErr w:type="gramEnd"/>
      <w:r w:rsidRPr="005F4165">
        <w:rPr>
          <w:rFonts w:ascii="Times New Roman" w:eastAsia="Times New Roman" w:hAnsi="Times New Roman" w:cs="Times New Roman"/>
          <w:snapToGrid w:val="0"/>
          <w:sz w:val="24"/>
          <w:szCs w:val="24"/>
        </w:rPr>
        <w:t xml:space="preserve"> акционерному обществу «Буланашский машиностроительный завод» (ОГРН: 1026600579224).</w:t>
      </w:r>
    </w:p>
    <w:p w:rsidR="00F816C6" w:rsidRDefault="00F816C6">
      <w:pPr>
        <w:pStyle w:val="a0"/>
        <w:widowControl w:val="0"/>
        <w:spacing w:after="40" w:line="259" w:lineRule="auto"/>
        <w:ind w:left="720"/>
        <w:jc w:val="both"/>
        <w:rPr>
          <w:rFonts w:ascii="Times New Roman" w:hAnsi="Times New Roman" w:cs="Times New Roman"/>
          <w:sz w:val="24"/>
          <w:szCs w:val="24"/>
        </w:rPr>
      </w:pPr>
    </w:p>
    <w:p w:rsidR="001560E9" w:rsidRPr="005F4165" w:rsidRDefault="001560E9">
      <w:pPr>
        <w:pStyle w:val="a0"/>
        <w:widowControl w:val="0"/>
        <w:spacing w:after="40" w:line="259" w:lineRule="auto"/>
        <w:ind w:left="720"/>
        <w:jc w:val="both"/>
        <w:rPr>
          <w:rFonts w:ascii="Times New Roman" w:hAnsi="Times New Roman" w:cs="Times New Roman"/>
          <w:sz w:val="24"/>
          <w:szCs w:val="24"/>
        </w:rPr>
      </w:pPr>
    </w:p>
    <w:p w:rsidR="002C4B48" w:rsidRPr="005F4165" w:rsidRDefault="00615B49" w:rsidP="002C4B48">
      <w:pPr>
        <w:jc w:val="both"/>
        <w:rPr>
          <w:rFonts w:ascii="Times New Roman" w:eastAsia="Times New Roman" w:hAnsi="Times New Roman" w:cs="Times New Roman"/>
          <w:i/>
          <w:sz w:val="24"/>
          <w:szCs w:val="24"/>
        </w:rPr>
      </w:pPr>
      <w:r w:rsidRPr="005F4165">
        <w:rPr>
          <w:rFonts w:ascii="Times New Roman" w:eastAsia="Times New Roman" w:hAnsi="Times New Roman" w:cs="Times New Roman"/>
          <w:b/>
          <w:i/>
          <w:sz w:val="24"/>
          <w:szCs w:val="24"/>
          <w:u w:val="single"/>
        </w:rPr>
        <w:lastRenderedPageBreak/>
        <w:t>Приняты решения:</w:t>
      </w: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первому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«Принять решение об участии Общества в других организациях — не принимать оферту    Общества с ограниченной ответственностью «Производственное объединение ИнкорАльянс» от 08.05.2014 — участник</w:t>
      </w:r>
      <w:proofErr w:type="gramStart"/>
      <w:r w:rsidRPr="005F4165">
        <w:rPr>
          <w:rFonts w:ascii="Times New Roman" w:eastAsia="Times New Roman" w:hAnsi="Times New Roman" w:cs="Times New Roman"/>
          <w:iCs/>
          <w:sz w:val="24"/>
          <w:szCs w:val="24"/>
        </w:rPr>
        <w:t>а ООО</w:t>
      </w:r>
      <w:proofErr w:type="gramEnd"/>
      <w:r w:rsidRPr="005F4165">
        <w:rPr>
          <w:rFonts w:ascii="Times New Roman" w:eastAsia="Times New Roman" w:hAnsi="Times New Roman" w:cs="Times New Roman"/>
          <w:iCs/>
          <w:sz w:val="24"/>
          <w:szCs w:val="24"/>
        </w:rPr>
        <w:t xml:space="preserve"> «СибНИИНП-инжиниринг» (ОГРН: 1086672023910)».</w:t>
      </w:r>
    </w:p>
    <w:p w:rsidR="002C4B48" w:rsidRPr="005F4165" w:rsidRDefault="002C4B48" w:rsidP="002C4B48">
      <w:pPr>
        <w:spacing w:after="0" w:line="240" w:lineRule="auto"/>
        <w:jc w:val="both"/>
        <w:rPr>
          <w:rFonts w:ascii="Times New Roman" w:eastAsia="Times New Roman" w:hAnsi="Times New Roman" w:cs="Times New Roman"/>
          <w:b/>
          <w:sz w:val="24"/>
          <w:szCs w:val="24"/>
          <w:u w:val="single"/>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второму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«Поручить Генеральному директору ОАО «СибНИИНП»:</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1. оформить в порядке, установленном законодательством Российской Федерации, отказ от преимущественного права приобретения доли  в уставном капитале  ООО «СибНИИНП-инжиниринг», отчуждаемой Обществом с ограниченной ответственностью  «Производственное объединение ИнкорАльянс» в размере 99,87% (Девяносто девять целых восемьдесят семь сотых процента) номинальной стоимостью 150 800 000 (Сто пятьдесят миллионов восемьсот тысяч) рублей  за цену 150 800 000 (Сто пятьдесят миллионов восемьсот тысяч) рублей и</w:t>
      </w:r>
      <w:proofErr w:type="gramEnd"/>
      <w:r w:rsidRPr="005F4165">
        <w:rPr>
          <w:rFonts w:ascii="Times New Roman" w:eastAsia="Times New Roman" w:hAnsi="Times New Roman" w:cs="Times New Roman"/>
          <w:iCs/>
          <w:sz w:val="24"/>
          <w:szCs w:val="24"/>
        </w:rPr>
        <w:t xml:space="preserve"> на других условиях, указанных в Оферте вышеуказанной доли, полученной ОАО «СибНИИНП» 08.05.2014.</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2. оформить в порядке, установленном законодательством Российской Федерации, согласие ОАО «СибНИИНП» на продажу доли в уставном капитале ООО «СибНИИНП-инжиниринг» в размере 99,87% (Девяносто девять целых восемьдесят семь сотых процента)  номинальной стоимостью 150 800 000 (Сто пятьдесят миллионов восемьсот тысяч) рублей, принадлежащей Обществу с ограниченной ответственностью «Производственное объединение ИнкорАльянс», за цену 150 800 000 (Сто пятьдесят миллионов восемьсот тысяч) рублей  Открытому</w:t>
      </w:r>
      <w:proofErr w:type="gramEnd"/>
      <w:r w:rsidRPr="005F4165">
        <w:rPr>
          <w:rFonts w:ascii="Times New Roman" w:eastAsia="Times New Roman" w:hAnsi="Times New Roman" w:cs="Times New Roman"/>
          <w:iCs/>
          <w:sz w:val="24"/>
          <w:szCs w:val="24"/>
        </w:rPr>
        <w:t xml:space="preserve"> акционерному обществу «Буланашский машиностроительный завод» (ОГРН: 1026600579224)».</w:t>
      </w:r>
    </w:p>
    <w:p w:rsidR="002C4B48" w:rsidRPr="005F4165" w:rsidRDefault="002C4B48" w:rsidP="002C4B48">
      <w:pPr>
        <w:spacing w:after="0" w:line="240" w:lineRule="auto"/>
        <w:jc w:val="both"/>
        <w:rPr>
          <w:rFonts w:ascii="Times New Roman" w:eastAsia="Times New Roman" w:hAnsi="Times New Roman" w:cs="Times New Roman"/>
          <w:i/>
          <w:iCs/>
          <w:sz w:val="24"/>
          <w:szCs w:val="24"/>
        </w:rPr>
      </w:pPr>
    </w:p>
    <w:p w:rsidR="00F816C6" w:rsidRPr="005F4165" w:rsidRDefault="005C7ED0" w:rsidP="002C4B48">
      <w:pPr>
        <w:pStyle w:val="a0"/>
        <w:shd w:val="clear" w:color="auto" w:fill="FFFFFF"/>
        <w:spacing w:after="0" w:line="100" w:lineRule="atLeast"/>
        <w:jc w:val="center"/>
        <w:rPr>
          <w:rFonts w:ascii="Times New Roman" w:hAnsi="Times New Roman" w:cs="Times New Roman"/>
          <w:i/>
          <w:sz w:val="24"/>
          <w:szCs w:val="24"/>
        </w:rPr>
      </w:pPr>
      <w:r w:rsidRPr="005F4165">
        <w:rPr>
          <w:rFonts w:ascii="Times New Roman" w:eastAsia="Times New Roman" w:hAnsi="Times New Roman" w:cs="Times New Roman"/>
          <w:b/>
          <w:i/>
          <w:sz w:val="24"/>
          <w:szCs w:val="24"/>
          <w:lang w:eastAsia="ru-RU"/>
        </w:rPr>
        <w:t>Протокол № 1 от 2</w:t>
      </w:r>
      <w:r w:rsidR="002C4B48" w:rsidRPr="005F4165">
        <w:rPr>
          <w:rFonts w:ascii="Times New Roman" w:eastAsia="Times New Roman" w:hAnsi="Times New Roman" w:cs="Times New Roman"/>
          <w:b/>
          <w:i/>
          <w:sz w:val="24"/>
          <w:szCs w:val="24"/>
          <w:lang w:eastAsia="ru-RU"/>
        </w:rPr>
        <w:t>3.07.2014</w:t>
      </w:r>
    </w:p>
    <w:p w:rsidR="00F816C6" w:rsidRPr="005F4165" w:rsidRDefault="005C7ED0">
      <w:pPr>
        <w:pStyle w:val="a0"/>
        <w:shd w:val="clear" w:color="auto" w:fill="FFFFFF"/>
        <w:spacing w:before="120"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Повестка дня:</w:t>
      </w:r>
    </w:p>
    <w:p w:rsidR="002C4B48" w:rsidRPr="005F4165" w:rsidRDefault="002C4B48" w:rsidP="001741A5">
      <w:pPr>
        <w:widowControl w:val="0"/>
        <w:tabs>
          <w:tab w:val="left" w:pos="9072"/>
        </w:tabs>
        <w:spacing w:after="120" w:line="240" w:lineRule="auto"/>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1. Избрание председателя Совета директоров Общества.</w:t>
      </w:r>
    </w:p>
    <w:p w:rsidR="001741A5" w:rsidRPr="005F4165" w:rsidRDefault="001741A5" w:rsidP="002C4B48">
      <w:pPr>
        <w:spacing w:after="0" w:line="240" w:lineRule="auto"/>
        <w:jc w:val="both"/>
        <w:rPr>
          <w:rFonts w:ascii="Times New Roman" w:eastAsia="Times New Roman" w:hAnsi="Times New Roman" w:cs="Times New Roman"/>
          <w:b/>
          <w:i/>
          <w:sz w:val="24"/>
          <w:szCs w:val="24"/>
          <w:u w:val="single"/>
        </w:rPr>
      </w:pPr>
    </w:p>
    <w:p w:rsidR="002C4B48" w:rsidRPr="005F4165" w:rsidRDefault="00615B49" w:rsidP="002C4B48">
      <w:pPr>
        <w:spacing w:after="0" w:line="240" w:lineRule="auto"/>
        <w:jc w:val="both"/>
        <w:rPr>
          <w:rFonts w:ascii="Times New Roman" w:eastAsia="Times New Roman" w:hAnsi="Times New Roman" w:cs="Times New Roman"/>
          <w:i/>
          <w:sz w:val="24"/>
          <w:szCs w:val="24"/>
        </w:rPr>
      </w:pPr>
      <w:r w:rsidRPr="005F4165">
        <w:rPr>
          <w:rFonts w:ascii="Times New Roman" w:eastAsia="Times New Roman" w:hAnsi="Times New Roman" w:cs="Times New Roman"/>
          <w:b/>
          <w:i/>
          <w:sz w:val="24"/>
          <w:szCs w:val="24"/>
          <w:u w:val="single"/>
        </w:rPr>
        <w:t>Приняты решения:</w:t>
      </w:r>
    </w:p>
    <w:p w:rsidR="00615B49" w:rsidRPr="005F4165" w:rsidRDefault="00615B49" w:rsidP="002C4B48">
      <w:pPr>
        <w:spacing w:after="0" w:line="240" w:lineRule="auto"/>
        <w:jc w:val="both"/>
        <w:rPr>
          <w:rFonts w:ascii="Times New Roman" w:eastAsia="Times New Roman" w:hAnsi="Times New Roman" w:cs="Times New Roman"/>
          <w:b/>
          <w:sz w:val="24"/>
          <w:szCs w:val="24"/>
        </w:rPr>
      </w:pPr>
    </w:p>
    <w:p w:rsidR="002C4B48" w:rsidRPr="005F4165" w:rsidRDefault="00615B49" w:rsidP="002C4B48">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первому вопросу повестки дня</w:t>
      </w:r>
      <w:r w:rsidR="002C4B48" w:rsidRPr="005F4165">
        <w:rPr>
          <w:rFonts w:ascii="Times New Roman" w:eastAsia="Times New Roman" w:hAnsi="Times New Roman" w:cs="Times New Roman"/>
          <w:b/>
          <w:sz w:val="24"/>
          <w:szCs w:val="24"/>
        </w:rPr>
        <w:t xml:space="preserve">:    </w:t>
      </w:r>
    </w:p>
    <w:p w:rsidR="002C4B48" w:rsidRPr="005F4165" w:rsidRDefault="002C4B48" w:rsidP="002C4B48">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«Избрать председателем Совета директоров </w:t>
      </w:r>
      <w:proofErr w:type="spellStart"/>
      <w:r w:rsidRPr="005F4165">
        <w:rPr>
          <w:rFonts w:ascii="Times New Roman" w:eastAsia="Times New Roman" w:hAnsi="Times New Roman" w:cs="Times New Roman"/>
          <w:iCs/>
          <w:sz w:val="24"/>
          <w:szCs w:val="24"/>
        </w:rPr>
        <w:t>Комова</w:t>
      </w:r>
      <w:proofErr w:type="spellEnd"/>
      <w:r w:rsidRPr="005F4165">
        <w:rPr>
          <w:rFonts w:ascii="Times New Roman" w:eastAsia="Times New Roman" w:hAnsi="Times New Roman" w:cs="Times New Roman"/>
          <w:iCs/>
          <w:sz w:val="24"/>
          <w:szCs w:val="24"/>
        </w:rPr>
        <w:t xml:space="preserve"> Александра Сергеевича».</w:t>
      </w:r>
    </w:p>
    <w:p w:rsidR="002C4B48" w:rsidRPr="005F4165" w:rsidRDefault="002C4B48" w:rsidP="002C4B48">
      <w:pPr>
        <w:spacing w:after="0" w:line="240" w:lineRule="auto"/>
        <w:jc w:val="both"/>
        <w:rPr>
          <w:rFonts w:ascii="Times New Roman" w:eastAsia="Times New Roman" w:hAnsi="Times New Roman" w:cs="Times New Roman"/>
          <w:b/>
          <w:sz w:val="24"/>
          <w:szCs w:val="24"/>
          <w:u w:val="single"/>
        </w:rPr>
      </w:pPr>
    </w:p>
    <w:p w:rsidR="00F816C6" w:rsidRPr="005F4165" w:rsidRDefault="005C7ED0" w:rsidP="002C4B48">
      <w:pPr>
        <w:pStyle w:val="a0"/>
        <w:shd w:val="clear" w:color="auto" w:fill="FFFFFF"/>
        <w:spacing w:after="0" w:line="100" w:lineRule="atLeast"/>
        <w:jc w:val="center"/>
        <w:rPr>
          <w:rFonts w:ascii="Times New Roman" w:hAnsi="Times New Roman" w:cs="Times New Roman"/>
          <w:i/>
          <w:sz w:val="24"/>
          <w:szCs w:val="24"/>
        </w:rPr>
      </w:pPr>
      <w:r w:rsidRPr="005F4165">
        <w:rPr>
          <w:rFonts w:ascii="Times New Roman" w:eastAsia="Times New Roman" w:hAnsi="Times New Roman" w:cs="Times New Roman"/>
          <w:b/>
          <w:i/>
          <w:sz w:val="24"/>
          <w:szCs w:val="24"/>
          <w:lang w:eastAsia="ru-RU"/>
        </w:rPr>
        <w:t xml:space="preserve">Протокол № 2 от </w:t>
      </w:r>
      <w:r w:rsidR="003C0FB7" w:rsidRPr="005F4165">
        <w:rPr>
          <w:rFonts w:ascii="Times New Roman" w:eastAsia="Times New Roman" w:hAnsi="Times New Roman" w:cs="Times New Roman"/>
          <w:b/>
          <w:i/>
          <w:sz w:val="24"/>
          <w:szCs w:val="24"/>
          <w:lang w:eastAsia="ru-RU"/>
        </w:rPr>
        <w:t>01</w:t>
      </w:r>
      <w:r w:rsidRPr="005F4165">
        <w:rPr>
          <w:rFonts w:ascii="Times New Roman" w:eastAsia="Times New Roman" w:hAnsi="Times New Roman" w:cs="Times New Roman"/>
          <w:b/>
          <w:i/>
          <w:sz w:val="24"/>
          <w:szCs w:val="24"/>
          <w:lang w:eastAsia="ru-RU"/>
        </w:rPr>
        <w:t>.</w:t>
      </w:r>
      <w:r w:rsidR="003C0FB7" w:rsidRPr="005F4165">
        <w:rPr>
          <w:rFonts w:ascii="Times New Roman" w:eastAsia="Times New Roman" w:hAnsi="Times New Roman" w:cs="Times New Roman"/>
          <w:b/>
          <w:i/>
          <w:sz w:val="24"/>
          <w:szCs w:val="24"/>
          <w:lang w:eastAsia="ru-RU"/>
        </w:rPr>
        <w:t>08</w:t>
      </w:r>
      <w:r w:rsidRPr="005F4165">
        <w:rPr>
          <w:rFonts w:ascii="Times New Roman" w:eastAsia="Times New Roman" w:hAnsi="Times New Roman" w:cs="Times New Roman"/>
          <w:b/>
          <w:i/>
          <w:sz w:val="24"/>
          <w:szCs w:val="24"/>
          <w:lang w:eastAsia="ru-RU"/>
        </w:rPr>
        <w:t>.201</w:t>
      </w:r>
      <w:r w:rsidR="003C0FB7" w:rsidRPr="005F4165">
        <w:rPr>
          <w:rFonts w:ascii="Times New Roman" w:eastAsia="Times New Roman" w:hAnsi="Times New Roman" w:cs="Times New Roman"/>
          <w:b/>
          <w:i/>
          <w:sz w:val="24"/>
          <w:szCs w:val="24"/>
          <w:lang w:eastAsia="ru-RU"/>
        </w:rPr>
        <w:t>4</w:t>
      </w:r>
    </w:p>
    <w:p w:rsidR="00F816C6" w:rsidRPr="005F4165" w:rsidRDefault="005C7ED0">
      <w:pPr>
        <w:pStyle w:val="a0"/>
        <w:shd w:val="clear" w:color="auto" w:fill="FFFFFF"/>
        <w:spacing w:before="120"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Повестка дня:</w:t>
      </w:r>
    </w:p>
    <w:p w:rsidR="003C0FB7" w:rsidRPr="005F4165" w:rsidRDefault="003C0FB7" w:rsidP="005F4165">
      <w:pPr>
        <w:widowControl w:val="0"/>
        <w:tabs>
          <w:tab w:val="left" w:pos="9072"/>
        </w:tabs>
        <w:spacing w:after="12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1. Об утверждении Решения о выпуске акций обыкновенных именных бездокументарных номинальной стоимостью 4 (Четыре) рубля каждая в количестве 20 094 (Двадцать тысяч девяносто четыре) штуки,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3C0FB7" w:rsidP="005F4165">
      <w:pPr>
        <w:widowControl w:val="0"/>
        <w:tabs>
          <w:tab w:val="left" w:pos="9072"/>
        </w:tabs>
        <w:spacing w:after="12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2. Об утверждении Решения о выпуске акций именных привилегированных типа</w:t>
      </w:r>
      <w:proofErr w:type="gramStart"/>
      <w:r w:rsidRPr="005F4165">
        <w:rPr>
          <w:rFonts w:ascii="Times New Roman" w:eastAsia="Times New Roman" w:hAnsi="Times New Roman" w:cs="Times New Roman"/>
          <w:snapToGrid w:val="0"/>
          <w:sz w:val="24"/>
          <w:szCs w:val="24"/>
        </w:rPr>
        <w:t xml:space="preserve"> А</w:t>
      </w:r>
      <w:proofErr w:type="gramEnd"/>
      <w:r w:rsidRPr="005F4165">
        <w:rPr>
          <w:rFonts w:ascii="Times New Roman" w:eastAsia="Times New Roman" w:hAnsi="Times New Roman" w:cs="Times New Roman"/>
          <w:snapToGrid w:val="0"/>
          <w:sz w:val="24"/>
          <w:szCs w:val="24"/>
        </w:rPr>
        <w:t xml:space="preserve"> бездокументарных номинальной стоимостью 4 (Четыре) рубля каждая в количестве 6 698 (Шесть тысяч шестьсот девяносто восемь) штук,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615B49" w:rsidP="003C0FB7">
      <w:pPr>
        <w:spacing w:after="0" w:line="240" w:lineRule="auto"/>
        <w:jc w:val="both"/>
        <w:rPr>
          <w:rFonts w:ascii="Times New Roman" w:eastAsia="Times New Roman" w:hAnsi="Times New Roman" w:cs="Times New Roman"/>
          <w:b/>
          <w:i/>
          <w:sz w:val="24"/>
          <w:szCs w:val="24"/>
          <w:u w:val="single"/>
        </w:rPr>
      </w:pPr>
      <w:r w:rsidRPr="005F4165">
        <w:rPr>
          <w:rFonts w:ascii="Times New Roman" w:eastAsia="Times New Roman" w:hAnsi="Times New Roman" w:cs="Times New Roman"/>
          <w:b/>
          <w:i/>
          <w:sz w:val="24"/>
          <w:szCs w:val="24"/>
          <w:u w:val="single"/>
        </w:rPr>
        <w:t>Приняты решения:</w:t>
      </w:r>
    </w:p>
    <w:p w:rsidR="00615B49" w:rsidRPr="005F4165" w:rsidRDefault="00615B49" w:rsidP="003C0FB7">
      <w:pPr>
        <w:spacing w:after="0" w:line="240" w:lineRule="auto"/>
        <w:jc w:val="both"/>
        <w:rPr>
          <w:rFonts w:ascii="Times New Roman" w:eastAsia="Times New Roman" w:hAnsi="Times New Roman" w:cs="Times New Roman"/>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первому вопросу повестки дня</w:t>
      </w:r>
      <w:r w:rsidR="003C0FB7" w:rsidRPr="005F4165">
        <w:rPr>
          <w:rFonts w:ascii="Times New Roman" w:eastAsia="Times New Roman" w:hAnsi="Times New Roman" w:cs="Times New Roman"/>
          <w:b/>
          <w:sz w:val="24"/>
          <w:szCs w:val="24"/>
        </w:rPr>
        <w:t xml:space="preserve">:    </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«Руководствуясь п. 2.3.2 Стандартов эмиссии ценных бумаг и регистрации проспектов ценных бумаг, утвержденных Приказом ФСФР России от 04.07.2013 № 13-55/</w:t>
      </w:r>
      <w:proofErr w:type="spellStart"/>
      <w:r w:rsidRPr="005F4165">
        <w:rPr>
          <w:rFonts w:ascii="Times New Roman" w:eastAsia="Times New Roman" w:hAnsi="Times New Roman" w:cs="Times New Roman"/>
          <w:iCs/>
          <w:sz w:val="24"/>
          <w:szCs w:val="24"/>
        </w:rPr>
        <w:t>пз</w:t>
      </w:r>
      <w:proofErr w:type="spellEnd"/>
      <w:r w:rsidRPr="005F4165">
        <w:rPr>
          <w:rFonts w:ascii="Times New Roman" w:eastAsia="Times New Roman" w:hAnsi="Times New Roman" w:cs="Times New Roman"/>
          <w:iCs/>
          <w:sz w:val="24"/>
          <w:szCs w:val="24"/>
        </w:rPr>
        <w:t>-н, утвердить Решение о выпуске акций именных обыкновенных бездокументарных номинальной стоимостью 4 (Четыре) рубля каждая в количестве 20 094 (Двадцать тысяч девяносто четыре) штуки, размещаемых путем конвертации акций в акции той же категории (типа) с большей номинальной стоимостью, Открытого акционерного общества</w:t>
      </w:r>
      <w:proofErr w:type="gramEnd"/>
      <w:r w:rsidRPr="005F4165">
        <w:rPr>
          <w:rFonts w:ascii="Times New Roman" w:eastAsia="Times New Roman" w:hAnsi="Times New Roman" w:cs="Times New Roman"/>
          <w:iCs/>
          <w:sz w:val="24"/>
          <w:szCs w:val="24"/>
        </w:rPr>
        <w:t xml:space="preserve"> «Сибирский научно-исследовательский институт нефтяной  промышленности».</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второму вопросу повестки дня</w:t>
      </w:r>
      <w:r w:rsidR="003C0FB7" w:rsidRPr="005F4165">
        <w:rPr>
          <w:rFonts w:ascii="Times New Roman" w:eastAsia="Times New Roman" w:hAnsi="Times New Roman" w:cs="Times New Roman"/>
          <w:b/>
          <w:sz w:val="24"/>
          <w:szCs w:val="24"/>
        </w:rPr>
        <w:t xml:space="preserve">:    </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«Руководствуясь п. 2.3.2 Стандартов эмиссии ценных бумаг и регистрации проспектов ценных бумаг, утвержденных Приказом ФСФР России от 04.07.2013 № 13-55/</w:t>
      </w:r>
      <w:proofErr w:type="spellStart"/>
      <w:r w:rsidRPr="005F4165">
        <w:rPr>
          <w:rFonts w:ascii="Times New Roman" w:eastAsia="Times New Roman" w:hAnsi="Times New Roman" w:cs="Times New Roman"/>
          <w:iCs/>
          <w:sz w:val="24"/>
          <w:szCs w:val="24"/>
        </w:rPr>
        <w:t>пз</w:t>
      </w:r>
      <w:proofErr w:type="spellEnd"/>
      <w:r w:rsidRPr="005F4165">
        <w:rPr>
          <w:rFonts w:ascii="Times New Roman" w:eastAsia="Times New Roman" w:hAnsi="Times New Roman" w:cs="Times New Roman"/>
          <w:iCs/>
          <w:sz w:val="24"/>
          <w:szCs w:val="24"/>
        </w:rPr>
        <w:t>-н, утвердить Решение о выпуске акций именных привилегированных типа</w:t>
      </w:r>
      <w:proofErr w:type="gramStart"/>
      <w:r w:rsidRPr="005F4165">
        <w:rPr>
          <w:rFonts w:ascii="Times New Roman" w:eastAsia="Times New Roman" w:hAnsi="Times New Roman" w:cs="Times New Roman"/>
          <w:iCs/>
          <w:sz w:val="24"/>
          <w:szCs w:val="24"/>
        </w:rPr>
        <w:t xml:space="preserve"> А</w:t>
      </w:r>
      <w:proofErr w:type="gramEnd"/>
      <w:r w:rsidRPr="005F4165">
        <w:rPr>
          <w:rFonts w:ascii="Times New Roman" w:eastAsia="Times New Roman" w:hAnsi="Times New Roman" w:cs="Times New Roman"/>
          <w:iCs/>
          <w:sz w:val="24"/>
          <w:szCs w:val="24"/>
        </w:rPr>
        <w:t xml:space="preserve"> бездокументарных номинальной стоимостью 4 (Четыре) рубля каждая в количестве 6 698 (Шесть тысяч шестьсот девяносто восемь) штук, размещаемых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F816C6" w:rsidRPr="005F4165" w:rsidRDefault="00F816C6">
      <w:pPr>
        <w:pStyle w:val="a0"/>
        <w:spacing w:after="0" w:line="100" w:lineRule="atLeast"/>
        <w:jc w:val="both"/>
        <w:rPr>
          <w:rFonts w:ascii="Times New Roman" w:hAnsi="Times New Roman" w:cs="Times New Roman"/>
          <w:sz w:val="24"/>
          <w:szCs w:val="24"/>
        </w:rPr>
      </w:pPr>
    </w:p>
    <w:p w:rsidR="003C0FB7" w:rsidRPr="005F4165" w:rsidRDefault="003C0FB7" w:rsidP="003C0FB7">
      <w:pPr>
        <w:pStyle w:val="a0"/>
        <w:shd w:val="clear" w:color="auto" w:fill="FFFFFF"/>
        <w:spacing w:after="0" w:line="100" w:lineRule="atLeast"/>
        <w:jc w:val="center"/>
        <w:rPr>
          <w:rFonts w:ascii="Times New Roman" w:eastAsia="Times New Roman" w:hAnsi="Times New Roman" w:cs="Times New Roman"/>
          <w:b/>
          <w:i/>
          <w:sz w:val="24"/>
          <w:szCs w:val="24"/>
          <w:lang w:eastAsia="ru-RU"/>
        </w:rPr>
      </w:pPr>
      <w:r w:rsidRPr="005F4165">
        <w:rPr>
          <w:rFonts w:ascii="Times New Roman" w:eastAsia="Times New Roman" w:hAnsi="Times New Roman" w:cs="Times New Roman"/>
          <w:b/>
          <w:i/>
          <w:sz w:val="24"/>
          <w:szCs w:val="24"/>
          <w:lang w:eastAsia="ru-RU"/>
        </w:rPr>
        <w:t>Протокол № 3 от 10.09.2014</w:t>
      </w:r>
    </w:p>
    <w:p w:rsidR="003C0FB7" w:rsidRPr="005F4165" w:rsidRDefault="003C0FB7" w:rsidP="003C0FB7">
      <w:pPr>
        <w:spacing w:after="0" w:line="240" w:lineRule="auto"/>
        <w:rPr>
          <w:rFonts w:ascii="Times New Roman" w:eastAsia="Times New Roman" w:hAnsi="Times New Roman" w:cs="Times New Roman"/>
          <w:b/>
          <w:bCs/>
          <w:i/>
          <w:sz w:val="24"/>
          <w:szCs w:val="24"/>
        </w:rPr>
      </w:pPr>
      <w:r w:rsidRPr="005F4165">
        <w:rPr>
          <w:rFonts w:ascii="Times New Roman" w:eastAsia="Times New Roman" w:hAnsi="Times New Roman" w:cs="Times New Roman"/>
          <w:b/>
          <w:bCs/>
          <w:i/>
          <w:sz w:val="24"/>
          <w:szCs w:val="24"/>
        </w:rPr>
        <w:t>Повестка дня:</w:t>
      </w:r>
    </w:p>
    <w:p w:rsidR="003C0FB7" w:rsidRPr="005F4165" w:rsidRDefault="003C0FB7" w:rsidP="003C0FB7">
      <w:pPr>
        <w:spacing w:after="0" w:line="240" w:lineRule="auto"/>
        <w:ind w:firstLine="567"/>
        <w:jc w:val="both"/>
        <w:rPr>
          <w:rFonts w:ascii="Times New Roman" w:eastAsia="Times New Roman" w:hAnsi="Times New Roman" w:cs="Times New Roman"/>
          <w:sz w:val="24"/>
          <w:szCs w:val="24"/>
        </w:rPr>
      </w:pPr>
    </w:p>
    <w:p w:rsidR="003C0FB7" w:rsidRPr="005F4165" w:rsidRDefault="003C0FB7" w:rsidP="001741A5">
      <w:pPr>
        <w:widowControl w:val="0"/>
        <w:numPr>
          <w:ilvl w:val="0"/>
          <w:numId w:val="16"/>
        </w:numPr>
        <w:tabs>
          <w:tab w:val="clear" w:pos="720"/>
          <w:tab w:val="num" w:pos="426"/>
          <w:tab w:val="left" w:pos="9072"/>
        </w:tabs>
        <w:spacing w:after="120" w:line="240" w:lineRule="auto"/>
        <w:ind w:left="426" w:hanging="426"/>
        <w:jc w:val="both"/>
        <w:rPr>
          <w:rFonts w:ascii="Times New Roman" w:eastAsia="Times New Roman" w:hAnsi="Times New Roman" w:cs="Times New Roman"/>
          <w:snapToGrid w:val="0"/>
          <w:sz w:val="24"/>
          <w:szCs w:val="24"/>
        </w:rPr>
      </w:pPr>
      <w:proofErr w:type="gramStart"/>
      <w:r w:rsidRPr="005F4165">
        <w:rPr>
          <w:rFonts w:ascii="Times New Roman" w:eastAsia="Times New Roman" w:hAnsi="Times New Roman" w:cs="Times New Roman"/>
          <w:snapToGrid w:val="0"/>
          <w:sz w:val="24"/>
          <w:szCs w:val="24"/>
        </w:rPr>
        <w:t>В соответствии со статьей 77 Федерального закона от 26.12.1995 N 208-ФЗ "Об акционерных обществах" определить цену объекта, принадлежащего ОАО «СибНИИНП» (кадастровый номер: 72-72-01/340/2011-248, свидетельство серия 72 НМ 099058 от 20 октября 2011г.</w:t>
      </w:r>
      <w:proofErr w:type="gramEnd"/>
      <w:r w:rsidRPr="005F4165">
        <w:rPr>
          <w:rFonts w:ascii="Times New Roman" w:eastAsia="Times New Roman" w:hAnsi="Times New Roman" w:cs="Times New Roman"/>
          <w:snapToGrid w:val="0"/>
          <w:sz w:val="24"/>
          <w:szCs w:val="24"/>
        </w:rPr>
        <w:t xml:space="preserve"> Помещения, назначение: нежилое, общая площадь 767,8 кв.м., этаж 1,2,3 номера на поэтажном плане второй этаж: 1-3,3а, первый этаж: 1-4,7,8,25,26,7а,7б,7в,7г., третий этаж: 1-4, адрес объекта: </w:t>
      </w:r>
      <w:proofErr w:type="gramStart"/>
      <w:r w:rsidRPr="005F4165">
        <w:rPr>
          <w:rFonts w:ascii="Times New Roman" w:eastAsia="Times New Roman" w:hAnsi="Times New Roman" w:cs="Times New Roman"/>
          <w:snapToGrid w:val="0"/>
          <w:sz w:val="24"/>
          <w:szCs w:val="24"/>
        </w:rPr>
        <w:t>Тюменская область, городской округ город Тюмень, г. Тюмень, ул. 50 лет октября, д. 118, корп.2) на основании отчета оценщика (ООО «</w:t>
      </w:r>
      <w:proofErr w:type="spellStart"/>
      <w:r w:rsidRPr="005F4165">
        <w:rPr>
          <w:rFonts w:ascii="Times New Roman" w:eastAsia="Times New Roman" w:hAnsi="Times New Roman" w:cs="Times New Roman"/>
          <w:snapToGrid w:val="0"/>
          <w:sz w:val="24"/>
          <w:szCs w:val="24"/>
        </w:rPr>
        <w:t>АйКью</w:t>
      </w:r>
      <w:proofErr w:type="spellEnd"/>
      <w:r w:rsidRPr="005F4165">
        <w:rPr>
          <w:rFonts w:ascii="Times New Roman" w:eastAsia="Times New Roman" w:hAnsi="Times New Roman" w:cs="Times New Roman"/>
          <w:snapToGrid w:val="0"/>
          <w:sz w:val="24"/>
          <w:szCs w:val="24"/>
        </w:rPr>
        <w:t xml:space="preserve"> Плюс – Оценка», ИНН 7203286044 ОГРН 1127232068160, тел/факс: 8 (3452) 529-605, адрес: г. Тюмень, ул. Ленина 2А, корпус «В», офис 502) в размере 15 000 000,00 (пятнадцать миллионов) рублей 00 копеек.</w:t>
      </w:r>
      <w:proofErr w:type="gramEnd"/>
    </w:p>
    <w:p w:rsidR="003C0FB7" w:rsidRPr="005F4165" w:rsidRDefault="003C0FB7" w:rsidP="003C0FB7">
      <w:pPr>
        <w:widowControl w:val="0"/>
        <w:tabs>
          <w:tab w:val="left" w:pos="9072"/>
        </w:tabs>
        <w:spacing w:after="120" w:line="240" w:lineRule="auto"/>
        <w:ind w:left="720"/>
        <w:jc w:val="both"/>
        <w:rPr>
          <w:rFonts w:ascii="Times New Roman" w:eastAsia="Times New Roman" w:hAnsi="Times New Roman" w:cs="Times New Roman"/>
          <w:i/>
          <w:snapToGrid w:val="0"/>
          <w:sz w:val="24"/>
          <w:szCs w:val="24"/>
        </w:rPr>
      </w:pPr>
    </w:p>
    <w:p w:rsidR="003C0FB7" w:rsidRPr="005F4165" w:rsidRDefault="00615B49" w:rsidP="003C0FB7">
      <w:pPr>
        <w:spacing w:after="0" w:line="240" w:lineRule="auto"/>
        <w:jc w:val="both"/>
        <w:rPr>
          <w:rFonts w:ascii="Times New Roman" w:eastAsia="Times New Roman" w:hAnsi="Times New Roman" w:cs="Times New Roman"/>
          <w:i/>
          <w:sz w:val="24"/>
          <w:szCs w:val="24"/>
        </w:rPr>
      </w:pPr>
      <w:r w:rsidRPr="005F4165">
        <w:rPr>
          <w:rFonts w:ascii="Times New Roman" w:eastAsia="Times New Roman" w:hAnsi="Times New Roman" w:cs="Times New Roman"/>
          <w:b/>
          <w:i/>
          <w:sz w:val="24"/>
          <w:szCs w:val="24"/>
          <w:u w:val="single"/>
        </w:rPr>
        <w:t>Приняты решения:</w:t>
      </w:r>
    </w:p>
    <w:p w:rsidR="00615B49" w:rsidRPr="005F4165" w:rsidRDefault="00615B49" w:rsidP="003C0FB7">
      <w:pPr>
        <w:spacing w:after="0" w:line="240" w:lineRule="auto"/>
        <w:jc w:val="both"/>
        <w:rPr>
          <w:rFonts w:ascii="Times New Roman" w:eastAsia="Times New Roman" w:hAnsi="Times New Roman" w:cs="Times New Roman"/>
          <w:b/>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первому вопросу повестки дня:</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В соответствии со статьей 77 Федерального закона от 26.12.1995 N 208-ФЗ "Об акционерных обществах" определить цену объекта, принадлежащего ОАО «СибНИИНП» (кадастровый номер: 72-72-01/340/2011-248, свидетельство серия 72 НМ 099058 от 20 октября 2011г.</w:t>
      </w:r>
      <w:proofErr w:type="gramEnd"/>
      <w:r w:rsidRPr="005F4165">
        <w:rPr>
          <w:rFonts w:ascii="Times New Roman" w:eastAsia="Times New Roman" w:hAnsi="Times New Roman" w:cs="Times New Roman"/>
          <w:iCs/>
          <w:sz w:val="24"/>
          <w:szCs w:val="24"/>
        </w:rPr>
        <w:t xml:space="preserve"> Помещения, назначение: нежилое, общая площадь 767,8 кв.м., этаж 1,2,3 номера на поэтажном плане второй этаж: 1-3,3а, первый этаж: 1-4,7,8,25,26,7а,7б,7в,7г., третий этаж: 1-4, адрес объекта: </w:t>
      </w:r>
      <w:proofErr w:type="gramStart"/>
      <w:r w:rsidRPr="005F4165">
        <w:rPr>
          <w:rFonts w:ascii="Times New Roman" w:eastAsia="Times New Roman" w:hAnsi="Times New Roman" w:cs="Times New Roman"/>
          <w:iCs/>
          <w:sz w:val="24"/>
          <w:szCs w:val="24"/>
        </w:rPr>
        <w:t>Тюменская область, городской округ город Тюмень, г. Тюмень, ул. 50 лет октября, д. 118, корп.2) на основании отчета оценщика (ООО «</w:t>
      </w:r>
      <w:proofErr w:type="spellStart"/>
      <w:r w:rsidRPr="005F4165">
        <w:rPr>
          <w:rFonts w:ascii="Times New Roman" w:eastAsia="Times New Roman" w:hAnsi="Times New Roman" w:cs="Times New Roman"/>
          <w:iCs/>
          <w:sz w:val="24"/>
          <w:szCs w:val="24"/>
        </w:rPr>
        <w:t>АйКью</w:t>
      </w:r>
      <w:proofErr w:type="spellEnd"/>
      <w:r w:rsidRPr="005F4165">
        <w:rPr>
          <w:rFonts w:ascii="Times New Roman" w:eastAsia="Times New Roman" w:hAnsi="Times New Roman" w:cs="Times New Roman"/>
          <w:iCs/>
          <w:sz w:val="24"/>
          <w:szCs w:val="24"/>
        </w:rPr>
        <w:t xml:space="preserve"> Плюс – Оценка», ИНН 7203286044 ОГРН 1127232068160, тел/факс: 8 (3452) 529-605, адрес: г. Тюмень, ул. Ленина 2А, корпус «В», офис 502) в размере 15 000 000,00 (пятнадцать миллионов) рублей 00 копеек.».</w:t>
      </w:r>
      <w:proofErr w:type="gramEnd"/>
    </w:p>
    <w:p w:rsidR="003C0FB7" w:rsidRPr="005F4165" w:rsidRDefault="003C0FB7" w:rsidP="003C0FB7">
      <w:pPr>
        <w:spacing w:after="0" w:line="240" w:lineRule="auto"/>
        <w:jc w:val="both"/>
        <w:rPr>
          <w:rFonts w:ascii="Times New Roman" w:eastAsia="Times New Roman" w:hAnsi="Times New Roman" w:cs="Times New Roman"/>
          <w:iCs/>
          <w:sz w:val="24"/>
          <w:szCs w:val="24"/>
        </w:rPr>
      </w:pPr>
    </w:p>
    <w:p w:rsidR="003C0FB7" w:rsidRPr="005F4165" w:rsidRDefault="003C0FB7" w:rsidP="003C0FB7">
      <w:pPr>
        <w:pStyle w:val="a0"/>
        <w:shd w:val="clear" w:color="auto" w:fill="FFFFFF"/>
        <w:spacing w:after="0" w:line="100" w:lineRule="atLeast"/>
        <w:jc w:val="center"/>
        <w:rPr>
          <w:rFonts w:ascii="Times New Roman" w:hAnsi="Times New Roman" w:cs="Times New Roman"/>
          <w:b/>
          <w:i/>
          <w:sz w:val="24"/>
          <w:szCs w:val="24"/>
        </w:rPr>
      </w:pPr>
      <w:r w:rsidRPr="005F4165">
        <w:rPr>
          <w:rFonts w:ascii="Times New Roman" w:hAnsi="Times New Roman" w:cs="Times New Roman"/>
          <w:b/>
          <w:i/>
          <w:sz w:val="24"/>
          <w:szCs w:val="24"/>
        </w:rPr>
        <w:t xml:space="preserve">Протокол № 4 от 30.10.2014 </w:t>
      </w:r>
    </w:p>
    <w:p w:rsidR="003C0FB7" w:rsidRPr="005F4165" w:rsidRDefault="003C0FB7" w:rsidP="003C0FB7">
      <w:pPr>
        <w:pStyle w:val="a0"/>
        <w:shd w:val="clear" w:color="auto" w:fill="FFFFFF"/>
        <w:spacing w:after="0" w:line="100" w:lineRule="atLeast"/>
        <w:jc w:val="center"/>
        <w:rPr>
          <w:rFonts w:ascii="Times New Roman" w:hAnsi="Times New Roman" w:cs="Times New Roman"/>
          <w:b/>
          <w:sz w:val="24"/>
          <w:szCs w:val="24"/>
        </w:rPr>
      </w:pPr>
    </w:p>
    <w:p w:rsidR="003C0FB7" w:rsidRPr="005F4165" w:rsidRDefault="003C0FB7" w:rsidP="003C0FB7">
      <w:pPr>
        <w:spacing w:after="0" w:line="240" w:lineRule="auto"/>
        <w:rPr>
          <w:rFonts w:ascii="Times New Roman" w:eastAsia="Times New Roman" w:hAnsi="Times New Roman" w:cs="Times New Roman"/>
          <w:b/>
          <w:bCs/>
          <w:i/>
          <w:sz w:val="24"/>
          <w:szCs w:val="24"/>
        </w:rPr>
      </w:pPr>
      <w:r w:rsidRPr="005F4165">
        <w:rPr>
          <w:rFonts w:ascii="Times New Roman" w:eastAsia="Times New Roman" w:hAnsi="Times New Roman" w:cs="Times New Roman"/>
          <w:b/>
          <w:bCs/>
          <w:i/>
          <w:sz w:val="24"/>
          <w:szCs w:val="24"/>
        </w:rPr>
        <w:t>Повестка дня:</w:t>
      </w:r>
    </w:p>
    <w:p w:rsidR="003C0FB7" w:rsidRPr="005F4165" w:rsidRDefault="003C0FB7" w:rsidP="00B21090">
      <w:pPr>
        <w:widowControl w:val="0"/>
        <w:tabs>
          <w:tab w:val="left"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z w:val="24"/>
          <w:szCs w:val="24"/>
        </w:rPr>
        <w:t xml:space="preserve">1. Об утверждении Отчета об итогах выпуска ценных бумаг - акций обыкновенных именных </w:t>
      </w:r>
      <w:r w:rsidRPr="005F4165">
        <w:rPr>
          <w:rFonts w:ascii="Times New Roman" w:eastAsia="Times New Roman" w:hAnsi="Times New Roman" w:cs="Times New Roman"/>
          <w:sz w:val="24"/>
          <w:szCs w:val="24"/>
        </w:rPr>
        <w:lastRenderedPageBreak/>
        <w:t>бездокументарных номинальной стоимостью 4 рубля каждая в количестве 20 094 штуки, размещенных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3C0FB7" w:rsidP="00B21090">
      <w:pPr>
        <w:widowControl w:val="0"/>
        <w:tabs>
          <w:tab w:val="left" w:pos="284"/>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z w:val="24"/>
          <w:szCs w:val="24"/>
        </w:rPr>
        <w:t>2. Об утверждении Отчета об итогах выпуска ценных бумаг - акций именных привилегированных типа</w:t>
      </w:r>
      <w:proofErr w:type="gramStart"/>
      <w:r w:rsidRPr="005F4165">
        <w:rPr>
          <w:rFonts w:ascii="Times New Roman" w:eastAsia="Times New Roman" w:hAnsi="Times New Roman" w:cs="Times New Roman"/>
          <w:sz w:val="24"/>
          <w:szCs w:val="24"/>
        </w:rPr>
        <w:t xml:space="preserve"> А</w:t>
      </w:r>
      <w:proofErr w:type="gramEnd"/>
      <w:r w:rsidRPr="005F4165">
        <w:rPr>
          <w:rFonts w:ascii="Times New Roman" w:eastAsia="Times New Roman" w:hAnsi="Times New Roman" w:cs="Times New Roman"/>
          <w:sz w:val="24"/>
          <w:szCs w:val="24"/>
        </w:rPr>
        <w:t xml:space="preserve"> бездокументарных номинальной стоимостью 4 рубля каждая в количестве 6 698 штук, размещенных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615B49" w:rsidP="003C0FB7">
      <w:pPr>
        <w:spacing w:after="0" w:line="240" w:lineRule="auto"/>
        <w:jc w:val="both"/>
        <w:rPr>
          <w:rFonts w:ascii="Times New Roman" w:eastAsia="Times New Roman" w:hAnsi="Times New Roman" w:cs="Times New Roman"/>
          <w:b/>
          <w:i/>
          <w:sz w:val="24"/>
          <w:szCs w:val="24"/>
          <w:u w:val="single"/>
        </w:rPr>
      </w:pPr>
      <w:r w:rsidRPr="005F4165">
        <w:rPr>
          <w:rFonts w:ascii="Times New Roman" w:eastAsia="Times New Roman" w:hAnsi="Times New Roman" w:cs="Times New Roman"/>
          <w:b/>
          <w:i/>
          <w:sz w:val="24"/>
          <w:szCs w:val="24"/>
          <w:u w:val="single"/>
        </w:rPr>
        <w:t>Приняты решения:</w:t>
      </w:r>
    </w:p>
    <w:p w:rsidR="00615B49" w:rsidRPr="005F4165" w:rsidRDefault="00615B49" w:rsidP="003C0FB7">
      <w:pPr>
        <w:spacing w:after="0" w:line="240" w:lineRule="auto"/>
        <w:jc w:val="both"/>
        <w:rPr>
          <w:rFonts w:ascii="Times New Roman" w:eastAsia="Times New Roman" w:hAnsi="Times New Roman" w:cs="Times New Roman"/>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первому вопросу повестки дня</w:t>
      </w:r>
      <w:r w:rsidR="003C0FB7" w:rsidRPr="005F4165">
        <w:rPr>
          <w:rFonts w:ascii="Times New Roman" w:eastAsia="Times New Roman" w:hAnsi="Times New Roman" w:cs="Times New Roman"/>
          <w:b/>
          <w:sz w:val="24"/>
          <w:szCs w:val="24"/>
        </w:rPr>
        <w:t xml:space="preserve">:    </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«Руководствуясь п. 8.7 Положения о стандартах эмиссии ценных бумаг, порядке государственной регистрации выпуска (дополнительного выпуска) эмиссионных ценных бумаг, государственной регистрации отчетов об итогах выпуска (дополнительного выпуска) эмиссионных ценных бумаг и регистрации проспектов ценных бумаг, утвержденного Банком России 11.08.2014 № 428-П, п. 14.3.14 Устава ОАО «СибНИИНП», утвердить Отчет об итогах выпуска ценных бумаг - акций обыкновенных именных бездокументарных номинальной стоимостью 4 рубля каждая</w:t>
      </w:r>
      <w:proofErr w:type="gramEnd"/>
      <w:r w:rsidRPr="005F4165">
        <w:rPr>
          <w:rFonts w:ascii="Times New Roman" w:eastAsia="Times New Roman" w:hAnsi="Times New Roman" w:cs="Times New Roman"/>
          <w:iCs/>
          <w:sz w:val="24"/>
          <w:szCs w:val="24"/>
        </w:rPr>
        <w:t xml:space="preserve"> в количестве 20 094 штуки, размещенных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второму вопросу повестки дня</w:t>
      </w:r>
      <w:r w:rsidR="003C0FB7" w:rsidRPr="005F4165">
        <w:rPr>
          <w:rFonts w:ascii="Times New Roman" w:eastAsia="Times New Roman" w:hAnsi="Times New Roman" w:cs="Times New Roman"/>
          <w:b/>
          <w:sz w:val="24"/>
          <w:szCs w:val="24"/>
        </w:rPr>
        <w:t xml:space="preserve">:    </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 xml:space="preserve">«Руководствуясь п. 8.7 Положения о стандартах эмиссии ценных бумаг, порядке государственной регистрации выпуска (дополнительного выпуска) эмиссионных ценных бумаг, государственной регистрации отчетов об итогах выпуска (дополнительного выпуска) эмиссионных ценных бумаг и регистрации проспектов ценных бумаг, утвержденного Банком России 11.08.2014 № 428-П, п. 14.3.14 Устава ОАО «СибНИИНП», утвердить Отчет об итогах выпуска ценных бумаг - акций </w:t>
      </w:r>
      <w:r w:rsidRPr="005F4165">
        <w:rPr>
          <w:rFonts w:ascii="Times New Roman" w:eastAsia="Times New Roman" w:hAnsi="Times New Roman" w:cs="Times New Roman"/>
          <w:sz w:val="24"/>
          <w:szCs w:val="24"/>
        </w:rPr>
        <w:t>именных привилегированных типа</w:t>
      </w:r>
      <w:proofErr w:type="gramStart"/>
      <w:r w:rsidRPr="005F4165">
        <w:rPr>
          <w:rFonts w:ascii="Times New Roman" w:eastAsia="Times New Roman" w:hAnsi="Times New Roman" w:cs="Times New Roman"/>
          <w:sz w:val="24"/>
          <w:szCs w:val="24"/>
        </w:rPr>
        <w:t xml:space="preserve"> А</w:t>
      </w:r>
      <w:proofErr w:type="gramEnd"/>
      <w:r w:rsidRPr="005F4165">
        <w:rPr>
          <w:rFonts w:ascii="Times New Roman" w:eastAsia="Times New Roman" w:hAnsi="Times New Roman" w:cs="Times New Roman"/>
          <w:sz w:val="24"/>
          <w:szCs w:val="24"/>
        </w:rPr>
        <w:t xml:space="preserve"> бездокументарных номинальной стоимостью 4 рубля каждая в количестве 6 698 штук, размещенных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r w:rsidRPr="005F4165">
        <w:rPr>
          <w:rFonts w:ascii="Times New Roman" w:eastAsia="Times New Roman" w:hAnsi="Times New Roman" w:cs="Times New Roman"/>
          <w:iCs/>
          <w:sz w:val="24"/>
          <w:szCs w:val="24"/>
        </w:rPr>
        <w:t>.</w:t>
      </w:r>
    </w:p>
    <w:p w:rsidR="003C0FB7" w:rsidRPr="005F4165" w:rsidRDefault="003C0FB7" w:rsidP="003C0FB7">
      <w:pPr>
        <w:pStyle w:val="a0"/>
        <w:shd w:val="clear" w:color="auto" w:fill="FFFFFF"/>
        <w:spacing w:after="0" w:line="100" w:lineRule="atLeast"/>
        <w:jc w:val="center"/>
        <w:rPr>
          <w:rFonts w:ascii="Times New Roman" w:hAnsi="Times New Roman" w:cs="Times New Roman"/>
          <w:b/>
          <w:sz w:val="24"/>
          <w:szCs w:val="24"/>
        </w:rPr>
      </w:pPr>
    </w:p>
    <w:p w:rsidR="001741A5" w:rsidRPr="005F4165" w:rsidRDefault="001741A5" w:rsidP="003C0FB7">
      <w:pPr>
        <w:pStyle w:val="a0"/>
        <w:shd w:val="clear" w:color="auto" w:fill="FFFFFF"/>
        <w:spacing w:after="0" w:line="100" w:lineRule="atLeast"/>
        <w:jc w:val="center"/>
        <w:rPr>
          <w:rFonts w:ascii="Times New Roman" w:hAnsi="Times New Roman" w:cs="Times New Roman"/>
          <w:b/>
          <w:sz w:val="24"/>
          <w:szCs w:val="24"/>
        </w:rPr>
      </w:pPr>
    </w:p>
    <w:p w:rsidR="003C0FB7" w:rsidRPr="005F4165" w:rsidRDefault="003C0FB7" w:rsidP="003C0FB7">
      <w:pPr>
        <w:pStyle w:val="a0"/>
        <w:shd w:val="clear" w:color="auto" w:fill="FFFFFF"/>
        <w:spacing w:after="0" w:line="100" w:lineRule="atLeast"/>
        <w:jc w:val="center"/>
        <w:rPr>
          <w:rFonts w:ascii="Times New Roman" w:hAnsi="Times New Roman" w:cs="Times New Roman"/>
          <w:b/>
          <w:i/>
          <w:sz w:val="24"/>
          <w:szCs w:val="24"/>
        </w:rPr>
      </w:pPr>
      <w:r w:rsidRPr="005F4165">
        <w:rPr>
          <w:rFonts w:ascii="Times New Roman" w:hAnsi="Times New Roman" w:cs="Times New Roman"/>
          <w:b/>
          <w:i/>
          <w:sz w:val="24"/>
          <w:szCs w:val="24"/>
        </w:rPr>
        <w:t xml:space="preserve">Протокол № 5 от 24.11.2014 </w:t>
      </w:r>
    </w:p>
    <w:p w:rsidR="003C0FB7" w:rsidRPr="005F4165" w:rsidRDefault="003C0FB7" w:rsidP="003C0FB7">
      <w:pPr>
        <w:spacing w:after="0" w:line="240" w:lineRule="auto"/>
        <w:rPr>
          <w:rFonts w:ascii="Times New Roman" w:eastAsia="Times New Roman" w:hAnsi="Times New Roman" w:cs="Times New Roman"/>
          <w:b/>
          <w:bCs/>
          <w:i/>
          <w:sz w:val="24"/>
          <w:szCs w:val="24"/>
        </w:rPr>
      </w:pPr>
      <w:r w:rsidRPr="005F4165">
        <w:rPr>
          <w:rFonts w:ascii="Times New Roman" w:eastAsia="Times New Roman" w:hAnsi="Times New Roman" w:cs="Times New Roman"/>
          <w:b/>
          <w:bCs/>
          <w:i/>
          <w:sz w:val="24"/>
          <w:szCs w:val="24"/>
        </w:rPr>
        <w:t>Повестка дня:</w:t>
      </w:r>
    </w:p>
    <w:p w:rsidR="003C0FB7" w:rsidRPr="005F4165" w:rsidRDefault="003C0FB7" w:rsidP="003C0FB7">
      <w:pPr>
        <w:pStyle w:val="a0"/>
        <w:shd w:val="clear" w:color="auto" w:fill="FFFFFF"/>
        <w:spacing w:after="0" w:line="100" w:lineRule="atLeast"/>
        <w:jc w:val="center"/>
        <w:rPr>
          <w:rFonts w:ascii="Times New Roman" w:hAnsi="Times New Roman" w:cs="Times New Roman"/>
          <w:b/>
          <w:sz w:val="24"/>
          <w:szCs w:val="24"/>
        </w:rPr>
      </w:pPr>
    </w:p>
    <w:p w:rsidR="003C0FB7" w:rsidRPr="005F4165" w:rsidRDefault="003C0FB7" w:rsidP="00B21090">
      <w:pPr>
        <w:widowControl w:val="0"/>
        <w:tabs>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z w:val="24"/>
          <w:szCs w:val="24"/>
        </w:rPr>
        <w:t xml:space="preserve">1. </w:t>
      </w:r>
      <w:proofErr w:type="gramStart"/>
      <w:r w:rsidRPr="005F4165">
        <w:rPr>
          <w:rFonts w:ascii="Times New Roman" w:eastAsia="Times New Roman" w:hAnsi="Times New Roman" w:cs="Times New Roman"/>
          <w:sz w:val="24"/>
          <w:szCs w:val="24"/>
        </w:rPr>
        <w:t>Об утверждении Отчета об итогах выпуска ценных бумаг - акций обыкновенных именных бездокументарных номинальной стоимостью 4 рубля каждая, подлежавших размещению в количестве 20 094 штуки в соответствии с зарегистрированным решением об их выпуске, фактически размещенных в количестве 20 094 штуки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roofErr w:type="gramEnd"/>
    </w:p>
    <w:p w:rsidR="003C0FB7" w:rsidRPr="005F4165" w:rsidRDefault="003C0FB7" w:rsidP="00B21090">
      <w:pPr>
        <w:widowControl w:val="0"/>
        <w:tabs>
          <w:tab w:val="left" w:pos="9072"/>
        </w:tabs>
        <w:spacing w:after="0" w:line="240" w:lineRule="auto"/>
        <w:ind w:left="284" w:hanging="284"/>
        <w:jc w:val="both"/>
        <w:rPr>
          <w:rFonts w:ascii="Times New Roman" w:eastAsia="Times New Roman" w:hAnsi="Times New Roman" w:cs="Times New Roman"/>
          <w:snapToGrid w:val="0"/>
          <w:sz w:val="24"/>
          <w:szCs w:val="24"/>
        </w:rPr>
      </w:pPr>
      <w:r w:rsidRPr="005F4165">
        <w:rPr>
          <w:rFonts w:ascii="Times New Roman" w:eastAsia="Times New Roman" w:hAnsi="Times New Roman" w:cs="Times New Roman"/>
          <w:snapToGrid w:val="0"/>
          <w:sz w:val="24"/>
          <w:szCs w:val="24"/>
        </w:rPr>
        <w:t>2. Об утверждении Отчета об итогах выпуска ценных бумаг - акций именных привилегированных типа</w:t>
      </w:r>
      <w:proofErr w:type="gramStart"/>
      <w:r w:rsidRPr="005F4165">
        <w:rPr>
          <w:rFonts w:ascii="Times New Roman" w:eastAsia="Times New Roman" w:hAnsi="Times New Roman" w:cs="Times New Roman"/>
          <w:snapToGrid w:val="0"/>
          <w:sz w:val="24"/>
          <w:szCs w:val="24"/>
        </w:rPr>
        <w:t xml:space="preserve"> А</w:t>
      </w:r>
      <w:proofErr w:type="gramEnd"/>
      <w:r w:rsidRPr="005F4165">
        <w:rPr>
          <w:rFonts w:ascii="Times New Roman" w:eastAsia="Times New Roman" w:hAnsi="Times New Roman" w:cs="Times New Roman"/>
          <w:snapToGrid w:val="0"/>
          <w:sz w:val="24"/>
          <w:szCs w:val="24"/>
        </w:rPr>
        <w:t xml:space="preserve"> бездокументарных номинальной стоимостью 4 рубля каждая, подлежавших размещению в количестве 6 698 штук в соответствии с зарегистрированным решением об их выпуске, фактически размещенных в количестве 6 698 штук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615B49" w:rsidP="003C0FB7">
      <w:pPr>
        <w:spacing w:after="0" w:line="240" w:lineRule="auto"/>
        <w:jc w:val="both"/>
        <w:rPr>
          <w:rFonts w:ascii="Times New Roman" w:eastAsia="Times New Roman" w:hAnsi="Times New Roman" w:cs="Times New Roman"/>
          <w:b/>
          <w:i/>
          <w:sz w:val="24"/>
          <w:szCs w:val="24"/>
          <w:u w:val="single"/>
        </w:rPr>
      </w:pPr>
      <w:r w:rsidRPr="005F4165">
        <w:rPr>
          <w:rFonts w:ascii="Times New Roman" w:eastAsia="Times New Roman" w:hAnsi="Times New Roman" w:cs="Times New Roman"/>
          <w:b/>
          <w:i/>
          <w:sz w:val="24"/>
          <w:szCs w:val="24"/>
          <w:u w:val="single"/>
        </w:rPr>
        <w:lastRenderedPageBreak/>
        <w:t>Приняты решения:</w:t>
      </w:r>
    </w:p>
    <w:p w:rsidR="00615B49" w:rsidRPr="005F4165" w:rsidRDefault="00615B49" w:rsidP="003C0FB7">
      <w:pPr>
        <w:spacing w:after="0" w:line="240" w:lineRule="auto"/>
        <w:jc w:val="both"/>
        <w:rPr>
          <w:rFonts w:ascii="Times New Roman" w:eastAsia="Times New Roman" w:hAnsi="Times New Roman" w:cs="Times New Roman"/>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первому вопросу повестки дня</w:t>
      </w:r>
      <w:r w:rsidR="003C0FB7" w:rsidRPr="005F4165">
        <w:rPr>
          <w:rFonts w:ascii="Times New Roman" w:eastAsia="Times New Roman" w:hAnsi="Times New Roman" w:cs="Times New Roman"/>
          <w:b/>
          <w:sz w:val="24"/>
          <w:szCs w:val="24"/>
        </w:rPr>
        <w:t xml:space="preserve">:    </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 В связи с устранением нарушений и противоречий, указанных в Уведомлении о приостановлении эмиссии ценных бумаг Открытого акционерного общества «Сибирский научно-исследовательский институт нефтяной  промышленности», полученным от Уральского главного управления Центрального Банка Российской Федерации, руководствуясь п. 8.7 Положения о стандартах эмиссии ценных бумаг, порядке государственной регистрации выпуска (дополнительного выпуска) эмиссионных ценных бумаг, государственной регистрации отчетов об итогах выпуска (дополнительного выпуска) эмиссионных ценных</w:t>
      </w:r>
      <w:proofErr w:type="gramEnd"/>
      <w:r w:rsidRPr="005F4165">
        <w:rPr>
          <w:rFonts w:ascii="Times New Roman" w:eastAsia="Times New Roman" w:hAnsi="Times New Roman" w:cs="Times New Roman"/>
          <w:iCs/>
          <w:sz w:val="24"/>
          <w:szCs w:val="24"/>
        </w:rPr>
        <w:t xml:space="preserve"> </w:t>
      </w:r>
      <w:proofErr w:type="gramStart"/>
      <w:r w:rsidRPr="005F4165">
        <w:rPr>
          <w:rFonts w:ascii="Times New Roman" w:eastAsia="Times New Roman" w:hAnsi="Times New Roman" w:cs="Times New Roman"/>
          <w:iCs/>
          <w:sz w:val="24"/>
          <w:szCs w:val="24"/>
        </w:rPr>
        <w:t>бумаг и регистрации проспектов ценных бумаг, утвержденного Банком России 11.08.2014 № 428-П, п. 14.3.14 Устава ОАО «СибНИИНП», утвердить Отчет об итогах выпуска ценных бумаг - акций обыкновенных именных бездокументарных номинальной стоимостью 4 рубля каждая, подлежавших размещению в количестве 20 094 штуки в соответствии с зарегистрированным решением об их выпуске, фактически размещенных в количестве 20 094 штуки путем конвертации акций в акции той</w:t>
      </w:r>
      <w:proofErr w:type="gramEnd"/>
      <w:r w:rsidRPr="005F4165">
        <w:rPr>
          <w:rFonts w:ascii="Times New Roman" w:eastAsia="Times New Roman" w:hAnsi="Times New Roman" w:cs="Times New Roman"/>
          <w:iCs/>
          <w:sz w:val="24"/>
          <w:szCs w:val="24"/>
        </w:rPr>
        <w:t xml:space="preserve"> </w:t>
      </w:r>
      <w:proofErr w:type="gramStart"/>
      <w:r w:rsidRPr="005F4165">
        <w:rPr>
          <w:rFonts w:ascii="Times New Roman" w:eastAsia="Times New Roman" w:hAnsi="Times New Roman" w:cs="Times New Roman"/>
          <w:iCs/>
          <w:sz w:val="24"/>
          <w:szCs w:val="24"/>
        </w:rPr>
        <w:t>же</w:t>
      </w:r>
      <w:proofErr w:type="gramEnd"/>
      <w:r w:rsidRPr="005F4165">
        <w:rPr>
          <w:rFonts w:ascii="Times New Roman" w:eastAsia="Times New Roman" w:hAnsi="Times New Roman" w:cs="Times New Roman"/>
          <w:iCs/>
          <w:sz w:val="24"/>
          <w:szCs w:val="24"/>
        </w:rPr>
        <w:t xml:space="preserve">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
    <w:p w:rsidR="003C0FB7" w:rsidRPr="005F4165" w:rsidRDefault="00615B49" w:rsidP="003C0FB7">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второму вопросу повестки дня</w:t>
      </w:r>
      <w:r w:rsidR="003C0FB7" w:rsidRPr="005F4165">
        <w:rPr>
          <w:rFonts w:ascii="Times New Roman" w:eastAsia="Times New Roman" w:hAnsi="Times New Roman" w:cs="Times New Roman"/>
          <w:b/>
          <w:sz w:val="24"/>
          <w:szCs w:val="24"/>
        </w:rPr>
        <w:t xml:space="preserve">:    </w:t>
      </w:r>
    </w:p>
    <w:p w:rsidR="003C0FB7" w:rsidRPr="005F4165" w:rsidRDefault="003C0FB7" w:rsidP="003C0FB7">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«В связи с устранением нарушений и противоречий, указанных в Уведомлении о приостановлении эмиссии ценных бумаг Открытого акционерного общества «Сибирский научно-исследовательский институт нефтяной  промышленности», полученным от Уральского главного управления Центрального Банка Российской Федерации,  руководствуясь п. 8.7 Положения о стандартах эмиссии ценных бумаг, порядке государственной регистрации выпуска (дополнительного выпуска) эмиссионных ценных бумаг, государственной регистрации отчетов об итогах выпуска (дополнительного выпуска) эмиссионных ценных</w:t>
      </w:r>
      <w:proofErr w:type="gramEnd"/>
      <w:r w:rsidRPr="005F4165">
        <w:rPr>
          <w:rFonts w:ascii="Times New Roman" w:eastAsia="Times New Roman" w:hAnsi="Times New Roman" w:cs="Times New Roman"/>
          <w:iCs/>
          <w:sz w:val="24"/>
          <w:szCs w:val="24"/>
        </w:rPr>
        <w:t xml:space="preserve"> бумаг и регистрации проспектов ценных бумаг, утвержденного Банком России 11.08.2014 № 428-П, п. 14.3.14 Устава ОАО «СибНИИНП», утвердить Отчет об итогах выпуска ценных бумаг - акций именных привилегированных типа</w:t>
      </w:r>
      <w:proofErr w:type="gramStart"/>
      <w:r w:rsidRPr="005F4165">
        <w:rPr>
          <w:rFonts w:ascii="Times New Roman" w:eastAsia="Times New Roman" w:hAnsi="Times New Roman" w:cs="Times New Roman"/>
          <w:iCs/>
          <w:sz w:val="24"/>
          <w:szCs w:val="24"/>
        </w:rPr>
        <w:t xml:space="preserve"> А</w:t>
      </w:r>
      <w:proofErr w:type="gramEnd"/>
      <w:r w:rsidRPr="005F4165">
        <w:rPr>
          <w:rFonts w:ascii="Times New Roman" w:eastAsia="Times New Roman" w:hAnsi="Times New Roman" w:cs="Times New Roman"/>
          <w:iCs/>
          <w:sz w:val="24"/>
          <w:szCs w:val="24"/>
        </w:rPr>
        <w:t xml:space="preserve"> бездокументарных номинальной стоимостью 4 рубля каждая, подлежавших размещению в количестве 6 698 штук в соответствии с зарегистрированным решением об их выпуске, фактически размещенных в количестве 6 698 штук путем конвертации акций в акции той же категории (типа) с большей номинальной стоимостью Открытого акционерного общества «Сибирский научно-исследовательский институт нефтяной  промышленности».</w:t>
      </w:r>
    </w:p>
    <w:p w:rsidR="003C0FB7" w:rsidRPr="005F4165" w:rsidRDefault="003C0FB7" w:rsidP="003C0FB7">
      <w:pPr>
        <w:pStyle w:val="a0"/>
        <w:shd w:val="clear" w:color="auto" w:fill="FFFFFF"/>
        <w:spacing w:after="0" w:line="100" w:lineRule="atLeast"/>
        <w:jc w:val="center"/>
        <w:rPr>
          <w:rFonts w:ascii="Times New Roman" w:hAnsi="Times New Roman" w:cs="Times New Roman"/>
          <w:b/>
          <w:sz w:val="24"/>
          <w:szCs w:val="24"/>
        </w:rPr>
      </w:pPr>
    </w:p>
    <w:p w:rsidR="003C0FB7" w:rsidRPr="005F4165" w:rsidRDefault="003C0FB7" w:rsidP="003C0FB7">
      <w:pPr>
        <w:pStyle w:val="a0"/>
        <w:shd w:val="clear" w:color="auto" w:fill="FFFFFF"/>
        <w:spacing w:after="0" w:line="100" w:lineRule="atLeast"/>
        <w:jc w:val="center"/>
        <w:rPr>
          <w:rFonts w:ascii="Times New Roman" w:hAnsi="Times New Roman" w:cs="Times New Roman"/>
          <w:b/>
          <w:i/>
          <w:sz w:val="24"/>
          <w:szCs w:val="24"/>
        </w:rPr>
      </w:pPr>
      <w:r w:rsidRPr="005F4165">
        <w:rPr>
          <w:rFonts w:ascii="Times New Roman" w:hAnsi="Times New Roman" w:cs="Times New Roman"/>
          <w:b/>
          <w:i/>
          <w:sz w:val="24"/>
          <w:szCs w:val="24"/>
        </w:rPr>
        <w:t xml:space="preserve">Протокол № 6 от 31.12.2014 </w:t>
      </w:r>
    </w:p>
    <w:p w:rsidR="003C0FB7" w:rsidRPr="005F4165" w:rsidRDefault="003C0FB7" w:rsidP="003C0FB7">
      <w:pPr>
        <w:pStyle w:val="a0"/>
        <w:shd w:val="clear" w:color="auto" w:fill="FFFFFF"/>
        <w:spacing w:after="0" w:line="100" w:lineRule="atLeast"/>
        <w:jc w:val="center"/>
        <w:rPr>
          <w:rFonts w:ascii="Times New Roman" w:hAnsi="Times New Roman" w:cs="Times New Roman"/>
          <w:b/>
          <w:sz w:val="24"/>
          <w:szCs w:val="24"/>
        </w:rPr>
      </w:pPr>
    </w:p>
    <w:p w:rsidR="003C0FB7" w:rsidRPr="005F4165" w:rsidRDefault="003C0FB7" w:rsidP="003C0FB7">
      <w:pPr>
        <w:spacing w:after="0" w:line="240" w:lineRule="auto"/>
        <w:rPr>
          <w:rFonts w:ascii="Times New Roman" w:eastAsia="Times New Roman" w:hAnsi="Times New Roman" w:cs="Times New Roman"/>
          <w:b/>
          <w:bCs/>
          <w:i/>
          <w:sz w:val="24"/>
          <w:szCs w:val="24"/>
        </w:rPr>
      </w:pPr>
      <w:r w:rsidRPr="005F4165">
        <w:rPr>
          <w:rFonts w:ascii="Times New Roman" w:eastAsia="Times New Roman" w:hAnsi="Times New Roman" w:cs="Times New Roman"/>
          <w:b/>
          <w:bCs/>
          <w:i/>
          <w:sz w:val="24"/>
          <w:szCs w:val="24"/>
        </w:rPr>
        <w:t>Повестка дня:</w:t>
      </w:r>
    </w:p>
    <w:p w:rsidR="003C0FB7" w:rsidRPr="005F4165" w:rsidRDefault="003C0FB7" w:rsidP="00F31DFF">
      <w:pPr>
        <w:numPr>
          <w:ilvl w:val="0"/>
          <w:numId w:val="17"/>
        </w:numPr>
        <w:tabs>
          <w:tab w:val="num" w:pos="284"/>
        </w:tabs>
        <w:spacing w:after="0" w:line="264" w:lineRule="auto"/>
        <w:ind w:left="0" w:firstLine="0"/>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Рассмотрение Устава ОАО «СибНИИНП» в новой редакции.</w:t>
      </w:r>
    </w:p>
    <w:p w:rsidR="003C0FB7" w:rsidRPr="005F4165" w:rsidRDefault="003C0FB7" w:rsidP="00F31DFF">
      <w:pPr>
        <w:numPr>
          <w:ilvl w:val="0"/>
          <w:numId w:val="17"/>
        </w:numPr>
        <w:tabs>
          <w:tab w:val="num" w:pos="284"/>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 xml:space="preserve">Созыв и определение </w:t>
      </w:r>
      <w:proofErr w:type="gramStart"/>
      <w:r w:rsidRPr="005F4165">
        <w:rPr>
          <w:rFonts w:ascii="Times New Roman" w:eastAsia="Times New Roman" w:hAnsi="Times New Roman" w:cs="Times New Roman"/>
          <w:sz w:val="24"/>
          <w:szCs w:val="24"/>
        </w:rPr>
        <w:t>формы проведения внеочередного общего собрания акционеров Общества</w:t>
      </w:r>
      <w:proofErr w:type="gramEnd"/>
      <w:r w:rsidRPr="005F4165">
        <w:rPr>
          <w:rFonts w:ascii="Times New Roman" w:eastAsia="Times New Roman" w:hAnsi="Times New Roman" w:cs="Times New Roman"/>
          <w:sz w:val="24"/>
          <w:szCs w:val="24"/>
        </w:rPr>
        <w:t>.</w:t>
      </w:r>
    </w:p>
    <w:p w:rsidR="003C0FB7" w:rsidRPr="005F4165" w:rsidRDefault="003C0FB7" w:rsidP="00F31DFF">
      <w:pPr>
        <w:numPr>
          <w:ilvl w:val="0"/>
          <w:numId w:val="17"/>
        </w:numPr>
        <w:tabs>
          <w:tab w:val="num" w:pos="284"/>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Определение даты, места и времени проведения внеочередного общего собрания акционеров Общества.</w:t>
      </w:r>
    </w:p>
    <w:p w:rsidR="003C0FB7" w:rsidRPr="005F4165" w:rsidRDefault="003C0FB7" w:rsidP="00F31DFF">
      <w:pPr>
        <w:numPr>
          <w:ilvl w:val="0"/>
          <w:numId w:val="17"/>
        </w:numPr>
        <w:tabs>
          <w:tab w:val="num" w:pos="284"/>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Определение времени начала регистрации лиц, участвующих во внеочередном общем собрании акционеров Общества.</w:t>
      </w:r>
    </w:p>
    <w:p w:rsidR="003C0FB7" w:rsidRPr="005F4165" w:rsidRDefault="003C0FB7" w:rsidP="00F31DFF">
      <w:pPr>
        <w:numPr>
          <w:ilvl w:val="0"/>
          <w:numId w:val="17"/>
        </w:numPr>
        <w:tabs>
          <w:tab w:val="num" w:pos="284"/>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 xml:space="preserve">Определение даты составления списка лиц, имеющих право на участие во внеочередном общем собрании акционеров Общества. </w:t>
      </w:r>
    </w:p>
    <w:p w:rsidR="003C0FB7" w:rsidRPr="005F4165" w:rsidRDefault="003C0FB7" w:rsidP="00F31DFF">
      <w:pPr>
        <w:numPr>
          <w:ilvl w:val="0"/>
          <w:numId w:val="17"/>
        </w:numPr>
        <w:tabs>
          <w:tab w:val="num" w:pos="284"/>
        </w:tabs>
        <w:spacing w:after="0" w:line="240" w:lineRule="auto"/>
        <w:ind w:left="0" w:right="142" w:firstLine="0"/>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 xml:space="preserve">Утверждение </w:t>
      </w:r>
      <w:proofErr w:type="gramStart"/>
      <w:r w:rsidRPr="005F4165">
        <w:rPr>
          <w:rFonts w:ascii="Times New Roman" w:eastAsia="Times New Roman" w:hAnsi="Times New Roman" w:cs="Times New Roman"/>
          <w:sz w:val="24"/>
          <w:szCs w:val="24"/>
        </w:rPr>
        <w:t>повестки дня внеочередного общего собрания акционеров Общества</w:t>
      </w:r>
      <w:proofErr w:type="gramEnd"/>
      <w:r w:rsidRPr="005F4165">
        <w:rPr>
          <w:rFonts w:ascii="Times New Roman" w:eastAsia="Times New Roman" w:hAnsi="Times New Roman" w:cs="Times New Roman"/>
          <w:sz w:val="24"/>
          <w:szCs w:val="24"/>
        </w:rPr>
        <w:t>.</w:t>
      </w:r>
    </w:p>
    <w:p w:rsidR="003C0FB7" w:rsidRPr="005F4165" w:rsidRDefault="003C0FB7" w:rsidP="00F31DFF">
      <w:pPr>
        <w:numPr>
          <w:ilvl w:val="0"/>
          <w:numId w:val="17"/>
        </w:numPr>
        <w:tabs>
          <w:tab w:val="num" w:pos="284"/>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Определение типов привилегированных акций, владельцы которых обладают правом голоса по вопросам повестки дня внеочередного общего собрания Общества.</w:t>
      </w:r>
    </w:p>
    <w:p w:rsidR="003C0FB7" w:rsidRPr="005F4165" w:rsidRDefault="003C0FB7" w:rsidP="00F31DFF">
      <w:pPr>
        <w:numPr>
          <w:ilvl w:val="0"/>
          <w:numId w:val="17"/>
        </w:numPr>
        <w:tabs>
          <w:tab w:val="num" w:pos="284"/>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lastRenderedPageBreak/>
        <w:t xml:space="preserve">Определение порядка сообщения акционерам о проведении внеочередного общего собрания акционеров Общества. </w:t>
      </w:r>
    </w:p>
    <w:p w:rsidR="003C0FB7" w:rsidRPr="005F4165" w:rsidRDefault="003C0FB7" w:rsidP="00F31DFF">
      <w:pPr>
        <w:numPr>
          <w:ilvl w:val="0"/>
          <w:numId w:val="17"/>
        </w:numPr>
        <w:tabs>
          <w:tab w:val="num" w:pos="284"/>
          <w:tab w:val="left" w:pos="851"/>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Определение и утверждение перечня информации (материалов), предоставляемой акционерам при подготовке к проведению внеочередного общего собрания акционеров, и порядка ее предоставления.</w:t>
      </w:r>
    </w:p>
    <w:p w:rsidR="003C0FB7" w:rsidRPr="005F4165" w:rsidRDefault="003C0FB7" w:rsidP="00F31DFF">
      <w:pPr>
        <w:numPr>
          <w:ilvl w:val="0"/>
          <w:numId w:val="17"/>
        </w:numPr>
        <w:tabs>
          <w:tab w:val="num" w:pos="284"/>
          <w:tab w:val="left" w:pos="851"/>
        </w:tabs>
        <w:spacing w:after="0" w:line="240" w:lineRule="auto"/>
        <w:ind w:left="284" w:right="142" w:hanging="284"/>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Утверждение формы и текста бюллетеней для голосования на внеочередном общем собрании акционеров.</w:t>
      </w:r>
    </w:p>
    <w:p w:rsidR="003C0FB7" w:rsidRPr="005F4165" w:rsidRDefault="003C0FB7" w:rsidP="003C0FB7">
      <w:pPr>
        <w:pStyle w:val="a0"/>
        <w:shd w:val="clear" w:color="auto" w:fill="FFFFFF"/>
        <w:spacing w:after="0" w:line="100" w:lineRule="atLeast"/>
        <w:jc w:val="center"/>
        <w:rPr>
          <w:rFonts w:ascii="Times New Roman" w:hAnsi="Times New Roman" w:cs="Times New Roman"/>
          <w:b/>
          <w:sz w:val="24"/>
          <w:szCs w:val="24"/>
        </w:rPr>
      </w:pPr>
    </w:p>
    <w:p w:rsidR="00246B74" w:rsidRPr="005F4165" w:rsidRDefault="00615B49" w:rsidP="00246B74">
      <w:pPr>
        <w:spacing w:before="120" w:after="0" w:line="240" w:lineRule="auto"/>
        <w:jc w:val="both"/>
        <w:rPr>
          <w:rFonts w:ascii="Times New Roman" w:eastAsia="Times New Roman" w:hAnsi="Times New Roman" w:cs="Times New Roman"/>
          <w:b/>
          <w:i/>
          <w:sz w:val="24"/>
          <w:szCs w:val="24"/>
          <w:u w:val="single"/>
        </w:rPr>
      </w:pPr>
      <w:r w:rsidRPr="005F4165">
        <w:rPr>
          <w:rFonts w:ascii="Times New Roman" w:eastAsia="Times New Roman" w:hAnsi="Times New Roman" w:cs="Times New Roman"/>
          <w:b/>
          <w:i/>
          <w:sz w:val="24"/>
          <w:szCs w:val="24"/>
          <w:u w:val="single"/>
        </w:rPr>
        <w:t>Приняты решения:</w:t>
      </w:r>
    </w:p>
    <w:p w:rsidR="00615B49" w:rsidRPr="005F4165" w:rsidRDefault="00615B49" w:rsidP="00246B74">
      <w:pPr>
        <w:spacing w:before="120" w:after="0" w:line="240" w:lineRule="auto"/>
        <w:jc w:val="both"/>
        <w:rPr>
          <w:rFonts w:ascii="Times New Roman" w:eastAsia="Times New Roman" w:hAnsi="Times New Roman" w:cs="Times New Roman"/>
          <w:sz w:val="24"/>
          <w:szCs w:val="24"/>
        </w:rPr>
      </w:pPr>
    </w:p>
    <w:p w:rsidR="00246B74" w:rsidRPr="005F4165" w:rsidRDefault="00615B49"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первому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w:t>
      </w:r>
      <w:r w:rsidRPr="005F4165">
        <w:rPr>
          <w:rFonts w:ascii="Times New Roman" w:eastAsia="Times New Roman" w:hAnsi="Times New Roman" w:cs="Times New Roman"/>
          <w:sz w:val="24"/>
          <w:szCs w:val="24"/>
        </w:rPr>
        <w:t>В целях приведения Устава Общества в соответствие с действующим законодательством, предварительно одобрить Устав ОАО «СибНИИНП» в новой редакции и предложить его для утверждения акционерам Общества на общем внеочередном собрании акционеров ОАО «СибНИИНП»</w:t>
      </w:r>
      <w:r w:rsidRPr="005F4165">
        <w:rPr>
          <w:rFonts w:ascii="Times New Roman" w:eastAsia="Times New Roman" w:hAnsi="Times New Roman" w:cs="Times New Roman"/>
          <w:iCs/>
          <w:sz w:val="24"/>
          <w:szCs w:val="24"/>
        </w:rPr>
        <w:t>»</w:t>
      </w:r>
    </w:p>
    <w:p w:rsidR="00246B74" w:rsidRPr="005F4165" w:rsidRDefault="00EB1ABA" w:rsidP="00246B74">
      <w:pPr>
        <w:spacing w:before="120"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второму вопросу повестки дня</w:t>
      </w:r>
      <w:r w:rsidR="00246B74" w:rsidRPr="005F4165">
        <w:rPr>
          <w:rFonts w:ascii="Times New Roman" w:eastAsia="Times New Roman" w:hAnsi="Times New Roman" w:cs="Times New Roman"/>
          <w:b/>
          <w:sz w:val="24"/>
          <w:szCs w:val="24"/>
        </w:rPr>
        <w:t xml:space="preserve">: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«Созвать и определить форму проведения внеочередного  общего собрания акционеров Общества:</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-собрание акционеров (совместное присутствие) с вручением бюллетеней для голосования на общем собрании акционеров»</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третьему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«Определить для внеочередного общего собрания акционеров:</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дата проведения — «06» февраля 2015 года;</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время проведения (местное время): начало собрания — 12 - 00 часов;</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место проведения — г. Тюмень, ул. 50 лет Октября, д.118, ОАО «СибНИИНП», конференц-зал»</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четвертому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w:t>
      </w:r>
      <w:r w:rsidRPr="005F4165">
        <w:rPr>
          <w:rFonts w:ascii="Times New Roman" w:eastAsia="Times New Roman" w:hAnsi="Times New Roman" w:cs="Times New Roman"/>
          <w:sz w:val="24"/>
          <w:szCs w:val="24"/>
        </w:rPr>
        <w:t>Определить время начала регистрации лиц, участвующих во внеочередном общем собрании акционеров Общества - 11-00 часов «06» февраля 2015 года</w:t>
      </w:r>
      <w:r w:rsidRPr="005F4165">
        <w:rPr>
          <w:rFonts w:ascii="Times New Roman" w:eastAsia="Times New Roman" w:hAnsi="Times New Roman" w:cs="Times New Roman"/>
          <w:iCs/>
          <w:sz w:val="24"/>
          <w:szCs w:val="24"/>
        </w:rPr>
        <w:t>»</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пятому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w:t>
      </w:r>
      <w:r w:rsidRPr="005F4165">
        <w:rPr>
          <w:rFonts w:ascii="Times New Roman" w:eastAsia="Times New Roman" w:hAnsi="Times New Roman" w:cs="Times New Roman"/>
          <w:sz w:val="24"/>
          <w:szCs w:val="24"/>
        </w:rPr>
        <w:t>Определить дату составления списка лиц, имеющих право на участие во внеочередном общем собрании акционеров – «12» января 2015 года</w:t>
      </w:r>
      <w:r w:rsidRPr="005F4165">
        <w:rPr>
          <w:rFonts w:ascii="Times New Roman" w:eastAsia="Times New Roman" w:hAnsi="Times New Roman" w:cs="Times New Roman"/>
          <w:iCs/>
          <w:sz w:val="24"/>
          <w:szCs w:val="24"/>
        </w:rPr>
        <w:t>»</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По шестому вопросу повестки дня</w:t>
      </w:r>
      <w:r w:rsidR="00246B74" w:rsidRPr="005F4165">
        <w:rPr>
          <w:rFonts w:ascii="Times New Roman" w:eastAsia="Times New Roman" w:hAnsi="Times New Roman" w:cs="Times New Roman"/>
          <w:b/>
          <w:sz w:val="24"/>
          <w:szCs w:val="24"/>
        </w:rPr>
        <w:t xml:space="preserve">:    </w:t>
      </w:r>
    </w:p>
    <w:p w:rsidR="00246B74" w:rsidRPr="005F4165" w:rsidRDefault="00246B74" w:rsidP="00246B74">
      <w:pPr>
        <w:tabs>
          <w:tab w:val="num" w:pos="928"/>
        </w:tabs>
        <w:spacing w:after="0" w:line="240" w:lineRule="auto"/>
        <w:jc w:val="both"/>
        <w:rPr>
          <w:rFonts w:ascii="Times New Roman" w:eastAsia="Times New Roman" w:hAnsi="Times New Roman" w:cs="Times New Roman"/>
          <w:b/>
          <w:i/>
          <w:sz w:val="24"/>
          <w:szCs w:val="24"/>
        </w:rPr>
      </w:pPr>
      <w:r w:rsidRPr="005F4165">
        <w:rPr>
          <w:rFonts w:ascii="Times New Roman" w:eastAsia="Times New Roman" w:hAnsi="Times New Roman" w:cs="Times New Roman"/>
          <w:iCs/>
          <w:sz w:val="24"/>
          <w:szCs w:val="24"/>
        </w:rPr>
        <w:t>«</w:t>
      </w:r>
      <w:r w:rsidRPr="005F4165">
        <w:rPr>
          <w:rFonts w:ascii="Times New Roman" w:eastAsia="Times New Roman" w:hAnsi="Times New Roman" w:cs="Times New Roman"/>
          <w:sz w:val="24"/>
          <w:szCs w:val="24"/>
        </w:rPr>
        <w:t>Утвердить повестку дня внеочередного общего собрания акционеров ОАО «СибНИИНП»:</w:t>
      </w:r>
    </w:p>
    <w:p w:rsidR="00246B74" w:rsidRPr="005F4165" w:rsidRDefault="00246B74" w:rsidP="00246B74">
      <w:pPr>
        <w:numPr>
          <w:ilvl w:val="0"/>
          <w:numId w:val="19"/>
        </w:numPr>
        <w:tabs>
          <w:tab w:val="left" w:pos="284"/>
        </w:tabs>
        <w:spacing w:after="0" w:line="240" w:lineRule="auto"/>
        <w:jc w:val="both"/>
        <w:rPr>
          <w:rFonts w:ascii="Times New Roman" w:eastAsia="Times New Roman" w:hAnsi="Times New Roman" w:cs="Times New Roman"/>
          <w:b/>
          <w:i/>
          <w:sz w:val="24"/>
          <w:szCs w:val="24"/>
        </w:rPr>
      </w:pPr>
      <w:r w:rsidRPr="005F4165">
        <w:rPr>
          <w:rFonts w:ascii="Times New Roman" w:eastAsia="Times New Roman" w:hAnsi="Times New Roman" w:cs="Times New Roman"/>
          <w:sz w:val="24"/>
          <w:szCs w:val="24"/>
        </w:rPr>
        <w:t>Об изменении наименования Общества.</w:t>
      </w:r>
    </w:p>
    <w:p w:rsidR="00246B74" w:rsidRPr="005F4165" w:rsidRDefault="00246B74" w:rsidP="00246B74">
      <w:pPr>
        <w:numPr>
          <w:ilvl w:val="0"/>
          <w:numId w:val="19"/>
        </w:numPr>
        <w:tabs>
          <w:tab w:val="left" w:pos="284"/>
        </w:tabs>
        <w:spacing w:after="0" w:line="240" w:lineRule="auto"/>
        <w:jc w:val="both"/>
        <w:rPr>
          <w:rFonts w:ascii="Times New Roman" w:eastAsia="Times New Roman" w:hAnsi="Times New Roman" w:cs="Times New Roman"/>
          <w:b/>
          <w:i/>
          <w:sz w:val="24"/>
          <w:szCs w:val="24"/>
        </w:rPr>
      </w:pPr>
      <w:r w:rsidRPr="005F4165">
        <w:rPr>
          <w:rFonts w:ascii="Times New Roman" w:eastAsia="Times New Roman" w:hAnsi="Times New Roman" w:cs="Times New Roman"/>
          <w:sz w:val="24"/>
          <w:szCs w:val="24"/>
        </w:rPr>
        <w:t>Утверждение Устава Общества в новой редакции.</w:t>
      </w:r>
    </w:p>
    <w:p w:rsidR="00246B74" w:rsidRPr="005F4165" w:rsidRDefault="00246B74" w:rsidP="00246B74">
      <w:pPr>
        <w:numPr>
          <w:ilvl w:val="0"/>
          <w:numId w:val="19"/>
        </w:numPr>
        <w:tabs>
          <w:tab w:val="left" w:pos="284"/>
        </w:tabs>
        <w:spacing w:after="0" w:line="240" w:lineRule="auto"/>
        <w:jc w:val="both"/>
        <w:rPr>
          <w:rFonts w:ascii="Times New Roman" w:eastAsia="Times New Roman" w:hAnsi="Times New Roman" w:cs="Times New Roman"/>
          <w:b/>
          <w:i/>
          <w:sz w:val="24"/>
          <w:szCs w:val="24"/>
        </w:rPr>
      </w:pPr>
      <w:r w:rsidRPr="005F4165">
        <w:rPr>
          <w:rFonts w:ascii="Times New Roman" w:eastAsia="Times New Roman" w:hAnsi="Times New Roman" w:cs="Times New Roman"/>
          <w:sz w:val="24"/>
          <w:szCs w:val="24"/>
        </w:rPr>
        <w:t>Избрание на новый срок Генерального директора Общества Бастрикова Сергея Николаевич.</w:t>
      </w:r>
    </w:p>
    <w:p w:rsidR="00246B74" w:rsidRPr="005F4165" w:rsidRDefault="00246B74" w:rsidP="00246B74">
      <w:pPr>
        <w:numPr>
          <w:ilvl w:val="0"/>
          <w:numId w:val="19"/>
        </w:numPr>
        <w:tabs>
          <w:tab w:val="left" w:pos="284"/>
        </w:tabs>
        <w:spacing w:after="0" w:line="240" w:lineRule="auto"/>
        <w:jc w:val="both"/>
        <w:rPr>
          <w:rFonts w:ascii="Times New Roman" w:eastAsia="Times New Roman" w:hAnsi="Times New Roman" w:cs="Times New Roman"/>
          <w:b/>
          <w:i/>
          <w:sz w:val="24"/>
          <w:szCs w:val="24"/>
        </w:rPr>
      </w:pPr>
      <w:r w:rsidRPr="005F4165">
        <w:rPr>
          <w:rFonts w:ascii="Times New Roman" w:eastAsia="Times New Roman" w:hAnsi="Times New Roman" w:cs="Times New Roman"/>
          <w:sz w:val="24"/>
          <w:szCs w:val="24"/>
        </w:rPr>
        <w:t>Определение лица, уполномоченного на подписание трудового договора с Генеральным директором Общества</w:t>
      </w:r>
      <w:r w:rsidRPr="005F4165">
        <w:rPr>
          <w:rFonts w:ascii="Times New Roman" w:eastAsia="Times New Roman" w:hAnsi="Times New Roman" w:cs="Times New Roman"/>
          <w:iCs/>
          <w:sz w:val="24"/>
          <w:szCs w:val="24"/>
        </w:rPr>
        <w:t>»</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седьмому вопросу повестки дня:    </w:t>
      </w:r>
    </w:p>
    <w:p w:rsidR="00246B74" w:rsidRPr="005F4165" w:rsidRDefault="00246B74" w:rsidP="00246B74">
      <w:pPr>
        <w:tabs>
          <w:tab w:val="num" w:pos="928"/>
        </w:tabs>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«Владельцы именных бездокументарных привилегированных акций типа</w:t>
      </w:r>
      <w:proofErr w:type="gramStart"/>
      <w:r w:rsidRPr="005F4165">
        <w:rPr>
          <w:rFonts w:ascii="Times New Roman" w:eastAsia="Times New Roman" w:hAnsi="Times New Roman" w:cs="Times New Roman"/>
          <w:iCs/>
          <w:sz w:val="24"/>
          <w:szCs w:val="24"/>
        </w:rPr>
        <w:t xml:space="preserve"> А</w:t>
      </w:r>
      <w:proofErr w:type="gramEnd"/>
      <w:r w:rsidRPr="005F4165">
        <w:rPr>
          <w:rFonts w:ascii="Times New Roman" w:eastAsia="Times New Roman" w:hAnsi="Times New Roman" w:cs="Times New Roman"/>
          <w:iCs/>
          <w:sz w:val="24"/>
          <w:szCs w:val="24"/>
        </w:rPr>
        <w:t xml:space="preserve"> не обладают правом голоса по вопросам повестки дня внеочередного общего собрания Общества»</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восьмому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lastRenderedPageBreak/>
        <w:t>«Утвердить порядок сообщения акционерам о проведении внеочередного общего собрания акционеров Общества:</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Согласно п.13.18, 13.20. Устава Общества: Информирование акционеров о проведении общего собрания акционеров путем опубликования сообщения в газете «</w:t>
      </w:r>
      <w:proofErr w:type="gramStart"/>
      <w:r w:rsidRPr="005F4165">
        <w:rPr>
          <w:rFonts w:ascii="Times New Roman" w:eastAsia="Times New Roman" w:hAnsi="Times New Roman" w:cs="Times New Roman"/>
          <w:iCs/>
          <w:sz w:val="24"/>
          <w:szCs w:val="24"/>
        </w:rPr>
        <w:t>Тюменская</w:t>
      </w:r>
      <w:proofErr w:type="gramEnd"/>
      <w:r w:rsidRPr="005F4165">
        <w:rPr>
          <w:rFonts w:ascii="Times New Roman" w:eastAsia="Times New Roman" w:hAnsi="Times New Roman" w:cs="Times New Roman"/>
          <w:iCs/>
          <w:sz w:val="24"/>
          <w:szCs w:val="24"/>
        </w:rPr>
        <w:t xml:space="preserve"> правда», «Тюменские известия», сайт Общества: </w:t>
      </w:r>
      <w:r w:rsidRPr="005F4165">
        <w:rPr>
          <w:rFonts w:ascii="Times New Roman" w:eastAsia="Times New Roman" w:hAnsi="Times New Roman" w:cs="Times New Roman"/>
          <w:iCs/>
          <w:sz w:val="24"/>
          <w:szCs w:val="24"/>
          <w:lang w:val="en-US"/>
        </w:rPr>
        <w:t>www</w:t>
      </w:r>
      <w:r w:rsidRPr="005F4165">
        <w:rPr>
          <w:rFonts w:ascii="Times New Roman" w:eastAsia="Times New Roman" w:hAnsi="Times New Roman" w:cs="Times New Roman"/>
          <w:iCs/>
          <w:sz w:val="24"/>
          <w:szCs w:val="24"/>
        </w:rPr>
        <w:t>.</w:t>
      </w:r>
      <w:proofErr w:type="spellStart"/>
      <w:r w:rsidRPr="005F4165">
        <w:rPr>
          <w:rFonts w:ascii="Times New Roman" w:eastAsia="Times New Roman" w:hAnsi="Times New Roman" w:cs="Times New Roman"/>
          <w:iCs/>
          <w:sz w:val="24"/>
          <w:szCs w:val="24"/>
          <w:lang w:val="en-US"/>
        </w:rPr>
        <w:t>sibniinp</w:t>
      </w:r>
      <w:proofErr w:type="spellEnd"/>
      <w:r w:rsidRPr="005F4165">
        <w:rPr>
          <w:rFonts w:ascii="Times New Roman" w:eastAsia="Times New Roman" w:hAnsi="Times New Roman" w:cs="Times New Roman"/>
          <w:iCs/>
          <w:sz w:val="24"/>
          <w:szCs w:val="24"/>
        </w:rPr>
        <w:t>.</w:t>
      </w:r>
      <w:proofErr w:type="spellStart"/>
      <w:r w:rsidRPr="005F4165">
        <w:rPr>
          <w:rFonts w:ascii="Times New Roman" w:eastAsia="Times New Roman" w:hAnsi="Times New Roman" w:cs="Times New Roman"/>
          <w:iCs/>
          <w:sz w:val="24"/>
          <w:szCs w:val="24"/>
          <w:lang w:val="en-US"/>
        </w:rPr>
        <w:t>ru</w:t>
      </w:r>
      <w:proofErr w:type="spellEnd"/>
      <w:r w:rsidRPr="005F4165">
        <w:rPr>
          <w:rFonts w:ascii="Times New Roman" w:eastAsia="Times New Roman" w:hAnsi="Times New Roman" w:cs="Times New Roman"/>
          <w:iCs/>
          <w:sz w:val="24"/>
          <w:szCs w:val="24"/>
        </w:rPr>
        <w:t xml:space="preserve"> не менее чем за 20 календарных дней до даты проведения собрания. Утвердить текст уведомления о проведении внеочередного общего собрания акционеров. Письменное уведомление о проведении внеочередного общего собрания акционеров Общества направить акционерам, проживающим на территориях, где не распространяются указанные издания, акционерам владеющим пакетом акций более 5% от уставного капитала Общества, членам совета директоров»</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девятому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«Утвердить следующий перечень информации (материалов), предоставляемой акционерам при подготовке к проведению внеочередного общего собрания акционеров Общества:</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-проект устава ОАО «СибНИИНП» в новой редакции;</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-анкета Генерального директора ОАО «СибНИИНП» Бастрикова Сергея Николаевича;</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r w:rsidRPr="005F4165">
        <w:rPr>
          <w:rFonts w:ascii="Times New Roman" w:eastAsia="Times New Roman" w:hAnsi="Times New Roman" w:cs="Times New Roman"/>
          <w:iCs/>
          <w:sz w:val="24"/>
          <w:szCs w:val="24"/>
        </w:rPr>
        <w:t>-проекты решений внеочередного общего собрания акционеров.</w:t>
      </w:r>
    </w:p>
    <w:p w:rsidR="00246B74" w:rsidRPr="005F4165" w:rsidRDefault="00246B74" w:rsidP="00246B74">
      <w:pPr>
        <w:spacing w:after="0" w:line="240" w:lineRule="auto"/>
        <w:jc w:val="both"/>
        <w:rPr>
          <w:rFonts w:ascii="Times New Roman" w:eastAsia="Times New Roman" w:hAnsi="Times New Roman" w:cs="Times New Roman"/>
          <w:iCs/>
          <w:sz w:val="24"/>
          <w:szCs w:val="24"/>
        </w:rPr>
      </w:pPr>
      <w:proofErr w:type="gramStart"/>
      <w:r w:rsidRPr="005F4165">
        <w:rPr>
          <w:rFonts w:ascii="Times New Roman" w:eastAsia="Times New Roman" w:hAnsi="Times New Roman" w:cs="Times New Roman"/>
          <w:iCs/>
          <w:sz w:val="24"/>
          <w:szCs w:val="24"/>
        </w:rPr>
        <w:t>Утвердить порядок ознакомления с информацией, подлежащей предоставлению при подготовке к проведению общего собрания акционеров ОАО «СибНИИНП»: с материалами, предоставляемыми акционерам при подготовке к проведению внеочередного общего собрания акционеров, назначенному на «06» февраля 2015 года, можно ознакомиться с «16» января 2015 года по «06» февраля 2015 года по адресу: 625013, РФ, Тюменская область, г. Тюмень, ул.50 лет Октября, д.118</w:t>
      </w:r>
      <w:proofErr w:type="gramEnd"/>
      <w:r w:rsidRPr="005F4165">
        <w:rPr>
          <w:rFonts w:ascii="Times New Roman" w:eastAsia="Times New Roman" w:hAnsi="Times New Roman" w:cs="Times New Roman"/>
          <w:iCs/>
          <w:sz w:val="24"/>
          <w:szCs w:val="24"/>
        </w:rPr>
        <w:t>, с 10-00 по 17-00 в рабочие дни»</w:t>
      </w:r>
    </w:p>
    <w:p w:rsidR="00EB1ABA" w:rsidRPr="005F4165" w:rsidRDefault="00EB1ABA" w:rsidP="00246B74">
      <w:pPr>
        <w:spacing w:after="0" w:line="240" w:lineRule="auto"/>
        <w:jc w:val="both"/>
        <w:rPr>
          <w:rFonts w:ascii="Times New Roman" w:eastAsia="Times New Roman" w:hAnsi="Times New Roman" w:cs="Times New Roman"/>
          <w:b/>
          <w:sz w:val="24"/>
          <w:szCs w:val="24"/>
          <w:u w:val="single"/>
        </w:rPr>
      </w:pPr>
    </w:p>
    <w:p w:rsidR="00246B74" w:rsidRPr="005F4165" w:rsidRDefault="00EB1ABA" w:rsidP="00246B74">
      <w:pPr>
        <w:spacing w:after="0" w:line="240" w:lineRule="auto"/>
        <w:jc w:val="both"/>
        <w:rPr>
          <w:rFonts w:ascii="Times New Roman" w:eastAsia="Times New Roman" w:hAnsi="Times New Roman" w:cs="Times New Roman"/>
          <w:b/>
          <w:sz w:val="24"/>
          <w:szCs w:val="24"/>
        </w:rPr>
      </w:pPr>
      <w:r w:rsidRPr="005F4165">
        <w:rPr>
          <w:rFonts w:ascii="Times New Roman" w:eastAsia="Times New Roman" w:hAnsi="Times New Roman" w:cs="Times New Roman"/>
          <w:b/>
          <w:sz w:val="24"/>
          <w:szCs w:val="24"/>
        </w:rPr>
        <w:t>П</w:t>
      </w:r>
      <w:r w:rsidR="00246B74" w:rsidRPr="005F4165">
        <w:rPr>
          <w:rFonts w:ascii="Times New Roman" w:eastAsia="Times New Roman" w:hAnsi="Times New Roman" w:cs="Times New Roman"/>
          <w:b/>
          <w:sz w:val="24"/>
          <w:szCs w:val="24"/>
        </w:rPr>
        <w:t xml:space="preserve">о десятому вопросу повестки дня:    </w:t>
      </w:r>
    </w:p>
    <w:p w:rsidR="00246B74" w:rsidRPr="005F4165" w:rsidRDefault="00246B74" w:rsidP="00246B74">
      <w:pPr>
        <w:spacing w:after="0" w:line="240" w:lineRule="auto"/>
        <w:jc w:val="both"/>
        <w:rPr>
          <w:rFonts w:ascii="Times New Roman" w:eastAsia="Times New Roman" w:hAnsi="Times New Roman" w:cs="Times New Roman"/>
          <w:b/>
          <w:sz w:val="24"/>
          <w:szCs w:val="24"/>
          <w:u w:val="single"/>
        </w:rPr>
      </w:pPr>
      <w:r w:rsidRPr="005F4165">
        <w:rPr>
          <w:rFonts w:ascii="Times New Roman" w:eastAsia="Times New Roman" w:hAnsi="Times New Roman" w:cs="Times New Roman"/>
          <w:iCs/>
          <w:sz w:val="24"/>
          <w:szCs w:val="24"/>
        </w:rPr>
        <w:t>«Утвердить форму и текст бюллетеня для голосования на внеочередном общем собрании акционеров Общества «06» февраля 2015 года»</w:t>
      </w:r>
    </w:p>
    <w:p w:rsidR="00246B74" w:rsidRPr="005F4165" w:rsidRDefault="00246B74" w:rsidP="00246B74">
      <w:pPr>
        <w:spacing w:after="0" w:line="240" w:lineRule="auto"/>
        <w:jc w:val="both"/>
        <w:rPr>
          <w:rFonts w:ascii="Times New Roman" w:eastAsia="Times New Roman" w:hAnsi="Times New Roman" w:cs="Times New Roman"/>
          <w:b/>
          <w:sz w:val="24"/>
          <w:szCs w:val="24"/>
        </w:rPr>
      </w:pPr>
    </w:p>
    <w:p w:rsidR="00F816C6" w:rsidRPr="005F4165" w:rsidRDefault="00F816C6">
      <w:pPr>
        <w:pStyle w:val="a0"/>
        <w:spacing w:after="0" w:line="100" w:lineRule="atLeast"/>
        <w:jc w:val="both"/>
        <w:rPr>
          <w:rFonts w:ascii="Times New Roman" w:hAnsi="Times New Roman" w:cs="Times New Roman"/>
          <w:sz w:val="24"/>
          <w:szCs w:val="24"/>
        </w:rPr>
      </w:pPr>
    </w:p>
    <w:p w:rsidR="00F816C6" w:rsidRPr="005F4165" w:rsidRDefault="005C7ED0">
      <w:pPr>
        <w:pStyle w:val="a0"/>
        <w:shd w:val="clear" w:color="auto" w:fill="FFFFFF"/>
        <w:spacing w:before="120" w:after="120" w:line="100" w:lineRule="atLeast"/>
        <w:jc w:val="center"/>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Ревизионная комиссия общества</w:t>
      </w:r>
    </w:p>
    <w:p w:rsidR="00F816C6" w:rsidRPr="005F4165"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Ревизионная комиссия является органом контроля Общества, осуществляющим функции внутреннего финансово-хозяйственного и правового </w:t>
      </w:r>
      <w:proofErr w:type="gramStart"/>
      <w:r w:rsidRPr="005F4165">
        <w:rPr>
          <w:rFonts w:ascii="Times New Roman" w:eastAsia="Times New Roman" w:hAnsi="Times New Roman" w:cs="Times New Roman"/>
          <w:sz w:val="24"/>
          <w:szCs w:val="24"/>
          <w:lang w:eastAsia="ru-RU"/>
        </w:rPr>
        <w:t>контроля за</w:t>
      </w:r>
      <w:proofErr w:type="gramEnd"/>
      <w:r w:rsidRPr="005F4165">
        <w:rPr>
          <w:rFonts w:ascii="Times New Roman" w:eastAsia="Times New Roman" w:hAnsi="Times New Roman" w:cs="Times New Roman"/>
          <w:sz w:val="24"/>
          <w:szCs w:val="24"/>
          <w:lang w:eastAsia="ru-RU"/>
        </w:rPr>
        <w:t xml:space="preserve"> деятельностью Общества, органов его управления.</w:t>
      </w:r>
    </w:p>
    <w:p w:rsidR="00F816C6" w:rsidRPr="005F4165"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Ревизионная комиссия избирается ежегодно на годовом общем собрании акционеров в количестве 3 чел.</w:t>
      </w:r>
    </w:p>
    <w:p w:rsidR="00F816C6" w:rsidRPr="005F4165"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В течени</w:t>
      </w:r>
      <w:r w:rsidR="003C0FB7" w:rsidRPr="005F4165">
        <w:rPr>
          <w:rFonts w:ascii="Times New Roman" w:eastAsia="Times New Roman" w:hAnsi="Times New Roman" w:cs="Times New Roman"/>
          <w:sz w:val="24"/>
          <w:szCs w:val="24"/>
          <w:lang w:eastAsia="ru-RU"/>
        </w:rPr>
        <w:t>е</w:t>
      </w:r>
      <w:r w:rsidRPr="005F4165">
        <w:rPr>
          <w:rFonts w:ascii="Times New Roman" w:eastAsia="Times New Roman" w:hAnsi="Times New Roman" w:cs="Times New Roman"/>
          <w:sz w:val="24"/>
          <w:szCs w:val="24"/>
          <w:lang w:eastAsia="ru-RU"/>
        </w:rPr>
        <w:t xml:space="preserve"> 201</w:t>
      </w:r>
      <w:r w:rsidR="003C0FB7" w:rsidRPr="005F4165">
        <w:rPr>
          <w:rFonts w:ascii="Times New Roman" w:eastAsia="Times New Roman" w:hAnsi="Times New Roman" w:cs="Times New Roman"/>
          <w:sz w:val="24"/>
          <w:szCs w:val="24"/>
          <w:lang w:eastAsia="ru-RU"/>
        </w:rPr>
        <w:t>4</w:t>
      </w:r>
      <w:r w:rsidRPr="005F4165">
        <w:rPr>
          <w:rFonts w:ascii="Times New Roman" w:eastAsia="Times New Roman" w:hAnsi="Times New Roman" w:cs="Times New Roman"/>
          <w:sz w:val="24"/>
          <w:szCs w:val="24"/>
          <w:lang w:eastAsia="ru-RU"/>
        </w:rPr>
        <w:t xml:space="preserve"> года до избрания ревизионной комиссии на годовом общем собрании 2</w:t>
      </w:r>
      <w:r w:rsidR="003C0FB7" w:rsidRPr="005F4165">
        <w:rPr>
          <w:rFonts w:ascii="Times New Roman" w:eastAsia="Times New Roman" w:hAnsi="Times New Roman" w:cs="Times New Roman"/>
          <w:sz w:val="24"/>
          <w:szCs w:val="24"/>
          <w:lang w:eastAsia="ru-RU"/>
        </w:rPr>
        <w:t>7</w:t>
      </w:r>
      <w:r w:rsidRPr="005F4165">
        <w:rPr>
          <w:rFonts w:ascii="Times New Roman" w:eastAsia="Times New Roman" w:hAnsi="Times New Roman" w:cs="Times New Roman"/>
          <w:sz w:val="24"/>
          <w:szCs w:val="24"/>
          <w:lang w:eastAsia="ru-RU"/>
        </w:rPr>
        <w:t>.06.201</w:t>
      </w:r>
      <w:r w:rsidR="003C0FB7" w:rsidRPr="005F4165">
        <w:rPr>
          <w:rFonts w:ascii="Times New Roman" w:eastAsia="Times New Roman" w:hAnsi="Times New Roman" w:cs="Times New Roman"/>
          <w:sz w:val="24"/>
          <w:szCs w:val="24"/>
          <w:lang w:eastAsia="ru-RU"/>
        </w:rPr>
        <w:t>4</w:t>
      </w:r>
      <w:r w:rsidRPr="005F4165">
        <w:rPr>
          <w:rFonts w:ascii="Times New Roman" w:eastAsia="Times New Roman" w:hAnsi="Times New Roman" w:cs="Times New Roman"/>
          <w:sz w:val="24"/>
          <w:szCs w:val="24"/>
          <w:lang w:eastAsia="ru-RU"/>
        </w:rPr>
        <w:t xml:space="preserve"> в состав ревизионной комиссии входили:</w:t>
      </w:r>
    </w:p>
    <w:p w:rsidR="00F816C6" w:rsidRPr="005F4165" w:rsidRDefault="001A6004" w:rsidP="001A6004">
      <w:pPr>
        <w:pStyle w:val="a0"/>
        <w:shd w:val="clear" w:color="auto" w:fill="FFFFFF"/>
        <w:tabs>
          <w:tab w:val="left" w:pos="783"/>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1. </w:t>
      </w:r>
      <w:proofErr w:type="spellStart"/>
      <w:r w:rsidR="005C7ED0" w:rsidRPr="005F4165">
        <w:rPr>
          <w:rFonts w:ascii="Times New Roman" w:eastAsia="Times New Roman" w:hAnsi="Times New Roman" w:cs="Times New Roman"/>
          <w:sz w:val="24"/>
          <w:szCs w:val="24"/>
          <w:lang w:eastAsia="ru-RU"/>
        </w:rPr>
        <w:t>Епишенков</w:t>
      </w:r>
      <w:proofErr w:type="spellEnd"/>
      <w:r w:rsidR="005C7ED0" w:rsidRPr="005F4165">
        <w:rPr>
          <w:rFonts w:ascii="Times New Roman" w:eastAsia="Times New Roman" w:hAnsi="Times New Roman" w:cs="Times New Roman"/>
          <w:sz w:val="24"/>
          <w:szCs w:val="24"/>
          <w:lang w:eastAsia="ru-RU"/>
        </w:rPr>
        <w:t xml:space="preserve"> Сергей </w:t>
      </w:r>
      <w:r w:rsidR="00784050" w:rsidRPr="005F4165">
        <w:rPr>
          <w:rFonts w:ascii="Times New Roman" w:eastAsia="Times New Roman" w:hAnsi="Times New Roman" w:cs="Times New Roman"/>
          <w:sz w:val="24"/>
          <w:szCs w:val="24"/>
          <w:lang w:eastAsia="ru-RU"/>
        </w:rPr>
        <w:t>Вадимович</w:t>
      </w:r>
      <w:r w:rsidR="005C7ED0" w:rsidRPr="005F4165">
        <w:rPr>
          <w:rFonts w:ascii="Times New Roman" w:eastAsia="Times New Roman" w:hAnsi="Times New Roman" w:cs="Times New Roman"/>
          <w:sz w:val="24"/>
          <w:szCs w:val="24"/>
          <w:lang w:eastAsia="ru-RU"/>
        </w:rPr>
        <w:t xml:space="preserve"> – начальник юридического отдел</w:t>
      </w:r>
      <w:proofErr w:type="gramStart"/>
      <w:r w:rsidR="005C7ED0" w:rsidRPr="005F4165">
        <w:rPr>
          <w:rFonts w:ascii="Times New Roman" w:eastAsia="Times New Roman" w:hAnsi="Times New Roman" w:cs="Times New Roman"/>
          <w:sz w:val="24"/>
          <w:szCs w:val="24"/>
          <w:lang w:eastAsia="ru-RU"/>
        </w:rPr>
        <w:t>а ООО</w:t>
      </w:r>
      <w:proofErr w:type="gramEnd"/>
      <w:r w:rsidR="005C7ED0" w:rsidRPr="005F4165">
        <w:rPr>
          <w:rFonts w:ascii="Times New Roman" w:eastAsia="Times New Roman" w:hAnsi="Times New Roman" w:cs="Times New Roman"/>
          <w:sz w:val="24"/>
          <w:szCs w:val="24"/>
          <w:lang w:eastAsia="ru-RU"/>
        </w:rPr>
        <w:t xml:space="preserve"> «Генерация»</w:t>
      </w:r>
      <w:r w:rsidR="005F4165">
        <w:rPr>
          <w:rFonts w:ascii="Times New Roman" w:eastAsia="Times New Roman" w:hAnsi="Times New Roman" w:cs="Times New Roman"/>
          <w:sz w:val="24"/>
          <w:szCs w:val="24"/>
          <w:lang w:eastAsia="ru-RU"/>
        </w:rPr>
        <w:t>;</w:t>
      </w:r>
    </w:p>
    <w:p w:rsidR="00F816C6" w:rsidRPr="005F4165" w:rsidRDefault="001A6004" w:rsidP="001A6004">
      <w:pPr>
        <w:pStyle w:val="a0"/>
        <w:shd w:val="clear" w:color="auto" w:fill="FFFFFF"/>
        <w:tabs>
          <w:tab w:val="left" w:pos="783"/>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2. </w:t>
      </w:r>
      <w:r w:rsidR="005C7ED0" w:rsidRPr="005F4165">
        <w:rPr>
          <w:rFonts w:ascii="Times New Roman" w:eastAsia="Times New Roman" w:hAnsi="Times New Roman" w:cs="Times New Roman"/>
          <w:sz w:val="24"/>
          <w:szCs w:val="24"/>
          <w:lang w:eastAsia="ru-RU"/>
        </w:rPr>
        <w:t xml:space="preserve">Ларина Ольга Викторовна – главный бухгалтер ОАО «Генерация </w:t>
      </w:r>
      <w:proofErr w:type="spellStart"/>
      <w:r w:rsidR="005C7ED0" w:rsidRPr="005F4165">
        <w:rPr>
          <w:rFonts w:ascii="Times New Roman" w:eastAsia="Times New Roman" w:hAnsi="Times New Roman" w:cs="Times New Roman"/>
          <w:sz w:val="24"/>
          <w:szCs w:val="24"/>
          <w:lang w:eastAsia="ru-RU"/>
        </w:rPr>
        <w:t>Финанс</w:t>
      </w:r>
      <w:proofErr w:type="spellEnd"/>
      <w:r w:rsidR="005C7ED0" w:rsidRPr="005F4165">
        <w:rPr>
          <w:rFonts w:ascii="Times New Roman" w:eastAsia="Times New Roman" w:hAnsi="Times New Roman" w:cs="Times New Roman"/>
          <w:sz w:val="24"/>
          <w:szCs w:val="24"/>
          <w:lang w:eastAsia="ru-RU"/>
        </w:rPr>
        <w:t>»</w:t>
      </w:r>
      <w:r w:rsidR="005F4165">
        <w:rPr>
          <w:rFonts w:ascii="Times New Roman" w:eastAsia="Times New Roman" w:hAnsi="Times New Roman" w:cs="Times New Roman"/>
          <w:sz w:val="24"/>
          <w:szCs w:val="24"/>
          <w:lang w:eastAsia="ru-RU"/>
        </w:rPr>
        <w:t>;</w:t>
      </w:r>
    </w:p>
    <w:p w:rsidR="00365A55" w:rsidRPr="005F4165" w:rsidRDefault="001A6004" w:rsidP="001A6004">
      <w:pPr>
        <w:pStyle w:val="a0"/>
        <w:shd w:val="clear" w:color="auto" w:fill="FFFFFF"/>
        <w:tabs>
          <w:tab w:val="left" w:pos="783"/>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3. </w:t>
      </w:r>
      <w:r w:rsidR="00365A55" w:rsidRPr="005F4165">
        <w:rPr>
          <w:rFonts w:ascii="Times New Roman" w:eastAsia="Times New Roman" w:hAnsi="Times New Roman" w:cs="Times New Roman"/>
          <w:sz w:val="24"/>
          <w:szCs w:val="24"/>
          <w:lang w:eastAsia="ru-RU"/>
        </w:rPr>
        <w:t>Шеина Ольга Владимировна</w:t>
      </w:r>
      <w:r w:rsidR="005C7ED0" w:rsidRPr="005F4165">
        <w:rPr>
          <w:rFonts w:ascii="Times New Roman" w:eastAsia="Times New Roman" w:hAnsi="Times New Roman" w:cs="Times New Roman"/>
          <w:sz w:val="24"/>
          <w:szCs w:val="24"/>
          <w:lang w:eastAsia="ru-RU"/>
        </w:rPr>
        <w:t xml:space="preserve"> – </w:t>
      </w:r>
      <w:r w:rsidR="00365A55" w:rsidRPr="005F4165">
        <w:rPr>
          <w:rFonts w:ascii="Times New Roman" w:eastAsia="Times New Roman" w:hAnsi="Times New Roman" w:cs="Times New Roman"/>
          <w:iCs/>
          <w:sz w:val="24"/>
          <w:szCs w:val="24"/>
          <w:lang w:eastAsia="ru-RU"/>
        </w:rPr>
        <w:t>старший бухгалтер ОАО «Генерация».</w:t>
      </w:r>
    </w:p>
    <w:p w:rsidR="00F816C6" w:rsidRPr="005F4165" w:rsidRDefault="005C7ED0" w:rsidP="00365A55">
      <w:pPr>
        <w:pStyle w:val="a0"/>
        <w:shd w:val="clear" w:color="auto" w:fill="FFFFFF"/>
        <w:tabs>
          <w:tab w:val="left" w:pos="783"/>
        </w:tabs>
        <w:spacing w:after="0" w:line="100" w:lineRule="atLeast"/>
        <w:ind w:left="567"/>
        <w:jc w:val="both"/>
        <w:rPr>
          <w:rFonts w:ascii="Times New Roman" w:hAnsi="Times New Roman" w:cs="Times New Roman"/>
          <w:sz w:val="24"/>
          <w:szCs w:val="24"/>
        </w:rPr>
      </w:pPr>
      <w:proofErr w:type="gramStart"/>
      <w:r w:rsidRPr="005F4165">
        <w:rPr>
          <w:rFonts w:ascii="Times New Roman" w:eastAsia="Times New Roman" w:hAnsi="Times New Roman" w:cs="Times New Roman"/>
          <w:sz w:val="24"/>
          <w:szCs w:val="24"/>
          <w:lang w:eastAsia="ru-RU"/>
        </w:rPr>
        <w:t>В состав ревизионной комиссии 2</w:t>
      </w:r>
      <w:r w:rsidR="00365A55" w:rsidRPr="005F4165">
        <w:rPr>
          <w:rFonts w:ascii="Times New Roman" w:eastAsia="Times New Roman" w:hAnsi="Times New Roman" w:cs="Times New Roman"/>
          <w:sz w:val="24"/>
          <w:szCs w:val="24"/>
          <w:lang w:eastAsia="ru-RU"/>
        </w:rPr>
        <w:t>7</w:t>
      </w:r>
      <w:r w:rsidRPr="005F4165">
        <w:rPr>
          <w:rFonts w:ascii="Times New Roman" w:eastAsia="Times New Roman" w:hAnsi="Times New Roman" w:cs="Times New Roman"/>
          <w:sz w:val="24"/>
          <w:szCs w:val="24"/>
          <w:lang w:eastAsia="ru-RU"/>
        </w:rPr>
        <w:t>.06.201</w:t>
      </w:r>
      <w:r w:rsidR="00365A55" w:rsidRPr="005F4165">
        <w:rPr>
          <w:rFonts w:ascii="Times New Roman" w:eastAsia="Times New Roman" w:hAnsi="Times New Roman" w:cs="Times New Roman"/>
          <w:sz w:val="24"/>
          <w:szCs w:val="24"/>
          <w:lang w:eastAsia="ru-RU"/>
        </w:rPr>
        <w:t>4</w:t>
      </w:r>
      <w:r w:rsidRPr="005F4165">
        <w:rPr>
          <w:rFonts w:ascii="Times New Roman" w:eastAsia="Times New Roman" w:hAnsi="Times New Roman" w:cs="Times New Roman"/>
          <w:sz w:val="24"/>
          <w:szCs w:val="24"/>
          <w:lang w:eastAsia="ru-RU"/>
        </w:rPr>
        <w:t xml:space="preserve"> избраны:</w:t>
      </w:r>
      <w:proofErr w:type="gramEnd"/>
    </w:p>
    <w:p w:rsidR="00F816C6" w:rsidRPr="005F4165" w:rsidRDefault="001A6004" w:rsidP="001A6004">
      <w:pPr>
        <w:pStyle w:val="a0"/>
        <w:shd w:val="clear" w:color="auto" w:fill="FFFFFF"/>
        <w:tabs>
          <w:tab w:val="left" w:pos="852"/>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1. </w:t>
      </w:r>
      <w:proofErr w:type="spellStart"/>
      <w:r w:rsidR="005C7ED0" w:rsidRPr="005F4165">
        <w:rPr>
          <w:rFonts w:ascii="Times New Roman" w:eastAsia="Times New Roman" w:hAnsi="Times New Roman" w:cs="Times New Roman"/>
          <w:sz w:val="24"/>
          <w:szCs w:val="24"/>
          <w:lang w:eastAsia="ru-RU"/>
        </w:rPr>
        <w:t>Епишенков</w:t>
      </w:r>
      <w:proofErr w:type="spellEnd"/>
      <w:r w:rsidR="005C7ED0" w:rsidRPr="005F4165">
        <w:rPr>
          <w:rFonts w:ascii="Times New Roman" w:eastAsia="Times New Roman" w:hAnsi="Times New Roman" w:cs="Times New Roman"/>
          <w:sz w:val="24"/>
          <w:szCs w:val="24"/>
          <w:lang w:eastAsia="ru-RU"/>
        </w:rPr>
        <w:t xml:space="preserve"> Сергей </w:t>
      </w:r>
      <w:r w:rsidR="00784050" w:rsidRPr="005F4165">
        <w:rPr>
          <w:rFonts w:ascii="Times New Roman" w:eastAsia="Times New Roman" w:hAnsi="Times New Roman" w:cs="Times New Roman"/>
          <w:sz w:val="24"/>
          <w:szCs w:val="24"/>
          <w:lang w:eastAsia="ru-RU"/>
        </w:rPr>
        <w:t>Вадимович</w:t>
      </w:r>
      <w:r w:rsidR="005C7ED0" w:rsidRPr="005F4165">
        <w:rPr>
          <w:rFonts w:ascii="Times New Roman" w:eastAsia="Times New Roman" w:hAnsi="Times New Roman" w:cs="Times New Roman"/>
          <w:sz w:val="24"/>
          <w:szCs w:val="24"/>
          <w:lang w:eastAsia="ru-RU"/>
        </w:rPr>
        <w:t xml:space="preserve"> – начальник юридического отдел</w:t>
      </w:r>
      <w:proofErr w:type="gramStart"/>
      <w:r w:rsidR="005C7ED0" w:rsidRPr="005F4165">
        <w:rPr>
          <w:rFonts w:ascii="Times New Roman" w:eastAsia="Times New Roman" w:hAnsi="Times New Roman" w:cs="Times New Roman"/>
          <w:sz w:val="24"/>
          <w:szCs w:val="24"/>
          <w:lang w:eastAsia="ru-RU"/>
        </w:rPr>
        <w:t>а ООО</w:t>
      </w:r>
      <w:proofErr w:type="gramEnd"/>
      <w:r w:rsidR="005C7ED0" w:rsidRPr="005F4165">
        <w:rPr>
          <w:rFonts w:ascii="Times New Roman" w:eastAsia="Times New Roman" w:hAnsi="Times New Roman" w:cs="Times New Roman"/>
          <w:sz w:val="24"/>
          <w:szCs w:val="24"/>
          <w:lang w:eastAsia="ru-RU"/>
        </w:rPr>
        <w:t xml:space="preserve"> «Генерация»</w:t>
      </w:r>
      <w:r w:rsidR="005F4165">
        <w:rPr>
          <w:rFonts w:ascii="Times New Roman" w:eastAsia="Times New Roman" w:hAnsi="Times New Roman" w:cs="Times New Roman"/>
          <w:sz w:val="24"/>
          <w:szCs w:val="24"/>
          <w:lang w:eastAsia="ru-RU"/>
        </w:rPr>
        <w:t>;</w:t>
      </w:r>
    </w:p>
    <w:p w:rsidR="00F816C6" w:rsidRPr="005F4165" w:rsidRDefault="001A6004" w:rsidP="001A6004">
      <w:pPr>
        <w:pStyle w:val="a0"/>
        <w:shd w:val="clear" w:color="auto" w:fill="FFFFFF"/>
        <w:tabs>
          <w:tab w:val="left" w:pos="783"/>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2. </w:t>
      </w:r>
      <w:r w:rsidR="005C7ED0" w:rsidRPr="005F4165">
        <w:rPr>
          <w:rFonts w:ascii="Times New Roman" w:eastAsia="Times New Roman" w:hAnsi="Times New Roman" w:cs="Times New Roman"/>
          <w:sz w:val="24"/>
          <w:szCs w:val="24"/>
          <w:lang w:eastAsia="ru-RU"/>
        </w:rPr>
        <w:t xml:space="preserve">Ларина Ольга Викторовна – главный бухгалтер ОАО «Генерация </w:t>
      </w:r>
      <w:proofErr w:type="spellStart"/>
      <w:r w:rsidR="005C7ED0" w:rsidRPr="005F4165">
        <w:rPr>
          <w:rFonts w:ascii="Times New Roman" w:eastAsia="Times New Roman" w:hAnsi="Times New Roman" w:cs="Times New Roman"/>
          <w:sz w:val="24"/>
          <w:szCs w:val="24"/>
          <w:lang w:eastAsia="ru-RU"/>
        </w:rPr>
        <w:t>Финанс</w:t>
      </w:r>
      <w:proofErr w:type="spellEnd"/>
      <w:r w:rsidR="005C7ED0" w:rsidRPr="005F4165">
        <w:rPr>
          <w:rFonts w:ascii="Times New Roman" w:eastAsia="Times New Roman" w:hAnsi="Times New Roman" w:cs="Times New Roman"/>
          <w:sz w:val="24"/>
          <w:szCs w:val="24"/>
          <w:lang w:eastAsia="ru-RU"/>
        </w:rPr>
        <w:t>»</w:t>
      </w:r>
      <w:r w:rsidR="005F4165">
        <w:rPr>
          <w:rFonts w:ascii="Times New Roman" w:eastAsia="Times New Roman" w:hAnsi="Times New Roman" w:cs="Times New Roman"/>
          <w:sz w:val="24"/>
          <w:szCs w:val="24"/>
          <w:lang w:eastAsia="ru-RU"/>
        </w:rPr>
        <w:t>;</w:t>
      </w:r>
    </w:p>
    <w:p w:rsidR="00F816C6" w:rsidRPr="005F4165" w:rsidRDefault="001A6004" w:rsidP="001A6004">
      <w:pPr>
        <w:pStyle w:val="a0"/>
        <w:shd w:val="clear" w:color="auto" w:fill="FFFFFF"/>
        <w:tabs>
          <w:tab w:val="left" w:pos="783"/>
        </w:tabs>
        <w:spacing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iCs/>
          <w:sz w:val="24"/>
          <w:szCs w:val="24"/>
          <w:lang w:eastAsia="ru-RU"/>
        </w:rPr>
        <w:t xml:space="preserve">3. </w:t>
      </w:r>
      <w:r w:rsidR="005C7ED0" w:rsidRPr="005F4165">
        <w:rPr>
          <w:rFonts w:ascii="Times New Roman" w:eastAsia="Times New Roman" w:hAnsi="Times New Roman" w:cs="Times New Roman"/>
          <w:iCs/>
          <w:sz w:val="24"/>
          <w:szCs w:val="24"/>
          <w:lang w:eastAsia="ru-RU"/>
        </w:rPr>
        <w:t>Шеина Ольга Владимировна — старший бухгалтер ОАО «Генерация».</w:t>
      </w:r>
    </w:p>
    <w:p w:rsidR="00F816C6" w:rsidRPr="005F4165" w:rsidRDefault="00F816C6">
      <w:pPr>
        <w:pStyle w:val="a0"/>
        <w:shd w:val="clear" w:color="auto" w:fill="FFFFFF"/>
        <w:spacing w:after="0" w:line="100" w:lineRule="atLeast"/>
        <w:ind w:firstLine="435"/>
        <w:jc w:val="both"/>
        <w:rPr>
          <w:rFonts w:ascii="Times New Roman" w:hAnsi="Times New Roman" w:cs="Times New Roman"/>
          <w:sz w:val="24"/>
          <w:szCs w:val="24"/>
        </w:rPr>
      </w:pPr>
    </w:p>
    <w:p w:rsidR="00F816C6" w:rsidRPr="005F4165"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Вознаграждение членам ревизионной комиссии не выплачивается.</w:t>
      </w:r>
    </w:p>
    <w:p w:rsidR="00F816C6" w:rsidRDefault="00F816C6">
      <w:pPr>
        <w:pStyle w:val="a0"/>
        <w:spacing w:before="120" w:after="120" w:line="100" w:lineRule="atLeast"/>
        <w:jc w:val="center"/>
        <w:rPr>
          <w:rFonts w:ascii="Times New Roman" w:hAnsi="Times New Roman" w:cs="Times New Roman"/>
          <w:sz w:val="24"/>
          <w:szCs w:val="24"/>
        </w:rPr>
      </w:pPr>
    </w:p>
    <w:p w:rsidR="001560E9" w:rsidRDefault="001560E9">
      <w:pPr>
        <w:pStyle w:val="a0"/>
        <w:spacing w:before="120" w:after="120" w:line="100" w:lineRule="atLeast"/>
        <w:jc w:val="center"/>
        <w:rPr>
          <w:rFonts w:ascii="Times New Roman" w:hAnsi="Times New Roman" w:cs="Times New Roman"/>
          <w:sz w:val="24"/>
          <w:szCs w:val="24"/>
        </w:rPr>
      </w:pPr>
    </w:p>
    <w:p w:rsidR="001560E9" w:rsidRPr="005F4165" w:rsidRDefault="001560E9">
      <w:pPr>
        <w:pStyle w:val="a0"/>
        <w:spacing w:before="120" w:after="120" w:line="100" w:lineRule="atLeast"/>
        <w:jc w:val="center"/>
        <w:rPr>
          <w:rFonts w:ascii="Times New Roman" w:hAnsi="Times New Roman" w:cs="Times New Roman"/>
          <w:sz w:val="24"/>
          <w:szCs w:val="24"/>
        </w:rPr>
      </w:pPr>
    </w:p>
    <w:p w:rsidR="00F816C6" w:rsidRPr="005F4165" w:rsidRDefault="005C7ED0">
      <w:pPr>
        <w:pStyle w:val="a0"/>
        <w:spacing w:before="120" w:after="120" w:line="100" w:lineRule="atLeast"/>
        <w:jc w:val="center"/>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lastRenderedPageBreak/>
        <w:t>Исполнительные органы Общества</w:t>
      </w:r>
    </w:p>
    <w:p w:rsidR="00F816C6" w:rsidRPr="005F4165" w:rsidRDefault="005C7ED0">
      <w:pPr>
        <w:pStyle w:val="a0"/>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Единоличный исполнительный орган в лице генерального директора осуществляет свою деятельность в строгом соответствии с действующим законодательством Российской Федерации, Уставом акционерного общества и Положением о генеральном директоре ОАО «СибНИИНП». </w:t>
      </w:r>
    </w:p>
    <w:p w:rsidR="00F816C6" w:rsidRPr="005F4165" w:rsidRDefault="005C7ED0">
      <w:pPr>
        <w:pStyle w:val="a0"/>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Единоличный исполнительный орган общества избирается сроком на пять лет в соответствии с уставом Общества.</w:t>
      </w:r>
    </w:p>
    <w:p w:rsidR="00F816C6" w:rsidRPr="005F4165" w:rsidRDefault="00F816C6">
      <w:pPr>
        <w:pStyle w:val="a0"/>
        <w:spacing w:after="0" w:line="100" w:lineRule="atLeast"/>
        <w:ind w:firstLine="720"/>
        <w:jc w:val="both"/>
        <w:rPr>
          <w:rFonts w:ascii="Times New Roman" w:hAnsi="Times New Roman" w:cs="Times New Roman"/>
          <w:sz w:val="24"/>
          <w:szCs w:val="24"/>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689"/>
        <w:gridCol w:w="1503"/>
        <w:gridCol w:w="2576"/>
        <w:gridCol w:w="1183"/>
        <w:gridCol w:w="1605"/>
        <w:gridCol w:w="1297"/>
      </w:tblGrid>
      <w:tr w:rsidR="00F816C6" w:rsidRPr="005F4165" w:rsidTr="001560E9">
        <w:tc>
          <w:tcPr>
            <w:tcW w:w="153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jc w:val="center"/>
              <w:rPr>
                <w:rFonts w:ascii="Times New Roman" w:hAnsi="Times New Roman" w:cs="Times New Roman"/>
                <w:sz w:val="20"/>
                <w:szCs w:val="20"/>
              </w:rPr>
            </w:pPr>
            <w:r w:rsidRPr="001560E9">
              <w:rPr>
                <w:rFonts w:ascii="Times New Roman" w:eastAsia="Times New Roman" w:hAnsi="Times New Roman" w:cs="Times New Roman"/>
                <w:sz w:val="20"/>
                <w:szCs w:val="20"/>
                <w:lang w:eastAsia="ru-RU"/>
              </w:rPr>
              <w:t>Ф.И.О. единоличного исполнительного органа</w:t>
            </w:r>
          </w:p>
        </w:tc>
        <w:tc>
          <w:tcPr>
            <w:tcW w:w="15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jc w:val="center"/>
              <w:rPr>
                <w:rFonts w:ascii="Times New Roman" w:hAnsi="Times New Roman" w:cs="Times New Roman"/>
                <w:sz w:val="20"/>
                <w:szCs w:val="20"/>
              </w:rPr>
            </w:pPr>
            <w:r w:rsidRPr="001560E9">
              <w:rPr>
                <w:rFonts w:ascii="Times New Roman" w:eastAsia="Times New Roman" w:hAnsi="Times New Roman" w:cs="Times New Roman"/>
                <w:sz w:val="20"/>
                <w:szCs w:val="20"/>
                <w:lang w:eastAsia="ru-RU"/>
              </w:rPr>
              <w:t>Дата избрания/дата прекращения полномочий</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jc w:val="center"/>
              <w:rPr>
                <w:rFonts w:ascii="Times New Roman" w:hAnsi="Times New Roman" w:cs="Times New Roman"/>
                <w:sz w:val="20"/>
                <w:szCs w:val="20"/>
              </w:rPr>
            </w:pPr>
            <w:r w:rsidRPr="001560E9">
              <w:rPr>
                <w:rFonts w:ascii="Times New Roman" w:eastAsia="Times New Roman" w:hAnsi="Times New Roman" w:cs="Times New Roman"/>
                <w:sz w:val="20"/>
                <w:szCs w:val="20"/>
                <w:lang w:eastAsia="ru-RU"/>
              </w:rPr>
              <w:t>Краткие биографические данные</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jc w:val="center"/>
              <w:rPr>
                <w:rFonts w:ascii="Times New Roman" w:hAnsi="Times New Roman" w:cs="Times New Roman"/>
                <w:sz w:val="20"/>
                <w:szCs w:val="20"/>
              </w:rPr>
            </w:pPr>
            <w:r w:rsidRPr="001560E9">
              <w:rPr>
                <w:rFonts w:ascii="Times New Roman" w:eastAsia="Times New Roman" w:hAnsi="Times New Roman" w:cs="Times New Roman"/>
                <w:sz w:val="20"/>
                <w:szCs w:val="20"/>
                <w:lang w:eastAsia="ru-RU"/>
              </w:rPr>
              <w:t>Доля участия в уставном капитале АО</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jc w:val="center"/>
              <w:rPr>
                <w:rFonts w:ascii="Times New Roman" w:hAnsi="Times New Roman" w:cs="Times New Roman"/>
                <w:sz w:val="20"/>
                <w:szCs w:val="20"/>
              </w:rPr>
            </w:pPr>
            <w:r w:rsidRPr="001560E9">
              <w:rPr>
                <w:rFonts w:ascii="Times New Roman" w:eastAsia="Times New Roman" w:hAnsi="Times New Roman" w:cs="Times New Roman"/>
                <w:sz w:val="20"/>
                <w:szCs w:val="20"/>
                <w:lang w:eastAsia="ru-RU"/>
              </w:rPr>
              <w:t>Доля принадлежащих обыкновенных акций АО</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jc w:val="center"/>
              <w:rPr>
                <w:rFonts w:ascii="Times New Roman" w:hAnsi="Times New Roman" w:cs="Times New Roman"/>
                <w:sz w:val="20"/>
                <w:szCs w:val="20"/>
              </w:rPr>
            </w:pPr>
            <w:r w:rsidRPr="001560E9">
              <w:rPr>
                <w:rFonts w:ascii="Times New Roman" w:eastAsia="Times New Roman" w:hAnsi="Times New Roman" w:cs="Times New Roman"/>
                <w:sz w:val="20"/>
                <w:szCs w:val="20"/>
                <w:lang w:eastAsia="ru-RU"/>
              </w:rPr>
              <w:t>Сделки с акциями общества в течение отчетного года</w:t>
            </w:r>
          </w:p>
        </w:tc>
      </w:tr>
      <w:tr w:rsidR="00F816C6" w:rsidRPr="005F4165" w:rsidTr="001560E9">
        <w:tc>
          <w:tcPr>
            <w:tcW w:w="153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1560E9">
            <w:pPr>
              <w:pStyle w:val="a0"/>
              <w:spacing w:after="0" w:line="100" w:lineRule="atLeast"/>
              <w:rPr>
                <w:rFonts w:ascii="Times New Roman" w:hAnsi="Times New Roman" w:cs="Times New Roman"/>
              </w:rPr>
            </w:pPr>
            <w:r w:rsidRPr="001560E9">
              <w:rPr>
                <w:rFonts w:ascii="Times New Roman" w:eastAsia="Times New Roman" w:hAnsi="Times New Roman" w:cs="Times New Roman"/>
                <w:lang w:eastAsia="ru-RU"/>
              </w:rPr>
              <w:t>Бастриков Сергей Николаевич</w:t>
            </w:r>
          </w:p>
        </w:tc>
        <w:tc>
          <w:tcPr>
            <w:tcW w:w="1547"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F816C6" w:rsidRPr="001560E9" w:rsidRDefault="005C7ED0">
            <w:pPr>
              <w:pStyle w:val="a0"/>
              <w:shd w:val="clear" w:color="auto" w:fill="FFFFFF"/>
              <w:spacing w:after="0" w:line="100" w:lineRule="atLeast"/>
              <w:jc w:val="both"/>
              <w:rPr>
                <w:rFonts w:ascii="Times New Roman" w:hAnsi="Times New Roman" w:cs="Times New Roman"/>
              </w:rPr>
            </w:pPr>
            <w:r w:rsidRPr="001560E9">
              <w:rPr>
                <w:rFonts w:ascii="Times New Roman" w:eastAsia="Times New Roman" w:hAnsi="Times New Roman" w:cs="Times New Roman"/>
                <w:lang w:eastAsia="ru-RU"/>
              </w:rPr>
              <w:t>13.01.2010</w:t>
            </w:r>
          </w:p>
          <w:p w:rsidR="00F816C6" w:rsidRPr="001560E9" w:rsidRDefault="00F816C6">
            <w:pPr>
              <w:pStyle w:val="a0"/>
              <w:spacing w:after="0" w:line="100" w:lineRule="atLeast"/>
              <w:jc w:val="center"/>
              <w:rPr>
                <w:rFonts w:ascii="Times New Roman" w:hAnsi="Times New Roman" w:cs="Times New Roman"/>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ind w:left="34"/>
              <w:rPr>
                <w:rFonts w:ascii="Times New Roman" w:hAnsi="Times New Roman" w:cs="Times New Roman"/>
              </w:rPr>
            </w:pPr>
            <w:r w:rsidRPr="001560E9">
              <w:rPr>
                <w:rFonts w:ascii="Times New Roman" w:eastAsia="Times New Roman" w:hAnsi="Times New Roman" w:cs="Times New Roman"/>
                <w:lang w:eastAsia="ru-RU"/>
              </w:rPr>
              <w:t>Год рождения: 1950</w:t>
            </w:r>
          </w:p>
          <w:p w:rsidR="00F816C6" w:rsidRPr="001560E9" w:rsidRDefault="005C7ED0">
            <w:pPr>
              <w:pStyle w:val="a0"/>
              <w:spacing w:after="0" w:line="100" w:lineRule="atLeast"/>
              <w:ind w:left="34"/>
              <w:rPr>
                <w:rFonts w:ascii="Times New Roman" w:hAnsi="Times New Roman" w:cs="Times New Roman"/>
              </w:rPr>
            </w:pPr>
            <w:r w:rsidRPr="001560E9">
              <w:rPr>
                <w:rFonts w:ascii="Times New Roman" w:eastAsia="Times New Roman" w:hAnsi="Times New Roman" w:cs="Times New Roman"/>
                <w:lang w:eastAsia="ru-RU"/>
              </w:rPr>
              <w:t xml:space="preserve">Образование: </w:t>
            </w:r>
            <w:proofErr w:type="gramStart"/>
            <w:r w:rsidRPr="001560E9">
              <w:rPr>
                <w:rFonts w:ascii="Times New Roman" w:eastAsia="Times New Roman" w:hAnsi="Times New Roman" w:cs="Times New Roman"/>
                <w:lang w:eastAsia="ru-RU"/>
              </w:rPr>
              <w:t>Высшее</w:t>
            </w:r>
            <w:proofErr w:type="gramEnd"/>
            <w:r w:rsidRPr="001560E9">
              <w:rPr>
                <w:rFonts w:ascii="Times New Roman" w:eastAsia="Times New Roman" w:hAnsi="Times New Roman" w:cs="Times New Roman"/>
                <w:lang w:eastAsia="ru-RU"/>
              </w:rPr>
              <w:t>, Тюменский индустриальный институт, д.т.н., профессор, академик РАЕН.</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2,59%</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1,67%</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 xml:space="preserve">Нет </w:t>
            </w:r>
          </w:p>
        </w:tc>
      </w:tr>
    </w:tbl>
    <w:p w:rsidR="005F4165" w:rsidRDefault="005F4165">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p>
    <w:p w:rsidR="00F816C6" w:rsidRPr="005F4165"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F4165">
        <w:rPr>
          <w:rFonts w:ascii="Times New Roman" w:eastAsia="Times New Roman" w:hAnsi="Times New Roman" w:cs="Times New Roman"/>
          <w:sz w:val="24"/>
          <w:szCs w:val="24"/>
          <w:lang w:eastAsia="ru-RU"/>
        </w:rPr>
        <w:t xml:space="preserve">Оперативное руководство текущей деятельностью общества оценивается положительно. Выполнены обязательства перед государством (налоги и внебюджетные платежи), перед сотрудниками института – условия </w:t>
      </w:r>
      <w:r w:rsidR="00402EC3" w:rsidRPr="005F4165">
        <w:rPr>
          <w:rFonts w:ascii="Times New Roman" w:eastAsia="Times New Roman" w:hAnsi="Times New Roman" w:cs="Times New Roman"/>
          <w:sz w:val="24"/>
          <w:szCs w:val="24"/>
          <w:lang w:eastAsia="ru-RU"/>
        </w:rPr>
        <w:t xml:space="preserve">Коллективного договора, </w:t>
      </w:r>
      <w:r w:rsidRPr="005F4165">
        <w:rPr>
          <w:rFonts w:ascii="Times New Roman" w:eastAsia="Times New Roman" w:hAnsi="Times New Roman" w:cs="Times New Roman"/>
          <w:sz w:val="24"/>
          <w:szCs w:val="24"/>
          <w:lang w:eastAsia="ru-RU"/>
        </w:rPr>
        <w:t>перед акционерами общества – по сохранению и приросту чистых активов института. В обществе принято Положение о генеральном директоре ОАО «СибНИИНП» (Протокол Совета Директоров от 24 апреля 1998 г.).</w:t>
      </w:r>
    </w:p>
    <w:p w:rsidR="005F4165"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r w:rsidRPr="005F4165">
        <w:rPr>
          <w:rFonts w:ascii="Times New Roman" w:eastAsia="Times New Roman" w:hAnsi="Times New Roman" w:cs="Times New Roman"/>
          <w:sz w:val="24"/>
          <w:szCs w:val="24"/>
          <w:lang w:eastAsia="ru-RU"/>
        </w:rPr>
        <w:t>Вознаграждение (заработная плата и иные выплаты) единоличного исполнительного органа Общества определены в соответствии с трудовым договором и Положением о генеральном директоре общества.</w:t>
      </w:r>
      <w:r w:rsidR="001741A5" w:rsidRPr="005F4165">
        <w:rPr>
          <w:rFonts w:ascii="Times New Roman" w:eastAsia="Times New Roman" w:hAnsi="Times New Roman" w:cs="Times New Roman"/>
          <w:sz w:val="24"/>
          <w:szCs w:val="24"/>
          <w:lang w:eastAsia="ru-RU"/>
        </w:rPr>
        <w:t xml:space="preserve"> </w:t>
      </w:r>
    </w:p>
    <w:p w:rsidR="005C7ED0" w:rsidRPr="005F4165" w:rsidRDefault="00C324B8" w:rsidP="005C7ED0">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r w:rsidRPr="005F4165">
        <w:rPr>
          <w:rFonts w:ascii="Times New Roman" w:eastAsia="Times New Roman" w:hAnsi="Times New Roman" w:cs="Times New Roman"/>
          <w:sz w:val="24"/>
          <w:szCs w:val="24"/>
          <w:lang w:eastAsia="ru-RU"/>
        </w:rPr>
        <w:t>В 2014 г. на Тюменском международном инновационном форуме «НЕФТЬГАЗТЭК» з</w:t>
      </w:r>
      <w:r w:rsidR="001A6004" w:rsidRPr="005F4165">
        <w:rPr>
          <w:rFonts w:ascii="Times New Roman" w:eastAsia="Times New Roman" w:hAnsi="Times New Roman" w:cs="Times New Roman"/>
          <w:sz w:val="24"/>
          <w:szCs w:val="24"/>
          <w:lang w:eastAsia="ru-RU"/>
        </w:rPr>
        <w:t xml:space="preserve">а неоценимый вклад в развитие нефтегазовой отрасли Тюменского региона в 2014 г. </w:t>
      </w:r>
      <w:r w:rsidR="005C7ED0" w:rsidRPr="005F4165">
        <w:rPr>
          <w:rFonts w:ascii="Times New Roman" w:eastAsia="Times New Roman" w:hAnsi="Times New Roman" w:cs="Times New Roman"/>
          <w:sz w:val="24"/>
          <w:szCs w:val="24"/>
          <w:lang w:eastAsia="ru-RU"/>
        </w:rPr>
        <w:t>Генеральный директор Бастриков С.Н.</w:t>
      </w:r>
      <w:r w:rsidR="001A6004" w:rsidRPr="005F4165">
        <w:rPr>
          <w:rFonts w:ascii="Times New Roman" w:eastAsia="Times New Roman" w:hAnsi="Times New Roman" w:cs="Times New Roman"/>
          <w:sz w:val="24"/>
          <w:szCs w:val="24"/>
          <w:lang w:eastAsia="ru-RU"/>
        </w:rPr>
        <w:t xml:space="preserve"> был наг</w:t>
      </w:r>
      <w:r w:rsidRPr="005F4165">
        <w:rPr>
          <w:rFonts w:ascii="Times New Roman" w:eastAsia="Times New Roman" w:hAnsi="Times New Roman" w:cs="Times New Roman"/>
          <w:sz w:val="24"/>
          <w:szCs w:val="24"/>
          <w:lang w:eastAsia="ru-RU"/>
        </w:rPr>
        <w:t>ражден благодарственным письмом. Бастриков Сергей Николаевич входит в 50 самых влиятельных руководителей нефтегазовой отрасли Тюменской области (рейтинг</w:t>
      </w:r>
      <w:r w:rsidR="00773D4E" w:rsidRPr="005F4165">
        <w:rPr>
          <w:rFonts w:ascii="Times New Roman" w:eastAsia="Times New Roman" w:hAnsi="Times New Roman" w:cs="Times New Roman"/>
          <w:sz w:val="24"/>
          <w:szCs w:val="24"/>
          <w:lang w:eastAsia="ru-RU"/>
        </w:rPr>
        <w:t xml:space="preserve"> делового</w:t>
      </w:r>
      <w:r w:rsidRPr="005F4165">
        <w:rPr>
          <w:rFonts w:ascii="Times New Roman" w:eastAsia="Times New Roman" w:hAnsi="Times New Roman" w:cs="Times New Roman"/>
          <w:sz w:val="24"/>
          <w:szCs w:val="24"/>
          <w:lang w:eastAsia="ru-RU"/>
        </w:rPr>
        <w:t xml:space="preserve"> </w:t>
      </w:r>
      <w:r w:rsidR="00773D4E" w:rsidRPr="005F4165">
        <w:rPr>
          <w:rFonts w:ascii="Times New Roman" w:eastAsia="Times New Roman" w:hAnsi="Times New Roman" w:cs="Times New Roman"/>
          <w:sz w:val="24"/>
          <w:szCs w:val="24"/>
          <w:lang w:eastAsia="ru-RU"/>
        </w:rPr>
        <w:t>журнала «</w:t>
      </w:r>
      <w:r w:rsidR="00773D4E" w:rsidRPr="005F4165">
        <w:rPr>
          <w:rFonts w:ascii="Times New Roman" w:eastAsia="Times New Roman" w:hAnsi="Times New Roman" w:cs="Times New Roman"/>
          <w:sz w:val="24"/>
          <w:szCs w:val="24"/>
          <w:lang w:val="en-US" w:eastAsia="ru-RU"/>
        </w:rPr>
        <w:t>TMN</w:t>
      </w:r>
      <w:r w:rsidR="00773D4E" w:rsidRPr="005F4165">
        <w:rPr>
          <w:rFonts w:ascii="Times New Roman" w:eastAsia="Times New Roman" w:hAnsi="Times New Roman" w:cs="Times New Roman"/>
          <w:sz w:val="24"/>
          <w:szCs w:val="24"/>
          <w:lang w:eastAsia="ru-RU"/>
        </w:rPr>
        <w:t>»</w:t>
      </w:r>
      <w:r w:rsidRPr="005F4165">
        <w:rPr>
          <w:rFonts w:ascii="Times New Roman" w:eastAsia="Times New Roman" w:hAnsi="Times New Roman" w:cs="Times New Roman"/>
          <w:sz w:val="24"/>
          <w:szCs w:val="24"/>
          <w:lang w:eastAsia="ru-RU"/>
        </w:rPr>
        <w:t>)</w:t>
      </w:r>
      <w:r w:rsidR="00773D4E" w:rsidRPr="005F4165">
        <w:rPr>
          <w:rFonts w:ascii="Times New Roman" w:eastAsia="Times New Roman" w:hAnsi="Times New Roman" w:cs="Times New Roman"/>
          <w:sz w:val="24"/>
          <w:szCs w:val="24"/>
          <w:lang w:eastAsia="ru-RU"/>
        </w:rPr>
        <w:t>.</w:t>
      </w:r>
    </w:p>
    <w:p w:rsidR="005C7ED0" w:rsidRPr="005F4165"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p>
    <w:p w:rsidR="00246B74" w:rsidRPr="00246B74" w:rsidRDefault="00246B74" w:rsidP="00246B74">
      <w:pPr>
        <w:shd w:val="clear" w:color="auto" w:fill="FFFFFF"/>
        <w:suppressAutoHyphens/>
        <w:spacing w:before="120" w:after="0" w:line="360" w:lineRule="auto"/>
        <w:jc w:val="center"/>
        <w:rPr>
          <w:rFonts w:ascii="Calibri" w:eastAsia="SimSun" w:hAnsi="Calibri" w:cs="Calibri"/>
          <w:lang w:eastAsia="en-US"/>
        </w:rPr>
      </w:pPr>
      <w:r w:rsidRPr="00246B74">
        <w:rPr>
          <w:rFonts w:ascii="Times New Roman" w:eastAsia="Times New Roman" w:hAnsi="Times New Roman" w:cs="Times New Roman"/>
          <w:b/>
          <w:sz w:val="24"/>
          <w:szCs w:val="20"/>
        </w:rPr>
        <w:t>Положение ОАО «СибНИИНП» в отрасли</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Сибирский научно-исследовательский институт нефтяной промышленности (СибНИИНП) создан в 1975 году.</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ОАО «СибНИИНП» до 1998 года был головной координирующей научной организацией в области нефтедобычи Западной Сибири.</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В составе </w:t>
      </w:r>
      <w:proofErr w:type="spellStart"/>
      <w:r w:rsidRPr="00E426C2">
        <w:rPr>
          <w:rFonts w:ascii="Times New Roman" w:eastAsia="Times New Roman" w:hAnsi="Times New Roman" w:cs="Times New Roman"/>
          <w:sz w:val="24"/>
          <w:szCs w:val="24"/>
        </w:rPr>
        <w:t>Главтюменнефтегаза</w:t>
      </w:r>
      <w:proofErr w:type="spellEnd"/>
      <w:r w:rsidRPr="00E426C2">
        <w:rPr>
          <w:rFonts w:ascii="Times New Roman" w:eastAsia="Times New Roman" w:hAnsi="Times New Roman" w:cs="Times New Roman"/>
          <w:sz w:val="24"/>
          <w:szCs w:val="24"/>
        </w:rPr>
        <w:t xml:space="preserve"> специалистами Института был подготовлен основной объем проектно-технологических документов на ввод и разработку нефтяных месторождений Западной Сибири, 90% проектно-сметной документации на строительство и восстановление скважин, проводил технологический надзор и анализ разработки всех месторождений Тюменской области. В институте сосредоточена уникальная информационная база по всем нефтегазовым районам Западной Сибири с начала их освоения, проектно-технологическая и проектно-сметная документация на разработку месторождений, строительство скважин.</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lastRenderedPageBreak/>
        <w:t xml:space="preserve">Благодаря мощной производственной базе, современному оборудованию, кадровому составу СибНИИНП является одним из ведущих институтов в Западной Сибири и в стране по комплексному исследованию продуктивных отложений газонефтяных месторождений.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Исследования керна скважин проводятся по заказу ООО «ТННЦ», ООО «</w:t>
      </w:r>
      <w:proofErr w:type="spellStart"/>
      <w:r w:rsidRPr="00E426C2">
        <w:rPr>
          <w:rFonts w:ascii="Times New Roman" w:eastAsia="Times New Roman" w:hAnsi="Times New Roman" w:cs="Times New Roman"/>
          <w:sz w:val="24"/>
          <w:szCs w:val="24"/>
        </w:rPr>
        <w:t>Новатэк-Таркосаленефтегаз</w:t>
      </w:r>
      <w:proofErr w:type="spellEnd"/>
      <w:r w:rsidRPr="00E426C2">
        <w:rPr>
          <w:rFonts w:ascii="Times New Roman" w:eastAsia="Times New Roman" w:hAnsi="Times New Roman" w:cs="Times New Roman"/>
          <w:sz w:val="24"/>
          <w:szCs w:val="24"/>
        </w:rPr>
        <w:t>», ОАО «</w:t>
      </w:r>
      <w:proofErr w:type="spellStart"/>
      <w:r w:rsidRPr="00E426C2">
        <w:rPr>
          <w:rFonts w:ascii="Times New Roman" w:eastAsia="Times New Roman" w:hAnsi="Times New Roman" w:cs="Times New Roman"/>
          <w:sz w:val="24"/>
          <w:szCs w:val="24"/>
        </w:rPr>
        <w:t>Арктикгаз</w:t>
      </w:r>
      <w:proofErr w:type="spellEnd"/>
      <w:r w:rsidRPr="00E426C2">
        <w:rPr>
          <w:rFonts w:ascii="Times New Roman" w:eastAsia="Times New Roman" w:hAnsi="Times New Roman" w:cs="Times New Roman"/>
          <w:sz w:val="24"/>
          <w:szCs w:val="24"/>
        </w:rPr>
        <w:t>», ООО «</w:t>
      </w:r>
      <w:proofErr w:type="spellStart"/>
      <w:r w:rsidRPr="00E426C2">
        <w:rPr>
          <w:rFonts w:ascii="Times New Roman" w:eastAsia="Times New Roman" w:hAnsi="Times New Roman" w:cs="Times New Roman"/>
          <w:sz w:val="24"/>
          <w:szCs w:val="24"/>
        </w:rPr>
        <w:t>Славнефть-Красноярскнефтегаз</w:t>
      </w:r>
      <w:proofErr w:type="spellEnd"/>
      <w:r w:rsidRPr="00E426C2">
        <w:rPr>
          <w:rFonts w:ascii="Times New Roman" w:eastAsia="Times New Roman" w:hAnsi="Times New Roman" w:cs="Times New Roman"/>
          <w:sz w:val="24"/>
          <w:szCs w:val="24"/>
        </w:rPr>
        <w:t>» и других компаний России.</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По заданию федеральных и региональных органов управления институт участвует в выполнении работ по энергетическим, экономическим и экологическим программам.</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ОАО «СибНИИНП», обладая высоким научно-технологическим потенциалом, стал школой подготовки руководящих кадров и специалистов нефтяной промышленности. На его кадровой базе созданы Тюменские филиалы </w:t>
      </w:r>
      <w:proofErr w:type="spellStart"/>
      <w:r w:rsidRPr="00E426C2">
        <w:rPr>
          <w:rFonts w:ascii="Times New Roman" w:eastAsia="Times New Roman" w:hAnsi="Times New Roman" w:cs="Times New Roman"/>
          <w:sz w:val="24"/>
          <w:szCs w:val="24"/>
        </w:rPr>
        <w:t>СургутНИПИнефти</w:t>
      </w:r>
      <w:proofErr w:type="spellEnd"/>
      <w:r w:rsidRPr="00E426C2">
        <w:rPr>
          <w:rFonts w:ascii="Times New Roman" w:eastAsia="Times New Roman" w:hAnsi="Times New Roman" w:cs="Times New Roman"/>
          <w:sz w:val="24"/>
          <w:szCs w:val="24"/>
        </w:rPr>
        <w:t xml:space="preserve">, </w:t>
      </w:r>
      <w:proofErr w:type="spellStart"/>
      <w:r w:rsidRPr="00E426C2">
        <w:rPr>
          <w:rFonts w:ascii="Times New Roman" w:eastAsia="Times New Roman" w:hAnsi="Times New Roman" w:cs="Times New Roman"/>
          <w:sz w:val="24"/>
          <w:szCs w:val="24"/>
        </w:rPr>
        <w:t>КогалымНИПИнефти</w:t>
      </w:r>
      <w:proofErr w:type="spellEnd"/>
      <w:r w:rsidRPr="00E426C2">
        <w:rPr>
          <w:rFonts w:ascii="Times New Roman" w:eastAsia="Times New Roman" w:hAnsi="Times New Roman" w:cs="Times New Roman"/>
          <w:sz w:val="24"/>
          <w:szCs w:val="24"/>
        </w:rPr>
        <w:t>, научно-технологические центры ведущих нефтяных компаний.</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В настоящее время в институте имеются научные и проектно-технологические подразделения, обеспечивающие весь цикл проведения работ по освоению нефтегазовых месторождений и испытанию новых технологий повышения </w:t>
      </w:r>
      <w:proofErr w:type="spellStart"/>
      <w:r w:rsidRPr="00E426C2">
        <w:rPr>
          <w:rFonts w:ascii="Times New Roman" w:eastAsia="Times New Roman" w:hAnsi="Times New Roman" w:cs="Times New Roman"/>
          <w:sz w:val="24"/>
          <w:szCs w:val="24"/>
        </w:rPr>
        <w:t>нефтеотдачи</w:t>
      </w:r>
      <w:proofErr w:type="spellEnd"/>
      <w:r w:rsidRPr="00E426C2">
        <w:rPr>
          <w:rFonts w:ascii="Times New Roman" w:eastAsia="Times New Roman" w:hAnsi="Times New Roman" w:cs="Times New Roman"/>
          <w:sz w:val="24"/>
          <w:szCs w:val="24"/>
        </w:rPr>
        <w:t xml:space="preserve"> пластов, интенсификации добычи нефти из скважин, испытанию новых технических средств по добыче, подготовке и транспорту нефти и газа, строительству скважин и их обустройству. </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Следует отметить, что в настоящее время основное преимущество ОАО «СибНИИНП» перед другими научными и проектными организациями заключается в комплексном решении производственных проблем наших партнеров – предприятий нефтяной и газовой промышленности. Институт может по нефтяному или газовому месторождению произвести подсчет запасов, исследовать физико-химические свойства флюидов, газа, керна, составить ТЭО, </w:t>
      </w:r>
      <w:proofErr w:type="spellStart"/>
      <w:r w:rsidRPr="00E426C2">
        <w:rPr>
          <w:rFonts w:ascii="Times New Roman" w:eastAsia="Times New Roman" w:hAnsi="Times New Roman" w:cs="Times New Roman"/>
          <w:sz w:val="24"/>
          <w:szCs w:val="24"/>
        </w:rPr>
        <w:t>Техсхему</w:t>
      </w:r>
      <w:proofErr w:type="spellEnd"/>
      <w:r w:rsidRPr="00E426C2">
        <w:rPr>
          <w:rFonts w:ascii="Times New Roman" w:eastAsia="Times New Roman" w:hAnsi="Times New Roman" w:cs="Times New Roman"/>
          <w:sz w:val="24"/>
          <w:szCs w:val="24"/>
        </w:rPr>
        <w:t xml:space="preserve"> и проект разработки месторождения, выполнить весь комплекс инженерных изысканий, разработать проекты на строительство скважин, разработать требования к оборудованию по подготовке нефти и газа, составить проект обустройства всего месторождения, обеспечить полную комплектацию необходимым оборудованием и производить в дальнейшем авторский надзор за разработкой месторождения. </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Такой комплексный подход при разработке месторождений избавит наших партнеров – нефтегазодобывающие предприятии от огромного количества подрядчиков, согласований, договоров, нестыковок одних документов с другими, неизбежных срывов в производстве. Единый комплексный заказ на разработку месторождений позволит предприятиям повысить качество принимаемых решений, повысить экономическую эффективность разработки месторождений за счет снижения суммарных затрат как на стадии научного обоснования и проектирования,  так и в процессе последующей эксплуатации.</w:t>
      </w:r>
    </w:p>
    <w:p w:rsidR="00246B74" w:rsidRPr="00E426C2" w:rsidRDefault="00246B74" w:rsidP="00246B74">
      <w:pPr>
        <w:shd w:val="clear" w:color="auto" w:fill="FFFFFF"/>
        <w:suppressAutoHyphens/>
        <w:spacing w:after="0" w:line="100" w:lineRule="atLeast"/>
        <w:ind w:firstLine="567"/>
        <w:jc w:val="both"/>
        <w:rPr>
          <w:rFonts w:ascii="Times New Roman" w:eastAsia="Times New Roman" w:hAnsi="Times New Roman" w:cs="Times New Roman"/>
          <w:sz w:val="24"/>
          <w:szCs w:val="24"/>
        </w:rPr>
      </w:pPr>
      <w:r w:rsidRPr="00E426C2">
        <w:rPr>
          <w:rFonts w:ascii="Times New Roman" w:eastAsia="Times New Roman" w:hAnsi="Times New Roman" w:cs="Times New Roman"/>
          <w:sz w:val="24"/>
          <w:szCs w:val="24"/>
        </w:rPr>
        <w:t xml:space="preserve">Все это позволяет коллективу института активно расширять связи с давними и новыми деловыми партнерами. </w:t>
      </w:r>
    </w:p>
    <w:p w:rsidR="00246B74" w:rsidRPr="00E426C2" w:rsidRDefault="00246B74"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E426C2">
        <w:rPr>
          <w:rFonts w:ascii="Times New Roman" w:eastAsia="SimSun" w:hAnsi="Times New Roman" w:cs="Times New Roman"/>
          <w:sz w:val="24"/>
          <w:szCs w:val="24"/>
          <w:lang w:eastAsia="en-US"/>
        </w:rPr>
        <w:t>Среди заказчиков института крупнейшие интегрированные нефтяные компании: ОАО «ЛУКОЙЛ», ОАО «Роснефть», ОАО «Сургутнефтегаз», ОАО «</w:t>
      </w:r>
      <w:proofErr w:type="spellStart"/>
      <w:r w:rsidRPr="00E426C2">
        <w:rPr>
          <w:rFonts w:ascii="Times New Roman" w:eastAsia="SimSun" w:hAnsi="Times New Roman" w:cs="Times New Roman"/>
          <w:sz w:val="24"/>
          <w:szCs w:val="24"/>
          <w:lang w:eastAsia="en-US"/>
        </w:rPr>
        <w:t>Газпромнефть</w:t>
      </w:r>
      <w:proofErr w:type="spellEnd"/>
      <w:r w:rsidRPr="00E426C2">
        <w:rPr>
          <w:rFonts w:ascii="Times New Roman" w:eastAsia="SimSun" w:hAnsi="Times New Roman" w:cs="Times New Roman"/>
          <w:sz w:val="24"/>
          <w:szCs w:val="24"/>
          <w:lang w:eastAsia="en-US"/>
        </w:rPr>
        <w:t xml:space="preserve">», ОАО «НК </w:t>
      </w:r>
      <w:proofErr w:type="spellStart"/>
      <w:r w:rsidRPr="00E426C2">
        <w:rPr>
          <w:rFonts w:ascii="Times New Roman" w:eastAsia="SimSun" w:hAnsi="Times New Roman" w:cs="Times New Roman"/>
          <w:sz w:val="24"/>
          <w:szCs w:val="24"/>
          <w:lang w:eastAsia="en-US"/>
        </w:rPr>
        <w:t>Русснефть</w:t>
      </w:r>
      <w:proofErr w:type="spellEnd"/>
      <w:r w:rsidRPr="00E426C2">
        <w:rPr>
          <w:rFonts w:ascii="Times New Roman" w:eastAsia="SimSun" w:hAnsi="Times New Roman" w:cs="Times New Roman"/>
          <w:sz w:val="24"/>
          <w:szCs w:val="24"/>
          <w:lang w:eastAsia="en-US"/>
        </w:rPr>
        <w:t>», российские и зарубежные компании: ОАО «РИТЭК», ОАО «Саратовнефтегаз», ОАО «</w:t>
      </w:r>
      <w:proofErr w:type="spellStart"/>
      <w:r w:rsidRPr="00E426C2">
        <w:rPr>
          <w:rFonts w:ascii="Times New Roman" w:eastAsia="SimSun" w:hAnsi="Times New Roman" w:cs="Times New Roman"/>
          <w:sz w:val="24"/>
          <w:szCs w:val="24"/>
          <w:lang w:eastAsia="en-US"/>
        </w:rPr>
        <w:t>Арктикгаз</w:t>
      </w:r>
      <w:proofErr w:type="spellEnd"/>
      <w:r w:rsidRPr="00E426C2">
        <w:rPr>
          <w:rFonts w:ascii="Times New Roman" w:eastAsia="SimSun" w:hAnsi="Times New Roman" w:cs="Times New Roman"/>
          <w:sz w:val="24"/>
          <w:szCs w:val="24"/>
          <w:lang w:eastAsia="en-US"/>
        </w:rPr>
        <w:t>», ООО «Газпром добыча Ямбург», «</w:t>
      </w:r>
      <w:proofErr w:type="spellStart"/>
      <w:r w:rsidRPr="00E426C2">
        <w:rPr>
          <w:rFonts w:ascii="Times New Roman" w:eastAsia="SimSun" w:hAnsi="Times New Roman" w:cs="Times New Roman"/>
          <w:sz w:val="24"/>
          <w:szCs w:val="24"/>
          <w:lang w:eastAsia="en-US"/>
        </w:rPr>
        <w:t>Салым</w:t>
      </w:r>
      <w:proofErr w:type="spellEnd"/>
      <w:r w:rsidRPr="00E426C2">
        <w:rPr>
          <w:rFonts w:ascii="Times New Roman" w:eastAsia="SimSun" w:hAnsi="Times New Roman" w:cs="Times New Roman"/>
          <w:sz w:val="24"/>
          <w:szCs w:val="24"/>
          <w:lang w:eastAsia="en-US"/>
        </w:rPr>
        <w:t xml:space="preserve"> Петролеум </w:t>
      </w:r>
      <w:proofErr w:type="spellStart"/>
      <w:r w:rsidRPr="00E426C2">
        <w:rPr>
          <w:rFonts w:ascii="Times New Roman" w:eastAsia="SimSun" w:hAnsi="Times New Roman" w:cs="Times New Roman"/>
          <w:sz w:val="24"/>
          <w:szCs w:val="24"/>
          <w:lang w:eastAsia="en-US"/>
        </w:rPr>
        <w:t>Девелопмент</w:t>
      </w:r>
      <w:proofErr w:type="spellEnd"/>
      <w:r w:rsidRPr="00E426C2">
        <w:rPr>
          <w:rFonts w:ascii="Times New Roman" w:eastAsia="SimSun" w:hAnsi="Times New Roman" w:cs="Times New Roman"/>
          <w:sz w:val="24"/>
          <w:szCs w:val="24"/>
          <w:lang w:eastAsia="en-US"/>
        </w:rPr>
        <w:t xml:space="preserve"> Н.В.», «</w:t>
      </w:r>
      <w:proofErr w:type="spellStart"/>
      <w:r w:rsidRPr="00E426C2">
        <w:rPr>
          <w:rFonts w:ascii="Times New Roman" w:eastAsia="SimSun" w:hAnsi="Times New Roman" w:cs="Times New Roman"/>
          <w:sz w:val="24"/>
          <w:szCs w:val="24"/>
          <w:lang w:eastAsia="en-US"/>
        </w:rPr>
        <w:t>Шлюмберже</w:t>
      </w:r>
      <w:proofErr w:type="spellEnd"/>
      <w:r w:rsidRPr="00E426C2">
        <w:rPr>
          <w:rFonts w:ascii="Times New Roman" w:eastAsia="SimSun" w:hAnsi="Times New Roman" w:cs="Times New Roman"/>
          <w:sz w:val="24"/>
          <w:szCs w:val="24"/>
          <w:lang w:eastAsia="en-US"/>
        </w:rPr>
        <w:t xml:space="preserve"> </w:t>
      </w:r>
      <w:proofErr w:type="spellStart"/>
      <w:r w:rsidRPr="00E426C2">
        <w:rPr>
          <w:rFonts w:ascii="Times New Roman" w:eastAsia="SimSun" w:hAnsi="Times New Roman" w:cs="Times New Roman"/>
          <w:sz w:val="24"/>
          <w:szCs w:val="24"/>
          <w:lang w:eastAsia="en-US"/>
        </w:rPr>
        <w:t>Лоджелко</w:t>
      </w:r>
      <w:proofErr w:type="spellEnd"/>
      <w:r w:rsidRPr="00E426C2">
        <w:rPr>
          <w:rFonts w:ascii="Times New Roman" w:eastAsia="SimSun" w:hAnsi="Times New Roman" w:cs="Times New Roman"/>
          <w:sz w:val="24"/>
          <w:szCs w:val="24"/>
          <w:lang w:eastAsia="en-US"/>
        </w:rPr>
        <w:t xml:space="preserve"> Инк.», ООО «НОВАТЭК-</w:t>
      </w:r>
      <w:proofErr w:type="spellStart"/>
      <w:r w:rsidRPr="00E426C2">
        <w:rPr>
          <w:rFonts w:ascii="Times New Roman" w:eastAsia="SimSun" w:hAnsi="Times New Roman" w:cs="Times New Roman"/>
          <w:sz w:val="24"/>
          <w:szCs w:val="24"/>
          <w:lang w:eastAsia="en-US"/>
        </w:rPr>
        <w:t>Таркосаленефтегаз</w:t>
      </w:r>
      <w:proofErr w:type="spellEnd"/>
      <w:r w:rsidRPr="00E426C2">
        <w:rPr>
          <w:rFonts w:ascii="Times New Roman" w:eastAsia="SimSun" w:hAnsi="Times New Roman" w:cs="Times New Roman"/>
          <w:sz w:val="24"/>
          <w:szCs w:val="24"/>
          <w:lang w:eastAsia="en-US"/>
        </w:rPr>
        <w:t>», ООО «</w:t>
      </w:r>
      <w:proofErr w:type="spellStart"/>
      <w:r w:rsidRPr="00E426C2">
        <w:rPr>
          <w:rFonts w:ascii="Times New Roman" w:eastAsia="SimSun" w:hAnsi="Times New Roman" w:cs="Times New Roman"/>
          <w:sz w:val="24"/>
          <w:szCs w:val="24"/>
          <w:lang w:eastAsia="en-US"/>
        </w:rPr>
        <w:t>Славнефть-Красноярскнефтегаз</w:t>
      </w:r>
      <w:proofErr w:type="spellEnd"/>
      <w:r w:rsidRPr="00E426C2">
        <w:rPr>
          <w:rFonts w:ascii="Times New Roman" w:eastAsia="SimSun" w:hAnsi="Times New Roman" w:cs="Times New Roman"/>
          <w:sz w:val="24"/>
          <w:szCs w:val="24"/>
          <w:lang w:eastAsia="en-US"/>
        </w:rPr>
        <w:t xml:space="preserve">» и другие.      </w:t>
      </w:r>
    </w:p>
    <w:p w:rsidR="00246B74" w:rsidRPr="00E426C2" w:rsidRDefault="00246B74"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E426C2">
        <w:rPr>
          <w:rFonts w:ascii="Times New Roman" w:eastAsia="SimSun" w:hAnsi="Times New Roman" w:cs="Times New Roman"/>
          <w:sz w:val="24"/>
          <w:szCs w:val="24"/>
          <w:lang w:eastAsia="en-US"/>
        </w:rPr>
        <w:t>В 2014 году институт сохранил основное направление деятельности – комплексное решение вопросов разработки нефтяных и нефтегазовых месторождений, включающее научно-исследовательские, проектные работы в области геологии, разработки, бурения, экологии, добычи, сбора и транспорта, переработки нефти, инженерные изыскания и проектирование обустройства месторождений.</w:t>
      </w:r>
    </w:p>
    <w:p w:rsidR="00246B74" w:rsidRDefault="00246B74"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E426C2">
        <w:rPr>
          <w:rFonts w:ascii="Times New Roman" w:eastAsia="SimSun" w:hAnsi="Times New Roman" w:cs="Times New Roman"/>
          <w:sz w:val="24"/>
          <w:szCs w:val="24"/>
          <w:lang w:eastAsia="en-US"/>
        </w:rPr>
        <w:t xml:space="preserve">ОАО «СибНИИНП» проводит геолого-экономическую оценку перспектив развития нефтегазовых регионов, составляет проекты разведки и </w:t>
      </w:r>
      <w:proofErr w:type="spellStart"/>
      <w:r w:rsidRPr="00E426C2">
        <w:rPr>
          <w:rFonts w:ascii="Times New Roman" w:eastAsia="SimSun" w:hAnsi="Times New Roman" w:cs="Times New Roman"/>
          <w:sz w:val="24"/>
          <w:szCs w:val="24"/>
          <w:lang w:eastAsia="en-US"/>
        </w:rPr>
        <w:t>доразведки</w:t>
      </w:r>
      <w:proofErr w:type="spellEnd"/>
      <w:r w:rsidRPr="00E426C2">
        <w:rPr>
          <w:rFonts w:ascii="Times New Roman" w:eastAsia="SimSun" w:hAnsi="Times New Roman" w:cs="Times New Roman"/>
          <w:sz w:val="24"/>
          <w:szCs w:val="24"/>
          <w:lang w:eastAsia="en-US"/>
        </w:rPr>
        <w:t xml:space="preserve"> месторождений нефти и газа, ведет подсчет и пересчет запасов углеводородов; составляет проектно-технологические документы на разработку нефтяных месторождений Западной Сибири, проектно-сметную документацию на строительство и восстановление скважин, проводит технологический </w:t>
      </w:r>
      <w:r w:rsidRPr="00E426C2">
        <w:rPr>
          <w:rFonts w:ascii="Times New Roman" w:eastAsia="SimSun" w:hAnsi="Times New Roman" w:cs="Times New Roman"/>
          <w:sz w:val="24"/>
          <w:szCs w:val="24"/>
          <w:lang w:eastAsia="en-US"/>
        </w:rPr>
        <w:lastRenderedPageBreak/>
        <w:t xml:space="preserve">надзор и анализ разработки месторождений, ведет работы по созданию, испытанию и внедрению новых методов повышения </w:t>
      </w:r>
      <w:proofErr w:type="spellStart"/>
      <w:r w:rsidRPr="00E426C2">
        <w:rPr>
          <w:rFonts w:ascii="Times New Roman" w:eastAsia="SimSun" w:hAnsi="Times New Roman" w:cs="Times New Roman"/>
          <w:sz w:val="24"/>
          <w:szCs w:val="24"/>
          <w:lang w:eastAsia="en-US"/>
        </w:rPr>
        <w:t>нефтеотдачи</w:t>
      </w:r>
      <w:proofErr w:type="spellEnd"/>
      <w:r w:rsidRPr="00E426C2">
        <w:rPr>
          <w:rFonts w:ascii="Times New Roman" w:eastAsia="SimSun" w:hAnsi="Times New Roman" w:cs="Times New Roman"/>
          <w:sz w:val="24"/>
          <w:szCs w:val="24"/>
          <w:lang w:eastAsia="en-US"/>
        </w:rPr>
        <w:t xml:space="preserve"> пластов, физико-химическому исследованию </w:t>
      </w:r>
      <w:proofErr w:type="spellStart"/>
      <w:r w:rsidRPr="00E426C2">
        <w:rPr>
          <w:rFonts w:ascii="Times New Roman" w:eastAsia="SimSun" w:hAnsi="Times New Roman" w:cs="Times New Roman"/>
          <w:sz w:val="24"/>
          <w:szCs w:val="24"/>
          <w:lang w:eastAsia="en-US"/>
        </w:rPr>
        <w:t>нефтей</w:t>
      </w:r>
      <w:proofErr w:type="spellEnd"/>
      <w:r w:rsidRPr="00E426C2">
        <w:rPr>
          <w:rFonts w:ascii="Times New Roman" w:eastAsia="SimSun" w:hAnsi="Times New Roman" w:cs="Times New Roman"/>
          <w:sz w:val="24"/>
          <w:szCs w:val="24"/>
          <w:lang w:eastAsia="en-US"/>
        </w:rPr>
        <w:t xml:space="preserve">, интенсификации добычи нефти и высокоэффективного, отвечающего современному уровню промыслового оборудования.   </w:t>
      </w:r>
    </w:p>
    <w:p w:rsidR="00773D4E" w:rsidRDefault="00773D4E"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Pr>
          <w:rFonts w:ascii="Times New Roman" w:eastAsia="SimSun" w:hAnsi="Times New Roman" w:cs="Times New Roman"/>
          <w:sz w:val="24"/>
          <w:szCs w:val="24"/>
          <w:lang w:eastAsia="en-US"/>
        </w:rPr>
        <w:t>В 2014 г. ОАО «СибНИИНП» был награжден почетной грамотой НП СРО «Западная Сибирь» за высокое качество проектирования строительных объектов для обустройства нефтегазовых месторождений Западно-Сибирского топливно-энергетического комплекса с использованием современных программных продуктов и инновационных разработок.</w:t>
      </w:r>
    </w:p>
    <w:p w:rsidR="00773D4E" w:rsidRPr="00E426C2" w:rsidRDefault="00773D4E"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773D4E">
        <w:rPr>
          <w:rFonts w:ascii="Times New Roman" w:eastAsia="SimSun" w:hAnsi="Times New Roman" w:cs="Times New Roman"/>
          <w:sz w:val="24"/>
          <w:szCs w:val="24"/>
          <w:lang w:eastAsia="en-US"/>
        </w:rPr>
        <w:t xml:space="preserve">В </w:t>
      </w:r>
      <w:r>
        <w:rPr>
          <w:rFonts w:ascii="Times New Roman" w:eastAsia="SimSun" w:hAnsi="Times New Roman" w:cs="Times New Roman"/>
          <w:sz w:val="24"/>
          <w:szCs w:val="24"/>
          <w:lang w:eastAsia="en-US"/>
        </w:rPr>
        <w:t>апреле</w:t>
      </w:r>
      <w:r w:rsidRPr="00773D4E">
        <w:rPr>
          <w:rFonts w:ascii="Times New Roman" w:eastAsia="SimSun" w:hAnsi="Times New Roman" w:cs="Times New Roman"/>
          <w:sz w:val="24"/>
          <w:szCs w:val="24"/>
          <w:lang w:eastAsia="en-US"/>
        </w:rPr>
        <w:t xml:space="preserve"> 2014 г. ОАО «СибНИИНП»</w:t>
      </w:r>
      <w:r>
        <w:rPr>
          <w:rFonts w:ascii="Times New Roman" w:eastAsia="SimSun" w:hAnsi="Times New Roman" w:cs="Times New Roman"/>
          <w:sz w:val="24"/>
          <w:szCs w:val="24"/>
          <w:lang w:eastAsia="en-US"/>
        </w:rPr>
        <w:t xml:space="preserve"> присоединилось к Антикоррупционной хартии российского бизнеса, в соответствии с которой Общество </w:t>
      </w:r>
      <w:r w:rsidR="006C69A7">
        <w:rPr>
          <w:rFonts w:ascii="Times New Roman" w:eastAsia="SimSun" w:hAnsi="Times New Roman" w:cs="Times New Roman"/>
          <w:sz w:val="24"/>
          <w:szCs w:val="24"/>
          <w:lang w:eastAsia="en-US"/>
        </w:rPr>
        <w:t>приняло на себя обязательства осуществлять свою деятельность на основе принципов недопущения и противодействия коррупции внутри делового сообщества и в отношениях, возникающих между бизнесом и органами власти.</w:t>
      </w:r>
    </w:p>
    <w:p w:rsidR="00246B74" w:rsidRPr="00F5333E" w:rsidRDefault="00F5333E"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5F4165">
        <w:rPr>
          <w:rFonts w:ascii="Times New Roman" w:eastAsia="SimSun" w:hAnsi="Times New Roman" w:cs="Times New Roman"/>
          <w:sz w:val="24"/>
          <w:szCs w:val="24"/>
          <w:lang w:eastAsia="en-US"/>
        </w:rPr>
        <w:t>В 2014 г. Общество не получало каких-либо субсидий и/или иных видов государственной поддержки.</w:t>
      </w:r>
    </w:p>
    <w:p w:rsidR="00246B74" w:rsidRPr="00E426C2" w:rsidRDefault="00246B74" w:rsidP="00246B74">
      <w:pPr>
        <w:shd w:val="clear" w:color="auto" w:fill="FFFFFF"/>
        <w:suppressAutoHyphens/>
        <w:spacing w:before="120" w:after="12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4"/>
        </w:rPr>
        <w:t>Приоритетные направления деятельности ОАО «СибНИИНП»</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
          <w:i/>
          <w:sz w:val="24"/>
          <w:szCs w:val="24"/>
        </w:rPr>
        <w:t xml:space="preserve">Критериями выбора приоритетных направлений деятельности института в первую очередь являются: </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интересы экономики страны и заказчиков;</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 xml:space="preserve">наличие мощного научного потенциала, который создавался на протяжении 40 лет существования института; </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 xml:space="preserve">накопленная информационная база; </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 xml:space="preserve">укомплектованность современным оборудованием и приборами для лабораторных исследований; </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 xml:space="preserve">наличие новейшей компьютерной техники; </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возможность выполнения работ с применением современных программных комплексов, используемых в нефтяной отрасли.</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
          <w:i/>
          <w:sz w:val="24"/>
          <w:szCs w:val="24"/>
        </w:rPr>
        <w:t xml:space="preserve">Направления деятельности института в области </w:t>
      </w:r>
      <w:proofErr w:type="spellStart"/>
      <w:r w:rsidRPr="00E426C2">
        <w:rPr>
          <w:rFonts w:ascii="Times New Roman" w:eastAsia="Times New Roman" w:hAnsi="Times New Roman" w:cs="Times New Roman"/>
          <w:b/>
          <w:i/>
          <w:sz w:val="24"/>
          <w:szCs w:val="24"/>
        </w:rPr>
        <w:t>петрофизики</w:t>
      </w:r>
      <w:proofErr w:type="spellEnd"/>
      <w:r w:rsidRPr="00E426C2">
        <w:rPr>
          <w:rFonts w:ascii="Times New Roman" w:eastAsia="Times New Roman" w:hAnsi="Times New Roman" w:cs="Times New Roman"/>
          <w:b/>
          <w:i/>
          <w:sz w:val="24"/>
          <w:szCs w:val="24"/>
        </w:rPr>
        <w:t>, физики пласта, литологии и подготовки керна к исследованию, являются основными в 2014 году, их доля в общем объеме реализации продукции составила 39,81% (105 909,7 тыс. руб.).</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Институт работает на самом современном лабораторном оборудовании, закупленном у известных производителей лабораторной техники по исследованию керна.</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Кроме того, специалистами разработаны и сконструированы уникальные установки и приборы, в том числе не имеющие аналогов в мировой практике.</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Изучение кернового материала и пластовых флюидов осуществляется на базе существующих и разрабатываемых сотрудниками отдела физики пласта научно-методических принципов и технологий, что позволяет получить наиболее достоверные и объективные результаты. </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В распоряжении коллектива – крупнейшее </w:t>
      </w:r>
      <w:proofErr w:type="spellStart"/>
      <w:r w:rsidRPr="00E426C2">
        <w:rPr>
          <w:rFonts w:ascii="Times New Roman" w:eastAsia="Times New Roman" w:hAnsi="Times New Roman" w:cs="Times New Roman"/>
          <w:sz w:val="24"/>
          <w:szCs w:val="24"/>
        </w:rPr>
        <w:t>кернохранилище</w:t>
      </w:r>
      <w:proofErr w:type="spellEnd"/>
      <w:r w:rsidRPr="00E426C2">
        <w:rPr>
          <w:rFonts w:ascii="Times New Roman" w:eastAsia="Times New Roman" w:hAnsi="Times New Roman" w:cs="Times New Roman"/>
          <w:sz w:val="24"/>
          <w:szCs w:val="24"/>
        </w:rPr>
        <w:t>, где поддерживаются специальные условия для хранения керна.</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Проведены комплексные исследования керна практически по всем месторождениям Западной Сибири, результаты которых лежат в основе технико-экономических обоснований коэффициентов извлечения и подсчета запасов нефти на месторождениях, разрабатываемых нефтяными компаниями ОАО «</w:t>
      </w:r>
      <w:proofErr w:type="spellStart"/>
      <w:r w:rsidRPr="00E426C2">
        <w:rPr>
          <w:rFonts w:ascii="Times New Roman" w:eastAsia="Times New Roman" w:hAnsi="Times New Roman" w:cs="Times New Roman"/>
          <w:sz w:val="24"/>
          <w:szCs w:val="24"/>
        </w:rPr>
        <w:t>Газпромнефть</w:t>
      </w:r>
      <w:proofErr w:type="spellEnd"/>
      <w:r w:rsidRPr="00E426C2">
        <w:rPr>
          <w:rFonts w:ascii="Times New Roman" w:eastAsia="Times New Roman" w:hAnsi="Times New Roman" w:cs="Times New Roman"/>
          <w:sz w:val="24"/>
          <w:szCs w:val="24"/>
        </w:rPr>
        <w:t xml:space="preserve">», </w:t>
      </w:r>
      <w:r w:rsidRPr="00E426C2">
        <w:rPr>
          <w:rFonts w:ascii="Times New Roman" w:eastAsia="SimSun" w:hAnsi="Times New Roman" w:cs="Times New Roman"/>
          <w:sz w:val="24"/>
          <w:szCs w:val="24"/>
          <w:lang w:eastAsia="en-US"/>
        </w:rPr>
        <w:t>ООО «НОВАТЭК-</w:t>
      </w:r>
      <w:proofErr w:type="spellStart"/>
      <w:r w:rsidRPr="00E426C2">
        <w:rPr>
          <w:rFonts w:ascii="Times New Roman" w:eastAsia="SimSun" w:hAnsi="Times New Roman" w:cs="Times New Roman"/>
          <w:sz w:val="24"/>
          <w:szCs w:val="24"/>
          <w:lang w:eastAsia="en-US"/>
        </w:rPr>
        <w:t>Таркосаленефтегаз</w:t>
      </w:r>
      <w:proofErr w:type="spellEnd"/>
      <w:r w:rsidRPr="00E426C2">
        <w:rPr>
          <w:rFonts w:ascii="Times New Roman" w:eastAsia="SimSun" w:hAnsi="Times New Roman" w:cs="Times New Roman"/>
          <w:sz w:val="24"/>
          <w:szCs w:val="24"/>
          <w:lang w:eastAsia="en-US"/>
        </w:rPr>
        <w:t>»</w:t>
      </w:r>
      <w:r w:rsidRPr="00E426C2">
        <w:rPr>
          <w:rFonts w:ascii="Times New Roman" w:eastAsia="Times New Roman" w:hAnsi="Times New Roman" w:cs="Times New Roman"/>
          <w:sz w:val="24"/>
          <w:szCs w:val="24"/>
        </w:rPr>
        <w:t>, ОАО «Роснефть», ОАО ВНК «</w:t>
      </w:r>
      <w:proofErr w:type="spellStart"/>
      <w:r w:rsidRPr="00E426C2">
        <w:rPr>
          <w:rFonts w:ascii="Times New Roman" w:eastAsia="Times New Roman" w:hAnsi="Times New Roman" w:cs="Times New Roman"/>
          <w:sz w:val="24"/>
          <w:szCs w:val="24"/>
        </w:rPr>
        <w:t>ТомскНИПИнефть</w:t>
      </w:r>
      <w:proofErr w:type="spellEnd"/>
      <w:r w:rsidRPr="00E426C2">
        <w:rPr>
          <w:rFonts w:ascii="Times New Roman" w:eastAsia="Times New Roman" w:hAnsi="Times New Roman" w:cs="Times New Roman"/>
          <w:sz w:val="24"/>
          <w:szCs w:val="24"/>
        </w:rPr>
        <w:t>», ОАО «Сургутнефтегаз», ООО «</w:t>
      </w:r>
      <w:proofErr w:type="spellStart"/>
      <w:r w:rsidRPr="00E426C2">
        <w:rPr>
          <w:rFonts w:ascii="Times New Roman" w:eastAsia="Times New Roman" w:hAnsi="Times New Roman" w:cs="Times New Roman"/>
          <w:sz w:val="24"/>
          <w:szCs w:val="24"/>
        </w:rPr>
        <w:t>Славнефть-Красноярскнефтегаз</w:t>
      </w:r>
      <w:proofErr w:type="spellEnd"/>
      <w:r w:rsidRPr="00E426C2">
        <w:rPr>
          <w:rFonts w:ascii="Times New Roman" w:eastAsia="Times New Roman" w:hAnsi="Times New Roman" w:cs="Times New Roman"/>
          <w:sz w:val="24"/>
          <w:szCs w:val="24"/>
        </w:rPr>
        <w:t>».</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
          <w:i/>
          <w:sz w:val="24"/>
          <w:szCs w:val="24"/>
        </w:rPr>
        <w:t xml:space="preserve">Другим, наиболее значимым направлением работ в области разработки и внедрения новой техники и прогрессивной технологии при бурении и ремонте скважин на нефть, газ и воду является: </w:t>
      </w:r>
    </w:p>
    <w:p w:rsidR="00246B74" w:rsidRPr="00E426C2" w:rsidRDefault="00246B74" w:rsidP="00246B74">
      <w:pPr>
        <w:shd w:val="clear" w:color="auto" w:fill="FFFFFF"/>
        <w:tabs>
          <w:tab w:val="left" w:pos="426"/>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1.</w:t>
      </w:r>
      <w:r w:rsidRPr="00E426C2">
        <w:rPr>
          <w:rFonts w:ascii="Times New Roman" w:eastAsia="Times New Roman" w:hAnsi="Times New Roman" w:cs="Times New Roman"/>
          <w:sz w:val="24"/>
          <w:szCs w:val="24"/>
        </w:rPr>
        <w:tab/>
        <w:t>Разработка проектно-сметной документации:</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lastRenderedPageBreak/>
        <w:t>-</w:t>
      </w:r>
      <w:r w:rsidRPr="00E426C2">
        <w:rPr>
          <w:rFonts w:ascii="Times New Roman" w:eastAsia="Times New Roman" w:hAnsi="Times New Roman" w:cs="Times New Roman"/>
          <w:sz w:val="24"/>
          <w:szCs w:val="24"/>
        </w:rPr>
        <w:tab/>
        <w:t>на строительство нефтяных и газовых добывающих, нагнетательных, наклонно направленных, горизонтальных и многозабойных, водозаборных, поисковых и разведочных скважин по экологически безопасной технологии бурения;</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на строительство эксплуатационных скважин с вскрытием продуктивных пластов на депрессии;</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на строительство поглощающих скважин для утилизации промышленных сточных вод, бурового раствора, бурового шлама и прочих отходов бурения;</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 xml:space="preserve">на производство работ по восстановлению бездействующего фонда методом </w:t>
      </w:r>
      <w:proofErr w:type="spellStart"/>
      <w:r w:rsidRPr="00E426C2">
        <w:rPr>
          <w:rFonts w:ascii="Times New Roman" w:eastAsia="Times New Roman" w:hAnsi="Times New Roman" w:cs="Times New Roman"/>
          <w:sz w:val="24"/>
          <w:szCs w:val="24"/>
        </w:rPr>
        <w:t>зарезки</w:t>
      </w:r>
      <w:proofErr w:type="spellEnd"/>
      <w:r w:rsidRPr="00E426C2">
        <w:rPr>
          <w:rFonts w:ascii="Times New Roman" w:eastAsia="Times New Roman" w:hAnsi="Times New Roman" w:cs="Times New Roman"/>
          <w:sz w:val="24"/>
          <w:szCs w:val="24"/>
        </w:rPr>
        <w:t xml:space="preserve"> боковых стволов из обсаженных колоннами скважин;</w:t>
      </w:r>
    </w:p>
    <w:p w:rsidR="00246B74" w:rsidRPr="00E426C2"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ab/>
        <w:t>разведочно-эксплуатационных скважин для технического и питьевого водоснабжения;</w:t>
      </w:r>
    </w:p>
    <w:p w:rsidR="00246B74" w:rsidRPr="00E426C2" w:rsidRDefault="00246B74" w:rsidP="00246B74">
      <w:pPr>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0"/>
        </w:rPr>
        <w:t>-</w:t>
      </w:r>
      <w:r w:rsidRPr="00E426C2">
        <w:rPr>
          <w:rFonts w:ascii="Times New Roman" w:eastAsia="Times New Roman" w:hAnsi="Times New Roman" w:cs="Times New Roman"/>
          <w:sz w:val="24"/>
          <w:szCs w:val="20"/>
        </w:rPr>
        <w:tab/>
        <w:t xml:space="preserve">на консервацию, </w:t>
      </w:r>
      <w:proofErr w:type="spellStart"/>
      <w:r w:rsidRPr="00E426C2">
        <w:rPr>
          <w:rFonts w:ascii="Times New Roman" w:eastAsia="Times New Roman" w:hAnsi="Times New Roman" w:cs="Times New Roman"/>
          <w:sz w:val="24"/>
          <w:szCs w:val="20"/>
        </w:rPr>
        <w:t>расконсервацию</w:t>
      </w:r>
      <w:proofErr w:type="spellEnd"/>
      <w:r w:rsidRPr="00E426C2">
        <w:rPr>
          <w:rFonts w:ascii="Times New Roman" w:eastAsia="Times New Roman" w:hAnsi="Times New Roman" w:cs="Times New Roman"/>
          <w:sz w:val="24"/>
          <w:szCs w:val="20"/>
        </w:rPr>
        <w:t xml:space="preserve">, ликвидацию и </w:t>
      </w:r>
      <w:proofErr w:type="spellStart"/>
      <w:r w:rsidRPr="00E426C2">
        <w:rPr>
          <w:rFonts w:ascii="Times New Roman" w:eastAsia="Times New Roman" w:hAnsi="Times New Roman" w:cs="Times New Roman"/>
          <w:sz w:val="24"/>
          <w:szCs w:val="20"/>
        </w:rPr>
        <w:t>реликвидацию</w:t>
      </w:r>
      <w:proofErr w:type="spellEnd"/>
      <w:r w:rsidRPr="00E426C2">
        <w:rPr>
          <w:rFonts w:ascii="Times New Roman" w:eastAsia="Times New Roman" w:hAnsi="Times New Roman" w:cs="Times New Roman"/>
          <w:sz w:val="24"/>
          <w:szCs w:val="20"/>
        </w:rPr>
        <w:t xml:space="preserve"> скважин.</w:t>
      </w:r>
    </w:p>
    <w:p w:rsidR="00246B74" w:rsidRPr="00E426C2" w:rsidRDefault="00246B74" w:rsidP="00246B74">
      <w:pPr>
        <w:tabs>
          <w:tab w:val="left" w:pos="426"/>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0"/>
        </w:rPr>
        <w:t>2.</w:t>
      </w:r>
      <w:r w:rsidRPr="00E426C2">
        <w:rPr>
          <w:rFonts w:ascii="Times New Roman" w:eastAsia="Times New Roman" w:hAnsi="Times New Roman" w:cs="Times New Roman"/>
          <w:sz w:val="24"/>
          <w:szCs w:val="20"/>
        </w:rPr>
        <w:tab/>
        <w:t>Разработка проектов на вышкомонтажные работы.</w:t>
      </w:r>
    </w:p>
    <w:p w:rsidR="00246B74" w:rsidRPr="00E426C2" w:rsidRDefault="00246B74" w:rsidP="00246B74">
      <w:pPr>
        <w:tabs>
          <w:tab w:val="left" w:pos="426"/>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0"/>
        </w:rPr>
        <w:t>3.</w:t>
      </w:r>
      <w:r w:rsidRPr="00E426C2">
        <w:rPr>
          <w:rFonts w:ascii="Times New Roman" w:eastAsia="Times New Roman" w:hAnsi="Times New Roman" w:cs="Times New Roman"/>
          <w:sz w:val="24"/>
          <w:szCs w:val="20"/>
        </w:rPr>
        <w:tab/>
        <w:t>Разработка руководящих документов, технико-технологических регламентов на проектирование и строительство скважин по всему технологическому циклу:</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наклонно направленное, горизонтальное и многозабойное бурение; </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углубление скважин; </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конструкция и крепление скважин; </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буровые промывочные жидкости; </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первичное и вторичное вскрытие пластов и освоение скважин; </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бурение на депрессии;  </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охрана окружающей природной среды при производстве буровых работ;</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технические требования и инструктивно-технологические карты на производство вышкомонтажных работ;</w:t>
      </w:r>
    </w:p>
    <w:p w:rsidR="00246B74" w:rsidRPr="00E426C2"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токсикологические паспорта на отходы бурения.</w:t>
      </w:r>
    </w:p>
    <w:p w:rsidR="00246B74" w:rsidRPr="00E426C2" w:rsidRDefault="00246B74" w:rsidP="00246B74">
      <w:pPr>
        <w:tabs>
          <w:tab w:val="left" w:pos="426"/>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0"/>
        </w:rPr>
        <w:t>4.</w:t>
      </w:r>
      <w:r w:rsidRPr="00E426C2">
        <w:rPr>
          <w:rFonts w:ascii="Times New Roman" w:eastAsia="Times New Roman" w:hAnsi="Times New Roman" w:cs="Times New Roman"/>
          <w:sz w:val="24"/>
          <w:szCs w:val="20"/>
        </w:rPr>
        <w:tab/>
        <w:t>Разработка проектов инженерной подготовки площадок под строительство скважин и подъездных путей к ним.</w:t>
      </w:r>
    </w:p>
    <w:p w:rsidR="00246B74" w:rsidRPr="00E426C2" w:rsidRDefault="00246B74" w:rsidP="00246B74">
      <w:pPr>
        <w:tabs>
          <w:tab w:val="left" w:pos="426"/>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0"/>
        </w:rPr>
        <w:t>5.</w:t>
      </w:r>
      <w:r w:rsidRPr="00E426C2">
        <w:rPr>
          <w:rFonts w:ascii="Times New Roman" w:eastAsia="Times New Roman" w:hAnsi="Times New Roman" w:cs="Times New Roman"/>
          <w:sz w:val="24"/>
          <w:szCs w:val="20"/>
        </w:rPr>
        <w:tab/>
        <w:t xml:space="preserve">Лабораторные и опытно-промышленные работы по исследованию влияния различных промысловых сред на </w:t>
      </w:r>
      <w:proofErr w:type="spellStart"/>
      <w:r w:rsidRPr="00E426C2">
        <w:rPr>
          <w:rFonts w:ascii="Times New Roman" w:eastAsia="Times New Roman" w:hAnsi="Times New Roman" w:cs="Times New Roman"/>
          <w:sz w:val="24"/>
          <w:szCs w:val="20"/>
        </w:rPr>
        <w:t>коллекторские</w:t>
      </w:r>
      <w:proofErr w:type="spellEnd"/>
      <w:r w:rsidRPr="00E426C2">
        <w:rPr>
          <w:rFonts w:ascii="Times New Roman" w:eastAsia="Times New Roman" w:hAnsi="Times New Roman" w:cs="Times New Roman"/>
          <w:sz w:val="24"/>
          <w:szCs w:val="20"/>
        </w:rPr>
        <w:t xml:space="preserve"> свойства продуктивных пластов, подбор жидкостей, не ухудшающих параметры пласта.</w:t>
      </w:r>
    </w:p>
    <w:p w:rsidR="00246B74" w:rsidRPr="00E426C2" w:rsidRDefault="00246B74" w:rsidP="00246B74">
      <w:pPr>
        <w:tabs>
          <w:tab w:val="left" w:pos="426"/>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sz w:val="24"/>
          <w:szCs w:val="20"/>
        </w:rPr>
        <w:t>6.</w:t>
      </w:r>
      <w:r w:rsidRPr="00E426C2">
        <w:rPr>
          <w:rFonts w:ascii="Times New Roman" w:eastAsia="Times New Roman" w:hAnsi="Times New Roman" w:cs="Times New Roman"/>
          <w:sz w:val="24"/>
          <w:szCs w:val="20"/>
        </w:rPr>
        <w:tab/>
        <w:t>Проведение авторского надзора за исполнением проектных решений.</w:t>
      </w:r>
    </w:p>
    <w:p w:rsidR="00246B74" w:rsidRPr="00E426C2" w:rsidRDefault="00246B74" w:rsidP="00246B74">
      <w:pPr>
        <w:suppressAutoHyphens/>
        <w:spacing w:after="0" w:line="100" w:lineRule="atLeast"/>
        <w:ind w:firstLine="567"/>
        <w:jc w:val="both"/>
        <w:rPr>
          <w:rFonts w:ascii="Times New Roman" w:eastAsia="SimSun" w:hAnsi="Times New Roman" w:cs="Times New Roman"/>
          <w:sz w:val="24"/>
          <w:szCs w:val="24"/>
          <w:lang w:eastAsia="en-US"/>
        </w:rPr>
      </w:pPr>
      <w:r w:rsidRPr="00E426C2">
        <w:rPr>
          <w:rFonts w:ascii="Times New Roman" w:eastAsia="Times New Roman" w:hAnsi="Times New Roman" w:cs="Times New Roman"/>
          <w:sz w:val="24"/>
          <w:szCs w:val="20"/>
        </w:rPr>
        <w:t xml:space="preserve">В 2014 году высококвалифицированными специалистами подразделения бурения </w:t>
      </w:r>
      <w:r w:rsidRPr="00E426C2">
        <w:rPr>
          <w:rFonts w:ascii="Times New Roman" w:eastAsia="Times New Roman" w:hAnsi="Times New Roman" w:cs="Times New Roman"/>
          <w:sz w:val="24"/>
          <w:szCs w:val="24"/>
        </w:rPr>
        <w:t xml:space="preserve">выполнен большой объем работ для нефтяных компаний: ОАО «Сургутнефтегаз», ООО </w:t>
      </w:r>
      <w:r w:rsidRPr="00E426C2">
        <w:rPr>
          <w:rFonts w:ascii="Times New Roman" w:eastAsia="SimSun" w:hAnsi="Times New Roman" w:cs="Times New Roman"/>
          <w:sz w:val="24"/>
          <w:szCs w:val="24"/>
          <w:lang w:eastAsia="en-US"/>
        </w:rPr>
        <w:t>«РН-</w:t>
      </w:r>
      <w:proofErr w:type="spellStart"/>
      <w:r w:rsidRPr="00E426C2">
        <w:rPr>
          <w:rFonts w:ascii="Times New Roman" w:eastAsia="SimSun" w:hAnsi="Times New Roman" w:cs="Times New Roman"/>
          <w:sz w:val="24"/>
          <w:szCs w:val="24"/>
          <w:lang w:eastAsia="en-US"/>
        </w:rPr>
        <w:t>Уватнефтегаз</w:t>
      </w:r>
      <w:proofErr w:type="spellEnd"/>
      <w:r w:rsidRPr="00E426C2">
        <w:rPr>
          <w:rFonts w:ascii="Times New Roman" w:eastAsia="SimSun" w:hAnsi="Times New Roman" w:cs="Times New Roman"/>
          <w:sz w:val="24"/>
          <w:szCs w:val="24"/>
          <w:lang w:eastAsia="en-US"/>
        </w:rPr>
        <w:t>»</w:t>
      </w:r>
      <w:r w:rsidRPr="00E426C2">
        <w:rPr>
          <w:rFonts w:ascii="Times New Roman" w:eastAsia="Times New Roman" w:hAnsi="Times New Roman" w:cs="Times New Roman"/>
          <w:sz w:val="24"/>
          <w:szCs w:val="24"/>
        </w:rPr>
        <w:t>, «</w:t>
      </w:r>
      <w:proofErr w:type="spellStart"/>
      <w:r w:rsidRPr="00E426C2">
        <w:rPr>
          <w:rFonts w:ascii="Times New Roman" w:eastAsia="Times New Roman" w:hAnsi="Times New Roman" w:cs="Times New Roman"/>
          <w:sz w:val="24"/>
          <w:szCs w:val="24"/>
        </w:rPr>
        <w:t>Салым</w:t>
      </w:r>
      <w:proofErr w:type="spellEnd"/>
      <w:r w:rsidRPr="00E426C2">
        <w:rPr>
          <w:rFonts w:ascii="Times New Roman" w:eastAsia="Times New Roman" w:hAnsi="Times New Roman" w:cs="Times New Roman"/>
          <w:sz w:val="24"/>
          <w:szCs w:val="24"/>
        </w:rPr>
        <w:t xml:space="preserve"> Петролеум </w:t>
      </w:r>
      <w:proofErr w:type="spellStart"/>
      <w:r w:rsidRPr="00E426C2">
        <w:rPr>
          <w:rFonts w:ascii="Times New Roman" w:eastAsia="Times New Roman" w:hAnsi="Times New Roman" w:cs="Times New Roman"/>
          <w:sz w:val="24"/>
          <w:szCs w:val="24"/>
        </w:rPr>
        <w:t>Девелопмент</w:t>
      </w:r>
      <w:proofErr w:type="spellEnd"/>
      <w:r w:rsidRPr="00E426C2">
        <w:rPr>
          <w:rFonts w:ascii="Times New Roman" w:eastAsia="Times New Roman" w:hAnsi="Times New Roman" w:cs="Times New Roman"/>
          <w:sz w:val="24"/>
          <w:szCs w:val="24"/>
        </w:rPr>
        <w:t xml:space="preserve"> Н.В.», ОАО «РН-</w:t>
      </w:r>
      <w:proofErr w:type="spellStart"/>
      <w:r w:rsidRPr="00E426C2">
        <w:rPr>
          <w:rFonts w:ascii="Times New Roman" w:eastAsia="Times New Roman" w:hAnsi="Times New Roman" w:cs="Times New Roman"/>
          <w:sz w:val="24"/>
          <w:szCs w:val="24"/>
        </w:rPr>
        <w:t>Пурнефтегаз</w:t>
      </w:r>
      <w:proofErr w:type="spellEnd"/>
      <w:r w:rsidRPr="00E426C2">
        <w:rPr>
          <w:rFonts w:ascii="Times New Roman" w:eastAsia="Times New Roman" w:hAnsi="Times New Roman" w:cs="Times New Roman"/>
          <w:sz w:val="24"/>
          <w:szCs w:val="24"/>
        </w:rPr>
        <w:t>», ОАО «РИТЭК» и др.</w:t>
      </w:r>
    </w:p>
    <w:p w:rsidR="00246B74" w:rsidRPr="00E426C2"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 xml:space="preserve">Объем реализации по проведению научно-исследовательских и проектных работ в области бурения скважин составил за 2014 год 55 738 тыс. руб., что составляет 21% в общем объеме реализации по основной научной деятельности Общества. </w:t>
      </w:r>
    </w:p>
    <w:p w:rsidR="00246B74" w:rsidRPr="00E426C2"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b/>
          <w:i/>
          <w:sz w:val="24"/>
          <w:szCs w:val="20"/>
        </w:rPr>
        <w:t>Одним из основных направлений деятельности являются комплексные инженерные изыскания</w:t>
      </w:r>
      <w:r w:rsidRPr="00E426C2">
        <w:rPr>
          <w:rFonts w:ascii="Times New Roman" w:eastAsia="Times New Roman" w:hAnsi="Times New Roman" w:cs="Times New Roman"/>
          <w:sz w:val="24"/>
          <w:szCs w:val="20"/>
        </w:rPr>
        <w:t xml:space="preserve"> для выполнения проектных работ по обустройству нефтяных и газовых месторождений, строительства магистральных газопроводов, нефтепроводов, линий электропередач, автомобильных дорог всех технических категорий, строительства зданий и сооружений I и II уровней ответственности в соответствии с государственным стандартом. Решение любой производственной задачи, поставленной перед департаментом инженерных изысканий, основывается на последовательном выполнении всех видов работ, которые в законодательном, методическом и организационном смысле составляют единый технологический комплекс. Коллективом накоплен значительный опыт выполнения инженерных изысканий для нефтегазодобывающих районов Восточной и Западной Сибири, Дальнего Востока, республики Коми и других районов Российской Федерации. Следующие виды изысканий: </w:t>
      </w:r>
    </w:p>
    <w:p w:rsidR="00246B74" w:rsidRPr="00E426C2"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w:t>
      </w:r>
      <w:r>
        <w:rPr>
          <w:rFonts w:ascii="Times New Roman" w:eastAsia="Times New Roman" w:hAnsi="Times New Roman" w:cs="Times New Roman"/>
          <w:sz w:val="24"/>
          <w:szCs w:val="20"/>
        </w:rPr>
        <w:tab/>
      </w:r>
      <w:r w:rsidR="00246B74" w:rsidRPr="00E426C2">
        <w:rPr>
          <w:rFonts w:ascii="Times New Roman" w:eastAsia="Times New Roman" w:hAnsi="Times New Roman" w:cs="Times New Roman"/>
          <w:sz w:val="24"/>
          <w:szCs w:val="20"/>
        </w:rPr>
        <w:t xml:space="preserve">Топографо-геодезические; </w:t>
      </w:r>
    </w:p>
    <w:p w:rsidR="00246B74" w:rsidRPr="00E426C2"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w:t>
      </w:r>
      <w:r>
        <w:rPr>
          <w:rFonts w:ascii="Times New Roman" w:eastAsia="Times New Roman" w:hAnsi="Times New Roman" w:cs="Times New Roman"/>
          <w:sz w:val="24"/>
          <w:szCs w:val="20"/>
        </w:rPr>
        <w:tab/>
      </w:r>
      <w:r w:rsidR="00246B74" w:rsidRPr="00E426C2">
        <w:rPr>
          <w:rFonts w:ascii="Times New Roman" w:eastAsia="Times New Roman" w:hAnsi="Times New Roman" w:cs="Times New Roman"/>
          <w:sz w:val="24"/>
          <w:szCs w:val="20"/>
        </w:rPr>
        <w:t xml:space="preserve">Инженерно-геологические; </w:t>
      </w:r>
    </w:p>
    <w:p w:rsidR="00246B74" w:rsidRPr="00E426C2"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lastRenderedPageBreak/>
        <w:t>-</w:t>
      </w:r>
      <w:r>
        <w:rPr>
          <w:rFonts w:ascii="Times New Roman" w:eastAsia="Times New Roman" w:hAnsi="Times New Roman" w:cs="Times New Roman"/>
          <w:sz w:val="24"/>
          <w:szCs w:val="20"/>
        </w:rPr>
        <w:tab/>
      </w:r>
      <w:r w:rsidR="00246B74" w:rsidRPr="00E426C2">
        <w:rPr>
          <w:rFonts w:ascii="Times New Roman" w:eastAsia="Times New Roman" w:hAnsi="Times New Roman" w:cs="Times New Roman"/>
          <w:sz w:val="24"/>
          <w:szCs w:val="20"/>
        </w:rPr>
        <w:t xml:space="preserve">Инженерно-геофизические; </w:t>
      </w:r>
    </w:p>
    <w:p w:rsidR="00246B74" w:rsidRPr="00E426C2"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w:t>
      </w:r>
      <w:r>
        <w:rPr>
          <w:rFonts w:ascii="Times New Roman" w:eastAsia="Times New Roman" w:hAnsi="Times New Roman" w:cs="Times New Roman"/>
          <w:sz w:val="24"/>
          <w:szCs w:val="20"/>
        </w:rPr>
        <w:tab/>
      </w:r>
      <w:r w:rsidR="00246B74" w:rsidRPr="00E426C2">
        <w:rPr>
          <w:rFonts w:ascii="Times New Roman" w:eastAsia="Times New Roman" w:hAnsi="Times New Roman" w:cs="Times New Roman"/>
          <w:sz w:val="24"/>
          <w:szCs w:val="20"/>
        </w:rPr>
        <w:t xml:space="preserve">Гидрометеорологические; </w:t>
      </w:r>
    </w:p>
    <w:p w:rsidR="00246B74" w:rsidRPr="00E426C2"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w:t>
      </w:r>
      <w:r>
        <w:rPr>
          <w:rFonts w:ascii="Times New Roman" w:eastAsia="Times New Roman" w:hAnsi="Times New Roman" w:cs="Times New Roman"/>
          <w:sz w:val="24"/>
          <w:szCs w:val="20"/>
        </w:rPr>
        <w:tab/>
      </w:r>
      <w:r w:rsidR="00246B74" w:rsidRPr="00E426C2">
        <w:rPr>
          <w:rFonts w:ascii="Times New Roman" w:eastAsia="Times New Roman" w:hAnsi="Times New Roman" w:cs="Times New Roman"/>
          <w:sz w:val="24"/>
          <w:szCs w:val="20"/>
        </w:rPr>
        <w:t xml:space="preserve">Инженерно-экологические; </w:t>
      </w:r>
    </w:p>
    <w:p w:rsidR="00246B74" w:rsidRPr="00E426C2"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w:t>
      </w:r>
      <w:r>
        <w:rPr>
          <w:rFonts w:ascii="Times New Roman" w:eastAsia="Times New Roman" w:hAnsi="Times New Roman" w:cs="Times New Roman"/>
          <w:sz w:val="24"/>
          <w:szCs w:val="20"/>
        </w:rPr>
        <w:tab/>
      </w:r>
      <w:r w:rsidR="00246B74" w:rsidRPr="00E426C2">
        <w:rPr>
          <w:rFonts w:ascii="Times New Roman" w:eastAsia="Times New Roman" w:hAnsi="Times New Roman" w:cs="Times New Roman"/>
          <w:sz w:val="24"/>
          <w:szCs w:val="20"/>
        </w:rPr>
        <w:t>Землеустройство.</w:t>
      </w:r>
    </w:p>
    <w:p w:rsidR="00246B74" w:rsidRPr="00E426C2"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Объем реализации по выполнению инженерных изысканий за 2014 год составил 67 637 тыс. руб., что составляет 25,4% в общем объеме реализации по основной деятельности Общества</w:t>
      </w:r>
    </w:p>
    <w:p w:rsidR="00246B74" w:rsidRPr="00E426C2"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b/>
          <w:i/>
          <w:sz w:val="24"/>
          <w:szCs w:val="20"/>
        </w:rPr>
        <w:t>В области проектирования наземного обустройства нефтегазовых месторождений</w:t>
      </w:r>
      <w:r w:rsidRPr="00E426C2">
        <w:rPr>
          <w:rFonts w:ascii="Times New Roman" w:eastAsia="Times New Roman" w:hAnsi="Times New Roman" w:cs="Times New Roman"/>
          <w:sz w:val="24"/>
          <w:szCs w:val="20"/>
        </w:rPr>
        <w:t xml:space="preserve"> основные направления работ, получившие статус приоритетных, следующие:</w:t>
      </w:r>
    </w:p>
    <w:p w:rsidR="00246B74" w:rsidRPr="00E426C2"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w:t>
      </w:r>
      <w:r w:rsidRPr="00E426C2">
        <w:rPr>
          <w:rFonts w:ascii="Times New Roman" w:eastAsia="Times New Roman" w:hAnsi="Times New Roman" w:cs="Times New Roman"/>
          <w:sz w:val="24"/>
          <w:szCs w:val="20"/>
        </w:rPr>
        <w:tab/>
        <w:t xml:space="preserve">проектирование зданий и сооружений, объектов энергетики, топливной добывающей и перерабатывающей промышленности (установки для добычи, предварительной очистки и транспортировки нефти и газа, установки для буровых и геологоразведочных работ, предприятий для нефтепереработки, газовой добывающей и перерабатывающей промышленности), предприятия, занимающихся охраной окружающей среды, сооружений промышленных предприятий, объектов транспортного назначения, предприятий магистральных трубопроводов, инженерного оборудования, сетей и систем и многое другое.    </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
          <w:i/>
          <w:sz w:val="24"/>
          <w:szCs w:val="24"/>
        </w:rPr>
        <w:t>Выполнение научно-исследовательских работ, направленных на повышение эффективности добычи нефти и газа, более 30 лет является приоритетным в институте.</w:t>
      </w:r>
      <w:r w:rsidRPr="00E426C2">
        <w:rPr>
          <w:rFonts w:ascii="Times New Roman" w:eastAsia="Times New Roman" w:hAnsi="Times New Roman" w:cs="Times New Roman"/>
          <w:sz w:val="24"/>
          <w:szCs w:val="24"/>
        </w:rPr>
        <w:t xml:space="preserve"> Исследованы свойства </w:t>
      </w:r>
      <w:proofErr w:type="spellStart"/>
      <w:r w:rsidRPr="00E426C2">
        <w:rPr>
          <w:rFonts w:ascii="Times New Roman" w:eastAsia="Times New Roman" w:hAnsi="Times New Roman" w:cs="Times New Roman"/>
          <w:sz w:val="24"/>
          <w:szCs w:val="24"/>
        </w:rPr>
        <w:t>нефтей</w:t>
      </w:r>
      <w:proofErr w:type="spellEnd"/>
      <w:r w:rsidRPr="00E426C2">
        <w:rPr>
          <w:rFonts w:ascii="Times New Roman" w:eastAsia="Times New Roman" w:hAnsi="Times New Roman" w:cs="Times New Roman"/>
          <w:sz w:val="24"/>
          <w:szCs w:val="24"/>
        </w:rPr>
        <w:t xml:space="preserve"> и газов практически всех действующих месторождений Западной Сибири. Создана и поддерживается база данных пластовых флюидов на месторождениях Западной Сибири, содержащая информацию по 663 месторождениям и 2684 залежам.</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
          <w:i/>
          <w:sz w:val="24"/>
          <w:szCs w:val="24"/>
        </w:rPr>
        <w:t>Следующим направлением деятельности ОАО «СибНИИНП» являются научно-исследовательские и промысловые работы</w:t>
      </w:r>
      <w:r w:rsidRPr="00E426C2">
        <w:rPr>
          <w:rFonts w:ascii="Times New Roman" w:eastAsia="Times New Roman" w:hAnsi="Times New Roman" w:cs="Times New Roman"/>
          <w:b/>
          <w:sz w:val="24"/>
          <w:szCs w:val="24"/>
        </w:rPr>
        <w:t xml:space="preserve">: </w:t>
      </w:r>
      <w:r w:rsidRPr="00E426C2">
        <w:rPr>
          <w:rFonts w:ascii="Times New Roman" w:eastAsia="Times New Roman" w:hAnsi="Times New Roman" w:cs="Times New Roman"/>
          <w:sz w:val="24"/>
          <w:szCs w:val="24"/>
        </w:rPr>
        <w:t>исследования и выдача исходных данных для проектирования новых и реконструкции действующих объектов сбора, подготовки, транспорта нефти, газа и воды; изучение свойств водонефтяных эмульсий, подбор реагентов-</w:t>
      </w:r>
      <w:proofErr w:type="spellStart"/>
      <w:r w:rsidRPr="00E426C2">
        <w:rPr>
          <w:rFonts w:ascii="Times New Roman" w:eastAsia="Times New Roman" w:hAnsi="Times New Roman" w:cs="Times New Roman"/>
          <w:sz w:val="24"/>
          <w:szCs w:val="24"/>
        </w:rPr>
        <w:t>деэмульгаторов</w:t>
      </w:r>
      <w:proofErr w:type="spellEnd"/>
      <w:r w:rsidRPr="00E426C2">
        <w:rPr>
          <w:rFonts w:ascii="Times New Roman" w:eastAsia="Times New Roman" w:hAnsi="Times New Roman" w:cs="Times New Roman"/>
          <w:sz w:val="24"/>
          <w:szCs w:val="24"/>
        </w:rPr>
        <w:t xml:space="preserve">, определение их совместимости с другими реагентами, выбор способов дозирования; промысловые измерения текущих газовых факторов по площадкам сепарации и по отдельным скважинам; комплекс исследований и рекомендаций по повышению достоверности оперативного учета нефти; промысловые и лабораторные инструментальные измерения фактических технологических потерь нефти, природного и попутного газа, газового конденсата, обоснование нормативов технологических потерь, представление их на утверждение в установленном Правительством РФ порядке; разработка технологических регламентов ДНС, КСП, ЦПС, инструкций и стандартов предприятия по вопросам сбора, подготовки, транспорта и учета нефти, газа и воды; создание высокоэффективного оборудования по сбору и подготовке нефти. </w:t>
      </w:r>
    </w:p>
    <w:p w:rsidR="00246B74" w:rsidRPr="00E426C2" w:rsidRDefault="00246B74" w:rsidP="00246B74">
      <w:pPr>
        <w:shd w:val="clear" w:color="auto" w:fill="FFFFFF"/>
        <w:suppressAutoHyphens/>
        <w:spacing w:before="120" w:after="0" w:line="360" w:lineRule="auto"/>
        <w:ind w:firstLine="720"/>
        <w:jc w:val="center"/>
        <w:rPr>
          <w:rFonts w:ascii="Calibri" w:eastAsia="SimSun" w:hAnsi="Calibri" w:cs="Calibri"/>
          <w:lang w:eastAsia="en-US"/>
        </w:rPr>
      </w:pPr>
      <w:r w:rsidRPr="00E426C2">
        <w:rPr>
          <w:rFonts w:ascii="Times New Roman" w:eastAsia="Times New Roman" w:hAnsi="Times New Roman" w:cs="Times New Roman"/>
          <w:b/>
          <w:sz w:val="24"/>
          <w:szCs w:val="24"/>
        </w:rPr>
        <w:t>Структура акционерного общества</w:t>
      </w:r>
    </w:p>
    <w:p w:rsidR="00246B74" w:rsidRPr="005F4165" w:rsidRDefault="00246B74" w:rsidP="00246B74">
      <w:pPr>
        <w:shd w:val="clear" w:color="auto" w:fill="FFFFFF"/>
        <w:suppressAutoHyphens/>
        <w:spacing w:after="0" w:line="100" w:lineRule="atLeast"/>
        <w:ind w:firstLine="567"/>
        <w:jc w:val="both"/>
        <w:rPr>
          <w:rFonts w:ascii="Times New Roman" w:eastAsia="Times New Roman" w:hAnsi="Times New Roman" w:cs="Times New Roman"/>
          <w:sz w:val="24"/>
          <w:szCs w:val="24"/>
        </w:rPr>
      </w:pPr>
      <w:r w:rsidRPr="005F4165">
        <w:rPr>
          <w:rFonts w:ascii="Times New Roman" w:eastAsia="Times New Roman" w:hAnsi="Times New Roman" w:cs="Times New Roman"/>
          <w:sz w:val="24"/>
          <w:szCs w:val="24"/>
        </w:rPr>
        <w:t>ОАО «СибНИИНП» принадлежит 206 обыкновенных именных акций ОАО «Акционерный Сибирский нефтяной банк» (номиналом 1 рубль) при общем количестве обыкновенных акций</w:t>
      </w:r>
      <w:r w:rsidR="00825FD3" w:rsidRPr="005F4165">
        <w:rPr>
          <w:rFonts w:ascii="Times New Roman" w:eastAsia="Times New Roman" w:hAnsi="Times New Roman" w:cs="Times New Roman"/>
          <w:sz w:val="24"/>
          <w:szCs w:val="24"/>
        </w:rPr>
        <w:t>,</w:t>
      </w:r>
      <w:r w:rsidRPr="005F4165">
        <w:rPr>
          <w:rFonts w:ascii="Times New Roman" w:eastAsia="Times New Roman" w:hAnsi="Times New Roman" w:cs="Times New Roman"/>
          <w:sz w:val="24"/>
          <w:szCs w:val="24"/>
        </w:rPr>
        <w:t xml:space="preserve"> выпущенных ОАО «Акционерный Сибирский нефтяной банк»</w:t>
      </w:r>
      <w:r w:rsidR="00825FD3" w:rsidRPr="005F4165">
        <w:rPr>
          <w:rFonts w:ascii="Times New Roman" w:eastAsia="Times New Roman" w:hAnsi="Times New Roman" w:cs="Times New Roman"/>
          <w:sz w:val="24"/>
          <w:szCs w:val="24"/>
        </w:rPr>
        <w:t>,</w:t>
      </w:r>
      <w:r w:rsidRPr="005F4165">
        <w:rPr>
          <w:rFonts w:ascii="Times New Roman" w:eastAsia="Times New Roman" w:hAnsi="Times New Roman" w:cs="Times New Roman"/>
          <w:sz w:val="24"/>
          <w:szCs w:val="24"/>
        </w:rPr>
        <w:t xml:space="preserve"> 77 564 626 штук. В 2014 году дивиденды по данным акциям Общество не получало.</w:t>
      </w:r>
    </w:p>
    <w:p w:rsidR="00246B74" w:rsidRPr="005F4165" w:rsidRDefault="00B428E1"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5F4165">
        <w:rPr>
          <w:rFonts w:ascii="Times New Roman" w:eastAsia="SimSun" w:hAnsi="Times New Roman" w:cs="Times New Roman"/>
          <w:sz w:val="24"/>
          <w:szCs w:val="24"/>
          <w:lang w:eastAsia="en-US"/>
        </w:rPr>
        <w:t>ОАО «СибНИИНП» не имеет дочерних и зависимых обществ, в холдинговые структуры не входит.</w:t>
      </w:r>
    </w:p>
    <w:p w:rsidR="00B428E1" w:rsidRPr="005F4165" w:rsidRDefault="00B428E1"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5F4165">
        <w:rPr>
          <w:rFonts w:ascii="Times New Roman" w:eastAsia="SimSun" w:hAnsi="Times New Roman" w:cs="Times New Roman"/>
          <w:sz w:val="24"/>
          <w:szCs w:val="24"/>
          <w:lang w:eastAsia="en-US"/>
        </w:rPr>
        <w:t>В 2014 г. ОАО «СибНИИНП» не заключало договоров купли-продажи долей, акций, паев в хозяйственных товариществах и обществах.</w:t>
      </w:r>
    </w:p>
    <w:p w:rsidR="005F4165" w:rsidRDefault="005F4165" w:rsidP="00246B74">
      <w:pPr>
        <w:suppressAutoHyphens/>
        <w:spacing w:before="120" w:after="0" w:line="100" w:lineRule="atLeast"/>
        <w:ind w:firstLine="720"/>
        <w:jc w:val="center"/>
        <w:rPr>
          <w:rFonts w:ascii="Times New Roman" w:eastAsia="Times New Roman" w:hAnsi="Times New Roman" w:cs="Times New Roman"/>
          <w:b/>
          <w:sz w:val="24"/>
          <w:szCs w:val="20"/>
        </w:rPr>
      </w:pPr>
    </w:p>
    <w:p w:rsidR="005F4165" w:rsidRDefault="005F4165" w:rsidP="00246B74">
      <w:pPr>
        <w:suppressAutoHyphens/>
        <w:spacing w:before="120" w:after="0" w:line="100" w:lineRule="atLeast"/>
        <w:ind w:firstLine="720"/>
        <w:jc w:val="center"/>
        <w:rPr>
          <w:rFonts w:ascii="Times New Roman" w:eastAsia="Times New Roman" w:hAnsi="Times New Roman" w:cs="Times New Roman"/>
          <w:b/>
          <w:sz w:val="24"/>
          <w:szCs w:val="20"/>
        </w:rPr>
      </w:pPr>
    </w:p>
    <w:p w:rsidR="005F4165" w:rsidRDefault="005F4165" w:rsidP="00246B74">
      <w:pPr>
        <w:suppressAutoHyphens/>
        <w:spacing w:before="120" w:after="0" w:line="100" w:lineRule="atLeast"/>
        <w:ind w:firstLine="720"/>
        <w:jc w:val="center"/>
        <w:rPr>
          <w:rFonts w:ascii="Times New Roman" w:eastAsia="Times New Roman" w:hAnsi="Times New Roman" w:cs="Times New Roman"/>
          <w:b/>
          <w:sz w:val="24"/>
          <w:szCs w:val="20"/>
        </w:rPr>
      </w:pPr>
    </w:p>
    <w:p w:rsidR="00246B74" w:rsidRPr="00E426C2" w:rsidRDefault="00246B74" w:rsidP="00246B74">
      <w:pPr>
        <w:suppressAutoHyphens/>
        <w:spacing w:before="120" w:after="0" w:line="100" w:lineRule="atLeast"/>
        <w:ind w:firstLine="720"/>
        <w:jc w:val="center"/>
        <w:rPr>
          <w:rFonts w:ascii="Calibri" w:eastAsia="SimSun" w:hAnsi="Calibri" w:cs="Calibri"/>
          <w:lang w:eastAsia="en-US"/>
        </w:rPr>
      </w:pPr>
      <w:r w:rsidRPr="005F4165">
        <w:rPr>
          <w:rFonts w:ascii="Times New Roman" w:eastAsia="Times New Roman" w:hAnsi="Times New Roman" w:cs="Times New Roman"/>
          <w:b/>
          <w:sz w:val="24"/>
          <w:szCs w:val="20"/>
        </w:rPr>
        <w:lastRenderedPageBreak/>
        <w:t>Отчет совета директоров ОАО «СибНИИНП</w:t>
      </w:r>
      <w:r w:rsidRPr="00E426C2">
        <w:rPr>
          <w:rFonts w:ascii="Times New Roman" w:eastAsia="Times New Roman" w:hAnsi="Times New Roman" w:cs="Times New Roman"/>
          <w:b/>
          <w:sz w:val="24"/>
          <w:szCs w:val="20"/>
        </w:rPr>
        <w:t>»</w:t>
      </w:r>
    </w:p>
    <w:p w:rsidR="00246B74" w:rsidRPr="00E426C2" w:rsidRDefault="00246B74" w:rsidP="00246B74">
      <w:pPr>
        <w:suppressAutoHyphens/>
        <w:spacing w:after="120" w:line="100" w:lineRule="atLeast"/>
        <w:ind w:firstLine="720"/>
        <w:jc w:val="center"/>
        <w:rPr>
          <w:rFonts w:ascii="Calibri" w:eastAsia="SimSun" w:hAnsi="Calibri" w:cs="Calibri"/>
          <w:lang w:eastAsia="en-US"/>
        </w:rPr>
      </w:pPr>
      <w:r w:rsidRPr="00E426C2">
        <w:rPr>
          <w:rFonts w:ascii="Times New Roman" w:eastAsia="Times New Roman" w:hAnsi="Times New Roman" w:cs="Times New Roman"/>
          <w:b/>
          <w:sz w:val="24"/>
          <w:szCs w:val="20"/>
        </w:rPr>
        <w:t xml:space="preserve"> о результатах развития общества по приоритетным направлениям его деятельности</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Основная хозяйственная деятельность Общества – научно-исследовательские и проектные работы, доля доходов от основной деятельности в общем доходе Общества составляет 93,02%.</w:t>
      </w:r>
    </w:p>
    <w:p w:rsidR="00246B74" w:rsidRPr="00E426C2" w:rsidRDefault="00246B74" w:rsidP="00246B74">
      <w:pPr>
        <w:shd w:val="clear" w:color="auto" w:fill="FFFFFF"/>
        <w:suppressAutoHyphens/>
        <w:spacing w:before="10" w:after="0" w:line="100" w:lineRule="atLeast"/>
        <w:ind w:left="19" w:right="48" w:firstLine="567"/>
        <w:jc w:val="both"/>
        <w:rPr>
          <w:rFonts w:ascii="Calibri" w:eastAsia="SimSun" w:hAnsi="Calibri" w:cs="Calibri"/>
          <w:lang w:eastAsia="en-US"/>
        </w:rPr>
      </w:pPr>
      <w:r w:rsidRPr="00E426C2">
        <w:rPr>
          <w:rFonts w:ascii="Times New Roman" w:eastAsia="Times New Roman" w:hAnsi="Times New Roman" w:cs="Times New Roman"/>
          <w:sz w:val="24"/>
          <w:szCs w:val="20"/>
        </w:rPr>
        <w:t xml:space="preserve">В 2014 году силами института выполнялись работы по технологическому проектированию разработки месторождений, в области строительства скважин, физико-химическому исследованию </w:t>
      </w:r>
      <w:proofErr w:type="spellStart"/>
      <w:r w:rsidRPr="00E426C2">
        <w:rPr>
          <w:rFonts w:ascii="Times New Roman" w:eastAsia="Times New Roman" w:hAnsi="Times New Roman" w:cs="Times New Roman"/>
          <w:sz w:val="24"/>
          <w:szCs w:val="20"/>
        </w:rPr>
        <w:t>нефтей</w:t>
      </w:r>
      <w:proofErr w:type="spellEnd"/>
      <w:r w:rsidRPr="00E426C2">
        <w:rPr>
          <w:rFonts w:ascii="Times New Roman" w:eastAsia="Times New Roman" w:hAnsi="Times New Roman" w:cs="Times New Roman"/>
          <w:sz w:val="24"/>
          <w:szCs w:val="20"/>
        </w:rPr>
        <w:t>, керна, создание проектов обустройства нефтегазовых месторождений, инженерных изысканий. Всего в отчетном году выполнялось работ по 131 научному договору.</w:t>
      </w:r>
    </w:p>
    <w:p w:rsidR="00246B74" w:rsidRPr="00E426C2" w:rsidRDefault="00246B74" w:rsidP="00246B74">
      <w:pPr>
        <w:shd w:val="clear" w:color="auto" w:fill="FFFFFF"/>
        <w:suppressAutoHyphens/>
        <w:spacing w:after="0" w:line="100" w:lineRule="atLeast"/>
        <w:ind w:left="48" w:right="38" w:firstLine="567"/>
        <w:jc w:val="both"/>
        <w:rPr>
          <w:rFonts w:ascii="Calibri" w:eastAsia="SimSun" w:hAnsi="Calibri" w:cs="Calibri"/>
          <w:lang w:eastAsia="en-US"/>
        </w:rPr>
      </w:pPr>
      <w:r w:rsidRPr="00E426C2">
        <w:rPr>
          <w:rFonts w:ascii="Times New Roman" w:eastAsia="Times New Roman" w:hAnsi="Times New Roman" w:cs="Times New Roman"/>
          <w:spacing w:val="6"/>
          <w:sz w:val="24"/>
          <w:szCs w:val="24"/>
        </w:rPr>
        <w:t xml:space="preserve">Общий объем реализации за 2014 год составил 266 052 тыс. руб., в том числе по основной деятельности (НИР, ПИР) 247 485 тыс. руб. </w:t>
      </w:r>
      <w:r w:rsidRPr="00E426C2">
        <w:rPr>
          <w:rFonts w:ascii="Times New Roman" w:eastAsia="Times New Roman" w:hAnsi="Times New Roman" w:cs="Times New Roman"/>
          <w:spacing w:val="3"/>
          <w:sz w:val="24"/>
          <w:szCs w:val="24"/>
        </w:rPr>
        <w:t xml:space="preserve">По сравнению с 2013 годом общая выручка от </w:t>
      </w:r>
      <w:r w:rsidRPr="00E426C2">
        <w:rPr>
          <w:rFonts w:ascii="Times New Roman" w:eastAsia="Times New Roman" w:hAnsi="Times New Roman" w:cs="Times New Roman"/>
          <w:spacing w:val="6"/>
          <w:sz w:val="24"/>
          <w:szCs w:val="24"/>
        </w:rPr>
        <w:t>реализации</w:t>
      </w:r>
      <w:r w:rsidRPr="00E426C2">
        <w:rPr>
          <w:rFonts w:ascii="Times New Roman" w:eastAsia="Times New Roman" w:hAnsi="Times New Roman" w:cs="Times New Roman"/>
          <w:i/>
          <w:iCs/>
          <w:spacing w:val="3"/>
          <w:sz w:val="24"/>
          <w:szCs w:val="24"/>
        </w:rPr>
        <w:t xml:space="preserve"> </w:t>
      </w:r>
      <w:r w:rsidRPr="00E426C2">
        <w:rPr>
          <w:rFonts w:ascii="Times New Roman" w:eastAsia="Times New Roman" w:hAnsi="Times New Roman" w:cs="Times New Roman"/>
          <w:spacing w:val="3"/>
          <w:sz w:val="24"/>
          <w:szCs w:val="24"/>
        </w:rPr>
        <w:t>сократилась на 17,8%, а выручка по основной деятельности – на 16,3%.</w:t>
      </w:r>
    </w:p>
    <w:p w:rsidR="00246B74" w:rsidRPr="00E426C2" w:rsidRDefault="00246B74" w:rsidP="00246B74">
      <w:pPr>
        <w:shd w:val="clear" w:color="auto" w:fill="FFFFFF"/>
        <w:suppressAutoHyphens/>
        <w:spacing w:after="0" w:line="100" w:lineRule="atLeast"/>
        <w:ind w:left="48" w:right="38" w:firstLine="519"/>
        <w:jc w:val="both"/>
        <w:rPr>
          <w:rFonts w:ascii="Calibri" w:eastAsia="SimSun" w:hAnsi="Calibri" w:cs="Calibri"/>
          <w:lang w:eastAsia="en-US"/>
        </w:rPr>
      </w:pPr>
      <w:r w:rsidRPr="00E426C2">
        <w:rPr>
          <w:rFonts w:ascii="Times New Roman" w:eastAsia="Times New Roman" w:hAnsi="Times New Roman" w:cs="Times New Roman"/>
          <w:spacing w:val="6"/>
          <w:sz w:val="24"/>
          <w:szCs w:val="24"/>
        </w:rPr>
        <w:t xml:space="preserve">Собственными </w:t>
      </w:r>
      <w:r w:rsidRPr="00E426C2">
        <w:rPr>
          <w:rFonts w:ascii="Times New Roman" w:eastAsia="Times New Roman" w:hAnsi="Times New Roman" w:cs="Times New Roman"/>
          <w:spacing w:val="2"/>
          <w:sz w:val="24"/>
          <w:szCs w:val="24"/>
        </w:rPr>
        <w:t>силами институт выполнил научно-исследовательских и проектных работ на сумму 240144 тыс. руб. или 90,3 % от общего объема выручки за 2014 год.</w:t>
      </w:r>
    </w:p>
    <w:p w:rsidR="00246B74" w:rsidRPr="00E426C2" w:rsidRDefault="00246B74" w:rsidP="00246B74">
      <w:pPr>
        <w:suppressAutoHyphens/>
        <w:spacing w:after="0" w:line="100" w:lineRule="atLeast"/>
        <w:ind w:firstLine="519"/>
        <w:jc w:val="both"/>
        <w:rPr>
          <w:rFonts w:ascii="Calibri" w:eastAsia="SimSun" w:hAnsi="Calibri" w:cs="Calibri"/>
          <w:lang w:eastAsia="en-US"/>
        </w:rPr>
      </w:pPr>
      <w:r w:rsidRPr="00E426C2">
        <w:rPr>
          <w:rFonts w:ascii="Times New Roman" w:eastAsia="Times New Roman" w:hAnsi="Times New Roman" w:cs="Times New Roman"/>
          <w:spacing w:val="6"/>
          <w:sz w:val="24"/>
          <w:szCs w:val="24"/>
        </w:rPr>
        <w:t>Чистая прибыль составила 267 тыс. руб.</w:t>
      </w:r>
    </w:p>
    <w:p w:rsidR="00246B74" w:rsidRPr="00E426C2" w:rsidRDefault="00246B74" w:rsidP="00246B74">
      <w:pPr>
        <w:suppressAutoHyphens/>
        <w:spacing w:after="0" w:line="100" w:lineRule="atLeast"/>
        <w:ind w:firstLine="519"/>
        <w:jc w:val="both"/>
        <w:rPr>
          <w:rFonts w:ascii="Calibri" w:eastAsia="SimSun" w:hAnsi="Calibri" w:cs="Calibri"/>
          <w:lang w:eastAsia="en-US"/>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6811"/>
        <w:gridCol w:w="1407"/>
        <w:gridCol w:w="1529"/>
      </w:tblGrid>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46B74" w:rsidRPr="001560E9" w:rsidRDefault="00246B74" w:rsidP="001560E9">
            <w:pPr>
              <w:suppressAutoHyphens/>
              <w:spacing w:after="0" w:line="360" w:lineRule="auto"/>
              <w:jc w:val="center"/>
              <w:rPr>
                <w:rFonts w:ascii="Calibri" w:eastAsia="SimSun" w:hAnsi="Calibri" w:cs="Calibri"/>
                <w:sz w:val="20"/>
                <w:szCs w:val="20"/>
                <w:lang w:eastAsia="en-US"/>
              </w:rPr>
            </w:pPr>
            <w:r w:rsidRPr="001560E9">
              <w:rPr>
                <w:rFonts w:ascii="Times New Roman" w:eastAsia="Times New Roman" w:hAnsi="Times New Roman" w:cs="Times New Roman"/>
                <w:sz w:val="20"/>
                <w:szCs w:val="20"/>
              </w:rPr>
              <w:t>Наименование</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46B74" w:rsidRPr="001560E9" w:rsidRDefault="00246B74" w:rsidP="001560E9">
            <w:pPr>
              <w:suppressAutoHyphens/>
              <w:spacing w:after="0" w:line="360" w:lineRule="auto"/>
              <w:jc w:val="center"/>
              <w:rPr>
                <w:rFonts w:ascii="Calibri" w:eastAsia="SimSun" w:hAnsi="Calibri" w:cs="Calibri"/>
                <w:sz w:val="20"/>
                <w:szCs w:val="20"/>
                <w:lang w:eastAsia="en-US"/>
              </w:rPr>
            </w:pPr>
            <w:r w:rsidRPr="001560E9">
              <w:rPr>
                <w:rFonts w:ascii="Times New Roman" w:eastAsia="Times New Roman" w:hAnsi="Times New Roman" w:cs="Times New Roman"/>
                <w:sz w:val="20"/>
                <w:szCs w:val="20"/>
              </w:rPr>
              <w:t>2013</w:t>
            </w:r>
            <w:r w:rsidR="001560E9">
              <w:rPr>
                <w:rFonts w:ascii="Times New Roman" w:eastAsia="Times New Roman" w:hAnsi="Times New Roman" w:cs="Times New Roman"/>
                <w:sz w:val="20"/>
                <w:szCs w:val="20"/>
              </w:rPr>
              <w:t xml:space="preserve"> </w:t>
            </w:r>
            <w:r w:rsidRPr="001560E9">
              <w:rPr>
                <w:rFonts w:ascii="Times New Roman" w:eastAsia="Times New Roman" w:hAnsi="Times New Roman" w:cs="Times New Roman"/>
                <w:sz w:val="20"/>
                <w:szCs w:val="20"/>
              </w:rPr>
              <w:t>г.</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46B74" w:rsidRPr="001560E9" w:rsidRDefault="00246B74" w:rsidP="001560E9">
            <w:pPr>
              <w:suppressAutoHyphens/>
              <w:spacing w:after="0" w:line="360" w:lineRule="auto"/>
              <w:jc w:val="center"/>
              <w:rPr>
                <w:rFonts w:ascii="Calibri" w:eastAsia="SimSun" w:hAnsi="Calibri" w:cs="Calibri"/>
                <w:sz w:val="20"/>
                <w:szCs w:val="20"/>
                <w:lang w:eastAsia="en-US"/>
              </w:rPr>
            </w:pPr>
            <w:r w:rsidRPr="001560E9">
              <w:rPr>
                <w:rFonts w:ascii="Times New Roman" w:eastAsia="Times New Roman" w:hAnsi="Times New Roman" w:cs="Times New Roman"/>
                <w:sz w:val="20"/>
                <w:szCs w:val="20"/>
              </w:rPr>
              <w:t>2014</w:t>
            </w:r>
            <w:r w:rsidR="001560E9">
              <w:rPr>
                <w:rFonts w:ascii="Times New Roman" w:eastAsia="Times New Roman" w:hAnsi="Times New Roman" w:cs="Times New Roman"/>
                <w:sz w:val="20"/>
                <w:szCs w:val="20"/>
              </w:rPr>
              <w:t xml:space="preserve"> </w:t>
            </w:r>
            <w:r w:rsidRPr="001560E9">
              <w:rPr>
                <w:rFonts w:ascii="Times New Roman" w:eastAsia="Times New Roman" w:hAnsi="Times New Roman" w:cs="Times New Roman"/>
                <w:sz w:val="20"/>
                <w:szCs w:val="20"/>
              </w:rPr>
              <w:t>г.</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Выручка от продажи товаров, продукции, работ, услуг,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323 488</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266 052</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Валовая прибыль/убыток,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35 644</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34 443</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Чистая прибыль/убыток,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1 391</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267</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Стоимость чистых активов,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78 454</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77 356</w:t>
            </w:r>
          </w:p>
        </w:tc>
      </w:tr>
      <w:tr w:rsidR="00246B74" w:rsidRPr="00E426C2" w:rsidTr="001560E9">
        <w:trPr>
          <w:trHeight w:val="1429"/>
        </w:trPr>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 xml:space="preserve">Кредиторская задолженность (имеется в виду разделы </w:t>
            </w:r>
            <w:r w:rsidRPr="00E426C2">
              <w:rPr>
                <w:rFonts w:ascii="Times New Roman" w:eastAsia="Times New Roman" w:hAnsi="Times New Roman" w:cs="Times New Roman"/>
                <w:sz w:val="24"/>
                <w:szCs w:val="20"/>
                <w:lang w:val="en-US"/>
              </w:rPr>
              <w:t>IV</w:t>
            </w:r>
            <w:r w:rsidRPr="00E426C2">
              <w:rPr>
                <w:rFonts w:ascii="Times New Roman" w:eastAsia="Times New Roman" w:hAnsi="Times New Roman" w:cs="Times New Roman"/>
                <w:sz w:val="24"/>
                <w:szCs w:val="20"/>
              </w:rPr>
              <w:t xml:space="preserve">, </w:t>
            </w:r>
            <w:r w:rsidRPr="00E426C2">
              <w:rPr>
                <w:rFonts w:ascii="Times New Roman" w:eastAsia="Times New Roman" w:hAnsi="Times New Roman" w:cs="Times New Roman"/>
                <w:sz w:val="24"/>
                <w:szCs w:val="20"/>
                <w:lang w:val="en-US"/>
              </w:rPr>
              <w:t>V</w:t>
            </w:r>
            <w:r w:rsidRPr="00E426C2">
              <w:rPr>
                <w:rFonts w:ascii="Times New Roman" w:eastAsia="Times New Roman" w:hAnsi="Times New Roman" w:cs="Times New Roman"/>
                <w:sz w:val="24"/>
                <w:szCs w:val="20"/>
              </w:rPr>
              <w:t xml:space="preserve"> бухгалтерского баланса – форма №1), тыс. руб.</w:t>
            </w:r>
          </w:p>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В том числе:</w:t>
            </w:r>
          </w:p>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 задолженность перед федеральным бюджетом, тыс. руб.</w:t>
            </w:r>
          </w:p>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 задолженность поставщикам и подрядчикам</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114 594</w:t>
            </w:r>
          </w:p>
          <w:p w:rsidR="00246B74" w:rsidRPr="00E426C2" w:rsidRDefault="00246B74" w:rsidP="001560E9">
            <w:pPr>
              <w:suppressAutoHyphens/>
              <w:spacing w:after="0" w:line="240" w:lineRule="auto"/>
              <w:jc w:val="center"/>
              <w:rPr>
                <w:rFonts w:ascii="Calibri" w:eastAsia="SimSun" w:hAnsi="Calibri" w:cs="Calibri"/>
                <w:lang w:eastAsia="en-US"/>
              </w:rPr>
            </w:pP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15 334</w:t>
            </w: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63 287</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99 167</w:t>
            </w:r>
          </w:p>
          <w:p w:rsidR="00246B74" w:rsidRPr="00E426C2" w:rsidRDefault="00246B74" w:rsidP="001560E9">
            <w:pPr>
              <w:suppressAutoHyphens/>
              <w:spacing w:after="0" w:line="240" w:lineRule="auto"/>
              <w:jc w:val="center"/>
              <w:rPr>
                <w:rFonts w:ascii="Calibri" w:eastAsia="SimSun" w:hAnsi="Calibri" w:cs="Calibri"/>
                <w:lang w:eastAsia="en-US"/>
              </w:rPr>
            </w:pP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15 539</w:t>
            </w: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46 223</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Дебиторская задолженность, тыс. руб.</w:t>
            </w:r>
          </w:p>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В том числе:</w:t>
            </w:r>
          </w:p>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 задолженность федерального бюджета, тыс. руб.</w:t>
            </w:r>
          </w:p>
          <w:p w:rsidR="00246B74" w:rsidRPr="00E426C2" w:rsidRDefault="00246B74" w:rsidP="001560E9">
            <w:pPr>
              <w:suppressAutoHyphens/>
              <w:spacing w:after="0" w:line="240" w:lineRule="auto"/>
              <w:jc w:val="both"/>
              <w:rPr>
                <w:rFonts w:ascii="Calibri" w:eastAsia="SimSun" w:hAnsi="Calibri" w:cs="Calibri"/>
                <w:lang w:eastAsia="en-US"/>
              </w:rPr>
            </w:pPr>
            <w:r w:rsidRPr="00E426C2">
              <w:rPr>
                <w:rFonts w:ascii="Times New Roman" w:eastAsia="Times New Roman" w:hAnsi="Times New Roman" w:cs="Times New Roman"/>
                <w:sz w:val="24"/>
                <w:szCs w:val="20"/>
              </w:rPr>
              <w:t>- задолженность покупателей и заказчиков</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rPr>
              <w:t>89 093</w:t>
            </w:r>
          </w:p>
          <w:p w:rsidR="00246B74" w:rsidRPr="00E426C2" w:rsidRDefault="00246B74" w:rsidP="001560E9">
            <w:pPr>
              <w:suppressAutoHyphens/>
              <w:spacing w:after="0" w:line="240" w:lineRule="auto"/>
              <w:jc w:val="center"/>
              <w:rPr>
                <w:rFonts w:ascii="Calibri" w:eastAsia="SimSun" w:hAnsi="Calibri" w:cs="Calibri"/>
                <w:lang w:eastAsia="en-US"/>
              </w:rPr>
            </w:pP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rPr>
              <w:t>—</w:t>
            </w: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rPr>
              <w:t>81 202</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rPr>
              <w:t>89 </w:t>
            </w:r>
            <w:r w:rsidRPr="00E426C2">
              <w:rPr>
                <w:rFonts w:ascii="Times New Roman" w:eastAsia="Times New Roman" w:hAnsi="Times New Roman" w:cs="Times New Roman"/>
                <w:sz w:val="24"/>
                <w:szCs w:val="20"/>
                <w:lang w:val="en-US"/>
              </w:rPr>
              <w:t>862</w:t>
            </w:r>
          </w:p>
          <w:p w:rsidR="00246B74" w:rsidRPr="00E426C2" w:rsidRDefault="00246B74" w:rsidP="001560E9">
            <w:pPr>
              <w:suppressAutoHyphens/>
              <w:spacing w:after="0" w:line="240" w:lineRule="auto"/>
              <w:jc w:val="center"/>
              <w:rPr>
                <w:rFonts w:ascii="Calibri" w:eastAsia="SimSun" w:hAnsi="Calibri" w:cs="Calibri"/>
                <w:lang w:eastAsia="en-US"/>
              </w:rPr>
            </w:pP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rPr>
              <w:t>—</w:t>
            </w:r>
          </w:p>
          <w:p w:rsidR="00246B74" w:rsidRPr="00E426C2" w:rsidRDefault="00246B74" w:rsidP="001560E9">
            <w:pPr>
              <w:suppressAutoHyphens/>
              <w:spacing w:after="0" w:line="240" w:lineRule="auto"/>
              <w:jc w:val="center"/>
              <w:rPr>
                <w:rFonts w:ascii="Calibri" w:eastAsia="SimSun" w:hAnsi="Calibri" w:cs="Calibri"/>
                <w:lang w:eastAsia="en-US"/>
              </w:rPr>
            </w:pPr>
            <w:r w:rsidRPr="00E426C2">
              <w:rPr>
                <w:rFonts w:ascii="Times New Roman" w:eastAsia="Times New Roman" w:hAnsi="Times New Roman" w:cs="Times New Roman"/>
                <w:sz w:val="24"/>
                <w:szCs w:val="20"/>
                <w:lang w:val="en-US"/>
              </w:rPr>
              <w:t>74 410</w:t>
            </w:r>
          </w:p>
        </w:tc>
      </w:tr>
    </w:tbl>
    <w:p w:rsidR="00246B74" w:rsidRPr="00E426C2" w:rsidRDefault="00246B74" w:rsidP="00246B74">
      <w:pPr>
        <w:suppressAutoHyphens/>
        <w:spacing w:after="0" w:line="100" w:lineRule="atLeast"/>
        <w:rPr>
          <w:rFonts w:ascii="Calibri" w:eastAsia="SimSun" w:hAnsi="Calibri" w:cs="Calibri"/>
          <w:lang w:eastAsia="en-US"/>
        </w:rPr>
      </w:pPr>
    </w:p>
    <w:p w:rsidR="00246B74" w:rsidRPr="00E426C2" w:rsidRDefault="00246B74" w:rsidP="00246B74">
      <w:pPr>
        <w:shd w:val="clear" w:color="auto" w:fill="FFFFFF"/>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0"/>
        </w:rPr>
        <w:t>Информация об объеме каждого из использованных акционерным обществом в отчетном году видов энергетических ресурсов.</w:t>
      </w:r>
    </w:p>
    <w:p w:rsidR="00246B74" w:rsidRPr="00E426C2" w:rsidRDefault="00246B74" w:rsidP="00246B74">
      <w:pPr>
        <w:shd w:val="clear" w:color="auto" w:fill="FFFFFF"/>
        <w:suppressAutoHyphens/>
        <w:spacing w:after="0" w:line="100" w:lineRule="atLeast"/>
        <w:jc w:val="center"/>
        <w:rPr>
          <w:rFonts w:ascii="Calibri" w:eastAsia="SimSun" w:hAnsi="Calibri" w:cs="Calibri"/>
          <w:lang w:eastAsia="en-US"/>
        </w:rPr>
      </w:pPr>
    </w:p>
    <w:tbl>
      <w:tblPr>
        <w:tblW w:w="97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3227"/>
        <w:gridCol w:w="2835"/>
        <w:gridCol w:w="1694"/>
        <w:gridCol w:w="1991"/>
      </w:tblGrid>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sz w:val="20"/>
                <w:szCs w:val="20"/>
              </w:rPr>
              <w:t>Вид энергетического ресурса</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sz w:val="20"/>
                <w:szCs w:val="20"/>
              </w:rPr>
              <w:t>Объём потребления</w:t>
            </w:r>
          </w:p>
          <w:p w:rsidR="00246B74" w:rsidRPr="00E426C2" w:rsidRDefault="00246B74" w:rsidP="00246B74">
            <w:pPr>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sz w:val="20"/>
                <w:szCs w:val="20"/>
              </w:rPr>
              <w:t>в натуральном выражении</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sz w:val="20"/>
                <w:szCs w:val="20"/>
              </w:rPr>
              <w:t>Единица измерения</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sz w:val="20"/>
                <w:szCs w:val="20"/>
              </w:rPr>
              <w:t>Объём потребления, тыс. руб.</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Атомная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Тепловая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3 782</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proofErr w:type="spellStart"/>
            <w:r w:rsidRPr="00E426C2">
              <w:rPr>
                <w:rFonts w:ascii="Times New Roman" w:eastAsia="Times New Roman" w:hAnsi="Times New Roman" w:cs="Times New Roman"/>
                <w:sz w:val="20"/>
                <w:szCs w:val="20"/>
              </w:rPr>
              <w:t>ГигаКал</w:t>
            </w:r>
            <w:proofErr w:type="spellEnd"/>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2 934,7</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Электрическая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835</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 xml:space="preserve">тыс. </w:t>
            </w:r>
            <w:proofErr w:type="spellStart"/>
            <w:r w:rsidRPr="00E426C2">
              <w:rPr>
                <w:rFonts w:ascii="Times New Roman" w:eastAsia="Times New Roman" w:hAnsi="Times New Roman" w:cs="Times New Roman"/>
                <w:sz w:val="20"/>
                <w:szCs w:val="20"/>
              </w:rPr>
              <w:t>кВт.ч</w:t>
            </w:r>
            <w:proofErr w:type="spellEnd"/>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3 173,8</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Электромагнитная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Нефть</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Бензин автомобильный</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57</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тонны</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1 817,8</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Топливо дизельное</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41</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тонны</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1 371,8</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Мазут топочный</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Газ естественный (природный)</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Уголь</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rPr>
          <w:trHeight w:val="308"/>
        </w:trPr>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Горючие сланцы</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Торф</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E426C2" w:rsidRDefault="00246B74" w:rsidP="00246B74">
            <w:pPr>
              <w:suppressAutoHyphens/>
              <w:spacing w:after="0" w:line="100" w:lineRule="atLeast"/>
              <w:rPr>
                <w:rFonts w:ascii="Calibri" w:eastAsia="SimSun" w:hAnsi="Calibri" w:cs="Calibri"/>
                <w:lang w:eastAsia="en-US"/>
              </w:rPr>
            </w:pPr>
            <w:r w:rsidRPr="00E426C2">
              <w:rPr>
                <w:rFonts w:ascii="Times New Roman" w:eastAsia="Times New Roman" w:hAnsi="Times New Roman" w:cs="Times New Roman"/>
                <w:sz w:val="20"/>
                <w:szCs w:val="20"/>
              </w:rPr>
              <w:t>0</w:t>
            </w:r>
          </w:p>
        </w:tc>
      </w:tr>
    </w:tbl>
    <w:p w:rsidR="00246B74" w:rsidRPr="00E426C2" w:rsidRDefault="00246B74" w:rsidP="00246B74">
      <w:pPr>
        <w:shd w:val="clear" w:color="auto" w:fill="FFFFFF"/>
        <w:suppressAutoHyphens/>
        <w:spacing w:before="120" w:after="12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0"/>
        </w:rPr>
        <w:lastRenderedPageBreak/>
        <w:t>Информация о распределении прибыли Общества.</w:t>
      </w:r>
    </w:p>
    <w:p w:rsidR="00246B74" w:rsidRDefault="00246B74" w:rsidP="00246B74">
      <w:pPr>
        <w:shd w:val="clear" w:color="auto" w:fill="FFFFFF"/>
        <w:suppressAutoHyphens/>
        <w:spacing w:after="0" w:line="100" w:lineRule="atLeast"/>
        <w:ind w:firstLine="567"/>
        <w:jc w:val="both"/>
        <w:rPr>
          <w:rFonts w:ascii="Times New Roman" w:eastAsia="Times New Roman" w:hAnsi="Times New Roman" w:cs="Times New Roman"/>
          <w:bCs/>
          <w:spacing w:val="-4"/>
          <w:sz w:val="24"/>
          <w:szCs w:val="24"/>
        </w:rPr>
      </w:pPr>
      <w:r w:rsidRPr="00E426C2">
        <w:rPr>
          <w:rFonts w:ascii="Times New Roman" w:eastAsia="Times New Roman" w:hAnsi="Times New Roman" w:cs="Times New Roman"/>
          <w:sz w:val="24"/>
          <w:szCs w:val="20"/>
        </w:rPr>
        <w:t>Годовым общим собранием акционеров от 27.06.2014 было принято решение о распределении прибыли общества, полученной в 2013 году и у</w:t>
      </w:r>
      <w:r w:rsidRPr="00E426C2">
        <w:rPr>
          <w:rFonts w:ascii="Times New Roman" w:eastAsia="Times New Roman" w:hAnsi="Times New Roman" w:cs="Times New Roman"/>
          <w:bCs/>
          <w:spacing w:val="-4"/>
          <w:sz w:val="24"/>
          <w:szCs w:val="24"/>
        </w:rPr>
        <w:t xml:space="preserve">твержден размер дивидендов по обыкновенным акциям 51 рубль на одну обыкновенную акцию, по привилегированным </w:t>
      </w:r>
      <w:r w:rsidR="00402EC3">
        <w:rPr>
          <w:rFonts w:ascii="Times New Roman" w:eastAsia="Times New Roman" w:hAnsi="Times New Roman" w:cs="Times New Roman"/>
          <w:bCs/>
          <w:spacing w:val="-4"/>
          <w:sz w:val="24"/>
          <w:szCs w:val="24"/>
        </w:rPr>
        <w:t>акциям типа</w:t>
      </w:r>
      <w:proofErr w:type="gramStart"/>
      <w:r w:rsidR="00402EC3">
        <w:rPr>
          <w:rFonts w:ascii="Times New Roman" w:eastAsia="Times New Roman" w:hAnsi="Times New Roman" w:cs="Times New Roman"/>
          <w:bCs/>
          <w:spacing w:val="-4"/>
          <w:sz w:val="24"/>
          <w:szCs w:val="24"/>
        </w:rPr>
        <w:t xml:space="preserve"> А</w:t>
      </w:r>
      <w:proofErr w:type="gramEnd"/>
      <w:r w:rsidR="00402EC3">
        <w:rPr>
          <w:rFonts w:ascii="Times New Roman" w:eastAsia="Times New Roman" w:hAnsi="Times New Roman" w:cs="Times New Roman"/>
          <w:bCs/>
          <w:spacing w:val="-4"/>
          <w:sz w:val="24"/>
          <w:szCs w:val="24"/>
        </w:rPr>
        <w:t xml:space="preserve"> </w:t>
      </w:r>
      <w:r w:rsidRPr="00E426C2">
        <w:rPr>
          <w:rFonts w:ascii="Times New Roman" w:eastAsia="Times New Roman" w:hAnsi="Times New Roman" w:cs="Times New Roman"/>
          <w:bCs/>
          <w:spacing w:val="-4"/>
          <w:sz w:val="24"/>
          <w:szCs w:val="24"/>
        </w:rPr>
        <w:t xml:space="preserve">51 рубль на одну привилегированную акцию. </w:t>
      </w:r>
    </w:p>
    <w:p w:rsidR="00B428E1" w:rsidRDefault="00B428E1" w:rsidP="00246B74">
      <w:pPr>
        <w:shd w:val="clear" w:color="auto" w:fill="FFFFFF"/>
        <w:suppressAutoHyphens/>
        <w:spacing w:after="0" w:line="100" w:lineRule="atLeast"/>
        <w:ind w:firstLine="567"/>
        <w:jc w:val="both"/>
        <w:rPr>
          <w:rFonts w:ascii="Times New Roman" w:eastAsia="Times New Roman" w:hAnsi="Times New Roman" w:cs="Times New Roman"/>
          <w:bCs/>
          <w:spacing w:val="-4"/>
          <w:sz w:val="24"/>
          <w:szCs w:val="24"/>
        </w:rPr>
      </w:pPr>
      <w:r w:rsidRPr="001560E9">
        <w:rPr>
          <w:rFonts w:ascii="Times New Roman" w:eastAsia="Times New Roman" w:hAnsi="Times New Roman" w:cs="Times New Roman"/>
          <w:bCs/>
          <w:spacing w:val="-4"/>
          <w:sz w:val="24"/>
          <w:szCs w:val="24"/>
        </w:rPr>
        <w:t xml:space="preserve">Сумма дивидендов, перечисленная в федеральный бюджет, составляет </w:t>
      </w:r>
      <w:r w:rsidR="001560E9" w:rsidRPr="001560E9">
        <w:rPr>
          <w:rFonts w:ascii="Times New Roman" w:eastAsia="Times New Roman" w:hAnsi="Times New Roman" w:cs="Times New Roman"/>
          <w:bCs/>
          <w:spacing w:val="-4"/>
          <w:sz w:val="24"/>
          <w:szCs w:val="24"/>
        </w:rPr>
        <w:t>–</w:t>
      </w:r>
      <w:r w:rsidRPr="001560E9">
        <w:rPr>
          <w:rFonts w:ascii="Times New Roman" w:eastAsia="Times New Roman" w:hAnsi="Times New Roman" w:cs="Times New Roman"/>
          <w:bCs/>
          <w:spacing w:val="-4"/>
          <w:sz w:val="24"/>
          <w:szCs w:val="24"/>
        </w:rPr>
        <w:t xml:space="preserve"> </w:t>
      </w:r>
      <w:r w:rsidR="001560E9" w:rsidRPr="001560E9">
        <w:rPr>
          <w:rFonts w:ascii="Times New Roman" w:eastAsia="Times New Roman" w:hAnsi="Times New Roman" w:cs="Times New Roman"/>
          <w:bCs/>
          <w:spacing w:val="-4"/>
          <w:sz w:val="24"/>
          <w:szCs w:val="24"/>
        </w:rPr>
        <w:t>382 500</w:t>
      </w:r>
      <w:r w:rsidRPr="001560E9">
        <w:rPr>
          <w:rFonts w:ascii="Times New Roman" w:eastAsia="Times New Roman" w:hAnsi="Times New Roman" w:cs="Times New Roman"/>
          <w:bCs/>
          <w:spacing w:val="-4"/>
          <w:sz w:val="24"/>
          <w:szCs w:val="24"/>
        </w:rPr>
        <w:t xml:space="preserve"> руб. Задолженность по выплате дивидендов перед федеральным бюджетом отсутствует.</w:t>
      </w:r>
    </w:p>
    <w:p w:rsidR="00C31A11" w:rsidRPr="00433565" w:rsidRDefault="000F4A47" w:rsidP="00246B74">
      <w:pPr>
        <w:shd w:val="clear" w:color="auto" w:fill="FFFFFF"/>
        <w:suppressAutoHyphens/>
        <w:spacing w:after="0" w:line="100" w:lineRule="atLeast"/>
        <w:ind w:firstLine="567"/>
        <w:jc w:val="both"/>
        <w:rPr>
          <w:rFonts w:ascii="Times New Roman" w:eastAsia="Times New Roman" w:hAnsi="Times New Roman" w:cs="Times New Roman"/>
          <w:bCs/>
          <w:spacing w:val="-4"/>
          <w:sz w:val="24"/>
          <w:szCs w:val="24"/>
        </w:rPr>
      </w:pPr>
      <w:r w:rsidRPr="00433565">
        <w:rPr>
          <w:rFonts w:ascii="Times New Roman" w:eastAsia="Times New Roman" w:hAnsi="Times New Roman" w:cs="Times New Roman"/>
          <w:bCs/>
          <w:spacing w:val="-4"/>
          <w:sz w:val="24"/>
          <w:szCs w:val="24"/>
        </w:rPr>
        <w:t>Инвестиционный план Общества на 2014 г. был выполнен в полном объеме.</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p>
    <w:p w:rsidR="00246B74" w:rsidRPr="00E426C2" w:rsidRDefault="00246B74" w:rsidP="00246B74">
      <w:pPr>
        <w:shd w:val="clear" w:color="auto" w:fill="FFFFFF"/>
        <w:suppressAutoHyphens/>
        <w:spacing w:before="120" w:after="0" w:line="100" w:lineRule="atLeast"/>
        <w:ind w:firstLine="720"/>
        <w:jc w:val="center"/>
        <w:rPr>
          <w:rFonts w:ascii="Calibri" w:eastAsia="SimSun" w:hAnsi="Calibri" w:cs="Calibri"/>
          <w:lang w:eastAsia="en-US"/>
        </w:rPr>
      </w:pPr>
      <w:r w:rsidRPr="00E426C2">
        <w:rPr>
          <w:rFonts w:ascii="Times New Roman" w:eastAsia="Times New Roman" w:hAnsi="Times New Roman" w:cs="Times New Roman"/>
          <w:b/>
          <w:sz w:val="24"/>
          <w:szCs w:val="20"/>
        </w:rPr>
        <w:t>Информация о совершенных ОАО «СибНИИНП» в отчетном году крупных сделках.</w:t>
      </w:r>
    </w:p>
    <w:p w:rsidR="00402EC3" w:rsidRDefault="00246B74" w:rsidP="00246B74">
      <w:pPr>
        <w:suppressAutoHyphens/>
        <w:spacing w:before="120"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Сделок, признаваемых в соответствии с Федеральным законом от 26.12.1995 № 208-ФЗ «Об акционерных обществах» крупными сделками, а также иных сделок, на совершени</w:t>
      </w:r>
      <w:r w:rsidR="00402EC3">
        <w:rPr>
          <w:rFonts w:ascii="Times New Roman" w:eastAsia="Times New Roman" w:hAnsi="Times New Roman" w:cs="Times New Roman"/>
          <w:sz w:val="24"/>
          <w:szCs w:val="20"/>
        </w:rPr>
        <w:t>е</w:t>
      </w:r>
      <w:r w:rsidRPr="00E426C2">
        <w:rPr>
          <w:rFonts w:ascii="Times New Roman" w:eastAsia="Times New Roman" w:hAnsi="Times New Roman" w:cs="Times New Roman"/>
          <w:sz w:val="24"/>
          <w:szCs w:val="20"/>
        </w:rPr>
        <w:t xml:space="preserve"> которых в соответствии с уставом общества </w:t>
      </w:r>
      <w:proofErr w:type="gramStart"/>
      <w:r w:rsidRPr="00E426C2">
        <w:rPr>
          <w:rFonts w:ascii="Times New Roman" w:eastAsia="Times New Roman" w:hAnsi="Times New Roman" w:cs="Times New Roman"/>
          <w:sz w:val="24"/>
          <w:szCs w:val="20"/>
        </w:rPr>
        <w:t>распространяется порядок одобрения крупных сделок</w:t>
      </w:r>
      <w:r w:rsidR="00402EC3" w:rsidRPr="00402EC3">
        <w:rPr>
          <w:rFonts w:ascii="Times New Roman" w:eastAsia="Times New Roman" w:hAnsi="Times New Roman" w:cs="Times New Roman"/>
          <w:sz w:val="24"/>
          <w:szCs w:val="20"/>
        </w:rPr>
        <w:t xml:space="preserve"> </w:t>
      </w:r>
      <w:r w:rsidR="00402EC3" w:rsidRPr="00E426C2">
        <w:rPr>
          <w:rFonts w:ascii="Times New Roman" w:eastAsia="Times New Roman" w:hAnsi="Times New Roman" w:cs="Times New Roman"/>
          <w:sz w:val="24"/>
          <w:szCs w:val="20"/>
        </w:rPr>
        <w:t xml:space="preserve">в 2014 году не </w:t>
      </w:r>
      <w:r w:rsidR="00402EC3">
        <w:rPr>
          <w:rFonts w:ascii="Times New Roman" w:eastAsia="Times New Roman" w:hAnsi="Times New Roman" w:cs="Times New Roman"/>
          <w:sz w:val="24"/>
          <w:szCs w:val="20"/>
        </w:rPr>
        <w:t>совершалось</w:t>
      </w:r>
      <w:proofErr w:type="gramEnd"/>
      <w:r w:rsidR="00402EC3" w:rsidRPr="00E426C2">
        <w:rPr>
          <w:rFonts w:ascii="Times New Roman" w:eastAsia="Times New Roman" w:hAnsi="Times New Roman" w:cs="Times New Roman"/>
          <w:sz w:val="24"/>
          <w:szCs w:val="20"/>
        </w:rPr>
        <w:t>.</w:t>
      </w:r>
    </w:p>
    <w:p w:rsidR="00433565" w:rsidRDefault="00433565" w:rsidP="00246B74">
      <w:pPr>
        <w:suppressAutoHyphens/>
        <w:spacing w:before="120" w:after="0" w:line="100" w:lineRule="atLeast"/>
        <w:ind w:firstLine="567"/>
        <w:jc w:val="both"/>
        <w:rPr>
          <w:rFonts w:ascii="Times New Roman" w:eastAsia="Times New Roman" w:hAnsi="Times New Roman" w:cs="Times New Roman"/>
          <w:sz w:val="24"/>
          <w:szCs w:val="20"/>
        </w:rPr>
      </w:pPr>
    </w:p>
    <w:p w:rsidR="00246B74" w:rsidRPr="00E426C2" w:rsidRDefault="00246B74" w:rsidP="00246B74">
      <w:pPr>
        <w:suppressAutoHyphens/>
        <w:spacing w:before="120" w:after="12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0"/>
        </w:rPr>
        <w:t>Информация о совершенных ОАО «СибНИИНП» в отчетном году сделок, в совершении которых имеется заинтересованность.</w:t>
      </w:r>
    </w:p>
    <w:p w:rsidR="00246B74"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E426C2">
        <w:rPr>
          <w:rFonts w:ascii="Times New Roman" w:eastAsia="Times New Roman" w:hAnsi="Times New Roman" w:cs="Times New Roman"/>
          <w:sz w:val="24"/>
          <w:szCs w:val="20"/>
        </w:rPr>
        <w:t>Сделок, признаваемых в соответствии с Федеральным законом от 26.12.1995 №208-ФЗ «Об акционерных обществах» сделками, в совершении которых имеется заинтересованность, в 2014 году заключено не было.</w:t>
      </w:r>
    </w:p>
    <w:p w:rsidR="00433565" w:rsidRPr="00E426C2" w:rsidRDefault="00433565" w:rsidP="00246B74">
      <w:pPr>
        <w:suppressAutoHyphens/>
        <w:spacing w:after="0" w:line="100" w:lineRule="atLeast"/>
        <w:ind w:firstLine="567"/>
        <w:jc w:val="both"/>
        <w:rPr>
          <w:rFonts w:ascii="Calibri" w:eastAsia="SimSun" w:hAnsi="Calibri" w:cs="Calibri"/>
          <w:lang w:eastAsia="en-US"/>
        </w:rPr>
      </w:pPr>
    </w:p>
    <w:p w:rsidR="00246B74" w:rsidRPr="00E426C2" w:rsidRDefault="00246B74" w:rsidP="00246B74">
      <w:pPr>
        <w:suppressAutoHyphens/>
        <w:spacing w:before="120" w:after="12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0"/>
        </w:rPr>
        <w:t>Описание основных факторов риска, связанных с деятельностью ОАО «СибНИИНП»</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Политика эмитента в области управления рисками сводится к следующему:</w:t>
      </w:r>
    </w:p>
    <w:p w:rsidR="00246B74" w:rsidRPr="00E426C2" w:rsidRDefault="00246B74" w:rsidP="00246B74">
      <w:pPr>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bCs/>
          <w:iCs/>
          <w:sz w:val="24"/>
          <w:szCs w:val="20"/>
        </w:rPr>
        <w:t>-</w:t>
      </w:r>
      <w:r w:rsidRPr="00E426C2">
        <w:rPr>
          <w:rFonts w:ascii="Times New Roman" w:eastAsia="Times New Roman" w:hAnsi="Times New Roman" w:cs="Times New Roman"/>
          <w:bCs/>
          <w:iCs/>
          <w:sz w:val="24"/>
          <w:szCs w:val="20"/>
        </w:rPr>
        <w:tab/>
        <w:t xml:space="preserve">своевременное выявление рисков; </w:t>
      </w:r>
    </w:p>
    <w:p w:rsidR="00246B74" w:rsidRPr="00E426C2" w:rsidRDefault="00246B74" w:rsidP="00246B74">
      <w:pPr>
        <w:tabs>
          <w:tab w:val="left" w:pos="284"/>
        </w:tabs>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bCs/>
          <w:iCs/>
          <w:sz w:val="24"/>
          <w:szCs w:val="20"/>
        </w:rPr>
        <w:t>-</w:t>
      </w:r>
      <w:r w:rsidRPr="00E426C2">
        <w:rPr>
          <w:rFonts w:ascii="Times New Roman" w:eastAsia="Times New Roman" w:hAnsi="Times New Roman" w:cs="Times New Roman"/>
          <w:bCs/>
          <w:iCs/>
          <w:sz w:val="24"/>
          <w:szCs w:val="20"/>
        </w:rPr>
        <w:tab/>
        <w:t xml:space="preserve">оценка их существенности и принятие своевременных мер по минимизации возможного негативного воздействия.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Эмитент учитывает внутренние факторы, связанные с экономической и политической конъюнктурой, ситуацией на рынке и другие риски, на характер и уровень которых эмитент не оказывает непосредственного воздействия. Эмитент выявляет риски, возможности минимизации которых находятся в его силах. Эмитент относит ряд рисков к несущественным, однако допускает, что они могут принять воздействующий характер в будущих периодах.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В связи с тем, что эмитент не ведет деятельность на внешних рынках описание рисков, связанных с деятельностью эмитента на внешних рынках, не приводится.</w:t>
      </w:r>
    </w:p>
    <w:p w:rsidR="00246B74" w:rsidRPr="00E426C2" w:rsidRDefault="00246B74" w:rsidP="00246B74">
      <w:pPr>
        <w:suppressAutoHyphens/>
        <w:spacing w:after="0" w:line="100" w:lineRule="atLeast"/>
        <w:jc w:val="both"/>
        <w:rPr>
          <w:rFonts w:ascii="Calibri" w:eastAsia="SimSun" w:hAnsi="Calibri" w:cs="Calibri"/>
          <w:lang w:eastAsia="en-US"/>
        </w:rPr>
      </w:pPr>
      <w:bookmarkStart w:id="1" w:name="_Toc253574483"/>
      <w:r w:rsidRPr="00E426C2">
        <w:rPr>
          <w:rFonts w:ascii="Times New Roman" w:eastAsia="Times New Roman" w:hAnsi="Times New Roman" w:cs="Times New Roman"/>
          <w:b/>
          <w:sz w:val="24"/>
          <w:szCs w:val="20"/>
        </w:rPr>
        <w:t>Отраслевые риски</w:t>
      </w:r>
      <w:bookmarkEnd w:id="1"/>
      <w:r w:rsidRPr="00E426C2">
        <w:rPr>
          <w:rFonts w:ascii="Times New Roman" w:eastAsia="Times New Roman" w:hAnsi="Times New Roman" w:cs="Times New Roman"/>
          <w:b/>
          <w:sz w:val="24"/>
          <w:szCs w:val="20"/>
        </w:rPr>
        <w:t>.</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Ухудшение ситуации в отрасли возможно в результате снижения темпов экономического развития в стране и в мире в целом, отсутствия стабильности на рынке производимой продукции (услуг). Следствием такого падения и нестабильности могут являться, во-первых, падение спроса на производимую продукцию, выполняемые работы, оказываемые услуги, во-вторых, повышение уровня цен на сырье, материалы и средства производства, используемые эмитентом, в-третьих, увеличение конкуренции на рынке производимых товаров (услуг).</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Влияние описанных рисков выражается, прежде всего, в уменьшении количества заказов на производимую продукцию, выполняемые работы, оказываемые услуги, повышение себестоимости производимой продукции (работ, услуг), вытеснение эмитента с рынка конкурентами, производящими аналогичные товары (работы, услуги), уменьшение доли эмитента на рынке.</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bookmarkStart w:id="2" w:name="_Toc253574484"/>
      <w:r w:rsidRPr="00E426C2">
        <w:rPr>
          <w:rFonts w:ascii="Times New Roman" w:eastAsia="Times New Roman" w:hAnsi="Times New Roman" w:cs="Times New Roman"/>
          <w:bCs/>
          <w:iCs/>
          <w:sz w:val="24"/>
          <w:szCs w:val="20"/>
        </w:rPr>
        <w:lastRenderedPageBreak/>
        <w:t>В качестве мер по снижению отраслевых рисков возможно использование базы «наработанных» контрагентов, как потребителей производимой продукции (работ, услуг), так и поставщиков сырьевых материалов, заключение контрактов на гибких, выгодных для эмитента условиях, наличие на рынке альтернативных поставщиков сырья и материалов, повышение уровня качества производимой продукции (работ, услуг), наличие системы контроля качества, разработка и развитие техники производства, а также гибкая и управляемая система производства.</w:t>
      </w:r>
    </w:p>
    <w:p w:rsidR="00246B74" w:rsidRPr="00E426C2" w:rsidRDefault="00246B74" w:rsidP="00246B74">
      <w:pPr>
        <w:suppressAutoHyphens/>
        <w:spacing w:after="0" w:line="100" w:lineRule="atLeast"/>
        <w:jc w:val="both"/>
        <w:rPr>
          <w:rFonts w:ascii="Calibri" w:eastAsia="SimSun" w:hAnsi="Calibri" w:cs="Calibri"/>
          <w:lang w:eastAsia="en-US"/>
        </w:rPr>
      </w:pPr>
      <w:proofErr w:type="spellStart"/>
      <w:r w:rsidRPr="00E426C2">
        <w:rPr>
          <w:rFonts w:ascii="Times New Roman" w:eastAsia="Times New Roman" w:hAnsi="Times New Roman" w:cs="Times New Roman"/>
          <w:b/>
          <w:sz w:val="24"/>
          <w:szCs w:val="20"/>
        </w:rPr>
        <w:t>Страновые</w:t>
      </w:r>
      <w:proofErr w:type="spellEnd"/>
      <w:r w:rsidRPr="00E426C2">
        <w:rPr>
          <w:rFonts w:ascii="Times New Roman" w:eastAsia="Times New Roman" w:hAnsi="Times New Roman" w:cs="Times New Roman"/>
          <w:b/>
          <w:sz w:val="24"/>
          <w:szCs w:val="20"/>
        </w:rPr>
        <w:t xml:space="preserve"> и региональные риски</w:t>
      </w:r>
      <w:bookmarkEnd w:id="2"/>
      <w:r w:rsidRPr="00E426C2">
        <w:rPr>
          <w:rFonts w:ascii="Times New Roman" w:eastAsia="Times New Roman" w:hAnsi="Times New Roman" w:cs="Times New Roman"/>
          <w:b/>
          <w:sz w:val="24"/>
          <w:szCs w:val="20"/>
        </w:rPr>
        <w:t>.</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Политическая и экономическая ситуация в России оказывает влияние на деятельность эмитента. К </w:t>
      </w:r>
      <w:proofErr w:type="spellStart"/>
      <w:r w:rsidRPr="00E426C2">
        <w:rPr>
          <w:rFonts w:ascii="Times New Roman" w:eastAsia="Times New Roman" w:hAnsi="Times New Roman" w:cs="Times New Roman"/>
          <w:bCs/>
          <w:iCs/>
          <w:sz w:val="24"/>
          <w:szCs w:val="20"/>
        </w:rPr>
        <w:t>страновым</w:t>
      </w:r>
      <w:proofErr w:type="spellEnd"/>
      <w:r w:rsidRPr="00E426C2">
        <w:rPr>
          <w:rFonts w:ascii="Times New Roman" w:eastAsia="Times New Roman" w:hAnsi="Times New Roman" w:cs="Times New Roman"/>
          <w:bCs/>
          <w:iCs/>
          <w:sz w:val="24"/>
          <w:szCs w:val="20"/>
        </w:rPr>
        <w:t xml:space="preserve"> рискам следует отнести потери от воздействия непредвиденных политических факторов. Такие потери порождают политический риск. Он проявляется в форме неожиданного, обусловленного политическими соображениями и событиями изменения условий хозяйственной деятельности, создающими неблагоприятный для предприятия фон и тем самым способными привести к повышенным затратам ресурсов и потере прибыли.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Типичные источники такого риска – увеличение налоговых ставок, введение принудительных отчислений, изменение договорных условий, трансформация форм и отношений собственности, отчуждение имущества и денежных средств по политическим мотивам.</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Эмитент осуществляет свою деятельность в спокойной географической зоне. Имеет транспортное сообщение по всем направлениям, как железнодорожный узел, так и речной и автомобильные магистрали. Субъект РФ, на территории которого преимущественно действует эмитент характеризуется стабильной общественно-политической ситуацией</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Подверженность эмитента рискам форс-мажорных обстоятельств, таких как, стихийные бедствия, военные действия, гражданские волнения, забастовки и т.п. не высокая, вследствие географических особенностей и относительной социальной стабильности в регионе, на территории которого действует эмитент.</w:t>
      </w:r>
    </w:p>
    <w:p w:rsidR="00246B74" w:rsidRPr="00E426C2" w:rsidRDefault="00246B74" w:rsidP="00246B74">
      <w:pPr>
        <w:suppressAutoHyphens/>
        <w:spacing w:after="0" w:line="100" w:lineRule="atLeast"/>
        <w:jc w:val="both"/>
        <w:rPr>
          <w:rFonts w:ascii="Calibri" w:eastAsia="SimSun" w:hAnsi="Calibri" w:cs="Calibri"/>
          <w:lang w:eastAsia="en-US"/>
        </w:rPr>
      </w:pPr>
      <w:bookmarkStart w:id="3" w:name="_Toc253574485"/>
      <w:r w:rsidRPr="00E426C2">
        <w:rPr>
          <w:rFonts w:ascii="Times New Roman" w:eastAsia="Times New Roman" w:hAnsi="Times New Roman" w:cs="Times New Roman"/>
          <w:b/>
          <w:sz w:val="24"/>
          <w:szCs w:val="20"/>
        </w:rPr>
        <w:t>Финансовые риски</w:t>
      </w:r>
      <w:bookmarkEnd w:id="3"/>
      <w:r w:rsidRPr="00E426C2">
        <w:rPr>
          <w:rFonts w:ascii="Times New Roman" w:eastAsia="Times New Roman" w:hAnsi="Times New Roman" w:cs="Times New Roman"/>
          <w:b/>
          <w:sz w:val="24"/>
          <w:szCs w:val="20"/>
        </w:rPr>
        <w:t>.</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Финансовые риски выражаются в следующем:</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Повышение процентных ставок по кредитам: При условии незначительного использования эмитентом для финансирования своей деятельности банковских кредитов риску повышения процентных ставок по денежным кредитам эмитент практически не подвержен.</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Изменение курса иностранной валюты по отношению к национальной валюте РФ: доля экспортных контрактов эмитента, а также иных валютных операций незначительна, как следствие низкая степень подверженность эмитента такого рода риску.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Рост инфляции: данной разновидности финансового риска эмитент наиболее подвержен, выражается это, прежде всего, в значительном и неравномерном росте цен на сырье, материалы, энергоносители, комплектующие изделия, транспортные и другие услуги.</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Неплатежеспособность контрагентов (потребителей услуг, поставщиков сырья и материалов) выражается в </w:t>
      </w:r>
      <w:proofErr w:type="spellStart"/>
      <w:r w:rsidRPr="00E426C2">
        <w:rPr>
          <w:rFonts w:ascii="Times New Roman" w:eastAsia="Times New Roman" w:hAnsi="Times New Roman" w:cs="Times New Roman"/>
          <w:bCs/>
          <w:iCs/>
          <w:sz w:val="24"/>
          <w:szCs w:val="20"/>
        </w:rPr>
        <w:t>недополучении</w:t>
      </w:r>
      <w:proofErr w:type="spellEnd"/>
      <w:r w:rsidRPr="00E426C2">
        <w:rPr>
          <w:rFonts w:ascii="Times New Roman" w:eastAsia="Times New Roman" w:hAnsi="Times New Roman" w:cs="Times New Roman"/>
          <w:bCs/>
          <w:iCs/>
          <w:sz w:val="24"/>
          <w:szCs w:val="20"/>
        </w:rPr>
        <w:t xml:space="preserve"> прибыли, возникновении кассовых разрывов и пр.</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bookmarkStart w:id="4" w:name="_Toc253574486"/>
      <w:bookmarkEnd w:id="4"/>
      <w:r w:rsidRPr="00E426C2">
        <w:rPr>
          <w:rFonts w:ascii="Times New Roman" w:eastAsia="Times New Roman" w:hAnsi="Times New Roman" w:cs="Times New Roman"/>
          <w:bCs/>
          <w:iCs/>
          <w:sz w:val="24"/>
          <w:szCs w:val="20"/>
        </w:rPr>
        <w:t>В качестве мер по снижению финансовых рисков можно выделить, во-первых, заключение долгосрочных соглашений со «стабильными» контрагентами, отношения с которыми формировались на протяжении определенного периода времени и которые готовы предоставить финансовые гарантии исполнения своих обязательств, во-вторых, заключение контрактов с условием гибкого изменения цен на производимую продукцию, выполняемые работы, оказываемые услуги.</w:t>
      </w:r>
    </w:p>
    <w:p w:rsidR="00246B74" w:rsidRPr="00E426C2" w:rsidRDefault="00246B74" w:rsidP="00246B74">
      <w:pPr>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b/>
          <w:bCs/>
          <w:iCs/>
          <w:sz w:val="24"/>
          <w:szCs w:val="20"/>
        </w:rPr>
        <w:t>Риски, связанные с изменениями валютного регулирования.</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Эмитент является участником внешнеэкономических отношений, и, соответственно, изменения валютного регулирования могут повлиять на результаты деятельности эмитента.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Возможные изменения в сфере валютного регулирования, которые могут касаться обязательного возвращения части валютной выручки, ограничений по осуществлению </w:t>
      </w:r>
      <w:r w:rsidRPr="00E426C2">
        <w:rPr>
          <w:rFonts w:ascii="Times New Roman" w:eastAsia="Times New Roman" w:hAnsi="Times New Roman" w:cs="Times New Roman"/>
          <w:bCs/>
          <w:iCs/>
          <w:sz w:val="24"/>
          <w:szCs w:val="20"/>
        </w:rPr>
        <w:lastRenderedPageBreak/>
        <w:t xml:space="preserve">российскими компаниями инвестиций за пределами Российской Федерации, могут привести к убыткам для эмитента.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Тенденция либерализации валютного регулирования уменьшает риски возникновения негативных последствий для деятельности эмитента, связанных с изменениями валютного законодательства.</w:t>
      </w:r>
    </w:p>
    <w:p w:rsidR="00246B74" w:rsidRPr="00E426C2" w:rsidRDefault="00246B74" w:rsidP="00246B74">
      <w:pPr>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b/>
          <w:bCs/>
          <w:iCs/>
          <w:sz w:val="24"/>
          <w:szCs w:val="20"/>
        </w:rPr>
        <w:t>Риски, связанные с изменением правил таможенного контроля и пошлин.</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Существуют риски, связанные с изменениями правил таможенного контроля и пошлин. В частности, возможное увеличение вывозных таможенных пошлин на реализуемую продукцию может негативно отразиться на финансовых результатах эмитента.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 xml:space="preserve">Эмитент осуществляет постоянный мониторинг изменений действующего законодательства РФ и учитывает их в своей деятельности, что позволяет минимизировать риски, связанные с указанными изменениями.  </w:t>
      </w:r>
    </w:p>
    <w:p w:rsidR="00246B74" w:rsidRPr="00E426C2" w:rsidRDefault="00246B74" w:rsidP="00246B74">
      <w:pPr>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b/>
          <w:bCs/>
          <w:iCs/>
          <w:sz w:val="24"/>
          <w:szCs w:val="20"/>
        </w:rPr>
        <w:t>Риски, связанные с изменением налогового законодательства.</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Российская система налогообложения находится в процессе реформирования. В случае введения новых видов налогов или внесения изменений в порядок уплаты, увеличения действующих налогов эмитент может быть вынужден платить более высокие налоги, что может оказать негативное влияние на его деятельности.</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bookmarkStart w:id="5" w:name="_Toc253574487"/>
      <w:r w:rsidRPr="00E426C2">
        <w:rPr>
          <w:rFonts w:ascii="Times New Roman" w:eastAsia="Times New Roman" w:hAnsi="Times New Roman" w:cs="Times New Roman"/>
          <w:bCs/>
          <w:iCs/>
          <w:sz w:val="24"/>
          <w:szCs w:val="20"/>
        </w:rPr>
        <w:t>Эмитент осуществляет постоянный мониторинг изменений, вносимых в налоговое законодательство, оценивает и прогнозирует степень возможного влияния таких изменений на его деятельность и учитывает их в своей деятельности.</w:t>
      </w:r>
    </w:p>
    <w:p w:rsidR="00246B74" w:rsidRPr="00E426C2" w:rsidRDefault="00246B74" w:rsidP="00246B74">
      <w:pPr>
        <w:suppressAutoHyphens/>
        <w:spacing w:after="0" w:line="100" w:lineRule="atLeast"/>
        <w:jc w:val="both"/>
        <w:rPr>
          <w:rFonts w:ascii="Calibri" w:eastAsia="SimSun" w:hAnsi="Calibri" w:cs="Calibri"/>
          <w:lang w:eastAsia="en-US"/>
        </w:rPr>
      </w:pPr>
      <w:r w:rsidRPr="00E426C2">
        <w:rPr>
          <w:rFonts w:ascii="Times New Roman" w:eastAsia="Times New Roman" w:hAnsi="Times New Roman" w:cs="Times New Roman"/>
          <w:b/>
          <w:sz w:val="24"/>
          <w:szCs w:val="20"/>
        </w:rPr>
        <w:t>Риски, связанные с деятельностью эмитента</w:t>
      </w:r>
      <w:bookmarkEnd w:id="5"/>
      <w:r w:rsidRPr="00E426C2">
        <w:rPr>
          <w:rFonts w:ascii="Times New Roman" w:eastAsia="Times New Roman" w:hAnsi="Times New Roman" w:cs="Times New Roman"/>
          <w:sz w:val="24"/>
          <w:szCs w:val="20"/>
        </w:rPr>
        <w:t>.</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Риски, свойственные исключительно эмитенту, в частности связанные с его участием в судебных процессах отсутствуют, поскольку на момент составления настоящего отчета эмитент не участвует в судебных процессах, исход дела по которым может отразиться на деятельности эмитента.</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Продление лицензий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осуществляется в общем порядке и на условиях, предусмотренных российским законодательством, следовательно, каких-либо особенностей и отсутствия возможности продления таких лицензий нет.</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Эмитент надлежащим образом и в срок выполняет свои обязательства перед третьими лицами в случаях, когда такое исполнение становится по каким-либо причинам невозможным, эмитент урегулирует ситуацию путем заключения соглашений на выгодных, удовлетворяющих интересам сторон условиях.</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bCs/>
          <w:iCs/>
          <w:sz w:val="24"/>
          <w:szCs w:val="20"/>
        </w:rPr>
        <w:t>Вследствие наличия у эмитента стабильного круга контрагентов, как потребителей товаров (работ, услуг), так и поставщиков сырья, и материалов риск возможной потери потребителей, на оборот с которыми приходится не менее чем 10 процентов общей выручки от продажи продукции (работ, услуг) эмитента невысокий.</w:t>
      </w:r>
    </w:p>
    <w:p w:rsidR="00246B74" w:rsidRPr="00E426C2" w:rsidRDefault="00246B74" w:rsidP="00246B74">
      <w:pPr>
        <w:suppressAutoHyphens/>
        <w:spacing w:before="120" w:after="0" w:line="360" w:lineRule="auto"/>
        <w:jc w:val="center"/>
        <w:rPr>
          <w:rFonts w:ascii="Calibri" w:eastAsia="SimSun" w:hAnsi="Calibri" w:cs="Calibri"/>
          <w:lang w:eastAsia="en-US"/>
        </w:rPr>
      </w:pPr>
      <w:r w:rsidRPr="00E426C2">
        <w:rPr>
          <w:rFonts w:ascii="Times New Roman" w:eastAsia="Times New Roman" w:hAnsi="Times New Roman" w:cs="Times New Roman"/>
          <w:b/>
          <w:sz w:val="24"/>
          <w:szCs w:val="20"/>
        </w:rPr>
        <w:t>Перспективы развития ОАО «СибНИИНП»</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Цель общества </w:t>
      </w:r>
      <w:r w:rsidR="00B8058D">
        <w:rPr>
          <w:rFonts w:ascii="Times New Roman" w:eastAsia="Times New Roman" w:hAnsi="Times New Roman" w:cs="Times New Roman"/>
          <w:sz w:val="24"/>
          <w:szCs w:val="24"/>
        </w:rPr>
        <w:t>-</w:t>
      </w:r>
      <w:r w:rsidRPr="00E426C2">
        <w:rPr>
          <w:rFonts w:ascii="Times New Roman" w:eastAsia="Times New Roman" w:hAnsi="Times New Roman" w:cs="Times New Roman"/>
          <w:sz w:val="24"/>
          <w:szCs w:val="24"/>
        </w:rPr>
        <w:t xml:space="preserve"> развитие до уровня комплексного научно-производственного объединения при сотрудничестве с промышленной группой «Генерация», включающей предприятия и заводы, способные выпускать оборудование для комплексного освоения нефтяных месторождений, систем подготовки нефти и газа, ППД и т.д.</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В 2014 году в целях реализации комплексного подхода к проектированию разработки нефтегазовых месторождений (проектирования разработки месторождений с увязкой проектирования наземного обустройства нефтегазовых месторождений) в институте усиленно развивалось направление по проектированию наземного обустройства нефтегазовых месторождений.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4"/>
        </w:rPr>
        <w:t xml:space="preserve">Комплексный подход к проектированию разработки нефтегазовых месторождений позволит повысить качество проектных работ, сократить общие сроки проектного этапа </w:t>
      </w:r>
      <w:r w:rsidRPr="00E426C2">
        <w:rPr>
          <w:rFonts w:ascii="Times New Roman" w:eastAsia="Times New Roman" w:hAnsi="Times New Roman" w:cs="Times New Roman"/>
          <w:sz w:val="24"/>
          <w:szCs w:val="24"/>
        </w:rPr>
        <w:lastRenderedPageBreak/>
        <w:t>подготовки месторождения для ввода в эксплуатацию, снизить затраты заказчика на проектные работы, тем самым повысить эффективность разработки месторождений в целом.</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pacing w:val="6"/>
          <w:sz w:val="24"/>
          <w:szCs w:val="24"/>
        </w:rPr>
        <w:t>Современный этап разработки месторождений Западной Сибири ха</w:t>
      </w:r>
      <w:r w:rsidRPr="00E426C2">
        <w:rPr>
          <w:rFonts w:ascii="Times New Roman" w:eastAsia="Times New Roman" w:hAnsi="Times New Roman" w:cs="Times New Roman"/>
          <w:spacing w:val="6"/>
          <w:sz w:val="24"/>
          <w:szCs w:val="24"/>
        </w:rPr>
        <w:softHyphen/>
        <w:t>рактеризуется практически полной выработкой извлекаемых высокопродук</w:t>
      </w:r>
      <w:r w:rsidRPr="00E426C2">
        <w:rPr>
          <w:rFonts w:ascii="Times New Roman" w:eastAsia="Times New Roman" w:hAnsi="Times New Roman" w:cs="Times New Roman"/>
          <w:spacing w:val="6"/>
          <w:sz w:val="24"/>
          <w:szCs w:val="24"/>
        </w:rPr>
        <w:softHyphen/>
        <w:t xml:space="preserve">тивных запасов углеводородов и высокой их </w:t>
      </w:r>
      <w:proofErr w:type="spellStart"/>
      <w:r w:rsidRPr="00E426C2">
        <w:rPr>
          <w:rFonts w:ascii="Times New Roman" w:eastAsia="Times New Roman" w:hAnsi="Times New Roman" w:cs="Times New Roman"/>
          <w:spacing w:val="6"/>
          <w:sz w:val="24"/>
          <w:szCs w:val="24"/>
        </w:rPr>
        <w:t>обводненностью</w:t>
      </w:r>
      <w:proofErr w:type="spellEnd"/>
      <w:r w:rsidRPr="00E426C2">
        <w:rPr>
          <w:rFonts w:ascii="Times New Roman" w:eastAsia="Times New Roman" w:hAnsi="Times New Roman" w:cs="Times New Roman"/>
          <w:spacing w:val="6"/>
          <w:sz w:val="24"/>
          <w:szCs w:val="24"/>
        </w:rPr>
        <w:t xml:space="preserve">. Оставшиеся </w:t>
      </w:r>
      <w:proofErr w:type="spellStart"/>
      <w:r w:rsidRPr="00E426C2">
        <w:rPr>
          <w:rFonts w:ascii="Times New Roman" w:eastAsia="Times New Roman" w:hAnsi="Times New Roman" w:cs="Times New Roman"/>
          <w:spacing w:val="6"/>
          <w:sz w:val="24"/>
          <w:szCs w:val="24"/>
        </w:rPr>
        <w:t>низкопродуктивные</w:t>
      </w:r>
      <w:proofErr w:type="spellEnd"/>
      <w:r w:rsidRPr="00E426C2">
        <w:rPr>
          <w:rFonts w:ascii="Times New Roman" w:eastAsia="Times New Roman" w:hAnsi="Times New Roman" w:cs="Times New Roman"/>
          <w:spacing w:val="6"/>
          <w:sz w:val="24"/>
          <w:szCs w:val="24"/>
        </w:rPr>
        <w:t xml:space="preserve"> </w:t>
      </w:r>
      <w:proofErr w:type="spellStart"/>
      <w:r w:rsidRPr="00E426C2">
        <w:rPr>
          <w:rFonts w:ascii="Times New Roman" w:eastAsia="Times New Roman" w:hAnsi="Times New Roman" w:cs="Times New Roman"/>
          <w:spacing w:val="6"/>
          <w:sz w:val="24"/>
          <w:szCs w:val="24"/>
        </w:rPr>
        <w:t>трудноизвлекаемые</w:t>
      </w:r>
      <w:proofErr w:type="spellEnd"/>
      <w:r w:rsidRPr="00E426C2">
        <w:rPr>
          <w:rFonts w:ascii="Times New Roman" w:eastAsia="Times New Roman" w:hAnsi="Times New Roman" w:cs="Times New Roman"/>
          <w:spacing w:val="6"/>
          <w:sz w:val="24"/>
          <w:szCs w:val="24"/>
        </w:rPr>
        <w:t xml:space="preserve"> запасы можно вовлечь в разработку только с привлечением новых наукоемких технологий и технических средств</w:t>
      </w:r>
      <w:r w:rsidRPr="00E426C2">
        <w:rPr>
          <w:rFonts w:ascii="Times New Roman" w:eastAsia="Times New Roman" w:hAnsi="Times New Roman" w:cs="Times New Roman"/>
          <w:spacing w:val="2"/>
          <w:sz w:val="24"/>
          <w:szCs w:val="24"/>
        </w:rPr>
        <w:t>.</w:t>
      </w:r>
    </w:p>
    <w:p w:rsidR="00246B74" w:rsidRPr="00E426C2" w:rsidRDefault="00246B74" w:rsidP="00246B74">
      <w:pPr>
        <w:shd w:val="clear" w:color="auto" w:fill="FFFFFF"/>
        <w:suppressAutoHyphens/>
        <w:spacing w:after="0" w:line="100" w:lineRule="atLeast"/>
        <w:ind w:left="7" w:right="7" w:firstLine="567"/>
        <w:jc w:val="both"/>
        <w:rPr>
          <w:rFonts w:ascii="Calibri" w:eastAsia="SimSun" w:hAnsi="Calibri" w:cs="Calibri"/>
          <w:lang w:eastAsia="en-US"/>
        </w:rPr>
      </w:pPr>
      <w:r w:rsidRPr="00E426C2">
        <w:rPr>
          <w:rFonts w:ascii="Times New Roman" w:eastAsia="Times New Roman" w:hAnsi="Times New Roman" w:cs="Times New Roman"/>
          <w:spacing w:val="6"/>
          <w:sz w:val="24"/>
          <w:szCs w:val="24"/>
        </w:rPr>
        <w:t>Огромный простаивающий фонд добывающих скважин, тысячи забро</w:t>
      </w:r>
      <w:r w:rsidRPr="00E426C2">
        <w:rPr>
          <w:rFonts w:ascii="Times New Roman" w:eastAsia="Times New Roman" w:hAnsi="Times New Roman" w:cs="Times New Roman"/>
          <w:spacing w:val="6"/>
          <w:sz w:val="24"/>
          <w:szCs w:val="24"/>
        </w:rPr>
        <w:softHyphen/>
      </w:r>
      <w:r w:rsidRPr="00E426C2">
        <w:rPr>
          <w:rFonts w:ascii="Times New Roman" w:eastAsia="Times New Roman" w:hAnsi="Times New Roman" w:cs="Times New Roman"/>
          <w:spacing w:val="5"/>
          <w:sz w:val="24"/>
          <w:szCs w:val="24"/>
        </w:rPr>
        <w:t xml:space="preserve">шенных разведочных скважин требуют пристального внимания, как с точки </w:t>
      </w:r>
      <w:r w:rsidRPr="00E426C2">
        <w:rPr>
          <w:rFonts w:ascii="Times New Roman" w:eastAsia="Times New Roman" w:hAnsi="Times New Roman" w:cs="Times New Roman"/>
          <w:spacing w:val="4"/>
          <w:sz w:val="24"/>
          <w:szCs w:val="24"/>
        </w:rPr>
        <w:t xml:space="preserve">зрения охраны недр и окружающей природной среды, так и с позиций их </w:t>
      </w:r>
      <w:r w:rsidRPr="00E426C2">
        <w:rPr>
          <w:rFonts w:ascii="Times New Roman" w:eastAsia="Times New Roman" w:hAnsi="Times New Roman" w:cs="Times New Roman"/>
          <w:spacing w:val="6"/>
          <w:sz w:val="24"/>
          <w:szCs w:val="24"/>
        </w:rPr>
        <w:t>восстановления и получения углеводородного сырья.</w:t>
      </w:r>
    </w:p>
    <w:p w:rsidR="00246B74" w:rsidRPr="00E426C2" w:rsidRDefault="00246B74" w:rsidP="00246B74">
      <w:pPr>
        <w:suppressAutoHyphens/>
        <w:spacing w:after="0" w:line="100" w:lineRule="atLeast"/>
        <w:ind w:left="7" w:firstLine="560"/>
        <w:jc w:val="both"/>
        <w:rPr>
          <w:rFonts w:ascii="Calibri" w:eastAsia="SimSun" w:hAnsi="Calibri" w:cs="Calibri"/>
          <w:lang w:eastAsia="en-US"/>
        </w:rPr>
      </w:pPr>
      <w:r w:rsidRPr="00E426C2">
        <w:rPr>
          <w:rFonts w:ascii="Times New Roman" w:eastAsia="Times New Roman" w:hAnsi="Times New Roman" w:cs="Times New Roman"/>
          <w:spacing w:val="4"/>
          <w:sz w:val="24"/>
          <w:szCs w:val="20"/>
        </w:rPr>
        <w:t>Существующие буровые мощности представляют собой разрозненные, оснащенные морально и физически устаревшим оборудованием, предприятия, которым сложно решить вышеуказанные проблемы. ОАО «СибНИИНП» совместно с Сибирским управле</w:t>
      </w:r>
      <w:r w:rsidR="00C00393">
        <w:rPr>
          <w:rFonts w:ascii="Times New Roman" w:eastAsia="Times New Roman" w:hAnsi="Times New Roman" w:cs="Times New Roman"/>
          <w:spacing w:val="4"/>
          <w:sz w:val="24"/>
          <w:szCs w:val="20"/>
        </w:rPr>
        <w:t>нием по строительству скважин («СУСС»</w:t>
      </w:r>
      <w:r w:rsidRPr="00E426C2">
        <w:rPr>
          <w:rFonts w:ascii="Times New Roman" w:eastAsia="Times New Roman" w:hAnsi="Times New Roman" w:cs="Times New Roman"/>
          <w:spacing w:val="4"/>
          <w:sz w:val="24"/>
          <w:szCs w:val="20"/>
        </w:rPr>
        <w:t>) г.</w:t>
      </w:r>
      <w:r w:rsidR="005C27BB">
        <w:rPr>
          <w:rFonts w:ascii="Times New Roman" w:eastAsia="Times New Roman" w:hAnsi="Times New Roman" w:cs="Times New Roman"/>
          <w:spacing w:val="4"/>
          <w:sz w:val="24"/>
          <w:szCs w:val="20"/>
        </w:rPr>
        <w:t xml:space="preserve"> </w:t>
      </w:r>
      <w:proofErr w:type="spellStart"/>
      <w:r w:rsidRPr="00E426C2">
        <w:rPr>
          <w:rFonts w:ascii="Times New Roman" w:eastAsia="Times New Roman" w:hAnsi="Times New Roman" w:cs="Times New Roman"/>
          <w:spacing w:val="4"/>
          <w:sz w:val="24"/>
          <w:szCs w:val="20"/>
        </w:rPr>
        <w:t>Губкинский</w:t>
      </w:r>
      <w:proofErr w:type="spellEnd"/>
      <w:r w:rsidRPr="00E426C2">
        <w:rPr>
          <w:rFonts w:ascii="Times New Roman" w:eastAsia="Times New Roman" w:hAnsi="Times New Roman" w:cs="Times New Roman"/>
          <w:spacing w:val="4"/>
          <w:sz w:val="24"/>
          <w:szCs w:val="20"/>
        </w:rPr>
        <w:t xml:space="preserve"> предлагают качественные услуги по комплексному обеспечению </w:t>
      </w:r>
      <w:proofErr w:type="spellStart"/>
      <w:r w:rsidRPr="00E426C2">
        <w:rPr>
          <w:rFonts w:ascii="Times New Roman" w:eastAsia="Times New Roman" w:hAnsi="Times New Roman" w:cs="Times New Roman"/>
          <w:spacing w:val="4"/>
          <w:sz w:val="24"/>
          <w:szCs w:val="20"/>
        </w:rPr>
        <w:t>разбуривания</w:t>
      </w:r>
      <w:proofErr w:type="spellEnd"/>
      <w:r w:rsidRPr="00E426C2">
        <w:rPr>
          <w:rFonts w:ascii="Times New Roman" w:eastAsia="Times New Roman" w:hAnsi="Times New Roman" w:cs="Times New Roman"/>
          <w:spacing w:val="4"/>
          <w:sz w:val="24"/>
          <w:szCs w:val="20"/>
        </w:rPr>
        <w:t xml:space="preserve"> месторождений, начиная от получения землеустроительных документов, проектно-сметной документации на строительство скважин до сдачи скважин "под ключ" как эксплуатационных объектов.</w:t>
      </w:r>
    </w:p>
    <w:p w:rsidR="00246B74" w:rsidRPr="00E426C2" w:rsidRDefault="00246B74" w:rsidP="00246B74">
      <w:pPr>
        <w:suppressAutoHyphens/>
        <w:spacing w:after="0" w:line="100" w:lineRule="atLeast"/>
        <w:ind w:left="7" w:firstLine="560"/>
        <w:jc w:val="both"/>
        <w:rPr>
          <w:rFonts w:ascii="Calibri" w:eastAsia="SimSun" w:hAnsi="Calibri" w:cs="Calibri"/>
          <w:lang w:eastAsia="en-US"/>
        </w:rPr>
      </w:pPr>
      <w:r w:rsidRPr="00E426C2">
        <w:rPr>
          <w:rFonts w:ascii="Times New Roman" w:eastAsia="Times New Roman" w:hAnsi="Times New Roman" w:cs="Times New Roman"/>
          <w:spacing w:val="4"/>
          <w:sz w:val="24"/>
          <w:szCs w:val="20"/>
        </w:rPr>
        <w:t xml:space="preserve">Продолжается интенсивное развитие направления по долговременному хранению и исследованию кернового материала, создан один из лучших в стране центр, где проводятся исследования трехфазной фильтрации "нефть-газ-вода". Внедрение этих исследований позволит наиболее рационально разрабатывать нефтяные залежи в </w:t>
      </w:r>
      <w:proofErr w:type="spellStart"/>
      <w:r w:rsidRPr="00E426C2">
        <w:rPr>
          <w:rFonts w:ascii="Times New Roman" w:eastAsia="Times New Roman" w:hAnsi="Times New Roman" w:cs="Times New Roman"/>
          <w:spacing w:val="4"/>
          <w:sz w:val="24"/>
          <w:szCs w:val="20"/>
        </w:rPr>
        <w:t>подгазовых</w:t>
      </w:r>
      <w:proofErr w:type="spellEnd"/>
      <w:r w:rsidRPr="00E426C2">
        <w:rPr>
          <w:rFonts w:ascii="Times New Roman" w:eastAsia="Times New Roman" w:hAnsi="Times New Roman" w:cs="Times New Roman"/>
          <w:spacing w:val="4"/>
          <w:sz w:val="24"/>
          <w:szCs w:val="20"/>
        </w:rPr>
        <w:t xml:space="preserve"> зонах, а также получить максимальный экономический эффект от данных работ.</w:t>
      </w:r>
    </w:p>
    <w:p w:rsidR="00246B74" w:rsidRPr="00E426C2" w:rsidRDefault="00246B74" w:rsidP="00246B74">
      <w:pPr>
        <w:suppressAutoHyphens/>
        <w:spacing w:after="0" w:line="100" w:lineRule="atLeast"/>
        <w:ind w:left="7" w:firstLine="560"/>
        <w:jc w:val="both"/>
        <w:rPr>
          <w:rFonts w:ascii="Calibri" w:eastAsia="SimSun" w:hAnsi="Calibri" w:cs="Calibri"/>
          <w:lang w:eastAsia="en-US"/>
        </w:rPr>
      </w:pPr>
      <w:r w:rsidRPr="00E426C2">
        <w:rPr>
          <w:rFonts w:ascii="Times New Roman" w:eastAsia="Times New Roman" w:hAnsi="Times New Roman" w:cs="Times New Roman"/>
          <w:spacing w:val="4"/>
          <w:sz w:val="24"/>
          <w:szCs w:val="20"/>
        </w:rPr>
        <w:t>В 2014 году ведется систематическая работа по решению проблемы глубокой выработки геологических запасов нефти и по заключению соответствующих НИР.</w:t>
      </w:r>
    </w:p>
    <w:p w:rsidR="00246B74" w:rsidRPr="00E426C2" w:rsidRDefault="00246B74" w:rsidP="00246B74">
      <w:pPr>
        <w:suppressAutoHyphens/>
        <w:spacing w:after="0" w:line="100" w:lineRule="atLeast"/>
        <w:ind w:left="7" w:firstLine="560"/>
        <w:jc w:val="both"/>
        <w:rPr>
          <w:rFonts w:ascii="Calibri" w:eastAsia="SimSun" w:hAnsi="Calibri" w:cs="Calibri"/>
          <w:lang w:eastAsia="en-US"/>
        </w:rPr>
      </w:pPr>
      <w:r w:rsidRPr="00E426C2">
        <w:rPr>
          <w:rFonts w:ascii="Times New Roman" w:eastAsia="Times New Roman" w:hAnsi="Times New Roman" w:cs="Times New Roman"/>
          <w:spacing w:val="4"/>
          <w:sz w:val="24"/>
          <w:szCs w:val="20"/>
        </w:rPr>
        <w:t xml:space="preserve">По результатам ранее проведённому ограниченному объёму исследований имеется реальная возможность нарастить извлекаемые запасы и объём добычи нефти на </w:t>
      </w:r>
      <w:proofErr w:type="spellStart"/>
      <w:r w:rsidRPr="00E426C2">
        <w:rPr>
          <w:rFonts w:ascii="Times New Roman" w:eastAsia="Times New Roman" w:hAnsi="Times New Roman" w:cs="Times New Roman"/>
          <w:spacing w:val="4"/>
          <w:sz w:val="24"/>
          <w:szCs w:val="20"/>
        </w:rPr>
        <w:t>обводнившихся</w:t>
      </w:r>
      <w:proofErr w:type="spellEnd"/>
      <w:r w:rsidRPr="00E426C2">
        <w:rPr>
          <w:rFonts w:ascii="Times New Roman" w:eastAsia="Times New Roman" w:hAnsi="Times New Roman" w:cs="Times New Roman"/>
          <w:spacing w:val="4"/>
          <w:sz w:val="24"/>
          <w:szCs w:val="20"/>
        </w:rPr>
        <w:t xml:space="preserve"> залежах в 1,5 – 2 раза.</w:t>
      </w:r>
    </w:p>
    <w:p w:rsidR="00246B74" w:rsidRPr="00E426C2" w:rsidRDefault="00246B74" w:rsidP="00246B74">
      <w:pPr>
        <w:suppressAutoHyphens/>
        <w:spacing w:after="0" w:line="100" w:lineRule="atLeast"/>
        <w:ind w:left="7" w:firstLine="560"/>
        <w:rPr>
          <w:rFonts w:ascii="Times New Roman" w:eastAsia="Times New Roman" w:hAnsi="Times New Roman" w:cs="Times New Roman"/>
          <w:sz w:val="24"/>
          <w:szCs w:val="24"/>
        </w:rPr>
      </w:pPr>
      <w:r w:rsidRPr="00E426C2">
        <w:rPr>
          <w:rFonts w:ascii="Times New Roman" w:eastAsia="Times New Roman" w:hAnsi="Times New Roman" w:cs="Times New Roman"/>
          <w:sz w:val="24"/>
          <w:szCs w:val="24"/>
        </w:rPr>
        <w:t xml:space="preserve">Составными частями решения поставленной задачи являются: </w:t>
      </w:r>
    </w:p>
    <w:p w:rsidR="00246B74" w:rsidRPr="00E426C2" w:rsidRDefault="00246B74" w:rsidP="00246B74">
      <w:pPr>
        <w:suppressAutoHyphens/>
        <w:spacing w:after="0" w:line="100" w:lineRule="atLeast"/>
        <w:ind w:left="7"/>
        <w:rPr>
          <w:rFonts w:ascii="Calibri" w:eastAsia="SimSun" w:hAnsi="Calibri" w:cs="Calibri"/>
          <w:lang w:eastAsia="en-US"/>
        </w:rPr>
      </w:pPr>
      <w:r w:rsidRPr="00E426C2">
        <w:rPr>
          <w:rFonts w:ascii="Times New Roman" w:eastAsia="Times New Roman" w:hAnsi="Times New Roman" w:cs="Times New Roman"/>
          <w:sz w:val="24"/>
          <w:szCs w:val="24"/>
        </w:rPr>
        <w:t>– автоматизация процесса мониторинга отборов скважинами растворённого и свободного газа;</w:t>
      </w:r>
      <w:r w:rsidRPr="00E426C2">
        <w:rPr>
          <w:rFonts w:ascii="Times New Roman" w:eastAsia="Times New Roman" w:hAnsi="Times New Roman" w:cs="Times New Roman"/>
          <w:sz w:val="24"/>
          <w:szCs w:val="24"/>
        </w:rPr>
        <w:br/>
        <w:t>– изучение энергетической структуры запасов нефти;</w:t>
      </w:r>
      <w:r w:rsidRPr="00E426C2">
        <w:rPr>
          <w:rFonts w:ascii="Times New Roman" w:eastAsia="Times New Roman" w:hAnsi="Times New Roman" w:cs="Times New Roman"/>
          <w:sz w:val="24"/>
          <w:szCs w:val="24"/>
        </w:rPr>
        <w:br/>
        <w:t>– программное обеспечение гидродинамических расчётов на базе данных по энергетической структуре запасов.</w:t>
      </w:r>
    </w:p>
    <w:p w:rsidR="00246B74" w:rsidRPr="00E426C2" w:rsidRDefault="00246B74" w:rsidP="00246B74">
      <w:pPr>
        <w:suppressAutoHyphens/>
        <w:spacing w:after="0" w:line="100" w:lineRule="atLeast"/>
        <w:ind w:firstLine="720"/>
        <w:jc w:val="both"/>
        <w:rPr>
          <w:rFonts w:ascii="Calibri" w:eastAsia="SimSun" w:hAnsi="Calibri" w:cs="Calibri"/>
          <w:lang w:eastAsia="en-US"/>
        </w:rPr>
      </w:pPr>
    </w:p>
    <w:p w:rsidR="00246B74" w:rsidRPr="00E426C2" w:rsidRDefault="00246B74" w:rsidP="00246B74">
      <w:pPr>
        <w:suppressAutoHyphens/>
        <w:spacing w:after="0" w:line="360" w:lineRule="auto"/>
        <w:jc w:val="center"/>
        <w:rPr>
          <w:rFonts w:ascii="Calibri" w:eastAsia="SimSun" w:hAnsi="Calibri" w:cs="Calibri"/>
          <w:lang w:eastAsia="en-US"/>
        </w:rPr>
      </w:pPr>
      <w:r w:rsidRPr="00E426C2">
        <w:rPr>
          <w:rFonts w:ascii="Times New Roman" w:eastAsia="Times New Roman" w:hAnsi="Times New Roman" w:cs="Times New Roman"/>
          <w:b/>
          <w:sz w:val="24"/>
          <w:szCs w:val="20"/>
        </w:rPr>
        <w:t>Сведения о соблюдении Обществом Кодекса корпоративного поведения</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Деятельность общества осуществляется с соблюдением требований Закона «Об акционерных обществах» и в соответствует рекомендациям Кодекса корпоративного поведения. Права, обязанности и ответственность акционеров и органов управления, и контроля определены в уставе общества и положениях об общем собрании акционеров, о совете директоров, генеральном директоре, правлении и ревизионной комиссии, утвержденных общим собранием акционеров в 2010 и 2011 годах. Требования указанных документов, основанных на Законе «Об акционерных обществах», выполняются.</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Акционеры Общества обеспечены надежными и эффективными способами учета прав собственности на акции.</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Акционеры имеют право на регулярное и своевременное получение полной и достоверной информации об Обществе.</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lastRenderedPageBreak/>
        <w:t>Акционеры не злоупотребляют предоставленными им правами.</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Практика в Обществе корпоративного поведения обеспечивает равное отношение к акционерам, владеющим равным числом акций одного типа (категории). Все акционеры имеют возможность получать эффективную защиту в случае нарушения их прав.</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Акционеры имеют равные возможности для доступа к одинаковой информации.</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Информационная политика Общества обеспечивает возможность свободного и необременительного доступа к информации об Обществе.</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 xml:space="preserve">Акционеры имеют возможность получать полную и достоверную информацию, в том числе о финансовом положении Общества, результатах деятельности, об управлении Обществом, о крупных акционерах Общества через сайт института: </w:t>
      </w:r>
      <w:hyperlink r:id="rId11">
        <w:r w:rsidRPr="00E426C2">
          <w:rPr>
            <w:rFonts w:ascii="Times New Roman" w:eastAsia="Times New Roman" w:hAnsi="Times New Roman" w:cs="Times New Roman"/>
            <w:sz w:val="24"/>
            <w:szCs w:val="20"/>
            <w:u w:val="single"/>
            <w:lang w:val="en-US"/>
          </w:rPr>
          <w:t>www</w:t>
        </w:r>
        <w:r w:rsidRPr="00E426C2">
          <w:rPr>
            <w:rFonts w:ascii="Times New Roman" w:eastAsia="Times New Roman" w:hAnsi="Times New Roman" w:cs="Times New Roman"/>
            <w:sz w:val="24"/>
            <w:szCs w:val="20"/>
            <w:u w:val="single"/>
          </w:rPr>
          <w:t>.</w:t>
        </w:r>
        <w:r w:rsidRPr="00E426C2">
          <w:rPr>
            <w:rFonts w:ascii="Times New Roman" w:eastAsia="Times New Roman" w:hAnsi="Times New Roman" w:cs="Times New Roman"/>
            <w:sz w:val="24"/>
            <w:szCs w:val="20"/>
            <w:u w:val="single"/>
            <w:lang w:val="en-US"/>
          </w:rPr>
          <w:t>sibniinp</w:t>
        </w:r>
        <w:r w:rsidRPr="00E426C2">
          <w:rPr>
            <w:rFonts w:ascii="Times New Roman" w:eastAsia="Times New Roman" w:hAnsi="Times New Roman" w:cs="Times New Roman"/>
            <w:sz w:val="24"/>
            <w:szCs w:val="20"/>
            <w:u w:val="single"/>
          </w:rPr>
          <w:t>.</w:t>
        </w:r>
        <w:r w:rsidRPr="00E426C2">
          <w:rPr>
            <w:rFonts w:ascii="Times New Roman" w:eastAsia="Times New Roman" w:hAnsi="Times New Roman" w:cs="Times New Roman"/>
            <w:sz w:val="24"/>
            <w:szCs w:val="20"/>
            <w:u w:val="single"/>
            <w:lang w:val="en-US"/>
          </w:rPr>
          <w:t>ru</w:t>
        </w:r>
      </w:hyperlink>
      <w:r w:rsidRPr="00E426C2">
        <w:rPr>
          <w:rFonts w:ascii="Times New Roman" w:eastAsia="Times New Roman" w:hAnsi="Times New Roman" w:cs="Times New Roman"/>
          <w:sz w:val="24"/>
          <w:szCs w:val="20"/>
        </w:rPr>
        <w:t xml:space="preserve">, сайт, используемый Обществом для раскрытия информации: </w:t>
      </w:r>
      <w:hyperlink r:id="rId12">
        <w:r w:rsidRPr="00E426C2">
          <w:rPr>
            <w:rFonts w:ascii="Times New Roman" w:eastAsia="Times New Roman" w:hAnsi="Times New Roman" w:cs="Times New Roman"/>
            <w:bCs/>
            <w:sz w:val="24"/>
            <w:szCs w:val="20"/>
            <w:u w:val="single"/>
            <w:lang w:val="en-US"/>
          </w:rPr>
          <w:t>http</w:t>
        </w:r>
        <w:r w:rsidRPr="00E426C2">
          <w:rPr>
            <w:rFonts w:ascii="Times New Roman" w:eastAsia="Times New Roman" w:hAnsi="Times New Roman" w:cs="Times New Roman"/>
            <w:bCs/>
            <w:sz w:val="24"/>
            <w:szCs w:val="20"/>
            <w:u w:val="single"/>
          </w:rPr>
          <w:t>://</w:t>
        </w:r>
        <w:r w:rsidRPr="00E426C2">
          <w:rPr>
            <w:rFonts w:ascii="Times New Roman" w:eastAsia="Times New Roman" w:hAnsi="Times New Roman" w:cs="Times New Roman"/>
            <w:bCs/>
            <w:sz w:val="24"/>
            <w:szCs w:val="20"/>
            <w:u w:val="single"/>
            <w:lang w:val="en-US"/>
          </w:rPr>
          <w:t>disclosure</w:t>
        </w:r>
        <w:r w:rsidRPr="00E426C2">
          <w:rPr>
            <w:rFonts w:ascii="Times New Roman" w:eastAsia="Times New Roman" w:hAnsi="Times New Roman" w:cs="Times New Roman"/>
            <w:bCs/>
            <w:sz w:val="24"/>
            <w:szCs w:val="20"/>
            <w:u w:val="single"/>
          </w:rPr>
          <w:t>.1</w:t>
        </w:r>
        <w:r w:rsidRPr="00E426C2">
          <w:rPr>
            <w:rFonts w:ascii="Times New Roman" w:eastAsia="Times New Roman" w:hAnsi="Times New Roman" w:cs="Times New Roman"/>
            <w:bCs/>
            <w:sz w:val="24"/>
            <w:szCs w:val="20"/>
            <w:u w:val="single"/>
            <w:lang w:val="en-US"/>
          </w:rPr>
          <w:t>prime</w:t>
        </w:r>
        <w:r w:rsidRPr="00E426C2">
          <w:rPr>
            <w:rFonts w:ascii="Times New Roman" w:eastAsia="Times New Roman" w:hAnsi="Times New Roman" w:cs="Times New Roman"/>
            <w:bCs/>
            <w:sz w:val="24"/>
            <w:szCs w:val="20"/>
            <w:u w:val="single"/>
          </w:rPr>
          <w:t>.</w:t>
        </w:r>
        <w:r w:rsidRPr="00E426C2">
          <w:rPr>
            <w:rFonts w:ascii="Times New Roman" w:eastAsia="Times New Roman" w:hAnsi="Times New Roman" w:cs="Times New Roman"/>
            <w:bCs/>
            <w:sz w:val="24"/>
            <w:szCs w:val="20"/>
            <w:u w:val="single"/>
            <w:lang w:val="en-US"/>
          </w:rPr>
          <w:t>ru</w:t>
        </w:r>
        <w:r w:rsidRPr="00E426C2">
          <w:rPr>
            <w:rFonts w:ascii="Times New Roman" w:eastAsia="Times New Roman" w:hAnsi="Times New Roman" w:cs="Times New Roman"/>
            <w:bCs/>
            <w:sz w:val="24"/>
            <w:szCs w:val="20"/>
            <w:u w:val="single"/>
          </w:rPr>
          <w:t>/</w:t>
        </w:r>
        <w:r w:rsidRPr="00E426C2">
          <w:rPr>
            <w:rFonts w:ascii="Times New Roman" w:eastAsia="Times New Roman" w:hAnsi="Times New Roman" w:cs="Times New Roman"/>
            <w:bCs/>
            <w:sz w:val="24"/>
            <w:szCs w:val="20"/>
            <w:u w:val="single"/>
            <w:lang w:val="en-US"/>
          </w:rPr>
          <w:t>Portal</w:t>
        </w:r>
        <w:r w:rsidRPr="00E426C2">
          <w:rPr>
            <w:rFonts w:ascii="Times New Roman" w:eastAsia="Times New Roman" w:hAnsi="Times New Roman" w:cs="Times New Roman"/>
            <w:bCs/>
            <w:sz w:val="24"/>
            <w:szCs w:val="20"/>
            <w:u w:val="single"/>
          </w:rPr>
          <w:t>/</w:t>
        </w:r>
        <w:r w:rsidRPr="00E426C2">
          <w:rPr>
            <w:rFonts w:ascii="Times New Roman" w:eastAsia="Times New Roman" w:hAnsi="Times New Roman" w:cs="Times New Roman"/>
            <w:bCs/>
            <w:sz w:val="24"/>
            <w:szCs w:val="20"/>
            <w:u w:val="single"/>
            <w:lang w:val="en-US"/>
          </w:rPr>
          <w:t>Default</w:t>
        </w:r>
        <w:r w:rsidRPr="00E426C2">
          <w:rPr>
            <w:rFonts w:ascii="Times New Roman" w:eastAsia="Times New Roman" w:hAnsi="Times New Roman" w:cs="Times New Roman"/>
            <w:bCs/>
            <w:sz w:val="24"/>
            <w:szCs w:val="20"/>
            <w:u w:val="single"/>
          </w:rPr>
          <w:t>.</w:t>
        </w:r>
        <w:r w:rsidRPr="00E426C2">
          <w:rPr>
            <w:rFonts w:ascii="Times New Roman" w:eastAsia="Times New Roman" w:hAnsi="Times New Roman" w:cs="Times New Roman"/>
            <w:bCs/>
            <w:sz w:val="24"/>
            <w:szCs w:val="20"/>
            <w:u w:val="single"/>
            <w:lang w:val="en-US"/>
          </w:rPr>
          <w:t>aspx</w:t>
        </w:r>
        <w:r w:rsidRPr="00E426C2">
          <w:rPr>
            <w:rFonts w:ascii="Times New Roman" w:eastAsia="Times New Roman" w:hAnsi="Times New Roman" w:cs="Times New Roman"/>
            <w:bCs/>
            <w:sz w:val="24"/>
            <w:szCs w:val="20"/>
            <w:u w:val="single"/>
          </w:rPr>
          <w:t>?</w:t>
        </w:r>
        <w:r w:rsidRPr="00E426C2">
          <w:rPr>
            <w:rFonts w:ascii="Times New Roman" w:eastAsia="Times New Roman" w:hAnsi="Times New Roman" w:cs="Times New Roman"/>
            <w:bCs/>
            <w:sz w:val="24"/>
            <w:szCs w:val="20"/>
            <w:u w:val="single"/>
            <w:lang w:val="en-US"/>
          </w:rPr>
          <w:t>emId</w:t>
        </w:r>
        <w:r w:rsidRPr="00E426C2">
          <w:rPr>
            <w:rFonts w:ascii="Times New Roman" w:eastAsia="Times New Roman" w:hAnsi="Times New Roman" w:cs="Times New Roman"/>
            <w:bCs/>
            <w:sz w:val="24"/>
            <w:szCs w:val="20"/>
            <w:u w:val="single"/>
          </w:rPr>
          <w:t>=7203001179</w:t>
        </w:r>
      </w:hyperlink>
      <w:r w:rsidRPr="00E426C2">
        <w:rPr>
          <w:rFonts w:ascii="Times New Roman" w:eastAsia="Times New Roman" w:hAnsi="Times New Roman" w:cs="Times New Roman"/>
          <w:bCs/>
          <w:sz w:val="24"/>
          <w:szCs w:val="20"/>
        </w:rPr>
        <w:t xml:space="preserve">, </w:t>
      </w:r>
      <w:r w:rsidRPr="00E426C2">
        <w:rPr>
          <w:rFonts w:ascii="Times New Roman" w:eastAsia="Times New Roman" w:hAnsi="Times New Roman" w:cs="Times New Roman"/>
          <w:sz w:val="24"/>
          <w:szCs w:val="20"/>
        </w:rPr>
        <w:t>и газету «Тюменская правда».</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В Обществе осуществляется контроль за использованием конфиденциальной и служебной информации.</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 xml:space="preserve">Органы управления Общества содействуют заинтересованности работников Общества в эффективной работе Общества.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 xml:space="preserve">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 </w:t>
      </w:r>
    </w:p>
    <w:p w:rsidR="00246B74" w:rsidRPr="00E426C2" w:rsidRDefault="00246B74" w:rsidP="00246B74">
      <w:pPr>
        <w:suppressAutoHyphens/>
        <w:spacing w:after="0" w:line="100" w:lineRule="atLeast"/>
        <w:ind w:firstLine="567"/>
        <w:jc w:val="both"/>
        <w:rPr>
          <w:rFonts w:ascii="Calibri" w:eastAsia="SimSun" w:hAnsi="Calibri" w:cs="Calibri"/>
          <w:lang w:eastAsia="en-US"/>
        </w:rPr>
      </w:pPr>
      <w:r w:rsidRPr="00E426C2">
        <w:rPr>
          <w:rFonts w:ascii="Times New Roman" w:eastAsia="Times New Roman" w:hAnsi="Times New Roman" w:cs="Times New Roman"/>
          <w:sz w:val="24"/>
          <w:szCs w:val="20"/>
        </w:rPr>
        <w:t xml:space="preserve">Рекомендации Кодекса, неоговоренные в Законе «Об акционерных обществах» и внутренних документах Общества, рассматриваются органами управления и внедряются в практику деятельности Общества.        </w:t>
      </w:r>
    </w:p>
    <w:p w:rsidR="00246B74" w:rsidRPr="00E426C2" w:rsidRDefault="00246B74" w:rsidP="00246B74">
      <w:pPr>
        <w:suppressAutoHyphens/>
        <w:spacing w:after="0" w:line="100" w:lineRule="atLeast"/>
        <w:ind w:left="720" w:firstLine="720"/>
        <w:jc w:val="both"/>
        <w:rPr>
          <w:rFonts w:ascii="Calibri" w:eastAsia="SimSun" w:hAnsi="Calibri" w:cs="Calibri"/>
          <w:lang w:eastAsia="en-US"/>
        </w:rPr>
      </w:pPr>
    </w:p>
    <w:p w:rsidR="00CC56C2" w:rsidRDefault="00CC56C2" w:rsidP="00CC56C2">
      <w:pPr>
        <w:pStyle w:val="a0"/>
        <w:shd w:val="clear" w:color="auto" w:fill="FFFFFF"/>
        <w:spacing w:before="120" w:after="0" w:line="240" w:lineRule="auto"/>
        <w:jc w:val="center"/>
        <w:rPr>
          <w:rFonts w:ascii="Times New Roman" w:hAnsi="Times New Roman" w:cs="Times New Roman"/>
          <w:b/>
          <w:sz w:val="24"/>
          <w:szCs w:val="24"/>
        </w:rPr>
      </w:pPr>
    </w:p>
    <w:sectPr w:rsidR="00CC56C2" w:rsidSect="008A3154">
      <w:footerReference w:type="default" r:id="rId13"/>
      <w:pgSz w:w="11906" w:h="16820"/>
      <w:pgMar w:top="1134" w:right="851" w:bottom="851" w:left="1418" w:header="0" w:footer="720" w:gutter="0"/>
      <w:cols w:space="720"/>
      <w:formProt w:val="0"/>
      <w:docGrid w:linePitch="24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7919" w:rsidRDefault="00E27919">
      <w:pPr>
        <w:spacing w:after="0" w:line="240" w:lineRule="auto"/>
      </w:pPr>
      <w:r>
        <w:separator/>
      </w:r>
    </w:p>
  </w:endnote>
  <w:endnote w:type="continuationSeparator" w:id="0">
    <w:p w:rsidR="00E27919" w:rsidRDefault="00E279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1897247"/>
      <w:docPartObj>
        <w:docPartGallery w:val="Page Numbers (Bottom of Page)"/>
        <w:docPartUnique/>
      </w:docPartObj>
    </w:sdtPr>
    <w:sdtEndPr/>
    <w:sdtContent>
      <w:p w:rsidR="001560E9" w:rsidRDefault="001560E9">
        <w:pPr>
          <w:pStyle w:val="af4"/>
          <w:jc w:val="right"/>
        </w:pPr>
        <w:r>
          <w:fldChar w:fldCharType="begin"/>
        </w:r>
        <w:r>
          <w:instrText>PAGE   \* MERGEFORMAT</w:instrText>
        </w:r>
        <w:r>
          <w:fldChar w:fldCharType="separate"/>
        </w:r>
        <w:r w:rsidR="00965B24">
          <w:rPr>
            <w:noProof/>
          </w:rPr>
          <w:t>1</w:t>
        </w:r>
        <w:r>
          <w:rPr>
            <w:noProof/>
          </w:rPr>
          <w:fldChar w:fldCharType="end"/>
        </w:r>
      </w:p>
    </w:sdtContent>
  </w:sdt>
  <w:p w:rsidR="001560E9" w:rsidRDefault="001560E9">
    <w:pPr>
      <w:pStyle w:val="af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7919" w:rsidRDefault="00E27919">
      <w:pPr>
        <w:spacing w:after="0" w:line="240" w:lineRule="auto"/>
      </w:pPr>
      <w:r>
        <w:separator/>
      </w:r>
    </w:p>
  </w:footnote>
  <w:footnote w:type="continuationSeparator" w:id="0">
    <w:p w:rsidR="00E27919" w:rsidRDefault="00E2791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55E4A"/>
    <w:multiLevelType w:val="hybridMultilevel"/>
    <w:tmpl w:val="2A464E10"/>
    <w:lvl w:ilvl="0" w:tplc="252A4734">
      <w:start w:val="1"/>
      <w:numFmt w:val="decimal"/>
      <w:lvlText w:val="%1."/>
      <w:lvlJc w:val="left"/>
      <w:pPr>
        <w:tabs>
          <w:tab w:val="num" w:pos="928"/>
        </w:tabs>
        <w:ind w:left="928" w:hanging="360"/>
      </w:pPr>
      <w:rPr>
        <w:rFonts w:ascii="Times New Roman" w:eastAsia="Times New Roman" w:hAnsi="Times New Roman" w:cs="Times New Roman"/>
        <w:b w:val="0"/>
        <w:i w:val="0"/>
      </w:rPr>
    </w:lvl>
    <w:lvl w:ilvl="1" w:tplc="88EC5C78">
      <w:start w:val="9"/>
      <w:numFmt w:val="decimal"/>
      <w:lvlText w:val="%2"/>
      <w:lvlJc w:val="left"/>
      <w:pPr>
        <w:tabs>
          <w:tab w:val="num" w:pos="2574"/>
        </w:tabs>
        <w:ind w:left="2574" w:hanging="360"/>
      </w:pPr>
      <w:rPr>
        <w:rFonts w:hint="default"/>
      </w:rPr>
    </w:lvl>
    <w:lvl w:ilvl="2" w:tplc="0419001B" w:tentative="1">
      <w:start w:val="1"/>
      <w:numFmt w:val="lowerRoman"/>
      <w:lvlText w:val="%3."/>
      <w:lvlJc w:val="right"/>
      <w:pPr>
        <w:tabs>
          <w:tab w:val="num" w:pos="3294"/>
        </w:tabs>
        <w:ind w:left="3294" w:hanging="180"/>
      </w:pPr>
    </w:lvl>
    <w:lvl w:ilvl="3" w:tplc="0419000F" w:tentative="1">
      <w:start w:val="1"/>
      <w:numFmt w:val="decimal"/>
      <w:lvlText w:val="%4."/>
      <w:lvlJc w:val="left"/>
      <w:pPr>
        <w:tabs>
          <w:tab w:val="num" w:pos="4014"/>
        </w:tabs>
        <w:ind w:left="4014" w:hanging="360"/>
      </w:pPr>
    </w:lvl>
    <w:lvl w:ilvl="4" w:tplc="04190019" w:tentative="1">
      <w:start w:val="1"/>
      <w:numFmt w:val="lowerLetter"/>
      <w:lvlText w:val="%5."/>
      <w:lvlJc w:val="left"/>
      <w:pPr>
        <w:tabs>
          <w:tab w:val="num" w:pos="4734"/>
        </w:tabs>
        <w:ind w:left="4734" w:hanging="360"/>
      </w:pPr>
    </w:lvl>
    <w:lvl w:ilvl="5" w:tplc="0419001B" w:tentative="1">
      <w:start w:val="1"/>
      <w:numFmt w:val="lowerRoman"/>
      <w:lvlText w:val="%6."/>
      <w:lvlJc w:val="right"/>
      <w:pPr>
        <w:tabs>
          <w:tab w:val="num" w:pos="5454"/>
        </w:tabs>
        <w:ind w:left="5454" w:hanging="180"/>
      </w:pPr>
    </w:lvl>
    <w:lvl w:ilvl="6" w:tplc="0419000F" w:tentative="1">
      <w:start w:val="1"/>
      <w:numFmt w:val="decimal"/>
      <w:lvlText w:val="%7."/>
      <w:lvlJc w:val="left"/>
      <w:pPr>
        <w:tabs>
          <w:tab w:val="num" w:pos="6174"/>
        </w:tabs>
        <w:ind w:left="6174" w:hanging="360"/>
      </w:pPr>
    </w:lvl>
    <w:lvl w:ilvl="7" w:tplc="04190019" w:tentative="1">
      <w:start w:val="1"/>
      <w:numFmt w:val="lowerLetter"/>
      <w:lvlText w:val="%8."/>
      <w:lvlJc w:val="left"/>
      <w:pPr>
        <w:tabs>
          <w:tab w:val="num" w:pos="6894"/>
        </w:tabs>
        <w:ind w:left="6894" w:hanging="360"/>
      </w:pPr>
    </w:lvl>
    <w:lvl w:ilvl="8" w:tplc="0419001B" w:tentative="1">
      <w:start w:val="1"/>
      <w:numFmt w:val="lowerRoman"/>
      <w:lvlText w:val="%9."/>
      <w:lvlJc w:val="right"/>
      <w:pPr>
        <w:tabs>
          <w:tab w:val="num" w:pos="7614"/>
        </w:tabs>
        <w:ind w:left="7614" w:hanging="180"/>
      </w:pPr>
    </w:lvl>
  </w:abstractNum>
  <w:abstractNum w:abstractNumId="1">
    <w:nsid w:val="1A8B715C"/>
    <w:multiLevelType w:val="hybridMultilevel"/>
    <w:tmpl w:val="678489C6"/>
    <w:lvl w:ilvl="0" w:tplc="EFBA54B0">
      <w:start w:val="1"/>
      <w:numFmt w:val="bullet"/>
      <w:lvlText w:val="­"/>
      <w:lvlJc w:val="left"/>
      <w:pPr>
        <w:tabs>
          <w:tab w:val="num" w:pos="2148"/>
        </w:tabs>
        <w:ind w:left="2148" w:hanging="360"/>
      </w:pPr>
      <w:rPr>
        <w:rFonts w:ascii="Arial" w:hAnsi="Aria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
    <w:nsid w:val="1EC11A38"/>
    <w:multiLevelType w:val="multilevel"/>
    <w:tmpl w:val="012C71FE"/>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
    <w:nsid w:val="20DB2C9E"/>
    <w:multiLevelType w:val="hybridMultilevel"/>
    <w:tmpl w:val="D7A46E3C"/>
    <w:lvl w:ilvl="0" w:tplc="050E48E8">
      <w:start w:val="1"/>
      <w:numFmt w:val="bullet"/>
      <w:lvlText w:val="-"/>
      <w:lvlJc w:val="left"/>
      <w:pPr>
        <w:tabs>
          <w:tab w:val="num" w:pos="1429"/>
        </w:tabs>
        <w:ind w:left="1429" w:hanging="360"/>
      </w:pPr>
      <w:rPr>
        <w:rFonts w:ascii="Times New Roman" w:eastAsia="Times New Roman" w:hAnsi="Times New Roman" w:hint="default"/>
      </w:rPr>
    </w:lvl>
    <w:lvl w:ilvl="1" w:tplc="04190003">
      <w:start w:val="1"/>
      <w:numFmt w:val="bullet"/>
      <w:lvlText w:val="o"/>
      <w:lvlJc w:val="left"/>
      <w:pPr>
        <w:tabs>
          <w:tab w:val="num" w:pos="2104"/>
        </w:tabs>
        <w:ind w:left="2104" w:hanging="360"/>
      </w:pPr>
      <w:rPr>
        <w:rFonts w:ascii="Courier New" w:hAnsi="Courier New" w:hint="default"/>
      </w:rPr>
    </w:lvl>
    <w:lvl w:ilvl="2" w:tplc="04190005">
      <w:start w:val="1"/>
      <w:numFmt w:val="bullet"/>
      <w:lvlText w:val=""/>
      <w:lvlJc w:val="left"/>
      <w:pPr>
        <w:tabs>
          <w:tab w:val="num" w:pos="2824"/>
        </w:tabs>
        <w:ind w:left="2824" w:hanging="360"/>
      </w:pPr>
      <w:rPr>
        <w:rFonts w:ascii="Wingdings" w:hAnsi="Wingdings" w:hint="default"/>
      </w:rPr>
    </w:lvl>
    <w:lvl w:ilvl="3" w:tplc="04190001">
      <w:start w:val="1"/>
      <w:numFmt w:val="bullet"/>
      <w:lvlText w:val=""/>
      <w:lvlJc w:val="left"/>
      <w:pPr>
        <w:tabs>
          <w:tab w:val="num" w:pos="3544"/>
        </w:tabs>
        <w:ind w:left="3544" w:hanging="360"/>
      </w:pPr>
      <w:rPr>
        <w:rFonts w:ascii="Symbol" w:hAnsi="Symbol" w:hint="default"/>
      </w:rPr>
    </w:lvl>
    <w:lvl w:ilvl="4" w:tplc="04190003">
      <w:start w:val="1"/>
      <w:numFmt w:val="bullet"/>
      <w:lvlText w:val="o"/>
      <w:lvlJc w:val="left"/>
      <w:pPr>
        <w:tabs>
          <w:tab w:val="num" w:pos="4264"/>
        </w:tabs>
        <w:ind w:left="4264" w:hanging="360"/>
      </w:pPr>
      <w:rPr>
        <w:rFonts w:ascii="Courier New" w:hAnsi="Courier New" w:hint="default"/>
      </w:rPr>
    </w:lvl>
    <w:lvl w:ilvl="5" w:tplc="04190005">
      <w:start w:val="1"/>
      <w:numFmt w:val="bullet"/>
      <w:lvlText w:val=""/>
      <w:lvlJc w:val="left"/>
      <w:pPr>
        <w:tabs>
          <w:tab w:val="num" w:pos="4984"/>
        </w:tabs>
        <w:ind w:left="4984" w:hanging="360"/>
      </w:pPr>
      <w:rPr>
        <w:rFonts w:ascii="Wingdings" w:hAnsi="Wingdings" w:hint="default"/>
      </w:rPr>
    </w:lvl>
    <w:lvl w:ilvl="6" w:tplc="04190001">
      <w:start w:val="1"/>
      <w:numFmt w:val="bullet"/>
      <w:lvlText w:val=""/>
      <w:lvlJc w:val="left"/>
      <w:pPr>
        <w:tabs>
          <w:tab w:val="num" w:pos="5704"/>
        </w:tabs>
        <w:ind w:left="5704" w:hanging="360"/>
      </w:pPr>
      <w:rPr>
        <w:rFonts w:ascii="Symbol" w:hAnsi="Symbol" w:hint="default"/>
      </w:rPr>
    </w:lvl>
    <w:lvl w:ilvl="7" w:tplc="04190003">
      <w:start w:val="1"/>
      <w:numFmt w:val="bullet"/>
      <w:lvlText w:val="o"/>
      <w:lvlJc w:val="left"/>
      <w:pPr>
        <w:tabs>
          <w:tab w:val="num" w:pos="6424"/>
        </w:tabs>
        <w:ind w:left="6424" w:hanging="360"/>
      </w:pPr>
      <w:rPr>
        <w:rFonts w:ascii="Courier New" w:hAnsi="Courier New" w:hint="default"/>
      </w:rPr>
    </w:lvl>
    <w:lvl w:ilvl="8" w:tplc="04190005">
      <w:start w:val="1"/>
      <w:numFmt w:val="bullet"/>
      <w:lvlText w:val=""/>
      <w:lvlJc w:val="left"/>
      <w:pPr>
        <w:tabs>
          <w:tab w:val="num" w:pos="7144"/>
        </w:tabs>
        <w:ind w:left="7144" w:hanging="360"/>
      </w:pPr>
      <w:rPr>
        <w:rFonts w:ascii="Wingdings" w:hAnsi="Wingdings" w:hint="default"/>
      </w:rPr>
    </w:lvl>
  </w:abstractNum>
  <w:abstractNum w:abstractNumId="4">
    <w:nsid w:val="22137364"/>
    <w:multiLevelType w:val="hybridMultilevel"/>
    <w:tmpl w:val="BE822E4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28D218C"/>
    <w:multiLevelType w:val="hybridMultilevel"/>
    <w:tmpl w:val="2DFEF9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60955A9"/>
    <w:multiLevelType w:val="hybridMultilevel"/>
    <w:tmpl w:val="FCC00F74"/>
    <w:lvl w:ilvl="0" w:tplc="55C269B8">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12A642E"/>
    <w:multiLevelType w:val="hybridMultilevel"/>
    <w:tmpl w:val="ED1616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314311F"/>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6424414"/>
    <w:multiLevelType w:val="hybridMultilevel"/>
    <w:tmpl w:val="FCC00F74"/>
    <w:lvl w:ilvl="0" w:tplc="55C269B8">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DFE6C2E"/>
    <w:multiLevelType w:val="hybridMultilevel"/>
    <w:tmpl w:val="FABCA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4874492"/>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6183D74"/>
    <w:multiLevelType w:val="multilevel"/>
    <w:tmpl w:val="8B24760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nsid w:val="5E4F50C8"/>
    <w:multiLevelType w:val="multilevel"/>
    <w:tmpl w:val="7DCA264E"/>
    <w:lvl w:ilvl="0">
      <w:start w:val="1"/>
      <w:numFmt w:val="decimal"/>
      <w:lvlText w:val="%1."/>
      <w:lvlJc w:val="left"/>
      <w:pPr>
        <w:ind w:left="795" w:hanging="360"/>
      </w:pPr>
      <w:rPr>
        <w:b w:val="0"/>
      </w:r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4">
    <w:nsid w:val="5EC442A6"/>
    <w:multiLevelType w:val="hybridMultilevel"/>
    <w:tmpl w:val="1A70B10C"/>
    <w:lvl w:ilvl="0" w:tplc="0F26A136">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5">
    <w:nsid w:val="642D6701"/>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670161C5"/>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6F1675C2"/>
    <w:multiLevelType w:val="hybridMultilevel"/>
    <w:tmpl w:val="1A70B10C"/>
    <w:lvl w:ilvl="0" w:tplc="0F26A136">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8">
    <w:nsid w:val="70984207"/>
    <w:multiLevelType w:val="multilevel"/>
    <w:tmpl w:val="96DA9F8C"/>
    <w:lvl w:ilvl="0">
      <w:start w:val="1"/>
      <w:numFmt w:val="decimal"/>
      <w:lvlText w:val="%1."/>
      <w:lvlJc w:val="left"/>
      <w:pPr>
        <w:ind w:left="795" w:hanging="360"/>
      </w:pPr>
      <w:rPr>
        <w:b w:val="0"/>
      </w:r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9">
    <w:nsid w:val="76FD1615"/>
    <w:multiLevelType w:val="hybridMultilevel"/>
    <w:tmpl w:val="CEE6F260"/>
    <w:lvl w:ilvl="0" w:tplc="4F8E7CD8">
      <w:start w:val="12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2"/>
  </w:num>
  <w:num w:numId="3">
    <w:abstractNumId w:val="13"/>
  </w:num>
  <w:num w:numId="4">
    <w:abstractNumId w:val="18"/>
  </w:num>
  <w:num w:numId="5">
    <w:abstractNumId w:val="1"/>
  </w:num>
  <w:num w:numId="6">
    <w:abstractNumId w:val="14"/>
  </w:num>
  <w:num w:numId="7">
    <w:abstractNumId w:val="3"/>
  </w:num>
  <w:num w:numId="8">
    <w:abstractNumId w:val="17"/>
  </w:num>
  <w:num w:numId="9">
    <w:abstractNumId w:val="19"/>
  </w:num>
  <w:num w:numId="10">
    <w:abstractNumId w:val="5"/>
  </w:num>
  <w:num w:numId="11">
    <w:abstractNumId w:val="10"/>
  </w:num>
  <w:num w:numId="12">
    <w:abstractNumId w:val="4"/>
  </w:num>
  <w:num w:numId="13">
    <w:abstractNumId w:val="8"/>
  </w:num>
  <w:num w:numId="14">
    <w:abstractNumId w:val="11"/>
  </w:num>
  <w:num w:numId="15">
    <w:abstractNumId w:val="15"/>
  </w:num>
  <w:num w:numId="16">
    <w:abstractNumId w:val="16"/>
  </w:num>
  <w:num w:numId="17">
    <w:abstractNumId w:val="0"/>
  </w:num>
  <w:num w:numId="18">
    <w:abstractNumId w:val="9"/>
  </w:num>
  <w:num w:numId="19">
    <w:abstractNumId w:val="6"/>
  </w:num>
  <w:num w:numId="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F816C6"/>
    <w:rsid w:val="00045314"/>
    <w:rsid w:val="000C2331"/>
    <w:rsid w:val="000D4A21"/>
    <w:rsid w:val="000F4A47"/>
    <w:rsid w:val="001173D1"/>
    <w:rsid w:val="001560E9"/>
    <w:rsid w:val="0016657F"/>
    <w:rsid w:val="001741A5"/>
    <w:rsid w:val="001A35F6"/>
    <w:rsid w:val="001A6004"/>
    <w:rsid w:val="001C008C"/>
    <w:rsid w:val="001C6DD0"/>
    <w:rsid w:val="001D6A47"/>
    <w:rsid w:val="00202E4E"/>
    <w:rsid w:val="00246B74"/>
    <w:rsid w:val="002938E0"/>
    <w:rsid w:val="002C4B48"/>
    <w:rsid w:val="002E09F4"/>
    <w:rsid w:val="002E0E17"/>
    <w:rsid w:val="0032679E"/>
    <w:rsid w:val="003548B3"/>
    <w:rsid w:val="00361FEF"/>
    <w:rsid w:val="00363871"/>
    <w:rsid w:val="00365A55"/>
    <w:rsid w:val="003B61FE"/>
    <w:rsid w:val="003C0FB7"/>
    <w:rsid w:val="00402EC3"/>
    <w:rsid w:val="00414A23"/>
    <w:rsid w:val="00433565"/>
    <w:rsid w:val="00453509"/>
    <w:rsid w:val="00467BA8"/>
    <w:rsid w:val="0047504A"/>
    <w:rsid w:val="004A49C6"/>
    <w:rsid w:val="004B6E34"/>
    <w:rsid w:val="004D6085"/>
    <w:rsid w:val="004F33EB"/>
    <w:rsid w:val="004F60B7"/>
    <w:rsid w:val="00513F18"/>
    <w:rsid w:val="005C2601"/>
    <w:rsid w:val="005C27BB"/>
    <w:rsid w:val="005C7ED0"/>
    <w:rsid w:val="005F4165"/>
    <w:rsid w:val="006104FF"/>
    <w:rsid w:val="00615B49"/>
    <w:rsid w:val="00631493"/>
    <w:rsid w:val="00637C84"/>
    <w:rsid w:val="00641769"/>
    <w:rsid w:val="0066337F"/>
    <w:rsid w:val="00680AE9"/>
    <w:rsid w:val="006C69A7"/>
    <w:rsid w:val="00702094"/>
    <w:rsid w:val="007023E9"/>
    <w:rsid w:val="007114A7"/>
    <w:rsid w:val="00746061"/>
    <w:rsid w:val="0075095A"/>
    <w:rsid w:val="00770D11"/>
    <w:rsid w:val="00773D4E"/>
    <w:rsid w:val="00784050"/>
    <w:rsid w:val="007E7309"/>
    <w:rsid w:val="0080308E"/>
    <w:rsid w:val="00807B97"/>
    <w:rsid w:val="00825FD3"/>
    <w:rsid w:val="008535E8"/>
    <w:rsid w:val="008671D2"/>
    <w:rsid w:val="00897FD2"/>
    <w:rsid w:val="008A3154"/>
    <w:rsid w:val="008A4F43"/>
    <w:rsid w:val="008C768D"/>
    <w:rsid w:val="008F3B34"/>
    <w:rsid w:val="009356F8"/>
    <w:rsid w:val="00965B24"/>
    <w:rsid w:val="00981ECE"/>
    <w:rsid w:val="009B4FD2"/>
    <w:rsid w:val="00A01D85"/>
    <w:rsid w:val="00A06285"/>
    <w:rsid w:val="00A16067"/>
    <w:rsid w:val="00A90214"/>
    <w:rsid w:val="00A961FA"/>
    <w:rsid w:val="00AA3348"/>
    <w:rsid w:val="00B115DD"/>
    <w:rsid w:val="00B21090"/>
    <w:rsid w:val="00B428E1"/>
    <w:rsid w:val="00B46B7E"/>
    <w:rsid w:val="00B63537"/>
    <w:rsid w:val="00B8058D"/>
    <w:rsid w:val="00BD6F3F"/>
    <w:rsid w:val="00C00393"/>
    <w:rsid w:val="00C1215D"/>
    <w:rsid w:val="00C31A11"/>
    <w:rsid w:val="00C324B8"/>
    <w:rsid w:val="00C459A4"/>
    <w:rsid w:val="00C56886"/>
    <w:rsid w:val="00C6667E"/>
    <w:rsid w:val="00CC56C2"/>
    <w:rsid w:val="00D07DA5"/>
    <w:rsid w:val="00D107A6"/>
    <w:rsid w:val="00D75CBF"/>
    <w:rsid w:val="00DE1CD8"/>
    <w:rsid w:val="00DF5C7C"/>
    <w:rsid w:val="00E27919"/>
    <w:rsid w:val="00E426C2"/>
    <w:rsid w:val="00E5368B"/>
    <w:rsid w:val="00E6777B"/>
    <w:rsid w:val="00E80C6D"/>
    <w:rsid w:val="00EB1ABA"/>
    <w:rsid w:val="00F11205"/>
    <w:rsid w:val="00F22CE7"/>
    <w:rsid w:val="00F31DFF"/>
    <w:rsid w:val="00F333A6"/>
    <w:rsid w:val="00F5333E"/>
    <w:rsid w:val="00F816C6"/>
    <w:rsid w:val="00F901D4"/>
    <w:rsid w:val="00FA6C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154"/>
  </w:style>
  <w:style w:type="paragraph" w:styleId="1">
    <w:name w:val="heading 1"/>
    <w:basedOn w:val="a0"/>
    <w:qFormat/>
    <w:rsid w:val="008A3154"/>
    <w:pPr>
      <w:keepNext/>
      <w:spacing w:after="0" w:line="259" w:lineRule="auto"/>
      <w:ind w:right="1200"/>
      <w:jc w:val="center"/>
      <w:outlineLvl w:val="0"/>
    </w:pPr>
    <w:rPr>
      <w:rFonts w:ascii="Times New Roman" w:eastAsia="Times New Roman" w:hAnsi="Times New Roman" w:cs="Times New Roman"/>
      <w:b/>
      <w:sz w:val="24"/>
      <w:szCs w:val="20"/>
      <w:lang w:eastAsia="ru-RU"/>
    </w:rPr>
  </w:style>
  <w:style w:type="paragraph" w:styleId="2">
    <w:name w:val="heading 2"/>
    <w:basedOn w:val="a0"/>
    <w:qFormat/>
    <w:rsid w:val="008A3154"/>
    <w:pPr>
      <w:keepNext/>
      <w:spacing w:after="0" w:line="100" w:lineRule="atLeast"/>
      <w:ind w:left="7200"/>
      <w:jc w:val="both"/>
      <w:outlineLvl w:val="1"/>
    </w:pPr>
    <w:rPr>
      <w:rFonts w:ascii="Times New Roman" w:eastAsia="Times New Roman" w:hAnsi="Times New Roman" w:cs="Times New Roman"/>
      <w:b/>
      <w:sz w:val="24"/>
      <w:szCs w:val="20"/>
      <w:lang w:eastAsia="ru-RU"/>
    </w:rPr>
  </w:style>
  <w:style w:type="paragraph" w:styleId="3">
    <w:name w:val="heading 3"/>
    <w:basedOn w:val="a0"/>
    <w:qFormat/>
    <w:rsid w:val="008A3154"/>
    <w:pPr>
      <w:keepNext/>
      <w:spacing w:after="0" w:line="100" w:lineRule="atLeast"/>
      <w:ind w:firstLine="720"/>
      <w:jc w:val="both"/>
      <w:outlineLvl w:val="2"/>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C4B48"/>
    <w:pPr>
      <w:keepNext/>
      <w:autoSpaceDE w:val="0"/>
      <w:autoSpaceDN w:val="0"/>
      <w:spacing w:after="0" w:line="240" w:lineRule="auto"/>
      <w:outlineLvl w:val="3"/>
    </w:pPr>
    <w:rPr>
      <w:rFonts w:ascii="Arial" w:eastAsia="Times New Roman" w:hAnsi="Arial" w:cs="Arial"/>
      <w:b/>
      <w:bCs/>
      <w:i/>
      <w:iCs/>
      <w:sz w:val="20"/>
      <w:szCs w:val="20"/>
    </w:rPr>
  </w:style>
  <w:style w:type="paragraph" w:styleId="5">
    <w:name w:val="heading 5"/>
    <w:basedOn w:val="a"/>
    <w:next w:val="a"/>
    <w:link w:val="50"/>
    <w:qFormat/>
    <w:rsid w:val="002C4B48"/>
    <w:pPr>
      <w:spacing w:before="240" w:after="60" w:line="240" w:lineRule="auto"/>
      <w:outlineLvl w:val="4"/>
    </w:pPr>
    <w:rPr>
      <w:rFonts w:ascii="Times New Roman" w:eastAsia="Times New Roman" w:hAnsi="Times New Roman" w:cs="Times New Roman"/>
      <w:b/>
      <w:bCs/>
      <w:i/>
      <w:iCs/>
      <w:sz w:val="26"/>
      <w:szCs w:val="26"/>
    </w:rPr>
  </w:style>
  <w:style w:type="paragraph" w:styleId="6">
    <w:name w:val="heading 6"/>
    <w:basedOn w:val="a"/>
    <w:next w:val="a"/>
    <w:link w:val="60"/>
    <w:qFormat/>
    <w:rsid w:val="002C4B48"/>
    <w:p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qFormat/>
    <w:rsid w:val="002C4B48"/>
    <w:pPr>
      <w:keepNext/>
      <w:pBdr>
        <w:top w:val="single" w:sz="6" w:space="1" w:color="auto"/>
        <w:left w:val="single" w:sz="6" w:space="4" w:color="auto"/>
        <w:bottom w:val="single" w:sz="6" w:space="1" w:color="auto"/>
        <w:right w:val="single" w:sz="6" w:space="2" w:color="auto"/>
      </w:pBdr>
      <w:shd w:val="pct25" w:color="auto" w:fill="FFFFFF"/>
      <w:autoSpaceDE w:val="0"/>
      <w:autoSpaceDN w:val="0"/>
      <w:spacing w:after="0" w:line="240" w:lineRule="auto"/>
      <w:ind w:right="8078"/>
      <w:outlineLvl w:val="6"/>
    </w:pPr>
    <w:rPr>
      <w:rFonts w:ascii="Arial" w:eastAsia="Times New Roman" w:hAnsi="Arial" w:cs="Arial"/>
      <w:b/>
      <w:bCs/>
      <w:i/>
      <w:iCs/>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Базовый"/>
    <w:rsid w:val="008A3154"/>
    <w:pPr>
      <w:suppressAutoHyphens/>
      <w:spacing w:after="200" w:line="276" w:lineRule="auto"/>
    </w:pPr>
    <w:rPr>
      <w:rFonts w:ascii="Calibri" w:eastAsia="SimSun" w:hAnsi="Calibri" w:cs="Calibri"/>
      <w:lang w:eastAsia="en-US"/>
    </w:rPr>
  </w:style>
  <w:style w:type="character" w:customStyle="1" w:styleId="10">
    <w:name w:val="Заголовок 1 Знак"/>
    <w:basedOn w:val="a1"/>
    <w:rsid w:val="008A3154"/>
    <w:rPr>
      <w:rFonts w:ascii="Times New Roman" w:eastAsia="Times New Roman" w:hAnsi="Times New Roman" w:cs="Times New Roman"/>
      <w:b/>
      <w:sz w:val="24"/>
      <w:szCs w:val="20"/>
      <w:lang w:eastAsia="ru-RU"/>
    </w:rPr>
  </w:style>
  <w:style w:type="character" w:customStyle="1" w:styleId="20">
    <w:name w:val="Заголовок 2 Знак"/>
    <w:basedOn w:val="a1"/>
    <w:rsid w:val="008A3154"/>
    <w:rPr>
      <w:rFonts w:ascii="Times New Roman" w:eastAsia="Times New Roman" w:hAnsi="Times New Roman" w:cs="Times New Roman"/>
      <w:b/>
      <w:sz w:val="24"/>
      <w:szCs w:val="20"/>
      <w:lang w:eastAsia="ru-RU"/>
    </w:rPr>
  </w:style>
  <w:style w:type="character" w:customStyle="1" w:styleId="30">
    <w:name w:val="Заголовок 3 Знак"/>
    <w:basedOn w:val="a1"/>
    <w:rsid w:val="008A3154"/>
    <w:rPr>
      <w:rFonts w:ascii="Times New Roman" w:eastAsia="Times New Roman" w:hAnsi="Times New Roman" w:cs="Times New Roman"/>
      <w:b/>
      <w:sz w:val="24"/>
      <w:szCs w:val="20"/>
      <w:lang w:eastAsia="ru-RU"/>
    </w:rPr>
  </w:style>
  <w:style w:type="character" w:customStyle="1" w:styleId="a4">
    <w:name w:val="Основной текст с отступом Знак"/>
    <w:basedOn w:val="a1"/>
    <w:rsid w:val="008A3154"/>
    <w:rPr>
      <w:rFonts w:ascii="Times New Roman" w:eastAsia="Times New Roman" w:hAnsi="Times New Roman" w:cs="Times New Roman"/>
      <w:sz w:val="24"/>
      <w:szCs w:val="20"/>
      <w:lang w:eastAsia="ru-RU"/>
    </w:rPr>
  </w:style>
  <w:style w:type="character" w:customStyle="1" w:styleId="21">
    <w:name w:val="Основной текст с отступом 2 Знак"/>
    <w:basedOn w:val="a1"/>
    <w:rsid w:val="008A3154"/>
    <w:rPr>
      <w:rFonts w:ascii="Times New Roman" w:eastAsia="Times New Roman" w:hAnsi="Times New Roman" w:cs="Times New Roman"/>
      <w:sz w:val="24"/>
      <w:szCs w:val="20"/>
      <w:u w:val="single"/>
      <w:lang w:eastAsia="ru-RU"/>
    </w:rPr>
  </w:style>
  <w:style w:type="character" w:customStyle="1" w:styleId="a5">
    <w:name w:val="Основной текст Знак"/>
    <w:basedOn w:val="a1"/>
    <w:rsid w:val="008A3154"/>
    <w:rPr>
      <w:rFonts w:ascii="Times New Roman" w:eastAsia="Times New Roman" w:hAnsi="Times New Roman" w:cs="Times New Roman"/>
      <w:b/>
      <w:sz w:val="24"/>
      <w:szCs w:val="20"/>
      <w:lang w:eastAsia="ru-RU"/>
    </w:rPr>
  </w:style>
  <w:style w:type="character" w:customStyle="1" w:styleId="22">
    <w:name w:val="Основной текст 2 Знак"/>
    <w:basedOn w:val="a1"/>
    <w:rsid w:val="008A3154"/>
    <w:rPr>
      <w:rFonts w:ascii="Times New Roman" w:eastAsia="Times New Roman" w:hAnsi="Times New Roman" w:cs="Times New Roman"/>
      <w:sz w:val="24"/>
      <w:szCs w:val="20"/>
      <w:lang w:eastAsia="ru-RU"/>
    </w:rPr>
  </w:style>
  <w:style w:type="character" w:customStyle="1" w:styleId="31">
    <w:name w:val="Основной текст с отступом 3 Знак"/>
    <w:basedOn w:val="a1"/>
    <w:rsid w:val="008A3154"/>
    <w:rPr>
      <w:rFonts w:ascii="Times New Roman" w:eastAsia="Times New Roman" w:hAnsi="Times New Roman" w:cs="Times New Roman"/>
      <w:b/>
      <w:sz w:val="24"/>
      <w:szCs w:val="20"/>
      <w:lang w:eastAsia="ru-RU"/>
    </w:rPr>
  </w:style>
  <w:style w:type="character" w:customStyle="1" w:styleId="a6">
    <w:name w:val="Верхний колонтитул Знак"/>
    <w:basedOn w:val="a1"/>
    <w:rsid w:val="008A3154"/>
    <w:rPr>
      <w:rFonts w:ascii="Times New Roman" w:eastAsia="Times New Roman" w:hAnsi="Times New Roman" w:cs="Times New Roman"/>
      <w:sz w:val="24"/>
      <w:szCs w:val="20"/>
      <w:lang w:eastAsia="ru-RU"/>
    </w:rPr>
  </w:style>
  <w:style w:type="character" w:customStyle="1" w:styleId="a7">
    <w:name w:val="Нижний колонтитул Знак"/>
    <w:basedOn w:val="a1"/>
    <w:uiPriority w:val="99"/>
    <w:rsid w:val="008A3154"/>
    <w:rPr>
      <w:rFonts w:ascii="Times New Roman" w:eastAsia="Times New Roman" w:hAnsi="Times New Roman" w:cs="Times New Roman"/>
      <w:sz w:val="24"/>
      <w:szCs w:val="20"/>
      <w:lang w:eastAsia="ru-RU"/>
    </w:rPr>
  </w:style>
  <w:style w:type="character" w:styleId="a8">
    <w:name w:val="page number"/>
    <w:basedOn w:val="a1"/>
    <w:rsid w:val="008A3154"/>
  </w:style>
  <w:style w:type="character" w:customStyle="1" w:styleId="a9">
    <w:name w:val="Текст выноски Знак"/>
    <w:basedOn w:val="a1"/>
    <w:rsid w:val="008A3154"/>
    <w:rPr>
      <w:rFonts w:ascii="Tahoma" w:eastAsia="Times New Roman" w:hAnsi="Tahoma" w:cs="Tahoma"/>
      <w:sz w:val="16"/>
      <w:szCs w:val="16"/>
      <w:lang w:eastAsia="ru-RU"/>
    </w:rPr>
  </w:style>
  <w:style w:type="character" w:customStyle="1" w:styleId="-">
    <w:name w:val="Интернет-ссылка"/>
    <w:rsid w:val="008A3154"/>
    <w:rPr>
      <w:color w:val="0000FF"/>
      <w:u w:val="single"/>
    </w:rPr>
  </w:style>
  <w:style w:type="character" w:customStyle="1" w:styleId="SUBST">
    <w:name w:val="__SUBST"/>
    <w:rsid w:val="008A3154"/>
    <w:rPr>
      <w:b/>
      <w:bCs/>
      <w:i/>
      <w:iCs/>
      <w:sz w:val="22"/>
      <w:szCs w:val="22"/>
    </w:rPr>
  </w:style>
  <w:style w:type="character" w:customStyle="1" w:styleId="Subst0">
    <w:name w:val="Subst"/>
    <w:rsid w:val="008A3154"/>
    <w:rPr>
      <w:b/>
      <w:bCs/>
      <w:i/>
      <w:iCs/>
    </w:rPr>
  </w:style>
  <w:style w:type="character" w:customStyle="1" w:styleId="aa">
    <w:name w:val="Цветовое выделение"/>
    <w:rsid w:val="008A3154"/>
    <w:rPr>
      <w:b/>
      <w:bCs/>
      <w:color w:val="000080"/>
      <w:sz w:val="22"/>
      <w:szCs w:val="22"/>
    </w:rPr>
  </w:style>
  <w:style w:type="character" w:customStyle="1" w:styleId="rvts314518">
    <w:name w:val="rvts314518"/>
    <w:rsid w:val="008A3154"/>
    <w:rPr>
      <w:rFonts w:ascii="Verdana" w:hAnsi="Verdana"/>
      <w:b w:val="0"/>
      <w:bCs w:val="0"/>
      <w:i w:val="0"/>
      <w:iCs w:val="0"/>
      <w:strike w:val="0"/>
      <w:dstrike w:val="0"/>
      <w:color w:val="000000"/>
      <w:sz w:val="16"/>
      <w:szCs w:val="16"/>
      <w:u w:val="none"/>
      <w:effect w:val="none"/>
    </w:rPr>
  </w:style>
  <w:style w:type="character" w:customStyle="1" w:styleId="ab">
    <w:name w:val="Схема документа Знак"/>
    <w:basedOn w:val="a1"/>
    <w:rsid w:val="008A3154"/>
    <w:rPr>
      <w:rFonts w:ascii="Tahoma" w:eastAsia="Times New Roman" w:hAnsi="Tahoma" w:cs="Tahoma"/>
      <w:sz w:val="20"/>
      <w:szCs w:val="20"/>
      <w:shd w:val="clear" w:color="auto" w:fill="000080"/>
      <w:lang w:eastAsia="ru-RU"/>
    </w:rPr>
  </w:style>
  <w:style w:type="character" w:customStyle="1" w:styleId="nowrap">
    <w:name w:val="nowrap"/>
    <w:basedOn w:val="a1"/>
    <w:rsid w:val="008A3154"/>
  </w:style>
  <w:style w:type="character" w:customStyle="1" w:styleId="ListLabel1">
    <w:name w:val="ListLabel 1"/>
    <w:rsid w:val="008A3154"/>
    <w:rPr>
      <w:rFonts w:cs="Courier New"/>
    </w:rPr>
  </w:style>
  <w:style w:type="character" w:customStyle="1" w:styleId="ListLabel2">
    <w:name w:val="ListLabel 2"/>
    <w:rsid w:val="008A3154"/>
    <w:rPr>
      <w:rFonts w:eastAsia="Times New Roman" w:cs="Times New Roman"/>
    </w:rPr>
  </w:style>
  <w:style w:type="character" w:customStyle="1" w:styleId="ListLabel3">
    <w:name w:val="ListLabel 3"/>
    <w:rsid w:val="008A3154"/>
    <w:rPr>
      <w:b w:val="0"/>
    </w:rPr>
  </w:style>
  <w:style w:type="character" w:customStyle="1" w:styleId="ListLabel4">
    <w:name w:val="ListLabel 4"/>
    <w:rsid w:val="008A3154"/>
    <w:rPr>
      <w:sz w:val="20"/>
    </w:rPr>
  </w:style>
  <w:style w:type="character" w:customStyle="1" w:styleId="ListLabel5">
    <w:name w:val="ListLabel 5"/>
    <w:rsid w:val="008A3154"/>
    <w:rPr>
      <w:rFonts w:cs="Times New Roman"/>
    </w:rPr>
  </w:style>
  <w:style w:type="character" w:customStyle="1" w:styleId="ac">
    <w:name w:val="Символ нумерации"/>
    <w:rsid w:val="008A3154"/>
  </w:style>
  <w:style w:type="paragraph" w:customStyle="1" w:styleId="ad">
    <w:name w:val="Заголовок"/>
    <w:basedOn w:val="a0"/>
    <w:next w:val="ae"/>
    <w:rsid w:val="008A3154"/>
    <w:pPr>
      <w:keepNext/>
      <w:spacing w:before="240" w:after="120"/>
    </w:pPr>
    <w:rPr>
      <w:rFonts w:ascii="Arial" w:eastAsia="Microsoft YaHei" w:hAnsi="Arial" w:cs="Mangal"/>
      <w:sz w:val="28"/>
      <w:szCs w:val="28"/>
    </w:rPr>
  </w:style>
  <w:style w:type="paragraph" w:styleId="ae">
    <w:name w:val="Body Text"/>
    <w:basedOn w:val="a0"/>
    <w:rsid w:val="008A3154"/>
    <w:pPr>
      <w:spacing w:before="460" w:after="0" w:line="100" w:lineRule="atLeast"/>
      <w:jc w:val="both"/>
    </w:pPr>
    <w:rPr>
      <w:rFonts w:ascii="Times New Roman" w:eastAsia="Times New Roman" w:hAnsi="Times New Roman" w:cs="Times New Roman"/>
      <w:b/>
      <w:sz w:val="24"/>
      <w:szCs w:val="20"/>
      <w:lang w:eastAsia="ru-RU"/>
    </w:rPr>
  </w:style>
  <w:style w:type="paragraph" w:styleId="af">
    <w:name w:val="List"/>
    <w:basedOn w:val="ae"/>
    <w:rsid w:val="008A3154"/>
    <w:rPr>
      <w:rFonts w:cs="Mangal"/>
    </w:rPr>
  </w:style>
  <w:style w:type="paragraph" w:styleId="af0">
    <w:name w:val="Title"/>
    <w:basedOn w:val="a0"/>
    <w:qFormat/>
    <w:rsid w:val="008A3154"/>
    <w:pPr>
      <w:suppressLineNumbers/>
      <w:spacing w:before="120" w:after="120"/>
    </w:pPr>
    <w:rPr>
      <w:rFonts w:cs="Mangal"/>
      <w:i/>
      <w:iCs/>
      <w:sz w:val="24"/>
      <w:szCs w:val="24"/>
    </w:rPr>
  </w:style>
  <w:style w:type="paragraph" w:styleId="af1">
    <w:name w:val="index heading"/>
    <w:basedOn w:val="a0"/>
    <w:rsid w:val="008A3154"/>
    <w:pPr>
      <w:suppressLineNumbers/>
    </w:pPr>
    <w:rPr>
      <w:rFonts w:cs="Mangal"/>
    </w:rPr>
  </w:style>
  <w:style w:type="paragraph" w:styleId="af2">
    <w:name w:val="Body Text Indent"/>
    <w:basedOn w:val="a0"/>
    <w:rsid w:val="008A3154"/>
    <w:pPr>
      <w:spacing w:after="0" w:line="100" w:lineRule="atLeast"/>
      <w:ind w:firstLine="700"/>
      <w:jc w:val="both"/>
    </w:pPr>
    <w:rPr>
      <w:rFonts w:ascii="Times New Roman" w:eastAsia="Times New Roman" w:hAnsi="Times New Roman" w:cs="Times New Roman"/>
      <w:sz w:val="24"/>
      <w:szCs w:val="20"/>
      <w:lang w:eastAsia="ru-RU"/>
    </w:rPr>
  </w:style>
  <w:style w:type="paragraph" w:customStyle="1" w:styleId="FR2">
    <w:name w:val="FR2"/>
    <w:rsid w:val="008A3154"/>
    <w:pPr>
      <w:widowControl w:val="0"/>
      <w:suppressAutoHyphens/>
      <w:spacing w:before="20" w:after="0" w:line="100" w:lineRule="atLeast"/>
      <w:ind w:left="7360"/>
    </w:pPr>
    <w:rPr>
      <w:rFonts w:ascii="Times New Roman" w:eastAsia="Times New Roman" w:hAnsi="Times New Roman" w:cs="Times New Roman"/>
      <w:sz w:val="18"/>
      <w:szCs w:val="20"/>
    </w:rPr>
  </w:style>
  <w:style w:type="paragraph" w:customStyle="1" w:styleId="FR1">
    <w:name w:val="FR1"/>
    <w:rsid w:val="008A3154"/>
    <w:pPr>
      <w:widowControl w:val="0"/>
      <w:suppressAutoHyphens/>
      <w:spacing w:after="0" w:line="100" w:lineRule="atLeast"/>
      <w:jc w:val="both"/>
    </w:pPr>
    <w:rPr>
      <w:rFonts w:ascii="Arial" w:eastAsia="Times New Roman" w:hAnsi="Arial" w:cs="Times New Roman"/>
      <w:sz w:val="20"/>
      <w:szCs w:val="20"/>
    </w:rPr>
  </w:style>
  <w:style w:type="paragraph" w:styleId="23">
    <w:name w:val="Body Text Indent 2"/>
    <w:basedOn w:val="a0"/>
    <w:rsid w:val="008A3154"/>
    <w:pPr>
      <w:spacing w:after="0" w:line="100" w:lineRule="atLeast"/>
      <w:ind w:firstLine="720"/>
      <w:jc w:val="both"/>
    </w:pPr>
    <w:rPr>
      <w:rFonts w:ascii="Times New Roman" w:eastAsia="Times New Roman" w:hAnsi="Times New Roman" w:cs="Times New Roman"/>
      <w:sz w:val="24"/>
      <w:szCs w:val="20"/>
      <w:u w:val="single"/>
      <w:lang w:eastAsia="ru-RU"/>
    </w:rPr>
  </w:style>
  <w:style w:type="paragraph" w:styleId="24">
    <w:name w:val="Body Text 2"/>
    <w:basedOn w:val="a0"/>
    <w:rsid w:val="008A3154"/>
    <w:pPr>
      <w:spacing w:after="0" w:line="100" w:lineRule="atLeast"/>
      <w:jc w:val="both"/>
    </w:pPr>
    <w:rPr>
      <w:rFonts w:ascii="Times New Roman" w:eastAsia="Times New Roman" w:hAnsi="Times New Roman" w:cs="Times New Roman"/>
      <w:sz w:val="24"/>
      <w:szCs w:val="20"/>
      <w:lang w:eastAsia="ru-RU"/>
    </w:rPr>
  </w:style>
  <w:style w:type="paragraph" w:styleId="32">
    <w:name w:val="Body Text Indent 3"/>
    <w:basedOn w:val="a0"/>
    <w:rsid w:val="008A3154"/>
    <w:pPr>
      <w:spacing w:after="0" w:line="100" w:lineRule="atLeast"/>
      <w:ind w:firstLine="720"/>
      <w:jc w:val="both"/>
    </w:pPr>
    <w:rPr>
      <w:rFonts w:ascii="Times New Roman" w:eastAsia="Times New Roman" w:hAnsi="Times New Roman" w:cs="Times New Roman"/>
      <w:b/>
      <w:sz w:val="24"/>
      <w:szCs w:val="20"/>
      <w:lang w:eastAsia="ru-RU"/>
    </w:rPr>
  </w:style>
  <w:style w:type="paragraph" w:styleId="af3">
    <w:name w:val="header"/>
    <w:basedOn w:val="a0"/>
    <w:rsid w:val="008A3154"/>
    <w:pPr>
      <w:tabs>
        <w:tab w:val="center" w:pos="4153"/>
        <w:tab w:val="right" w:pos="8306"/>
      </w:tabs>
      <w:spacing w:after="0" w:line="100" w:lineRule="atLeast"/>
    </w:pPr>
    <w:rPr>
      <w:rFonts w:ascii="Times New Roman" w:eastAsia="Times New Roman" w:hAnsi="Times New Roman" w:cs="Times New Roman"/>
      <w:sz w:val="24"/>
      <w:szCs w:val="20"/>
      <w:lang w:eastAsia="ru-RU"/>
    </w:rPr>
  </w:style>
  <w:style w:type="paragraph" w:styleId="af4">
    <w:name w:val="footer"/>
    <w:basedOn w:val="a0"/>
    <w:rsid w:val="008A3154"/>
    <w:pPr>
      <w:tabs>
        <w:tab w:val="center" w:pos="4153"/>
        <w:tab w:val="right" w:pos="8306"/>
      </w:tabs>
      <w:spacing w:after="0" w:line="100" w:lineRule="atLeast"/>
    </w:pPr>
    <w:rPr>
      <w:rFonts w:ascii="Times New Roman" w:eastAsia="Times New Roman" w:hAnsi="Times New Roman" w:cs="Times New Roman"/>
      <w:sz w:val="24"/>
      <w:szCs w:val="20"/>
      <w:lang w:eastAsia="ru-RU"/>
    </w:rPr>
  </w:style>
  <w:style w:type="paragraph" w:styleId="af5">
    <w:name w:val="Balloon Text"/>
    <w:basedOn w:val="a0"/>
    <w:rsid w:val="008A3154"/>
    <w:pPr>
      <w:spacing w:after="0" w:line="100" w:lineRule="atLeast"/>
    </w:pPr>
    <w:rPr>
      <w:rFonts w:ascii="Tahoma" w:eastAsia="Times New Roman" w:hAnsi="Tahoma" w:cs="Tahoma"/>
      <w:sz w:val="16"/>
      <w:szCs w:val="16"/>
      <w:lang w:eastAsia="ru-RU"/>
    </w:rPr>
  </w:style>
  <w:style w:type="paragraph" w:customStyle="1" w:styleId="rvps31451">
    <w:name w:val="rvps31451"/>
    <w:basedOn w:val="a0"/>
    <w:rsid w:val="008A3154"/>
    <w:pPr>
      <w:spacing w:after="300" w:line="100" w:lineRule="atLeast"/>
      <w:jc w:val="both"/>
    </w:pPr>
    <w:rPr>
      <w:rFonts w:ascii="Verdana" w:eastAsia="Times New Roman" w:hAnsi="Verdana" w:cs="Times New Roman"/>
      <w:color w:val="000000"/>
      <w:sz w:val="17"/>
      <w:szCs w:val="17"/>
      <w:lang w:eastAsia="ru-RU"/>
    </w:rPr>
  </w:style>
  <w:style w:type="paragraph" w:styleId="af6">
    <w:name w:val="Document Map"/>
    <w:basedOn w:val="a0"/>
    <w:rsid w:val="008A3154"/>
    <w:pPr>
      <w:shd w:val="clear" w:color="auto" w:fill="000080"/>
      <w:spacing w:after="0" w:line="100" w:lineRule="atLeast"/>
    </w:pPr>
    <w:rPr>
      <w:rFonts w:ascii="Tahoma" w:eastAsia="Times New Roman" w:hAnsi="Tahoma" w:cs="Tahoma"/>
      <w:sz w:val="20"/>
      <w:szCs w:val="20"/>
      <w:lang w:eastAsia="ru-RU"/>
    </w:rPr>
  </w:style>
  <w:style w:type="paragraph" w:customStyle="1" w:styleId="lic">
    <w:name w:val="lic"/>
    <w:basedOn w:val="a0"/>
    <w:rsid w:val="008A3154"/>
    <w:pPr>
      <w:spacing w:before="28" w:after="28" w:line="100" w:lineRule="atLeast"/>
    </w:pPr>
    <w:rPr>
      <w:rFonts w:ascii="Times New Roman" w:eastAsia="Times New Roman" w:hAnsi="Times New Roman" w:cs="Times New Roman"/>
      <w:sz w:val="24"/>
      <w:szCs w:val="24"/>
      <w:lang w:eastAsia="ru-RU"/>
    </w:rPr>
  </w:style>
  <w:style w:type="paragraph" w:styleId="af7">
    <w:name w:val="Normal (Web)"/>
    <w:basedOn w:val="a0"/>
    <w:uiPriority w:val="99"/>
    <w:rsid w:val="008A3154"/>
    <w:pPr>
      <w:spacing w:before="28" w:after="28" w:line="100" w:lineRule="atLeast"/>
    </w:pPr>
    <w:rPr>
      <w:rFonts w:ascii="Times New Roman" w:eastAsia="Times New Roman" w:hAnsi="Times New Roman" w:cs="Times New Roman"/>
      <w:sz w:val="24"/>
      <w:szCs w:val="24"/>
      <w:lang w:eastAsia="ru-RU"/>
    </w:rPr>
  </w:style>
  <w:style w:type="paragraph" w:styleId="af8">
    <w:name w:val="List Paragraph"/>
    <w:basedOn w:val="a0"/>
    <w:rsid w:val="008A3154"/>
    <w:pPr>
      <w:spacing w:after="0" w:line="100" w:lineRule="atLeast"/>
      <w:ind w:left="708"/>
    </w:pPr>
    <w:rPr>
      <w:rFonts w:ascii="Times New Roman" w:eastAsia="Times New Roman" w:hAnsi="Times New Roman" w:cs="Times New Roman"/>
      <w:sz w:val="24"/>
      <w:szCs w:val="20"/>
      <w:lang w:eastAsia="ru-RU"/>
    </w:rPr>
  </w:style>
  <w:style w:type="paragraph" w:customStyle="1" w:styleId="ConsPlusNormal">
    <w:name w:val="ConsPlusNormal"/>
    <w:rsid w:val="008A3154"/>
    <w:pPr>
      <w:suppressAutoHyphens/>
      <w:spacing w:after="0" w:line="100" w:lineRule="atLeast"/>
    </w:pPr>
    <w:rPr>
      <w:rFonts w:ascii="Arial" w:eastAsia="SimSun" w:hAnsi="Arial" w:cs="Arial"/>
      <w:sz w:val="20"/>
      <w:szCs w:val="20"/>
      <w:lang w:eastAsia="en-US"/>
    </w:rPr>
  </w:style>
  <w:style w:type="paragraph" w:customStyle="1" w:styleId="11">
    <w:name w:val="Знак1 Знак Знак Знак Знак Знак Знак Знак"/>
    <w:basedOn w:val="a0"/>
    <w:rsid w:val="008A3154"/>
    <w:pPr>
      <w:tabs>
        <w:tab w:val="left" w:pos="720"/>
      </w:tabs>
      <w:spacing w:after="160" w:line="240" w:lineRule="exact"/>
      <w:ind w:left="360" w:hanging="360"/>
      <w:jc w:val="both"/>
    </w:pPr>
    <w:rPr>
      <w:rFonts w:ascii="Verdana" w:eastAsia="Times New Roman" w:hAnsi="Verdana" w:cs="Verdana"/>
      <w:sz w:val="20"/>
      <w:szCs w:val="20"/>
      <w:lang w:val="en-US"/>
    </w:rPr>
  </w:style>
  <w:style w:type="paragraph" w:customStyle="1" w:styleId="af9">
    <w:name w:val="Содержимое врезки"/>
    <w:basedOn w:val="ae"/>
    <w:rsid w:val="008A3154"/>
  </w:style>
  <w:style w:type="character" w:customStyle="1" w:styleId="40">
    <w:name w:val="Заголовок 4 Знак"/>
    <w:basedOn w:val="a1"/>
    <w:link w:val="4"/>
    <w:rsid w:val="002C4B48"/>
    <w:rPr>
      <w:rFonts w:ascii="Arial" w:eastAsia="Times New Roman" w:hAnsi="Arial" w:cs="Arial"/>
      <w:b/>
      <w:bCs/>
      <w:i/>
      <w:iCs/>
      <w:sz w:val="20"/>
      <w:szCs w:val="20"/>
    </w:rPr>
  </w:style>
  <w:style w:type="character" w:customStyle="1" w:styleId="50">
    <w:name w:val="Заголовок 5 Знак"/>
    <w:basedOn w:val="a1"/>
    <w:link w:val="5"/>
    <w:rsid w:val="002C4B48"/>
    <w:rPr>
      <w:rFonts w:ascii="Times New Roman" w:eastAsia="Times New Roman" w:hAnsi="Times New Roman" w:cs="Times New Roman"/>
      <w:b/>
      <w:bCs/>
      <w:i/>
      <w:iCs/>
      <w:sz w:val="26"/>
      <w:szCs w:val="26"/>
    </w:rPr>
  </w:style>
  <w:style w:type="character" w:customStyle="1" w:styleId="60">
    <w:name w:val="Заголовок 6 Знак"/>
    <w:basedOn w:val="a1"/>
    <w:link w:val="6"/>
    <w:rsid w:val="002C4B48"/>
    <w:rPr>
      <w:rFonts w:ascii="Times New Roman" w:eastAsia="Times New Roman" w:hAnsi="Times New Roman" w:cs="Times New Roman"/>
      <w:b/>
      <w:bCs/>
    </w:rPr>
  </w:style>
  <w:style w:type="character" w:customStyle="1" w:styleId="70">
    <w:name w:val="Заголовок 7 Знак"/>
    <w:basedOn w:val="a1"/>
    <w:link w:val="7"/>
    <w:rsid w:val="002C4B48"/>
    <w:rPr>
      <w:rFonts w:ascii="Arial" w:eastAsia="Times New Roman" w:hAnsi="Arial" w:cs="Arial"/>
      <w:b/>
      <w:bCs/>
      <w:i/>
      <w:iCs/>
      <w:sz w:val="20"/>
      <w:szCs w:val="20"/>
      <w:shd w:val="pct25" w:color="auto" w:fill="FFFFFF"/>
    </w:rPr>
  </w:style>
  <w:style w:type="numbering" w:customStyle="1" w:styleId="12">
    <w:name w:val="Нет списка1"/>
    <w:next w:val="a3"/>
    <w:semiHidden/>
    <w:rsid w:val="002C4B48"/>
  </w:style>
  <w:style w:type="paragraph" w:styleId="afa">
    <w:name w:val="Subtitle"/>
    <w:basedOn w:val="a"/>
    <w:link w:val="afb"/>
    <w:qFormat/>
    <w:rsid w:val="002C4B48"/>
    <w:pPr>
      <w:spacing w:after="0" w:line="240" w:lineRule="auto"/>
      <w:jc w:val="center"/>
    </w:pPr>
    <w:rPr>
      <w:rFonts w:ascii="Times New Roman" w:eastAsia="Times New Roman" w:hAnsi="Times New Roman" w:cs="Times New Roman"/>
      <w:sz w:val="28"/>
      <w:szCs w:val="20"/>
    </w:rPr>
  </w:style>
  <w:style w:type="character" w:customStyle="1" w:styleId="afb">
    <w:name w:val="Подзаголовок Знак"/>
    <w:basedOn w:val="a1"/>
    <w:link w:val="afa"/>
    <w:rsid w:val="002C4B48"/>
    <w:rPr>
      <w:rFonts w:ascii="Times New Roman" w:eastAsia="Times New Roman" w:hAnsi="Times New Roman" w:cs="Times New Roman"/>
      <w:sz w:val="28"/>
      <w:szCs w:val="20"/>
    </w:rPr>
  </w:style>
  <w:style w:type="table" w:styleId="afc">
    <w:name w:val="Table Grid"/>
    <w:basedOn w:val="a2"/>
    <w:rsid w:val="002C4B4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Основной шрифт"/>
    <w:rsid w:val="002C4B48"/>
  </w:style>
  <w:style w:type="paragraph" w:styleId="afe">
    <w:name w:val="footnote text"/>
    <w:basedOn w:val="a"/>
    <w:link w:val="aff"/>
    <w:semiHidden/>
    <w:rsid w:val="002C4B48"/>
    <w:pPr>
      <w:autoSpaceDE w:val="0"/>
      <w:autoSpaceDN w:val="0"/>
      <w:spacing w:after="0" w:line="240" w:lineRule="auto"/>
    </w:pPr>
    <w:rPr>
      <w:rFonts w:ascii="Times New Roman" w:eastAsia="Times New Roman" w:hAnsi="Times New Roman" w:cs="Times New Roman"/>
      <w:sz w:val="20"/>
      <w:szCs w:val="20"/>
    </w:rPr>
  </w:style>
  <w:style w:type="character" w:customStyle="1" w:styleId="aff">
    <w:name w:val="Текст сноски Знак"/>
    <w:basedOn w:val="a1"/>
    <w:link w:val="afe"/>
    <w:semiHidden/>
    <w:rsid w:val="002C4B48"/>
    <w:rPr>
      <w:rFonts w:ascii="Times New Roman" w:eastAsia="Times New Roman" w:hAnsi="Times New Roman" w:cs="Times New Roman"/>
      <w:sz w:val="20"/>
      <w:szCs w:val="20"/>
    </w:rPr>
  </w:style>
  <w:style w:type="character" w:styleId="aff0">
    <w:name w:val="footnote reference"/>
    <w:semiHidden/>
    <w:rsid w:val="002C4B48"/>
    <w:rPr>
      <w:vertAlign w:val="superscript"/>
    </w:rPr>
  </w:style>
  <w:style w:type="paragraph" w:customStyle="1" w:styleId="BodyText1">
    <w:name w:val="Body Text1"/>
    <w:basedOn w:val="a"/>
    <w:rsid w:val="002C4B48"/>
    <w:pPr>
      <w:autoSpaceDE w:val="0"/>
      <w:autoSpaceDN w:val="0"/>
      <w:spacing w:after="0" w:line="240" w:lineRule="auto"/>
      <w:jc w:val="center"/>
    </w:pPr>
    <w:rPr>
      <w:rFonts w:ascii="Times New Roman" w:eastAsia="Times New Roman" w:hAnsi="Times New Roman" w:cs="Times New Roman"/>
      <w:b/>
      <w:bCs/>
      <w:i/>
      <w:iCs/>
      <w:sz w:val="20"/>
      <w:szCs w:val="20"/>
    </w:rPr>
  </w:style>
  <w:style w:type="paragraph" w:customStyle="1" w:styleId="Normal1">
    <w:name w:val="Normal1"/>
    <w:rsid w:val="002C4B48"/>
    <w:pPr>
      <w:autoSpaceDE w:val="0"/>
      <w:autoSpaceDN w:val="0"/>
      <w:spacing w:after="0" w:line="240" w:lineRule="auto"/>
      <w:ind w:firstLine="720"/>
      <w:jc w:val="both"/>
    </w:pPr>
    <w:rPr>
      <w:rFonts w:ascii="Times New Roman" w:eastAsia="Times New Roman" w:hAnsi="Times New Roman" w:cs="Times New Roman"/>
      <w:sz w:val="24"/>
      <w:szCs w:val="24"/>
    </w:rPr>
  </w:style>
  <w:style w:type="paragraph" w:customStyle="1" w:styleId="heading31">
    <w:name w:val="heading 31"/>
    <w:basedOn w:val="Normal1"/>
    <w:next w:val="Normal1"/>
    <w:rsid w:val="002C4B48"/>
    <w:pPr>
      <w:keepNext/>
      <w:ind w:firstLine="0"/>
    </w:pPr>
    <w:rPr>
      <w:rFonts w:ascii="Arial" w:hAnsi="Arial" w:cs="Arial"/>
      <w:b/>
      <w:bCs/>
    </w:rPr>
  </w:style>
  <w:style w:type="character" w:customStyle="1" w:styleId="aff1">
    <w:name w:val="номер страницы"/>
    <w:basedOn w:val="afd"/>
    <w:rsid w:val="002C4B48"/>
  </w:style>
  <w:style w:type="paragraph" w:styleId="aff2">
    <w:name w:val="No Spacing"/>
    <w:uiPriority w:val="1"/>
    <w:qFormat/>
    <w:rsid w:val="002C4B48"/>
    <w:pPr>
      <w:spacing w:after="0" w:line="240" w:lineRule="auto"/>
    </w:pPr>
    <w:rPr>
      <w:rFonts w:ascii="Times New Roman" w:eastAsia="Times New Roman" w:hAnsi="Times New Roman" w:cs="Times New Roman"/>
      <w:sz w:val="24"/>
      <w:szCs w:val="20"/>
    </w:rPr>
  </w:style>
  <w:style w:type="character" w:styleId="aff3">
    <w:name w:val="annotation reference"/>
    <w:basedOn w:val="a1"/>
    <w:uiPriority w:val="99"/>
    <w:semiHidden/>
    <w:unhideWhenUsed/>
    <w:rsid w:val="00DF5C7C"/>
    <w:rPr>
      <w:sz w:val="16"/>
      <w:szCs w:val="16"/>
    </w:rPr>
  </w:style>
  <w:style w:type="paragraph" w:styleId="aff4">
    <w:name w:val="annotation text"/>
    <w:basedOn w:val="a"/>
    <w:link w:val="aff5"/>
    <w:uiPriority w:val="99"/>
    <w:semiHidden/>
    <w:unhideWhenUsed/>
    <w:rsid w:val="00DF5C7C"/>
    <w:pPr>
      <w:spacing w:line="240" w:lineRule="auto"/>
    </w:pPr>
    <w:rPr>
      <w:sz w:val="20"/>
      <w:szCs w:val="20"/>
    </w:rPr>
  </w:style>
  <w:style w:type="character" w:customStyle="1" w:styleId="aff5">
    <w:name w:val="Текст примечания Знак"/>
    <w:basedOn w:val="a1"/>
    <w:link w:val="aff4"/>
    <w:uiPriority w:val="99"/>
    <w:semiHidden/>
    <w:rsid w:val="00DF5C7C"/>
    <w:rPr>
      <w:sz w:val="20"/>
      <w:szCs w:val="20"/>
    </w:rPr>
  </w:style>
  <w:style w:type="paragraph" w:styleId="aff6">
    <w:name w:val="annotation subject"/>
    <w:basedOn w:val="aff4"/>
    <w:next w:val="aff4"/>
    <w:link w:val="aff7"/>
    <w:uiPriority w:val="99"/>
    <w:semiHidden/>
    <w:unhideWhenUsed/>
    <w:rsid w:val="00DF5C7C"/>
    <w:rPr>
      <w:b/>
      <w:bCs/>
    </w:rPr>
  </w:style>
  <w:style w:type="character" w:customStyle="1" w:styleId="aff7">
    <w:name w:val="Тема примечания Знак"/>
    <w:basedOn w:val="aff5"/>
    <w:link w:val="aff6"/>
    <w:uiPriority w:val="99"/>
    <w:semiHidden/>
    <w:rsid w:val="00DF5C7C"/>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isclosure.1prime.ru/Portal/Default.aspx?emId=720300117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ibniinp.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uditpro66@mail.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FD5A62-7CE6-4ECB-B60E-851DB9529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2094</TotalTime>
  <Pages>30</Pages>
  <Words>12160</Words>
  <Characters>69312</Characters>
  <Application>Microsoft Office Word</Application>
  <DocSecurity>0</DocSecurity>
  <Lines>577</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В. Шугай</dc:creator>
  <cp:lastModifiedBy>hlebnikova_av</cp:lastModifiedBy>
  <cp:revision>170</cp:revision>
  <cp:lastPrinted>2015-06-08T12:31:00Z</cp:lastPrinted>
  <dcterms:created xsi:type="dcterms:W3CDTF">2013-05-14T05:07:00Z</dcterms:created>
  <dcterms:modified xsi:type="dcterms:W3CDTF">2015-07-01T03:44:00Z</dcterms:modified>
</cp:coreProperties>
</file>