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7AA" w:rsidRPr="00FA142F" w:rsidRDefault="004527AA" w:rsidP="004527AA">
      <w:pPr>
        <w:jc w:val="center"/>
        <w:outlineLvl w:val="0"/>
        <w:rPr>
          <w:b/>
          <w:bCs/>
          <w:sz w:val="22"/>
          <w:szCs w:val="22"/>
        </w:rPr>
      </w:pPr>
      <w:r w:rsidRPr="00FA142F">
        <w:rPr>
          <w:b/>
          <w:bCs/>
          <w:sz w:val="22"/>
          <w:szCs w:val="22"/>
        </w:rPr>
        <w:t>СООБЩЕНИЕ</w:t>
      </w:r>
    </w:p>
    <w:p w:rsidR="004527AA" w:rsidRPr="00FA142F" w:rsidRDefault="004527AA" w:rsidP="004527AA">
      <w:pPr>
        <w:jc w:val="center"/>
        <w:rPr>
          <w:bCs/>
          <w:smallCaps/>
          <w:sz w:val="22"/>
          <w:szCs w:val="22"/>
        </w:rPr>
      </w:pPr>
      <w:r w:rsidRPr="00FA142F">
        <w:rPr>
          <w:bCs/>
          <w:smallCaps/>
          <w:sz w:val="22"/>
          <w:szCs w:val="22"/>
        </w:rPr>
        <w:t xml:space="preserve">О ПРОВЕДЕНИИ </w:t>
      </w:r>
      <w:r>
        <w:rPr>
          <w:bCs/>
          <w:smallCaps/>
          <w:sz w:val="22"/>
          <w:szCs w:val="22"/>
        </w:rPr>
        <w:t>ВНЕОЧЕРЕДНОГО</w:t>
      </w:r>
      <w:r w:rsidRPr="00FA142F">
        <w:rPr>
          <w:bCs/>
          <w:smallCaps/>
          <w:sz w:val="22"/>
          <w:szCs w:val="22"/>
        </w:rPr>
        <w:t xml:space="preserve"> ОБЩЕГО СОБРАНИЯ АКЦИОНЕРОВ </w:t>
      </w:r>
    </w:p>
    <w:p w:rsidR="004527AA" w:rsidRPr="00FA142F" w:rsidRDefault="004527AA" w:rsidP="004527AA">
      <w:pPr>
        <w:jc w:val="center"/>
        <w:rPr>
          <w:bCs/>
          <w:smallCaps/>
          <w:sz w:val="22"/>
          <w:szCs w:val="22"/>
        </w:rPr>
      </w:pPr>
      <w:r w:rsidRPr="00FA142F">
        <w:rPr>
          <w:bCs/>
          <w:smallCaps/>
          <w:sz w:val="22"/>
          <w:szCs w:val="22"/>
        </w:rPr>
        <w:t>АКЦИОНЕРНОГО ОБЩЕСТВА «</w:t>
      </w:r>
      <w:r>
        <w:rPr>
          <w:bCs/>
          <w:smallCaps/>
          <w:sz w:val="22"/>
          <w:szCs w:val="22"/>
        </w:rPr>
        <w:t>Концерн «Автоматика</w:t>
      </w:r>
      <w:r w:rsidRPr="00FA142F">
        <w:rPr>
          <w:bCs/>
          <w:smallCaps/>
          <w:sz w:val="22"/>
          <w:szCs w:val="22"/>
        </w:rPr>
        <w:t>»</w:t>
      </w:r>
    </w:p>
    <w:p w:rsidR="004527AA" w:rsidRPr="00FA142F" w:rsidRDefault="004527AA" w:rsidP="004527AA">
      <w:pPr>
        <w:tabs>
          <w:tab w:val="center" w:pos="4536"/>
          <w:tab w:val="right" w:pos="9072"/>
        </w:tabs>
        <w:jc w:val="center"/>
        <w:outlineLvl w:val="0"/>
        <w:rPr>
          <w:bCs/>
          <w:sz w:val="22"/>
          <w:szCs w:val="22"/>
        </w:rPr>
      </w:pPr>
      <w:r w:rsidRPr="00FA142F">
        <w:rPr>
          <w:bCs/>
          <w:smallCaps/>
          <w:sz w:val="22"/>
          <w:szCs w:val="22"/>
        </w:rPr>
        <w:t xml:space="preserve">(место нахождения: </w:t>
      </w:r>
      <w:r w:rsidRPr="00E90AF0">
        <w:t>127106, г. Москва, ул. Ботаническая, д. 25.</w:t>
      </w:r>
      <w:r w:rsidRPr="00FA142F">
        <w:rPr>
          <w:sz w:val="22"/>
          <w:szCs w:val="22"/>
        </w:rPr>
        <w:t>)</w:t>
      </w:r>
    </w:p>
    <w:p w:rsidR="004527AA" w:rsidRPr="00FA142F" w:rsidRDefault="004527AA" w:rsidP="004527AA">
      <w:pPr>
        <w:jc w:val="center"/>
        <w:rPr>
          <w:sz w:val="22"/>
          <w:szCs w:val="22"/>
        </w:rPr>
      </w:pPr>
    </w:p>
    <w:p w:rsidR="004527AA" w:rsidRPr="00FA142F" w:rsidRDefault="004527AA" w:rsidP="004527AA">
      <w:pPr>
        <w:jc w:val="center"/>
        <w:rPr>
          <w:sz w:val="22"/>
          <w:szCs w:val="22"/>
        </w:rPr>
      </w:pPr>
      <w:r w:rsidRPr="00FA142F">
        <w:rPr>
          <w:sz w:val="22"/>
          <w:szCs w:val="22"/>
        </w:rPr>
        <w:t>Уважаемый акционер!</w:t>
      </w:r>
    </w:p>
    <w:p w:rsidR="004527AA" w:rsidRPr="000B6C59" w:rsidRDefault="004527AA" w:rsidP="004527AA">
      <w:pPr>
        <w:rPr>
          <w:sz w:val="22"/>
          <w:szCs w:val="22"/>
        </w:rPr>
      </w:pPr>
      <w:r w:rsidRPr="00FA142F">
        <w:rPr>
          <w:sz w:val="22"/>
          <w:szCs w:val="22"/>
        </w:rPr>
        <w:t xml:space="preserve">Настоящим информируем Вас о проведении </w:t>
      </w:r>
      <w:r w:rsidRPr="00FA142F">
        <w:rPr>
          <w:b/>
          <w:sz w:val="22"/>
          <w:szCs w:val="22"/>
        </w:rPr>
        <w:t>«</w:t>
      </w:r>
      <w:r>
        <w:rPr>
          <w:b/>
          <w:sz w:val="22"/>
          <w:szCs w:val="22"/>
        </w:rPr>
        <w:t>12</w:t>
      </w:r>
      <w:r w:rsidRPr="00FA142F">
        <w:rPr>
          <w:b/>
          <w:sz w:val="22"/>
          <w:szCs w:val="22"/>
        </w:rPr>
        <w:t xml:space="preserve">» </w:t>
      </w:r>
      <w:r>
        <w:rPr>
          <w:b/>
          <w:sz w:val="22"/>
          <w:szCs w:val="22"/>
        </w:rPr>
        <w:t xml:space="preserve">октября </w:t>
      </w:r>
      <w:r w:rsidRPr="00FA142F">
        <w:rPr>
          <w:b/>
          <w:sz w:val="22"/>
          <w:szCs w:val="22"/>
        </w:rPr>
        <w:t>201</w:t>
      </w:r>
      <w:r>
        <w:rPr>
          <w:b/>
          <w:sz w:val="22"/>
          <w:szCs w:val="22"/>
        </w:rPr>
        <w:t>5</w:t>
      </w:r>
      <w:r w:rsidRPr="00FA142F">
        <w:rPr>
          <w:b/>
          <w:sz w:val="22"/>
          <w:szCs w:val="22"/>
        </w:rPr>
        <w:t xml:space="preserve"> года </w:t>
      </w:r>
      <w:r w:rsidRPr="00FA142F">
        <w:rPr>
          <w:sz w:val="22"/>
          <w:szCs w:val="22"/>
        </w:rPr>
        <w:t>внеочередного Общего собрания акционеров акционерного общества «</w:t>
      </w:r>
      <w:r>
        <w:rPr>
          <w:sz w:val="22"/>
          <w:szCs w:val="22"/>
        </w:rPr>
        <w:t>Концерн «Автоматика»</w:t>
      </w:r>
      <w:r w:rsidRPr="00FA142F">
        <w:rPr>
          <w:sz w:val="22"/>
          <w:szCs w:val="22"/>
        </w:rPr>
        <w:t>», созванного по требованию по решению Совета директоров от «</w:t>
      </w:r>
      <w:r>
        <w:rPr>
          <w:sz w:val="22"/>
          <w:szCs w:val="22"/>
        </w:rPr>
        <w:t>11</w:t>
      </w:r>
      <w:r w:rsidRPr="00FA142F">
        <w:rPr>
          <w:sz w:val="22"/>
          <w:szCs w:val="22"/>
        </w:rPr>
        <w:t xml:space="preserve">» </w:t>
      </w:r>
      <w:r>
        <w:rPr>
          <w:sz w:val="22"/>
          <w:szCs w:val="22"/>
        </w:rPr>
        <w:t>сентября</w:t>
      </w:r>
      <w:r w:rsidRPr="00FA142F">
        <w:rPr>
          <w:sz w:val="22"/>
          <w:szCs w:val="22"/>
        </w:rPr>
        <w:t xml:space="preserve"> 20</w:t>
      </w:r>
      <w:r>
        <w:rPr>
          <w:sz w:val="22"/>
          <w:szCs w:val="22"/>
        </w:rPr>
        <w:t>15</w:t>
      </w:r>
      <w:r w:rsidRPr="00FA142F">
        <w:rPr>
          <w:sz w:val="22"/>
          <w:szCs w:val="22"/>
        </w:rPr>
        <w:t xml:space="preserve"> г., </w:t>
      </w:r>
      <w:r w:rsidRPr="002A3A33">
        <w:rPr>
          <w:sz w:val="22"/>
          <w:szCs w:val="22"/>
        </w:rPr>
        <w:t xml:space="preserve">в </w:t>
      </w:r>
      <w:r>
        <w:rPr>
          <w:sz w:val="22"/>
          <w:szCs w:val="22"/>
        </w:rPr>
        <w:t xml:space="preserve">заочной </w:t>
      </w:r>
      <w:r w:rsidRPr="002A3A33">
        <w:rPr>
          <w:sz w:val="22"/>
          <w:szCs w:val="22"/>
        </w:rPr>
        <w:t>форме (с предварительным направлением бюллетеней).</w:t>
      </w:r>
    </w:p>
    <w:tbl>
      <w:tblPr>
        <w:tblW w:w="0" w:type="auto"/>
        <w:tblLook w:val="04A0"/>
      </w:tblPr>
      <w:tblGrid>
        <w:gridCol w:w="5094"/>
        <w:gridCol w:w="4477"/>
      </w:tblGrid>
      <w:tr w:rsidR="004527AA" w:rsidRPr="00FA142F" w:rsidTr="000D5423">
        <w:tc>
          <w:tcPr>
            <w:tcW w:w="5495" w:type="dxa"/>
            <w:shd w:val="clear" w:color="auto" w:fill="auto"/>
          </w:tcPr>
          <w:p w:rsidR="004527AA" w:rsidRDefault="004527AA" w:rsidP="000D5423">
            <w:pPr>
              <w:rPr>
                <w:sz w:val="22"/>
                <w:szCs w:val="22"/>
              </w:rPr>
            </w:pPr>
          </w:p>
          <w:p w:rsidR="004527AA" w:rsidRDefault="004527AA" w:rsidP="000D542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Дата и время начала приема </w:t>
            </w:r>
            <w:proofErr w:type="gramStart"/>
            <w:r>
              <w:rPr>
                <w:sz w:val="22"/>
                <w:szCs w:val="22"/>
              </w:rPr>
              <w:t>заполненных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</w:p>
          <w:p w:rsidR="004527AA" w:rsidRPr="00FA142F" w:rsidRDefault="004527AA" w:rsidP="000D542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бюллетеней</w:t>
            </w:r>
            <w:r w:rsidRPr="00FA142F">
              <w:rPr>
                <w:sz w:val="22"/>
                <w:szCs w:val="22"/>
              </w:rPr>
              <w:t>:</w:t>
            </w:r>
          </w:p>
        </w:tc>
        <w:tc>
          <w:tcPr>
            <w:tcW w:w="4786" w:type="dxa"/>
            <w:shd w:val="clear" w:color="auto" w:fill="auto"/>
          </w:tcPr>
          <w:p w:rsidR="004527AA" w:rsidRDefault="004527AA" w:rsidP="000D5423">
            <w:pPr>
              <w:rPr>
                <w:b/>
                <w:sz w:val="22"/>
                <w:szCs w:val="22"/>
              </w:rPr>
            </w:pPr>
          </w:p>
          <w:p w:rsidR="004527AA" w:rsidRPr="00FA142F" w:rsidRDefault="004527AA" w:rsidP="000D542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«22» сентября 2015 года в 09:00 часов</w:t>
            </w:r>
          </w:p>
        </w:tc>
      </w:tr>
      <w:tr w:rsidR="004527AA" w:rsidRPr="00FA142F" w:rsidTr="000D5423">
        <w:tc>
          <w:tcPr>
            <w:tcW w:w="5495" w:type="dxa"/>
            <w:shd w:val="clear" w:color="auto" w:fill="auto"/>
          </w:tcPr>
          <w:p w:rsidR="004527AA" w:rsidRPr="00FA142F" w:rsidRDefault="004527AA" w:rsidP="000D542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и время окончания приема заполненных бюллетеней</w:t>
            </w:r>
            <w:r w:rsidRPr="00FA142F">
              <w:rPr>
                <w:sz w:val="22"/>
                <w:szCs w:val="22"/>
              </w:rPr>
              <w:t>:</w:t>
            </w:r>
          </w:p>
        </w:tc>
        <w:tc>
          <w:tcPr>
            <w:tcW w:w="4786" w:type="dxa"/>
            <w:shd w:val="clear" w:color="auto" w:fill="auto"/>
          </w:tcPr>
          <w:p w:rsidR="004527AA" w:rsidRPr="00FA142F" w:rsidRDefault="004527AA" w:rsidP="000D542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«12» октября 2015 года</w:t>
            </w:r>
            <w:r w:rsidRPr="00FA142F">
              <w:rPr>
                <w:b/>
                <w:sz w:val="22"/>
                <w:szCs w:val="22"/>
              </w:rPr>
              <w:t xml:space="preserve"> в </w:t>
            </w:r>
            <w:r>
              <w:rPr>
                <w:b/>
                <w:sz w:val="22"/>
                <w:szCs w:val="22"/>
              </w:rPr>
              <w:t>24</w:t>
            </w:r>
            <w:r w:rsidRPr="00FA142F">
              <w:rPr>
                <w:b/>
                <w:sz w:val="22"/>
                <w:szCs w:val="22"/>
              </w:rPr>
              <w:t xml:space="preserve"> часов </w:t>
            </w:r>
            <w:r>
              <w:rPr>
                <w:b/>
                <w:sz w:val="22"/>
                <w:szCs w:val="22"/>
              </w:rPr>
              <w:t>00</w:t>
            </w:r>
            <w:r w:rsidRPr="00FA142F">
              <w:rPr>
                <w:b/>
                <w:sz w:val="22"/>
                <w:szCs w:val="22"/>
              </w:rPr>
              <w:t xml:space="preserve"> минут </w:t>
            </w:r>
          </w:p>
        </w:tc>
      </w:tr>
      <w:tr w:rsidR="004527AA" w:rsidRPr="00FA142F" w:rsidTr="000D5423">
        <w:tc>
          <w:tcPr>
            <w:tcW w:w="5495" w:type="dxa"/>
            <w:shd w:val="clear" w:color="auto" w:fill="auto"/>
          </w:tcPr>
          <w:p w:rsidR="004527AA" w:rsidRPr="00FA142F" w:rsidRDefault="004527AA" w:rsidP="000D542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Адрес для направления бюллетеней</w:t>
            </w:r>
            <w:r w:rsidRPr="00FA142F">
              <w:rPr>
                <w:sz w:val="22"/>
                <w:szCs w:val="22"/>
              </w:rPr>
              <w:t xml:space="preserve">:  </w:t>
            </w:r>
          </w:p>
        </w:tc>
        <w:tc>
          <w:tcPr>
            <w:tcW w:w="4786" w:type="dxa"/>
            <w:shd w:val="clear" w:color="auto" w:fill="auto"/>
          </w:tcPr>
          <w:p w:rsidR="004527AA" w:rsidRPr="00FA142F" w:rsidRDefault="004527AA" w:rsidP="000D5423">
            <w:pPr>
              <w:rPr>
                <w:sz w:val="22"/>
                <w:szCs w:val="22"/>
              </w:rPr>
            </w:pPr>
            <w:r w:rsidRPr="00FA142F">
              <w:rPr>
                <w:b/>
                <w:sz w:val="22"/>
                <w:szCs w:val="22"/>
              </w:rPr>
              <w:t>127106, г. Москва, ул. Ботаническая, д. 25</w:t>
            </w:r>
          </w:p>
        </w:tc>
      </w:tr>
    </w:tbl>
    <w:p w:rsidR="004527AA" w:rsidRPr="00FA142F" w:rsidRDefault="004527AA" w:rsidP="004527AA">
      <w:pPr>
        <w:jc w:val="center"/>
        <w:outlineLvl w:val="0"/>
        <w:rPr>
          <w:b/>
          <w:bCs/>
          <w:sz w:val="22"/>
          <w:szCs w:val="22"/>
        </w:rPr>
      </w:pPr>
    </w:p>
    <w:p w:rsidR="004527AA" w:rsidRDefault="004527AA" w:rsidP="004527AA">
      <w:pPr>
        <w:jc w:val="center"/>
        <w:outlineLvl w:val="0"/>
        <w:rPr>
          <w:b/>
          <w:bCs/>
          <w:sz w:val="22"/>
          <w:szCs w:val="22"/>
        </w:rPr>
      </w:pPr>
      <w:r w:rsidRPr="00FA142F">
        <w:rPr>
          <w:b/>
          <w:bCs/>
          <w:sz w:val="22"/>
          <w:szCs w:val="22"/>
        </w:rPr>
        <w:t xml:space="preserve">ПОВЕСТКА ДНЯ </w:t>
      </w:r>
      <w:r>
        <w:rPr>
          <w:b/>
          <w:bCs/>
          <w:sz w:val="22"/>
          <w:szCs w:val="22"/>
        </w:rPr>
        <w:t>ВНЕОЧЕРЕДНОГО</w:t>
      </w:r>
      <w:r w:rsidRPr="00FA142F">
        <w:rPr>
          <w:b/>
          <w:bCs/>
          <w:sz w:val="22"/>
          <w:szCs w:val="22"/>
        </w:rPr>
        <w:t xml:space="preserve"> ОБЩЕГО СОБРАНИЯ АКЦИОНЕРОВ:</w:t>
      </w:r>
    </w:p>
    <w:p w:rsidR="004527AA" w:rsidRPr="00FA142F" w:rsidRDefault="004527AA" w:rsidP="004527AA">
      <w:pPr>
        <w:jc w:val="center"/>
        <w:outlineLvl w:val="0"/>
        <w:rPr>
          <w:b/>
          <w:bCs/>
          <w:sz w:val="22"/>
          <w:szCs w:val="22"/>
        </w:rPr>
      </w:pPr>
    </w:p>
    <w:p w:rsidR="004527AA" w:rsidRPr="000B6C59" w:rsidRDefault="004527AA" w:rsidP="004527AA">
      <w:pPr>
        <w:ind w:firstLine="7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1. </w:t>
      </w:r>
      <w:r w:rsidRPr="000B6C59">
        <w:rPr>
          <w:rFonts w:eastAsia="Calibri"/>
          <w:lang w:eastAsia="en-US"/>
        </w:rPr>
        <w:t>Утверждение Положения о Совете директоров АО «Концерн «Автоматика» в новой редакции.</w:t>
      </w:r>
    </w:p>
    <w:p w:rsidR="004527AA" w:rsidRPr="000B6C59" w:rsidRDefault="004527AA" w:rsidP="004527AA">
      <w:pPr>
        <w:ind w:firstLine="720"/>
        <w:jc w:val="both"/>
        <w:rPr>
          <w:rFonts w:eastAsia="Calibri"/>
          <w:lang w:eastAsia="en-US"/>
        </w:rPr>
      </w:pPr>
      <w:r w:rsidRPr="000B6C59">
        <w:rPr>
          <w:rFonts w:eastAsia="Calibri"/>
          <w:lang w:eastAsia="en-US"/>
        </w:rPr>
        <w:t>2</w:t>
      </w:r>
      <w:r>
        <w:rPr>
          <w:rFonts w:eastAsia="Calibri"/>
          <w:lang w:eastAsia="en-US"/>
        </w:rPr>
        <w:t>.</w:t>
      </w:r>
      <w:r w:rsidRPr="000B6C59">
        <w:rPr>
          <w:rFonts w:eastAsia="Calibri"/>
          <w:lang w:eastAsia="en-US"/>
        </w:rPr>
        <w:t xml:space="preserve"> Утверждение Положения об Общем собрании акционеров АО «Концерн «Автоматика» в новой редакции.</w:t>
      </w:r>
    </w:p>
    <w:p w:rsidR="004527AA" w:rsidRDefault="004527AA" w:rsidP="004527AA">
      <w:pPr>
        <w:ind w:firstLine="72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3</w:t>
      </w:r>
      <w:r w:rsidRPr="000B6C59">
        <w:rPr>
          <w:rFonts w:eastAsia="Calibri"/>
          <w:lang w:eastAsia="en-US"/>
        </w:rPr>
        <w:t>. Утверждение Положения о Ревизионной комисс</w:t>
      </w:r>
      <w:proofErr w:type="gramStart"/>
      <w:r w:rsidRPr="000B6C59">
        <w:rPr>
          <w:rFonts w:eastAsia="Calibri"/>
          <w:lang w:eastAsia="en-US"/>
        </w:rPr>
        <w:t>ии АО</w:t>
      </w:r>
      <w:proofErr w:type="gramEnd"/>
      <w:r w:rsidRPr="000B6C59">
        <w:rPr>
          <w:rFonts w:eastAsia="Calibri"/>
          <w:lang w:eastAsia="en-US"/>
        </w:rPr>
        <w:t xml:space="preserve"> «Концерн «Автоматика» в новой редакции.</w:t>
      </w:r>
    </w:p>
    <w:p w:rsidR="004527AA" w:rsidRPr="00FA142F" w:rsidRDefault="004527AA" w:rsidP="004527AA">
      <w:pPr>
        <w:ind w:firstLine="708"/>
        <w:jc w:val="both"/>
        <w:rPr>
          <w:sz w:val="22"/>
          <w:szCs w:val="22"/>
        </w:rPr>
      </w:pPr>
      <w:r w:rsidRPr="00FA142F">
        <w:rPr>
          <w:sz w:val="22"/>
          <w:szCs w:val="22"/>
        </w:rPr>
        <w:t xml:space="preserve">Список лиц, имеющих право на участие во </w:t>
      </w:r>
      <w:r>
        <w:rPr>
          <w:sz w:val="22"/>
          <w:szCs w:val="22"/>
        </w:rPr>
        <w:t>внеочередном</w:t>
      </w:r>
      <w:r w:rsidRPr="00FA142F">
        <w:rPr>
          <w:sz w:val="22"/>
          <w:szCs w:val="22"/>
        </w:rPr>
        <w:t xml:space="preserve"> Общем собрании акционеров АО «</w:t>
      </w:r>
      <w:r>
        <w:rPr>
          <w:sz w:val="22"/>
          <w:szCs w:val="22"/>
        </w:rPr>
        <w:t>Концерн «Автоматика</w:t>
      </w:r>
      <w:r w:rsidRPr="00FA142F">
        <w:rPr>
          <w:sz w:val="22"/>
          <w:szCs w:val="22"/>
        </w:rPr>
        <w:t>», составлен на основании данных реестра акционеров Общества по состоянию на «</w:t>
      </w:r>
      <w:r>
        <w:rPr>
          <w:sz w:val="22"/>
          <w:szCs w:val="22"/>
        </w:rPr>
        <w:t>22</w:t>
      </w:r>
      <w:r w:rsidRPr="00FA142F">
        <w:rPr>
          <w:sz w:val="22"/>
          <w:szCs w:val="22"/>
        </w:rPr>
        <w:t xml:space="preserve">» </w:t>
      </w:r>
      <w:r>
        <w:rPr>
          <w:sz w:val="22"/>
          <w:szCs w:val="22"/>
        </w:rPr>
        <w:t>сентября</w:t>
      </w:r>
      <w:r w:rsidRPr="00FA142F">
        <w:rPr>
          <w:sz w:val="22"/>
          <w:szCs w:val="22"/>
        </w:rPr>
        <w:t> 201</w:t>
      </w:r>
      <w:r>
        <w:rPr>
          <w:sz w:val="22"/>
          <w:szCs w:val="22"/>
        </w:rPr>
        <w:t>5</w:t>
      </w:r>
      <w:r w:rsidRPr="00FA142F">
        <w:rPr>
          <w:sz w:val="22"/>
          <w:szCs w:val="22"/>
        </w:rPr>
        <w:t>г.</w:t>
      </w:r>
    </w:p>
    <w:p w:rsidR="004527AA" w:rsidRPr="00FA142F" w:rsidRDefault="004527AA" w:rsidP="004527AA">
      <w:pPr>
        <w:ind w:firstLine="708"/>
        <w:jc w:val="both"/>
        <w:rPr>
          <w:sz w:val="22"/>
          <w:szCs w:val="22"/>
        </w:rPr>
      </w:pPr>
      <w:r w:rsidRPr="00FA142F">
        <w:rPr>
          <w:sz w:val="22"/>
          <w:szCs w:val="22"/>
        </w:rPr>
        <w:t xml:space="preserve">Информация (материалы), представляемая при подготовке к проведению </w:t>
      </w:r>
      <w:r>
        <w:rPr>
          <w:sz w:val="22"/>
          <w:szCs w:val="22"/>
        </w:rPr>
        <w:t xml:space="preserve">внеочередного </w:t>
      </w:r>
      <w:r w:rsidRPr="00FA142F">
        <w:rPr>
          <w:sz w:val="22"/>
          <w:szCs w:val="22"/>
        </w:rPr>
        <w:t>Общего собрания акционеров, будет:</w:t>
      </w:r>
    </w:p>
    <w:p w:rsidR="004527AA" w:rsidRPr="00FA142F" w:rsidRDefault="004527AA" w:rsidP="004527AA">
      <w:pPr>
        <w:jc w:val="both"/>
        <w:rPr>
          <w:sz w:val="22"/>
          <w:szCs w:val="22"/>
        </w:rPr>
      </w:pPr>
      <w:proofErr w:type="gramStart"/>
      <w:r w:rsidRPr="00FA142F">
        <w:rPr>
          <w:sz w:val="22"/>
          <w:szCs w:val="22"/>
        </w:rPr>
        <w:t xml:space="preserve">- </w:t>
      </w:r>
      <w:r w:rsidRPr="00FA142F">
        <w:rPr>
          <w:sz w:val="22"/>
          <w:szCs w:val="22"/>
        </w:rPr>
        <w:tab/>
        <w:t xml:space="preserve">направлена заказным письмом либо вручена под роспись лицам, имеющим право на участие в/во </w:t>
      </w:r>
      <w:r>
        <w:rPr>
          <w:sz w:val="22"/>
          <w:szCs w:val="22"/>
        </w:rPr>
        <w:t>внеочередном</w:t>
      </w:r>
      <w:r w:rsidRPr="00FA142F">
        <w:rPr>
          <w:sz w:val="22"/>
          <w:szCs w:val="22"/>
        </w:rPr>
        <w:t xml:space="preserve"> Общем собрании акционеров, не позднее «</w:t>
      </w:r>
      <w:r>
        <w:rPr>
          <w:sz w:val="22"/>
          <w:szCs w:val="22"/>
        </w:rPr>
        <w:t>22</w:t>
      </w:r>
      <w:r w:rsidRPr="00FA142F">
        <w:rPr>
          <w:sz w:val="22"/>
          <w:szCs w:val="22"/>
        </w:rPr>
        <w:t xml:space="preserve">» </w:t>
      </w:r>
      <w:r>
        <w:rPr>
          <w:sz w:val="22"/>
          <w:szCs w:val="22"/>
        </w:rPr>
        <w:t>сентября</w:t>
      </w:r>
      <w:r w:rsidRPr="00FA142F">
        <w:rPr>
          <w:sz w:val="22"/>
          <w:szCs w:val="22"/>
        </w:rPr>
        <w:t> 20</w:t>
      </w:r>
      <w:r>
        <w:rPr>
          <w:sz w:val="22"/>
          <w:szCs w:val="22"/>
        </w:rPr>
        <w:t>15</w:t>
      </w:r>
      <w:r w:rsidRPr="00FA142F">
        <w:rPr>
          <w:sz w:val="22"/>
          <w:szCs w:val="22"/>
        </w:rPr>
        <w:t xml:space="preserve"> г., </w:t>
      </w:r>
      <w:proofErr w:type="gramEnd"/>
    </w:p>
    <w:p w:rsidR="004527AA" w:rsidRPr="00FA142F" w:rsidRDefault="004527AA" w:rsidP="004527AA">
      <w:pPr>
        <w:jc w:val="both"/>
        <w:rPr>
          <w:sz w:val="22"/>
          <w:szCs w:val="22"/>
        </w:rPr>
      </w:pPr>
      <w:r w:rsidRPr="00FA142F">
        <w:rPr>
          <w:sz w:val="22"/>
          <w:szCs w:val="22"/>
        </w:rPr>
        <w:t>а также</w:t>
      </w:r>
    </w:p>
    <w:p w:rsidR="004527AA" w:rsidRPr="00FA142F" w:rsidRDefault="004527AA" w:rsidP="004527AA">
      <w:pPr>
        <w:jc w:val="both"/>
        <w:rPr>
          <w:sz w:val="22"/>
          <w:szCs w:val="22"/>
        </w:rPr>
      </w:pPr>
      <w:r w:rsidRPr="00FA142F">
        <w:rPr>
          <w:sz w:val="22"/>
          <w:szCs w:val="22"/>
        </w:rPr>
        <w:t xml:space="preserve">- </w:t>
      </w:r>
      <w:r w:rsidRPr="00FA142F">
        <w:rPr>
          <w:sz w:val="22"/>
          <w:szCs w:val="22"/>
        </w:rPr>
        <w:tab/>
        <w:t>начиная с «</w:t>
      </w:r>
      <w:r>
        <w:rPr>
          <w:sz w:val="22"/>
          <w:szCs w:val="22"/>
        </w:rPr>
        <w:t>22</w:t>
      </w:r>
      <w:r w:rsidRPr="00FA142F">
        <w:rPr>
          <w:sz w:val="22"/>
          <w:szCs w:val="22"/>
        </w:rPr>
        <w:t xml:space="preserve">» </w:t>
      </w:r>
      <w:r>
        <w:rPr>
          <w:sz w:val="22"/>
          <w:szCs w:val="22"/>
        </w:rPr>
        <w:t>сентября</w:t>
      </w:r>
      <w:r w:rsidRPr="00FA142F">
        <w:rPr>
          <w:sz w:val="22"/>
          <w:szCs w:val="22"/>
        </w:rPr>
        <w:t xml:space="preserve"> 20</w:t>
      </w:r>
      <w:r>
        <w:rPr>
          <w:sz w:val="22"/>
          <w:szCs w:val="22"/>
        </w:rPr>
        <w:t>15</w:t>
      </w:r>
      <w:r w:rsidRPr="00FA142F">
        <w:rPr>
          <w:sz w:val="22"/>
          <w:szCs w:val="22"/>
        </w:rPr>
        <w:t xml:space="preserve"> г. и по «</w:t>
      </w:r>
      <w:r>
        <w:rPr>
          <w:sz w:val="22"/>
          <w:szCs w:val="22"/>
        </w:rPr>
        <w:t>12</w:t>
      </w:r>
      <w:r w:rsidRPr="00FA142F">
        <w:rPr>
          <w:sz w:val="22"/>
          <w:szCs w:val="22"/>
        </w:rPr>
        <w:t xml:space="preserve">» </w:t>
      </w:r>
      <w:r>
        <w:rPr>
          <w:sz w:val="22"/>
          <w:szCs w:val="22"/>
        </w:rPr>
        <w:t>октября</w:t>
      </w:r>
      <w:r w:rsidRPr="00FA142F">
        <w:rPr>
          <w:sz w:val="22"/>
          <w:szCs w:val="22"/>
        </w:rPr>
        <w:t xml:space="preserve"> 20</w:t>
      </w:r>
      <w:r>
        <w:rPr>
          <w:sz w:val="22"/>
          <w:szCs w:val="22"/>
        </w:rPr>
        <w:t>15</w:t>
      </w:r>
      <w:r w:rsidRPr="00FA142F">
        <w:rPr>
          <w:sz w:val="22"/>
          <w:szCs w:val="22"/>
        </w:rPr>
        <w:t xml:space="preserve"> г. включительно будет представлена для ознакомления по адресу: </w:t>
      </w:r>
      <w:r w:rsidRPr="00DF6676">
        <w:rPr>
          <w:sz w:val="22"/>
          <w:szCs w:val="22"/>
        </w:rPr>
        <w:t>127106, г. Москва, ул. Ботаническая, д. 25</w:t>
      </w:r>
      <w:r w:rsidRPr="00FA142F">
        <w:rPr>
          <w:sz w:val="22"/>
          <w:szCs w:val="22"/>
        </w:rPr>
        <w:t xml:space="preserve">, </w:t>
      </w:r>
      <w:proofErr w:type="spellStart"/>
      <w:r w:rsidRPr="00FA142F">
        <w:rPr>
          <w:sz w:val="22"/>
          <w:szCs w:val="22"/>
        </w:rPr>
        <w:t>каб</w:t>
      </w:r>
      <w:proofErr w:type="spellEnd"/>
      <w:r w:rsidRPr="00FA142F">
        <w:rPr>
          <w:sz w:val="22"/>
          <w:szCs w:val="22"/>
        </w:rPr>
        <w:t xml:space="preserve">. </w:t>
      </w:r>
      <w:r>
        <w:rPr>
          <w:sz w:val="22"/>
          <w:szCs w:val="22"/>
        </w:rPr>
        <w:t>420</w:t>
      </w:r>
      <w:r w:rsidRPr="00FA142F">
        <w:rPr>
          <w:sz w:val="22"/>
          <w:szCs w:val="22"/>
        </w:rPr>
        <w:t>, в рабочие дни с 10 до 18 часов.</w:t>
      </w:r>
    </w:p>
    <w:p w:rsidR="004527AA" w:rsidRPr="00FA142F" w:rsidRDefault="004527AA" w:rsidP="004527AA">
      <w:pPr>
        <w:ind w:firstLine="708"/>
        <w:jc w:val="both"/>
        <w:rPr>
          <w:sz w:val="22"/>
          <w:szCs w:val="22"/>
        </w:rPr>
      </w:pPr>
      <w:r w:rsidRPr="00FA142F">
        <w:rPr>
          <w:sz w:val="22"/>
          <w:szCs w:val="22"/>
        </w:rPr>
        <w:t xml:space="preserve">Общество по требованию лица, имеющего право на участие во </w:t>
      </w:r>
      <w:r>
        <w:rPr>
          <w:sz w:val="22"/>
          <w:szCs w:val="22"/>
        </w:rPr>
        <w:t>внеочередном</w:t>
      </w:r>
      <w:r w:rsidRPr="00FA142F">
        <w:rPr>
          <w:sz w:val="22"/>
          <w:szCs w:val="22"/>
        </w:rPr>
        <w:t xml:space="preserve"> Общем собрании акционеров, представляет ему копии данных документов. Плата, взимаемая Обществом за представление данных копий, не может превышать затраты на их изготовление.</w:t>
      </w:r>
    </w:p>
    <w:p w:rsidR="004527AA" w:rsidRPr="00FA142F" w:rsidRDefault="004527AA" w:rsidP="004527AA">
      <w:pPr>
        <w:suppressAutoHyphens/>
        <w:jc w:val="both"/>
        <w:rPr>
          <w:b/>
          <w:bCs/>
          <w:sz w:val="22"/>
          <w:szCs w:val="22"/>
        </w:rPr>
      </w:pPr>
      <w:r w:rsidRPr="00FA142F">
        <w:rPr>
          <w:b/>
          <w:bCs/>
          <w:sz w:val="22"/>
          <w:szCs w:val="22"/>
        </w:rPr>
        <w:t xml:space="preserve">ДЛЯ РЕГИСТРАЦИИ УЧАСТНИКУ </w:t>
      </w:r>
      <w:r>
        <w:rPr>
          <w:b/>
          <w:bCs/>
          <w:sz w:val="22"/>
          <w:szCs w:val="22"/>
        </w:rPr>
        <w:t>ВНЕОЧЕРЕДНОГО</w:t>
      </w:r>
      <w:r w:rsidRPr="00FA142F">
        <w:rPr>
          <w:b/>
          <w:bCs/>
          <w:sz w:val="22"/>
          <w:szCs w:val="22"/>
        </w:rPr>
        <w:t xml:space="preserve"> ОБЩЕГО СОБРАНИЯ АКЦИОНЕРОВ НЕОБХОДИМО ИМЕТЬ ПРИ СЕБЕ:</w:t>
      </w:r>
    </w:p>
    <w:p w:rsidR="004527AA" w:rsidRPr="00FA142F" w:rsidRDefault="004527AA" w:rsidP="004527AA">
      <w:pPr>
        <w:suppressAutoHyphens/>
        <w:ind w:firstLine="709"/>
        <w:jc w:val="both"/>
        <w:rPr>
          <w:bCs/>
          <w:sz w:val="22"/>
          <w:szCs w:val="22"/>
        </w:rPr>
      </w:pPr>
      <w:r w:rsidRPr="00FA142F">
        <w:rPr>
          <w:bCs/>
          <w:sz w:val="22"/>
          <w:szCs w:val="22"/>
          <w:u w:val="single"/>
        </w:rPr>
        <w:t>Физическому лицу</w:t>
      </w:r>
      <w:r w:rsidRPr="00FA142F">
        <w:rPr>
          <w:bCs/>
          <w:sz w:val="22"/>
          <w:szCs w:val="22"/>
        </w:rPr>
        <w:t xml:space="preserve"> - паспорт или иной документ, удостоверяющий личность в соответствии с законодательством Российской Федерации (в случае смены паспорта в новом должен иметься штамп с реквизитами прежнего паспорта, либо предъявляется справка из уполномоченного государственного органа, выдавшего паспорт, с указанием </w:t>
      </w:r>
      <w:proofErr w:type="gramStart"/>
      <w:r w:rsidRPr="00FA142F">
        <w:rPr>
          <w:bCs/>
          <w:sz w:val="22"/>
          <w:szCs w:val="22"/>
        </w:rPr>
        <w:t>реквизитов</w:t>
      </w:r>
      <w:proofErr w:type="gramEnd"/>
      <w:r w:rsidRPr="00FA142F">
        <w:rPr>
          <w:bCs/>
          <w:sz w:val="22"/>
          <w:szCs w:val="22"/>
        </w:rPr>
        <w:t xml:space="preserve"> как нового, так и прежнего паспортов): </w:t>
      </w:r>
    </w:p>
    <w:p w:rsidR="004527AA" w:rsidRPr="00FA142F" w:rsidRDefault="004527AA" w:rsidP="004527AA">
      <w:pPr>
        <w:suppressAutoHyphens/>
        <w:ind w:firstLine="709"/>
        <w:jc w:val="both"/>
        <w:rPr>
          <w:bCs/>
          <w:sz w:val="22"/>
          <w:szCs w:val="22"/>
        </w:rPr>
      </w:pPr>
      <w:r w:rsidRPr="00FA142F">
        <w:rPr>
          <w:bCs/>
          <w:sz w:val="22"/>
          <w:szCs w:val="22"/>
        </w:rPr>
        <w:t>- уполномоченному представителю физического лица - кроме документа, удостоверяющего личность, иметь доверенность, оформленную в соответствии с требованиями ст. 185 ГК РФ или удостоверенную нотариально. Доверенность должна содержать дату и место выдачи, сведения о представляемом и представителе: Ф.И.О., данные документа, удостоверяющие личность (серия и (или) номер документа, дата и место его выдачи, орган, выдавший документ, объем передаваемых полномочий, срок действительности, подпись доверенного лица).</w:t>
      </w:r>
    </w:p>
    <w:p w:rsidR="004527AA" w:rsidRPr="00FA142F" w:rsidRDefault="004527AA" w:rsidP="004527AA">
      <w:pPr>
        <w:suppressAutoHyphens/>
        <w:ind w:firstLine="709"/>
        <w:jc w:val="both"/>
        <w:rPr>
          <w:bCs/>
          <w:sz w:val="22"/>
          <w:szCs w:val="22"/>
        </w:rPr>
      </w:pPr>
      <w:r w:rsidRPr="00FA142F">
        <w:rPr>
          <w:bCs/>
          <w:sz w:val="22"/>
          <w:szCs w:val="22"/>
          <w:u w:val="single"/>
        </w:rPr>
        <w:t>Уполномоченному представителю юридического лица</w:t>
      </w:r>
      <w:r w:rsidRPr="00FA142F">
        <w:rPr>
          <w:bCs/>
          <w:sz w:val="22"/>
          <w:szCs w:val="22"/>
        </w:rPr>
        <w:t xml:space="preserve"> - кроме документа, удостоверяющего личность, иметь документы, подтверждающие его право действовать от имени юридического лица без доверенности (документ, подтверждающий его назначение на должность) либо доверенность, оформленную в соответствии с требованиями ст. 185 ГКРФ.</w:t>
      </w:r>
    </w:p>
    <w:p w:rsidR="00A92E8D" w:rsidRPr="004527AA" w:rsidRDefault="004527AA" w:rsidP="004527AA">
      <w:pPr>
        <w:suppressAutoHyphens/>
        <w:ind w:firstLine="709"/>
        <w:jc w:val="both"/>
        <w:rPr>
          <w:bCs/>
          <w:sz w:val="22"/>
          <w:szCs w:val="22"/>
        </w:rPr>
      </w:pPr>
      <w:r w:rsidRPr="00FA142F">
        <w:rPr>
          <w:bCs/>
          <w:sz w:val="22"/>
          <w:szCs w:val="22"/>
        </w:rPr>
        <w:t>Документы, удостоверяющие полномочия правопреемников и представителей лиц, включенных в список лиц, имеющих право на участие в Общем собрании акционеров (их копии, засвидетельствованные нотариально), передаются в счетную комиссию</w:t>
      </w:r>
    </w:p>
    <w:sectPr w:rsidR="00A92E8D" w:rsidRPr="004527AA" w:rsidSect="004527AA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4527AA"/>
    <w:rsid w:val="004527AA"/>
    <w:rsid w:val="00A92E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7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530</Words>
  <Characters>3024</Characters>
  <Application>Microsoft Office Word</Application>
  <DocSecurity>0</DocSecurity>
  <Lines>25</Lines>
  <Paragraphs>7</Paragraphs>
  <ScaleCrop>false</ScaleCrop>
  <Company>Microsoft</Company>
  <LinksUpToDate>false</LinksUpToDate>
  <CharactersWithSpaces>3547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2015-09-30T15:38:00Z</dcterms:created>
  <dcterms:modified xsi:type="dcterms:W3CDTF">2015-09-30T15:38:00Z</dcterms:modified>
</cp:coreProperties>
</file>