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BFB" w:rsidRPr="00221BFB" w:rsidRDefault="00221BFB" w:rsidP="00B36CD1">
      <w:pPr>
        <w:ind w:firstLine="540"/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                                                                  </w:t>
      </w:r>
    </w:p>
    <w:p w:rsidR="008345E3" w:rsidRPr="004F366E" w:rsidRDefault="008345E3" w:rsidP="00B36CD1">
      <w:pPr>
        <w:ind w:firstLine="540"/>
        <w:jc w:val="center"/>
        <w:rPr>
          <w:b/>
        </w:rPr>
      </w:pPr>
      <w:r w:rsidRPr="004F366E">
        <w:rPr>
          <w:b/>
        </w:rPr>
        <w:t>Годовой отчет ОАО «Большой Гостиный Двор» за 2014 год</w:t>
      </w:r>
    </w:p>
    <w:p w:rsidR="008345E3" w:rsidRPr="004F366E" w:rsidRDefault="008345E3" w:rsidP="00B36CD1">
      <w:pPr>
        <w:ind w:firstLine="540"/>
        <w:jc w:val="center"/>
      </w:pPr>
    </w:p>
    <w:p w:rsidR="00C649F0" w:rsidRPr="004F366E" w:rsidRDefault="00715458" w:rsidP="00B36CD1">
      <w:pPr>
        <w:ind w:firstLine="540"/>
        <w:jc w:val="center"/>
      </w:pPr>
      <w:r w:rsidRPr="004F366E">
        <w:t>У</w:t>
      </w:r>
      <w:r w:rsidR="00C649F0" w:rsidRPr="004F366E">
        <w:t>важаемые акционеры!</w:t>
      </w:r>
    </w:p>
    <w:p w:rsidR="00C649F0" w:rsidRPr="004F366E" w:rsidRDefault="00C649F0" w:rsidP="00B36CD1">
      <w:pPr>
        <w:ind w:firstLine="540"/>
        <w:jc w:val="both"/>
      </w:pPr>
      <w:r w:rsidRPr="004F366E">
        <w:t>ОАО «Большой Гостиный Двор»  зарегистрировано решением Регистрационной палаты  мэрии Санкт-Петербурга № 6316 от 11.02.1994 г., свидетельство о государственной регистрации № 4388 от 11.02.1994 г.</w:t>
      </w:r>
    </w:p>
    <w:p w:rsidR="00C649F0" w:rsidRPr="004F366E" w:rsidRDefault="00C649F0" w:rsidP="00B36CD1">
      <w:pPr>
        <w:ind w:firstLine="708"/>
      </w:pPr>
      <w:r w:rsidRPr="004F366E">
        <w:t>Уставный капитал Общества не изменялся и составляет 608 840,5 руб. и разделен на 2 435 362 акции, номинальной стоимостью 25 копеек каждая.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Общее руководство деятельностью Общества осуществляет Совет </w:t>
      </w:r>
      <w:r w:rsidR="00E937C4" w:rsidRPr="004F366E">
        <w:t>Д</w:t>
      </w:r>
      <w:r w:rsidRPr="004F366E">
        <w:t xml:space="preserve">иректоров, за исключением решения вопросов, отнесенных к компетенции </w:t>
      </w:r>
      <w:r w:rsidR="00E937C4" w:rsidRPr="004F366E">
        <w:t>о</w:t>
      </w:r>
      <w:r w:rsidRPr="004F366E">
        <w:t>бщего Собрания акционеров.</w:t>
      </w:r>
      <w:r w:rsidR="00796D8B" w:rsidRPr="004F366E">
        <w:t xml:space="preserve"> Уставом</w:t>
      </w:r>
      <w:r w:rsidR="00E937C4" w:rsidRPr="004F366E">
        <w:t xml:space="preserve"> </w:t>
      </w:r>
      <w:r w:rsidR="00796D8B" w:rsidRPr="004F366E">
        <w:t xml:space="preserve"> </w:t>
      </w:r>
      <w:r w:rsidR="00E937C4" w:rsidRPr="004F366E">
        <w:t xml:space="preserve">Общества </w:t>
      </w:r>
      <w:r w:rsidR="00796D8B" w:rsidRPr="004F366E">
        <w:t xml:space="preserve"> создание  Правления</w:t>
      </w:r>
      <w:r w:rsidR="00E937C4" w:rsidRPr="004F366E">
        <w:t xml:space="preserve"> не предусмотрено</w:t>
      </w:r>
      <w:r w:rsidR="00796D8B" w:rsidRPr="004F366E">
        <w:t>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Совет </w:t>
      </w:r>
      <w:r w:rsidR="007442B1" w:rsidRPr="004F366E">
        <w:t>Д</w:t>
      </w:r>
      <w:r w:rsidRPr="004F366E">
        <w:t xml:space="preserve">иректоров  Общества согласно Уставу состоит из 7 человек, изменений в его составе в отчетном году не было. В течение отчетного  </w:t>
      </w:r>
      <w:proofErr w:type="gramStart"/>
      <w:r w:rsidRPr="004F366E">
        <w:t>года</w:t>
      </w:r>
      <w:proofErr w:type="gramEnd"/>
      <w:r w:rsidRPr="004F366E">
        <w:t xml:space="preserve"> членами Совета </w:t>
      </w:r>
      <w:r w:rsidR="007442B1" w:rsidRPr="004F366E">
        <w:t>Д</w:t>
      </w:r>
      <w:r w:rsidRPr="004F366E">
        <w:t>иректоров, включая генерального директора, сделки по приобретению или отчуждению акций Общества не  совершались.</w:t>
      </w:r>
    </w:p>
    <w:p w:rsidR="00C649F0" w:rsidRPr="004F366E" w:rsidRDefault="00C649F0" w:rsidP="00B36CD1">
      <w:pPr>
        <w:ind w:firstLine="540"/>
        <w:jc w:val="both"/>
      </w:pPr>
      <w:r w:rsidRPr="004F366E">
        <w:t>Сведения о членах Совета директоров</w:t>
      </w:r>
      <w:r w:rsidR="0089100A" w:rsidRPr="004F366E">
        <w:t>:</w:t>
      </w:r>
    </w:p>
    <w:tbl>
      <w:tblPr>
        <w:tblStyle w:val="a3"/>
        <w:tblW w:w="0" w:type="auto"/>
        <w:tblInd w:w="-601" w:type="dxa"/>
        <w:tblLook w:val="04A0" w:firstRow="1" w:lastRow="0" w:firstColumn="1" w:lastColumn="0" w:noHBand="0" w:noVBand="1"/>
      </w:tblPr>
      <w:tblGrid>
        <w:gridCol w:w="2114"/>
        <w:gridCol w:w="766"/>
        <w:gridCol w:w="1549"/>
        <w:gridCol w:w="2815"/>
        <w:gridCol w:w="1271"/>
        <w:gridCol w:w="1939"/>
      </w:tblGrid>
      <w:tr w:rsidR="00C649F0" w:rsidRPr="004F366E" w:rsidTr="00266F2C">
        <w:tc>
          <w:tcPr>
            <w:tcW w:w="2410" w:type="dxa"/>
          </w:tcPr>
          <w:p w:rsidR="00C649F0" w:rsidRPr="004F366E" w:rsidRDefault="00C649F0" w:rsidP="00B36CD1">
            <w:pPr>
              <w:jc w:val="center"/>
            </w:pPr>
            <w:r w:rsidRPr="004F366E">
              <w:t>ФИО</w:t>
            </w:r>
          </w:p>
        </w:tc>
        <w:tc>
          <w:tcPr>
            <w:tcW w:w="1035" w:type="dxa"/>
          </w:tcPr>
          <w:p w:rsidR="00C649F0" w:rsidRPr="004F366E" w:rsidRDefault="00C649F0" w:rsidP="00B36CD1">
            <w:pPr>
              <w:jc w:val="center"/>
            </w:pPr>
            <w:r w:rsidRPr="004F366E">
              <w:t>Год</w:t>
            </w:r>
          </w:p>
          <w:p w:rsidR="00C649F0" w:rsidRPr="004F366E" w:rsidRDefault="00C649F0" w:rsidP="00B36CD1">
            <w:pPr>
              <w:jc w:val="center"/>
            </w:pPr>
            <w:proofErr w:type="gramStart"/>
            <w:r w:rsidRPr="004F366E">
              <w:t>Рож</w:t>
            </w:r>
            <w:proofErr w:type="gramEnd"/>
            <w:r w:rsidRPr="004F366E">
              <w:t>.</w:t>
            </w:r>
          </w:p>
        </w:tc>
        <w:tc>
          <w:tcPr>
            <w:tcW w:w="1720" w:type="dxa"/>
          </w:tcPr>
          <w:p w:rsidR="00C649F0" w:rsidRPr="004F366E" w:rsidRDefault="00C649F0" w:rsidP="00B36CD1">
            <w:pPr>
              <w:jc w:val="center"/>
            </w:pPr>
            <w:r w:rsidRPr="004F366E">
              <w:t>Сведения об образовании</w:t>
            </w:r>
          </w:p>
        </w:tc>
        <w:tc>
          <w:tcPr>
            <w:tcW w:w="1570" w:type="dxa"/>
          </w:tcPr>
          <w:p w:rsidR="00C649F0" w:rsidRPr="004F366E" w:rsidRDefault="00C649F0" w:rsidP="00B36CD1">
            <w:pPr>
              <w:jc w:val="center"/>
            </w:pPr>
            <w:r w:rsidRPr="004F366E">
              <w:t>Сведения об основном месте работы</w:t>
            </w:r>
          </w:p>
        </w:tc>
        <w:tc>
          <w:tcPr>
            <w:tcW w:w="1559" w:type="dxa"/>
          </w:tcPr>
          <w:p w:rsidR="00C649F0" w:rsidRPr="004F366E" w:rsidRDefault="00C649F0" w:rsidP="00B36CD1">
            <w:pPr>
              <w:jc w:val="center"/>
            </w:pPr>
            <w:r w:rsidRPr="004F366E">
              <w:t>Доля участия в уставном капитале</w:t>
            </w:r>
          </w:p>
        </w:tc>
        <w:tc>
          <w:tcPr>
            <w:tcW w:w="2160" w:type="dxa"/>
          </w:tcPr>
          <w:p w:rsidR="00C649F0" w:rsidRPr="004F366E" w:rsidRDefault="00C649F0" w:rsidP="00B36CD1">
            <w:pPr>
              <w:jc w:val="center"/>
            </w:pPr>
            <w:r w:rsidRPr="004F366E">
              <w:t>Доля  принадлежащих обыкновенных акций Общества</w:t>
            </w:r>
          </w:p>
        </w:tc>
      </w:tr>
      <w:tr w:rsidR="00C649F0" w:rsidRPr="004F366E" w:rsidTr="00266F2C">
        <w:tc>
          <w:tcPr>
            <w:tcW w:w="2410" w:type="dxa"/>
          </w:tcPr>
          <w:p w:rsidR="00C649F0" w:rsidRPr="004F366E" w:rsidRDefault="0089100A" w:rsidP="00B36CD1">
            <w:pPr>
              <w:jc w:val="both"/>
            </w:pPr>
            <w:proofErr w:type="spellStart"/>
            <w:r w:rsidRPr="004F366E">
              <w:t>Д</w:t>
            </w:r>
            <w:r w:rsidR="00C649F0" w:rsidRPr="004F366E">
              <w:t>убравин</w:t>
            </w:r>
            <w:proofErr w:type="spellEnd"/>
            <w:r w:rsidR="00C649F0" w:rsidRPr="004F366E">
              <w:t xml:space="preserve"> Я.И.</w:t>
            </w:r>
          </w:p>
        </w:tc>
        <w:tc>
          <w:tcPr>
            <w:tcW w:w="1035" w:type="dxa"/>
          </w:tcPr>
          <w:p w:rsidR="00C649F0" w:rsidRPr="004F366E" w:rsidRDefault="00C649F0" w:rsidP="00B36CD1">
            <w:pPr>
              <w:jc w:val="center"/>
            </w:pPr>
            <w:r w:rsidRPr="004F366E">
              <w:t>1939</w:t>
            </w:r>
          </w:p>
        </w:tc>
        <w:tc>
          <w:tcPr>
            <w:tcW w:w="1720" w:type="dxa"/>
          </w:tcPr>
          <w:p w:rsidR="00C649F0" w:rsidRPr="004F366E" w:rsidRDefault="00C649F0" w:rsidP="00B36CD1">
            <w:pPr>
              <w:jc w:val="both"/>
            </w:pPr>
            <w:r w:rsidRPr="004F366E">
              <w:t>Высшее</w:t>
            </w:r>
          </w:p>
        </w:tc>
        <w:tc>
          <w:tcPr>
            <w:tcW w:w="1570" w:type="dxa"/>
          </w:tcPr>
          <w:p w:rsidR="00C649F0" w:rsidRPr="004F366E" w:rsidRDefault="00C649F0" w:rsidP="00B36CD1">
            <w:proofErr w:type="gramStart"/>
            <w:r w:rsidRPr="004F366E">
              <w:t>СПб ГУ</w:t>
            </w:r>
            <w:proofErr w:type="gramEnd"/>
            <w:r w:rsidRPr="004F366E">
              <w:t xml:space="preserve"> культуры</w:t>
            </w:r>
          </w:p>
        </w:tc>
        <w:tc>
          <w:tcPr>
            <w:tcW w:w="1559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  <w:tc>
          <w:tcPr>
            <w:tcW w:w="2160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</w:tr>
      <w:tr w:rsidR="00C649F0" w:rsidRPr="004F366E" w:rsidTr="00266F2C">
        <w:tc>
          <w:tcPr>
            <w:tcW w:w="2410" w:type="dxa"/>
          </w:tcPr>
          <w:p w:rsidR="00C649F0" w:rsidRPr="004F366E" w:rsidRDefault="00C649F0" w:rsidP="00B36CD1">
            <w:pPr>
              <w:jc w:val="both"/>
            </w:pPr>
            <w:r w:rsidRPr="004F366E">
              <w:t>Заозерский А.А.</w:t>
            </w:r>
          </w:p>
        </w:tc>
        <w:tc>
          <w:tcPr>
            <w:tcW w:w="1035" w:type="dxa"/>
          </w:tcPr>
          <w:p w:rsidR="00C649F0" w:rsidRPr="004F366E" w:rsidRDefault="00C649F0" w:rsidP="00B36CD1">
            <w:pPr>
              <w:jc w:val="center"/>
            </w:pPr>
            <w:r w:rsidRPr="004F366E">
              <w:t>1973</w:t>
            </w:r>
          </w:p>
        </w:tc>
        <w:tc>
          <w:tcPr>
            <w:tcW w:w="1720" w:type="dxa"/>
          </w:tcPr>
          <w:p w:rsidR="00C649F0" w:rsidRPr="004F366E" w:rsidRDefault="00C649F0" w:rsidP="00B36CD1">
            <w:pPr>
              <w:jc w:val="both"/>
            </w:pPr>
            <w:r w:rsidRPr="004F366E">
              <w:t>Высшее</w:t>
            </w:r>
          </w:p>
        </w:tc>
        <w:tc>
          <w:tcPr>
            <w:tcW w:w="1570" w:type="dxa"/>
          </w:tcPr>
          <w:p w:rsidR="00C649F0" w:rsidRPr="004F366E" w:rsidRDefault="00C649F0" w:rsidP="00B36CD1">
            <w:r w:rsidRPr="004F366E">
              <w:t>АО «КАБ «Викинг»</w:t>
            </w:r>
          </w:p>
        </w:tc>
        <w:tc>
          <w:tcPr>
            <w:tcW w:w="1559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  <w:tc>
          <w:tcPr>
            <w:tcW w:w="2160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</w:tr>
      <w:tr w:rsidR="00C649F0" w:rsidRPr="004F366E" w:rsidTr="00266F2C">
        <w:tc>
          <w:tcPr>
            <w:tcW w:w="2410" w:type="dxa"/>
          </w:tcPr>
          <w:p w:rsidR="00C649F0" w:rsidRPr="004F366E" w:rsidRDefault="00C649F0" w:rsidP="00B36CD1">
            <w:pPr>
              <w:jc w:val="both"/>
            </w:pPr>
            <w:r w:rsidRPr="004F366E">
              <w:t>Коршунова Е.В.(генеральный директор)</w:t>
            </w:r>
          </w:p>
        </w:tc>
        <w:tc>
          <w:tcPr>
            <w:tcW w:w="1035" w:type="dxa"/>
          </w:tcPr>
          <w:p w:rsidR="00C649F0" w:rsidRPr="004F366E" w:rsidRDefault="00C649F0" w:rsidP="00B36CD1">
            <w:pPr>
              <w:jc w:val="center"/>
            </w:pPr>
            <w:r w:rsidRPr="004F366E">
              <w:t>1959</w:t>
            </w:r>
          </w:p>
        </w:tc>
        <w:tc>
          <w:tcPr>
            <w:tcW w:w="1720" w:type="dxa"/>
          </w:tcPr>
          <w:p w:rsidR="00C649F0" w:rsidRPr="004F366E" w:rsidRDefault="00C649F0" w:rsidP="00B36CD1">
            <w:pPr>
              <w:jc w:val="both"/>
            </w:pPr>
            <w:r w:rsidRPr="004F366E">
              <w:t>Высшее</w:t>
            </w:r>
          </w:p>
        </w:tc>
        <w:tc>
          <w:tcPr>
            <w:tcW w:w="1570" w:type="dxa"/>
          </w:tcPr>
          <w:p w:rsidR="00C649F0" w:rsidRPr="004F366E" w:rsidRDefault="00C649F0" w:rsidP="00B36CD1">
            <w:r w:rsidRPr="004F366E">
              <w:t>ОАО «Большой Гостиный Двор»</w:t>
            </w:r>
          </w:p>
          <w:p w:rsidR="00C649F0" w:rsidRPr="004F366E" w:rsidRDefault="00C649F0" w:rsidP="00B36CD1"/>
        </w:tc>
        <w:tc>
          <w:tcPr>
            <w:tcW w:w="1559" w:type="dxa"/>
          </w:tcPr>
          <w:p w:rsidR="00C649F0" w:rsidRPr="004F366E" w:rsidRDefault="00C649F0" w:rsidP="00B36CD1">
            <w:pPr>
              <w:jc w:val="center"/>
            </w:pPr>
            <w:r w:rsidRPr="004F366E">
              <w:t>0,00004%</w:t>
            </w:r>
          </w:p>
        </w:tc>
        <w:tc>
          <w:tcPr>
            <w:tcW w:w="2160" w:type="dxa"/>
          </w:tcPr>
          <w:p w:rsidR="00C649F0" w:rsidRPr="004F366E" w:rsidRDefault="00C649F0" w:rsidP="00B36CD1">
            <w:pPr>
              <w:jc w:val="center"/>
            </w:pPr>
            <w:r w:rsidRPr="004F366E">
              <w:t>0,00004%</w:t>
            </w:r>
          </w:p>
        </w:tc>
      </w:tr>
      <w:tr w:rsidR="00C649F0" w:rsidRPr="004F366E" w:rsidTr="00266F2C">
        <w:tc>
          <w:tcPr>
            <w:tcW w:w="2410" w:type="dxa"/>
          </w:tcPr>
          <w:p w:rsidR="00C649F0" w:rsidRPr="004F366E" w:rsidRDefault="00C649F0" w:rsidP="00B36CD1">
            <w:pPr>
              <w:jc w:val="both"/>
            </w:pPr>
            <w:r w:rsidRPr="004F366E">
              <w:t>Кузьменко С.Д.</w:t>
            </w:r>
          </w:p>
        </w:tc>
        <w:tc>
          <w:tcPr>
            <w:tcW w:w="1035" w:type="dxa"/>
          </w:tcPr>
          <w:p w:rsidR="00C649F0" w:rsidRPr="004F366E" w:rsidRDefault="00C649F0" w:rsidP="00B36CD1">
            <w:pPr>
              <w:jc w:val="center"/>
            </w:pPr>
            <w:r w:rsidRPr="004F366E">
              <w:t>1962</w:t>
            </w:r>
          </w:p>
        </w:tc>
        <w:tc>
          <w:tcPr>
            <w:tcW w:w="1720" w:type="dxa"/>
          </w:tcPr>
          <w:p w:rsidR="00C649F0" w:rsidRPr="004F366E" w:rsidRDefault="00C649F0" w:rsidP="00B36CD1">
            <w:pPr>
              <w:jc w:val="both"/>
            </w:pPr>
            <w:r w:rsidRPr="004F366E">
              <w:t>Высшее</w:t>
            </w:r>
          </w:p>
          <w:p w:rsidR="00C649F0" w:rsidRPr="004F366E" w:rsidRDefault="00C649F0" w:rsidP="00B36CD1">
            <w:pPr>
              <w:jc w:val="both"/>
            </w:pPr>
          </w:p>
        </w:tc>
        <w:tc>
          <w:tcPr>
            <w:tcW w:w="1570" w:type="dxa"/>
          </w:tcPr>
          <w:p w:rsidR="00C649F0" w:rsidRPr="004F366E" w:rsidRDefault="003848E7" w:rsidP="00B36CD1">
            <w:r w:rsidRPr="004F366E">
              <w:t>ЗАО «</w:t>
            </w:r>
            <w:proofErr w:type="spellStart"/>
            <w:r w:rsidRPr="004F366E">
              <w:t>Петербургоптпродторг</w:t>
            </w:r>
            <w:proofErr w:type="spellEnd"/>
            <w:r w:rsidRPr="004F366E">
              <w:t>»</w:t>
            </w:r>
          </w:p>
        </w:tc>
        <w:tc>
          <w:tcPr>
            <w:tcW w:w="1559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  <w:tc>
          <w:tcPr>
            <w:tcW w:w="2160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</w:tr>
      <w:tr w:rsidR="00C649F0" w:rsidRPr="004F366E" w:rsidTr="00266F2C">
        <w:tc>
          <w:tcPr>
            <w:tcW w:w="2410" w:type="dxa"/>
          </w:tcPr>
          <w:p w:rsidR="00C649F0" w:rsidRPr="004F366E" w:rsidRDefault="00C649F0" w:rsidP="00B36CD1">
            <w:pPr>
              <w:jc w:val="both"/>
            </w:pPr>
            <w:r w:rsidRPr="004F366E">
              <w:t>Пронин И.А.</w:t>
            </w:r>
          </w:p>
        </w:tc>
        <w:tc>
          <w:tcPr>
            <w:tcW w:w="1035" w:type="dxa"/>
          </w:tcPr>
          <w:p w:rsidR="00C649F0" w:rsidRPr="004F366E" w:rsidRDefault="00C649F0" w:rsidP="00B36CD1">
            <w:pPr>
              <w:jc w:val="center"/>
            </w:pPr>
            <w:r w:rsidRPr="004F366E">
              <w:t>1978</w:t>
            </w:r>
          </w:p>
        </w:tc>
        <w:tc>
          <w:tcPr>
            <w:tcW w:w="1720" w:type="dxa"/>
          </w:tcPr>
          <w:p w:rsidR="00C649F0" w:rsidRPr="004F366E" w:rsidRDefault="00C649F0" w:rsidP="00B36CD1">
            <w:pPr>
              <w:jc w:val="both"/>
            </w:pPr>
            <w:r w:rsidRPr="004F366E">
              <w:t>Высшее</w:t>
            </w:r>
          </w:p>
        </w:tc>
        <w:tc>
          <w:tcPr>
            <w:tcW w:w="1570" w:type="dxa"/>
          </w:tcPr>
          <w:p w:rsidR="00C649F0" w:rsidRPr="004F366E" w:rsidRDefault="00C649F0" w:rsidP="00B36CD1">
            <w:r w:rsidRPr="004F366E">
              <w:t>ООО «СПб институт красоты»</w:t>
            </w:r>
          </w:p>
        </w:tc>
        <w:tc>
          <w:tcPr>
            <w:tcW w:w="1559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  <w:tc>
          <w:tcPr>
            <w:tcW w:w="2160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</w:tr>
      <w:tr w:rsidR="00C649F0" w:rsidRPr="004F366E" w:rsidTr="00266F2C">
        <w:tc>
          <w:tcPr>
            <w:tcW w:w="2410" w:type="dxa"/>
          </w:tcPr>
          <w:p w:rsidR="00C649F0" w:rsidRPr="004F366E" w:rsidRDefault="00C649F0" w:rsidP="00B36CD1">
            <w:pPr>
              <w:jc w:val="both"/>
            </w:pPr>
            <w:proofErr w:type="spellStart"/>
            <w:r w:rsidRPr="004F366E">
              <w:t>Тушакова</w:t>
            </w:r>
            <w:proofErr w:type="spellEnd"/>
            <w:r w:rsidRPr="004F366E">
              <w:t xml:space="preserve"> Н.П.</w:t>
            </w:r>
          </w:p>
        </w:tc>
        <w:tc>
          <w:tcPr>
            <w:tcW w:w="1035" w:type="dxa"/>
          </w:tcPr>
          <w:p w:rsidR="00C649F0" w:rsidRPr="004F366E" w:rsidRDefault="00C649F0" w:rsidP="00B36CD1">
            <w:pPr>
              <w:jc w:val="center"/>
            </w:pPr>
            <w:r w:rsidRPr="004F366E">
              <w:t>1944</w:t>
            </w:r>
          </w:p>
        </w:tc>
        <w:tc>
          <w:tcPr>
            <w:tcW w:w="1720" w:type="dxa"/>
          </w:tcPr>
          <w:p w:rsidR="00C649F0" w:rsidRPr="004F366E" w:rsidRDefault="00C649F0" w:rsidP="00B36CD1">
            <w:pPr>
              <w:jc w:val="both"/>
            </w:pPr>
            <w:r w:rsidRPr="004F366E">
              <w:t>Высшее</w:t>
            </w:r>
          </w:p>
        </w:tc>
        <w:tc>
          <w:tcPr>
            <w:tcW w:w="1570" w:type="dxa"/>
          </w:tcPr>
          <w:p w:rsidR="00C649F0" w:rsidRPr="004F366E" w:rsidRDefault="00C649F0" w:rsidP="00B36CD1">
            <w:r w:rsidRPr="004F366E">
              <w:t>ОАО «Большой Гостиный Двор»</w:t>
            </w:r>
          </w:p>
        </w:tc>
        <w:tc>
          <w:tcPr>
            <w:tcW w:w="1559" w:type="dxa"/>
          </w:tcPr>
          <w:p w:rsidR="00C649F0" w:rsidRPr="004F366E" w:rsidRDefault="00C649F0" w:rsidP="00B36CD1">
            <w:pPr>
              <w:jc w:val="center"/>
            </w:pPr>
            <w:r w:rsidRPr="004F366E">
              <w:t>0,00004%</w:t>
            </w:r>
          </w:p>
        </w:tc>
        <w:tc>
          <w:tcPr>
            <w:tcW w:w="2160" w:type="dxa"/>
          </w:tcPr>
          <w:p w:rsidR="00C649F0" w:rsidRPr="004F366E" w:rsidRDefault="00C649F0" w:rsidP="00B36CD1">
            <w:pPr>
              <w:jc w:val="center"/>
            </w:pPr>
            <w:r w:rsidRPr="004F366E">
              <w:t>0,00004%</w:t>
            </w:r>
          </w:p>
        </w:tc>
      </w:tr>
      <w:tr w:rsidR="00C649F0" w:rsidRPr="004F366E" w:rsidTr="00266F2C">
        <w:tc>
          <w:tcPr>
            <w:tcW w:w="2410" w:type="dxa"/>
          </w:tcPr>
          <w:p w:rsidR="00C649F0" w:rsidRPr="004F366E" w:rsidRDefault="00C649F0" w:rsidP="00B36CD1">
            <w:pPr>
              <w:jc w:val="both"/>
            </w:pPr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</w:tc>
        <w:tc>
          <w:tcPr>
            <w:tcW w:w="1035" w:type="dxa"/>
          </w:tcPr>
          <w:p w:rsidR="00C649F0" w:rsidRPr="004F366E" w:rsidRDefault="00C649F0" w:rsidP="00B36CD1">
            <w:pPr>
              <w:jc w:val="center"/>
            </w:pPr>
            <w:r w:rsidRPr="004F366E">
              <w:t>1956</w:t>
            </w:r>
          </w:p>
        </w:tc>
        <w:tc>
          <w:tcPr>
            <w:tcW w:w="1720" w:type="dxa"/>
          </w:tcPr>
          <w:p w:rsidR="00C649F0" w:rsidRPr="004F366E" w:rsidRDefault="00C649F0" w:rsidP="00B36CD1">
            <w:pPr>
              <w:jc w:val="both"/>
            </w:pPr>
            <w:r w:rsidRPr="004F366E">
              <w:t>Высшее</w:t>
            </w:r>
          </w:p>
        </w:tc>
        <w:tc>
          <w:tcPr>
            <w:tcW w:w="1570" w:type="dxa"/>
          </w:tcPr>
          <w:p w:rsidR="00C649F0" w:rsidRPr="004F366E" w:rsidRDefault="00C649F0" w:rsidP="00B36CD1">
            <w:r w:rsidRPr="004F366E">
              <w:t>СПб городская коллегия адвокатов</w:t>
            </w:r>
          </w:p>
        </w:tc>
        <w:tc>
          <w:tcPr>
            <w:tcW w:w="1559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  <w:tc>
          <w:tcPr>
            <w:tcW w:w="2160" w:type="dxa"/>
          </w:tcPr>
          <w:p w:rsidR="00C649F0" w:rsidRPr="004F366E" w:rsidRDefault="00C649F0" w:rsidP="00B36CD1">
            <w:pPr>
              <w:jc w:val="center"/>
            </w:pPr>
            <w:r w:rsidRPr="004F366E">
              <w:t>0</w:t>
            </w:r>
          </w:p>
        </w:tc>
      </w:tr>
    </w:tbl>
    <w:p w:rsidR="00C649F0" w:rsidRPr="004F366E" w:rsidRDefault="00C649F0" w:rsidP="00B36CD1"/>
    <w:p w:rsidR="00C649F0" w:rsidRPr="004F366E" w:rsidRDefault="006079B0" w:rsidP="00B36CD1">
      <w:pPr>
        <w:jc w:val="both"/>
      </w:pPr>
      <w:r w:rsidRPr="004F366E">
        <w:t>Е</w:t>
      </w:r>
      <w:r w:rsidR="00C649F0" w:rsidRPr="004F366E">
        <w:t>диноличн</w:t>
      </w:r>
      <w:r w:rsidRPr="004F366E">
        <w:t xml:space="preserve">ый </w:t>
      </w:r>
      <w:r w:rsidR="0089100A" w:rsidRPr="004F366E">
        <w:t xml:space="preserve"> </w:t>
      </w:r>
      <w:r w:rsidR="00C649F0" w:rsidRPr="004F366E">
        <w:t xml:space="preserve"> исполнительн</w:t>
      </w:r>
      <w:r w:rsidRPr="004F366E">
        <w:t>ый</w:t>
      </w:r>
      <w:r w:rsidR="0089100A" w:rsidRPr="004F366E">
        <w:t xml:space="preserve"> </w:t>
      </w:r>
      <w:r w:rsidR="00C649F0" w:rsidRPr="004F366E">
        <w:t xml:space="preserve"> орган</w:t>
      </w:r>
      <w:r w:rsidRPr="004F366E">
        <w:t xml:space="preserve"> Общества</w:t>
      </w:r>
      <w:r w:rsidR="0089100A" w:rsidRPr="004F366E">
        <w:t xml:space="preserve"> (г</w:t>
      </w:r>
      <w:r w:rsidR="00C649F0" w:rsidRPr="004F366E">
        <w:t>енеральн</w:t>
      </w:r>
      <w:r w:rsidRPr="004F366E">
        <w:t>ый</w:t>
      </w:r>
      <w:r w:rsidR="00C649F0" w:rsidRPr="004F366E">
        <w:t xml:space="preserve"> директор</w:t>
      </w:r>
      <w:r w:rsidR="0089100A" w:rsidRPr="004F366E">
        <w:t>)</w:t>
      </w:r>
      <w:r w:rsidR="00BD5F67" w:rsidRPr="004F366E">
        <w:t xml:space="preserve"> </w:t>
      </w:r>
      <w:r w:rsidRPr="004F366E">
        <w:t xml:space="preserve">- </w:t>
      </w:r>
      <w:r w:rsidR="0089100A" w:rsidRPr="004F366E">
        <w:t xml:space="preserve"> </w:t>
      </w:r>
      <w:r w:rsidR="00C649F0" w:rsidRPr="004F366E">
        <w:t xml:space="preserve"> Коршунова Елена Владимировна, </w:t>
      </w:r>
      <w:r w:rsidR="0089100A" w:rsidRPr="004F366E">
        <w:t xml:space="preserve"> сведения о которой указаны  </w:t>
      </w:r>
      <w:r w:rsidR="006C3916" w:rsidRPr="004F366E">
        <w:t xml:space="preserve"> </w:t>
      </w:r>
      <w:r w:rsidR="0089100A" w:rsidRPr="004F366E">
        <w:t>выше.</w:t>
      </w:r>
    </w:p>
    <w:p w:rsidR="00C649F0" w:rsidRPr="004F366E" w:rsidRDefault="00C649F0" w:rsidP="00B36CD1">
      <w:pPr>
        <w:jc w:val="both"/>
      </w:pPr>
      <w:r w:rsidRPr="004F366E">
        <w:t xml:space="preserve">         </w:t>
      </w:r>
      <w:proofErr w:type="gramStart"/>
      <w:r w:rsidR="004241A0" w:rsidRPr="004F366E">
        <w:t>В</w:t>
      </w:r>
      <w:r w:rsidRPr="004F366E">
        <w:t xml:space="preserve"> соответствии с решением   </w:t>
      </w:r>
      <w:r w:rsidR="004241A0" w:rsidRPr="004F366E">
        <w:t>о</w:t>
      </w:r>
      <w:r w:rsidRPr="004F366E">
        <w:t xml:space="preserve">бщего </w:t>
      </w:r>
      <w:r w:rsidR="004241A0" w:rsidRPr="004F366E">
        <w:t>г</w:t>
      </w:r>
      <w:r w:rsidRPr="004F366E">
        <w:t>одового собрания  акционеров от 16.05.2003</w:t>
      </w:r>
      <w:r w:rsidR="008D519B" w:rsidRPr="004F366E">
        <w:t>г.</w:t>
      </w:r>
      <w:r w:rsidRPr="004F366E">
        <w:t xml:space="preserve">  </w:t>
      </w:r>
      <w:r w:rsidR="004241A0" w:rsidRPr="004F366E">
        <w:t xml:space="preserve">члены Совета Директоров Общества  </w:t>
      </w:r>
      <w:r w:rsidRPr="004F366E">
        <w:t xml:space="preserve">получают ежемесячное вознаграждение  в размере  рублевого эквивалента </w:t>
      </w:r>
      <w:r w:rsidR="004241A0" w:rsidRPr="004F366E">
        <w:t xml:space="preserve"> </w:t>
      </w:r>
      <w:r w:rsidRPr="004F366E">
        <w:t>200 доллар</w:t>
      </w:r>
      <w:r w:rsidR="004241A0" w:rsidRPr="004F366E">
        <w:t>ам</w:t>
      </w:r>
      <w:r w:rsidRPr="004F366E">
        <w:t xml:space="preserve"> США</w:t>
      </w:r>
      <w:r w:rsidR="004241A0" w:rsidRPr="004F366E">
        <w:t xml:space="preserve">, </w:t>
      </w:r>
      <w:r w:rsidRPr="004F366E">
        <w:t xml:space="preserve"> </w:t>
      </w:r>
      <w:r w:rsidR="004241A0" w:rsidRPr="00156939">
        <w:t xml:space="preserve">а </w:t>
      </w:r>
      <w:r w:rsidRPr="00156939">
        <w:t>П</w:t>
      </w:r>
      <w:r w:rsidRPr="004F366E">
        <w:t>редседател</w:t>
      </w:r>
      <w:r w:rsidR="006B7878" w:rsidRPr="004F366E">
        <w:t>ь</w:t>
      </w:r>
      <w:r w:rsidRPr="004F366E">
        <w:t xml:space="preserve"> Совета</w:t>
      </w:r>
      <w:r w:rsidR="004241A0" w:rsidRPr="004F366E">
        <w:t>- 400 долларам  США</w:t>
      </w:r>
      <w:r w:rsidRPr="004F366E">
        <w:t>, а  также  ежегодное вознаграждение в размере 2% от годовой прибыли  Общества до  налогообложения,  распределяемое между членами Совета  поровну,  председателю Совета -  с коэффициентом  два.</w:t>
      </w:r>
      <w:proofErr w:type="gramEnd"/>
    </w:p>
    <w:p w:rsidR="00C649F0" w:rsidRPr="004F366E" w:rsidRDefault="00C649F0" w:rsidP="00B36CD1">
      <w:pPr>
        <w:ind w:firstLine="540"/>
        <w:jc w:val="both"/>
      </w:pPr>
      <w:r w:rsidRPr="004F366E">
        <w:t xml:space="preserve">Членам Совета </w:t>
      </w:r>
      <w:r w:rsidR="002526A3" w:rsidRPr="004F366E">
        <w:t>Д</w:t>
      </w:r>
      <w:r w:rsidRPr="004F366E">
        <w:t>иректоров, не имеющим постоянн</w:t>
      </w:r>
      <w:r w:rsidR="00796D8B" w:rsidRPr="004F366E">
        <w:t>ой</w:t>
      </w:r>
      <w:r w:rsidRPr="004F366E">
        <w:t xml:space="preserve"> регистраци</w:t>
      </w:r>
      <w:r w:rsidR="00796D8B" w:rsidRPr="004F366E">
        <w:t>и</w:t>
      </w:r>
      <w:r w:rsidRPr="004F366E">
        <w:t xml:space="preserve"> в С</w:t>
      </w:r>
      <w:r w:rsidR="00F407A9" w:rsidRPr="004F366E">
        <w:t>анкт</w:t>
      </w:r>
      <w:r w:rsidRPr="004F366E">
        <w:t>-Петербурге</w:t>
      </w:r>
      <w:r w:rsidR="00796D8B" w:rsidRPr="004F366E">
        <w:t xml:space="preserve"> и прибывшим на заседание Совета</w:t>
      </w:r>
      <w:r w:rsidR="005C7CC5" w:rsidRPr="004F366E">
        <w:t>,</w:t>
      </w:r>
      <w:r w:rsidRPr="004F366E">
        <w:t xml:space="preserve"> решением Общего собрания акционеров от 21.04.2011 г. установлена  компенсация  транспортных расходов  в размере фактически  понесенных  и документально  подтвержденных расходов.</w:t>
      </w:r>
      <w:r w:rsidR="00796D8B" w:rsidRPr="004F366E">
        <w:t xml:space="preserve">  В отчетном году компенсация транспортных расходов не произво</w:t>
      </w:r>
      <w:r w:rsidR="002E66FF" w:rsidRPr="004F366E">
        <w:t>дилась</w:t>
      </w:r>
      <w:r w:rsidR="00796D8B" w:rsidRPr="004F366E">
        <w:t>.</w:t>
      </w:r>
    </w:p>
    <w:p w:rsidR="00C649F0" w:rsidRPr="004F366E" w:rsidRDefault="00C649F0" w:rsidP="00B36CD1">
      <w:pPr>
        <w:ind w:firstLine="540"/>
      </w:pPr>
      <w:r w:rsidRPr="004F366E">
        <w:t xml:space="preserve">За </w:t>
      </w:r>
      <w:r w:rsidR="00715458" w:rsidRPr="004F366E">
        <w:t xml:space="preserve"> </w:t>
      </w:r>
      <w:r w:rsidR="009E2386" w:rsidRPr="004F366E">
        <w:t xml:space="preserve"> </w:t>
      </w:r>
      <w:r w:rsidRPr="004F366E">
        <w:t>2014</w:t>
      </w:r>
      <w:r w:rsidR="00715458" w:rsidRPr="004F366E">
        <w:t xml:space="preserve"> </w:t>
      </w:r>
      <w:r w:rsidRPr="004F366E">
        <w:t xml:space="preserve"> год  членам Совета </w:t>
      </w:r>
      <w:r w:rsidR="009E2386" w:rsidRPr="004F366E">
        <w:t>Д</w:t>
      </w:r>
      <w:r w:rsidRPr="004F366E">
        <w:t xml:space="preserve">иректоров  </w:t>
      </w:r>
      <w:r w:rsidR="009E2386" w:rsidRPr="004F366E">
        <w:rPr>
          <w:color w:val="FF0000"/>
        </w:rPr>
        <w:t xml:space="preserve">  </w:t>
      </w:r>
      <w:r w:rsidRPr="004F366E">
        <w:t>выплачено:</w:t>
      </w:r>
    </w:p>
    <w:p w:rsidR="00C649F0" w:rsidRPr="004F366E" w:rsidRDefault="00C649F0" w:rsidP="00B36CD1">
      <w:r w:rsidRPr="004F366E">
        <w:t xml:space="preserve">1. Вознаграждение за участие </w:t>
      </w:r>
      <w:proofErr w:type="gramStart"/>
      <w:r w:rsidRPr="004F366E">
        <w:t>в</w:t>
      </w:r>
      <w:proofErr w:type="gramEnd"/>
      <w:r w:rsidRPr="004F366E">
        <w:t xml:space="preserve"> </w:t>
      </w:r>
    </w:p>
    <w:p w:rsidR="00C649F0" w:rsidRPr="004F366E" w:rsidRDefault="00C649F0" w:rsidP="00B36CD1">
      <w:r w:rsidRPr="004F366E">
        <w:t xml:space="preserve">    работе </w:t>
      </w:r>
      <w:r w:rsidR="009E2386" w:rsidRPr="004F366E">
        <w:t xml:space="preserve"> Совета Директоров</w:t>
      </w:r>
      <w:r w:rsidRPr="004F366E">
        <w:t xml:space="preserve">            -  2  млн. 845 тыс. 582,08 руб. </w:t>
      </w:r>
    </w:p>
    <w:p w:rsidR="00C649F0" w:rsidRPr="004F366E" w:rsidRDefault="00C649F0" w:rsidP="00B36CD1"/>
    <w:p w:rsidR="00C649F0" w:rsidRPr="004F366E" w:rsidRDefault="00C649F0" w:rsidP="00B36CD1">
      <w:r w:rsidRPr="004F366E">
        <w:lastRenderedPageBreak/>
        <w:t>2. Заработная плата</w:t>
      </w:r>
      <w:r w:rsidRPr="004F366E">
        <w:tab/>
      </w:r>
      <w:r w:rsidRPr="004F366E">
        <w:tab/>
      </w:r>
      <w:r w:rsidRPr="004F366E">
        <w:tab/>
        <w:t xml:space="preserve"> - 3 млн. 018 тыс. 662,36 руб.</w:t>
      </w:r>
    </w:p>
    <w:p w:rsidR="00C649F0" w:rsidRPr="004F366E" w:rsidRDefault="00C649F0" w:rsidP="00B36CD1">
      <w:r w:rsidRPr="004F366E">
        <w:t>3. Премии</w:t>
      </w:r>
      <w:r w:rsidRPr="004F366E">
        <w:tab/>
      </w:r>
      <w:r w:rsidRPr="004F366E">
        <w:tab/>
      </w:r>
      <w:r w:rsidRPr="004F366E">
        <w:tab/>
      </w:r>
      <w:r w:rsidRPr="004F366E">
        <w:tab/>
      </w:r>
      <w:r w:rsidRPr="004F366E">
        <w:tab/>
        <w:t xml:space="preserve"> -             207 тыс. 340,30 руб.</w:t>
      </w:r>
    </w:p>
    <w:p w:rsidR="00C649F0" w:rsidRPr="004F366E" w:rsidRDefault="00C649F0" w:rsidP="00B36CD1">
      <w:r w:rsidRPr="004F366E">
        <w:t>4. Иные виды вознаграждений</w:t>
      </w:r>
      <w:r w:rsidRPr="004F366E">
        <w:tab/>
        <w:t xml:space="preserve"> -             307 тыс.  534,50 руб.</w:t>
      </w:r>
    </w:p>
    <w:p w:rsidR="00C649F0" w:rsidRPr="004F366E" w:rsidRDefault="00C649F0" w:rsidP="00B36CD1">
      <w:r w:rsidRPr="004F366E">
        <w:t>5. Итого:</w:t>
      </w:r>
      <w:r w:rsidRPr="004F366E">
        <w:tab/>
      </w:r>
      <w:r w:rsidRPr="004F366E">
        <w:tab/>
      </w:r>
      <w:r w:rsidRPr="004F366E">
        <w:tab/>
      </w:r>
      <w:r w:rsidRPr="004F366E">
        <w:tab/>
      </w:r>
      <w:r w:rsidRPr="004F366E">
        <w:tab/>
        <w:t xml:space="preserve"> - 6  млн. 379 тыс. 119,24 руб.</w:t>
      </w:r>
    </w:p>
    <w:p w:rsidR="0080757A" w:rsidRPr="004F366E" w:rsidRDefault="00AE7C70" w:rsidP="00B36CD1">
      <w:pPr>
        <w:ind w:firstLine="540"/>
        <w:jc w:val="both"/>
      </w:pPr>
      <w:r w:rsidRPr="004F366E">
        <w:t xml:space="preserve">Приоритетными  направлениями деятельности Общества являются  реализация концепции развития </w:t>
      </w:r>
      <w:r w:rsidR="00150A10" w:rsidRPr="004F366E">
        <w:t xml:space="preserve"> и приспособления для современного использования</w:t>
      </w:r>
      <w:r w:rsidR="002C1764" w:rsidRPr="004F366E">
        <w:t xml:space="preserve"> </w:t>
      </w:r>
      <w:r w:rsidR="00150A10" w:rsidRPr="004F366E">
        <w:t xml:space="preserve"> </w:t>
      </w:r>
      <w:r w:rsidRPr="004F366E">
        <w:t xml:space="preserve">внутренней </w:t>
      </w:r>
      <w:r w:rsidR="002C1764" w:rsidRPr="004F366E">
        <w:t xml:space="preserve"> </w:t>
      </w:r>
      <w:r w:rsidRPr="004F366E">
        <w:t>территории Большого Гостиного Двора</w:t>
      </w:r>
      <w:r w:rsidR="003366FD" w:rsidRPr="004F366E">
        <w:t xml:space="preserve"> с   акцентом на культурную составляющую концепции</w:t>
      </w:r>
      <w:r w:rsidRPr="004F366E">
        <w:t>,</w:t>
      </w:r>
      <w:r w:rsidR="001B7D2F" w:rsidRPr="004F366E">
        <w:t xml:space="preserve"> сохранение </w:t>
      </w:r>
      <w:r w:rsidR="00346D88" w:rsidRPr="004F366E">
        <w:t xml:space="preserve">  </w:t>
      </w:r>
      <w:r w:rsidR="001B7D2F" w:rsidRPr="004F366E">
        <w:t>собственной торговли</w:t>
      </w:r>
      <w:r w:rsidR="00346D88" w:rsidRPr="004F366E">
        <w:t xml:space="preserve"> </w:t>
      </w:r>
      <w:r w:rsidR="00DD789A" w:rsidRPr="004F366E">
        <w:t xml:space="preserve"> и </w:t>
      </w:r>
      <w:r w:rsidR="001B7D2F" w:rsidRPr="004F366E">
        <w:t xml:space="preserve"> </w:t>
      </w:r>
      <w:r w:rsidR="003366FD" w:rsidRPr="004F366E">
        <w:t>консервативн</w:t>
      </w:r>
      <w:r w:rsidR="00DD789A" w:rsidRPr="004F366E">
        <w:t>ой</w:t>
      </w:r>
      <w:r w:rsidR="003366FD" w:rsidRPr="004F366E">
        <w:t xml:space="preserve"> арендн</w:t>
      </w:r>
      <w:r w:rsidR="00DD789A" w:rsidRPr="004F366E">
        <w:t>ой</w:t>
      </w:r>
      <w:r w:rsidR="003366FD" w:rsidRPr="004F366E">
        <w:t xml:space="preserve"> политик</w:t>
      </w:r>
      <w:r w:rsidR="00DD789A" w:rsidRPr="004F366E">
        <w:t>и</w:t>
      </w:r>
      <w:r w:rsidR="003366FD" w:rsidRPr="004F366E">
        <w:t>, направленн</w:t>
      </w:r>
      <w:r w:rsidR="00DD789A" w:rsidRPr="004F366E">
        <w:t>ой</w:t>
      </w:r>
      <w:r w:rsidR="003366FD" w:rsidRPr="004F366E">
        <w:t xml:space="preserve"> на обеспечение потребителей </w:t>
      </w:r>
      <w:r w:rsidR="00DD789A" w:rsidRPr="004F366E">
        <w:t xml:space="preserve">широким спектром </w:t>
      </w:r>
      <w:r w:rsidR="003366FD" w:rsidRPr="004F366E">
        <w:t>дополнительны</w:t>
      </w:r>
      <w:r w:rsidR="00DD789A" w:rsidRPr="004F366E">
        <w:t>х</w:t>
      </w:r>
      <w:r w:rsidR="003366FD" w:rsidRPr="004F366E">
        <w:t xml:space="preserve"> товар</w:t>
      </w:r>
      <w:r w:rsidR="00DD789A" w:rsidRPr="004F366E">
        <w:t>ов</w:t>
      </w:r>
      <w:r w:rsidR="003366FD" w:rsidRPr="004F366E">
        <w:t xml:space="preserve"> и услуг, которые</w:t>
      </w:r>
      <w:r w:rsidR="003029ED" w:rsidRPr="004F366E">
        <w:t xml:space="preserve"> само Общество не предоставляет.</w:t>
      </w:r>
      <w:r w:rsidR="0080757A" w:rsidRPr="004F366E">
        <w:t xml:space="preserve"> Настоящий доклад включает в себя  отчет Совета Директоров о результатах развития Общества по приоритетным направлениям его деятельности.</w:t>
      </w:r>
    </w:p>
    <w:p w:rsidR="00945DC3" w:rsidRPr="004F366E" w:rsidRDefault="00C649F0" w:rsidP="00B36CD1">
      <w:pPr>
        <w:ind w:firstLine="540"/>
        <w:jc w:val="both"/>
      </w:pPr>
      <w:r w:rsidRPr="004F366E">
        <w:t>За</w:t>
      </w:r>
      <w:r w:rsidR="009E2386" w:rsidRPr="004F366E">
        <w:t xml:space="preserve"> </w:t>
      </w:r>
      <w:r w:rsidRPr="004F366E">
        <w:t xml:space="preserve"> отчетный </w:t>
      </w:r>
      <w:r w:rsidR="009E2386" w:rsidRPr="004F366E">
        <w:t xml:space="preserve"> </w:t>
      </w:r>
      <w:r w:rsidRPr="004F366E">
        <w:t xml:space="preserve">период Совет </w:t>
      </w:r>
      <w:r w:rsidR="009E2386" w:rsidRPr="004F366E">
        <w:t>Д</w:t>
      </w:r>
      <w:r w:rsidRPr="004F366E">
        <w:t xml:space="preserve">иректоров рассмотрел </w:t>
      </w:r>
      <w:r w:rsidR="00CF35BB" w:rsidRPr="004F366E">
        <w:t xml:space="preserve">вопросы </w:t>
      </w:r>
      <w:r w:rsidR="00FB5ECC" w:rsidRPr="004F366E">
        <w:t>корректировк</w:t>
      </w:r>
      <w:r w:rsidR="00CF35BB" w:rsidRPr="004F366E">
        <w:t>и</w:t>
      </w:r>
      <w:r w:rsidR="00FB5ECC" w:rsidRPr="004F366E">
        <w:t xml:space="preserve"> </w:t>
      </w:r>
      <w:r w:rsidRPr="004F366E">
        <w:t>концепци</w:t>
      </w:r>
      <w:r w:rsidR="00FB5ECC" w:rsidRPr="004F366E">
        <w:t xml:space="preserve">и </w:t>
      </w:r>
      <w:r w:rsidRPr="004F366E">
        <w:t xml:space="preserve"> развития </w:t>
      </w:r>
      <w:r w:rsidR="00FB5ECC" w:rsidRPr="004F366E">
        <w:t xml:space="preserve"> и приспособления для современного использования внутренней территории Большого Гостиного Двора</w:t>
      </w:r>
      <w:r w:rsidRPr="004F366E">
        <w:t>,</w:t>
      </w:r>
      <w:r w:rsidR="008531B1" w:rsidRPr="004F366E">
        <w:t xml:space="preserve"> заслушал</w:t>
      </w:r>
      <w:r w:rsidRPr="004F366E">
        <w:t xml:space="preserve"> результаты </w:t>
      </w:r>
      <w:r w:rsidR="008531B1" w:rsidRPr="004F366E">
        <w:t xml:space="preserve"> </w:t>
      </w:r>
      <w:r w:rsidRPr="004F366E">
        <w:t>историко-культурной экспертизы</w:t>
      </w:r>
      <w:r w:rsidR="0026290E" w:rsidRPr="004F366E">
        <w:t xml:space="preserve"> объекта культурного наследия</w:t>
      </w:r>
      <w:r w:rsidRPr="004F366E">
        <w:t xml:space="preserve">,   вопросы </w:t>
      </w:r>
      <w:r w:rsidR="002C1764" w:rsidRPr="004F366E">
        <w:t>о ходе  выполнения капитального ремонта расположенного на внутренней территории здания литера «В»,</w:t>
      </w:r>
      <w:r w:rsidRPr="004F366E">
        <w:t xml:space="preserve"> создания </w:t>
      </w:r>
      <w:r w:rsidR="00CF35BB" w:rsidRPr="004F366E">
        <w:t xml:space="preserve">на внутренней территории </w:t>
      </w:r>
      <w:r w:rsidRPr="004F366E">
        <w:t>Международной Академии  Музыки Елены Образцовой</w:t>
      </w:r>
      <w:r w:rsidR="000E6152" w:rsidRPr="004F366E">
        <w:t xml:space="preserve">. </w:t>
      </w:r>
      <w:proofErr w:type="gramStart"/>
      <w:r w:rsidR="000E6152" w:rsidRPr="004F366E">
        <w:t xml:space="preserve">По решению Совета Директоров для осуществления </w:t>
      </w:r>
      <w:r w:rsidR="0002177E" w:rsidRPr="004F366E">
        <w:t xml:space="preserve">со стороны Совета Директоров </w:t>
      </w:r>
      <w:r w:rsidR="00894003" w:rsidRPr="004F366E">
        <w:t xml:space="preserve">контроля </w:t>
      </w:r>
      <w:r w:rsidR="000E6152" w:rsidRPr="004F366E">
        <w:t>за выполнением  работ по капитальному ремонту</w:t>
      </w:r>
      <w:proofErr w:type="gramEnd"/>
      <w:r w:rsidR="000E6152" w:rsidRPr="004F366E">
        <w:t xml:space="preserve"> с реставрацией фасадов и приспособлением для современного использования здания литера «В»</w:t>
      </w:r>
      <w:r w:rsidR="009C30D4" w:rsidRPr="004F366E">
        <w:t xml:space="preserve"> была создана комиссия</w:t>
      </w:r>
      <w:r w:rsidR="00134D3F" w:rsidRPr="004F366E">
        <w:t>, отчет которой заслушивался</w:t>
      </w:r>
      <w:r w:rsidR="0026290E" w:rsidRPr="004F366E">
        <w:t xml:space="preserve"> </w:t>
      </w:r>
      <w:r w:rsidR="000242FB" w:rsidRPr="004F366E">
        <w:t>на заседании Совета Директоров</w:t>
      </w:r>
      <w:r w:rsidR="00134D3F" w:rsidRPr="004F366E">
        <w:t>.</w:t>
      </w:r>
      <w:r w:rsidRPr="004F366E">
        <w:t xml:space="preserve"> </w:t>
      </w:r>
    </w:p>
    <w:p w:rsidR="00C649F0" w:rsidRPr="004F366E" w:rsidRDefault="00D22C26" w:rsidP="00B36CD1">
      <w:pPr>
        <w:ind w:firstLine="540"/>
        <w:jc w:val="both"/>
      </w:pPr>
      <w:r w:rsidRPr="004F366E">
        <w:t xml:space="preserve">Советом Директоров </w:t>
      </w:r>
      <w:r w:rsidR="008D0CA3" w:rsidRPr="004F366E">
        <w:t xml:space="preserve">также </w:t>
      </w:r>
      <w:r w:rsidR="00AB3948" w:rsidRPr="004F366E">
        <w:t xml:space="preserve">были </w:t>
      </w:r>
      <w:r w:rsidRPr="004F366E">
        <w:t xml:space="preserve">рассмотрены вопросы </w:t>
      </w:r>
      <w:r w:rsidR="00C649F0" w:rsidRPr="004F366E">
        <w:t xml:space="preserve">подготовки и  проведения годового и внеочередного собраний  акционеров, </w:t>
      </w:r>
      <w:r w:rsidR="005D57C7" w:rsidRPr="004F366E">
        <w:t xml:space="preserve">утверждения годового </w:t>
      </w:r>
      <w:r w:rsidR="00C649F0" w:rsidRPr="004F366E">
        <w:t>отчет</w:t>
      </w:r>
      <w:r w:rsidR="005D57C7" w:rsidRPr="004F366E">
        <w:t>а</w:t>
      </w:r>
      <w:r w:rsidR="00C649F0" w:rsidRPr="004F366E">
        <w:t xml:space="preserve">  Общества, </w:t>
      </w:r>
      <w:r w:rsidR="00BE1979" w:rsidRPr="004F366E">
        <w:t>размещения денежных средств на депозит</w:t>
      </w:r>
      <w:r w:rsidR="002C5495" w:rsidRPr="004F366E">
        <w:t>ных вкладах</w:t>
      </w:r>
      <w:r w:rsidR="00BE1979" w:rsidRPr="004F366E">
        <w:t>,</w:t>
      </w:r>
      <w:r w:rsidR="00C649F0" w:rsidRPr="004F366E">
        <w:t xml:space="preserve"> одобр</w:t>
      </w:r>
      <w:r w:rsidR="00472657" w:rsidRPr="004F366E">
        <w:t>ения</w:t>
      </w:r>
      <w:r w:rsidR="00C649F0" w:rsidRPr="004F366E">
        <w:t xml:space="preserve">  сдел</w:t>
      </w:r>
      <w:r w:rsidR="00472657" w:rsidRPr="004F366E">
        <w:t>о</w:t>
      </w:r>
      <w:r w:rsidR="00C649F0" w:rsidRPr="004F366E">
        <w:t>к  с заинтересованностью  и крупн</w:t>
      </w:r>
      <w:r w:rsidR="00472657" w:rsidRPr="004F366E">
        <w:t>ой</w:t>
      </w:r>
      <w:r w:rsidR="00C649F0" w:rsidRPr="004F366E">
        <w:t xml:space="preserve"> сделк</w:t>
      </w:r>
      <w:r w:rsidR="00472657" w:rsidRPr="004F366E">
        <w:t>и по капитальному ремонту здания литера  «В»</w:t>
      </w:r>
      <w:r w:rsidR="002C5495" w:rsidRPr="004F366E">
        <w:t xml:space="preserve"> </w:t>
      </w:r>
      <w:r w:rsidR="002C3C5A" w:rsidRPr="004F366E">
        <w:t xml:space="preserve"> и </w:t>
      </w:r>
      <w:r w:rsidR="00C649F0" w:rsidRPr="004F366E">
        <w:t xml:space="preserve">  другие вопросы в соответствии со своей  компетенцией.</w:t>
      </w:r>
      <w:r w:rsidR="0088688D" w:rsidRPr="004F366E">
        <w:t xml:space="preserve">  </w:t>
      </w:r>
    </w:p>
    <w:p w:rsidR="00C649F0" w:rsidRPr="004F366E" w:rsidRDefault="00C649F0" w:rsidP="00B36CD1">
      <w:pPr>
        <w:ind w:firstLine="540"/>
      </w:pPr>
      <w:r w:rsidRPr="004F366E">
        <w:t xml:space="preserve">Информация о повестке </w:t>
      </w:r>
      <w:proofErr w:type="gramStart"/>
      <w:r w:rsidRPr="004F366E">
        <w:t xml:space="preserve">дня  заседаний </w:t>
      </w:r>
      <w:r w:rsidR="00715458" w:rsidRPr="004F366E">
        <w:t xml:space="preserve"> </w:t>
      </w:r>
      <w:r w:rsidRPr="004F366E">
        <w:t xml:space="preserve">Совета </w:t>
      </w:r>
      <w:r w:rsidR="00A52A2D" w:rsidRPr="004F366E">
        <w:t>Д</w:t>
      </w:r>
      <w:r w:rsidRPr="004F366E">
        <w:t>иректоров  Общества</w:t>
      </w:r>
      <w:proofErr w:type="gramEnd"/>
      <w:r w:rsidRPr="004F366E">
        <w:t xml:space="preserve"> и  о принятых решениях  </w:t>
      </w:r>
      <w:r w:rsidR="00A52A2D" w:rsidRPr="004F366E">
        <w:t>публикова</w:t>
      </w:r>
      <w:r w:rsidR="00F21702" w:rsidRPr="004F366E">
        <w:t>лась</w:t>
      </w:r>
      <w:r w:rsidR="00A52A2D" w:rsidRPr="004F366E">
        <w:t xml:space="preserve"> </w:t>
      </w:r>
      <w:r w:rsidRPr="004F366E">
        <w:t xml:space="preserve"> в установленном нормативными  актами порядке.</w:t>
      </w:r>
    </w:p>
    <w:p w:rsidR="00266F2C" w:rsidRPr="004F366E" w:rsidRDefault="009C1F8F" w:rsidP="00B36CD1">
      <w:pPr>
        <w:jc w:val="center"/>
      </w:pPr>
      <w:r w:rsidRPr="004F366E">
        <w:t>У</w:t>
      </w:r>
      <w:r w:rsidR="00266F2C" w:rsidRPr="004F366E">
        <w:t>важаемые акционеры!</w:t>
      </w:r>
    </w:p>
    <w:p w:rsidR="00266F2C" w:rsidRPr="004F366E" w:rsidRDefault="00266F2C" w:rsidP="00B36CD1">
      <w:pPr>
        <w:ind w:firstLine="567"/>
        <w:jc w:val="both"/>
      </w:pPr>
      <w:r w:rsidRPr="004F366E">
        <w:t>Основными факторами риска</w:t>
      </w:r>
      <w:r w:rsidR="002E3F38" w:rsidRPr="004F366E">
        <w:t>,</w:t>
      </w:r>
      <w:r w:rsidRPr="004F366E">
        <w:t xml:space="preserve"> </w:t>
      </w:r>
      <w:r w:rsidR="002E3F38" w:rsidRPr="004F366E">
        <w:t>с</w:t>
      </w:r>
      <w:r w:rsidRPr="004F366E">
        <w:t>вязанными с деятельностью эмитента – ОАО «Большой Гостиный Двор»</w:t>
      </w:r>
      <w:r w:rsidR="00EF384A" w:rsidRPr="004F366E">
        <w:t>,</w:t>
      </w:r>
      <w:r w:rsidRPr="004F366E">
        <w:t xml:space="preserve">  являются:</w:t>
      </w:r>
    </w:p>
    <w:p w:rsidR="00266F2C" w:rsidRPr="004F366E" w:rsidRDefault="00266F2C" w:rsidP="00B36CD1">
      <w:pPr>
        <w:ind w:firstLine="567"/>
        <w:jc w:val="both"/>
      </w:pPr>
      <w:r w:rsidRPr="004F366E">
        <w:t xml:space="preserve"> -  снижение  покупательской активности населения</w:t>
      </w:r>
    </w:p>
    <w:p w:rsidR="00266F2C" w:rsidRPr="004F366E" w:rsidRDefault="00266F2C" w:rsidP="00B36CD1">
      <w:pPr>
        <w:ind w:firstLine="567"/>
        <w:jc w:val="both"/>
      </w:pPr>
      <w:r w:rsidRPr="004F366E">
        <w:t xml:space="preserve">- увеличение закупочных цен  на товары и услуги, в </w:t>
      </w:r>
      <w:proofErr w:type="spellStart"/>
      <w:r w:rsidRPr="004F366E">
        <w:t>т.ч</w:t>
      </w:r>
      <w:proofErr w:type="spellEnd"/>
      <w:r w:rsidRPr="004F366E">
        <w:t>.  в связи с падением  курса рубля и ростом инфляции.</w:t>
      </w:r>
    </w:p>
    <w:p w:rsidR="00266F2C" w:rsidRPr="004F366E" w:rsidRDefault="00266F2C" w:rsidP="00B36CD1">
      <w:pPr>
        <w:ind w:firstLine="567"/>
        <w:jc w:val="both"/>
      </w:pPr>
      <w:r w:rsidRPr="004F366E">
        <w:t>Политика Общества  в области  управления рисками  заключается в их  своевременном выявлении,  оценке их существенности  и принятии  своевременных  мер  по минимизации  возможных негативных  последствий.</w:t>
      </w:r>
    </w:p>
    <w:p w:rsidR="003629FE" w:rsidRPr="004F366E" w:rsidRDefault="003629FE" w:rsidP="00B36CD1">
      <w:pPr>
        <w:ind w:firstLine="567"/>
        <w:jc w:val="both"/>
      </w:pPr>
      <w:r w:rsidRPr="004F366E">
        <w:t xml:space="preserve">События,  потрясшие в 2014 году весь мир, оказали влияние и на сектор розничной торговли. Экономическая нестабильность и ослабление курса рубля привели к сокращению темпов развития  рынка. Оборот  розничной торговли в России за 2014 год увеличился всего на 2,5% и достиг 26 трлн. 118,9 </w:t>
      </w:r>
      <w:proofErr w:type="spellStart"/>
      <w:r w:rsidRPr="004F366E">
        <w:t>млрд</w:t>
      </w:r>
      <w:proofErr w:type="gramStart"/>
      <w:r w:rsidRPr="004F366E">
        <w:t>.р</w:t>
      </w:r>
      <w:proofErr w:type="gramEnd"/>
      <w:r w:rsidRPr="004F366E">
        <w:t>ублей</w:t>
      </w:r>
      <w:proofErr w:type="spellEnd"/>
      <w:r w:rsidRPr="004F366E">
        <w:t xml:space="preserve">. В прошлом году  в структуре оборота розничной торговли </w:t>
      </w:r>
      <w:r w:rsidR="004834B1" w:rsidRPr="004F366E">
        <w:t>в России</w:t>
      </w:r>
      <w:r w:rsidRPr="004F366E">
        <w:t xml:space="preserve"> удельный вес пищевых  продуктов, включая напитки  и табачные изделия составил 47%, непродовольственных товаров – 53%. Но покупать стали меньше: эксперты отмечают пусть и небольшое, но снижение покупательской</w:t>
      </w:r>
      <w:r w:rsidR="0087164D" w:rsidRPr="004F366E">
        <w:t xml:space="preserve"> </w:t>
      </w:r>
      <w:r w:rsidRPr="004F366E">
        <w:t xml:space="preserve"> активности  с октября 2014 года </w:t>
      </w:r>
      <w:r w:rsidR="002339F2" w:rsidRPr="004F366E">
        <w:t xml:space="preserve"> </w:t>
      </w:r>
      <w:proofErr w:type="gramStart"/>
      <w:r w:rsidRPr="004F366E">
        <w:t>(</w:t>
      </w:r>
      <w:r w:rsidR="002339F2" w:rsidRPr="004F366E">
        <w:t xml:space="preserve"> </w:t>
      </w:r>
      <w:proofErr w:type="gramEnd"/>
      <w:r w:rsidR="002339F2" w:rsidRPr="004F366E">
        <w:t xml:space="preserve">на </w:t>
      </w:r>
      <w:r w:rsidRPr="004F366E">
        <w:t xml:space="preserve"> 5% к </w:t>
      </w:r>
      <w:r w:rsidR="002339F2" w:rsidRPr="004F366E">
        <w:t xml:space="preserve"> уровню </w:t>
      </w:r>
      <w:r w:rsidRPr="004F366E">
        <w:t xml:space="preserve">2013 г.). За 2014 год инфляция в России составила 11,4% против 6,5% в 2013 году. </w:t>
      </w:r>
    </w:p>
    <w:p w:rsidR="00F112D1" w:rsidRPr="004F366E" w:rsidRDefault="003629FE" w:rsidP="00B36CD1">
      <w:pPr>
        <w:ind w:firstLine="567"/>
        <w:jc w:val="both"/>
      </w:pPr>
      <w:r w:rsidRPr="004F366E">
        <w:t xml:space="preserve">Последний раз  двузначная инфляция  по итогам года в Российской </w:t>
      </w:r>
      <w:r w:rsidR="006A08F5" w:rsidRPr="004F366E">
        <w:t>Ф</w:t>
      </w:r>
      <w:r w:rsidRPr="004F366E">
        <w:t xml:space="preserve">едерации была зафиксирована в 2008 году  (тогда она составила 13,3%). В целом в период текущего кризиса, как и в 2008-2009 годах, торговые операторы стараются максимально сократить издержки  и повысить эффективность работы.  При этом продовольственные товары  в прошлом, 2014 году, стали дороже на 15,4%, непродовольственные – на 8,1%.  Безусловно, резкое   </w:t>
      </w:r>
      <w:r w:rsidRPr="004F366E">
        <w:lastRenderedPageBreak/>
        <w:t>ос</w:t>
      </w:r>
      <w:r w:rsidR="00DE36DE" w:rsidRPr="004F366E">
        <w:t>лабление рубля привело в итоге к</w:t>
      </w:r>
      <w:r w:rsidRPr="004F366E">
        <w:t xml:space="preserve"> росту цен на потребительские товары и услуги. Еще в октябре  граждане старались копить деньги, отказываясь от покупок (норма  чистых сбережений населения  повысилась с 9,5% в сентябре до 9,9% в октябре). В итоге динамика оборота розничной торговли  </w:t>
      </w:r>
      <w:r w:rsidR="00A167ED" w:rsidRPr="004F366E">
        <w:t>(</w:t>
      </w:r>
      <w:r w:rsidRPr="004F366E">
        <w:t>с исключением сезонного фактора</w:t>
      </w:r>
      <w:r w:rsidR="00A167ED" w:rsidRPr="004F366E">
        <w:t>)</w:t>
      </w:r>
      <w:r w:rsidRPr="004F366E">
        <w:t xml:space="preserve"> по отношению к предыдущему месяцу в октябре</w:t>
      </w:r>
      <w:r w:rsidR="003B4DE3" w:rsidRPr="004F366E">
        <w:t xml:space="preserve"> понизилась до нулевого значения с 0,7  в сентябре. А вот ноябрь и декабрь уже ознаменовались активным  «сбросом» рублей  потребителями, которые приобретали импортные товары,  закупленные еще по прежним ценам, стараясь успеть до повышения цен  на товары.  </w:t>
      </w:r>
    </w:p>
    <w:p w:rsidR="003629FE" w:rsidRPr="004F366E" w:rsidRDefault="003B4DE3" w:rsidP="00B36CD1">
      <w:pPr>
        <w:ind w:firstLine="567"/>
        <w:jc w:val="both"/>
      </w:pPr>
      <w:r w:rsidRPr="004F366E">
        <w:t>В среднем по рынку ставки аренды снизились на 15-20%, что  связано с непростой  экономической и геополитической ситуацией.</w:t>
      </w:r>
    </w:p>
    <w:p w:rsidR="003B4DE3" w:rsidRPr="004F366E" w:rsidRDefault="008D519B" w:rsidP="00B36CD1">
      <w:pPr>
        <w:ind w:firstLine="567"/>
        <w:jc w:val="both"/>
      </w:pPr>
      <w:r w:rsidRPr="004F366E">
        <w:rPr>
          <w:rFonts w:eastAsiaTheme="minorHAnsi"/>
          <w:lang w:eastAsia="en-US"/>
        </w:rPr>
        <w:t xml:space="preserve"> </w:t>
      </w:r>
      <w:r w:rsidR="003B4DE3" w:rsidRPr="004F366E">
        <w:t>Оборот  розничной торговли в Санкт-Петербурге за 2014 год составил 1001,2 млрд. рублей</w:t>
      </w:r>
      <w:r w:rsidR="001B26BB" w:rsidRPr="004F366E">
        <w:t xml:space="preserve">, </w:t>
      </w:r>
      <w:r w:rsidR="003B4DE3" w:rsidRPr="004F366E">
        <w:t xml:space="preserve"> к </w:t>
      </w:r>
      <w:r w:rsidR="00DB1210" w:rsidRPr="004F366E">
        <w:t xml:space="preserve"> </w:t>
      </w:r>
      <w:r w:rsidR="003B4DE3" w:rsidRPr="004F366E">
        <w:t xml:space="preserve"> 2013 году – 100,8%. По итогам 2014 года  в Санкт-Петербурге введено 119 </w:t>
      </w:r>
      <w:proofErr w:type="spellStart"/>
      <w:r w:rsidR="003B4DE3" w:rsidRPr="004F366E">
        <w:t>тыс.кв</w:t>
      </w:r>
      <w:proofErr w:type="gramStart"/>
      <w:r w:rsidR="003B4DE3" w:rsidRPr="004F366E">
        <w:t>.м</w:t>
      </w:r>
      <w:proofErr w:type="spellEnd"/>
      <w:proofErr w:type="gramEnd"/>
      <w:r w:rsidR="003B4DE3" w:rsidRPr="004F366E">
        <w:t xml:space="preserve"> торговых площадей , что является наименьшим  показателем</w:t>
      </w:r>
      <w:r w:rsidR="00DB1210" w:rsidRPr="004F366E">
        <w:t xml:space="preserve"> </w:t>
      </w:r>
      <w:r w:rsidR="003B4DE3" w:rsidRPr="004F366E">
        <w:t xml:space="preserve"> с 2009 года</w:t>
      </w:r>
      <w:r w:rsidR="00DB1210" w:rsidRPr="004F366E">
        <w:t xml:space="preserve">. </w:t>
      </w:r>
      <w:r w:rsidR="003B4DE3" w:rsidRPr="004F366E">
        <w:t xml:space="preserve"> Снижение  объема ввода по сравнению  с 2013 годом </w:t>
      </w:r>
      <w:r w:rsidR="00DB1210" w:rsidRPr="004F366E">
        <w:t xml:space="preserve"> составляет</w:t>
      </w:r>
      <w:r w:rsidR="003B4DE3" w:rsidRPr="004F366E">
        <w:t xml:space="preserve"> 45%, а по сравнению с 2012</w:t>
      </w:r>
      <w:r w:rsidR="00DB1210" w:rsidRPr="004F366E">
        <w:t xml:space="preserve"> годом</w:t>
      </w:r>
      <w:r w:rsidR="003B4DE3" w:rsidRPr="004F366E">
        <w:t xml:space="preserve"> – 67%.</w:t>
      </w:r>
      <w:r w:rsidR="00022CD0" w:rsidRPr="004F366E">
        <w:t xml:space="preserve"> При этом  обеспеченность  жителей торговым площадями в С</w:t>
      </w:r>
      <w:r w:rsidR="00F112D1" w:rsidRPr="004F366E">
        <w:t>анкт</w:t>
      </w:r>
      <w:r w:rsidR="00022CD0" w:rsidRPr="004F366E">
        <w:t>-Петербурге и Центральном районе</w:t>
      </w:r>
      <w:r w:rsidR="00DB1210" w:rsidRPr="004F366E">
        <w:t xml:space="preserve"> города  -</w:t>
      </w:r>
      <w:r w:rsidR="00022CD0" w:rsidRPr="004F366E">
        <w:t xml:space="preserve"> одн</w:t>
      </w:r>
      <w:r w:rsidR="00DB1210" w:rsidRPr="004F366E">
        <w:t>а</w:t>
      </w:r>
      <w:r w:rsidR="00022CD0" w:rsidRPr="004F366E">
        <w:t xml:space="preserve"> из самых высоких  и в 3 раза  превышает нормативные значения. </w:t>
      </w:r>
    </w:p>
    <w:p w:rsidR="001B26BB" w:rsidRPr="004F366E" w:rsidRDefault="001B26BB" w:rsidP="00B36CD1">
      <w:pPr>
        <w:ind w:firstLine="567"/>
        <w:jc w:val="both"/>
      </w:pPr>
      <w:r w:rsidRPr="004F366E">
        <w:t>По состоянию на 1 января 2014 года  в Санкт-Петербурге  осуществляют деятельность более 17,2 тыс. предприятий розничной торговли.</w:t>
      </w:r>
    </w:p>
    <w:p w:rsidR="001B26BB" w:rsidRPr="004F366E" w:rsidRDefault="00256A85" w:rsidP="00B36CD1">
      <w:pPr>
        <w:ind w:firstLine="567"/>
        <w:jc w:val="both"/>
      </w:pPr>
      <w:r w:rsidRPr="004F366E">
        <w:rPr>
          <w:rFonts w:eastAsiaTheme="minorHAnsi"/>
          <w:lang w:eastAsia="en-US"/>
        </w:rPr>
        <w:t>Отрасль торговли играет важную социальную и экономическую роль не только на уровне страны в целом, но и на уровне региона</w:t>
      </w:r>
      <w:r w:rsidR="006509B2" w:rsidRPr="004F366E">
        <w:rPr>
          <w:rFonts w:eastAsiaTheme="minorHAnsi"/>
          <w:lang w:eastAsia="en-US"/>
        </w:rPr>
        <w:t>.</w:t>
      </w:r>
      <w:r w:rsidRPr="004F366E">
        <w:t xml:space="preserve"> </w:t>
      </w:r>
      <w:r w:rsidR="001B26BB" w:rsidRPr="004F366E">
        <w:t>Каждый пятый занятый  работник  трудится в сфере потребительского рынка</w:t>
      </w:r>
      <w:r w:rsidR="00F15110" w:rsidRPr="004F366E">
        <w:t xml:space="preserve">, формирующего </w:t>
      </w:r>
      <w:r w:rsidR="001B26BB" w:rsidRPr="004F366E">
        <w:t xml:space="preserve"> пятую часть валового  регионального продукта.</w:t>
      </w:r>
    </w:p>
    <w:p w:rsidR="003B4DE3" w:rsidRPr="004F366E" w:rsidRDefault="003B4DE3" w:rsidP="00B36CD1">
      <w:pPr>
        <w:ind w:firstLine="567"/>
        <w:jc w:val="both"/>
      </w:pPr>
      <w:r w:rsidRPr="004F366E">
        <w:t>Рынок торговых центров города оказался под значительным давлением вследствие  макроэкономической ситуации и  волатильности на валютном рынке. Экономический кризис  отражается  в пусты</w:t>
      </w:r>
      <w:r w:rsidR="00DE36DE" w:rsidRPr="004F366E">
        <w:t>х   витринах</w:t>
      </w:r>
      <w:r w:rsidR="006079B0" w:rsidRPr="004F366E">
        <w:t xml:space="preserve"> главных улиц </w:t>
      </w:r>
      <w:r w:rsidR="00BD5F67" w:rsidRPr="004F366E">
        <w:t>города</w:t>
      </w:r>
      <w:r w:rsidR="00DE36DE" w:rsidRPr="004F366E">
        <w:t>. Число свобо</w:t>
      </w:r>
      <w:r w:rsidR="00BD5F67" w:rsidRPr="004F366E">
        <w:t>дных  помещений формата стрит-ри</w:t>
      </w:r>
      <w:r w:rsidR="00DE36DE" w:rsidRPr="004F366E">
        <w:t xml:space="preserve">тейл увеличивается на всех основных торговых  магистралях, но особенно  показательна ситуация на </w:t>
      </w:r>
      <w:r w:rsidR="00BD5F67" w:rsidRPr="004F366E">
        <w:t>Старо-</w:t>
      </w:r>
      <w:r w:rsidR="00DE36DE" w:rsidRPr="004F366E">
        <w:t>Невском проспекте, где  пустует уже около 20% площадей. Флагманские точки  предпочитают закрывать  даже крупные международные сети.  Помещения самых упорных арендодателей пустуют с лета 2014 года. Брокеры предрекают, что падение арендных ставок на Невском</w:t>
      </w:r>
      <w:r w:rsidR="00AF210A" w:rsidRPr="004F366E">
        <w:t xml:space="preserve"> проспекте</w:t>
      </w:r>
      <w:r w:rsidR="00DE36DE" w:rsidRPr="004F366E">
        <w:t xml:space="preserve">  составит 40%.</w:t>
      </w:r>
    </w:p>
    <w:p w:rsidR="00DE36DE" w:rsidRPr="004F366E" w:rsidRDefault="00A123B0" w:rsidP="00B36CD1">
      <w:pPr>
        <w:ind w:firstLine="567"/>
        <w:jc w:val="both"/>
      </w:pPr>
      <w:r w:rsidRPr="004F366E">
        <w:t>Безусловно,  что н</w:t>
      </w:r>
      <w:r w:rsidR="00DE36DE" w:rsidRPr="004F366E">
        <w:t xml:space="preserve">а результаты торгового процесса Общества в 2014 году    сильное влияние оказали </w:t>
      </w:r>
      <w:r w:rsidR="0087164D" w:rsidRPr="004F366E">
        <w:t xml:space="preserve">также </w:t>
      </w:r>
      <w:r w:rsidR="00DE36DE" w:rsidRPr="004F366E">
        <w:t xml:space="preserve">внешние факторы:  мировая политическая и экономическая ситуации, ввод санкций и нестабильность национальной валюты. Из-за  колебаний во внешней среде -  </w:t>
      </w:r>
      <w:proofErr w:type="spellStart"/>
      <w:r w:rsidR="00DE36DE" w:rsidRPr="004F366E">
        <w:t>волатильным</w:t>
      </w:r>
      <w:proofErr w:type="spellEnd"/>
      <w:r w:rsidR="00DE36DE" w:rsidRPr="004F366E">
        <w:t xml:space="preserve">  оказался спрос  населения на товары. Так, годовой товарооборот за 2014 год составил 1 млрд. 850 млн. рублей, что на </w:t>
      </w:r>
      <w:r w:rsidR="00727825" w:rsidRPr="00366E00">
        <w:t>2</w:t>
      </w:r>
      <w:r w:rsidR="00DE36DE" w:rsidRPr="00366E00">
        <w:t>%</w:t>
      </w:r>
      <w:r w:rsidR="00DE36DE" w:rsidRPr="004F366E">
        <w:t xml:space="preserve"> ниже, чем  товарооборот  2013 года.  Динамика распределения товарооборота в  разрезе месяцев была  неравномерной</w:t>
      </w:r>
      <w:r w:rsidR="00022CD0" w:rsidRPr="004F366E">
        <w:t>: первая половина 2014 года  демонстрировала умеренный сдержанный спрос, что было  обусловлено «выжидающей» позицией потребителей. Рост  товарооборота пришелся на период  с августа по декабрь 2014 года</w:t>
      </w:r>
      <w:r w:rsidR="0076605E" w:rsidRPr="004F366E">
        <w:t xml:space="preserve"> </w:t>
      </w:r>
      <w:r w:rsidR="00022CD0" w:rsidRPr="004F366E">
        <w:t xml:space="preserve"> и </w:t>
      </w:r>
      <w:r w:rsidR="0076605E" w:rsidRPr="004F366E">
        <w:t xml:space="preserve"> </w:t>
      </w:r>
      <w:r w:rsidR="00022CD0" w:rsidRPr="004F366E">
        <w:t>к  декабрю  достиг своих максимальных цифр</w:t>
      </w:r>
      <w:r w:rsidR="0076605E" w:rsidRPr="004F366E">
        <w:t xml:space="preserve"> -</w:t>
      </w:r>
      <w:r w:rsidR="00022CD0" w:rsidRPr="004F366E">
        <w:t xml:space="preserve"> 265 </w:t>
      </w:r>
      <w:proofErr w:type="spellStart"/>
      <w:r w:rsidR="00022CD0" w:rsidRPr="004F366E">
        <w:t>млн</w:t>
      </w:r>
      <w:proofErr w:type="gramStart"/>
      <w:r w:rsidR="00022CD0" w:rsidRPr="004F366E">
        <w:t>.р</w:t>
      </w:r>
      <w:proofErr w:type="gramEnd"/>
      <w:r w:rsidR="00022CD0" w:rsidRPr="004F366E">
        <w:t>ублей</w:t>
      </w:r>
      <w:proofErr w:type="spellEnd"/>
      <w:r w:rsidR="00022CD0" w:rsidRPr="004F366E">
        <w:t xml:space="preserve"> за месяц, что выше среднемесячного товарооборота по году на </w:t>
      </w:r>
      <w:r w:rsidR="00B90DC3" w:rsidRPr="00BC6498">
        <w:t>80</w:t>
      </w:r>
      <w:r w:rsidR="00022CD0" w:rsidRPr="00BC6498">
        <w:t>%.</w:t>
      </w:r>
    </w:p>
    <w:p w:rsidR="00022CD0" w:rsidRPr="004F366E" w:rsidRDefault="00022CD0" w:rsidP="00B36CD1">
      <w:pPr>
        <w:ind w:firstLine="567"/>
        <w:jc w:val="both"/>
      </w:pPr>
      <w:r w:rsidRPr="004F366E">
        <w:t xml:space="preserve">Также на  формирование товарооборота, помимо внешних факторов, влияют и факторы внутренние. Поэтому при оценке эффективности торгового процесса Общества к анализу  принимаются следующие торгово-экономические показатели: </w:t>
      </w:r>
      <w:r w:rsidR="00AF3CB3" w:rsidRPr="004F366E">
        <w:t xml:space="preserve"> количество чеков, количество проданных  единиц товара,  количество посетителей  универмага; на осно</w:t>
      </w:r>
      <w:r w:rsidR="00F112D1" w:rsidRPr="004F366E">
        <w:t>ве этих  абсолютных показателей</w:t>
      </w:r>
      <w:r w:rsidR="00AF3CB3" w:rsidRPr="004F366E">
        <w:t xml:space="preserve"> определяются важные  относительные торговые показатели -  индекс продаж, размер «среднего чека»  и коэффициент конверсии. Итак: </w:t>
      </w:r>
    </w:p>
    <w:p w:rsidR="00AF3CB3" w:rsidRPr="004F366E" w:rsidRDefault="00AF3CB3" w:rsidP="00B36CD1">
      <w:pPr>
        <w:ind w:firstLine="567"/>
        <w:jc w:val="both"/>
      </w:pPr>
      <w:r w:rsidRPr="004F366E">
        <w:t>- в 2014  году  произошло незначительное снижение количества посетителей – на 1,7%</w:t>
      </w:r>
      <w:r w:rsidR="007712DE" w:rsidRPr="004F366E">
        <w:t>;</w:t>
      </w:r>
    </w:p>
    <w:p w:rsidR="00AF3CB3" w:rsidRPr="004F366E" w:rsidRDefault="00AF3CB3" w:rsidP="00B36CD1">
      <w:pPr>
        <w:ind w:firstLine="567"/>
        <w:jc w:val="both"/>
      </w:pPr>
      <w:r w:rsidRPr="004F366E">
        <w:t xml:space="preserve">- при этом коэффициент конверсии </w:t>
      </w:r>
      <w:r w:rsidR="006F3A50" w:rsidRPr="004F366E">
        <w:t>в</w:t>
      </w:r>
      <w:r w:rsidRPr="004F366E">
        <w:t xml:space="preserve"> 2014 год</w:t>
      </w:r>
      <w:r w:rsidR="006F3A50" w:rsidRPr="004F366E">
        <w:t>у</w:t>
      </w:r>
      <w:r w:rsidRPr="004F366E">
        <w:t xml:space="preserve">  составил  14,35%, что меньше чем в 2013 году на 1,19%</w:t>
      </w:r>
      <w:r w:rsidR="007712DE" w:rsidRPr="004F366E">
        <w:t>;</w:t>
      </w:r>
    </w:p>
    <w:p w:rsidR="00AF3CB3" w:rsidRPr="004F366E" w:rsidRDefault="00AF3CB3" w:rsidP="00B36CD1">
      <w:pPr>
        <w:ind w:firstLine="567"/>
        <w:jc w:val="both"/>
      </w:pPr>
      <w:r w:rsidRPr="004F366E">
        <w:t xml:space="preserve">- за 2014 год количество оформленных чеков составило около 1,6  млн., что  ниже </w:t>
      </w:r>
      <w:r w:rsidR="006F3A50" w:rsidRPr="004F366E">
        <w:t xml:space="preserve">уровня </w:t>
      </w:r>
      <w:r w:rsidRPr="004F366E">
        <w:t xml:space="preserve"> 2013 год</w:t>
      </w:r>
      <w:r w:rsidR="006F3A50" w:rsidRPr="004F366E">
        <w:t>а</w:t>
      </w:r>
      <w:r w:rsidRPr="004F366E">
        <w:t xml:space="preserve"> на 10,6%</w:t>
      </w:r>
      <w:r w:rsidR="007712DE" w:rsidRPr="004F366E">
        <w:t>;</w:t>
      </w:r>
    </w:p>
    <w:p w:rsidR="00AF3CB3" w:rsidRPr="004F366E" w:rsidRDefault="00AF3CB3" w:rsidP="00B36CD1">
      <w:pPr>
        <w:ind w:firstLine="567"/>
        <w:jc w:val="both"/>
      </w:pPr>
      <w:r w:rsidRPr="004F366E">
        <w:lastRenderedPageBreak/>
        <w:t xml:space="preserve">- количество проданных единиц товара за 2014 год насчитывает 3,6 млн., что ниже аналогичного показателя </w:t>
      </w:r>
      <w:r w:rsidR="007712DE" w:rsidRPr="004F366E">
        <w:t>2013 года</w:t>
      </w:r>
      <w:r w:rsidRPr="004F366E">
        <w:t xml:space="preserve"> на 11,3%</w:t>
      </w:r>
      <w:r w:rsidR="008936A3" w:rsidRPr="004F366E">
        <w:t>;</w:t>
      </w:r>
    </w:p>
    <w:p w:rsidR="00AF3CB3" w:rsidRPr="004F366E" w:rsidRDefault="00AF3CB3" w:rsidP="00B36CD1">
      <w:pPr>
        <w:ind w:firstLine="567"/>
        <w:jc w:val="both"/>
      </w:pPr>
      <w:r w:rsidRPr="004F366E">
        <w:t>- размер среднего  чека за 2014 год равен 1202 рубля, что выше аналогичного показателя прошлого года на 11,3%</w:t>
      </w:r>
      <w:r w:rsidR="008936A3" w:rsidRPr="004F366E">
        <w:t>;</w:t>
      </w:r>
    </w:p>
    <w:p w:rsidR="00AF3CB3" w:rsidRPr="004F366E" w:rsidRDefault="00AF3CB3" w:rsidP="00B36CD1">
      <w:pPr>
        <w:ind w:firstLine="567"/>
        <w:jc w:val="both"/>
      </w:pPr>
      <w:r w:rsidRPr="004F366E">
        <w:t>- индекс продаж</w:t>
      </w:r>
      <w:r w:rsidR="008936A3" w:rsidRPr="004F366E">
        <w:t xml:space="preserve"> </w:t>
      </w:r>
      <w:r w:rsidRPr="004F366E">
        <w:t xml:space="preserve"> по-прежнему составляет 2 единицы товара в чеке.</w:t>
      </w:r>
    </w:p>
    <w:p w:rsidR="00AF3CB3" w:rsidRPr="004F366E" w:rsidRDefault="00AF3CB3" w:rsidP="00B36CD1">
      <w:pPr>
        <w:ind w:firstLine="567"/>
        <w:jc w:val="both"/>
      </w:pPr>
      <w:r w:rsidRPr="004F366E">
        <w:t>Таким образом,  несмотря на экономичес</w:t>
      </w:r>
      <w:r w:rsidR="00925058" w:rsidRPr="004F366E">
        <w:t>ки и политически  непростой год,</w:t>
      </w:r>
      <w:r w:rsidR="008936A3" w:rsidRPr="004F366E">
        <w:t xml:space="preserve"> </w:t>
      </w:r>
      <w:r w:rsidR="00925058" w:rsidRPr="004F366E">
        <w:t xml:space="preserve">  сильного</w:t>
      </w:r>
      <w:r w:rsidR="00020DCD" w:rsidRPr="004F366E">
        <w:t xml:space="preserve"> </w:t>
      </w:r>
      <w:r w:rsidR="00925058" w:rsidRPr="004F366E">
        <w:t xml:space="preserve"> снижения</w:t>
      </w:r>
      <w:r w:rsidR="00773F97" w:rsidRPr="004F366E">
        <w:t xml:space="preserve"> торговых показателей</w:t>
      </w:r>
      <w:r w:rsidR="000051B3" w:rsidRPr="004F366E">
        <w:t xml:space="preserve"> не произошло</w:t>
      </w:r>
      <w:r w:rsidR="00925058" w:rsidRPr="004F366E">
        <w:t>.</w:t>
      </w:r>
    </w:p>
    <w:p w:rsidR="00C649F0" w:rsidRPr="004F366E" w:rsidRDefault="00C649F0" w:rsidP="00B36CD1">
      <w:pPr>
        <w:jc w:val="center"/>
      </w:pPr>
      <w:r w:rsidRPr="004F366E">
        <w:t>Уважаемые акционеры!</w:t>
      </w:r>
    </w:p>
    <w:p w:rsidR="00C649F0" w:rsidRPr="004F366E" w:rsidRDefault="00C649F0" w:rsidP="00B36CD1">
      <w:pPr>
        <w:ind w:firstLine="708"/>
        <w:jc w:val="both"/>
      </w:pPr>
      <w:r w:rsidRPr="004F366E">
        <w:t xml:space="preserve">Основной деятельностью </w:t>
      </w:r>
      <w:r w:rsidR="003B6B13" w:rsidRPr="004F366E">
        <w:t>О</w:t>
      </w:r>
      <w:r w:rsidRPr="004F366E">
        <w:t>бщества остается розничная торговля</w:t>
      </w:r>
      <w:r w:rsidR="008C4396" w:rsidRPr="004F366E">
        <w:t xml:space="preserve"> промышленными и продовольственными товарами</w:t>
      </w:r>
    </w:p>
    <w:p w:rsidR="00C649F0" w:rsidRPr="004F366E" w:rsidRDefault="00C649F0" w:rsidP="00B36CD1">
      <w:pPr>
        <w:ind w:firstLine="708"/>
      </w:pPr>
      <w:r w:rsidRPr="004F366E">
        <w:t>Стратегией коммерческого аппарата, как и в предыдущие годы, является:</w:t>
      </w:r>
    </w:p>
    <w:p w:rsidR="00C649F0" w:rsidRPr="004F366E" w:rsidRDefault="00C649F0" w:rsidP="00B36CD1">
      <w:pPr>
        <w:ind w:firstLine="708"/>
      </w:pPr>
      <w:r w:rsidRPr="004F366E">
        <w:t>- соответствие международным стандартам «</w:t>
      </w:r>
      <w:r w:rsidRPr="004F366E">
        <w:rPr>
          <w:lang w:val="en-US"/>
        </w:rPr>
        <w:t>department</w:t>
      </w:r>
      <w:r w:rsidRPr="004F366E">
        <w:t xml:space="preserve"> </w:t>
      </w:r>
      <w:r w:rsidRPr="004F366E">
        <w:rPr>
          <w:lang w:val="en-US"/>
        </w:rPr>
        <w:t>store</w:t>
      </w:r>
      <w:r w:rsidRPr="004F366E">
        <w:t>»</w:t>
      </w:r>
      <w:r w:rsidR="003B6B13" w:rsidRPr="004F366E">
        <w:t>;</w:t>
      </w:r>
    </w:p>
    <w:p w:rsidR="003F368B" w:rsidRPr="003F368B" w:rsidRDefault="00C649F0" w:rsidP="00B36CD1">
      <w:pPr>
        <w:spacing w:before="120"/>
        <w:ind w:firstLine="720"/>
        <w:jc w:val="both"/>
      </w:pPr>
      <w:r w:rsidRPr="004F366E">
        <w:t>- наличие самого широкого ассортимента представленных товаров для покупателей всех категорий;</w:t>
      </w:r>
    </w:p>
    <w:p w:rsidR="00C649F0" w:rsidRPr="004F366E" w:rsidRDefault="00C649F0" w:rsidP="00B36CD1">
      <w:pPr>
        <w:spacing w:before="120"/>
        <w:ind w:firstLine="720"/>
        <w:jc w:val="both"/>
      </w:pPr>
      <w:r w:rsidRPr="004F366E">
        <w:t>- достижение оптимальной глубины и ширины ассортиментной матрицы;</w:t>
      </w:r>
    </w:p>
    <w:p w:rsidR="00C649F0" w:rsidRPr="004F366E" w:rsidRDefault="00C649F0" w:rsidP="00B36CD1">
      <w:pPr>
        <w:spacing w:before="120"/>
        <w:ind w:firstLine="720"/>
        <w:jc w:val="both"/>
      </w:pPr>
      <w:r w:rsidRPr="004F366E">
        <w:t xml:space="preserve">- гибкая ценовая политика; </w:t>
      </w:r>
    </w:p>
    <w:p w:rsidR="00C649F0" w:rsidRPr="004F366E" w:rsidRDefault="00C649F0" w:rsidP="00B36CD1">
      <w:pPr>
        <w:spacing w:before="120"/>
        <w:ind w:firstLine="720"/>
        <w:jc w:val="both"/>
      </w:pPr>
      <w:r w:rsidRPr="004F366E">
        <w:t>- увеличение дополнительных сервисов для покупателей;</w:t>
      </w:r>
    </w:p>
    <w:p w:rsidR="00C649F0" w:rsidRPr="004F366E" w:rsidRDefault="00C649F0" w:rsidP="00B36CD1">
      <w:pPr>
        <w:spacing w:before="120"/>
        <w:ind w:firstLine="720"/>
        <w:jc w:val="both"/>
      </w:pPr>
      <w:r w:rsidRPr="004F366E">
        <w:t>- высокий уровень квалификации персонала.</w:t>
      </w:r>
    </w:p>
    <w:p w:rsidR="00C649F0" w:rsidRPr="004F366E" w:rsidRDefault="00C649F0" w:rsidP="00720EA6">
      <w:pPr>
        <w:ind w:left="142" w:firstLine="567"/>
        <w:jc w:val="both"/>
      </w:pPr>
      <w:r w:rsidRPr="004F366E">
        <w:t>Для развития и удержания позиций на рынке в течение отчетного периода проводились следующие мероприятия:</w:t>
      </w:r>
    </w:p>
    <w:p w:rsidR="00C649F0" w:rsidRPr="004F366E" w:rsidRDefault="00C649F0" w:rsidP="00B36CD1">
      <w:pPr>
        <w:ind w:left="420"/>
        <w:jc w:val="both"/>
      </w:pPr>
      <w:r w:rsidRPr="004F366E">
        <w:t xml:space="preserve">- расширение ассортимента </w:t>
      </w:r>
      <w:r w:rsidR="001C2DF4" w:rsidRPr="004F366E">
        <w:t xml:space="preserve"> товаров  за счет</w:t>
      </w:r>
      <w:r w:rsidRPr="004F366E">
        <w:t xml:space="preserve"> привлечени</w:t>
      </w:r>
      <w:r w:rsidR="001C2DF4" w:rsidRPr="004F366E">
        <w:t>я</w:t>
      </w:r>
      <w:r w:rsidRPr="004F366E">
        <w:t xml:space="preserve"> новых торговых марок</w:t>
      </w:r>
      <w:r w:rsidR="00BD5F67" w:rsidRPr="004F366E">
        <w:t xml:space="preserve"> и </w:t>
      </w:r>
      <w:proofErr w:type="spellStart"/>
      <w:r w:rsidR="00BD5F67" w:rsidRPr="004F366E">
        <w:t>импортозамещения</w:t>
      </w:r>
      <w:proofErr w:type="spellEnd"/>
      <w:r w:rsidR="001A0844" w:rsidRPr="004F366E">
        <w:t>;</w:t>
      </w:r>
    </w:p>
    <w:p w:rsidR="00925058" w:rsidRPr="004F366E" w:rsidRDefault="00925058" w:rsidP="00B36CD1">
      <w:pPr>
        <w:ind w:left="420"/>
        <w:jc w:val="both"/>
      </w:pPr>
      <w:r w:rsidRPr="004F366E">
        <w:t xml:space="preserve">- разработка маркетинговых мероприятий, направленных на  стимулирование </w:t>
      </w:r>
      <w:r w:rsidR="00F112D1" w:rsidRPr="004F366E">
        <w:t xml:space="preserve">спроса </w:t>
      </w:r>
      <w:r w:rsidRPr="004F366E">
        <w:t>(скидки, рекламные акции и пр.)</w:t>
      </w:r>
      <w:r w:rsidR="001A0844" w:rsidRPr="004F366E">
        <w:t>;</w:t>
      </w:r>
    </w:p>
    <w:p w:rsidR="00C649F0" w:rsidRPr="004F366E" w:rsidRDefault="00C649F0" w:rsidP="00B36CD1">
      <w:pPr>
        <w:jc w:val="both"/>
      </w:pPr>
      <w:r w:rsidRPr="004F366E">
        <w:t xml:space="preserve">      - </w:t>
      </w:r>
      <w:r w:rsidR="00925058" w:rsidRPr="004F366E">
        <w:t xml:space="preserve">развитие </w:t>
      </w:r>
      <w:r w:rsidRPr="004F366E">
        <w:t xml:space="preserve"> программ</w:t>
      </w:r>
      <w:r w:rsidR="001A0844" w:rsidRPr="004F366E">
        <w:t>ы</w:t>
      </w:r>
      <w:r w:rsidRPr="004F366E">
        <w:t xml:space="preserve"> лояльности покупателей</w:t>
      </w:r>
      <w:r w:rsidR="001A0844" w:rsidRPr="004F366E">
        <w:rPr>
          <w:i/>
        </w:rPr>
        <w:t>.</w:t>
      </w:r>
    </w:p>
    <w:p w:rsidR="00925058" w:rsidRPr="004F366E" w:rsidRDefault="00925058" w:rsidP="00B36CD1">
      <w:pPr>
        <w:ind w:firstLine="567"/>
        <w:jc w:val="both"/>
      </w:pPr>
      <w:r w:rsidRPr="004F366E">
        <w:t>Розничную торговлю  осуществляют 18 магазинов. Приемку и отпуск товаров – 10 складов.</w:t>
      </w:r>
    </w:p>
    <w:p w:rsidR="00925058" w:rsidRPr="004F366E" w:rsidRDefault="00925058" w:rsidP="00B36CD1">
      <w:pPr>
        <w:ind w:firstLine="567"/>
        <w:jc w:val="both"/>
      </w:pPr>
      <w:r w:rsidRPr="004F366E">
        <w:t>В торговых залах  представлено более 140 тысяч наименований товаров и более 1000 брендов различных товарных категорий.</w:t>
      </w:r>
    </w:p>
    <w:p w:rsidR="00D30B5E" w:rsidRPr="004F366E" w:rsidRDefault="00925058" w:rsidP="00B36CD1">
      <w:pPr>
        <w:ind w:firstLine="567"/>
        <w:jc w:val="both"/>
      </w:pPr>
      <w:r w:rsidRPr="004F366E">
        <w:t xml:space="preserve">Коммерческий аппарат  продолжает работу  по поиску новых поставщиков и </w:t>
      </w:r>
      <w:r w:rsidR="00EC60E3" w:rsidRPr="004F366E">
        <w:t xml:space="preserve">новых </w:t>
      </w:r>
      <w:r w:rsidRPr="004F366E">
        <w:t xml:space="preserve">торговых марок, не представленных на рынке Санкт-Петербурга, которые будут  выгодно </w:t>
      </w:r>
      <w:r w:rsidR="00B66D3D" w:rsidRPr="004F366E">
        <w:t xml:space="preserve">отличать </w:t>
      </w:r>
      <w:r w:rsidRPr="004F366E">
        <w:t xml:space="preserve"> </w:t>
      </w:r>
      <w:r w:rsidR="001D2EF7" w:rsidRPr="004F366E">
        <w:t>наш универмаг</w:t>
      </w:r>
      <w:r w:rsidRPr="004F366E">
        <w:t xml:space="preserve">  от   торговых центров  с од</w:t>
      </w:r>
      <w:r w:rsidR="00B66D3D" w:rsidRPr="004F366E">
        <w:t xml:space="preserve">ним и тем же </w:t>
      </w:r>
      <w:r w:rsidRPr="004F366E">
        <w:t xml:space="preserve"> ассортиментом товаров. </w:t>
      </w:r>
    </w:p>
    <w:p w:rsidR="005456C9" w:rsidRPr="004F366E" w:rsidRDefault="005456C9" w:rsidP="00B36CD1">
      <w:pPr>
        <w:ind w:firstLine="567"/>
        <w:jc w:val="both"/>
      </w:pPr>
      <w:r w:rsidRPr="004F366E">
        <w:t xml:space="preserve"> Особое внимание </w:t>
      </w:r>
      <w:r w:rsidR="001B26BB" w:rsidRPr="004F366E">
        <w:t xml:space="preserve">в 2014 году </w:t>
      </w:r>
      <w:r w:rsidRPr="004F366E">
        <w:t>было обращено на российских производителей.</w:t>
      </w:r>
      <w:r w:rsidR="00D30B5E" w:rsidRPr="004F366E">
        <w:t xml:space="preserve"> </w:t>
      </w:r>
      <w:r w:rsidRPr="004F366E">
        <w:t>Впервые были заключены договор</w:t>
      </w:r>
      <w:r w:rsidR="00D30B5E" w:rsidRPr="004F366E">
        <w:t>ы</w:t>
      </w:r>
      <w:r w:rsidRPr="004F366E">
        <w:t xml:space="preserve">  с </w:t>
      </w:r>
      <w:r w:rsidR="00D30B5E" w:rsidRPr="004F366E">
        <w:t xml:space="preserve">индивидуальными предпринимателями </w:t>
      </w:r>
      <w:r w:rsidRPr="004F366E">
        <w:t xml:space="preserve"> Карпов</w:t>
      </w:r>
      <w:r w:rsidR="00D30B5E" w:rsidRPr="004F366E">
        <w:t xml:space="preserve">ой </w:t>
      </w:r>
      <w:r w:rsidRPr="004F366E">
        <w:t xml:space="preserve"> Н.М. (торговая марка «</w:t>
      </w:r>
      <w:r w:rsidRPr="004F366E">
        <w:rPr>
          <w:lang w:val="en-US"/>
        </w:rPr>
        <w:t>Kati</w:t>
      </w:r>
      <w:r w:rsidRPr="004F366E">
        <w:t xml:space="preserve">»); </w:t>
      </w:r>
      <w:r w:rsidR="00D30B5E" w:rsidRPr="004F366E">
        <w:t>Романовой Н.В. (торговые марки «</w:t>
      </w:r>
      <w:r w:rsidR="00D30B5E" w:rsidRPr="004F366E">
        <w:rPr>
          <w:lang w:val="en-US"/>
        </w:rPr>
        <w:t>Glamour</w:t>
      </w:r>
      <w:r w:rsidR="00D30B5E" w:rsidRPr="004F366E">
        <w:t>», «</w:t>
      </w:r>
      <w:r w:rsidR="00D30B5E" w:rsidRPr="004F366E">
        <w:rPr>
          <w:lang w:val="en-US"/>
        </w:rPr>
        <w:t>Gregory</w:t>
      </w:r>
      <w:r w:rsidR="00D30B5E" w:rsidRPr="004F366E">
        <w:t>»),  Куницей Р.В. (торговая марка «</w:t>
      </w:r>
      <w:proofErr w:type="spellStart"/>
      <w:r w:rsidR="00D30B5E" w:rsidRPr="004F366E">
        <w:rPr>
          <w:lang w:val="en-US"/>
        </w:rPr>
        <w:t>Rezeda</w:t>
      </w:r>
      <w:proofErr w:type="spellEnd"/>
      <w:r w:rsidR="00D30B5E" w:rsidRPr="004F366E">
        <w:t xml:space="preserve"> </w:t>
      </w:r>
      <w:proofErr w:type="spellStart"/>
      <w:r w:rsidR="00D30B5E" w:rsidRPr="004F366E">
        <w:rPr>
          <w:lang w:val="en-US"/>
        </w:rPr>
        <w:t>Suleyman</w:t>
      </w:r>
      <w:proofErr w:type="spellEnd"/>
      <w:r w:rsidR="00D30B5E" w:rsidRPr="004F366E">
        <w:t xml:space="preserve">»), с   </w:t>
      </w:r>
      <w:r w:rsidRPr="004F366E">
        <w:t>ООО «</w:t>
      </w:r>
      <w:proofErr w:type="spellStart"/>
      <w:r w:rsidRPr="004F366E">
        <w:t>Спайсери</w:t>
      </w:r>
      <w:proofErr w:type="spellEnd"/>
      <w:r w:rsidRPr="004F366E">
        <w:t>»</w:t>
      </w:r>
      <w:r w:rsidR="00847853" w:rsidRPr="004F366E">
        <w:t>,</w:t>
      </w:r>
      <w:r w:rsidRPr="004F366E">
        <w:t xml:space="preserve">  ООО «Каприз-С»</w:t>
      </w:r>
      <w:r w:rsidR="00D30B5E" w:rsidRPr="004F366E">
        <w:t xml:space="preserve">. </w:t>
      </w:r>
      <w:r w:rsidRPr="004F366E">
        <w:t xml:space="preserve">  Закуплены </w:t>
      </w:r>
      <w:r w:rsidR="001B26BB" w:rsidRPr="004F366E">
        <w:t xml:space="preserve">также </w:t>
      </w:r>
      <w:r w:rsidR="00847853" w:rsidRPr="004F366E">
        <w:t xml:space="preserve"> </w:t>
      </w:r>
      <w:r w:rsidR="00C22C9B" w:rsidRPr="004F366E">
        <w:t>товары</w:t>
      </w:r>
      <w:r w:rsidR="00847853" w:rsidRPr="004F366E">
        <w:t xml:space="preserve"> </w:t>
      </w:r>
      <w:r w:rsidR="00C22C9B" w:rsidRPr="004F366E">
        <w:t xml:space="preserve"> </w:t>
      </w:r>
      <w:r w:rsidRPr="004F366E">
        <w:t>новы</w:t>
      </w:r>
      <w:r w:rsidR="00C22C9B" w:rsidRPr="004F366E">
        <w:t>х</w:t>
      </w:r>
      <w:r w:rsidRPr="004F366E">
        <w:t xml:space="preserve">  зарубежны</w:t>
      </w:r>
      <w:r w:rsidR="00C22C9B" w:rsidRPr="004F366E">
        <w:t>х</w:t>
      </w:r>
      <w:r w:rsidRPr="004F366E">
        <w:t xml:space="preserve"> торговы</w:t>
      </w:r>
      <w:r w:rsidR="00C22C9B" w:rsidRPr="004F366E">
        <w:t>х</w:t>
      </w:r>
      <w:r w:rsidRPr="004F366E">
        <w:t xml:space="preserve"> мар</w:t>
      </w:r>
      <w:r w:rsidR="00C22C9B" w:rsidRPr="004F366E">
        <w:t>о</w:t>
      </w:r>
      <w:r w:rsidRPr="004F366E">
        <w:t xml:space="preserve">к.  Реализация </w:t>
      </w:r>
      <w:r w:rsidR="001B26BB" w:rsidRPr="004F366E">
        <w:t xml:space="preserve">этих товаров </w:t>
      </w:r>
      <w:r w:rsidRPr="004F366E">
        <w:t xml:space="preserve">в 2014 году составила 15 </w:t>
      </w:r>
      <w:proofErr w:type="spellStart"/>
      <w:r w:rsidRPr="004F366E">
        <w:t>млн</w:t>
      </w:r>
      <w:proofErr w:type="gramStart"/>
      <w:r w:rsidRPr="004F366E">
        <w:t>.р</w:t>
      </w:r>
      <w:proofErr w:type="gramEnd"/>
      <w:r w:rsidRPr="004F366E">
        <w:t>ублей</w:t>
      </w:r>
      <w:proofErr w:type="spellEnd"/>
      <w:r w:rsidRPr="004F366E">
        <w:t>.</w:t>
      </w:r>
    </w:p>
    <w:p w:rsidR="005456C9" w:rsidRPr="004F366E" w:rsidRDefault="005456C9" w:rsidP="00B36CD1">
      <w:pPr>
        <w:ind w:firstLine="567"/>
        <w:jc w:val="both"/>
      </w:pPr>
      <w:r w:rsidRPr="004F366E">
        <w:t xml:space="preserve">Большой Гостиный Двор  продолжает уделять  большое </w:t>
      </w:r>
      <w:r w:rsidR="00DA3BA5" w:rsidRPr="004F366E">
        <w:t xml:space="preserve"> </w:t>
      </w:r>
      <w:r w:rsidRPr="004F366E">
        <w:t xml:space="preserve">внимание продаже товаров  </w:t>
      </w:r>
      <w:r w:rsidR="00BD5F67" w:rsidRPr="004F366E">
        <w:t>по собственному отбору</w:t>
      </w:r>
      <w:r w:rsidRPr="004F366E">
        <w:t xml:space="preserve">.  Однако в условиях падения курса рубля </w:t>
      </w:r>
      <w:r w:rsidR="001F772B" w:rsidRPr="004F366E">
        <w:t xml:space="preserve"> и значительного роста </w:t>
      </w:r>
      <w:r w:rsidR="006C7116" w:rsidRPr="004F366E">
        <w:t xml:space="preserve"> </w:t>
      </w:r>
      <w:r w:rsidR="00405B8C" w:rsidRPr="004F366E">
        <w:t>курса</w:t>
      </w:r>
      <w:r w:rsidR="001F772B" w:rsidRPr="004F366E">
        <w:t xml:space="preserve"> иностранной валюты  необходим</w:t>
      </w:r>
      <w:r w:rsidR="00DA3BA5" w:rsidRPr="004F366E">
        <w:t>о</w:t>
      </w:r>
      <w:r w:rsidR="001F772B" w:rsidRPr="004F366E">
        <w:t xml:space="preserve"> </w:t>
      </w:r>
      <w:r w:rsidR="00DA3BA5" w:rsidRPr="004F366E">
        <w:t xml:space="preserve">было более </w:t>
      </w:r>
      <w:r w:rsidR="000C2BDB" w:rsidRPr="004F366E">
        <w:t xml:space="preserve"> </w:t>
      </w:r>
      <w:r w:rsidR="001F772B" w:rsidRPr="004F366E">
        <w:t>тщательн</w:t>
      </w:r>
      <w:r w:rsidR="00DA3BA5" w:rsidRPr="004F366E">
        <w:t>о подходить к</w:t>
      </w:r>
      <w:r w:rsidR="001F772B" w:rsidRPr="004F366E">
        <w:t xml:space="preserve"> </w:t>
      </w:r>
      <w:r w:rsidR="00DA3BA5" w:rsidRPr="004F366E">
        <w:t>ассортименту</w:t>
      </w:r>
      <w:r w:rsidR="001F772B" w:rsidRPr="004F366E">
        <w:t xml:space="preserve">  закупаемых товаров. В </w:t>
      </w:r>
      <w:r w:rsidR="001F772B" w:rsidRPr="004F366E">
        <w:rPr>
          <w:lang w:val="en-US"/>
        </w:rPr>
        <w:t>IV</w:t>
      </w:r>
      <w:r w:rsidR="001F772B" w:rsidRPr="004F366E">
        <w:t xml:space="preserve"> квартале 2014 года специалисты универмага  тщательно </w:t>
      </w:r>
      <w:proofErr w:type="gramStart"/>
      <w:r w:rsidR="001F772B" w:rsidRPr="004F366E">
        <w:t>проанализировали  сделанные ранее заказы и от  некоторой части  товаров  и торговых марок  пришлось</w:t>
      </w:r>
      <w:proofErr w:type="gramEnd"/>
      <w:r w:rsidR="001F772B" w:rsidRPr="004F366E">
        <w:t xml:space="preserve"> отказаться, т.к.  вкладывать деньги  Общества  нужно только в те товары, в ликвидности которых специалисты не сомневаются</w:t>
      </w:r>
      <w:r w:rsidR="00BD5F67" w:rsidRPr="004F366E">
        <w:t>.</w:t>
      </w:r>
    </w:p>
    <w:p w:rsidR="001F772B" w:rsidRPr="004F366E" w:rsidRDefault="001F772B" w:rsidP="00B36CD1">
      <w:pPr>
        <w:ind w:firstLine="567"/>
        <w:jc w:val="both"/>
      </w:pPr>
      <w:r w:rsidRPr="004F366E">
        <w:t>В течение всего года  продолжалась работа  по реорганизации, укрупнению и ликвидации магазинов и складов, а также  упорядочиван</w:t>
      </w:r>
      <w:r w:rsidR="004D105C" w:rsidRPr="004F366E">
        <w:t>ие</w:t>
      </w:r>
      <w:r w:rsidRPr="004F366E">
        <w:t xml:space="preserve"> штатной численности.</w:t>
      </w:r>
    </w:p>
    <w:p w:rsidR="001F772B" w:rsidRPr="004F366E" w:rsidRDefault="001F772B" w:rsidP="00B36CD1">
      <w:pPr>
        <w:ind w:firstLine="567"/>
        <w:jc w:val="both"/>
      </w:pPr>
      <w:r w:rsidRPr="004F366E">
        <w:t xml:space="preserve">Салон  фирменной  одежды </w:t>
      </w:r>
      <w:r w:rsidRPr="004F366E">
        <w:rPr>
          <w:lang w:val="en-US"/>
        </w:rPr>
        <w:t>Marlboro</w:t>
      </w:r>
      <w:r w:rsidRPr="004F366E">
        <w:t xml:space="preserve"> </w:t>
      </w:r>
      <w:r w:rsidRPr="004F366E">
        <w:rPr>
          <w:lang w:val="en-US"/>
        </w:rPr>
        <w:t>Classics</w:t>
      </w:r>
      <w:r w:rsidRPr="004F366E">
        <w:t xml:space="preserve"> пере</w:t>
      </w:r>
      <w:r w:rsidR="00417232" w:rsidRPr="004F366E">
        <w:t>мещен</w:t>
      </w:r>
      <w:r w:rsidRPr="004F366E">
        <w:t xml:space="preserve"> на Перинную линию, а на его </w:t>
      </w:r>
      <w:proofErr w:type="gramStart"/>
      <w:r w:rsidR="00180BF3" w:rsidRPr="004F366E">
        <w:t>месте</w:t>
      </w:r>
      <w:proofErr w:type="gramEnd"/>
      <w:r w:rsidR="009619BE" w:rsidRPr="004F366E">
        <w:t xml:space="preserve"> </w:t>
      </w:r>
      <w:r w:rsidRPr="004F366E">
        <w:t xml:space="preserve"> на Садовой линии было организовано рабочее место по  продаже женской одежды </w:t>
      </w:r>
      <w:r w:rsidR="009619BE" w:rsidRPr="004F366E">
        <w:lastRenderedPageBreak/>
        <w:t>и</w:t>
      </w:r>
      <w:r w:rsidRPr="004F366E">
        <w:t xml:space="preserve">спанских марок, а затем </w:t>
      </w:r>
      <w:r w:rsidR="001B26BB" w:rsidRPr="004F366E">
        <w:t xml:space="preserve">- </w:t>
      </w:r>
      <w:r w:rsidRPr="004F366E">
        <w:t>конфекцион</w:t>
      </w:r>
      <w:r w:rsidR="001B26BB" w:rsidRPr="004F366E">
        <w:t>а</w:t>
      </w:r>
      <w:r w:rsidRPr="004F366E">
        <w:t xml:space="preserve"> </w:t>
      </w:r>
      <w:r w:rsidR="009619BE" w:rsidRPr="004F366E">
        <w:t>п</w:t>
      </w:r>
      <w:r w:rsidRPr="004F366E">
        <w:t>етербургских производителей</w:t>
      </w:r>
      <w:r w:rsidR="001B26BB" w:rsidRPr="004F366E">
        <w:t>. В</w:t>
      </w:r>
      <w:r w:rsidR="006C7116" w:rsidRPr="004F366E">
        <w:t xml:space="preserve"> </w:t>
      </w:r>
      <w:r w:rsidRPr="004F366E">
        <w:t xml:space="preserve"> марте </w:t>
      </w:r>
      <w:r w:rsidR="001B26BB" w:rsidRPr="004F366E">
        <w:t>2014 года</w:t>
      </w:r>
      <w:r w:rsidR="00E766AD" w:rsidRPr="004F366E">
        <w:t xml:space="preserve"> </w:t>
      </w:r>
      <w:r w:rsidR="001B26BB" w:rsidRPr="004F366E">
        <w:t xml:space="preserve"> на Садовой линии </w:t>
      </w:r>
      <w:r w:rsidRPr="004F366E">
        <w:t xml:space="preserve">открыли зал </w:t>
      </w:r>
      <w:r w:rsidR="001B26BB" w:rsidRPr="004F366E">
        <w:t xml:space="preserve">по продаже </w:t>
      </w:r>
      <w:r w:rsidRPr="004F366E">
        <w:t>мягкой игрушки.</w:t>
      </w:r>
    </w:p>
    <w:p w:rsidR="005456C9" w:rsidRPr="004F366E" w:rsidRDefault="00CC1487" w:rsidP="00B36CD1">
      <w:pPr>
        <w:ind w:firstLine="567"/>
        <w:jc w:val="both"/>
      </w:pPr>
      <w:r w:rsidRPr="004F366E">
        <w:t xml:space="preserve">В 2014 году </w:t>
      </w:r>
      <w:r w:rsidR="009D758A" w:rsidRPr="004F366E">
        <w:t xml:space="preserve">  были объединены  в од</w:t>
      </w:r>
      <w:r w:rsidRPr="004F366E">
        <w:t xml:space="preserve">но подразделение </w:t>
      </w:r>
      <w:r w:rsidR="009D758A" w:rsidRPr="004F366E">
        <w:t xml:space="preserve"> магазины детской одежды</w:t>
      </w:r>
      <w:r w:rsidRPr="004F366E">
        <w:t xml:space="preserve">, </w:t>
      </w:r>
      <w:r w:rsidR="009D758A" w:rsidRPr="004F366E">
        <w:t xml:space="preserve"> обуви и детских игрушек</w:t>
      </w:r>
      <w:r w:rsidRPr="004F366E">
        <w:t xml:space="preserve">, а </w:t>
      </w:r>
      <w:r w:rsidR="009D758A" w:rsidRPr="004F366E">
        <w:t xml:space="preserve"> </w:t>
      </w:r>
      <w:r w:rsidRPr="004F366E">
        <w:t>также</w:t>
      </w:r>
      <w:r w:rsidR="009D758A" w:rsidRPr="004F366E">
        <w:t xml:space="preserve"> магазин и склад</w:t>
      </w:r>
      <w:r w:rsidRPr="004F366E">
        <w:t xml:space="preserve">  продовольственных товаров.</w:t>
      </w:r>
    </w:p>
    <w:p w:rsidR="00427A26" w:rsidRPr="004F366E" w:rsidRDefault="00427A26" w:rsidP="00B36CD1">
      <w:pPr>
        <w:ind w:firstLine="567"/>
        <w:jc w:val="both"/>
      </w:pPr>
      <w:proofErr w:type="gramStart"/>
      <w:r w:rsidRPr="004F366E">
        <w:t>В связи с банкрот</w:t>
      </w:r>
      <w:r w:rsidR="00CC1487" w:rsidRPr="004F366E">
        <w:t xml:space="preserve">ством </w:t>
      </w:r>
      <w:r w:rsidR="00D00208" w:rsidRPr="004F366E">
        <w:t xml:space="preserve"> </w:t>
      </w:r>
      <w:r w:rsidR="00CC1487" w:rsidRPr="004F366E">
        <w:t xml:space="preserve">крупного субарендатора  </w:t>
      </w:r>
      <w:r w:rsidR="00F112D1" w:rsidRPr="004F366E">
        <w:t xml:space="preserve">на Невской и Перинных  линиях,  были </w:t>
      </w:r>
      <w:r w:rsidRPr="004F366E">
        <w:t xml:space="preserve">оперативно  организованы </w:t>
      </w:r>
      <w:r w:rsidR="00297E76" w:rsidRPr="004F366E">
        <w:t xml:space="preserve"> </w:t>
      </w:r>
      <w:r w:rsidR="00CC1487" w:rsidRPr="004F366E">
        <w:t xml:space="preserve">собственные </w:t>
      </w:r>
      <w:r w:rsidRPr="004F366E">
        <w:t xml:space="preserve"> дополнительные рабочие ме</w:t>
      </w:r>
      <w:r w:rsidR="00CC1487" w:rsidRPr="004F366E">
        <w:t>ста по продаже сумок, чемоданов,</w:t>
      </w:r>
      <w:r w:rsidRPr="004F366E">
        <w:t xml:space="preserve"> а также  сувениров, что  позволило избежать  простоя торговых площадей.</w:t>
      </w:r>
      <w:proofErr w:type="gramEnd"/>
    </w:p>
    <w:p w:rsidR="00427A26" w:rsidRPr="004F366E" w:rsidRDefault="00427A26" w:rsidP="00B36CD1">
      <w:pPr>
        <w:ind w:firstLine="567"/>
        <w:jc w:val="both"/>
      </w:pPr>
      <w:r w:rsidRPr="004F366E">
        <w:t>Проводились мероприятия по оптимизации и в других подразделениях Общества.</w:t>
      </w:r>
    </w:p>
    <w:p w:rsidR="00427A26" w:rsidRPr="004F366E" w:rsidRDefault="00427A26" w:rsidP="00B36CD1">
      <w:pPr>
        <w:ind w:firstLine="567"/>
        <w:jc w:val="both"/>
      </w:pPr>
      <w:r w:rsidRPr="004F366E">
        <w:t>В течение  всего года  продолжались косметические  ремонты  торговых залов и модернизация  торгового оборудования.</w:t>
      </w:r>
    </w:p>
    <w:p w:rsidR="00427A26" w:rsidRPr="004F366E" w:rsidRDefault="00BD5F67" w:rsidP="00B36CD1">
      <w:pPr>
        <w:ind w:firstLine="567"/>
        <w:jc w:val="both"/>
      </w:pPr>
      <w:r w:rsidRPr="004F366E">
        <w:t>П</w:t>
      </w:r>
      <w:r w:rsidR="0025022A" w:rsidRPr="004F366E">
        <w:t>о традиции продавцы универмага принима</w:t>
      </w:r>
      <w:r w:rsidR="00792E17" w:rsidRPr="004F366E">
        <w:t>ли</w:t>
      </w:r>
      <w:r w:rsidR="0025022A" w:rsidRPr="004F366E">
        <w:t xml:space="preserve"> участие в общегородском конкурсе профессионального мастерства.</w:t>
      </w:r>
      <w:r w:rsidR="00427A26" w:rsidRPr="004F366E">
        <w:t xml:space="preserve"> В 2014 году 2 продавца Большого Гостиного Двора стали  победителями  </w:t>
      </w:r>
      <w:r w:rsidR="00DD20A6" w:rsidRPr="004F366E">
        <w:t>к</w:t>
      </w:r>
      <w:r w:rsidR="00427A26" w:rsidRPr="004F366E">
        <w:t xml:space="preserve">онкурса. </w:t>
      </w:r>
      <w:r w:rsidR="00D00208" w:rsidRPr="004F366E">
        <w:t xml:space="preserve"> </w:t>
      </w:r>
      <w:r w:rsidR="00427A26" w:rsidRPr="004F366E">
        <w:t>О</w:t>
      </w:r>
      <w:r w:rsidR="00D85C0C" w:rsidRPr="004F366E">
        <w:t>бщество принимало участие в конкурсе «Золотой Гермес» и</w:t>
      </w:r>
      <w:r w:rsidR="00427A26" w:rsidRPr="004F366E">
        <w:t xml:space="preserve"> занял</w:t>
      </w:r>
      <w:r w:rsidR="00D85C0C" w:rsidRPr="004F366E">
        <w:t>о</w:t>
      </w:r>
      <w:r w:rsidR="00427A26" w:rsidRPr="004F366E">
        <w:t xml:space="preserve">  1 место  в номинации «За сохранение  исторического облика».</w:t>
      </w:r>
    </w:p>
    <w:p w:rsidR="00427A26" w:rsidRPr="004F366E" w:rsidRDefault="00427A26" w:rsidP="00B36CD1">
      <w:pPr>
        <w:ind w:firstLine="567"/>
        <w:jc w:val="both"/>
      </w:pPr>
      <w:r w:rsidRPr="004F366E">
        <w:t xml:space="preserve">С целью стимулирования </w:t>
      </w:r>
      <w:r w:rsidR="00BD5F67" w:rsidRPr="004F366E">
        <w:t xml:space="preserve">продаж товаров </w:t>
      </w:r>
      <w:r w:rsidRPr="004F366E">
        <w:t>в универмаге проводился комплекс маркетинговых мероприятий: рек</w:t>
      </w:r>
      <w:r w:rsidR="00D00208" w:rsidRPr="004F366E">
        <w:t>ламные акции, скидки,</w:t>
      </w:r>
      <w:r w:rsidRPr="004F366E">
        <w:t xml:space="preserve"> распродажи, модны</w:t>
      </w:r>
      <w:r w:rsidR="00F112D1" w:rsidRPr="004F366E">
        <w:t xml:space="preserve">е показы, </w:t>
      </w:r>
      <w:proofErr w:type="spellStart"/>
      <w:r w:rsidR="00F112D1" w:rsidRPr="004F366E">
        <w:t>и</w:t>
      </w:r>
      <w:r w:rsidRPr="004F366E">
        <w:t>ве</w:t>
      </w:r>
      <w:r w:rsidR="00F112D1" w:rsidRPr="004F366E">
        <w:t>нт</w:t>
      </w:r>
      <w:proofErr w:type="spellEnd"/>
      <w:r w:rsidR="00F112D1" w:rsidRPr="004F366E">
        <w:t>-мероприятия.</w:t>
      </w:r>
    </w:p>
    <w:p w:rsidR="00427A26" w:rsidRPr="004F366E" w:rsidRDefault="00427A26" w:rsidP="00B36CD1">
      <w:pPr>
        <w:ind w:firstLine="567"/>
        <w:jc w:val="both"/>
      </w:pPr>
      <w:r w:rsidRPr="004F366E">
        <w:t xml:space="preserve">Проведена масштабная  рекламная компания, посвященная зимним Олимпийским играм в Сочи, а также рекламные кампании, приуроченные ко всем  знаменательным и праздничным датам. Традиционно проводились школьный и новогодний базары, на которых  представлен самый широкий ассортимент товаров к началу учебного года и  </w:t>
      </w:r>
      <w:r w:rsidR="00062F61" w:rsidRPr="004F366E">
        <w:t>Новому году</w:t>
      </w:r>
      <w:r w:rsidRPr="004F366E">
        <w:t xml:space="preserve">. В </w:t>
      </w:r>
      <w:r w:rsidR="00D00208" w:rsidRPr="004F366E">
        <w:t>пред</w:t>
      </w:r>
      <w:r w:rsidRPr="004F366E">
        <w:t xml:space="preserve">праздничные  дни по всему периметру Большого Гостиного Двора </w:t>
      </w:r>
      <w:r w:rsidR="002C3DC0" w:rsidRPr="004F366E">
        <w:t xml:space="preserve"> открываются дополнительные рабочие места для того, чтобы покупатель имел возможность на любой линии купить подарки  и сувениры к праздникам.</w:t>
      </w:r>
    </w:p>
    <w:p w:rsidR="00C649F0" w:rsidRPr="004F366E" w:rsidRDefault="00491769" w:rsidP="00B36CD1">
      <w:pPr>
        <w:ind w:left="1416" w:firstLine="708"/>
      </w:pPr>
      <w:r w:rsidRPr="004F366E">
        <w:t xml:space="preserve">  </w:t>
      </w:r>
      <w:r w:rsidR="004405B8" w:rsidRPr="004F366E">
        <w:t xml:space="preserve">       </w:t>
      </w:r>
      <w:r w:rsidR="00156939" w:rsidRPr="00156939">
        <w:t xml:space="preserve">      </w:t>
      </w:r>
      <w:r w:rsidRPr="004F366E">
        <w:t xml:space="preserve">  </w:t>
      </w:r>
      <w:r w:rsidR="00C649F0" w:rsidRPr="004F366E">
        <w:t>Уважаемые акционеры!</w:t>
      </w:r>
    </w:p>
    <w:p w:rsidR="00C649F0" w:rsidRPr="004F366E" w:rsidRDefault="00C649F0" w:rsidP="00B36CD1">
      <w:pPr>
        <w:ind w:firstLine="708"/>
        <w:jc w:val="both"/>
      </w:pPr>
      <w:r w:rsidRPr="004F366E">
        <w:t xml:space="preserve">На протяжении всей истории своего существования Большой Гостиный Двор был и остаётся не только центром торговли, но </w:t>
      </w:r>
      <w:r w:rsidR="00D00208" w:rsidRPr="004F366E">
        <w:t>и</w:t>
      </w:r>
      <w:r w:rsidRPr="004F366E">
        <w:t xml:space="preserve"> центром общественной, культурной и благотворительной жизни города.</w:t>
      </w:r>
      <w:r w:rsidR="002C3DC0" w:rsidRPr="004F366E">
        <w:t xml:space="preserve"> В 2014  году </w:t>
      </w:r>
      <w:r w:rsidR="00D00208" w:rsidRPr="004F366E">
        <w:t>у нас</w:t>
      </w:r>
      <w:r w:rsidR="002C3DC0" w:rsidRPr="004F366E">
        <w:t xml:space="preserve"> проводились концерты, в том числе благотворительные, а также выставки, конкурсы, фестивали, форумы, мастер-классы детского творчества</w:t>
      </w:r>
      <w:r w:rsidR="00D00208" w:rsidRPr="004F366E">
        <w:t>:</w:t>
      </w:r>
    </w:p>
    <w:p w:rsidR="002C3DC0" w:rsidRPr="004F366E" w:rsidRDefault="002C3DC0" w:rsidP="00B36CD1">
      <w:pPr>
        <w:ind w:firstLine="708"/>
        <w:jc w:val="both"/>
      </w:pPr>
      <w:r w:rsidRPr="004F366E">
        <w:t xml:space="preserve">- </w:t>
      </w:r>
      <w:r w:rsidR="007D35AD" w:rsidRPr="004F366E">
        <w:t xml:space="preserve">в апреле </w:t>
      </w:r>
      <w:r w:rsidRPr="004F366E">
        <w:t xml:space="preserve">  в театрально-выставочном  комплексе Большого Гостиного Двора «</w:t>
      </w:r>
      <w:proofErr w:type="spellStart"/>
      <w:r w:rsidRPr="004F366E">
        <w:t>Гостинка</w:t>
      </w:r>
      <w:proofErr w:type="spellEnd"/>
      <w:r w:rsidRPr="004F366E">
        <w:t xml:space="preserve"> А</w:t>
      </w:r>
      <w:r w:rsidRPr="004F366E">
        <w:rPr>
          <w:lang w:val="en-US"/>
        </w:rPr>
        <w:t>RT</w:t>
      </w:r>
      <w:r w:rsidRPr="004F366E">
        <w:t xml:space="preserve">»  прошел концерт  «Духовная  весна», посвященный 65-летию со дня преставления преподобного Серафима </w:t>
      </w:r>
      <w:proofErr w:type="spellStart"/>
      <w:r w:rsidRPr="004F366E">
        <w:t>Вырицкого</w:t>
      </w:r>
      <w:proofErr w:type="spellEnd"/>
      <w:r w:rsidR="007D35AD" w:rsidRPr="004F366E">
        <w:t xml:space="preserve">, а </w:t>
      </w:r>
      <w:r w:rsidRPr="004F366E">
        <w:t xml:space="preserve"> в рамках </w:t>
      </w:r>
      <w:r w:rsidR="002B6C09" w:rsidRPr="004F366E">
        <w:t>Г</w:t>
      </w:r>
      <w:r w:rsidRPr="004F366E">
        <w:t xml:space="preserve">ода культуры  в России была проведена  акция «Лермонтов на всех языках», приуроченная </w:t>
      </w:r>
      <w:proofErr w:type="gramStart"/>
      <w:r w:rsidRPr="004F366E">
        <w:t>ко</w:t>
      </w:r>
      <w:proofErr w:type="gramEnd"/>
      <w:r w:rsidRPr="004F366E">
        <w:t xml:space="preserve"> Всемирному Дню книги и 200-летию М.Ю. Лермонтова</w:t>
      </w:r>
      <w:r w:rsidR="00653E3A" w:rsidRPr="004F366E">
        <w:t>;</w:t>
      </w:r>
    </w:p>
    <w:p w:rsidR="002C3DC0" w:rsidRPr="004F366E" w:rsidRDefault="002C3DC0" w:rsidP="00B36CD1">
      <w:pPr>
        <w:ind w:firstLine="708"/>
        <w:jc w:val="both"/>
      </w:pPr>
      <w:r w:rsidRPr="004F366E">
        <w:t xml:space="preserve">- </w:t>
      </w:r>
      <w:r w:rsidR="007D35AD" w:rsidRPr="004F366E">
        <w:t>в мае</w:t>
      </w:r>
      <w:r w:rsidRPr="004F366E">
        <w:t xml:space="preserve"> был организован  праздничный </w:t>
      </w:r>
      <w:r w:rsidR="002132B6" w:rsidRPr="004F366E">
        <w:t xml:space="preserve"> П</w:t>
      </w:r>
      <w:r w:rsidRPr="004F366E">
        <w:t>асхальный  концерт</w:t>
      </w:r>
      <w:r w:rsidR="007D35AD" w:rsidRPr="004F366E">
        <w:t xml:space="preserve"> и</w:t>
      </w:r>
      <w:r w:rsidRPr="004F366E">
        <w:t xml:space="preserve"> Фестиваль </w:t>
      </w:r>
      <w:r w:rsidR="00491769" w:rsidRPr="004F366E">
        <w:t>х</w:t>
      </w:r>
      <w:r w:rsidRPr="004F366E">
        <w:t>ристианских искусств</w:t>
      </w:r>
      <w:r w:rsidR="002132B6" w:rsidRPr="004F366E">
        <w:t>;</w:t>
      </w:r>
    </w:p>
    <w:p w:rsidR="00F112D1" w:rsidRPr="004F366E" w:rsidRDefault="002C3DC0" w:rsidP="00B36CD1">
      <w:pPr>
        <w:ind w:firstLine="708"/>
        <w:jc w:val="both"/>
      </w:pPr>
      <w:r w:rsidRPr="004F366E">
        <w:t xml:space="preserve">- </w:t>
      </w:r>
      <w:r w:rsidR="0068626B" w:rsidRPr="004F366E">
        <w:t xml:space="preserve">в июне </w:t>
      </w:r>
      <w:r w:rsidRPr="004F366E">
        <w:t xml:space="preserve"> при поддержке Комитета по молодежной политике Санкт-Петербурга было организовано  масштабное  культурно-массовое мероприятие в поддержку сборной России по футболу «Натри </w:t>
      </w:r>
      <w:r w:rsidR="002132B6" w:rsidRPr="004F366E">
        <w:t xml:space="preserve"> </w:t>
      </w:r>
      <w:proofErr w:type="spellStart"/>
      <w:r w:rsidRPr="004F366E">
        <w:t>Бутсу</w:t>
      </w:r>
      <w:proofErr w:type="spellEnd"/>
      <w:r w:rsidRPr="004F366E">
        <w:t xml:space="preserve"> удачи»</w:t>
      </w:r>
      <w:r w:rsidR="0068626B" w:rsidRPr="004F366E">
        <w:t xml:space="preserve">.  </w:t>
      </w:r>
    </w:p>
    <w:p w:rsidR="002C3DC0" w:rsidRPr="004F366E" w:rsidRDefault="0068626B" w:rsidP="00B36CD1">
      <w:pPr>
        <w:ind w:firstLine="708"/>
        <w:jc w:val="both"/>
      </w:pPr>
      <w:r w:rsidRPr="004F366E">
        <w:t>Н</w:t>
      </w:r>
      <w:r w:rsidR="002132B6" w:rsidRPr="004F366E">
        <w:t xml:space="preserve">а внутренней территории </w:t>
      </w:r>
      <w:r w:rsidR="002C3DC0" w:rsidRPr="004F366E">
        <w:t xml:space="preserve"> в доме Комитета по управлению Большим Гостиным Двором </w:t>
      </w:r>
      <w:r w:rsidR="00466632" w:rsidRPr="004F366E">
        <w:t xml:space="preserve">в июне </w:t>
      </w:r>
      <w:r w:rsidR="002C3DC0" w:rsidRPr="004F366E">
        <w:t xml:space="preserve">открылся  Домовый  храм </w:t>
      </w:r>
      <w:proofErr w:type="spellStart"/>
      <w:r w:rsidR="002C3DC0" w:rsidRPr="004F366E">
        <w:t>прп</w:t>
      </w:r>
      <w:proofErr w:type="spellEnd"/>
      <w:r w:rsidR="002C3DC0" w:rsidRPr="004F366E">
        <w:t xml:space="preserve">. Серафима </w:t>
      </w:r>
      <w:proofErr w:type="spellStart"/>
      <w:r w:rsidR="002C3DC0" w:rsidRPr="004F366E">
        <w:t>Вырицкого</w:t>
      </w:r>
      <w:proofErr w:type="spellEnd"/>
      <w:r w:rsidR="002C3DC0" w:rsidRPr="004F366E">
        <w:t xml:space="preserve"> и музей истории купечества  Санкт-Петербурга и России</w:t>
      </w:r>
      <w:r w:rsidR="00CE1B76" w:rsidRPr="004F366E">
        <w:t xml:space="preserve">. Освещение храма  </w:t>
      </w:r>
      <w:r w:rsidR="002132B6" w:rsidRPr="004F366E">
        <w:t>провел</w:t>
      </w:r>
      <w:r w:rsidR="00CE1B76" w:rsidRPr="004F366E">
        <w:t xml:space="preserve">  </w:t>
      </w:r>
      <w:proofErr w:type="spellStart"/>
      <w:r w:rsidR="00CE1B76" w:rsidRPr="004F366E">
        <w:t>Высокопреосвященнейший</w:t>
      </w:r>
      <w:proofErr w:type="spellEnd"/>
      <w:r w:rsidR="00CE1B76" w:rsidRPr="004F366E">
        <w:t xml:space="preserve">  Митрополит Санкт-Петербургский и Ладожский </w:t>
      </w:r>
      <w:proofErr w:type="spellStart"/>
      <w:r w:rsidR="00CE1B76" w:rsidRPr="004F366E">
        <w:t>Варсонофий</w:t>
      </w:r>
      <w:proofErr w:type="spellEnd"/>
      <w:r w:rsidR="00CE1B76" w:rsidRPr="004F366E">
        <w:t xml:space="preserve">. Храм </w:t>
      </w:r>
      <w:proofErr w:type="spellStart"/>
      <w:r w:rsidR="00CE1B76" w:rsidRPr="004F366E">
        <w:t>прп</w:t>
      </w:r>
      <w:proofErr w:type="gramStart"/>
      <w:r w:rsidR="00CE1B76" w:rsidRPr="004F366E">
        <w:t>.С</w:t>
      </w:r>
      <w:proofErr w:type="gramEnd"/>
      <w:r w:rsidR="00CE1B76" w:rsidRPr="004F366E">
        <w:t>ерафима</w:t>
      </w:r>
      <w:proofErr w:type="spellEnd"/>
      <w:r w:rsidR="00CE1B76" w:rsidRPr="004F366E">
        <w:t xml:space="preserve"> </w:t>
      </w:r>
      <w:proofErr w:type="spellStart"/>
      <w:r w:rsidR="002132B6" w:rsidRPr="004F366E">
        <w:t>В</w:t>
      </w:r>
      <w:r w:rsidR="00CE1B76" w:rsidRPr="004F366E">
        <w:t>ырицкого</w:t>
      </w:r>
      <w:proofErr w:type="spellEnd"/>
      <w:r w:rsidR="00CE1B76" w:rsidRPr="004F366E">
        <w:t xml:space="preserve"> – это храм</w:t>
      </w:r>
      <w:r w:rsidR="002132B6" w:rsidRPr="004F366E">
        <w:t>-</w:t>
      </w:r>
      <w:r w:rsidR="00CE1B76" w:rsidRPr="004F366E">
        <w:t>памятник  российскому купечеству. А музей истории купечества призван показать, что  можно вести  бизнес успешно и в то же время сохранить благочестие. Экспонаты музея – семейные фотографии  купцов, газеты  полуторавековой давности, рассказывающие о деяниях  купеческих фамилий, находки, обнаруженные при раскопках на территории Большого Гостиного Двора</w:t>
      </w:r>
      <w:r w:rsidR="007A3CBC" w:rsidRPr="004F366E">
        <w:t>;</w:t>
      </w:r>
    </w:p>
    <w:p w:rsidR="00CE1B76" w:rsidRPr="004F366E" w:rsidRDefault="00CE1B76" w:rsidP="00B36CD1">
      <w:pPr>
        <w:ind w:firstLine="708"/>
        <w:jc w:val="both"/>
      </w:pPr>
      <w:r w:rsidRPr="004F366E">
        <w:t xml:space="preserve">- </w:t>
      </w:r>
      <w:r w:rsidR="0068626B" w:rsidRPr="004F366E">
        <w:t>в</w:t>
      </w:r>
      <w:r w:rsidRPr="004F366E">
        <w:t xml:space="preserve"> ав</w:t>
      </w:r>
      <w:r w:rsidR="00734ED4" w:rsidRPr="004F366E">
        <w:t>густ</w:t>
      </w:r>
      <w:r w:rsidR="0068626B" w:rsidRPr="004F366E">
        <w:t>е</w:t>
      </w:r>
      <w:r w:rsidR="00734ED4" w:rsidRPr="004F366E">
        <w:t xml:space="preserve"> совместно с </w:t>
      </w:r>
      <w:r w:rsidRPr="004F366E">
        <w:t xml:space="preserve"> Комитетом по строительству Санкт-Петербурга на внутренней территории Большого Гостиного Двора прошло яркое праздничное мероприятие «Когда я вырасту – стану строителем»</w:t>
      </w:r>
      <w:r w:rsidR="007A3CBC" w:rsidRPr="004F366E">
        <w:t>;</w:t>
      </w:r>
    </w:p>
    <w:p w:rsidR="00CE1B76" w:rsidRPr="004F366E" w:rsidRDefault="00F112D1" w:rsidP="00B36CD1">
      <w:pPr>
        <w:ind w:firstLine="708"/>
        <w:jc w:val="both"/>
      </w:pPr>
      <w:r w:rsidRPr="004F366E">
        <w:lastRenderedPageBreak/>
        <w:t xml:space="preserve">- 8 декабря 2014 года </w:t>
      </w:r>
      <w:r w:rsidR="007C177A" w:rsidRPr="004F366E">
        <w:t xml:space="preserve">в рамках </w:t>
      </w:r>
      <w:r w:rsidR="007C177A" w:rsidRPr="004F366E">
        <w:rPr>
          <w:lang w:val="en-US"/>
        </w:rPr>
        <w:t>III</w:t>
      </w:r>
      <w:r w:rsidR="007C177A" w:rsidRPr="004F366E">
        <w:t xml:space="preserve"> Международного культурного форума  в центральном холле будущей Международной Академии музыки Елены Образцовой состоялась торжественная </w:t>
      </w:r>
      <w:r w:rsidR="007A3CBC" w:rsidRPr="004F366E">
        <w:t xml:space="preserve"> </w:t>
      </w:r>
      <w:r w:rsidR="007C177A" w:rsidRPr="004F366E">
        <w:t>церемония   закладки капсулы с послани</w:t>
      </w:r>
      <w:r w:rsidR="004A6CA6" w:rsidRPr="004F366E">
        <w:t>ем Елены</w:t>
      </w:r>
      <w:r w:rsidR="00734ED4" w:rsidRPr="004F366E">
        <w:t xml:space="preserve"> Васильевны </w:t>
      </w:r>
      <w:r w:rsidR="004A6CA6" w:rsidRPr="004F366E">
        <w:t xml:space="preserve"> будущим слуш</w:t>
      </w:r>
      <w:r w:rsidR="007C177A" w:rsidRPr="004F366E">
        <w:t xml:space="preserve">ателям Академии. </w:t>
      </w:r>
      <w:r w:rsidR="004A6CA6" w:rsidRPr="004F366E">
        <w:t xml:space="preserve"> </w:t>
      </w:r>
      <w:r w:rsidR="00734ED4" w:rsidRPr="004F366E">
        <w:t xml:space="preserve">Официальным гостем мероприятия стала заместитель председателя Правительства РФ Ольга </w:t>
      </w:r>
      <w:proofErr w:type="spellStart"/>
      <w:r w:rsidR="00734ED4" w:rsidRPr="004F366E">
        <w:t>Голодец</w:t>
      </w:r>
      <w:proofErr w:type="spellEnd"/>
      <w:r w:rsidR="00734ED4" w:rsidRPr="004F366E">
        <w:t xml:space="preserve">, которая  совместно  с Председателем  Совета </w:t>
      </w:r>
      <w:r w:rsidR="007A3CBC" w:rsidRPr="004F366E">
        <w:t>Д</w:t>
      </w:r>
      <w:r w:rsidR="00734ED4" w:rsidRPr="004F366E">
        <w:t xml:space="preserve">иректоров  </w:t>
      </w:r>
      <w:proofErr w:type="spellStart"/>
      <w:r w:rsidR="00734ED4" w:rsidRPr="004F366E">
        <w:t>Тушаковой</w:t>
      </w:r>
      <w:proofErr w:type="spellEnd"/>
      <w:r w:rsidR="00734ED4" w:rsidRPr="004F366E">
        <w:t xml:space="preserve"> Надеждой Павловной и  звездами </w:t>
      </w:r>
      <w:r w:rsidR="004A6CA6" w:rsidRPr="004F366E">
        <w:t xml:space="preserve"> мировой сцены</w:t>
      </w:r>
      <w:r w:rsidR="00E8441A" w:rsidRPr="004F366E">
        <w:t xml:space="preserve"> </w:t>
      </w:r>
      <w:r w:rsidR="004A6CA6" w:rsidRPr="004F366E">
        <w:t xml:space="preserve"> Анн</w:t>
      </w:r>
      <w:r w:rsidR="003B65A3" w:rsidRPr="004F366E">
        <w:t>ой</w:t>
      </w:r>
      <w:r w:rsidR="00BD5F67" w:rsidRPr="004F366E">
        <w:t xml:space="preserve"> Нетребко,</w:t>
      </w:r>
      <w:r w:rsidR="004A6CA6" w:rsidRPr="004F366E">
        <w:t xml:space="preserve"> Ильдар</w:t>
      </w:r>
      <w:r w:rsidR="003B65A3" w:rsidRPr="004F366E">
        <w:t>ом</w:t>
      </w:r>
      <w:r w:rsidR="004A6CA6" w:rsidRPr="004F366E">
        <w:t xml:space="preserve"> </w:t>
      </w:r>
      <w:proofErr w:type="spellStart"/>
      <w:r w:rsidR="004A6CA6" w:rsidRPr="004F366E">
        <w:t>Абдразаков</w:t>
      </w:r>
      <w:r w:rsidR="003B65A3" w:rsidRPr="004F366E">
        <w:t>ым</w:t>
      </w:r>
      <w:proofErr w:type="spellEnd"/>
      <w:r w:rsidR="004A6CA6" w:rsidRPr="004F366E">
        <w:t xml:space="preserve"> и Никола</w:t>
      </w:r>
      <w:r w:rsidR="003B65A3" w:rsidRPr="004F366E">
        <w:t>ем</w:t>
      </w:r>
      <w:r w:rsidR="004A6CA6" w:rsidRPr="004F366E">
        <w:t xml:space="preserve"> Цискаридзе</w:t>
      </w:r>
      <w:r w:rsidR="00734ED4" w:rsidRPr="004F366E">
        <w:t xml:space="preserve"> заложили капсулу в стену  исторического здания.</w:t>
      </w:r>
      <w:r w:rsidR="004A6CA6" w:rsidRPr="004F366E">
        <w:t xml:space="preserve">   Участникам Форума  продемонстрировали первые отреставрированные залы будущей Академии, которая откроет свои двери  уже в августе 2015 года</w:t>
      </w:r>
      <w:r w:rsidR="00F0527E" w:rsidRPr="004F366E">
        <w:t>;</w:t>
      </w:r>
    </w:p>
    <w:p w:rsidR="004A6CA6" w:rsidRPr="004F366E" w:rsidRDefault="004A6CA6" w:rsidP="00B36CD1">
      <w:pPr>
        <w:ind w:firstLine="708"/>
        <w:jc w:val="both"/>
      </w:pPr>
      <w:r w:rsidRPr="004F366E">
        <w:t>- 10 д</w:t>
      </w:r>
      <w:r w:rsidR="00162A6C" w:rsidRPr="004F366E">
        <w:t>е</w:t>
      </w:r>
      <w:r w:rsidRPr="004F366E">
        <w:t>кабря  в помещении театрально-выставочного комплекса «</w:t>
      </w:r>
      <w:proofErr w:type="spellStart"/>
      <w:r w:rsidRPr="004F366E">
        <w:t>Гостинка</w:t>
      </w:r>
      <w:proofErr w:type="spellEnd"/>
      <w:r w:rsidRPr="004F366E">
        <w:t>-А</w:t>
      </w:r>
      <w:proofErr w:type="gramStart"/>
      <w:r w:rsidRPr="004F366E">
        <w:rPr>
          <w:lang w:val="en-US"/>
        </w:rPr>
        <w:t>RT</w:t>
      </w:r>
      <w:proofErr w:type="gramEnd"/>
      <w:r w:rsidRPr="004F366E">
        <w:t>»   с успехом прошел  модный  показ «</w:t>
      </w:r>
      <w:r w:rsidRPr="004F366E">
        <w:rPr>
          <w:lang w:val="en-US"/>
        </w:rPr>
        <w:t>Old</w:t>
      </w:r>
      <w:r w:rsidRPr="004F366E">
        <w:t xml:space="preserve"> </w:t>
      </w:r>
      <w:r w:rsidRPr="004F366E">
        <w:rPr>
          <w:lang w:val="en-US"/>
        </w:rPr>
        <w:t>fashion</w:t>
      </w:r>
      <w:r w:rsidRPr="004F366E">
        <w:t xml:space="preserve"> </w:t>
      </w:r>
      <w:r w:rsidRPr="004F366E">
        <w:rPr>
          <w:lang w:val="en-US"/>
        </w:rPr>
        <w:t>Day</w:t>
      </w:r>
      <w:r w:rsidRPr="004F366E">
        <w:t xml:space="preserve">». Мероприятие  было  организовано совместно с Межрегиональной общественной организацией «Ассоциация ветеранов, инвалидов и пенсионеров» (МРОО «АВИП»)  при  поддержке Правительства Санкт-Петербурга. Гостей праздника моды ждало  театрализованное дефиле, в котором принимали участие  15 </w:t>
      </w:r>
      <w:proofErr w:type="spellStart"/>
      <w:r w:rsidRPr="004F366E">
        <w:t>пе</w:t>
      </w:r>
      <w:r w:rsidR="00323BEF" w:rsidRPr="004F366E">
        <w:t>те</w:t>
      </w:r>
      <w:r w:rsidRPr="004F366E">
        <w:t>рбурженок</w:t>
      </w:r>
      <w:proofErr w:type="spellEnd"/>
      <w:r w:rsidRPr="004F366E">
        <w:t xml:space="preserve"> элегантного возраста</w:t>
      </w:r>
      <w:r w:rsidR="0072191E" w:rsidRPr="004F366E">
        <w:t>;</w:t>
      </w:r>
    </w:p>
    <w:p w:rsidR="004A6CA6" w:rsidRPr="004F366E" w:rsidRDefault="004A6CA6" w:rsidP="00B36CD1">
      <w:pPr>
        <w:ind w:firstLine="708"/>
        <w:jc w:val="both"/>
      </w:pPr>
      <w:r w:rsidRPr="004F366E">
        <w:t xml:space="preserve">- </w:t>
      </w:r>
      <w:r w:rsidR="0072191E" w:rsidRPr="004F366E">
        <w:t>а</w:t>
      </w:r>
      <w:r w:rsidRPr="004F366E">
        <w:t xml:space="preserve">ктивный интерес вызвали </w:t>
      </w:r>
      <w:r w:rsidR="0072191E" w:rsidRPr="004F366E">
        <w:t xml:space="preserve"> </w:t>
      </w:r>
      <w:r w:rsidRPr="004F366E">
        <w:t>фотовыставки «</w:t>
      </w:r>
      <w:r w:rsidR="0072191E" w:rsidRPr="004F366E">
        <w:t>О</w:t>
      </w:r>
      <w:r w:rsidRPr="004F366E">
        <w:t xml:space="preserve">т земли  к небу.  Преподобный Серафим </w:t>
      </w:r>
      <w:proofErr w:type="spellStart"/>
      <w:r w:rsidRPr="004F366E">
        <w:t>Вырицкий</w:t>
      </w:r>
      <w:proofErr w:type="spellEnd"/>
      <w:r w:rsidRPr="004F366E">
        <w:t>», «300</w:t>
      </w:r>
      <w:r w:rsidR="0072191E" w:rsidRPr="004F366E">
        <w:t xml:space="preserve"> </w:t>
      </w:r>
      <w:r w:rsidRPr="004F366E">
        <w:t>лет бытия. Свято-Троицкая Александро-Невская Лавра» и выставка «Рождество в Петербурге»</w:t>
      </w:r>
      <w:r w:rsidR="0072191E" w:rsidRPr="004F366E">
        <w:t xml:space="preserve">, </w:t>
      </w:r>
      <w:r w:rsidRPr="004F366E">
        <w:t>совмещенная с мастер-классами детского творчества, организованная совместно с Координационным Советом  по детскому творчеству  при Санкт-Петербургском Союзе художников, Санкт-Петербургским  городским Дворцом творчества юных и Городским  методическим  объединением педагогов дополнительного образования.</w:t>
      </w:r>
    </w:p>
    <w:p w:rsidR="00D66A7E" w:rsidRPr="004F366E" w:rsidRDefault="00D66A7E" w:rsidP="00B36CD1">
      <w:pPr>
        <w:ind w:firstLine="708"/>
        <w:jc w:val="both"/>
      </w:pPr>
      <w:r w:rsidRPr="004F366E">
        <w:t xml:space="preserve"> На протяжении всего 2014 года  сохраня</w:t>
      </w:r>
      <w:r w:rsidR="005049EA" w:rsidRPr="004F366E">
        <w:t>лась</w:t>
      </w:r>
      <w:r w:rsidRPr="004F366E">
        <w:t xml:space="preserve"> тенденция  значительного  увеличения  продаж в дни </w:t>
      </w:r>
      <w:r w:rsidR="004C4188" w:rsidRPr="004F366E">
        <w:t xml:space="preserve">проводимых Обществом </w:t>
      </w:r>
      <w:r w:rsidRPr="004F366E">
        <w:t xml:space="preserve"> акций, особенно в Дни клиента, когда  к скидкам по дисконтным картам  добавляются различные  дополнительные скидки, </w:t>
      </w:r>
      <w:r w:rsidR="0072191E" w:rsidRPr="004F366E">
        <w:t xml:space="preserve">выдаются </w:t>
      </w:r>
      <w:r w:rsidRPr="004F366E">
        <w:t>призы, подарки.</w:t>
      </w:r>
    </w:p>
    <w:p w:rsidR="00734ED4" w:rsidRPr="004F366E" w:rsidRDefault="00D66A7E" w:rsidP="00B36CD1">
      <w:pPr>
        <w:ind w:firstLine="708"/>
        <w:jc w:val="both"/>
      </w:pPr>
      <w:r w:rsidRPr="004F366E">
        <w:t>Активно  развивается дисконтная система Большого Гостиного Двора. За 2014 год было выдано 19 772  дисконтные карты.</w:t>
      </w:r>
      <w:r w:rsidR="00CB1D72" w:rsidRPr="004F366E">
        <w:t xml:space="preserve"> </w:t>
      </w:r>
      <w:r w:rsidR="00734ED4" w:rsidRPr="004F366E">
        <w:t>К концу 2014 года база постоянных  клиентов Большого Гостиного Двора</w:t>
      </w:r>
      <w:r w:rsidR="00CB1D72" w:rsidRPr="004F366E">
        <w:t>, имеющих дисконтные карты,</w:t>
      </w:r>
      <w:r w:rsidR="00734ED4" w:rsidRPr="004F366E">
        <w:t xml:space="preserve">  насчитывает около 110 тысяч человек, рост к 2013 году – 43%.</w:t>
      </w:r>
    </w:p>
    <w:p w:rsidR="00323BEF" w:rsidRPr="004F366E" w:rsidRDefault="00323BEF" w:rsidP="00B36CD1">
      <w:pPr>
        <w:ind w:firstLine="708"/>
        <w:jc w:val="both"/>
      </w:pPr>
      <w:r w:rsidRPr="004F366E">
        <w:t xml:space="preserve">За 2014 год значительно увеличилось количество покупок, совершаемых  с использованием   дисконтных карт. </w:t>
      </w:r>
      <w:r w:rsidR="00E44A0A" w:rsidRPr="004F366E">
        <w:t xml:space="preserve"> </w:t>
      </w:r>
      <w:r w:rsidRPr="004F366E">
        <w:t>В общем товарообороте 57% - это  покупки по дисконтным картам, а в  дни Клиента этот показатель  составляет около 80%.</w:t>
      </w:r>
    </w:p>
    <w:p w:rsidR="00323BEF" w:rsidRPr="004F366E" w:rsidRDefault="00323BEF" w:rsidP="00B36CD1">
      <w:pPr>
        <w:ind w:firstLine="708"/>
        <w:jc w:val="both"/>
      </w:pPr>
      <w:r w:rsidRPr="004F366E">
        <w:t xml:space="preserve">В целях увеличения рентабельности предприятия, для повышения  лояльности покупателей и увеличения  покупательской активности использовалась  информативная реклама на телевидении, радио и </w:t>
      </w:r>
      <w:r w:rsidR="00E44A0A" w:rsidRPr="004F366E">
        <w:t xml:space="preserve">в </w:t>
      </w:r>
      <w:r w:rsidRPr="004F366E">
        <w:t>метрополи</w:t>
      </w:r>
      <w:r w:rsidR="003F368B">
        <w:t>т</w:t>
      </w:r>
      <w:r w:rsidRPr="004F366E">
        <w:t>ене.</w:t>
      </w:r>
    </w:p>
    <w:p w:rsidR="00C649F0" w:rsidRPr="004F366E" w:rsidRDefault="00C649F0" w:rsidP="00B36CD1">
      <w:pPr>
        <w:jc w:val="center"/>
      </w:pPr>
      <w:r w:rsidRPr="004F366E">
        <w:t>Уважаемые акционеры!</w:t>
      </w:r>
    </w:p>
    <w:p w:rsidR="00C649F0" w:rsidRPr="004F366E" w:rsidRDefault="00C649F0" w:rsidP="00B36CD1">
      <w:pPr>
        <w:ind w:firstLine="540"/>
        <w:jc w:val="both"/>
      </w:pPr>
      <w:r w:rsidRPr="004F366E">
        <w:t>Финансовые результаты  деятельности О</w:t>
      </w:r>
      <w:r w:rsidR="002E16BD" w:rsidRPr="004F366E">
        <w:t xml:space="preserve">бщества </w:t>
      </w:r>
      <w:r w:rsidRPr="004F366E">
        <w:t xml:space="preserve">  характеризуются следующими показателями:</w:t>
      </w:r>
    </w:p>
    <w:p w:rsidR="000968AF" w:rsidRPr="004F366E" w:rsidRDefault="000968AF" w:rsidP="00B36CD1"/>
    <w:tbl>
      <w:tblPr>
        <w:tblStyle w:val="a3"/>
        <w:tblW w:w="8188" w:type="dxa"/>
        <w:tblLook w:val="01E0" w:firstRow="1" w:lastRow="1" w:firstColumn="1" w:lastColumn="1" w:noHBand="0" w:noVBand="0"/>
      </w:tblPr>
      <w:tblGrid>
        <w:gridCol w:w="3652"/>
        <w:gridCol w:w="992"/>
        <w:gridCol w:w="1843"/>
        <w:gridCol w:w="1701"/>
      </w:tblGrid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center"/>
            </w:pPr>
            <w:r w:rsidRPr="004F366E">
              <w:t>Наименование показателя</w:t>
            </w:r>
          </w:p>
          <w:p w:rsidR="000968AF" w:rsidRPr="004F366E" w:rsidRDefault="000968AF" w:rsidP="00B36CD1">
            <w:pPr>
              <w:jc w:val="center"/>
            </w:pP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Код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За 2014 г.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За 2013 г.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Выручка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2110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1 264 505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1 300 735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Себестоимость продаж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2120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(471 013)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(514 366)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Валовая прибыль (убыток)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2100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793 492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786 369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Коммерческие расходы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2210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(642 160)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(655 270)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Управленческие расходы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2220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Прибыль (убыток) от продаж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2200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151 332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131 099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Доходы от участия в других организациях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2310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Проценты к получению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2320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6 689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10 042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lastRenderedPageBreak/>
              <w:t>Проценты к уплате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2330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-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-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Прочие доходы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2340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38 148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15 480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Прочие расходы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2350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(41 933)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(32 589)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r w:rsidRPr="004F366E">
              <w:t>Прибыль (убыток) до налогообложения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2300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154 236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 xml:space="preserve">124 032 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Текущий налог на прибыль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2410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(35 033)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(27 387)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r w:rsidRPr="004F366E">
              <w:t xml:space="preserve">в </w:t>
            </w:r>
            <w:proofErr w:type="spellStart"/>
            <w:r w:rsidRPr="004F366E">
              <w:t>т.ч</w:t>
            </w:r>
            <w:proofErr w:type="spellEnd"/>
            <w:r w:rsidRPr="004F366E">
              <w:t>.  постоянные налоговые обязательства (активы)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2421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4 197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2 589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r w:rsidRPr="004F366E">
              <w:t>Изменение отложенных налоговых обязательств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2430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(12)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(8)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r w:rsidRPr="004F366E">
              <w:t>Изменение отложенных налоговых активов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2450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-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</w:p>
          <w:p w:rsidR="000968AF" w:rsidRPr="004F366E" w:rsidRDefault="000968AF" w:rsidP="00B36CD1">
            <w:pPr>
              <w:jc w:val="center"/>
            </w:pPr>
            <w:r w:rsidRPr="004F366E">
              <w:t>-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Прочее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2460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(12)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(6)</w:t>
            </w:r>
          </w:p>
        </w:tc>
      </w:tr>
      <w:tr w:rsidR="000968AF" w:rsidRPr="004F366E" w:rsidTr="002F50BF">
        <w:tc>
          <w:tcPr>
            <w:tcW w:w="3652" w:type="dxa"/>
          </w:tcPr>
          <w:p w:rsidR="000968AF" w:rsidRPr="004F366E" w:rsidRDefault="000968AF" w:rsidP="00B36CD1">
            <w:pPr>
              <w:jc w:val="both"/>
            </w:pPr>
            <w:r w:rsidRPr="004F366E">
              <w:t>Чистая прибыль (убыток)</w:t>
            </w:r>
          </w:p>
        </w:tc>
        <w:tc>
          <w:tcPr>
            <w:tcW w:w="992" w:type="dxa"/>
          </w:tcPr>
          <w:p w:rsidR="000968AF" w:rsidRPr="004F366E" w:rsidRDefault="000968AF" w:rsidP="00B36CD1">
            <w:pPr>
              <w:jc w:val="center"/>
            </w:pPr>
            <w:r w:rsidRPr="004F366E">
              <w:t>2400</w:t>
            </w:r>
          </w:p>
        </w:tc>
        <w:tc>
          <w:tcPr>
            <w:tcW w:w="1843" w:type="dxa"/>
          </w:tcPr>
          <w:p w:rsidR="000968AF" w:rsidRPr="004F366E" w:rsidRDefault="000968AF" w:rsidP="00B36CD1">
            <w:pPr>
              <w:jc w:val="center"/>
            </w:pPr>
            <w:r w:rsidRPr="004F366E">
              <w:t>119 179</w:t>
            </w:r>
          </w:p>
        </w:tc>
        <w:tc>
          <w:tcPr>
            <w:tcW w:w="1701" w:type="dxa"/>
          </w:tcPr>
          <w:p w:rsidR="000968AF" w:rsidRPr="004F366E" w:rsidRDefault="000968AF" w:rsidP="00B36CD1">
            <w:pPr>
              <w:jc w:val="center"/>
            </w:pPr>
            <w:r w:rsidRPr="004F366E">
              <w:t>96 631</w:t>
            </w:r>
          </w:p>
        </w:tc>
      </w:tr>
    </w:tbl>
    <w:p w:rsidR="00C649F0" w:rsidRPr="004F366E" w:rsidRDefault="00C649F0" w:rsidP="00B36CD1">
      <w:pPr>
        <w:ind w:firstLine="540"/>
        <w:jc w:val="both"/>
      </w:pPr>
    </w:p>
    <w:p w:rsidR="00C649F0" w:rsidRPr="004F366E" w:rsidRDefault="00C649F0" w:rsidP="00B36CD1">
      <w:pPr>
        <w:ind w:firstLine="540"/>
        <w:jc w:val="both"/>
      </w:pPr>
      <w:r w:rsidRPr="004F366E">
        <w:t xml:space="preserve">Общая балансовая выручка за 2014 год составила 1 млрд. 264 млн.505 </w:t>
      </w:r>
      <w:proofErr w:type="spellStart"/>
      <w:r w:rsidRPr="004F366E">
        <w:t>тыс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</w:t>
      </w:r>
      <w:r w:rsidR="00A70410" w:rsidRPr="004F366E">
        <w:t xml:space="preserve"> (</w:t>
      </w:r>
      <w:r w:rsidRPr="004F366E">
        <w:t xml:space="preserve"> 97,2% к уровню 2013 года</w:t>
      </w:r>
      <w:r w:rsidR="00A70410" w:rsidRPr="004F366E">
        <w:t>)</w:t>
      </w:r>
      <w:r w:rsidRPr="004F366E">
        <w:t>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Себестоимость  продаж составила 471 млн. 013 </w:t>
      </w:r>
      <w:proofErr w:type="spellStart"/>
      <w:r w:rsidRPr="004F366E">
        <w:t>тыс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 – 91,6%  к уровню 2013 г.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Валовая прибыль за 2014 год </w:t>
      </w:r>
      <w:r w:rsidR="00943860" w:rsidRPr="004F366E">
        <w:t xml:space="preserve"> - </w:t>
      </w:r>
      <w:r w:rsidRPr="004F366E">
        <w:t>793 млн.</w:t>
      </w:r>
      <w:r w:rsidR="00A70410" w:rsidRPr="004F366E">
        <w:t xml:space="preserve"> </w:t>
      </w:r>
      <w:r w:rsidRPr="004F366E">
        <w:t xml:space="preserve">492 </w:t>
      </w:r>
      <w:proofErr w:type="spellStart"/>
      <w:r w:rsidRPr="004F366E">
        <w:t>тыс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 xml:space="preserve">. </w:t>
      </w:r>
      <w:r w:rsidR="00A70410" w:rsidRPr="004F366E">
        <w:t>(</w:t>
      </w:r>
      <w:r w:rsidRPr="005B68BF">
        <w:t>10</w:t>
      </w:r>
      <w:r w:rsidR="00943860" w:rsidRPr="005B68BF">
        <w:t>1</w:t>
      </w:r>
      <w:r w:rsidR="00943860" w:rsidRPr="004F366E">
        <w:t xml:space="preserve"> </w:t>
      </w:r>
      <w:r w:rsidRPr="004F366E">
        <w:t>% к прошлому году</w:t>
      </w:r>
      <w:r w:rsidR="00A70410" w:rsidRPr="004F366E">
        <w:t>)</w:t>
      </w:r>
      <w:r w:rsidRPr="004F366E">
        <w:t>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Коммерческие расходы составили 642 млн. 160  тыс. руб., что на 13 млн.110 </w:t>
      </w:r>
      <w:proofErr w:type="spellStart"/>
      <w:r w:rsidRPr="004F366E">
        <w:t>тыс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 xml:space="preserve">.  </w:t>
      </w:r>
      <w:r w:rsidR="00745D6C" w:rsidRPr="004F366E">
        <w:t xml:space="preserve">(или </w:t>
      </w:r>
      <w:r w:rsidRPr="004F366E">
        <w:t xml:space="preserve"> </w:t>
      </w:r>
      <w:r w:rsidR="00745D6C" w:rsidRPr="004F366E">
        <w:t xml:space="preserve">на </w:t>
      </w:r>
      <w:r w:rsidRPr="004F366E">
        <w:t xml:space="preserve">2,0% </w:t>
      </w:r>
      <w:r w:rsidR="00745D6C" w:rsidRPr="004F366E">
        <w:t xml:space="preserve">) </w:t>
      </w:r>
      <w:r w:rsidRPr="004F366E">
        <w:t>меньше</w:t>
      </w:r>
      <w:r w:rsidR="00745D6C" w:rsidRPr="004F366E">
        <w:t xml:space="preserve"> расходов 2013 г.</w:t>
      </w:r>
    </w:p>
    <w:p w:rsidR="003848E7" w:rsidRPr="004F366E" w:rsidRDefault="00C649F0" w:rsidP="00B36CD1">
      <w:pPr>
        <w:ind w:firstLine="540"/>
        <w:jc w:val="both"/>
      </w:pPr>
      <w:r w:rsidRPr="004F366E">
        <w:t>В 2014 году снизились расходы</w:t>
      </w:r>
      <w:r w:rsidR="005216F1" w:rsidRPr="004F366E">
        <w:t xml:space="preserve"> </w:t>
      </w:r>
      <w:r w:rsidRPr="004F366E">
        <w:t xml:space="preserve"> на оплату труда  и отчисления на социальные нужды  - на 18,</w:t>
      </w:r>
      <w:r w:rsidR="00943860" w:rsidRPr="004F366E">
        <w:t>1</w:t>
      </w:r>
      <w:r w:rsidRPr="004F366E">
        <w:t xml:space="preserve"> </w:t>
      </w:r>
      <w:proofErr w:type="spellStart"/>
      <w:r w:rsidRPr="004F366E">
        <w:t>млн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 xml:space="preserve">., </w:t>
      </w:r>
      <w:r w:rsidR="005216F1" w:rsidRPr="004F366E">
        <w:t xml:space="preserve"> </w:t>
      </w:r>
      <w:r w:rsidR="00D21111" w:rsidRPr="004F366E">
        <w:t xml:space="preserve"> </w:t>
      </w:r>
      <w:r w:rsidRPr="004F366E">
        <w:t xml:space="preserve">в </w:t>
      </w:r>
      <w:proofErr w:type="spellStart"/>
      <w:r w:rsidRPr="004F366E">
        <w:t>т.ч</w:t>
      </w:r>
      <w:proofErr w:type="spellEnd"/>
      <w:r w:rsidRPr="004F366E">
        <w:t>. за счет  оптимизации численности персонала</w:t>
      </w:r>
      <w:r w:rsidR="005216F1" w:rsidRPr="004F366E">
        <w:t xml:space="preserve">.  </w:t>
      </w:r>
      <w:r w:rsidR="003848E7" w:rsidRPr="004F366E">
        <w:t xml:space="preserve">Среднесписочная численность  работников за 2014 год  уменьшилась </w:t>
      </w:r>
      <w:r w:rsidR="00B56DA9" w:rsidRPr="004F366E">
        <w:t>по</w:t>
      </w:r>
      <w:r w:rsidR="003848E7" w:rsidRPr="004F366E">
        <w:t xml:space="preserve"> сравнени</w:t>
      </w:r>
      <w:r w:rsidR="00B56DA9" w:rsidRPr="004F366E">
        <w:t xml:space="preserve">ю </w:t>
      </w:r>
      <w:r w:rsidR="003848E7" w:rsidRPr="004F366E">
        <w:t xml:space="preserve"> с</w:t>
      </w:r>
      <w:r w:rsidR="00B56DA9" w:rsidRPr="004F366E">
        <w:t xml:space="preserve"> </w:t>
      </w:r>
      <w:r w:rsidR="003848E7" w:rsidRPr="004F366E">
        <w:t>2013 годом на 71 человека.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Среднемесячная заработная плата продавца за 2014 г.  увеличилась на   </w:t>
      </w:r>
      <w:r w:rsidR="00D66A7E" w:rsidRPr="004F366E">
        <w:t xml:space="preserve"> 5,2%</w:t>
      </w:r>
      <w:r w:rsidRPr="004F366E">
        <w:t>.</w:t>
      </w:r>
      <w:r w:rsidR="000A2F9E" w:rsidRPr="004F366E">
        <w:t xml:space="preserve"> </w:t>
      </w:r>
      <w:r w:rsidR="009C0EEC" w:rsidRPr="004F366E">
        <w:t xml:space="preserve">Заработная плата </w:t>
      </w:r>
      <w:r w:rsidR="001064A6" w:rsidRPr="004F366E">
        <w:t xml:space="preserve"> работник</w:t>
      </w:r>
      <w:r w:rsidR="003E2C05" w:rsidRPr="004F366E">
        <w:t>ов</w:t>
      </w:r>
      <w:r w:rsidR="001064A6" w:rsidRPr="004F366E">
        <w:t xml:space="preserve">  торгового зала  зависит от результатов их труда</w:t>
      </w:r>
      <w:r w:rsidR="00995BF7" w:rsidRPr="004F366E">
        <w:t xml:space="preserve"> </w:t>
      </w:r>
      <w:r w:rsidR="001064A6" w:rsidRPr="004F366E">
        <w:t xml:space="preserve"> с учетом  личных продаж  и  выполнения установленного  задания.</w:t>
      </w:r>
      <w:r w:rsidR="00CB62A1">
        <w:t xml:space="preserve">  </w:t>
      </w:r>
      <w:r w:rsidRPr="004F366E">
        <w:t xml:space="preserve">Среднемесячная </w:t>
      </w:r>
      <w:r w:rsidR="003901E8" w:rsidRPr="004F366E">
        <w:t xml:space="preserve"> </w:t>
      </w:r>
      <w:r w:rsidRPr="004F366E">
        <w:t xml:space="preserve">зарплата одного работника </w:t>
      </w:r>
      <w:r w:rsidR="00057D59" w:rsidRPr="004F366E">
        <w:t xml:space="preserve"> </w:t>
      </w:r>
      <w:r w:rsidR="00FA6AA9" w:rsidRPr="004F366E">
        <w:t xml:space="preserve">Общества </w:t>
      </w:r>
      <w:r w:rsidR="00057D59" w:rsidRPr="004F366E">
        <w:t>увеличилась</w:t>
      </w:r>
      <w:r w:rsidR="00D66A7E" w:rsidRPr="004F366E">
        <w:t xml:space="preserve">  </w:t>
      </w:r>
      <w:r w:rsidR="00057D59" w:rsidRPr="004F366E">
        <w:t>на</w:t>
      </w:r>
      <w:r w:rsidR="00D66A7E" w:rsidRPr="004F366E">
        <w:t xml:space="preserve"> 2%</w:t>
      </w:r>
      <w:r w:rsidR="00057D59" w:rsidRPr="004F366E">
        <w:t>.</w:t>
      </w:r>
      <w:r w:rsidR="00D66A7E" w:rsidRPr="004F366E">
        <w:t xml:space="preserve"> </w:t>
      </w:r>
    </w:p>
    <w:p w:rsidR="00AB7D98" w:rsidRPr="004F366E" w:rsidRDefault="00AB7D98" w:rsidP="00B36CD1">
      <w:pPr>
        <w:ind w:firstLine="540"/>
        <w:jc w:val="both"/>
      </w:pPr>
      <w:r w:rsidRPr="004F366E">
        <w:t>Снизились расходы: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-  на водоснабжение – на 1,6 </w:t>
      </w:r>
      <w:proofErr w:type="spellStart"/>
      <w:r w:rsidRPr="004F366E">
        <w:t>млн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- отопление на 800 </w:t>
      </w:r>
      <w:proofErr w:type="spellStart"/>
      <w:r w:rsidRPr="004F366E">
        <w:t>тыс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</w:t>
      </w:r>
    </w:p>
    <w:p w:rsidR="00C649F0" w:rsidRPr="004F366E" w:rsidRDefault="00C649F0" w:rsidP="00B36CD1">
      <w:pPr>
        <w:ind w:firstLine="540"/>
        <w:jc w:val="both"/>
      </w:pPr>
      <w:r w:rsidRPr="004F366E">
        <w:t>- на 1,9 млн. руб. снизилась амортизация основных средств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- на текущий ремонт -  на 4,8 </w:t>
      </w:r>
      <w:proofErr w:type="spellStart"/>
      <w:r w:rsidRPr="004F366E">
        <w:t>млн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- на приобретение основных средств стоимостью до 40 </w:t>
      </w:r>
      <w:proofErr w:type="spellStart"/>
      <w:r w:rsidRPr="004F366E">
        <w:t>тыс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 – на 4 млн. руб.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- на рекламу – на 6,3 </w:t>
      </w:r>
      <w:proofErr w:type="spellStart"/>
      <w:r w:rsidRPr="004F366E">
        <w:t>млн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- на арендную плату за землю – на 1,1 </w:t>
      </w:r>
      <w:proofErr w:type="spellStart"/>
      <w:r w:rsidRPr="004F366E">
        <w:t>млн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</w:t>
      </w:r>
    </w:p>
    <w:p w:rsidR="00C649F0" w:rsidRPr="004F366E" w:rsidRDefault="00C649F0" w:rsidP="00B36CD1">
      <w:pPr>
        <w:ind w:firstLine="540"/>
        <w:jc w:val="both"/>
      </w:pPr>
      <w:r w:rsidRPr="004F366E">
        <w:t>В 2014 году  увеличились расходы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- на </w:t>
      </w:r>
      <w:proofErr w:type="spellStart"/>
      <w:r w:rsidRPr="004F366E">
        <w:t>эл</w:t>
      </w:r>
      <w:proofErr w:type="gramStart"/>
      <w:r w:rsidRPr="004F366E">
        <w:t>.э</w:t>
      </w:r>
      <w:proofErr w:type="gramEnd"/>
      <w:r w:rsidRPr="004F366E">
        <w:t>нергию</w:t>
      </w:r>
      <w:proofErr w:type="spellEnd"/>
      <w:r w:rsidRPr="004F366E">
        <w:t xml:space="preserve"> – на 2 </w:t>
      </w:r>
      <w:proofErr w:type="spellStart"/>
      <w:r w:rsidRPr="004F366E">
        <w:t>млн.руб</w:t>
      </w:r>
      <w:proofErr w:type="spellEnd"/>
      <w:r w:rsidRPr="004F366E">
        <w:t>.</w:t>
      </w:r>
      <w:r w:rsidR="00AB7D98" w:rsidRPr="004F366E">
        <w:t xml:space="preserve"> (за счет роста тарифов)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- на охрану – на 6 </w:t>
      </w:r>
      <w:proofErr w:type="spellStart"/>
      <w:r w:rsidRPr="004F366E">
        <w:t>млн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</w:t>
      </w:r>
    </w:p>
    <w:p w:rsidR="00EC3EB7" w:rsidRPr="004F366E" w:rsidRDefault="00C649F0" w:rsidP="00B36CD1">
      <w:pPr>
        <w:ind w:firstLine="540"/>
        <w:jc w:val="both"/>
      </w:pPr>
      <w:r w:rsidRPr="004F366E">
        <w:t>- на консультационно-информационные  услуги</w:t>
      </w:r>
    </w:p>
    <w:p w:rsidR="00EC3EB7" w:rsidRPr="004F366E" w:rsidRDefault="00EC3EB7" w:rsidP="00B36CD1">
      <w:pPr>
        <w:ind w:firstLine="540"/>
        <w:jc w:val="both"/>
        <w:rPr>
          <w:b/>
          <w:color w:val="00B0F0"/>
        </w:rPr>
      </w:pPr>
      <w:r w:rsidRPr="004F366E">
        <w:t xml:space="preserve">-  на арендную плату за здание </w:t>
      </w:r>
      <w:proofErr w:type="gramStart"/>
      <w:r w:rsidRPr="004F366E">
        <w:t xml:space="preserve">( </w:t>
      </w:r>
      <w:proofErr w:type="gramEnd"/>
      <w:r w:rsidRPr="004F366E">
        <w:t>в связи с ростом курса доллара)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- на почтовые  услуги – на 1,3 </w:t>
      </w:r>
      <w:proofErr w:type="spellStart"/>
      <w:r w:rsidRPr="004F366E">
        <w:t>млн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</w:t>
      </w:r>
      <w:r w:rsidR="00E50D74" w:rsidRPr="004F366E">
        <w:t xml:space="preserve">,  </w:t>
      </w:r>
      <w:r w:rsidRPr="004F366E">
        <w:t xml:space="preserve">в </w:t>
      </w:r>
      <w:proofErr w:type="spellStart"/>
      <w:r w:rsidRPr="004F366E">
        <w:t>т.ч</w:t>
      </w:r>
      <w:proofErr w:type="spellEnd"/>
      <w:r w:rsidRPr="004F366E">
        <w:t>. за счет отправки  дивидендов акционерам почтовыми переводами, проведения внеочередн</w:t>
      </w:r>
      <w:r w:rsidR="00CB62A1">
        <w:t>ых</w:t>
      </w:r>
      <w:r w:rsidRPr="004F366E">
        <w:t xml:space="preserve"> собрани</w:t>
      </w:r>
      <w:r w:rsidR="00CB62A1">
        <w:t>й</w:t>
      </w:r>
      <w:r w:rsidRPr="004F366E">
        <w:t xml:space="preserve">  и </w:t>
      </w:r>
      <w:r w:rsidR="00F02CB3" w:rsidRPr="004F366E">
        <w:t xml:space="preserve">рассылки </w:t>
      </w:r>
      <w:r w:rsidRPr="004F366E">
        <w:t xml:space="preserve"> акционер</w:t>
      </w:r>
      <w:r w:rsidR="00615883" w:rsidRPr="004F366E">
        <w:t>ам</w:t>
      </w:r>
      <w:r w:rsidRPr="004F366E">
        <w:t xml:space="preserve"> </w:t>
      </w:r>
      <w:r w:rsidR="00E50D74" w:rsidRPr="004F366E">
        <w:t>уведомления</w:t>
      </w:r>
      <w:r w:rsidRPr="004F366E">
        <w:t xml:space="preserve"> о корпоративн</w:t>
      </w:r>
      <w:r w:rsidR="007D5E85" w:rsidRPr="004F366E">
        <w:t>ом</w:t>
      </w:r>
      <w:r w:rsidRPr="004F366E">
        <w:t xml:space="preserve">  спор</w:t>
      </w:r>
      <w:r w:rsidR="007D5E85" w:rsidRPr="004F366E">
        <w:t>е</w:t>
      </w:r>
      <w:r w:rsidRPr="004F366E">
        <w:t xml:space="preserve">  по требованию  Арбитражного суда.</w:t>
      </w:r>
    </w:p>
    <w:p w:rsidR="00C649F0" w:rsidRPr="004F366E" w:rsidRDefault="00C649F0" w:rsidP="00B36CD1">
      <w:pPr>
        <w:ind w:firstLine="540"/>
        <w:jc w:val="both"/>
      </w:pPr>
      <w:r w:rsidRPr="004F366E">
        <w:t>Еще раз повторю, что за счет  проведенных мероприятий по сокращению  производственных затрат  общая сумма  коммерческих расходов снижена в 2014 году на 13,1 млн.</w:t>
      </w:r>
      <w:r w:rsidR="0047309A" w:rsidRPr="004F366E">
        <w:t xml:space="preserve"> </w:t>
      </w:r>
      <w:r w:rsidRPr="004F366E">
        <w:t>руб.</w:t>
      </w:r>
    </w:p>
    <w:p w:rsidR="00C649F0" w:rsidRPr="004F366E" w:rsidRDefault="00C649F0" w:rsidP="00B36CD1">
      <w:pPr>
        <w:ind w:firstLine="540"/>
        <w:jc w:val="both"/>
      </w:pPr>
      <w:r w:rsidRPr="004F366E">
        <w:t>Прочие доходы Общества значительно увеличились за счет курсовой разницы  денежных средств  в иностранной валюте.</w:t>
      </w:r>
    </w:p>
    <w:p w:rsidR="00C649F0" w:rsidRPr="004F366E" w:rsidRDefault="00C649F0" w:rsidP="00B36CD1">
      <w:pPr>
        <w:ind w:firstLine="540"/>
        <w:jc w:val="both"/>
      </w:pPr>
      <w:r w:rsidRPr="004F366E">
        <w:t>Прибыль до налогообложения  составила 154 млн.236 тыс. руб.</w:t>
      </w:r>
      <w:r w:rsidR="00615883" w:rsidRPr="004F366E">
        <w:t>,</w:t>
      </w:r>
      <w:r w:rsidRPr="004F366E">
        <w:t xml:space="preserve"> </w:t>
      </w:r>
      <w:r w:rsidR="00022668" w:rsidRPr="004F366E">
        <w:t>что</w:t>
      </w:r>
      <w:r w:rsidRPr="004F366E">
        <w:t xml:space="preserve"> на     30,2 млн. больше, чем в 2013 году (124,35%).</w:t>
      </w:r>
    </w:p>
    <w:p w:rsidR="00C649F0" w:rsidRPr="004F366E" w:rsidRDefault="00C649F0" w:rsidP="00B36CD1">
      <w:pPr>
        <w:ind w:firstLine="540"/>
        <w:jc w:val="both"/>
      </w:pPr>
      <w:r w:rsidRPr="004F366E">
        <w:lastRenderedPageBreak/>
        <w:t xml:space="preserve">Чистая прибыль  Общества за 2014 год  составила 119 млн. 179 </w:t>
      </w:r>
      <w:proofErr w:type="spellStart"/>
      <w:r w:rsidRPr="004F366E">
        <w:t>тыс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</w:t>
      </w:r>
      <w:r w:rsidR="0047309A" w:rsidRPr="004F366E">
        <w:t>, что</w:t>
      </w:r>
      <w:r w:rsidRPr="004F366E">
        <w:t xml:space="preserve"> на 22,5 млн.</w:t>
      </w:r>
      <w:r w:rsidR="0047309A" w:rsidRPr="004F366E">
        <w:t xml:space="preserve"> </w:t>
      </w:r>
      <w:r w:rsidRPr="004F366E">
        <w:t>руб. больше к 2013 году (123,3%)</w:t>
      </w:r>
      <w:r w:rsidR="0047309A" w:rsidRPr="004F366E">
        <w:t>.</w:t>
      </w:r>
    </w:p>
    <w:p w:rsidR="00C649F0" w:rsidRPr="004F366E" w:rsidRDefault="00615883" w:rsidP="00B36CD1">
      <w:pPr>
        <w:pStyle w:val="3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4F366E">
        <w:rPr>
          <w:rFonts w:ascii="Times New Roman" w:hAnsi="Times New Roman" w:cs="Times New Roman"/>
          <w:b w:val="0"/>
          <w:sz w:val="24"/>
          <w:szCs w:val="24"/>
        </w:rPr>
        <w:t>У</w:t>
      </w:r>
      <w:r w:rsidR="00C649F0" w:rsidRPr="004F366E">
        <w:rPr>
          <w:rFonts w:ascii="Times New Roman" w:hAnsi="Times New Roman" w:cs="Times New Roman"/>
          <w:b w:val="0"/>
          <w:sz w:val="24"/>
          <w:szCs w:val="24"/>
        </w:rPr>
        <w:t>важаемые акционеры</w:t>
      </w:r>
      <w:r w:rsidR="00B77D15" w:rsidRPr="004F366E">
        <w:rPr>
          <w:rFonts w:ascii="Times New Roman" w:hAnsi="Times New Roman" w:cs="Times New Roman"/>
          <w:b w:val="0"/>
          <w:sz w:val="24"/>
          <w:szCs w:val="24"/>
        </w:rPr>
        <w:t>!</w:t>
      </w:r>
    </w:p>
    <w:p w:rsidR="00C649F0" w:rsidRPr="004F366E" w:rsidRDefault="00C649F0" w:rsidP="00B36CD1">
      <w:pPr>
        <w:ind w:firstLine="851"/>
        <w:jc w:val="both"/>
      </w:pPr>
      <w:r w:rsidRPr="004F366E">
        <w:t>Разрешите  представить Вашему вниманию  анализ финансового положения  и эффективности  деятельности О</w:t>
      </w:r>
      <w:r w:rsidR="00336496" w:rsidRPr="004F366E">
        <w:t>бщества</w:t>
      </w:r>
      <w:r w:rsidRPr="004F366E">
        <w:t xml:space="preserve"> за отчетный период</w:t>
      </w:r>
      <w:r w:rsidR="00B77D15" w:rsidRPr="004F366E">
        <w:t>.</w:t>
      </w:r>
    </w:p>
    <w:p w:rsidR="00CA3EA3" w:rsidRPr="004F366E" w:rsidRDefault="00CA3EA3" w:rsidP="00B36CD1">
      <w:pPr>
        <w:jc w:val="both"/>
      </w:pPr>
      <w:r w:rsidRPr="004F366E">
        <w:rPr>
          <w:rFonts w:ascii="Arial" w:hAnsi="Arial" w:cs="Arial"/>
          <w:b/>
        </w:rPr>
        <w:t xml:space="preserve">         </w:t>
      </w:r>
      <w:r w:rsidR="00ED4056" w:rsidRPr="004F366E">
        <w:rPr>
          <w:rFonts w:ascii="Arial" w:hAnsi="Arial" w:cs="Arial"/>
          <w:b/>
        </w:rPr>
        <w:t xml:space="preserve">  </w:t>
      </w:r>
      <w:r w:rsidRPr="004F366E">
        <w:t>Анализ финансового состояния  позволяет сформировать представление о</w:t>
      </w:r>
      <w:r w:rsidR="00B77D15" w:rsidRPr="004F366E">
        <w:t>б</w:t>
      </w:r>
      <w:r w:rsidRPr="004F366E">
        <w:t xml:space="preserve">  истинном финансовом положении </w:t>
      </w:r>
      <w:r w:rsidR="00B77D15" w:rsidRPr="004F366E">
        <w:t xml:space="preserve"> организации </w:t>
      </w:r>
      <w:r w:rsidRPr="004F366E">
        <w:t>и оценить финансовые риски, которые она несет.</w:t>
      </w:r>
    </w:p>
    <w:p w:rsidR="00CA3EA3" w:rsidRPr="004F366E" w:rsidRDefault="00CA3EA3" w:rsidP="00B36CD1">
      <w:pPr>
        <w:pStyle w:val="3"/>
        <w:jc w:val="center"/>
        <w:rPr>
          <w:rFonts w:ascii="Times New Roman" w:hAnsi="Times New Roman" w:cs="Times New Roman"/>
          <w:sz w:val="24"/>
          <w:szCs w:val="24"/>
        </w:rPr>
      </w:pPr>
      <w:r w:rsidRPr="004F366E">
        <w:rPr>
          <w:rFonts w:ascii="Times New Roman" w:hAnsi="Times New Roman" w:cs="Times New Roman"/>
          <w:sz w:val="24"/>
          <w:szCs w:val="24"/>
        </w:rPr>
        <w:t>Структура имущества и источники его формирования</w:t>
      </w:r>
    </w:p>
    <w:tbl>
      <w:tblPr>
        <w:tblW w:w="4750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6"/>
        <w:gridCol w:w="1140"/>
        <w:gridCol w:w="1140"/>
        <w:gridCol w:w="1710"/>
        <w:gridCol w:w="1710"/>
        <w:gridCol w:w="976"/>
        <w:gridCol w:w="700"/>
      </w:tblGrid>
      <w:tr w:rsidR="00CA3EA3" w:rsidRPr="004F366E" w:rsidTr="00EC4638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Показатель</w:t>
            </w:r>
          </w:p>
        </w:tc>
        <w:tc>
          <w:tcPr>
            <w:tcW w:w="0" w:type="auto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Значение показателя</w:t>
            </w:r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Изменение за анализируемый период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/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 xml:space="preserve">в </w:t>
            </w:r>
            <w:r w:rsidRPr="004F366E">
              <w:rPr>
                <w:i/>
                <w:iCs/>
              </w:rPr>
              <w:t>тыс. руб.</w:t>
            </w:r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proofErr w:type="gramStart"/>
            <w:r w:rsidRPr="004F366E">
              <w:t>в</w:t>
            </w:r>
            <w:proofErr w:type="gramEnd"/>
            <w:r w:rsidRPr="004F366E">
              <w:t xml:space="preserve"> % к валюте баланса</w:t>
            </w:r>
          </w:p>
        </w:tc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rPr>
                <w:i/>
                <w:iCs/>
              </w:rPr>
              <w:t>тыс. руб.</w:t>
            </w:r>
            <w:r w:rsidRPr="004F366E">
              <w:br/>
              <w:t>(гр.3-гр.2)</w:t>
            </w:r>
          </w:p>
        </w:tc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± %</w:t>
            </w:r>
            <w:r w:rsidRPr="004F366E">
              <w:br/>
              <w:t>((гр.3-гр.2)</w:t>
            </w:r>
            <w:proofErr w:type="gramStart"/>
            <w:r w:rsidRPr="004F366E">
              <w:t xml:space="preserve"> :</w:t>
            </w:r>
            <w:proofErr w:type="gramEnd"/>
            <w:r w:rsidRPr="004F366E">
              <w:t xml:space="preserve"> гр.2)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/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31.12.2013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31.12.2014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на начало</w:t>
            </w:r>
            <w:r w:rsidRPr="004F366E">
              <w:br/>
              <w:t>анализируемого</w:t>
            </w:r>
            <w:r w:rsidRPr="004F366E">
              <w:br/>
              <w:t>периода</w:t>
            </w:r>
            <w:r w:rsidRPr="004F366E">
              <w:br/>
              <w:t>(31.12.2013)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на конец</w:t>
            </w:r>
            <w:r w:rsidRPr="004F366E">
              <w:br/>
              <w:t>анализируемого</w:t>
            </w:r>
            <w:r w:rsidRPr="004F366E">
              <w:br/>
              <w:t>периода</w:t>
            </w:r>
            <w:r w:rsidRPr="004F366E">
              <w:br/>
              <w:t>(31.12.2014)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/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/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7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gridSpan w:val="7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rPr>
                <w:b/>
                <w:bCs/>
              </w:rPr>
              <w:t>Актив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 xml:space="preserve">1. </w:t>
            </w:r>
            <w:proofErr w:type="spellStart"/>
            <w:r w:rsidRPr="004F366E">
              <w:t>Внеоборотные</w:t>
            </w:r>
            <w:proofErr w:type="spellEnd"/>
            <w:r w:rsidRPr="004F366E">
              <w:t xml:space="preserve"> активы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45 073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41 351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5,3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4,4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-3 722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-8,3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>в том числе:</w:t>
            </w:r>
            <w:r w:rsidRPr="004F366E">
              <w:br/>
              <w:t>основные средства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37 171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30 209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4,3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3,2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-6 962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-18,7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>нематериальные активы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1 284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886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0,2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0,1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-398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-31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 xml:space="preserve">2. </w:t>
            </w:r>
            <w:proofErr w:type="gramStart"/>
            <w:r w:rsidRPr="004F366E">
              <w:t>Оборотные</w:t>
            </w:r>
            <w:proofErr w:type="gramEnd"/>
            <w:r w:rsidRPr="004F366E">
              <w:t>, всего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810 352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908 319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94,7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95,6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+97 967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+12,1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>в том числе:</w:t>
            </w:r>
            <w:r w:rsidRPr="004F366E">
              <w:br/>
              <w:t>запасы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427 133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449 698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49,9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47,4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+22 565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+5,3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>дебиторская задолженность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166 383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276 582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19,5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29,1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+110 199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+66,2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 xml:space="preserve">денежные средства и краткосрочные финансовые вложения 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216 836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182 039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25,3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19,2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-34 797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-16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gridSpan w:val="7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rPr>
                <w:b/>
                <w:bCs/>
              </w:rPr>
              <w:t>Пассив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>1. Собственный капитал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rPr>
                <w:color w:val="000000"/>
              </w:rPr>
              <w:t>613 283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rPr>
                <w:color w:val="000000"/>
              </w:rPr>
              <w:t>700 627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71,7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73,8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+87 344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+14,2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>2. Долгосрочные обязательства, всего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52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64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&lt;0,1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&lt;0,1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+12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+23,1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>в том числе:</w:t>
            </w:r>
            <w:r w:rsidRPr="004F366E">
              <w:br/>
              <w:t>заемные средства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9E74A7" w:rsidP="00B36CD1">
            <w:r w:rsidRPr="004F366E">
              <w:lastRenderedPageBreak/>
              <w:t>3</w:t>
            </w:r>
            <w:r w:rsidR="00F25C08" w:rsidRPr="004F366E">
              <w:t>.</w:t>
            </w:r>
            <w:r w:rsidR="00CA3EA3" w:rsidRPr="004F366E">
              <w:t>Краткосрочные обязательства*, всего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242 090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248 979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28,3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26,2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+6 889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+2,8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t>в том числе:</w:t>
            </w:r>
            <w:r w:rsidRPr="004F366E">
              <w:br/>
              <w:t>заемные средства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t>–</w:t>
            </w:r>
          </w:p>
        </w:tc>
      </w:tr>
      <w:tr w:rsidR="00CA3EA3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A3EA3" w:rsidRPr="004F366E" w:rsidRDefault="00CA3EA3" w:rsidP="00B36CD1">
            <w:r w:rsidRPr="004F366E">
              <w:rPr>
                <w:b/>
                <w:bCs/>
              </w:rPr>
              <w:t>Валюта баланса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rPr>
                <w:rStyle w:val="a5"/>
              </w:rPr>
              <w:t>855 425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rPr>
                <w:rStyle w:val="a5"/>
              </w:rPr>
              <w:t>949 670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rPr>
                <w:rStyle w:val="a5"/>
              </w:rPr>
              <w:t>100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rPr>
                <w:rStyle w:val="a5"/>
              </w:rPr>
              <w:t>100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rPr>
                <w:rStyle w:val="a5"/>
              </w:rPr>
              <w:t>+94 245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CA3EA3" w:rsidRPr="004F366E" w:rsidRDefault="00CA3EA3" w:rsidP="00B36CD1">
            <w:pPr>
              <w:jc w:val="center"/>
            </w:pPr>
            <w:r w:rsidRPr="004F366E">
              <w:rPr>
                <w:rStyle w:val="a5"/>
              </w:rPr>
              <w:t xml:space="preserve">+11 </w:t>
            </w:r>
          </w:p>
        </w:tc>
      </w:tr>
    </w:tbl>
    <w:p w:rsidR="00831AB4" w:rsidRPr="004F366E" w:rsidRDefault="00CA3EA3" w:rsidP="00B36CD1">
      <w:pPr>
        <w:pStyle w:val="a4"/>
        <w:jc w:val="left"/>
        <w:rPr>
          <w:rFonts w:ascii="Arial" w:hAnsi="Arial" w:cs="Arial"/>
        </w:rPr>
      </w:pPr>
      <w:r w:rsidRPr="004F366E">
        <w:t xml:space="preserve">Активы организации за год увеличились на </w:t>
      </w:r>
      <w:r w:rsidRPr="004F366E">
        <w:rPr>
          <w:color w:val="auto"/>
        </w:rPr>
        <w:t xml:space="preserve">94 245 </w:t>
      </w:r>
      <w:r w:rsidRPr="004F366E">
        <w:t xml:space="preserve">тыс. руб. (на </w:t>
      </w:r>
      <w:r w:rsidRPr="004F366E">
        <w:rPr>
          <w:color w:val="auto"/>
        </w:rPr>
        <w:t>11</w:t>
      </w:r>
      <w:r w:rsidRPr="004F366E">
        <w:t>%). Отмечая увеличение активов, необходимо учесть, что собственный капитал увеличился еще в</w:t>
      </w:r>
      <w:r w:rsidR="00831AB4" w:rsidRPr="004F366E">
        <w:t xml:space="preserve"> большей степени – на </w:t>
      </w:r>
      <w:r w:rsidR="00831AB4" w:rsidRPr="004F366E">
        <w:rPr>
          <w:color w:val="auto"/>
        </w:rPr>
        <w:t>14,2</w:t>
      </w:r>
      <w:r w:rsidR="00831AB4" w:rsidRPr="004F366E">
        <w:t>%. Опережающее увеличение собственного капитала относительно общего изменения активов является положительным показателем.</w:t>
      </w:r>
    </w:p>
    <w:p w:rsidR="00831AB4" w:rsidRPr="004F366E" w:rsidRDefault="00615883" w:rsidP="00B36CD1">
      <w:pPr>
        <w:pStyle w:val="a4"/>
        <w:jc w:val="left"/>
      </w:pPr>
      <w:r w:rsidRPr="004F366E">
        <w:t>Собственный капитал Общества</w:t>
      </w:r>
      <w:r w:rsidR="00831AB4" w:rsidRPr="004F366E">
        <w:t xml:space="preserve"> на 31.12.2014 составил </w:t>
      </w:r>
      <w:r w:rsidRPr="004F366E">
        <w:rPr>
          <w:color w:val="auto"/>
        </w:rPr>
        <w:t xml:space="preserve">700 627 </w:t>
      </w:r>
      <w:r w:rsidR="00831AB4" w:rsidRPr="004F366E">
        <w:t xml:space="preserve">тыс. руб. и  за 2014 год увеличился  на  </w:t>
      </w:r>
      <w:r w:rsidR="00831AB4" w:rsidRPr="004F366E">
        <w:rPr>
          <w:color w:val="auto"/>
        </w:rPr>
        <w:t>87 344</w:t>
      </w:r>
      <w:r w:rsidR="00831AB4" w:rsidRPr="004F366E">
        <w:t xml:space="preserve"> тыс. руб.</w:t>
      </w:r>
    </w:p>
    <w:p w:rsidR="00422BDF" w:rsidRPr="004F366E" w:rsidRDefault="00422BDF" w:rsidP="00B36CD1">
      <w:pPr>
        <w:pStyle w:val="3"/>
        <w:jc w:val="center"/>
        <w:rPr>
          <w:rFonts w:ascii="Times New Roman" w:hAnsi="Times New Roman" w:cs="Times New Roman"/>
          <w:sz w:val="24"/>
          <w:szCs w:val="24"/>
        </w:rPr>
      </w:pPr>
      <w:r w:rsidRPr="004F366E">
        <w:rPr>
          <w:rFonts w:ascii="Times New Roman" w:hAnsi="Times New Roman" w:cs="Times New Roman"/>
          <w:sz w:val="24"/>
          <w:szCs w:val="24"/>
        </w:rPr>
        <w:t>Оценка стоимости чистых активов организации</w:t>
      </w:r>
    </w:p>
    <w:p w:rsidR="00422BDF" w:rsidRPr="004F366E" w:rsidRDefault="00422BDF" w:rsidP="00B36CD1">
      <w:pPr>
        <w:ind w:left="142"/>
      </w:pPr>
      <w:r w:rsidRPr="004F366E">
        <w:t>Чистые активы – это реальная стоимость имеющегося у общества имущества, ежегодно определяемая за вычетом его долгов.</w:t>
      </w:r>
    </w:p>
    <w:p w:rsidR="00422BDF" w:rsidRPr="004F366E" w:rsidRDefault="00422BDF" w:rsidP="00B36CD1">
      <w:pPr>
        <w:ind w:left="142"/>
      </w:pPr>
    </w:p>
    <w:tbl>
      <w:tblPr>
        <w:tblW w:w="4750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8"/>
        <w:gridCol w:w="1140"/>
        <w:gridCol w:w="1140"/>
        <w:gridCol w:w="1710"/>
        <w:gridCol w:w="1710"/>
        <w:gridCol w:w="875"/>
        <w:gridCol w:w="789"/>
      </w:tblGrid>
      <w:tr w:rsidR="00422BDF" w:rsidRPr="004F366E" w:rsidTr="00EC4638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Показатель</w:t>
            </w:r>
          </w:p>
        </w:tc>
        <w:tc>
          <w:tcPr>
            <w:tcW w:w="0" w:type="auto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Значение показателя</w:t>
            </w:r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Изменение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 xml:space="preserve">в </w:t>
            </w:r>
            <w:r w:rsidRPr="004F366E">
              <w:rPr>
                <w:i/>
                <w:iCs/>
              </w:rPr>
              <w:t>тыс. руб.</w:t>
            </w:r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proofErr w:type="gramStart"/>
            <w:r w:rsidRPr="004F366E">
              <w:t>в</w:t>
            </w:r>
            <w:proofErr w:type="gramEnd"/>
            <w:r w:rsidRPr="004F366E">
              <w:t xml:space="preserve"> % к валюте баланса</w:t>
            </w:r>
          </w:p>
        </w:tc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rPr>
                <w:i/>
                <w:iCs/>
              </w:rPr>
              <w:t>тыс. руб.</w:t>
            </w:r>
            <w:r w:rsidRPr="004F366E">
              <w:br/>
              <w:t>(гр.3-гр.2)</w:t>
            </w:r>
          </w:p>
        </w:tc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± %</w:t>
            </w:r>
            <w:r w:rsidRPr="004F366E">
              <w:br/>
              <w:t>((гр.3-гр.2)</w:t>
            </w:r>
            <w:proofErr w:type="gramStart"/>
            <w:r w:rsidRPr="004F366E">
              <w:t xml:space="preserve"> :</w:t>
            </w:r>
            <w:proofErr w:type="gramEnd"/>
            <w:r w:rsidRPr="004F366E">
              <w:t xml:space="preserve"> гр.2)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31.12.2013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31.12.2014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на начало</w:t>
            </w:r>
            <w:r w:rsidRPr="004F366E">
              <w:br/>
              <w:t>анализируемого</w:t>
            </w:r>
            <w:r w:rsidRPr="004F366E">
              <w:br/>
              <w:t>периода</w:t>
            </w:r>
            <w:r w:rsidRPr="004F366E">
              <w:br/>
              <w:t>(31.12.2013)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на конец</w:t>
            </w:r>
            <w:r w:rsidRPr="004F366E">
              <w:br/>
              <w:t>анализируемого</w:t>
            </w:r>
            <w:r w:rsidRPr="004F366E">
              <w:br/>
              <w:t>периода</w:t>
            </w:r>
            <w:r w:rsidRPr="004F366E">
              <w:br/>
              <w:t>(31.12.2014)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7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r w:rsidRPr="004F366E">
              <w:t>1.</w:t>
            </w:r>
            <w:r w:rsidRPr="004F366E">
              <w:rPr>
                <w:b/>
                <w:bCs/>
              </w:rPr>
              <w:t xml:space="preserve"> Чистые активы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613 283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700 627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71,7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73,8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+87 344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+14,2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r w:rsidRPr="004F366E">
              <w:t>2. Уставный капитал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609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609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–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r w:rsidRPr="004F366E">
              <w:t>3. Превышение чистых активов над уставным капиталом (стр.1-стр.2)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612 674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700 018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71,6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73,7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+87 344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+14,3</w:t>
            </w:r>
          </w:p>
        </w:tc>
      </w:tr>
    </w:tbl>
    <w:p w:rsidR="00422BDF" w:rsidRPr="004F366E" w:rsidRDefault="00422BDF" w:rsidP="00B36CD1">
      <w:pPr>
        <w:pStyle w:val="a4"/>
      </w:pPr>
      <w:r w:rsidRPr="004F366E">
        <w:t xml:space="preserve">Чистые активы организации на 31 декабря 2014 г. намного (более чем в 1000 раз) превышают уставный капитал. Такое соотношение положительно характеризует финансовое положение, полностью удовлетворяя требованиям нормативных актов к величине чистых активов организации. К тому же следует отметить увеличение чистых активов на </w:t>
      </w:r>
      <w:r w:rsidRPr="004F366E">
        <w:rPr>
          <w:color w:val="008000"/>
        </w:rPr>
        <w:t>14,2</w:t>
      </w:r>
      <w:r w:rsidRPr="004F366E">
        <w:t>% за анализируемый период. Превышение чистых активов над уставным капиталом и в то же время их увеличение за период говорит о хорошем финансовом положении организации по данному признаку.</w:t>
      </w:r>
    </w:p>
    <w:p w:rsidR="008345E3" w:rsidRPr="004F366E" w:rsidRDefault="008345E3" w:rsidP="00B36CD1">
      <w:pPr>
        <w:pStyle w:val="a4"/>
      </w:pPr>
    </w:p>
    <w:p w:rsidR="00422BDF" w:rsidRPr="004F366E" w:rsidRDefault="008345E3" w:rsidP="00B36CD1">
      <w:pPr>
        <w:rPr>
          <w:b/>
        </w:rPr>
      </w:pPr>
      <w:r w:rsidRPr="004F366E">
        <w:rPr>
          <w:b/>
        </w:rPr>
        <w:t xml:space="preserve">           </w:t>
      </w:r>
      <w:r w:rsidR="002F50BF">
        <w:rPr>
          <w:b/>
        </w:rPr>
        <w:t xml:space="preserve">         </w:t>
      </w:r>
      <w:r w:rsidRPr="004F366E">
        <w:rPr>
          <w:b/>
        </w:rPr>
        <w:t xml:space="preserve">  </w:t>
      </w:r>
      <w:r w:rsidR="00422BDF" w:rsidRPr="004F366E">
        <w:rPr>
          <w:b/>
        </w:rPr>
        <w:t>Показатели эффективности использования чистых активов</w:t>
      </w:r>
    </w:p>
    <w:p w:rsidR="00422BDF" w:rsidRPr="004F366E" w:rsidRDefault="00422BDF" w:rsidP="00B36CD1"/>
    <w:tbl>
      <w:tblPr>
        <w:tblW w:w="9355" w:type="dxa"/>
        <w:tblInd w:w="434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20"/>
        <w:gridCol w:w="1560"/>
        <w:gridCol w:w="1274"/>
        <w:gridCol w:w="1701"/>
      </w:tblGrid>
      <w:tr w:rsidR="00422BDF" w:rsidRPr="004F366E" w:rsidTr="00EC4638">
        <w:trPr>
          <w:trHeight w:val="196"/>
          <w:tblHeader/>
        </w:trPr>
        <w:tc>
          <w:tcPr>
            <w:tcW w:w="2576" w:type="pct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EFE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lastRenderedPageBreak/>
              <w:t>Показатель</w:t>
            </w:r>
          </w:p>
        </w:tc>
        <w:tc>
          <w:tcPr>
            <w:tcW w:w="834" w:type="pct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EFE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за 2013</w:t>
            </w:r>
          </w:p>
        </w:tc>
        <w:tc>
          <w:tcPr>
            <w:tcW w:w="681" w:type="pct"/>
            <w:vMerge w:val="restart"/>
            <w:tcBorders>
              <w:top w:val="outset" w:sz="6" w:space="0" w:color="auto"/>
              <w:left w:val="outset" w:sz="6" w:space="0" w:color="auto"/>
              <w:right w:val="single" w:sz="4" w:space="0" w:color="auto"/>
            </w:tcBorders>
            <w:shd w:val="clear" w:color="auto" w:fill="EFE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422BDF" w:rsidRPr="004F366E" w:rsidRDefault="00422BDF" w:rsidP="00B36CD1">
            <w:pPr>
              <w:rPr>
                <w:color w:val="333333"/>
              </w:rPr>
            </w:pPr>
            <w:r w:rsidRPr="004F366E">
              <w:rPr>
                <w:color w:val="333333"/>
              </w:rPr>
              <w:t>за 2014</w:t>
            </w:r>
          </w:p>
        </w:tc>
        <w:tc>
          <w:tcPr>
            <w:tcW w:w="909" w:type="pct"/>
            <w:tcBorders>
              <w:top w:val="outset" w:sz="6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  <w:shd w:val="clear" w:color="auto" w:fill="EFEFFF"/>
            <w:vAlign w:val="center"/>
          </w:tcPr>
          <w:p w:rsidR="00422BDF" w:rsidRPr="004F366E" w:rsidRDefault="00422BDF" w:rsidP="00B36CD1">
            <w:pPr>
              <w:rPr>
                <w:rFonts w:ascii="Arial" w:hAnsi="Arial" w:cs="Arial"/>
                <w:color w:val="333333"/>
              </w:rPr>
            </w:pPr>
            <w:r w:rsidRPr="004F366E">
              <w:rPr>
                <w:rFonts w:ascii="Arial" w:hAnsi="Arial" w:cs="Arial"/>
                <w:color w:val="333333"/>
              </w:rPr>
              <w:t>Отклонение, +/-</w:t>
            </w:r>
          </w:p>
        </w:tc>
      </w:tr>
      <w:tr w:rsidR="00422BDF" w:rsidRPr="004F366E" w:rsidTr="00EC4638">
        <w:trPr>
          <w:trHeight w:val="231"/>
          <w:tblHeader/>
        </w:trPr>
        <w:tc>
          <w:tcPr>
            <w:tcW w:w="2576" w:type="pct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FE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rFonts w:ascii="Arial" w:hAnsi="Arial" w:cs="Arial"/>
                <w:color w:val="333333"/>
              </w:rPr>
            </w:pPr>
          </w:p>
        </w:tc>
        <w:tc>
          <w:tcPr>
            <w:tcW w:w="834" w:type="pct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FE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rFonts w:ascii="Arial" w:hAnsi="Arial" w:cs="Arial"/>
                <w:color w:val="333333"/>
              </w:rPr>
            </w:pPr>
          </w:p>
        </w:tc>
        <w:tc>
          <w:tcPr>
            <w:tcW w:w="681" w:type="pct"/>
            <w:vMerge/>
            <w:tcBorders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EFEFFF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422BDF" w:rsidRPr="004F366E" w:rsidRDefault="00422BDF" w:rsidP="00B36CD1">
            <w:pPr>
              <w:rPr>
                <w:rFonts w:ascii="Arial" w:hAnsi="Arial" w:cs="Arial"/>
                <w:color w:val="333333"/>
              </w:rPr>
            </w:pPr>
          </w:p>
        </w:tc>
        <w:tc>
          <w:tcPr>
            <w:tcW w:w="909" w:type="pct"/>
            <w:tcBorders>
              <w:top w:val="single" w:sz="4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  <w:shd w:val="clear" w:color="auto" w:fill="EFEFFF"/>
            <w:vAlign w:val="center"/>
          </w:tcPr>
          <w:p w:rsidR="00422BDF" w:rsidRPr="004F366E" w:rsidRDefault="00422BDF" w:rsidP="00B36CD1">
            <w:pPr>
              <w:jc w:val="center"/>
              <w:rPr>
                <w:rFonts w:ascii="Arial" w:hAnsi="Arial" w:cs="Arial"/>
                <w:color w:val="333333"/>
              </w:rPr>
            </w:pPr>
            <w:r w:rsidRPr="004F366E">
              <w:rPr>
                <w:rFonts w:ascii="Arial" w:hAnsi="Arial" w:cs="Arial"/>
                <w:color w:val="333333"/>
              </w:rPr>
              <w:t>.</w:t>
            </w:r>
          </w:p>
          <w:p w:rsidR="00422BDF" w:rsidRPr="004F366E" w:rsidRDefault="00422BDF" w:rsidP="00B36CD1">
            <w:pPr>
              <w:jc w:val="center"/>
              <w:rPr>
                <w:rFonts w:ascii="Arial" w:hAnsi="Arial" w:cs="Arial"/>
                <w:color w:val="333333"/>
              </w:rPr>
            </w:pPr>
            <w:r w:rsidRPr="004F366E">
              <w:rPr>
                <w:rFonts w:ascii="Arial" w:hAnsi="Arial" w:cs="Arial"/>
                <w:color w:val="333333"/>
              </w:rPr>
              <w:t>2014г.</w:t>
            </w:r>
          </w:p>
        </w:tc>
      </w:tr>
      <w:tr w:rsidR="00422BDF" w:rsidRPr="004F366E" w:rsidTr="00EC4638">
        <w:trPr>
          <w:trHeight w:val="375"/>
        </w:trPr>
        <w:tc>
          <w:tcPr>
            <w:tcW w:w="25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45" w:type="dxa"/>
            </w:tcMar>
            <w:vAlign w:val="center"/>
            <w:hideMark/>
          </w:tcPr>
          <w:p w:rsidR="00422BDF" w:rsidRPr="004F366E" w:rsidRDefault="00422BDF" w:rsidP="00B36CD1">
            <w:pPr>
              <w:pStyle w:val="a4"/>
              <w:spacing w:before="0" w:after="0"/>
              <w:ind w:left="60" w:right="45" w:firstLine="90"/>
            </w:pPr>
            <w:r w:rsidRPr="004F366E">
              <w:t>Рентабельность чистых активов, %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45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15,98</w:t>
            </w:r>
          </w:p>
        </w:tc>
        <w:tc>
          <w:tcPr>
            <w:tcW w:w="6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45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18,15</w:t>
            </w:r>
          </w:p>
        </w:tc>
        <w:tc>
          <w:tcPr>
            <w:tcW w:w="909" w:type="pct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+ 2,17</w:t>
            </w:r>
          </w:p>
        </w:tc>
      </w:tr>
      <w:tr w:rsidR="00422BDF" w:rsidRPr="004F366E" w:rsidTr="00EC4638">
        <w:trPr>
          <w:trHeight w:val="375"/>
        </w:trPr>
        <w:tc>
          <w:tcPr>
            <w:tcW w:w="25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45" w:type="dxa"/>
            </w:tcMar>
            <w:vAlign w:val="center"/>
            <w:hideMark/>
          </w:tcPr>
          <w:p w:rsidR="00422BDF" w:rsidRPr="004F366E" w:rsidRDefault="00422BDF" w:rsidP="00B36CD1">
            <w:pPr>
              <w:pStyle w:val="a4"/>
              <w:spacing w:before="0" w:after="0"/>
              <w:ind w:left="60" w:right="45" w:firstLine="90"/>
            </w:pPr>
            <w:r w:rsidRPr="004F366E">
              <w:t xml:space="preserve">Оборачиваемость чистых активов, </w:t>
            </w:r>
            <w:proofErr w:type="gramStart"/>
            <w:r w:rsidRPr="004F366E">
              <w:t>об</w:t>
            </w:r>
            <w:proofErr w:type="gramEnd"/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45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2,15</w:t>
            </w:r>
          </w:p>
        </w:tc>
        <w:tc>
          <w:tcPr>
            <w:tcW w:w="6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45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1,92</w:t>
            </w:r>
          </w:p>
        </w:tc>
        <w:tc>
          <w:tcPr>
            <w:tcW w:w="909" w:type="pct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- 0,23</w:t>
            </w:r>
          </w:p>
        </w:tc>
      </w:tr>
      <w:tr w:rsidR="00422BDF" w:rsidRPr="004F366E" w:rsidTr="00EC4638">
        <w:trPr>
          <w:trHeight w:val="375"/>
        </w:trPr>
        <w:tc>
          <w:tcPr>
            <w:tcW w:w="25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45" w:type="dxa"/>
            </w:tcMar>
            <w:vAlign w:val="center"/>
            <w:hideMark/>
          </w:tcPr>
          <w:p w:rsidR="00422BDF" w:rsidRPr="004F366E" w:rsidRDefault="00422BDF" w:rsidP="00B36CD1">
            <w:r w:rsidRPr="004F366E">
              <w:t>Продолжительность оборота чистых активов, дни 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45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170</w:t>
            </w:r>
          </w:p>
        </w:tc>
        <w:tc>
          <w:tcPr>
            <w:tcW w:w="6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45" w:type="dxa"/>
            </w:tcMar>
            <w:vAlign w:val="center"/>
            <w:hideMark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190</w:t>
            </w:r>
          </w:p>
        </w:tc>
        <w:tc>
          <w:tcPr>
            <w:tcW w:w="909" w:type="pct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422BDF" w:rsidRPr="004F366E" w:rsidRDefault="00422BDF" w:rsidP="00B36CD1">
            <w:pPr>
              <w:jc w:val="center"/>
              <w:rPr>
                <w:color w:val="333333"/>
              </w:rPr>
            </w:pPr>
            <w:r w:rsidRPr="004F366E">
              <w:rPr>
                <w:color w:val="333333"/>
              </w:rPr>
              <w:t>+ 20</w:t>
            </w:r>
          </w:p>
        </w:tc>
      </w:tr>
    </w:tbl>
    <w:p w:rsidR="00422BDF" w:rsidRPr="004F366E" w:rsidRDefault="00422BDF" w:rsidP="00B36CD1">
      <w:pPr>
        <w:ind w:left="142"/>
        <w:rPr>
          <w:color w:val="000000"/>
          <w:shd w:val="clear" w:color="auto" w:fill="FFFFFF"/>
        </w:rPr>
      </w:pPr>
    </w:p>
    <w:p w:rsidR="00422BDF" w:rsidRPr="004F366E" w:rsidRDefault="00422BDF" w:rsidP="002F50BF">
      <w:pPr>
        <w:ind w:left="142"/>
        <w:jc w:val="both"/>
        <w:rPr>
          <w:color w:val="000000"/>
          <w:shd w:val="clear" w:color="auto" w:fill="FFFFFF"/>
        </w:rPr>
      </w:pPr>
      <w:r w:rsidRPr="004F366E">
        <w:rPr>
          <w:color w:val="000000"/>
          <w:shd w:val="clear" w:color="auto" w:fill="FFFFFF"/>
        </w:rPr>
        <w:t xml:space="preserve">Рентабельность чистых активов показывает рациональность управления структурой капитала, способность организации к наращиванию капитала через отдачу каждого рубля, вложенного собственниками. </w:t>
      </w:r>
    </w:p>
    <w:p w:rsidR="00422BDF" w:rsidRPr="004F366E" w:rsidRDefault="00422BDF" w:rsidP="00B36CD1">
      <w:pPr>
        <w:ind w:left="142"/>
        <w:rPr>
          <w:i/>
        </w:rPr>
      </w:pPr>
    </w:p>
    <w:p w:rsidR="00422BDF" w:rsidRPr="004F366E" w:rsidRDefault="00422BDF" w:rsidP="00B36CD1">
      <w:pPr>
        <w:ind w:left="142"/>
      </w:pPr>
      <w:r w:rsidRPr="004F366E">
        <w:t>В отчетном периоде  рентабельность чистых активов возросла на 2,17%  и составила 18,15 %, т.е. наблюдается увеличение темпов роста организации, ее способности развиваться за счет внутреннего финансирования.</w:t>
      </w:r>
    </w:p>
    <w:p w:rsidR="00422BDF" w:rsidRPr="004F366E" w:rsidRDefault="00422BDF" w:rsidP="00B36CD1">
      <w:pPr>
        <w:ind w:left="142"/>
      </w:pPr>
    </w:p>
    <w:p w:rsidR="00422BDF" w:rsidRPr="004F366E" w:rsidRDefault="00422BDF" w:rsidP="00B36CD1">
      <w:pPr>
        <w:pStyle w:val="3"/>
        <w:jc w:val="center"/>
        <w:rPr>
          <w:rFonts w:ascii="Times New Roman" w:hAnsi="Times New Roman" w:cs="Times New Roman"/>
          <w:sz w:val="24"/>
          <w:szCs w:val="24"/>
        </w:rPr>
      </w:pPr>
      <w:r w:rsidRPr="004F366E">
        <w:rPr>
          <w:rFonts w:ascii="Times New Roman" w:hAnsi="Times New Roman" w:cs="Times New Roman"/>
          <w:sz w:val="24"/>
          <w:szCs w:val="24"/>
        </w:rPr>
        <w:t>Анализ финансовой устойчивости организации</w:t>
      </w:r>
    </w:p>
    <w:p w:rsidR="00422BDF" w:rsidRPr="004F366E" w:rsidRDefault="00422BDF" w:rsidP="002F50BF">
      <w:pPr>
        <w:pStyle w:val="a4"/>
        <w:shd w:val="clear" w:color="auto" w:fill="FFFFFF"/>
        <w:spacing w:before="0" w:after="0"/>
        <w:ind w:left="142" w:right="45"/>
      </w:pPr>
      <w:r w:rsidRPr="004F366E">
        <w:t>Рыночная устойчивость предприятия – это его способность функционировать и развиваться, сохранять равновесие своих активов и пассивов в изменяющейся внутренней и внешней среде, гарантирующее его постоянную платежеспособность и инвестиционную привлекательность в границах допустимого уровня риска.</w:t>
      </w:r>
    </w:p>
    <w:p w:rsidR="00422BDF" w:rsidRPr="004F366E" w:rsidRDefault="00422BDF" w:rsidP="00B36CD1">
      <w:pPr>
        <w:pStyle w:val="a4"/>
        <w:shd w:val="clear" w:color="auto" w:fill="FFFFFF"/>
        <w:spacing w:before="0" w:after="0"/>
        <w:ind w:left="142" w:right="45"/>
      </w:pPr>
      <w:r w:rsidRPr="004F366E">
        <w:t xml:space="preserve">Для обеспечения рыночной устойчивости предприятие должно обладать гибкой структурой капитала, уметь организовать его движение таким образом, чтобы обеспечить постоянное превышение доходов над расходами с целью сохранения платежеспособности и создания условий для </w:t>
      </w:r>
      <w:proofErr w:type="spellStart"/>
      <w:r w:rsidRPr="004F366E">
        <w:t>самовоспроизводства</w:t>
      </w:r>
      <w:proofErr w:type="spellEnd"/>
      <w:r w:rsidRPr="004F366E">
        <w:t>.</w:t>
      </w:r>
    </w:p>
    <w:p w:rsidR="00422BDF" w:rsidRPr="004F366E" w:rsidRDefault="00422BDF" w:rsidP="00B36CD1">
      <w:pPr>
        <w:pStyle w:val="4"/>
        <w:jc w:val="center"/>
        <w:rPr>
          <w:sz w:val="24"/>
          <w:szCs w:val="24"/>
        </w:rPr>
      </w:pPr>
      <w:r w:rsidRPr="004F366E">
        <w:rPr>
          <w:sz w:val="24"/>
          <w:szCs w:val="24"/>
        </w:rPr>
        <w:t>Основные показатели финансовой устойчивости организации показаны в таблице</w:t>
      </w:r>
    </w:p>
    <w:p w:rsidR="00422BDF" w:rsidRPr="004F366E" w:rsidRDefault="00422BDF" w:rsidP="00B36CD1"/>
    <w:tbl>
      <w:tblPr>
        <w:tblW w:w="4705" w:type="pct"/>
        <w:jc w:val="center"/>
        <w:tblInd w:w="92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321"/>
        <w:gridCol w:w="1140"/>
        <w:gridCol w:w="1140"/>
        <w:gridCol w:w="1328"/>
        <w:gridCol w:w="3196"/>
      </w:tblGrid>
      <w:tr w:rsidR="00422BDF" w:rsidRPr="004F366E" w:rsidTr="00EC4638">
        <w:trPr>
          <w:jc w:val="center"/>
        </w:trPr>
        <w:tc>
          <w:tcPr>
            <w:tcW w:w="1272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Показатель</w:t>
            </w:r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Значение показателя</w:t>
            </w:r>
          </w:p>
        </w:tc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Изменение показателя</w:t>
            </w:r>
            <w:r w:rsidRPr="004F366E">
              <w:br/>
              <w:t>(гр.3-гр.2)</w:t>
            </w:r>
          </w:p>
        </w:tc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Описание показателя и его нормативное значение</w:t>
            </w:r>
          </w:p>
        </w:tc>
      </w:tr>
      <w:tr w:rsidR="00422BDF" w:rsidRPr="004F366E" w:rsidTr="00EC4638">
        <w:trPr>
          <w:jc w:val="center"/>
        </w:trPr>
        <w:tc>
          <w:tcPr>
            <w:tcW w:w="1272" w:type="pct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31.12.2013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31.12.2014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</w:tr>
      <w:tr w:rsidR="00422BDF" w:rsidRPr="004F366E" w:rsidTr="00EC4638">
        <w:trPr>
          <w:jc w:val="center"/>
        </w:trPr>
        <w:tc>
          <w:tcPr>
            <w:tcW w:w="127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5</w:t>
            </w:r>
          </w:p>
        </w:tc>
      </w:tr>
      <w:tr w:rsidR="00422BDF" w:rsidRPr="004F366E" w:rsidTr="00EC4638">
        <w:trPr>
          <w:jc w:val="center"/>
        </w:trPr>
        <w:tc>
          <w:tcPr>
            <w:tcW w:w="127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1. Коэффициент автономии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0,72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0,74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+ 0,02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собственного капитала к общей сумме капитала.</w:t>
            </w:r>
            <w:r w:rsidRPr="004F366E">
              <w:br/>
              <w:t>Нормальное значение для данной отрасли: 0,4 и более (оптимальное 0,5-0,7).</w:t>
            </w:r>
          </w:p>
        </w:tc>
      </w:tr>
      <w:tr w:rsidR="00422BDF" w:rsidRPr="004F366E" w:rsidTr="00EC4638">
        <w:trPr>
          <w:jc w:val="center"/>
        </w:trPr>
        <w:tc>
          <w:tcPr>
            <w:tcW w:w="127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3. Коэффициент обеспеченности собственными оборотными средствами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0,70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0,72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+ 0,02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собственных оборотных средств к оборотным активам.</w:t>
            </w:r>
            <w:r w:rsidRPr="004F366E">
              <w:br/>
              <w:t>Нормальное значение: не менее 0,1</w:t>
            </w:r>
          </w:p>
        </w:tc>
      </w:tr>
      <w:tr w:rsidR="00422BDF" w:rsidRPr="004F366E" w:rsidTr="00EC4638">
        <w:trPr>
          <w:jc w:val="center"/>
        </w:trPr>
        <w:tc>
          <w:tcPr>
            <w:tcW w:w="127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 xml:space="preserve">4. Индекс </w:t>
            </w:r>
            <w:r w:rsidRPr="004F366E">
              <w:lastRenderedPageBreak/>
              <w:t>постоянного актива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lastRenderedPageBreak/>
              <w:t>0,07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0,06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- 0,01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 xml:space="preserve">Отношение стоимости </w:t>
            </w:r>
            <w:proofErr w:type="spellStart"/>
            <w:r w:rsidRPr="004F366E">
              <w:lastRenderedPageBreak/>
              <w:t>внеоборотных</w:t>
            </w:r>
            <w:proofErr w:type="spellEnd"/>
            <w:r w:rsidRPr="004F366E">
              <w:t xml:space="preserve"> активов к величине собственного капитала организации.</w:t>
            </w:r>
          </w:p>
        </w:tc>
      </w:tr>
      <w:tr w:rsidR="00422BDF" w:rsidRPr="004F366E" w:rsidTr="00EC4638">
        <w:trPr>
          <w:jc w:val="center"/>
        </w:trPr>
        <w:tc>
          <w:tcPr>
            <w:tcW w:w="127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lastRenderedPageBreak/>
              <w:t>6. Коэффициент маневренности собственного капитала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0,93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0,94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+ 0,01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собственных оборотных средств к источникам собственных средств.</w:t>
            </w:r>
            <w:r w:rsidRPr="004F366E">
              <w:br/>
              <w:t>Нормальное значение для данной отрасли: 0,15 и более.</w:t>
            </w:r>
          </w:p>
        </w:tc>
      </w:tr>
      <w:tr w:rsidR="00422BDF" w:rsidRPr="004F366E" w:rsidTr="00EC4638">
        <w:trPr>
          <w:jc w:val="center"/>
        </w:trPr>
        <w:tc>
          <w:tcPr>
            <w:tcW w:w="127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7. Коэффициент мобильности имущества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0,95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0,96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+ 0,01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оборотных сре</w:t>
            </w:r>
            <w:proofErr w:type="gramStart"/>
            <w:r w:rsidRPr="004F366E">
              <w:t>дств к ст</w:t>
            </w:r>
            <w:proofErr w:type="gramEnd"/>
            <w:r w:rsidRPr="004F366E">
              <w:t>оимости всего имущества. Характеризует отраслевую специфику организации.</w:t>
            </w:r>
          </w:p>
        </w:tc>
      </w:tr>
      <w:tr w:rsidR="00422BDF" w:rsidRPr="004F366E" w:rsidTr="00EC4638">
        <w:trPr>
          <w:jc w:val="center"/>
        </w:trPr>
        <w:tc>
          <w:tcPr>
            <w:tcW w:w="127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8. Коэффициент мобильности оборотных средств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0,27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0,20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- 0,07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наиболее мобильной части оборотных средств (денежных средств и финансовых вложений) к общей стоимости оборотных активов.</w:t>
            </w:r>
          </w:p>
        </w:tc>
      </w:tr>
      <w:tr w:rsidR="00422BDF" w:rsidRPr="004F366E" w:rsidTr="00EC4638">
        <w:trPr>
          <w:jc w:val="center"/>
        </w:trPr>
        <w:tc>
          <w:tcPr>
            <w:tcW w:w="127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9. Коэффициент обеспеченности запасов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1,33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1,47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+ 0,14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собственных оборотных сре</w:t>
            </w:r>
            <w:proofErr w:type="gramStart"/>
            <w:r w:rsidRPr="004F366E">
              <w:t>дств к ст</w:t>
            </w:r>
            <w:proofErr w:type="gramEnd"/>
            <w:r w:rsidRPr="004F366E">
              <w:t>оимости запасов.</w:t>
            </w:r>
            <w:r w:rsidRPr="004F366E">
              <w:br/>
              <w:t>Нормальное значение: 0,5 и более.</w:t>
            </w:r>
          </w:p>
        </w:tc>
      </w:tr>
    </w:tbl>
    <w:p w:rsidR="00422BDF" w:rsidRPr="004F366E" w:rsidRDefault="00422BDF" w:rsidP="00B36CD1"/>
    <w:p w:rsidR="00422BDF" w:rsidRPr="004F366E" w:rsidRDefault="00422BDF" w:rsidP="00B36CD1">
      <w:pPr>
        <w:pStyle w:val="a7"/>
        <w:ind w:left="142"/>
        <w:rPr>
          <w:sz w:val="24"/>
          <w:lang w:eastAsia="ru-RU"/>
        </w:rPr>
      </w:pPr>
      <w:r w:rsidRPr="004F366E">
        <w:rPr>
          <w:sz w:val="24"/>
          <w:lang w:eastAsia="ru-RU"/>
        </w:rPr>
        <w:t>Уровень коэффициента автономии за анализируемый период возрос  и</w:t>
      </w:r>
      <w:r w:rsidR="003B118B">
        <w:rPr>
          <w:sz w:val="24"/>
          <w:lang w:eastAsia="ru-RU"/>
        </w:rPr>
        <w:t xml:space="preserve"> </w:t>
      </w:r>
      <w:r w:rsidRPr="004F366E">
        <w:rPr>
          <w:sz w:val="24"/>
          <w:lang w:eastAsia="ru-RU"/>
        </w:rPr>
        <w:t xml:space="preserve"> на </w:t>
      </w:r>
      <w:r w:rsidR="009E74A7" w:rsidRPr="004F366E">
        <w:rPr>
          <w:sz w:val="24"/>
          <w:lang w:eastAsia="ru-RU"/>
        </w:rPr>
        <w:t xml:space="preserve">   </w:t>
      </w:r>
      <w:r w:rsidRPr="004F366E">
        <w:rPr>
          <w:sz w:val="24"/>
          <w:lang w:eastAsia="ru-RU"/>
        </w:rPr>
        <w:t>31 декабря 2014 г. составил 0,74.</w:t>
      </w:r>
    </w:p>
    <w:p w:rsidR="00422BDF" w:rsidRPr="004F366E" w:rsidRDefault="00422BDF" w:rsidP="00B36CD1">
      <w:pPr>
        <w:pStyle w:val="a7"/>
        <w:ind w:left="142"/>
        <w:rPr>
          <w:color w:val="000000"/>
          <w:sz w:val="24"/>
        </w:rPr>
      </w:pPr>
      <w:r w:rsidRPr="004F366E">
        <w:rPr>
          <w:color w:val="000000"/>
          <w:sz w:val="24"/>
        </w:rPr>
        <w:t xml:space="preserve">Такое значение показателя дает основание предполагать, что обязательства </w:t>
      </w:r>
      <w:r w:rsidR="00B2335C" w:rsidRPr="004F366E">
        <w:rPr>
          <w:color w:val="000000"/>
          <w:sz w:val="24"/>
        </w:rPr>
        <w:t>Общества</w:t>
      </w:r>
      <w:r w:rsidRPr="004F366E">
        <w:rPr>
          <w:color w:val="000000"/>
          <w:sz w:val="24"/>
        </w:rPr>
        <w:t xml:space="preserve"> будут  покрыты его собственными средствами. Рост показателя свидетельствует о значительном увеличении финансовой независимости, повышает гарантии погашения Обществом своих обязательств, а также шансы справиться с непредвиденными обстоятельствами, возникающими в рыночной экономике.</w:t>
      </w:r>
    </w:p>
    <w:p w:rsidR="00422BDF" w:rsidRPr="004F366E" w:rsidRDefault="00422BDF" w:rsidP="00B36CD1">
      <w:pPr>
        <w:pStyle w:val="a7"/>
        <w:ind w:left="142"/>
        <w:rPr>
          <w:color w:val="000000"/>
          <w:sz w:val="24"/>
        </w:rPr>
      </w:pPr>
      <w:r w:rsidRPr="004F366E">
        <w:rPr>
          <w:color w:val="000000"/>
          <w:sz w:val="24"/>
        </w:rPr>
        <w:t xml:space="preserve"> </w:t>
      </w:r>
    </w:p>
    <w:p w:rsidR="00422BDF" w:rsidRPr="004F366E" w:rsidRDefault="00422BDF" w:rsidP="00B36CD1">
      <w:pPr>
        <w:pStyle w:val="a7"/>
        <w:ind w:left="142"/>
        <w:rPr>
          <w:sz w:val="24"/>
          <w:lang w:eastAsia="ru-RU"/>
        </w:rPr>
      </w:pPr>
      <w:r w:rsidRPr="004F366E">
        <w:rPr>
          <w:rStyle w:val="a5"/>
          <w:color w:val="000000"/>
          <w:sz w:val="24"/>
          <w:shd w:val="clear" w:color="auto" w:fill="FFFFFF"/>
        </w:rPr>
        <w:t xml:space="preserve">Коэффициент обеспеченности собственными оборотными средствами - </w:t>
      </w:r>
      <w:r w:rsidRPr="004F366E">
        <w:rPr>
          <w:sz w:val="24"/>
          <w:shd w:val="clear" w:color="auto" w:fill="FFFFFF"/>
        </w:rPr>
        <w:t>характеризует достаточность у Общества собственных оборотных средств, необходимых для финансовой устойчивости.</w:t>
      </w:r>
      <w:r w:rsidRPr="004F366E">
        <w:rPr>
          <w:rStyle w:val="apple-converted-space"/>
          <w:color w:val="000000"/>
          <w:sz w:val="24"/>
          <w:shd w:val="clear" w:color="auto" w:fill="FFFFFF"/>
        </w:rPr>
        <w:t> </w:t>
      </w:r>
    </w:p>
    <w:p w:rsidR="00422BDF" w:rsidRPr="004F366E" w:rsidRDefault="00422BDF" w:rsidP="00B36CD1">
      <w:pPr>
        <w:pStyle w:val="a7"/>
        <w:ind w:left="142"/>
        <w:rPr>
          <w:rStyle w:val="a5"/>
          <w:b w:val="0"/>
          <w:color w:val="000000"/>
          <w:sz w:val="24"/>
          <w:shd w:val="clear" w:color="auto" w:fill="FFFFFF"/>
        </w:rPr>
      </w:pPr>
      <w:r w:rsidRPr="004F366E">
        <w:rPr>
          <w:sz w:val="24"/>
          <w:shd w:val="clear" w:color="auto" w:fill="FFFFFF"/>
        </w:rPr>
        <w:t xml:space="preserve">В течение всего 2014 года </w:t>
      </w:r>
      <w:r w:rsidRPr="004F366E">
        <w:rPr>
          <w:rStyle w:val="a5"/>
          <w:b w:val="0"/>
          <w:color w:val="000000"/>
          <w:sz w:val="24"/>
          <w:shd w:val="clear" w:color="auto" w:fill="FFFFFF"/>
        </w:rPr>
        <w:t>коэффициент обеспеченности собственными средствами</w:t>
      </w:r>
      <w:r w:rsidRPr="004F366E">
        <w:rPr>
          <w:rStyle w:val="a5"/>
          <w:color w:val="000000"/>
          <w:sz w:val="24"/>
          <w:shd w:val="clear" w:color="auto" w:fill="FFFFFF"/>
        </w:rPr>
        <w:t xml:space="preserve">  </w:t>
      </w:r>
      <w:r w:rsidRPr="004F366E">
        <w:rPr>
          <w:rStyle w:val="a5"/>
          <w:b w:val="0"/>
          <w:color w:val="000000"/>
          <w:sz w:val="24"/>
          <w:shd w:val="clear" w:color="auto" w:fill="FFFFFF"/>
        </w:rPr>
        <w:t xml:space="preserve">увеличился и </w:t>
      </w:r>
      <w:proofErr w:type="gramStart"/>
      <w:r w:rsidRPr="004F366E">
        <w:rPr>
          <w:rStyle w:val="a5"/>
          <w:b w:val="0"/>
          <w:color w:val="000000"/>
          <w:sz w:val="24"/>
          <w:shd w:val="clear" w:color="auto" w:fill="FFFFFF"/>
        </w:rPr>
        <w:t>на конец</w:t>
      </w:r>
      <w:proofErr w:type="gramEnd"/>
      <w:r w:rsidRPr="004F366E">
        <w:rPr>
          <w:rStyle w:val="a5"/>
          <w:b w:val="0"/>
          <w:color w:val="000000"/>
          <w:sz w:val="24"/>
          <w:shd w:val="clear" w:color="auto" w:fill="FFFFFF"/>
        </w:rPr>
        <w:t xml:space="preserve"> 2014 года составляет 0,72. </w:t>
      </w:r>
    </w:p>
    <w:p w:rsidR="00422BDF" w:rsidRPr="004F366E" w:rsidRDefault="00422BDF" w:rsidP="00B36CD1">
      <w:pPr>
        <w:pStyle w:val="a7"/>
        <w:ind w:left="142"/>
        <w:rPr>
          <w:sz w:val="24"/>
          <w:shd w:val="clear" w:color="auto" w:fill="FFFFFF"/>
        </w:rPr>
      </w:pPr>
    </w:p>
    <w:p w:rsidR="00422BDF" w:rsidRPr="004F366E" w:rsidRDefault="00422BDF" w:rsidP="00B36CD1">
      <w:pPr>
        <w:pStyle w:val="a7"/>
        <w:ind w:left="142"/>
        <w:rPr>
          <w:color w:val="000000"/>
          <w:sz w:val="24"/>
          <w:shd w:val="clear" w:color="auto" w:fill="FFFFFF"/>
        </w:rPr>
      </w:pPr>
      <w:r w:rsidRPr="004F366E">
        <w:rPr>
          <w:b/>
          <w:sz w:val="24"/>
          <w:lang w:eastAsia="ru-RU"/>
        </w:rPr>
        <w:t>Коэффициент обеспеченности запасов</w:t>
      </w:r>
      <w:r w:rsidRPr="004F366E">
        <w:rPr>
          <w:sz w:val="24"/>
          <w:lang w:eastAsia="ru-RU"/>
        </w:rPr>
        <w:t xml:space="preserve"> - </w:t>
      </w:r>
      <w:r w:rsidRPr="004F366E">
        <w:rPr>
          <w:color w:val="000000"/>
          <w:sz w:val="24"/>
          <w:shd w:val="clear" w:color="auto" w:fill="FFFFFF"/>
        </w:rPr>
        <w:t>показывает достаточность собственных оборотных сре</w:t>
      </w:r>
      <w:proofErr w:type="gramStart"/>
      <w:r w:rsidRPr="004F366E">
        <w:rPr>
          <w:color w:val="000000"/>
          <w:sz w:val="24"/>
          <w:shd w:val="clear" w:color="auto" w:fill="FFFFFF"/>
        </w:rPr>
        <w:t>дств дл</w:t>
      </w:r>
      <w:proofErr w:type="gramEnd"/>
      <w:r w:rsidRPr="004F366E">
        <w:rPr>
          <w:color w:val="000000"/>
          <w:sz w:val="24"/>
          <w:shd w:val="clear" w:color="auto" w:fill="FFFFFF"/>
        </w:rPr>
        <w:t>я покрытия</w:t>
      </w:r>
      <w:r w:rsidRPr="004F366E">
        <w:rPr>
          <w:rStyle w:val="apple-converted-space"/>
          <w:color w:val="000000"/>
          <w:sz w:val="24"/>
          <w:shd w:val="clear" w:color="auto" w:fill="FFFFFF"/>
        </w:rPr>
        <w:t> </w:t>
      </w:r>
      <w:r w:rsidRPr="004F366E">
        <w:rPr>
          <w:bCs/>
          <w:color w:val="000000"/>
          <w:sz w:val="24"/>
          <w:shd w:val="clear" w:color="auto" w:fill="FFFFFF"/>
        </w:rPr>
        <w:t>запасов</w:t>
      </w:r>
      <w:r w:rsidRPr="004F366E">
        <w:rPr>
          <w:color w:val="000000"/>
          <w:sz w:val="24"/>
          <w:shd w:val="clear" w:color="auto" w:fill="FFFFFF"/>
        </w:rPr>
        <w:t>, затрат незавершенного производства и авансов.</w:t>
      </w:r>
    </w:p>
    <w:p w:rsidR="00422BDF" w:rsidRPr="004F366E" w:rsidRDefault="00422BDF" w:rsidP="00B36CD1">
      <w:pPr>
        <w:pStyle w:val="a7"/>
        <w:ind w:left="142"/>
        <w:rPr>
          <w:sz w:val="24"/>
        </w:rPr>
      </w:pPr>
      <w:proofErr w:type="gramStart"/>
      <w:r w:rsidRPr="004F366E">
        <w:rPr>
          <w:sz w:val="24"/>
          <w:shd w:val="clear" w:color="auto" w:fill="FFFFFF"/>
        </w:rPr>
        <w:t>На конец</w:t>
      </w:r>
      <w:proofErr w:type="gramEnd"/>
      <w:r w:rsidRPr="004F366E">
        <w:rPr>
          <w:sz w:val="24"/>
          <w:shd w:val="clear" w:color="auto" w:fill="FFFFFF"/>
        </w:rPr>
        <w:t xml:space="preserve"> 2014 года данный коэффициент составил 1,47, что на 0,14 больше по сравнению с началом года.</w:t>
      </w:r>
      <w:r w:rsidRPr="004F366E">
        <w:rPr>
          <w:sz w:val="24"/>
        </w:rPr>
        <w:t xml:space="preserve"> </w:t>
      </w:r>
    </w:p>
    <w:p w:rsidR="00422BDF" w:rsidRPr="004F366E" w:rsidRDefault="00422BDF" w:rsidP="00B36CD1">
      <w:pPr>
        <w:pStyle w:val="a7"/>
        <w:ind w:left="142"/>
        <w:rPr>
          <w:sz w:val="24"/>
        </w:rPr>
      </w:pPr>
      <w:r w:rsidRPr="004F366E">
        <w:rPr>
          <w:sz w:val="24"/>
        </w:rPr>
        <w:t>За три последних года имел место ощутимый рост коэффициента обеспеченности материальных запасов. Коэффициент укладывался в установленный норматив в течение всего периода. На 31.12.2014 значение коэффициента обеспеченности материальных запасов можно характеризовать как исключительно хорошее.</w:t>
      </w:r>
    </w:p>
    <w:p w:rsidR="00B2335C" w:rsidRPr="004F366E" w:rsidRDefault="00422BDF" w:rsidP="00B36CD1">
      <w:pPr>
        <w:pStyle w:val="a4"/>
        <w:shd w:val="clear" w:color="auto" w:fill="FFFFFF"/>
        <w:ind w:left="142" w:right="45"/>
      </w:pPr>
      <w:r w:rsidRPr="004F366E">
        <w:t>Это свидетельствует о том, что предприятие  в состоянии покрывать за счет собственных источников необходимые размеры запасов и затрат.</w:t>
      </w:r>
    </w:p>
    <w:p w:rsidR="00422BDF" w:rsidRPr="004F366E" w:rsidRDefault="00422BDF" w:rsidP="00B36CD1">
      <w:pPr>
        <w:pStyle w:val="4"/>
        <w:jc w:val="center"/>
        <w:rPr>
          <w:sz w:val="24"/>
          <w:szCs w:val="24"/>
        </w:rPr>
      </w:pPr>
      <w:r w:rsidRPr="004F366E">
        <w:rPr>
          <w:sz w:val="24"/>
          <w:szCs w:val="24"/>
        </w:rPr>
        <w:lastRenderedPageBreak/>
        <w:t>Анализ финансовой устойчивости по величине излишка (недостатка) собственных оборотных средств</w:t>
      </w:r>
    </w:p>
    <w:p w:rsidR="00422BDF" w:rsidRPr="004F366E" w:rsidRDefault="00422BDF" w:rsidP="00B36CD1"/>
    <w:tbl>
      <w:tblPr>
        <w:tblW w:w="5000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081"/>
        <w:gridCol w:w="2136"/>
        <w:gridCol w:w="2122"/>
        <w:gridCol w:w="1179"/>
        <w:gridCol w:w="1179"/>
      </w:tblGrid>
      <w:tr w:rsidR="00422BDF" w:rsidRPr="004F366E" w:rsidTr="00EC4638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Показатель собственных оборотных средств (СОС)</w:t>
            </w:r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Значение показателя</w:t>
            </w:r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Излишек (недостаток)</w:t>
            </w:r>
            <w:r w:rsidRPr="004F366E">
              <w:rPr>
                <w:rStyle w:val="snoska"/>
              </w:rPr>
              <w:t>*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на начало анализируемого периода (31.12.2013)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на конец анализируемого периода (31.12.2014)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на 31.12.2013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на 31.12.2014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5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  СОС</w:t>
            </w:r>
            <w:proofErr w:type="gramStart"/>
            <w:r w:rsidRPr="004F366E">
              <w:rPr>
                <w:vertAlign w:val="subscript"/>
              </w:rPr>
              <w:t>1</w:t>
            </w:r>
            <w:proofErr w:type="gramEnd"/>
            <w:r w:rsidRPr="004F366E">
              <w:t xml:space="preserve"> (рассчитан без учета долгосрочных и краткосрочных пассивов)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568 210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659 276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+141 077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+209</w:t>
            </w:r>
            <w:r w:rsidR="009E74A7" w:rsidRPr="004F366E">
              <w:t> </w:t>
            </w:r>
            <w:r w:rsidRPr="004F366E">
              <w:t>578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  </w:t>
            </w:r>
            <w:r w:rsidRPr="004F366E">
              <w:rPr>
                <w:rStyle w:val="a5"/>
              </w:rPr>
              <w:t>СОС</w:t>
            </w:r>
            <w:proofErr w:type="gramStart"/>
            <w:r w:rsidRPr="004F366E">
              <w:rPr>
                <w:rStyle w:val="a5"/>
                <w:vertAlign w:val="subscript"/>
              </w:rPr>
              <w:t>2</w:t>
            </w:r>
            <w:proofErr w:type="gramEnd"/>
            <w:r w:rsidRPr="004F366E">
              <w:rPr>
                <w:rStyle w:val="a5"/>
              </w:rPr>
              <w:t xml:space="preserve"> </w:t>
            </w:r>
            <w:r w:rsidRPr="004F366E">
              <w:t xml:space="preserve">(рассчитан с учетом долгосрочных пассивов; фактически равен чистому оборотному капиталу, </w:t>
            </w:r>
            <w:proofErr w:type="spellStart"/>
            <w:r w:rsidRPr="004F366E">
              <w:t>Net</w:t>
            </w:r>
            <w:proofErr w:type="spellEnd"/>
            <w:r w:rsidRPr="004F366E">
              <w:t xml:space="preserve"> </w:t>
            </w:r>
            <w:proofErr w:type="spellStart"/>
            <w:r w:rsidRPr="004F366E">
              <w:t>Working</w:t>
            </w:r>
            <w:proofErr w:type="spellEnd"/>
            <w:r w:rsidRPr="004F366E">
              <w:t xml:space="preserve"> </w:t>
            </w:r>
            <w:proofErr w:type="spellStart"/>
            <w:r w:rsidRPr="004F366E">
              <w:t>Capital</w:t>
            </w:r>
            <w:proofErr w:type="spellEnd"/>
            <w:r w:rsidRPr="004F366E">
              <w:t>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rPr>
                <w:rStyle w:val="a5"/>
              </w:rPr>
              <w:t>568 262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rPr>
                <w:rStyle w:val="a5"/>
              </w:rPr>
              <w:t>659 340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rPr>
                <w:rStyle w:val="a5"/>
              </w:rPr>
              <w:t>+141 129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rPr>
                <w:rStyle w:val="a5"/>
              </w:rPr>
              <w:t>+209 642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  СОС</w:t>
            </w:r>
            <w:r w:rsidRPr="004F366E">
              <w:rPr>
                <w:vertAlign w:val="subscript"/>
              </w:rPr>
              <w:t>3</w:t>
            </w:r>
            <w:r w:rsidRPr="004F366E">
              <w:t xml:space="preserve"> (рассчитанные с </w:t>
            </w:r>
            <w:proofErr w:type="gramStart"/>
            <w:r w:rsidRPr="004F366E">
              <w:t>учетом</w:t>
            </w:r>
            <w:proofErr w:type="gramEnd"/>
            <w:r w:rsidRPr="004F366E">
              <w:t xml:space="preserve"> как долгосрочных пассивов, так и краткосрочной задолженности по кредитам и займам)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568 262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659 340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+141 129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+209 642</w:t>
            </w:r>
          </w:p>
        </w:tc>
      </w:tr>
    </w:tbl>
    <w:p w:rsidR="00422BDF" w:rsidRPr="004F366E" w:rsidRDefault="00422BDF" w:rsidP="00B36CD1">
      <w:r w:rsidRPr="004F366E">
        <w:t>*Излишек (недостаток) СОС рассчитывается как разница между собственными оборотными средствами и величиной запасов и затрат.</w:t>
      </w:r>
    </w:p>
    <w:p w:rsidR="00422BDF" w:rsidRPr="004F366E" w:rsidRDefault="00422BDF" w:rsidP="00B36CD1">
      <w:pPr>
        <w:pStyle w:val="a4"/>
      </w:pPr>
      <w:r w:rsidRPr="004F366E">
        <w:t>По всем трем вариантам расчета на 31.12.2014 наблюдается покрытие собственными оборотными средствами имеющихся у организации запасов, поэтому финансовое положение по данному признаку можно характеризовать как абсолютно устойчивое. Более того</w:t>
      </w:r>
      <w:r w:rsidR="00F112D1" w:rsidRPr="004F366E">
        <w:t>,</w:t>
      </w:r>
      <w:r w:rsidRPr="004F366E">
        <w:t xml:space="preserve"> все три показателя покрытия собственными оборотными средствами запасов за анализируемый период улучшили свои значения.</w:t>
      </w:r>
    </w:p>
    <w:p w:rsidR="00422BDF" w:rsidRPr="004F366E" w:rsidRDefault="00422BDF" w:rsidP="00B36CD1">
      <w:pPr>
        <w:pStyle w:val="3"/>
        <w:jc w:val="center"/>
        <w:rPr>
          <w:rFonts w:ascii="Times New Roman" w:hAnsi="Times New Roman" w:cs="Times New Roman"/>
          <w:sz w:val="24"/>
          <w:szCs w:val="24"/>
        </w:rPr>
      </w:pPr>
      <w:r w:rsidRPr="004F366E">
        <w:rPr>
          <w:rFonts w:ascii="Times New Roman" w:hAnsi="Times New Roman" w:cs="Times New Roman"/>
          <w:sz w:val="24"/>
          <w:szCs w:val="24"/>
        </w:rPr>
        <w:t>Анализ ликвидности</w:t>
      </w:r>
    </w:p>
    <w:p w:rsidR="00422BDF" w:rsidRPr="004F366E" w:rsidRDefault="00422BDF" w:rsidP="00B36CD1">
      <w:pPr>
        <w:pStyle w:val="4"/>
        <w:jc w:val="center"/>
        <w:rPr>
          <w:sz w:val="24"/>
          <w:szCs w:val="24"/>
        </w:rPr>
      </w:pPr>
      <w:r w:rsidRPr="004F366E">
        <w:rPr>
          <w:sz w:val="24"/>
          <w:szCs w:val="24"/>
        </w:rPr>
        <w:t>Расчет коэффициентов ликвидности</w:t>
      </w:r>
    </w:p>
    <w:p w:rsidR="00422BDF" w:rsidRPr="004F366E" w:rsidRDefault="00422BDF" w:rsidP="00B36CD1"/>
    <w:tbl>
      <w:tblPr>
        <w:tblW w:w="4750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581"/>
        <w:gridCol w:w="1140"/>
        <w:gridCol w:w="1140"/>
        <w:gridCol w:w="1397"/>
        <w:gridCol w:w="2954"/>
      </w:tblGrid>
      <w:tr w:rsidR="00422BDF" w:rsidRPr="004F366E" w:rsidTr="00EC4638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Показатель ликвидности</w:t>
            </w:r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Значение показателя</w:t>
            </w:r>
          </w:p>
        </w:tc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Изменение показателя</w:t>
            </w:r>
            <w:r w:rsidRPr="004F366E">
              <w:br/>
              <w:t>(гр.3 - гр.2)</w:t>
            </w:r>
          </w:p>
        </w:tc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Расчет, рекомендованное значение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31.12.2013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31.12.2014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5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1. Коэффициент текущей (общей) ликвидности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3,35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3,65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+ 0,30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текущих активов к краткосрочным обязательствам.</w:t>
            </w:r>
            <w:r w:rsidRPr="004F366E">
              <w:br/>
              <w:t>Нормальное значение: 2 и более.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 xml:space="preserve">2. Коэффициент быстрой (промежуточной) </w:t>
            </w:r>
            <w:r w:rsidRPr="004F366E">
              <w:lastRenderedPageBreak/>
              <w:t>ликвидности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lastRenderedPageBreak/>
              <w:t>1,77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1,84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+ 0,07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ликвидных активов к краткосрочным обязательствам.</w:t>
            </w:r>
            <w:r w:rsidRPr="004F366E">
              <w:br/>
            </w:r>
            <w:r w:rsidRPr="004F366E">
              <w:lastRenderedPageBreak/>
              <w:t>Нормальное значение: 1 и более.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lastRenderedPageBreak/>
              <w:t>3. Коэффициент абсолютной ликвидности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0,90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0,73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- 0,17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высоколиквидных активов к краткосрочным обязательствам.</w:t>
            </w:r>
            <w:r w:rsidRPr="004F366E">
              <w:br/>
              <w:t>Нормальное значение: 0,2 и более.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4. Собственные оборотные средства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568 210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659 276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+ 91 066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/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 xml:space="preserve">5. Доля СОС в активах </w:t>
            </w:r>
            <w:proofErr w:type="gramStart"/>
            <w:r w:rsidRPr="004F366E">
              <w:t>в</w:t>
            </w:r>
            <w:proofErr w:type="gramEnd"/>
            <w:r w:rsidRPr="004F366E">
              <w:t xml:space="preserve"> %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66,42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69,42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+3,0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Нормативное значение этого показателя не должно быть меньше 30%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22BDF" w:rsidRPr="004F366E" w:rsidRDefault="00422BDF" w:rsidP="00B36CD1">
            <w:r w:rsidRPr="004F366E">
              <w:t xml:space="preserve">6. Доля СОС в запасах </w:t>
            </w:r>
            <w:proofErr w:type="gramStart"/>
            <w:r w:rsidRPr="004F366E">
              <w:t>в</w:t>
            </w:r>
            <w:proofErr w:type="gramEnd"/>
            <w:r w:rsidRPr="004F366E">
              <w:t xml:space="preserve"> %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133,03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146,60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+ 13,57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22BDF" w:rsidRPr="004F366E" w:rsidRDefault="00422BDF" w:rsidP="00B36CD1">
            <w:r w:rsidRPr="004F366E">
              <w:t>Нормативное значение этого показателя не должно быть меньше 50%</w:t>
            </w:r>
          </w:p>
        </w:tc>
      </w:tr>
    </w:tbl>
    <w:p w:rsidR="00422BDF" w:rsidRPr="004F366E" w:rsidRDefault="00422BDF" w:rsidP="00B36CD1">
      <w:pPr>
        <w:ind w:left="142"/>
        <w:jc w:val="both"/>
        <w:rPr>
          <w:b/>
        </w:rPr>
      </w:pPr>
    </w:p>
    <w:p w:rsidR="00B2335C" w:rsidRPr="004F366E" w:rsidRDefault="00B2335C" w:rsidP="00B36CD1">
      <w:pPr>
        <w:ind w:left="142"/>
        <w:jc w:val="both"/>
      </w:pPr>
      <w:r w:rsidRPr="004F366E">
        <w:t>Все коэффициенты ликвидности  значительно превышают минимальные нормативные  значения и показывают рост финансовой стабильности предприятия.</w:t>
      </w:r>
    </w:p>
    <w:p w:rsidR="00422BDF" w:rsidRPr="004F366E" w:rsidRDefault="00422BDF" w:rsidP="00B36CD1">
      <w:pPr>
        <w:pStyle w:val="a7"/>
        <w:ind w:left="142"/>
        <w:rPr>
          <w:sz w:val="24"/>
          <w:shd w:val="clear" w:color="auto" w:fill="FFFFFF"/>
        </w:rPr>
      </w:pPr>
      <w:r w:rsidRPr="004F366E">
        <w:rPr>
          <w:sz w:val="24"/>
          <w:shd w:val="clear" w:color="auto" w:fill="FFFFFF"/>
        </w:rPr>
        <w:t>На 01.01.2015 года платежеспособность предприятия считается оптимальной. При этом увеличилась гарантия погашения долгов.</w:t>
      </w:r>
    </w:p>
    <w:p w:rsidR="00422BDF" w:rsidRPr="004F366E" w:rsidRDefault="00422BDF" w:rsidP="00B36CD1">
      <w:pPr>
        <w:autoSpaceDE w:val="0"/>
        <w:autoSpaceDN w:val="0"/>
        <w:adjustRightInd w:val="0"/>
        <w:ind w:left="142" w:firstLine="540"/>
        <w:jc w:val="both"/>
      </w:pPr>
      <w:r w:rsidRPr="004F366E">
        <w:t>Главную роль в обеспечении текущей финансовой устойчивости организации играет наличие собственных оборотных средств (СОС), то есть собственных средств, вложенных в оборотные активы.</w:t>
      </w:r>
    </w:p>
    <w:p w:rsidR="00422BDF" w:rsidRPr="004F366E" w:rsidRDefault="00422BDF" w:rsidP="00B36CD1">
      <w:pPr>
        <w:adjustRightInd w:val="0"/>
        <w:ind w:left="142"/>
        <w:jc w:val="both"/>
      </w:pPr>
      <w:r w:rsidRPr="004F366E">
        <w:t>За отчетный период собственные оборотные средства возросли на 91 066</w:t>
      </w:r>
      <w:r w:rsidRPr="004F366E">
        <w:rPr>
          <w:i/>
        </w:rPr>
        <w:t xml:space="preserve"> </w:t>
      </w:r>
      <w:r w:rsidRPr="004F366E">
        <w:t>тыс. рублей</w:t>
      </w:r>
      <w:r w:rsidR="00F112D1" w:rsidRPr="004F366E">
        <w:t>.</w:t>
      </w:r>
      <w:r w:rsidRPr="004F366E">
        <w:t xml:space="preserve"> </w:t>
      </w:r>
    </w:p>
    <w:p w:rsidR="00422BDF" w:rsidRPr="004F366E" w:rsidRDefault="00422BDF" w:rsidP="00B36CD1">
      <w:pPr>
        <w:pStyle w:val="a7"/>
        <w:ind w:left="142"/>
        <w:rPr>
          <w:sz w:val="24"/>
        </w:rPr>
      </w:pPr>
      <w:r w:rsidRPr="004F366E">
        <w:rPr>
          <w:b/>
          <w:sz w:val="24"/>
        </w:rPr>
        <w:t>Доля собственных оборотных средств в активах</w:t>
      </w:r>
      <w:r w:rsidRPr="004F366E">
        <w:rPr>
          <w:sz w:val="24"/>
        </w:rPr>
        <w:t xml:space="preserve"> организации по сравнению с 2013годом так же возросла на 3,0</w:t>
      </w:r>
      <w:r w:rsidRPr="004F366E">
        <w:rPr>
          <w:i/>
          <w:sz w:val="24"/>
        </w:rPr>
        <w:t>%</w:t>
      </w:r>
      <w:r w:rsidRPr="004F366E">
        <w:rPr>
          <w:sz w:val="24"/>
        </w:rPr>
        <w:t xml:space="preserve">  и составила 69,42%</w:t>
      </w:r>
    </w:p>
    <w:p w:rsidR="00422BDF" w:rsidRPr="004F366E" w:rsidRDefault="00422BDF" w:rsidP="00B36CD1">
      <w:pPr>
        <w:pStyle w:val="a7"/>
        <w:ind w:left="142"/>
        <w:rPr>
          <w:i/>
          <w:sz w:val="24"/>
        </w:rPr>
      </w:pPr>
      <w:r w:rsidRPr="004F366E">
        <w:rPr>
          <w:b/>
          <w:sz w:val="24"/>
        </w:rPr>
        <w:t>Доля собственных оборотных сре</w:t>
      </w:r>
      <w:proofErr w:type="gramStart"/>
      <w:r w:rsidRPr="004F366E">
        <w:rPr>
          <w:b/>
          <w:sz w:val="24"/>
        </w:rPr>
        <w:t>дств в з</w:t>
      </w:r>
      <w:proofErr w:type="gramEnd"/>
      <w:r w:rsidRPr="004F366E">
        <w:rPr>
          <w:b/>
          <w:sz w:val="24"/>
        </w:rPr>
        <w:t xml:space="preserve">апасах </w:t>
      </w:r>
      <w:r w:rsidRPr="004F366E">
        <w:rPr>
          <w:sz w:val="24"/>
        </w:rPr>
        <w:t>также улучшила</w:t>
      </w:r>
      <w:r w:rsidRPr="004F366E">
        <w:rPr>
          <w:b/>
          <w:sz w:val="24"/>
        </w:rPr>
        <w:t xml:space="preserve"> </w:t>
      </w:r>
      <w:r w:rsidRPr="004F366E">
        <w:rPr>
          <w:sz w:val="24"/>
        </w:rPr>
        <w:t>свои показатели и на конец 2014 года составила 146,60%. Увеличение составило 13,57%.</w:t>
      </w:r>
    </w:p>
    <w:p w:rsidR="00422BDF" w:rsidRPr="004F366E" w:rsidRDefault="00422BDF" w:rsidP="00B36CD1">
      <w:pPr>
        <w:ind w:left="142"/>
        <w:jc w:val="both"/>
      </w:pPr>
      <w:r w:rsidRPr="004F366E">
        <w:t xml:space="preserve">Высокий уровень собственного капитала отражает стабильность финансовой структуры капитала предприятия, его финансовую независимость и отсутствие значительного риска финансовых затруднений в будущих периодах.     </w:t>
      </w:r>
    </w:p>
    <w:p w:rsidR="00422BDF" w:rsidRPr="004F366E" w:rsidRDefault="00422BDF" w:rsidP="00B36CD1">
      <w:pPr>
        <w:pStyle w:val="3"/>
        <w:jc w:val="center"/>
        <w:rPr>
          <w:rFonts w:ascii="Times New Roman" w:hAnsi="Times New Roman" w:cs="Times New Roman"/>
          <w:sz w:val="24"/>
          <w:szCs w:val="24"/>
        </w:rPr>
      </w:pPr>
      <w:r w:rsidRPr="004F366E">
        <w:rPr>
          <w:rFonts w:ascii="Times New Roman" w:hAnsi="Times New Roman" w:cs="Times New Roman"/>
          <w:sz w:val="24"/>
          <w:szCs w:val="24"/>
        </w:rPr>
        <w:t>Анализ рентабельности</w:t>
      </w:r>
    </w:p>
    <w:p w:rsidR="00422BDF" w:rsidRPr="004F366E" w:rsidRDefault="00422BDF" w:rsidP="00B36CD1"/>
    <w:tbl>
      <w:tblPr>
        <w:tblW w:w="4750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5329"/>
        <w:gridCol w:w="1179"/>
        <w:gridCol w:w="1179"/>
        <w:gridCol w:w="770"/>
        <w:gridCol w:w="755"/>
      </w:tblGrid>
      <w:tr w:rsidR="00422BDF" w:rsidRPr="004F366E" w:rsidTr="00EC4638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Показатели рентабельности</w:t>
            </w:r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proofErr w:type="gramStart"/>
            <w:r w:rsidRPr="004F366E">
              <w:t>Значения показателя (в %, или в копейках с рубля)</w:t>
            </w:r>
            <w:proofErr w:type="gramEnd"/>
          </w:p>
        </w:tc>
        <w:tc>
          <w:tcPr>
            <w:tcW w:w="0" w:type="auto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Изменение показателя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2013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2014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rPr>
                <w:i/>
                <w:iCs/>
              </w:rPr>
              <w:t>коп</w:t>
            </w:r>
            <w:proofErr w:type="gramStart"/>
            <w:r w:rsidRPr="004F366E">
              <w:rPr>
                <w:i/>
                <w:iCs/>
              </w:rPr>
              <w:t>.,</w:t>
            </w:r>
            <w:r w:rsidRPr="004F366E">
              <w:br/>
              <w:t>(</w:t>
            </w:r>
            <w:proofErr w:type="gramEnd"/>
            <w:r w:rsidRPr="004F366E">
              <w:t>гр.3 - гр.2)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± %</w:t>
            </w:r>
            <w:r w:rsidRPr="004F366E">
              <w:br/>
              <w:t>((3-2)</w:t>
            </w:r>
            <w:proofErr w:type="gramStart"/>
            <w:r w:rsidRPr="004F366E">
              <w:t xml:space="preserve"> :</w:t>
            </w:r>
            <w:proofErr w:type="gramEnd"/>
            <w:r w:rsidRPr="004F366E">
              <w:t xml:space="preserve"> 2)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3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5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1. Рентабельность продаж (величина прибыли от продаж в каждом рубле выручки). Нормальное значение для данной отрасли: 4% и более.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10,1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+1,9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+18,7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2. Рентабельность продаж по EBIT (величина прибыли от продаж до уплаты процентов и налогов в каждом рубле выручки).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9,5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12,2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+2,7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+27,9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 xml:space="preserve">3. Рентабельность продаж по чистой прибыли </w:t>
            </w:r>
            <w:r w:rsidRPr="004F366E">
              <w:lastRenderedPageBreak/>
              <w:t>(величина чистой прибыли в каждом рубле выручки).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lastRenderedPageBreak/>
              <w:t>7,4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9,4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+26,9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roofErr w:type="spellStart"/>
            <w:proofErr w:type="gramStart"/>
            <w:r w:rsidRPr="004F366E">
              <w:rPr>
                <w:rStyle w:val="a6"/>
              </w:rPr>
              <w:lastRenderedPageBreak/>
              <w:t>C</w:t>
            </w:r>
            <w:proofErr w:type="gramEnd"/>
            <w:r w:rsidRPr="004F366E">
              <w:rPr>
                <w:rStyle w:val="a6"/>
              </w:rPr>
              <w:t>правочно</w:t>
            </w:r>
            <w:proofErr w:type="spellEnd"/>
            <w:r w:rsidRPr="004F366E">
              <w:t>:</w:t>
            </w:r>
            <w:r w:rsidRPr="004F366E">
              <w:br/>
              <w:t>Прибыль от продаж на рубль, вложенный в производство и реализацию продукции (работ, услуг)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11,2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13,6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+2,4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+21,3</w:t>
            </w:r>
          </w:p>
        </w:tc>
      </w:tr>
      <w:tr w:rsidR="00422BDF" w:rsidRPr="004F366E" w:rsidTr="00EC4638">
        <w:trPr>
          <w:jc w:val="center"/>
        </w:trPr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 xml:space="preserve">Коэффициент покрытия процентов к уплате (ICR), </w:t>
            </w:r>
            <w:proofErr w:type="spellStart"/>
            <w:r w:rsidRPr="004F366E">
              <w:t>коэфф</w:t>
            </w:r>
            <w:proofErr w:type="spellEnd"/>
            <w:r w:rsidRPr="004F366E">
              <w:t>. Нормальное значение: 1,5 и более.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–</w:t>
            </w:r>
          </w:p>
        </w:tc>
        <w:tc>
          <w:tcPr>
            <w:tcW w:w="0" w:type="auto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–</w:t>
            </w:r>
          </w:p>
        </w:tc>
      </w:tr>
    </w:tbl>
    <w:p w:rsidR="00422BDF" w:rsidRPr="004F366E" w:rsidRDefault="00422BDF" w:rsidP="00B36CD1">
      <w:pPr>
        <w:pStyle w:val="a4"/>
      </w:pPr>
      <w:r w:rsidRPr="004F366E">
        <w:t xml:space="preserve">За анализируемый период Общество получило </w:t>
      </w:r>
      <w:proofErr w:type="gramStart"/>
      <w:r w:rsidRPr="004F366E">
        <w:t>прибыль</w:t>
      </w:r>
      <w:proofErr w:type="gramEnd"/>
      <w:r w:rsidRPr="004F366E">
        <w:t xml:space="preserve"> как от продаж, так и в целом от финансово-хозяйственной деятельности, что и обусловило положительные значения всех трех представленных в таблице показателей рентабельности.</w:t>
      </w:r>
    </w:p>
    <w:p w:rsidR="00422BDF" w:rsidRPr="004F366E" w:rsidRDefault="00422BDF" w:rsidP="00B36CD1">
      <w:pPr>
        <w:pStyle w:val="a4"/>
      </w:pPr>
      <w:r w:rsidRPr="004F366E">
        <w:t xml:space="preserve">В течение всего анализируемого периода организация по обычным видам деятельности получила прибыль в размере 12 копеек с каждого рубля выручки от реализации. К тому же имеет место рост рентабельности обычных видов деятельности по сравнению с данным показателем за такой же период прошлого года </w:t>
      </w:r>
      <w:r w:rsidRPr="004F366E">
        <w:rPr>
          <w:color w:val="auto"/>
        </w:rPr>
        <w:t xml:space="preserve">(+1,9 </w:t>
      </w:r>
      <w:r w:rsidRPr="004F366E">
        <w:t>коп.).</w:t>
      </w:r>
    </w:p>
    <w:p w:rsidR="00422BDF" w:rsidRPr="004F366E" w:rsidRDefault="00422BDF" w:rsidP="00B36CD1">
      <w:pPr>
        <w:pStyle w:val="a4"/>
      </w:pPr>
      <w:r w:rsidRPr="004F366E">
        <w:rPr>
          <w:noProof/>
        </w:rPr>
        <w:drawing>
          <wp:inline distT="0" distB="0" distL="0" distR="0" wp14:anchorId="051963CC" wp14:editId="3A163877">
            <wp:extent cx="6096000" cy="3476625"/>
            <wp:effectExtent l="0" t="0" r="0" b="9525"/>
            <wp:docPr id="1" name="Рисунок 1" descr="C:\EC2C4CE6\66767_e8db5.files\image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C:\EC2C4CE6\66767_e8db5.files\image04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BDF" w:rsidRPr="004F366E" w:rsidRDefault="00422BDF" w:rsidP="00B36CD1">
      <w:pPr>
        <w:pStyle w:val="a4"/>
        <w:rPr>
          <w:b/>
        </w:rPr>
      </w:pPr>
      <w:r w:rsidRPr="004F366E">
        <w:rPr>
          <w:b/>
        </w:rPr>
        <w:t>Рентабельность использования вложенного в предпринимательскую деятельность капитала представлена в следующей таблице.</w:t>
      </w:r>
    </w:p>
    <w:tbl>
      <w:tblPr>
        <w:tblW w:w="4750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382"/>
        <w:gridCol w:w="907"/>
        <w:gridCol w:w="1071"/>
        <w:gridCol w:w="1185"/>
        <w:gridCol w:w="3667"/>
      </w:tblGrid>
      <w:tr w:rsidR="00422BDF" w:rsidRPr="004F366E" w:rsidTr="00EC4638">
        <w:trPr>
          <w:jc w:val="center"/>
        </w:trPr>
        <w:tc>
          <w:tcPr>
            <w:tcW w:w="1301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Показатель рентабельности</w:t>
            </w:r>
          </w:p>
        </w:tc>
        <w:tc>
          <w:tcPr>
            <w:tcW w:w="1701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Значение показателя, %</w:t>
            </w:r>
          </w:p>
        </w:tc>
        <w:tc>
          <w:tcPr>
            <w:tcW w:w="1998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Расчет показателя</w:t>
            </w:r>
          </w:p>
        </w:tc>
      </w:tr>
      <w:tr w:rsidR="00422BDF" w:rsidRPr="004F366E" w:rsidTr="00EC4638">
        <w:trPr>
          <w:jc w:val="center"/>
        </w:trPr>
        <w:tc>
          <w:tcPr>
            <w:tcW w:w="1301" w:type="pct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2013</w:t>
            </w:r>
          </w:p>
        </w:tc>
        <w:tc>
          <w:tcPr>
            <w:tcW w:w="589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single" w:sz="4" w:space="0" w:color="auto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2014</w:t>
            </w:r>
          </w:p>
        </w:tc>
        <w:tc>
          <w:tcPr>
            <w:tcW w:w="61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Изменение показателя</w:t>
            </w:r>
          </w:p>
        </w:tc>
        <w:tc>
          <w:tcPr>
            <w:tcW w:w="1998" w:type="pct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22BDF" w:rsidRPr="004F366E" w:rsidRDefault="00422BDF" w:rsidP="00B36CD1"/>
        </w:tc>
      </w:tr>
      <w:tr w:rsidR="00422BDF" w:rsidRPr="004F366E" w:rsidTr="00EC4638">
        <w:trPr>
          <w:jc w:val="center"/>
        </w:trPr>
        <w:tc>
          <w:tcPr>
            <w:tcW w:w="130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</w:t>
            </w:r>
          </w:p>
        </w:tc>
        <w:tc>
          <w:tcPr>
            <w:tcW w:w="589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single" w:sz="4" w:space="0" w:color="auto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3</w:t>
            </w:r>
          </w:p>
        </w:tc>
        <w:tc>
          <w:tcPr>
            <w:tcW w:w="61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vAlign w:val="center"/>
          </w:tcPr>
          <w:p w:rsidR="00422BDF" w:rsidRPr="004F366E" w:rsidRDefault="00422BDF" w:rsidP="00B36CD1">
            <w:pPr>
              <w:jc w:val="center"/>
            </w:pPr>
          </w:p>
        </w:tc>
        <w:tc>
          <w:tcPr>
            <w:tcW w:w="19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4</w:t>
            </w:r>
          </w:p>
        </w:tc>
      </w:tr>
      <w:tr w:rsidR="00422BDF" w:rsidRPr="004F366E" w:rsidTr="00EC4638">
        <w:trPr>
          <w:jc w:val="center"/>
        </w:trPr>
        <w:tc>
          <w:tcPr>
            <w:tcW w:w="130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Рентабельность собственного капитала (ROE)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15,98</w:t>
            </w:r>
          </w:p>
        </w:tc>
        <w:tc>
          <w:tcPr>
            <w:tcW w:w="589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single" w:sz="4" w:space="0" w:color="auto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18,14</w:t>
            </w:r>
          </w:p>
        </w:tc>
        <w:tc>
          <w:tcPr>
            <w:tcW w:w="61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+ 2,16</w:t>
            </w:r>
          </w:p>
        </w:tc>
        <w:tc>
          <w:tcPr>
            <w:tcW w:w="19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чистой прибыли к средней величине собственного капитала. Нормальное значение для данной отрасли: 18% и более.</w:t>
            </w:r>
          </w:p>
        </w:tc>
      </w:tr>
      <w:tr w:rsidR="00422BDF" w:rsidRPr="004F366E" w:rsidTr="00EC4638">
        <w:trPr>
          <w:jc w:val="center"/>
        </w:trPr>
        <w:tc>
          <w:tcPr>
            <w:tcW w:w="130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lastRenderedPageBreak/>
              <w:t>Рентабельность активов (ROA)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11,24</w:t>
            </w:r>
          </w:p>
        </w:tc>
        <w:tc>
          <w:tcPr>
            <w:tcW w:w="589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single" w:sz="4" w:space="0" w:color="auto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13,20</w:t>
            </w:r>
          </w:p>
        </w:tc>
        <w:tc>
          <w:tcPr>
            <w:tcW w:w="61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+ 1,96</w:t>
            </w:r>
          </w:p>
        </w:tc>
        <w:tc>
          <w:tcPr>
            <w:tcW w:w="19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чистой прибыли к средней стоимости активов. Нормальное значение для данной отрасли: 6% и более.</w:t>
            </w:r>
          </w:p>
        </w:tc>
      </w:tr>
      <w:tr w:rsidR="00422BDF" w:rsidRPr="004F366E" w:rsidTr="00EC4638">
        <w:trPr>
          <w:jc w:val="center"/>
        </w:trPr>
        <w:tc>
          <w:tcPr>
            <w:tcW w:w="130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Прибыль на задействованный капитал (ROCE)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20,22</w:t>
            </w:r>
          </w:p>
        </w:tc>
        <w:tc>
          <w:tcPr>
            <w:tcW w:w="589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single" w:sz="4" w:space="0" w:color="auto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23,47</w:t>
            </w:r>
          </w:p>
        </w:tc>
        <w:tc>
          <w:tcPr>
            <w:tcW w:w="61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+ 3,25</w:t>
            </w:r>
          </w:p>
        </w:tc>
        <w:tc>
          <w:tcPr>
            <w:tcW w:w="19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прибыли до уплаты процентов и налогов (EBIT) к собственному капиталу и долгосрочным обязательствам.</w:t>
            </w:r>
          </w:p>
        </w:tc>
      </w:tr>
      <w:tr w:rsidR="00422BDF" w:rsidRPr="004F366E" w:rsidTr="00EC4638">
        <w:trPr>
          <w:jc w:val="center"/>
        </w:trPr>
        <w:tc>
          <w:tcPr>
            <w:tcW w:w="130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Рентабельность производственных фондов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noWrap/>
            <w:vAlign w:val="center"/>
            <w:hideMark/>
          </w:tcPr>
          <w:p w:rsidR="00422BDF" w:rsidRPr="004F366E" w:rsidRDefault="00422BDF" w:rsidP="00B36CD1">
            <w:pPr>
              <w:jc w:val="center"/>
            </w:pPr>
            <w:r w:rsidRPr="004F366E">
              <w:t>28,39</w:t>
            </w:r>
          </w:p>
        </w:tc>
        <w:tc>
          <w:tcPr>
            <w:tcW w:w="589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single" w:sz="4" w:space="0" w:color="auto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32,05</w:t>
            </w:r>
          </w:p>
        </w:tc>
        <w:tc>
          <w:tcPr>
            <w:tcW w:w="612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vAlign w:val="center"/>
          </w:tcPr>
          <w:p w:rsidR="00422BDF" w:rsidRPr="004F366E" w:rsidRDefault="00422BDF" w:rsidP="00B36CD1">
            <w:pPr>
              <w:jc w:val="center"/>
            </w:pPr>
            <w:r w:rsidRPr="004F366E">
              <w:t>+ 3,66</w:t>
            </w:r>
          </w:p>
        </w:tc>
        <w:tc>
          <w:tcPr>
            <w:tcW w:w="19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22BDF" w:rsidRPr="004F366E" w:rsidRDefault="00422BDF" w:rsidP="00B36CD1">
            <w:r w:rsidRPr="004F366E">
              <w:t>Отношение прибыли от продаж к средней стоимости основных средств и материально-производственных запасов.</w:t>
            </w:r>
          </w:p>
        </w:tc>
      </w:tr>
    </w:tbl>
    <w:p w:rsidR="00422BDF" w:rsidRPr="004F366E" w:rsidRDefault="00422BDF" w:rsidP="00B36CD1"/>
    <w:p w:rsidR="00422BDF" w:rsidRPr="004F366E" w:rsidRDefault="00422BDF" w:rsidP="00B36CD1">
      <w:r w:rsidRPr="004F366E">
        <w:t xml:space="preserve"> За 2014 год рентабельность собственного капитала  улучшила свое значение и составила 18,14%. Рост составил  2,16%</w:t>
      </w:r>
      <w:r w:rsidR="00472E2C" w:rsidRPr="004F366E">
        <w:t>.</w:t>
      </w:r>
    </w:p>
    <w:p w:rsidR="00422BDF" w:rsidRPr="004F366E" w:rsidRDefault="00422BDF" w:rsidP="00B36CD1">
      <w:r w:rsidRPr="004F366E">
        <w:t>Другие показатели  рентабельности за отчетный период увеличили свои значения, что говорит  о хорошем управлении активами, собственным капиталом и  производственными фондами.</w:t>
      </w:r>
    </w:p>
    <w:p w:rsidR="00422BDF" w:rsidRPr="004F366E" w:rsidRDefault="00422BDF" w:rsidP="00B36CD1">
      <w:pPr>
        <w:pStyle w:val="3"/>
        <w:jc w:val="center"/>
        <w:rPr>
          <w:rFonts w:ascii="Times New Roman" w:hAnsi="Times New Roman" w:cs="Times New Roman"/>
          <w:sz w:val="24"/>
          <w:szCs w:val="24"/>
        </w:rPr>
      </w:pPr>
      <w:r w:rsidRPr="004F366E">
        <w:rPr>
          <w:rFonts w:ascii="Times New Roman" w:hAnsi="Times New Roman" w:cs="Times New Roman"/>
          <w:sz w:val="24"/>
          <w:szCs w:val="24"/>
        </w:rPr>
        <w:t>Оценка ключевых показателей</w:t>
      </w:r>
    </w:p>
    <w:p w:rsidR="00422BDF" w:rsidRPr="004F366E" w:rsidRDefault="00422BDF" w:rsidP="00B36CD1">
      <w:pPr>
        <w:pStyle w:val="a4"/>
      </w:pPr>
      <w:r w:rsidRPr="004F366E">
        <w:t xml:space="preserve">12 показателей финансового положения и результатов деятельности организации имеют </w:t>
      </w:r>
      <w:r w:rsidRPr="004F366E">
        <w:rPr>
          <w:iCs/>
        </w:rPr>
        <w:t>исключительно хорошие</w:t>
      </w:r>
      <w:r w:rsidRPr="004F366E">
        <w:t xml:space="preserve"> значения: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чистые активы превышают уставный капитал, к тому же они увеличились за анализируемый период;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коэффициент обеспеченности собственными оборотными средствами по состоянию на 31.12.2014 демонстрирует очень хорошее значение – 0,72;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полностью соответствует нормальному значению коэффициент текущей (общей) ликвидности;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коэффициент быстрой (промежуточной) ликвидности полностью соответствует нормальному значению;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полностью соответствует нормальному значению коэффициент абсолютной ликвидности;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чистая прибыль составляет значительный процент от совокупной стоимости активов организации (12,2% за 2014 год);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рост рентабельности продаж (+1,9 процентных пункта от рентабельности 10</w:t>
      </w:r>
      <w:r w:rsidRPr="004F366E">
        <w:rPr>
          <w:color w:val="008000"/>
        </w:rPr>
        <w:t>,1</w:t>
      </w:r>
      <w:r w:rsidRPr="004F366E">
        <w:t xml:space="preserve">% за аналогичный период года, предшествующего </w:t>
      </w:r>
      <w:proofErr w:type="gramStart"/>
      <w:r w:rsidRPr="004F366E">
        <w:t>отчётному</w:t>
      </w:r>
      <w:proofErr w:type="gramEnd"/>
      <w:r w:rsidRPr="004F366E">
        <w:t>);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положительное изменение собственного капитала относительно общего изменения активов организации;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абсолютная финансовая устойчивость по величине излишка собственных оборотных средств;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за год получена прибыль от продаж (151 332 тыс. руб.), причем наблюдалась положительная динамика по сравнению с аналогичным периодом прошлого года (+20 233 тыс. руб.);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чистая прибыль за год составила 119 179 тыс. руб. (+22 548 тыс. руб. по сравнению с аналогичным периодом прошлого года);</w:t>
      </w:r>
    </w:p>
    <w:p w:rsidR="00422BDF" w:rsidRPr="004F366E" w:rsidRDefault="00422BDF" w:rsidP="00B36CD1">
      <w:pPr>
        <w:numPr>
          <w:ilvl w:val="0"/>
          <w:numId w:val="6"/>
        </w:numPr>
        <w:spacing w:before="100" w:beforeAutospacing="1" w:after="100" w:afterAutospacing="1"/>
      </w:pPr>
      <w:r w:rsidRPr="004F366E">
        <w:t>положительная динамика прибыли до процентов к уплате и налогообложения (EBIT) на рубль выручки организации (+2,7 коп</w:t>
      </w:r>
      <w:proofErr w:type="gramStart"/>
      <w:r w:rsidRPr="004F366E">
        <w:t>.</w:t>
      </w:r>
      <w:proofErr w:type="gramEnd"/>
      <w:r w:rsidRPr="004F366E">
        <w:t xml:space="preserve"> </w:t>
      </w:r>
      <w:proofErr w:type="gramStart"/>
      <w:r w:rsidRPr="004F366E">
        <w:t>к</w:t>
      </w:r>
      <w:proofErr w:type="gramEnd"/>
      <w:r w:rsidRPr="004F366E">
        <w:t xml:space="preserve"> 9,5 коп. с рубля выручки за аналогичный период прошлого года (01.01–31.12.2013)).</w:t>
      </w:r>
    </w:p>
    <w:p w:rsidR="00422BDF" w:rsidRPr="004F366E" w:rsidRDefault="00422BDF" w:rsidP="00B36CD1">
      <w:pPr>
        <w:pStyle w:val="3"/>
        <w:rPr>
          <w:rFonts w:ascii="Times New Roman" w:hAnsi="Times New Roman" w:cs="Times New Roman"/>
          <w:sz w:val="24"/>
          <w:szCs w:val="24"/>
        </w:rPr>
      </w:pPr>
      <w:r w:rsidRPr="004F366E">
        <w:rPr>
          <w:sz w:val="24"/>
          <w:szCs w:val="24"/>
        </w:rPr>
        <w:lastRenderedPageBreak/>
        <w:t xml:space="preserve"> </w:t>
      </w:r>
      <w:r w:rsidRPr="004F366E">
        <w:rPr>
          <w:rFonts w:ascii="Times New Roman" w:hAnsi="Times New Roman" w:cs="Times New Roman"/>
          <w:sz w:val="24"/>
          <w:szCs w:val="24"/>
        </w:rPr>
        <w:t>Рейтинговая оценка финансового состояния организации</w:t>
      </w:r>
    </w:p>
    <w:tbl>
      <w:tblPr>
        <w:tblW w:w="5731" w:type="pct"/>
        <w:jc w:val="center"/>
        <w:tblCellSpacing w:w="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81"/>
        <w:gridCol w:w="612"/>
        <w:gridCol w:w="501"/>
        <w:gridCol w:w="699"/>
      </w:tblGrid>
      <w:tr w:rsidR="00422BDF" w:rsidRPr="004F366E" w:rsidTr="00EC4638">
        <w:trPr>
          <w:gridAfter w:val="1"/>
          <w:wAfter w:w="218" w:type="pct"/>
          <w:tblCellSpacing w:w="90" w:type="dxa"/>
          <w:jc w:val="center"/>
        </w:trPr>
        <w:tc>
          <w:tcPr>
            <w:tcW w:w="3911" w:type="pct"/>
            <w:hideMark/>
          </w:tcPr>
          <w:tbl>
            <w:tblPr>
              <w:tblW w:w="4850" w:type="pct"/>
              <w:jc w:val="center"/>
              <w:tblCellSpacing w:w="9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3"/>
              <w:gridCol w:w="2158"/>
            </w:tblGrid>
            <w:tr w:rsidR="00422BDF" w:rsidRPr="004F366E" w:rsidTr="00EC4638">
              <w:trPr>
                <w:tblCellSpacing w:w="90" w:type="dxa"/>
                <w:jc w:val="center"/>
              </w:trPr>
              <w:tc>
                <w:tcPr>
                  <w:tcW w:w="0" w:type="auto"/>
                  <w:hideMark/>
                </w:tcPr>
                <w:tbl>
                  <w:tblPr>
                    <w:tblW w:w="5000" w:type="pct"/>
                    <w:jc w:val="center"/>
                    <w:tblBorders>
                      <w:top w:val="outset" w:sz="6" w:space="0" w:color="000000"/>
                      <w:left w:val="outset" w:sz="6" w:space="0" w:color="000000"/>
                      <w:bottom w:val="outset" w:sz="6" w:space="0" w:color="000000"/>
                      <w:right w:val="outset" w:sz="6" w:space="0" w:color="000000"/>
                    </w:tblBorders>
                    <w:tblCellMar>
                      <w:top w:w="30" w:type="dxa"/>
                      <w:left w:w="30" w:type="dxa"/>
                      <w:bottom w:w="30" w:type="dxa"/>
                      <w:right w:w="3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541"/>
                    <w:gridCol w:w="381"/>
                    <w:gridCol w:w="221"/>
                    <w:gridCol w:w="541"/>
                    <w:gridCol w:w="381"/>
                    <w:gridCol w:w="221"/>
                    <w:gridCol w:w="580"/>
                    <w:gridCol w:w="407"/>
                    <w:gridCol w:w="234"/>
                    <w:gridCol w:w="234"/>
                  </w:tblGrid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b/>
                            <w:bCs/>
                          </w:rPr>
                          <w:t>Финансовые результаты</w:t>
                        </w:r>
                        <w:r w:rsidRPr="004F366E">
                          <w:br/>
                          <w:t>за период 01.01–31.12.2014</w:t>
                        </w:r>
                      </w:p>
                    </w:tc>
                    <w:tc>
                      <w:tcPr>
                        <w:tcW w:w="0" w:type="auto"/>
                        <w:gridSpan w:val="10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b/>
                            <w:bCs/>
                          </w:rPr>
                          <w:t xml:space="preserve">Финансовое положение </w:t>
                        </w:r>
                        <w:r w:rsidRPr="004F366E">
                          <w:rPr>
                            <w:rFonts w:ascii="Arial" w:hAnsi="Arial" w:cs="Arial"/>
                          </w:rPr>
                          <w:t>на 31.12.2014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/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75FF94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ААА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A6FFBA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АА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C1FFCF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А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D2FFDC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ВВВ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E1FFE8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proofErr w:type="gramStart"/>
                        <w:r w:rsidRPr="004F366E">
                          <w:rPr>
                            <w:rFonts w:ascii="Arial" w:hAnsi="Arial" w:cs="Arial"/>
                          </w:rPr>
                          <w:t>ВВ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0F0F0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В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D5D5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ССС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BBBB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СС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8484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С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5151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D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75FF94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Отличные (AAA)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A6FFBA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Очень хорошие (AA)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C1FFCF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Хорошие (A)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b/>
                            <w:bCs/>
                          </w:rPr>
                          <w:t>V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D2FFDC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Положительные (BBB)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E1FFE8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Нормальные (BB)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0F0F0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Удовлетворительные (B)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D5D5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Неудовлетворительные (CCC)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BBBB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Плохие (CC)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8484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Очень плохие (C)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5151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Критические (D)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> </w:t>
                        </w:r>
                      </w:p>
                    </w:tc>
                  </w:tr>
                </w:tbl>
                <w:p w:rsidR="00422BDF" w:rsidRPr="004F366E" w:rsidRDefault="00422BDF" w:rsidP="00B36CD1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304" w:type="pct"/>
                  <w:hideMark/>
                </w:tcPr>
                <w:tbl>
                  <w:tblPr>
                    <w:tblW w:w="5000" w:type="pct"/>
                    <w:jc w:val="center"/>
                    <w:tblBorders>
                      <w:top w:val="outset" w:sz="12" w:space="0" w:color="000000"/>
                      <w:left w:val="outset" w:sz="12" w:space="0" w:color="000000"/>
                      <w:bottom w:val="outset" w:sz="12" w:space="0" w:color="000000"/>
                      <w:right w:val="outset" w:sz="12" w:space="0" w:color="000000"/>
                    </w:tblBorders>
                    <w:tblCellMar>
                      <w:top w:w="120" w:type="dxa"/>
                      <w:left w:w="120" w:type="dxa"/>
                      <w:bottom w:w="120" w:type="dxa"/>
                      <w:right w:w="12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842"/>
                  </w:tblGrid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 xml:space="preserve">Итоговый рейтинг </w:t>
                        </w:r>
                        <w:r w:rsidRPr="004F366E">
                          <w:rPr>
                            <w:rFonts w:ascii="Arial" w:hAnsi="Arial" w:cs="Arial"/>
                            <w:b/>
                            <w:bCs/>
                          </w:rPr>
                          <w:t>финансового состояния</w:t>
                        </w:r>
                        <w:r w:rsidRPr="004F366E">
                          <w:rPr>
                            <w:rFonts w:ascii="Arial" w:hAnsi="Arial" w:cs="Arial"/>
                          </w:rPr>
                          <w:t xml:space="preserve"> </w:t>
                        </w:r>
                        <w:r w:rsidRPr="004F366E">
                          <w:rPr>
                            <w:rFonts w:ascii="Arial" w:hAnsi="Arial" w:cs="Arial"/>
                            <w:i/>
                            <w:iCs/>
                          </w:rPr>
                          <w:t>ОАО "БГД"</w:t>
                        </w:r>
                        <w:r w:rsidRPr="004F366E">
                          <w:rPr>
                            <w:rFonts w:ascii="Arial" w:hAnsi="Arial" w:cs="Arial"/>
                          </w:rPr>
                          <w:t xml:space="preserve"> по итогам анализа за период с 01.01.2014 по 31.12.2014 (по данным одного отчетного периода):</w:t>
                        </w:r>
                        <w:r w:rsidRPr="004F366E">
                          <w:rPr>
                            <w:rFonts w:ascii="Arial" w:hAnsi="Arial" w:cs="Arial"/>
                          </w:rPr>
                          <w:br/>
                        </w:r>
                        <w:r w:rsidRPr="004F366E">
                          <w:rPr>
                            <w:rFonts w:ascii="Arial" w:hAnsi="Arial" w:cs="Arial"/>
                          </w:rPr>
                          <w:br/>
                        </w:r>
                        <w:r w:rsidRPr="004F366E">
                          <w:rPr>
                            <w:rFonts w:ascii="Arial" w:hAnsi="Arial" w:cs="Arial"/>
                            <w:b/>
                            <w:bCs/>
                          </w:rPr>
                          <w:t>AA</w:t>
                        </w:r>
                        <w:r w:rsidRPr="004F366E">
                          <w:rPr>
                            <w:rFonts w:ascii="Arial" w:hAnsi="Arial" w:cs="Arial"/>
                          </w:rPr>
                          <w:br/>
                          <w:t>(очень хорошее)</w:t>
                        </w:r>
                        <w:r w:rsidRPr="004F366E">
                          <w:rPr>
                            <w:rFonts w:ascii="Arial" w:hAnsi="Arial" w:cs="Arial"/>
                          </w:rPr>
                          <w:br/>
                          <w:t> </w:t>
                        </w:r>
                      </w:p>
                    </w:tc>
                  </w:tr>
                </w:tbl>
                <w:p w:rsidR="00422BDF" w:rsidRPr="004F366E" w:rsidRDefault="00422BDF" w:rsidP="00B36CD1">
                  <w:pPr>
                    <w:rPr>
                      <w:rFonts w:ascii="Arial" w:hAnsi="Arial" w:cs="Arial"/>
                    </w:rPr>
                  </w:pPr>
                </w:p>
              </w:tc>
            </w:tr>
          </w:tbl>
          <w:p w:rsidR="00422BDF" w:rsidRPr="004F366E" w:rsidRDefault="00422BDF" w:rsidP="00B36CD1">
            <w:pPr>
              <w:pStyle w:val="a4"/>
              <w:ind w:left="643"/>
            </w:pPr>
            <w:r w:rsidRPr="004F366E">
              <w:t>Итоговый балл финансового состояния, сочетающий в себе анализ финансового положения и результаты деятельности организаци</w:t>
            </w:r>
            <w:proofErr w:type="gramStart"/>
            <w:r w:rsidRPr="004F366E">
              <w:t>и-</w:t>
            </w:r>
            <w:proofErr w:type="gramEnd"/>
            <w:r w:rsidRPr="004F366E">
              <w:t xml:space="preserve">  </w:t>
            </w:r>
            <w:r w:rsidRPr="004F366E">
              <w:rPr>
                <w:b/>
                <w:bCs/>
              </w:rPr>
              <w:t>очень хорошее</w:t>
            </w:r>
            <w:r w:rsidRPr="004F366E">
              <w:t xml:space="preserve"> состояние (</w:t>
            </w:r>
            <w:r w:rsidRPr="004F366E">
              <w:rPr>
                <w:b/>
                <w:bCs/>
              </w:rPr>
              <w:t>AA</w:t>
            </w:r>
            <w:r w:rsidRPr="004F366E">
              <w:t>).</w:t>
            </w:r>
          </w:p>
          <w:p w:rsidR="00422BDF" w:rsidRPr="004F366E" w:rsidRDefault="00422BDF" w:rsidP="00B36CD1">
            <w:pPr>
              <w:pStyle w:val="a4"/>
              <w:ind w:left="643"/>
              <w:rPr>
                <w:rFonts w:ascii="Arial" w:hAnsi="Arial" w:cs="Arial"/>
              </w:rPr>
            </w:pPr>
          </w:p>
        </w:tc>
        <w:tc>
          <w:tcPr>
            <w:tcW w:w="549" w:type="pct"/>
            <w:gridSpan w:val="2"/>
            <w:hideMark/>
          </w:tcPr>
          <w:p w:rsidR="00422BDF" w:rsidRPr="004F366E" w:rsidRDefault="00422BDF" w:rsidP="00B36CD1">
            <w:pPr>
              <w:rPr>
                <w:rFonts w:ascii="Arial" w:hAnsi="Arial" w:cs="Arial"/>
              </w:rPr>
            </w:pPr>
          </w:p>
        </w:tc>
      </w:tr>
      <w:tr w:rsidR="00422BDF" w:rsidRPr="004F366E" w:rsidTr="00EC4638">
        <w:trPr>
          <w:tblCellSpacing w:w="90" w:type="dxa"/>
          <w:jc w:val="center"/>
        </w:trPr>
        <w:tc>
          <w:tcPr>
            <w:tcW w:w="4211" w:type="pct"/>
            <w:gridSpan w:val="2"/>
            <w:hideMark/>
          </w:tcPr>
          <w:tbl>
            <w:tblPr>
              <w:tblW w:w="4850" w:type="pct"/>
              <w:jc w:val="center"/>
              <w:tblCellSpacing w:w="9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3"/>
              <w:gridCol w:w="2470"/>
            </w:tblGrid>
            <w:tr w:rsidR="00422BDF" w:rsidRPr="004F366E" w:rsidTr="00EC4638">
              <w:trPr>
                <w:tblCellSpacing w:w="90" w:type="dxa"/>
                <w:jc w:val="center"/>
              </w:trPr>
              <w:tc>
                <w:tcPr>
                  <w:tcW w:w="0" w:type="auto"/>
                  <w:hideMark/>
                </w:tcPr>
                <w:tbl>
                  <w:tblPr>
                    <w:tblW w:w="5000" w:type="pct"/>
                    <w:jc w:val="center"/>
                    <w:tblBorders>
                      <w:top w:val="outset" w:sz="6" w:space="0" w:color="000000"/>
                      <w:left w:val="outset" w:sz="6" w:space="0" w:color="000000"/>
                      <w:bottom w:val="outset" w:sz="6" w:space="0" w:color="000000"/>
                      <w:right w:val="outset" w:sz="6" w:space="0" w:color="000000"/>
                    </w:tblBorders>
                    <w:tblCellMar>
                      <w:top w:w="30" w:type="dxa"/>
                      <w:left w:w="30" w:type="dxa"/>
                      <w:bottom w:w="30" w:type="dxa"/>
                      <w:right w:w="3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580"/>
                    <w:gridCol w:w="407"/>
                    <w:gridCol w:w="234"/>
                    <w:gridCol w:w="541"/>
                    <w:gridCol w:w="381"/>
                    <w:gridCol w:w="221"/>
                    <w:gridCol w:w="541"/>
                    <w:gridCol w:w="381"/>
                    <w:gridCol w:w="221"/>
                    <w:gridCol w:w="234"/>
                  </w:tblGrid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vMerge w:val="restart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b/>
                            <w:bCs/>
                          </w:rPr>
                          <w:t>Финансовые результаты</w:t>
                        </w:r>
                        <w:r w:rsidRPr="004F366E">
                          <w:br/>
                          <w:t>за период 01.01–31.12.2014</w:t>
                        </w:r>
                      </w:p>
                    </w:tc>
                    <w:tc>
                      <w:tcPr>
                        <w:tcW w:w="0" w:type="auto"/>
                        <w:gridSpan w:val="10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b/>
                            <w:bCs/>
                          </w:rPr>
                          <w:t xml:space="preserve">Финансовое положение </w:t>
                        </w:r>
                        <w:r w:rsidRPr="004F366E">
                          <w:t>на 31.12.2014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/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75FF94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ААА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A6FFBA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АА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C1FFCF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А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D2FFDC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ВВВ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E1FFE8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proofErr w:type="gramStart"/>
                        <w:r w:rsidRPr="004F366E">
                          <w:t>ВВ</w:t>
                        </w:r>
                        <w:proofErr w:type="gramEnd"/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0F0F0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В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D5D5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ССС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BBBB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СС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8484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С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5151"/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D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75FF94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Отличные (AAA)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A6FFBA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Очень хорошие (AA)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C1FFCF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Хорошие (A)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b/>
                            <w:bCs/>
                          </w:rPr>
                          <w:t>V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D2FFDC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Положительные (BBB)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E1FFE8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Нормальные (BB)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0F0F0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Удовлетворительные (B)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D5D5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Неудовлетворительные (CCC)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BBBB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Плохие (CC)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8484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Очень плохие (C)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</w:tr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shd w:val="clear" w:color="auto" w:fill="FF5151"/>
                        <w:noWrap/>
                        <w:vAlign w:val="center"/>
                        <w:hideMark/>
                      </w:tcPr>
                      <w:p w:rsidR="00422BDF" w:rsidRPr="004F366E" w:rsidRDefault="00422BDF" w:rsidP="00B36CD1">
                        <w:r w:rsidRPr="004F366E">
                          <w:t>Критические (D)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rPr>
                            <w:color w:val="E0E0E0"/>
                          </w:rPr>
                          <w:t>•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  <w:tc>
                      <w:tcPr>
                        <w:tcW w:w="600" w:type="dxa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</w:pPr>
                        <w:r w:rsidRPr="004F366E">
                          <w:t> </w:t>
                        </w:r>
                      </w:p>
                    </w:tc>
                  </w:tr>
                </w:tbl>
                <w:p w:rsidR="00422BDF" w:rsidRPr="004F366E" w:rsidRDefault="00422BDF" w:rsidP="00B36CD1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304" w:type="pct"/>
                  <w:hideMark/>
                </w:tcPr>
                <w:tbl>
                  <w:tblPr>
                    <w:tblW w:w="5000" w:type="pct"/>
                    <w:jc w:val="center"/>
                    <w:tblBorders>
                      <w:top w:val="outset" w:sz="12" w:space="0" w:color="000000"/>
                      <w:left w:val="outset" w:sz="12" w:space="0" w:color="000000"/>
                      <w:bottom w:val="outset" w:sz="12" w:space="0" w:color="000000"/>
                      <w:right w:val="outset" w:sz="12" w:space="0" w:color="000000"/>
                    </w:tblBorders>
                    <w:tblCellMar>
                      <w:top w:w="120" w:type="dxa"/>
                      <w:left w:w="120" w:type="dxa"/>
                      <w:bottom w:w="120" w:type="dxa"/>
                      <w:right w:w="12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154"/>
                  </w:tblGrid>
                  <w:tr w:rsidR="00422BDF" w:rsidRPr="004F366E" w:rsidTr="00EC4638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outset" w:sz="6" w:space="0" w:color="000000"/>
                          <w:left w:val="outset" w:sz="6" w:space="0" w:color="000000"/>
                          <w:bottom w:val="outset" w:sz="6" w:space="0" w:color="000000"/>
                          <w:right w:val="outset" w:sz="6" w:space="0" w:color="000000"/>
                        </w:tcBorders>
                        <w:vAlign w:val="center"/>
                        <w:hideMark/>
                      </w:tcPr>
                      <w:p w:rsidR="00422BDF" w:rsidRPr="004F366E" w:rsidRDefault="00422BDF" w:rsidP="00B36CD1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4F366E">
                          <w:rPr>
                            <w:rFonts w:ascii="Arial" w:hAnsi="Arial" w:cs="Arial"/>
                          </w:rPr>
                          <w:t xml:space="preserve">Итоговый рейтинг </w:t>
                        </w:r>
                        <w:r w:rsidRPr="004F366E">
                          <w:rPr>
                            <w:rFonts w:ascii="Arial" w:hAnsi="Arial" w:cs="Arial"/>
                            <w:b/>
                            <w:bCs/>
                          </w:rPr>
                          <w:t>финансового состояния</w:t>
                        </w:r>
                        <w:r w:rsidRPr="004F366E">
                          <w:rPr>
                            <w:rFonts w:ascii="Arial" w:hAnsi="Arial" w:cs="Arial"/>
                          </w:rPr>
                          <w:t xml:space="preserve"> </w:t>
                        </w:r>
                        <w:r w:rsidRPr="004F366E">
                          <w:rPr>
                            <w:rFonts w:ascii="Arial" w:hAnsi="Arial" w:cs="Arial"/>
                            <w:i/>
                            <w:iCs/>
                          </w:rPr>
                          <w:t>ОАО "БГД"</w:t>
                        </w:r>
                        <w:r w:rsidRPr="004F366E">
                          <w:rPr>
                            <w:rFonts w:ascii="Arial" w:hAnsi="Arial" w:cs="Arial"/>
                          </w:rPr>
                          <w:t xml:space="preserve"> по итогам анализа за период с 01.01.2014 по 31.12.2014 (по данным одного отчетного периода):</w:t>
                        </w:r>
                        <w:r w:rsidRPr="004F366E">
                          <w:rPr>
                            <w:rFonts w:ascii="Arial" w:hAnsi="Arial" w:cs="Arial"/>
                          </w:rPr>
                          <w:br/>
                        </w:r>
                        <w:r w:rsidRPr="004F366E">
                          <w:rPr>
                            <w:rFonts w:ascii="Arial" w:hAnsi="Arial" w:cs="Arial"/>
                          </w:rPr>
                          <w:br/>
                        </w:r>
                        <w:r w:rsidRPr="004F366E">
                          <w:rPr>
                            <w:rFonts w:ascii="Arial" w:hAnsi="Arial" w:cs="Arial"/>
                            <w:b/>
                            <w:bCs/>
                          </w:rPr>
                          <w:t>AA</w:t>
                        </w:r>
                        <w:r w:rsidRPr="004F366E">
                          <w:rPr>
                            <w:rFonts w:ascii="Arial" w:hAnsi="Arial" w:cs="Arial"/>
                          </w:rPr>
                          <w:br/>
                          <w:t>(очень хорошее)</w:t>
                        </w:r>
                        <w:r w:rsidRPr="004F366E">
                          <w:rPr>
                            <w:rFonts w:ascii="Arial" w:hAnsi="Arial" w:cs="Arial"/>
                          </w:rPr>
                          <w:br/>
                          <w:t> </w:t>
                        </w:r>
                      </w:p>
                    </w:tc>
                  </w:tr>
                </w:tbl>
                <w:p w:rsidR="00422BDF" w:rsidRPr="004F366E" w:rsidRDefault="00422BDF" w:rsidP="00B36CD1">
                  <w:pPr>
                    <w:rPr>
                      <w:rFonts w:ascii="Arial" w:hAnsi="Arial" w:cs="Arial"/>
                    </w:rPr>
                  </w:pPr>
                </w:p>
              </w:tc>
            </w:tr>
          </w:tbl>
          <w:p w:rsidR="00422BDF" w:rsidRPr="004F366E" w:rsidRDefault="00422BDF" w:rsidP="00B36CD1">
            <w:pPr>
              <w:pStyle w:val="a4"/>
              <w:ind w:left="643"/>
            </w:pPr>
            <w:r w:rsidRPr="004F366E">
              <w:t xml:space="preserve">Рейтинг "AA" свидетельствует об очень хорошем финансовом состоянии организации, ее способности отвечать по своим обязательствам в краткосрочной (исходя </w:t>
            </w:r>
            <w:r w:rsidRPr="004F366E">
              <w:lastRenderedPageBreak/>
              <w:t>из принципа осмотрительности), и, возможно, долгосрочной перспективе. Такие организации относятся к категории надежных заемщиков, обладая высокой степенью кредитоспособности.</w:t>
            </w:r>
          </w:p>
          <w:p w:rsidR="00422BDF" w:rsidRPr="004F366E" w:rsidRDefault="00422BDF" w:rsidP="00B36CD1">
            <w:pPr>
              <w:pStyle w:val="a4"/>
              <w:ind w:left="643"/>
              <w:rPr>
                <w:rFonts w:ascii="Arial" w:hAnsi="Arial" w:cs="Arial"/>
              </w:rPr>
            </w:pPr>
          </w:p>
        </w:tc>
        <w:tc>
          <w:tcPr>
            <w:tcW w:w="547" w:type="pct"/>
            <w:gridSpan w:val="2"/>
            <w:hideMark/>
          </w:tcPr>
          <w:p w:rsidR="00422BDF" w:rsidRPr="004F366E" w:rsidRDefault="00422BDF" w:rsidP="00B36CD1">
            <w:pPr>
              <w:rPr>
                <w:rFonts w:ascii="Arial" w:hAnsi="Arial" w:cs="Arial"/>
              </w:rPr>
            </w:pPr>
          </w:p>
        </w:tc>
      </w:tr>
    </w:tbl>
    <w:p w:rsidR="00422BDF" w:rsidRPr="004F366E" w:rsidRDefault="00422BDF" w:rsidP="00B36CD1">
      <w:pPr>
        <w:jc w:val="center"/>
        <w:rPr>
          <w:b/>
        </w:rPr>
      </w:pPr>
      <w:r w:rsidRPr="004F366E">
        <w:rPr>
          <w:b/>
        </w:rPr>
        <w:lastRenderedPageBreak/>
        <w:t>ЗАКЛЮЧЕНИЕ</w:t>
      </w:r>
    </w:p>
    <w:p w:rsidR="00422BDF" w:rsidRPr="004F366E" w:rsidRDefault="00422BDF" w:rsidP="00B36CD1">
      <w:pPr>
        <w:jc w:val="both"/>
        <w:rPr>
          <w:b/>
        </w:rPr>
      </w:pPr>
    </w:p>
    <w:p w:rsidR="00422BDF" w:rsidRPr="004F366E" w:rsidRDefault="00422BDF" w:rsidP="00B36CD1">
      <w:pPr>
        <w:jc w:val="both"/>
      </w:pPr>
      <w:r w:rsidRPr="004F366E">
        <w:t>Финансовое состояние ОАО «Большой Гостиный Двор» в 2014</w:t>
      </w:r>
      <w:r w:rsidR="00D44C52" w:rsidRPr="004F366E">
        <w:t xml:space="preserve"> </w:t>
      </w:r>
      <w:r w:rsidRPr="004F366E">
        <w:t>г</w:t>
      </w:r>
      <w:r w:rsidR="00D44C52" w:rsidRPr="004F366E">
        <w:t>.</w:t>
      </w:r>
      <w:r w:rsidRPr="004F366E">
        <w:t xml:space="preserve"> является устойчивым, с высоким уровнем платежеспособности.</w:t>
      </w:r>
    </w:p>
    <w:p w:rsidR="00422BDF" w:rsidRPr="004F366E" w:rsidRDefault="00422BDF" w:rsidP="00B36CD1">
      <w:pPr>
        <w:jc w:val="both"/>
      </w:pPr>
    </w:p>
    <w:p w:rsidR="00422BDF" w:rsidRPr="004F366E" w:rsidRDefault="00422BDF" w:rsidP="00B36CD1">
      <w:pPr>
        <w:ind w:left="142"/>
      </w:pPr>
      <w:r w:rsidRPr="004F366E">
        <w:t>Все виды прибыли в отчетном году по сравнению с предшествующим годом возросли.</w:t>
      </w:r>
    </w:p>
    <w:p w:rsidR="00422BDF" w:rsidRPr="004F366E" w:rsidRDefault="00422BDF" w:rsidP="00B36CD1">
      <w:pPr>
        <w:ind w:left="142"/>
        <w:rPr>
          <w:color w:val="333333"/>
        </w:rPr>
      </w:pPr>
      <w:r w:rsidRPr="004F366E">
        <w:rPr>
          <w:b/>
          <w:bCs/>
          <w:color w:val="333333"/>
        </w:rPr>
        <w:t>Чистая прибыль</w:t>
      </w:r>
      <w:r w:rsidRPr="004F366E">
        <w:rPr>
          <w:color w:val="333333"/>
        </w:rPr>
        <w:t xml:space="preserve"> </w:t>
      </w:r>
      <w:r w:rsidRPr="004F366E">
        <w:t xml:space="preserve">за 2014год </w:t>
      </w:r>
      <w:r w:rsidRPr="004F366E">
        <w:rPr>
          <w:color w:val="333333"/>
        </w:rPr>
        <w:t xml:space="preserve"> -  значительно увеличилась.</w:t>
      </w:r>
    </w:p>
    <w:p w:rsidR="00422BDF" w:rsidRPr="004F366E" w:rsidRDefault="00422BDF" w:rsidP="00B36CD1">
      <w:pPr>
        <w:ind w:left="142"/>
        <w:rPr>
          <w:color w:val="333333"/>
        </w:rPr>
      </w:pPr>
    </w:p>
    <w:p w:rsidR="00422BDF" w:rsidRPr="004F366E" w:rsidRDefault="00422BDF" w:rsidP="00B36CD1">
      <w:pPr>
        <w:ind w:left="142"/>
        <w:rPr>
          <w:color w:val="333333"/>
        </w:rPr>
      </w:pPr>
      <w:r w:rsidRPr="004F366E">
        <w:rPr>
          <w:color w:val="333333"/>
        </w:rPr>
        <w:t xml:space="preserve">Основная деятельность, ради осуществления которой было создано </w:t>
      </w:r>
      <w:r w:rsidRPr="004F366E">
        <w:t>ОАО «Большой Гостиный Двор»</w:t>
      </w:r>
      <w:r w:rsidR="001A2E85" w:rsidRPr="004F366E">
        <w:t>,</w:t>
      </w:r>
      <w:r w:rsidRPr="004F366E">
        <w:rPr>
          <w:b/>
        </w:rPr>
        <w:t xml:space="preserve"> </w:t>
      </w:r>
      <w:r w:rsidRPr="004F366E">
        <w:rPr>
          <w:color w:val="333333"/>
        </w:rPr>
        <w:t xml:space="preserve"> за 2014год</w:t>
      </w:r>
      <w:r w:rsidR="001A2E85" w:rsidRPr="004F366E">
        <w:rPr>
          <w:color w:val="333333"/>
        </w:rPr>
        <w:t xml:space="preserve"> </w:t>
      </w:r>
      <w:r w:rsidRPr="004F366E">
        <w:rPr>
          <w:color w:val="333333"/>
        </w:rPr>
        <w:t xml:space="preserve"> была </w:t>
      </w:r>
      <w:r w:rsidR="001A2E85" w:rsidRPr="004F366E">
        <w:rPr>
          <w:color w:val="333333"/>
        </w:rPr>
        <w:t xml:space="preserve"> </w:t>
      </w:r>
      <w:r w:rsidRPr="004F366E">
        <w:rPr>
          <w:color w:val="333333"/>
        </w:rPr>
        <w:t>прибыльной.</w:t>
      </w:r>
    </w:p>
    <w:p w:rsidR="00422BDF" w:rsidRPr="004F366E" w:rsidRDefault="00422BDF" w:rsidP="00B36CD1">
      <w:pPr>
        <w:spacing w:before="100" w:beforeAutospacing="1" w:after="100" w:afterAutospacing="1"/>
        <w:ind w:left="142"/>
        <w:rPr>
          <w:iCs/>
          <w:color w:val="333333"/>
        </w:rPr>
      </w:pPr>
      <w:r w:rsidRPr="004F366E">
        <w:rPr>
          <w:iCs/>
          <w:color w:val="333333"/>
        </w:rPr>
        <w:t xml:space="preserve">Эффективность использования имущества в целом была высокой. </w:t>
      </w:r>
    </w:p>
    <w:p w:rsidR="00422BDF" w:rsidRPr="004F366E" w:rsidRDefault="00422BDF" w:rsidP="00B36CD1">
      <w:pPr>
        <w:spacing w:before="100" w:beforeAutospacing="1" w:after="100" w:afterAutospacing="1"/>
        <w:ind w:left="142"/>
        <w:rPr>
          <w:iCs/>
          <w:color w:val="333333"/>
        </w:rPr>
      </w:pPr>
      <w:r w:rsidRPr="004F366E">
        <w:rPr>
          <w:iCs/>
          <w:color w:val="333333"/>
        </w:rPr>
        <w:t>Вероятность  банкротства ОАО «Бо</w:t>
      </w:r>
      <w:r w:rsidR="00420644" w:rsidRPr="004F366E">
        <w:rPr>
          <w:iCs/>
          <w:color w:val="333333"/>
        </w:rPr>
        <w:t>л</w:t>
      </w:r>
      <w:r w:rsidRPr="004F366E">
        <w:rPr>
          <w:iCs/>
          <w:color w:val="333333"/>
        </w:rPr>
        <w:t>ьшо</w:t>
      </w:r>
      <w:r w:rsidR="00497C59" w:rsidRPr="004F366E">
        <w:rPr>
          <w:iCs/>
          <w:color w:val="333333"/>
        </w:rPr>
        <w:t>й</w:t>
      </w:r>
      <w:r w:rsidRPr="004F366E">
        <w:rPr>
          <w:iCs/>
          <w:color w:val="333333"/>
        </w:rPr>
        <w:t xml:space="preserve"> Гостин</w:t>
      </w:r>
      <w:r w:rsidR="00497C59" w:rsidRPr="004F366E">
        <w:rPr>
          <w:iCs/>
          <w:color w:val="333333"/>
        </w:rPr>
        <w:t>ый</w:t>
      </w:r>
      <w:r w:rsidRPr="004F366E">
        <w:rPr>
          <w:iCs/>
          <w:color w:val="333333"/>
        </w:rPr>
        <w:t xml:space="preserve"> Двор» отсутствует.</w:t>
      </w:r>
    </w:p>
    <w:p w:rsidR="00616E46" w:rsidRPr="004F366E" w:rsidRDefault="00616E46" w:rsidP="00B36CD1">
      <w:pPr>
        <w:jc w:val="center"/>
      </w:pPr>
      <w:r w:rsidRPr="004F366E">
        <w:t>Уважаемые акционеры!</w:t>
      </w:r>
    </w:p>
    <w:p w:rsidR="00616E46" w:rsidRPr="004F366E" w:rsidRDefault="00616E46" w:rsidP="00B36CD1">
      <w:r w:rsidRPr="004F366E">
        <w:t xml:space="preserve">Представляю Вам  отчет о выплате </w:t>
      </w:r>
      <w:r w:rsidR="008F30E2" w:rsidRPr="004F366E">
        <w:t xml:space="preserve"> в 2014 году </w:t>
      </w:r>
      <w:r w:rsidRPr="004F366E">
        <w:t xml:space="preserve"> объявленных (начисленных) дивидендов  </w:t>
      </w:r>
      <w:r w:rsidRPr="004F366E">
        <w:rPr>
          <w:b/>
        </w:rPr>
        <w:t xml:space="preserve"> </w:t>
      </w:r>
      <w:r w:rsidRPr="004F366E">
        <w:t>по акциям О</w:t>
      </w:r>
      <w:r w:rsidR="00C01C97" w:rsidRPr="004F366E">
        <w:t>бщества</w:t>
      </w:r>
      <w:r w:rsidR="000B7C57" w:rsidRPr="004F366E">
        <w:t>:</w:t>
      </w:r>
    </w:p>
    <w:p w:rsidR="00616E46" w:rsidRPr="004F366E" w:rsidRDefault="00540A34" w:rsidP="00E56200">
      <w:pPr>
        <w:rPr>
          <w:b/>
          <w:color w:val="C00000"/>
        </w:rPr>
      </w:pPr>
      <w:r w:rsidRPr="004F366E">
        <w:rPr>
          <w:b/>
          <w:color w:val="FF0000"/>
        </w:rPr>
        <w:t xml:space="preserve">        </w:t>
      </w:r>
    </w:p>
    <w:tbl>
      <w:tblPr>
        <w:tblStyle w:val="a3"/>
        <w:tblW w:w="10632" w:type="dxa"/>
        <w:tblInd w:w="-743" w:type="dxa"/>
        <w:tblLook w:val="04A0" w:firstRow="1" w:lastRow="0" w:firstColumn="1" w:lastColumn="0" w:noHBand="0" w:noVBand="1"/>
      </w:tblPr>
      <w:tblGrid>
        <w:gridCol w:w="851"/>
        <w:gridCol w:w="6237"/>
        <w:gridCol w:w="3544"/>
      </w:tblGrid>
      <w:tr w:rsidR="00616E46" w:rsidRPr="004F366E" w:rsidTr="00FB610C">
        <w:tc>
          <w:tcPr>
            <w:tcW w:w="851" w:type="dxa"/>
            <w:vMerge w:val="restart"/>
          </w:tcPr>
          <w:p w:rsidR="00616E46" w:rsidRPr="00BB5A24" w:rsidRDefault="007923AD" w:rsidP="00B36CD1">
            <w:r w:rsidRPr="00BB5A24">
              <w:t>1</w:t>
            </w:r>
            <w:r w:rsidR="00616E46" w:rsidRPr="00BB5A24">
              <w:t>.</w:t>
            </w:r>
          </w:p>
        </w:tc>
        <w:tc>
          <w:tcPr>
            <w:tcW w:w="6237" w:type="dxa"/>
          </w:tcPr>
          <w:p w:rsidR="00616E46" w:rsidRPr="00BB5A24" w:rsidRDefault="00616E46" w:rsidP="00B36CD1">
            <w:pPr>
              <w:ind w:left="-567" w:firstLine="567"/>
            </w:pPr>
            <w:r w:rsidRPr="00BB5A24">
              <w:t>Начислено дивидендов за 2013 год в сумме</w:t>
            </w:r>
          </w:p>
          <w:p w:rsidR="00616E46" w:rsidRPr="00BB5A24" w:rsidRDefault="00616E46" w:rsidP="00B36CD1">
            <w:pPr>
              <w:ind w:left="-567" w:firstLine="567"/>
            </w:pPr>
            <w:r w:rsidRPr="00BB5A24">
              <w:t>В том числе:</w:t>
            </w:r>
          </w:p>
        </w:tc>
        <w:tc>
          <w:tcPr>
            <w:tcW w:w="3544" w:type="dxa"/>
          </w:tcPr>
          <w:p w:rsidR="00616E46" w:rsidRPr="00BB5A24" w:rsidRDefault="00616E46" w:rsidP="00B36CD1">
            <w:r w:rsidRPr="00BB5A24">
              <w:t xml:space="preserve">30 млн. 003 тыс. </w:t>
            </w:r>
          </w:p>
          <w:p w:rsidR="00616E46" w:rsidRPr="00BB5A24" w:rsidRDefault="00616E46" w:rsidP="00B36CD1">
            <w:r w:rsidRPr="00BB5A24">
              <w:t>659,84 руб.,</w:t>
            </w:r>
          </w:p>
        </w:tc>
      </w:tr>
      <w:tr w:rsidR="00616E46" w:rsidRPr="004F366E" w:rsidTr="00FB610C">
        <w:tc>
          <w:tcPr>
            <w:tcW w:w="851" w:type="dxa"/>
            <w:vMerge/>
          </w:tcPr>
          <w:p w:rsidR="00616E46" w:rsidRPr="00BB5A24" w:rsidRDefault="00616E46" w:rsidP="00B36CD1"/>
        </w:tc>
        <w:tc>
          <w:tcPr>
            <w:tcW w:w="6237" w:type="dxa"/>
          </w:tcPr>
          <w:p w:rsidR="00616E46" w:rsidRPr="00BB5A24" w:rsidRDefault="00616E46" w:rsidP="00B36CD1">
            <w:pPr>
              <w:ind w:left="-567" w:firstLine="567"/>
            </w:pPr>
            <w:r w:rsidRPr="00BB5A24">
              <w:t xml:space="preserve">юридическим лицам   -            </w:t>
            </w:r>
          </w:p>
        </w:tc>
        <w:tc>
          <w:tcPr>
            <w:tcW w:w="3544" w:type="dxa"/>
          </w:tcPr>
          <w:p w:rsidR="00616E46" w:rsidRPr="00BB5A24" w:rsidRDefault="00616E46" w:rsidP="00B36CD1">
            <w:r w:rsidRPr="00BB5A24">
              <w:t>17 млн. 896 тыс. 315,36 руб.,</w:t>
            </w:r>
          </w:p>
        </w:tc>
      </w:tr>
      <w:tr w:rsidR="00616E46" w:rsidRPr="004F366E" w:rsidTr="00FB610C">
        <w:tc>
          <w:tcPr>
            <w:tcW w:w="851" w:type="dxa"/>
            <w:vMerge/>
          </w:tcPr>
          <w:p w:rsidR="00616E46" w:rsidRPr="00BB5A24" w:rsidRDefault="00616E46" w:rsidP="00B36CD1"/>
        </w:tc>
        <w:tc>
          <w:tcPr>
            <w:tcW w:w="6237" w:type="dxa"/>
          </w:tcPr>
          <w:p w:rsidR="00616E46" w:rsidRPr="00BB5A24" w:rsidRDefault="00616E46" w:rsidP="00B36CD1">
            <w:pPr>
              <w:ind w:left="-567" w:firstLine="567"/>
            </w:pPr>
            <w:r w:rsidRPr="00BB5A24">
              <w:t>номинальным  держателям    -</w:t>
            </w:r>
          </w:p>
        </w:tc>
        <w:tc>
          <w:tcPr>
            <w:tcW w:w="3544" w:type="dxa"/>
          </w:tcPr>
          <w:p w:rsidR="00616E46" w:rsidRPr="00BB5A24" w:rsidRDefault="00616E46" w:rsidP="00B36CD1">
            <w:r w:rsidRPr="00BB5A24">
              <w:t>11 млн. 437 тыс. 974,24 руб.,</w:t>
            </w:r>
          </w:p>
        </w:tc>
      </w:tr>
      <w:tr w:rsidR="00616E46" w:rsidRPr="004F366E" w:rsidTr="00FB610C">
        <w:tc>
          <w:tcPr>
            <w:tcW w:w="851" w:type="dxa"/>
            <w:vMerge/>
          </w:tcPr>
          <w:p w:rsidR="00616E46" w:rsidRPr="00BB5A24" w:rsidRDefault="00616E46" w:rsidP="00B36CD1"/>
        </w:tc>
        <w:tc>
          <w:tcPr>
            <w:tcW w:w="6237" w:type="dxa"/>
          </w:tcPr>
          <w:p w:rsidR="00616E46" w:rsidRPr="00BB5A24" w:rsidRDefault="00616E46" w:rsidP="00B36CD1">
            <w:pPr>
              <w:ind w:left="-567" w:firstLine="567"/>
            </w:pPr>
            <w:r w:rsidRPr="00BB5A24">
              <w:t>физическим лицам   -</w:t>
            </w:r>
          </w:p>
        </w:tc>
        <w:tc>
          <w:tcPr>
            <w:tcW w:w="3544" w:type="dxa"/>
          </w:tcPr>
          <w:p w:rsidR="00616E46" w:rsidRPr="00BB5A24" w:rsidRDefault="00616E46" w:rsidP="00B36CD1">
            <w:r w:rsidRPr="00BB5A24">
              <w:t>669 тыс. 370,24 руб.</w:t>
            </w:r>
          </w:p>
        </w:tc>
      </w:tr>
      <w:tr w:rsidR="00616E46" w:rsidRPr="004F366E" w:rsidTr="00FB610C">
        <w:tc>
          <w:tcPr>
            <w:tcW w:w="851" w:type="dxa"/>
            <w:vMerge w:val="restart"/>
          </w:tcPr>
          <w:p w:rsidR="00616E46" w:rsidRPr="00BB5A24" w:rsidRDefault="0037794E" w:rsidP="00B36CD1">
            <w:r w:rsidRPr="00BB5A24">
              <w:t>2</w:t>
            </w:r>
            <w:r w:rsidR="00616E46" w:rsidRPr="00BB5A24">
              <w:t>.</w:t>
            </w:r>
          </w:p>
        </w:tc>
        <w:tc>
          <w:tcPr>
            <w:tcW w:w="6237" w:type="dxa"/>
          </w:tcPr>
          <w:p w:rsidR="00616E46" w:rsidRPr="00BB5A24" w:rsidRDefault="00313688" w:rsidP="00B36CD1">
            <w:pPr>
              <w:ind w:left="-567" w:firstLine="567"/>
            </w:pPr>
            <w:r w:rsidRPr="00BB5A24">
              <w:t>Всего в</w:t>
            </w:r>
            <w:r w:rsidR="00616E46" w:rsidRPr="00BB5A24">
              <w:t xml:space="preserve">ыплачено  дивидендов </w:t>
            </w:r>
            <w:r w:rsidR="008F30E2" w:rsidRPr="00BB5A24">
              <w:t xml:space="preserve"> в 2014 г.</w:t>
            </w:r>
            <w:proofErr w:type="gramStart"/>
            <w:r w:rsidR="00616E46" w:rsidRPr="00BB5A24">
              <w:t xml:space="preserve"> </w:t>
            </w:r>
            <w:r w:rsidR="008F30E2" w:rsidRPr="00BB5A24">
              <w:t>:</w:t>
            </w:r>
            <w:proofErr w:type="gramEnd"/>
            <w:r w:rsidR="00616E46" w:rsidRPr="00BB5A24">
              <w:t xml:space="preserve">  </w:t>
            </w:r>
          </w:p>
          <w:p w:rsidR="00616E46" w:rsidRPr="00BB5A24" w:rsidRDefault="00616E46" w:rsidP="00B36CD1">
            <w:pPr>
              <w:ind w:left="-567" w:firstLine="567"/>
            </w:pPr>
            <w:r w:rsidRPr="00BB5A24">
              <w:t>В том числе:</w:t>
            </w:r>
          </w:p>
        </w:tc>
        <w:tc>
          <w:tcPr>
            <w:tcW w:w="3544" w:type="dxa"/>
          </w:tcPr>
          <w:p w:rsidR="00616E46" w:rsidRPr="00BB5A24" w:rsidRDefault="00616E46" w:rsidP="00B36CD1">
            <w:r w:rsidRPr="00BB5A24">
              <w:t>29 млн. 976 тыс. 374,25 руб.</w:t>
            </w:r>
          </w:p>
        </w:tc>
      </w:tr>
      <w:tr w:rsidR="00616E46" w:rsidRPr="004F366E" w:rsidTr="00FB610C">
        <w:tc>
          <w:tcPr>
            <w:tcW w:w="851" w:type="dxa"/>
            <w:vMerge/>
          </w:tcPr>
          <w:p w:rsidR="00616E46" w:rsidRPr="00BB5A24" w:rsidRDefault="00616E46" w:rsidP="00B36CD1"/>
        </w:tc>
        <w:tc>
          <w:tcPr>
            <w:tcW w:w="6237" w:type="dxa"/>
          </w:tcPr>
          <w:p w:rsidR="00616E46" w:rsidRPr="00BB5A24" w:rsidRDefault="00616E46" w:rsidP="00B36CD1">
            <w:pPr>
              <w:ind w:left="-567" w:firstLine="567"/>
            </w:pPr>
            <w:r w:rsidRPr="00BB5A24">
              <w:t xml:space="preserve">За 2010 год  -  </w:t>
            </w:r>
          </w:p>
        </w:tc>
        <w:tc>
          <w:tcPr>
            <w:tcW w:w="3544" w:type="dxa"/>
          </w:tcPr>
          <w:p w:rsidR="00616E46" w:rsidRPr="00BB5A24" w:rsidRDefault="00616E46" w:rsidP="00B36CD1">
            <w:r w:rsidRPr="00BB5A24">
              <w:t>104 тыс. 286,60 руб.</w:t>
            </w:r>
          </w:p>
        </w:tc>
      </w:tr>
      <w:tr w:rsidR="00616E46" w:rsidRPr="004F366E" w:rsidTr="00FB610C">
        <w:tc>
          <w:tcPr>
            <w:tcW w:w="851" w:type="dxa"/>
            <w:vMerge/>
          </w:tcPr>
          <w:p w:rsidR="00616E46" w:rsidRPr="00BB5A24" w:rsidRDefault="00616E46" w:rsidP="00B36CD1"/>
        </w:tc>
        <w:tc>
          <w:tcPr>
            <w:tcW w:w="6237" w:type="dxa"/>
          </w:tcPr>
          <w:p w:rsidR="00616E46" w:rsidRPr="00BB5A24" w:rsidRDefault="00616E46" w:rsidP="00B36CD1">
            <w:pPr>
              <w:ind w:left="-567" w:firstLine="567"/>
            </w:pPr>
            <w:r w:rsidRPr="00BB5A24">
              <w:t>За 2011 год  -</w:t>
            </w:r>
          </w:p>
        </w:tc>
        <w:tc>
          <w:tcPr>
            <w:tcW w:w="3544" w:type="dxa"/>
          </w:tcPr>
          <w:p w:rsidR="00616E46" w:rsidRPr="00BB5A24" w:rsidRDefault="00616E46" w:rsidP="00B36CD1">
            <w:r w:rsidRPr="00BB5A24">
              <w:t>170 тыс. 418,33 руб.</w:t>
            </w:r>
          </w:p>
        </w:tc>
      </w:tr>
      <w:tr w:rsidR="00616E46" w:rsidRPr="004F366E" w:rsidTr="00FB610C">
        <w:tc>
          <w:tcPr>
            <w:tcW w:w="851" w:type="dxa"/>
            <w:vMerge/>
          </w:tcPr>
          <w:p w:rsidR="00616E46" w:rsidRPr="00BB5A24" w:rsidRDefault="00616E46" w:rsidP="00B36CD1"/>
        </w:tc>
        <w:tc>
          <w:tcPr>
            <w:tcW w:w="6237" w:type="dxa"/>
          </w:tcPr>
          <w:p w:rsidR="00616E46" w:rsidRPr="00BB5A24" w:rsidRDefault="00616E46" w:rsidP="00B36CD1">
            <w:pPr>
              <w:ind w:left="-567" w:firstLine="567"/>
            </w:pPr>
            <w:r w:rsidRPr="00BB5A24">
              <w:t>За 2012 год  -</w:t>
            </w:r>
          </w:p>
        </w:tc>
        <w:tc>
          <w:tcPr>
            <w:tcW w:w="3544" w:type="dxa"/>
          </w:tcPr>
          <w:p w:rsidR="00616E46" w:rsidRPr="00BB5A24" w:rsidRDefault="00616E46" w:rsidP="00B36CD1">
            <w:r w:rsidRPr="00BB5A24">
              <w:t>265 тыс. 789 руб.</w:t>
            </w:r>
          </w:p>
        </w:tc>
      </w:tr>
      <w:tr w:rsidR="00F407A9" w:rsidRPr="004F366E" w:rsidTr="00FB610C">
        <w:trPr>
          <w:trHeight w:val="1262"/>
        </w:trPr>
        <w:tc>
          <w:tcPr>
            <w:tcW w:w="851" w:type="dxa"/>
          </w:tcPr>
          <w:p w:rsidR="00F407A9" w:rsidRPr="00BB5A24" w:rsidRDefault="00F407A9" w:rsidP="00B36CD1"/>
        </w:tc>
        <w:tc>
          <w:tcPr>
            <w:tcW w:w="6237" w:type="dxa"/>
          </w:tcPr>
          <w:p w:rsidR="0037794E" w:rsidRPr="00BB5A24" w:rsidRDefault="0037794E" w:rsidP="00B36CD1">
            <w:r w:rsidRPr="00BB5A24">
              <w:t>За 2013 год выплачено всего дивидендов в сумме</w:t>
            </w:r>
          </w:p>
          <w:p w:rsidR="0037794E" w:rsidRPr="00BB5A24" w:rsidRDefault="0037794E" w:rsidP="00B36CD1"/>
          <w:p w:rsidR="0037794E" w:rsidRPr="00BB5A24" w:rsidRDefault="0037794E" w:rsidP="00B36CD1">
            <w:r w:rsidRPr="00BB5A24">
              <w:t xml:space="preserve">Оставшиеся дивиденды не перечислены в связи </w:t>
            </w:r>
            <w:proofErr w:type="gramStart"/>
            <w:r w:rsidRPr="00BB5A24">
              <w:t>с</w:t>
            </w:r>
            <w:proofErr w:type="gramEnd"/>
            <w:r w:rsidRPr="00BB5A24">
              <w:t xml:space="preserve"> </w:t>
            </w:r>
          </w:p>
          <w:p w:rsidR="0037794E" w:rsidRPr="00BB5A24" w:rsidRDefault="0037794E" w:rsidP="00B36CD1">
            <w:r w:rsidRPr="00BB5A24">
              <w:t>отсутствием в реестре акционеров необходимых</w:t>
            </w:r>
          </w:p>
          <w:p w:rsidR="0037794E" w:rsidRPr="00BB5A24" w:rsidRDefault="0037794E" w:rsidP="00B36CD1">
            <w:r w:rsidRPr="00BB5A24">
              <w:t>данных.</w:t>
            </w:r>
          </w:p>
          <w:p w:rsidR="00F407A9" w:rsidRPr="00BB5A24" w:rsidRDefault="00F407A9" w:rsidP="00B36CD1">
            <w:pPr>
              <w:ind w:left="-567" w:firstLine="567"/>
            </w:pPr>
          </w:p>
        </w:tc>
        <w:tc>
          <w:tcPr>
            <w:tcW w:w="3544" w:type="dxa"/>
          </w:tcPr>
          <w:p w:rsidR="00F407A9" w:rsidRPr="00BB5A24" w:rsidRDefault="0037794E" w:rsidP="00B36CD1">
            <w:r w:rsidRPr="00BB5A24">
              <w:t xml:space="preserve">29 млн. 435 тыс. 880,32 </w:t>
            </w:r>
            <w:proofErr w:type="spellStart"/>
            <w:r w:rsidRPr="00BB5A24">
              <w:t>руб</w:t>
            </w:r>
            <w:proofErr w:type="spellEnd"/>
          </w:p>
        </w:tc>
      </w:tr>
    </w:tbl>
    <w:p w:rsidR="00616E46" w:rsidRPr="004F366E" w:rsidRDefault="00616E46" w:rsidP="00B36CD1">
      <w:pPr>
        <w:ind w:firstLine="567"/>
      </w:pPr>
    </w:p>
    <w:p w:rsidR="000126B6" w:rsidRPr="004F366E" w:rsidRDefault="000126B6" w:rsidP="00B36CD1">
      <w:pPr>
        <w:ind w:firstLine="540"/>
        <w:jc w:val="center"/>
      </w:pPr>
      <w:r w:rsidRPr="004F366E">
        <w:t>Уважаемые акционеры!</w:t>
      </w:r>
    </w:p>
    <w:p w:rsidR="000126B6" w:rsidRPr="004F366E" w:rsidRDefault="000126B6" w:rsidP="00B36CD1">
      <w:pPr>
        <w:ind w:firstLine="567"/>
        <w:jc w:val="both"/>
      </w:pPr>
      <w:r w:rsidRPr="004F366E">
        <w:t>В 2014 году  была совершена  и одобрена  внеочередным Общим собранием  акционеров крупная сделка (взаимосвязанные сделки) предметом которых  является  выполнение капитального ремонта здания литера «В»</w:t>
      </w:r>
      <w:r w:rsidR="002B3837" w:rsidRPr="004F366E">
        <w:t>:</w:t>
      </w:r>
    </w:p>
    <w:p w:rsidR="000126B6" w:rsidRPr="004F366E" w:rsidRDefault="000126B6" w:rsidP="00B36CD1">
      <w:pPr>
        <w:ind w:left="-284"/>
        <w:rPr>
          <w:b/>
        </w:rPr>
      </w:pPr>
    </w:p>
    <w:tbl>
      <w:tblPr>
        <w:tblStyle w:val="a3"/>
        <w:tblW w:w="0" w:type="auto"/>
        <w:tblInd w:w="-743" w:type="dxa"/>
        <w:tblLook w:val="04A0" w:firstRow="1" w:lastRow="0" w:firstColumn="1" w:lastColumn="0" w:noHBand="0" w:noVBand="1"/>
      </w:tblPr>
      <w:tblGrid>
        <w:gridCol w:w="5702"/>
        <w:gridCol w:w="1526"/>
        <w:gridCol w:w="1344"/>
        <w:gridCol w:w="2024"/>
      </w:tblGrid>
      <w:tr w:rsidR="000126B6" w:rsidRPr="004F366E" w:rsidTr="008352E1">
        <w:tc>
          <w:tcPr>
            <w:tcW w:w="5702" w:type="dxa"/>
          </w:tcPr>
          <w:p w:rsidR="000126B6" w:rsidRPr="00221BFB" w:rsidRDefault="000126B6" w:rsidP="00B36CD1">
            <w:pPr>
              <w:jc w:val="center"/>
              <w:rPr>
                <w:b/>
                <w:sz w:val="20"/>
                <w:szCs w:val="20"/>
              </w:rPr>
            </w:pPr>
            <w:r w:rsidRPr="00221BFB">
              <w:rPr>
                <w:b/>
                <w:sz w:val="20"/>
                <w:szCs w:val="20"/>
              </w:rPr>
              <w:t>Предмет сделки и ее существенные условия</w:t>
            </w:r>
          </w:p>
        </w:tc>
        <w:tc>
          <w:tcPr>
            <w:tcW w:w="1526" w:type="dxa"/>
          </w:tcPr>
          <w:p w:rsidR="000126B6" w:rsidRPr="00221BFB" w:rsidRDefault="000126B6" w:rsidP="00B36CD1">
            <w:pPr>
              <w:jc w:val="center"/>
              <w:rPr>
                <w:b/>
                <w:sz w:val="20"/>
                <w:szCs w:val="20"/>
              </w:rPr>
            </w:pPr>
            <w:r w:rsidRPr="00221BFB">
              <w:rPr>
                <w:b/>
                <w:sz w:val="20"/>
                <w:szCs w:val="20"/>
              </w:rPr>
              <w:t>Дата совершения сделки</w:t>
            </w:r>
          </w:p>
        </w:tc>
        <w:tc>
          <w:tcPr>
            <w:tcW w:w="1344" w:type="dxa"/>
          </w:tcPr>
          <w:p w:rsidR="000126B6" w:rsidRPr="00221BFB" w:rsidRDefault="000126B6" w:rsidP="00B36CD1">
            <w:pPr>
              <w:jc w:val="center"/>
              <w:rPr>
                <w:b/>
                <w:sz w:val="20"/>
                <w:szCs w:val="20"/>
              </w:rPr>
            </w:pPr>
            <w:r w:rsidRPr="00221BFB">
              <w:rPr>
                <w:b/>
                <w:sz w:val="20"/>
                <w:szCs w:val="20"/>
              </w:rPr>
              <w:t>Дата одобрения сделки</w:t>
            </w:r>
          </w:p>
        </w:tc>
        <w:tc>
          <w:tcPr>
            <w:tcW w:w="2024" w:type="dxa"/>
          </w:tcPr>
          <w:p w:rsidR="000126B6" w:rsidRPr="00221BFB" w:rsidRDefault="000126B6" w:rsidP="00B36CD1">
            <w:pPr>
              <w:jc w:val="center"/>
              <w:rPr>
                <w:b/>
                <w:sz w:val="20"/>
                <w:szCs w:val="20"/>
              </w:rPr>
            </w:pPr>
            <w:r w:rsidRPr="00221BFB">
              <w:rPr>
                <w:b/>
                <w:sz w:val="20"/>
                <w:szCs w:val="20"/>
              </w:rPr>
              <w:t>Орган общества, принявший решение об одобрении сделки</w:t>
            </w:r>
          </w:p>
        </w:tc>
      </w:tr>
      <w:tr w:rsidR="000126B6" w:rsidRPr="004F366E" w:rsidTr="008352E1">
        <w:tc>
          <w:tcPr>
            <w:tcW w:w="5702" w:type="dxa"/>
          </w:tcPr>
          <w:p w:rsidR="000126B6" w:rsidRPr="00397E4D" w:rsidRDefault="000126B6" w:rsidP="00B36CD1">
            <w:pPr>
              <w:jc w:val="center"/>
              <w:rPr>
                <w:sz w:val="18"/>
                <w:szCs w:val="18"/>
              </w:rPr>
            </w:pPr>
            <w:r w:rsidRPr="00397E4D">
              <w:rPr>
                <w:sz w:val="18"/>
                <w:szCs w:val="18"/>
              </w:rPr>
              <w:t xml:space="preserve">Взаимосвязанные сделки, являющиеся крупной сделкой, предметом которых является выполнение капитального ремонта с реставрацией </w:t>
            </w:r>
            <w:r w:rsidRPr="00397E4D">
              <w:rPr>
                <w:sz w:val="18"/>
                <w:szCs w:val="18"/>
              </w:rPr>
              <w:lastRenderedPageBreak/>
              <w:t>фасадов и приспособлением для современного использования объекта культурного наследи</w:t>
            </w:r>
            <w:proofErr w:type="gramStart"/>
            <w:r w:rsidRPr="00397E4D">
              <w:rPr>
                <w:sz w:val="18"/>
                <w:szCs w:val="18"/>
              </w:rPr>
              <w:t>я-</w:t>
            </w:r>
            <w:proofErr w:type="gramEnd"/>
            <w:r w:rsidRPr="00397E4D">
              <w:rPr>
                <w:sz w:val="18"/>
                <w:szCs w:val="18"/>
              </w:rPr>
              <w:t xml:space="preserve"> здания литер «В» Большого Гостиного Двора, сторонами которых являются Заказчик ОАО «Большой Гостиный Двор» и Подрядчик ЗАО «</w:t>
            </w:r>
            <w:proofErr w:type="spellStart"/>
            <w:r w:rsidRPr="00397E4D">
              <w:rPr>
                <w:sz w:val="18"/>
                <w:szCs w:val="18"/>
              </w:rPr>
              <w:t>Геострой</w:t>
            </w:r>
            <w:proofErr w:type="spellEnd"/>
            <w:r w:rsidRPr="00397E4D">
              <w:rPr>
                <w:sz w:val="18"/>
                <w:szCs w:val="18"/>
              </w:rPr>
              <w:t>», общей сметной стоимостью 300 601 009,52 руб.</w:t>
            </w:r>
          </w:p>
        </w:tc>
        <w:tc>
          <w:tcPr>
            <w:tcW w:w="1526" w:type="dxa"/>
          </w:tcPr>
          <w:p w:rsidR="000126B6" w:rsidRPr="00397E4D" w:rsidRDefault="000126B6" w:rsidP="00B36CD1">
            <w:pPr>
              <w:jc w:val="center"/>
              <w:rPr>
                <w:sz w:val="18"/>
                <w:szCs w:val="18"/>
              </w:rPr>
            </w:pPr>
            <w:r w:rsidRPr="00397E4D">
              <w:rPr>
                <w:sz w:val="18"/>
                <w:szCs w:val="18"/>
              </w:rPr>
              <w:lastRenderedPageBreak/>
              <w:t>20.02.2014</w:t>
            </w:r>
          </w:p>
        </w:tc>
        <w:tc>
          <w:tcPr>
            <w:tcW w:w="1344" w:type="dxa"/>
          </w:tcPr>
          <w:p w:rsidR="000126B6" w:rsidRPr="00397E4D" w:rsidRDefault="000126B6" w:rsidP="00B36CD1">
            <w:pPr>
              <w:jc w:val="center"/>
              <w:rPr>
                <w:sz w:val="18"/>
                <w:szCs w:val="18"/>
              </w:rPr>
            </w:pPr>
            <w:r w:rsidRPr="00397E4D">
              <w:rPr>
                <w:sz w:val="18"/>
                <w:szCs w:val="18"/>
              </w:rPr>
              <w:t>05.02.2014</w:t>
            </w:r>
          </w:p>
        </w:tc>
        <w:tc>
          <w:tcPr>
            <w:tcW w:w="2024" w:type="dxa"/>
          </w:tcPr>
          <w:p w:rsidR="000126B6" w:rsidRPr="00397E4D" w:rsidRDefault="000126B6" w:rsidP="00B36CD1">
            <w:pPr>
              <w:jc w:val="center"/>
              <w:rPr>
                <w:sz w:val="18"/>
                <w:szCs w:val="18"/>
              </w:rPr>
            </w:pPr>
            <w:r w:rsidRPr="00397E4D">
              <w:rPr>
                <w:sz w:val="18"/>
                <w:szCs w:val="18"/>
              </w:rPr>
              <w:t>Внеочередное общее собрание акционеров</w:t>
            </w:r>
          </w:p>
        </w:tc>
      </w:tr>
    </w:tbl>
    <w:p w:rsidR="000126B6" w:rsidRPr="004F366E" w:rsidRDefault="000126B6" w:rsidP="00B36CD1">
      <w:pPr>
        <w:ind w:firstLine="567"/>
        <w:jc w:val="both"/>
      </w:pPr>
    </w:p>
    <w:p w:rsidR="000126B6" w:rsidRPr="004F366E" w:rsidRDefault="000126B6" w:rsidP="00B36CD1">
      <w:pPr>
        <w:ind w:firstLine="540"/>
        <w:jc w:val="both"/>
      </w:pPr>
      <w:r w:rsidRPr="004F366E">
        <w:t>Данная сделка, а также  решение Общего собрания акционеров  были оспорены  акционером Общества - Компанией Ф5 Оперу Лимитед  в Арбитражном суде С-Петербурга.</w:t>
      </w:r>
    </w:p>
    <w:p w:rsidR="000126B6" w:rsidRPr="004F366E" w:rsidRDefault="000126B6" w:rsidP="00B36CD1">
      <w:pPr>
        <w:ind w:firstLine="540"/>
        <w:jc w:val="both"/>
      </w:pPr>
      <w:r w:rsidRPr="004F366E">
        <w:t>Решениями  3-х судебных инстанций  в удовлетворении исков о признании недействительным  решения  внеочередного собрания, а также о признании недействительным договоров подряда с ООО «</w:t>
      </w:r>
      <w:proofErr w:type="spellStart"/>
      <w:r w:rsidRPr="004F366E">
        <w:t>Геострой</w:t>
      </w:r>
      <w:proofErr w:type="spellEnd"/>
      <w:r w:rsidRPr="004F366E">
        <w:t xml:space="preserve">» акционеру было  отказано. </w:t>
      </w:r>
      <w:r w:rsidR="00EC6858" w:rsidRPr="004F366E">
        <w:t>Оба р</w:t>
      </w:r>
      <w:r w:rsidRPr="004F366E">
        <w:t>ешения вступили в  законную силу.</w:t>
      </w:r>
    </w:p>
    <w:p w:rsidR="000126B6" w:rsidRPr="004F366E" w:rsidRDefault="000126B6" w:rsidP="00B36CD1">
      <w:pPr>
        <w:ind w:firstLine="540"/>
        <w:jc w:val="both"/>
      </w:pPr>
      <w:r w:rsidRPr="004F366E">
        <w:t xml:space="preserve">В 2014 году  Советом </w:t>
      </w:r>
      <w:r w:rsidR="00BB326A" w:rsidRPr="004F366E">
        <w:t>Д</w:t>
      </w:r>
      <w:r w:rsidRPr="004F366E">
        <w:t>иректоров были одобрены следующие сделки с заинтересованностью:</w:t>
      </w:r>
    </w:p>
    <w:p w:rsidR="000126B6" w:rsidRPr="004F366E" w:rsidRDefault="000126B6" w:rsidP="00B36CD1">
      <w:pPr>
        <w:ind w:firstLine="540"/>
        <w:jc w:val="both"/>
      </w:pPr>
    </w:p>
    <w:tbl>
      <w:tblPr>
        <w:tblStyle w:val="a3"/>
        <w:tblW w:w="1063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567"/>
        <w:gridCol w:w="7088"/>
        <w:gridCol w:w="2977"/>
      </w:tblGrid>
      <w:tr w:rsidR="00DB4B10" w:rsidRPr="004F366E" w:rsidTr="00962256">
        <w:trPr>
          <w:trHeight w:val="457"/>
        </w:trPr>
        <w:tc>
          <w:tcPr>
            <w:tcW w:w="567" w:type="dxa"/>
          </w:tcPr>
          <w:p w:rsidR="00DB4B10" w:rsidRPr="005563BF" w:rsidRDefault="00DB4B10" w:rsidP="00B36CD1">
            <w:pPr>
              <w:jc w:val="center"/>
              <w:rPr>
                <w:b/>
                <w:sz w:val="18"/>
                <w:szCs w:val="18"/>
              </w:rPr>
            </w:pPr>
            <w:r w:rsidRPr="005563BF">
              <w:rPr>
                <w:b/>
                <w:sz w:val="18"/>
                <w:szCs w:val="18"/>
              </w:rPr>
              <w:t>№</w:t>
            </w:r>
          </w:p>
          <w:p w:rsidR="00DB4B10" w:rsidRPr="004F366E" w:rsidRDefault="00DB4B10" w:rsidP="00B36CD1">
            <w:pPr>
              <w:jc w:val="center"/>
              <w:rPr>
                <w:b/>
              </w:rPr>
            </w:pPr>
            <w:proofErr w:type="gramStart"/>
            <w:r w:rsidRPr="005563BF">
              <w:rPr>
                <w:b/>
                <w:sz w:val="18"/>
                <w:szCs w:val="18"/>
              </w:rPr>
              <w:t>п</w:t>
            </w:r>
            <w:proofErr w:type="gramEnd"/>
            <w:r w:rsidRPr="005563BF">
              <w:rPr>
                <w:b/>
                <w:sz w:val="18"/>
                <w:szCs w:val="18"/>
              </w:rPr>
              <w:t>/п</w:t>
            </w:r>
          </w:p>
        </w:tc>
        <w:tc>
          <w:tcPr>
            <w:tcW w:w="7088" w:type="dxa"/>
          </w:tcPr>
          <w:p w:rsidR="00DB4B10" w:rsidRPr="005563BF" w:rsidRDefault="00DB4B10" w:rsidP="00B36CD1">
            <w:pPr>
              <w:jc w:val="center"/>
              <w:rPr>
                <w:b/>
                <w:sz w:val="18"/>
                <w:szCs w:val="18"/>
              </w:rPr>
            </w:pPr>
            <w:r w:rsidRPr="005563BF">
              <w:rPr>
                <w:b/>
                <w:sz w:val="18"/>
                <w:szCs w:val="18"/>
              </w:rPr>
              <w:t xml:space="preserve">Предмет сделки и ее </w:t>
            </w:r>
          </w:p>
          <w:p w:rsidR="00DB4B10" w:rsidRPr="005563BF" w:rsidRDefault="00DB4B10" w:rsidP="00B36CD1">
            <w:pPr>
              <w:jc w:val="center"/>
              <w:rPr>
                <w:b/>
                <w:sz w:val="18"/>
                <w:szCs w:val="18"/>
              </w:rPr>
            </w:pPr>
            <w:r w:rsidRPr="005563BF">
              <w:rPr>
                <w:b/>
                <w:sz w:val="18"/>
                <w:szCs w:val="18"/>
              </w:rPr>
              <w:t>существенные условия</w:t>
            </w:r>
          </w:p>
        </w:tc>
        <w:tc>
          <w:tcPr>
            <w:tcW w:w="2977" w:type="dxa"/>
          </w:tcPr>
          <w:p w:rsidR="00DB4B10" w:rsidRPr="005563BF" w:rsidRDefault="00DB4B10" w:rsidP="00B36CD1">
            <w:pPr>
              <w:jc w:val="center"/>
              <w:rPr>
                <w:b/>
                <w:sz w:val="18"/>
                <w:szCs w:val="18"/>
              </w:rPr>
            </w:pPr>
            <w:r w:rsidRPr="005563BF">
              <w:rPr>
                <w:b/>
                <w:sz w:val="18"/>
                <w:szCs w:val="18"/>
              </w:rPr>
              <w:t>Сведения о лице (лицах), заинтересованных в совершении сделки</w:t>
            </w:r>
          </w:p>
        </w:tc>
      </w:tr>
      <w:tr w:rsidR="00DB4B10" w:rsidRPr="004F366E" w:rsidTr="00962256">
        <w:trPr>
          <w:trHeight w:val="539"/>
        </w:trPr>
        <w:tc>
          <w:tcPr>
            <w:tcW w:w="567" w:type="dxa"/>
          </w:tcPr>
          <w:p w:rsidR="00DB4B10" w:rsidRPr="004F366E" w:rsidRDefault="00DB4B10" w:rsidP="00B36CD1">
            <w:pPr>
              <w:jc w:val="center"/>
            </w:pPr>
            <w:r w:rsidRPr="004F366E">
              <w:t>1</w:t>
            </w:r>
          </w:p>
        </w:tc>
        <w:tc>
          <w:tcPr>
            <w:tcW w:w="7088" w:type="dxa"/>
          </w:tcPr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Договор банковского счета № 470 от 31.12.2013 между ОАО «БГД» и ЗАО «КАБ «Викинг» с дополнительными соглашениями</w:t>
            </w:r>
          </w:p>
          <w:p w:rsidR="00DB4B10" w:rsidRPr="00912051" w:rsidRDefault="00DB4B10" w:rsidP="00B36CD1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DB4B10" w:rsidRPr="004F366E" w:rsidRDefault="00DB4B10" w:rsidP="00B36CD1">
            <w:proofErr w:type="spellStart"/>
            <w:r w:rsidRPr="004F366E">
              <w:t>Устаев</w:t>
            </w:r>
            <w:proofErr w:type="spellEnd"/>
            <w:r w:rsidRPr="004F366E">
              <w:t xml:space="preserve"> А.Я.</w:t>
            </w:r>
          </w:p>
        </w:tc>
      </w:tr>
      <w:tr w:rsidR="00DB4B10" w:rsidRPr="004F366E" w:rsidTr="00962256">
        <w:tc>
          <w:tcPr>
            <w:tcW w:w="567" w:type="dxa"/>
          </w:tcPr>
          <w:p w:rsidR="00DB4B10" w:rsidRPr="004F366E" w:rsidRDefault="00DB4B10" w:rsidP="00B36CD1">
            <w:r w:rsidRPr="004F366E">
              <w:t>2</w:t>
            </w:r>
          </w:p>
        </w:tc>
        <w:tc>
          <w:tcPr>
            <w:tcW w:w="7088" w:type="dxa"/>
          </w:tcPr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Договор субаренды №5/1416 между ОБЩЕСТВОМ и ЗАО «КАБ «Викинг»</w:t>
            </w:r>
          </w:p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(срок действия договора: с 01.08.2013 по 30.06.2014, размер арендной платы в сумме 31352,6 руб./</w:t>
            </w:r>
            <w:proofErr w:type="spellStart"/>
            <w:proofErr w:type="gramStart"/>
            <w:r w:rsidRPr="00912051">
              <w:rPr>
                <w:sz w:val="20"/>
                <w:szCs w:val="20"/>
              </w:rPr>
              <w:t>мес</w:t>
            </w:r>
            <w:proofErr w:type="spellEnd"/>
            <w:proofErr w:type="gramEnd"/>
            <w:r w:rsidRPr="00912051">
              <w:rPr>
                <w:sz w:val="20"/>
                <w:szCs w:val="20"/>
              </w:rPr>
              <w:t>)</w:t>
            </w:r>
          </w:p>
        </w:tc>
        <w:tc>
          <w:tcPr>
            <w:tcW w:w="2977" w:type="dxa"/>
          </w:tcPr>
          <w:p w:rsidR="00DB4B10" w:rsidRPr="004F366E" w:rsidRDefault="00DB4B10" w:rsidP="00B36CD1">
            <w:proofErr w:type="spellStart"/>
            <w:r w:rsidRPr="004F366E">
              <w:t>Устаев</w:t>
            </w:r>
            <w:proofErr w:type="spellEnd"/>
            <w:r w:rsidRPr="004F366E">
              <w:t xml:space="preserve"> А.Я.</w:t>
            </w:r>
          </w:p>
        </w:tc>
      </w:tr>
      <w:tr w:rsidR="00DB4B10" w:rsidRPr="004F366E" w:rsidTr="00962256">
        <w:tc>
          <w:tcPr>
            <w:tcW w:w="567" w:type="dxa"/>
          </w:tcPr>
          <w:p w:rsidR="00DB4B10" w:rsidRPr="004F366E" w:rsidRDefault="00DB4B10" w:rsidP="00B36CD1">
            <w:r w:rsidRPr="004F366E">
              <w:t>3</w:t>
            </w:r>
          </w:p>
        </w:tc>
        <w:tc>
          <w:tcPr>
            <w:tcW w:w="7088" w:type="dxa"/>
          </w:tcPr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Договор субаренды №5/1396  между ОБЩЕСТВОМ и ООО «</w:t>
            </w:r>
            <w:proofErr w:type="gramStart"/>
            <w:r w:rsidRPr="00912051">
              <w:rPr>
                <w:sz w:val="20"/>
                <w:szCs w:val="20"/>
              </w:rPr>
              <w:t>Юридическая</w:t>
            </w:r>
            <w:proofErr w:type="gramEnd"/>
            <w:r w:rsidRPr="00912051">
              <w:rPr>
                <w:sz w:val="20"/>
                <w:szCs w:val="20"/>
              </w:rPr>
              <w:t xml:space="preserve"> группа12»</w:t>
            </w:r>
          </w:p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(срок действия договора: с 01.06.2013 по 30.04.2014, размер арендной платы в сумме 15930 руб./мес., в том числе НДС)</w:t>
            </w:r>
          </w:p>
        </w:tc>
        <w:tc>
          <w:tcPr>
            <w:tcW w:w="2977" w:type="dxa"/>
          </w:tcPr>
          <w:p w:rsidR="00DB4B10" w:rsidRPr="004F366E" w:rsidRDefault="00DB4B10" w:rsidP="00B36CD1">
            <w:r w:rsidRPr="004F366E">
              <w:t>Коршунова Е.В.</w:t>
            </w:r>
          </w:p>
        </w:tc>
      </w:tr>
      <w:tr w:rsidR="00DB4B10" w:rsidRPr="004F366E" w:rsidTr="00962256">
        <w:tc>
          <w:tcPr>
            <w:tcW w:w="567" w:type="dxa"/>
          </w:tcPr>
          <w:p w:rsidR="00DB4B10" w:rsidRPr="004F366E" w:rsidRDefault="00DB4B10" w:rsidP="00B36CD1">
            <w:r w:rsidRPr="004F366E">
              <w:t>4</w:t>
            </w:r>
          </w:p>
        </w:tc>
        <w:tc>
          <w:tcPr>
            <w:tcW w:w="7088" w:type="dxa"/>
          </w:tcPr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Договор субаренды №5/1492  между ОБЩЕСТВОМ и Санкт-Петербургской Городской Коллегией Адвокатов</w:t>
            </w:r>
          </w:p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(срок действия договора: с 01.12.2013 по 31.10.2014, размер арендной платы в сумме 8042,88руб./мес.,  в том числе НДС)</w:t>
            </w:r>
          </w:p>
        </w:tc>
        <w:tc>
          <w:tcPr>
            <w:tcW w:w="2977" w:type="dxa"/>
          </w:tcPr>
          <w:p w:rsidR="00DB4B10" w:rsidRPr="004F366E" w:rsidRDefault="00DB4B10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</w:tc>
      </w:tr>
      <w:tr w:rsidR="00DB4B10" w:rsidRPr="004F366E" w:rsidTr="00962256">
        <w:tc>
          <w:tcPr>
            <w:tcW w:w="567" w:type="dxa"/>
          </w:tcPr>
          <w:p w:rsidR="00DB4B10" w:rsidRPr="004F366E" w:rsidRDefault="00DB4B10" w:rsidP="00B36CD1">
            <w:r w:rsidRPr="004F366E">
              <w:t>5</w:t>
            </w:r>
          </w:p>
        </w:tc>
        <w:tc>
          <w:tcPr>
            <w:tcW w:w="7088" w:type="dxa"/>
          </w:tcPr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 xml:space="preserve">Договор субаренды №5/1411 между ОБЩЕСТВОМ </w:t>
            </w:r>
            <w:proofErr w:type="gramStart"/>
            <w:r w:rsidRPr="00912051">
              <w:rPr>
                <w:sz w:val="20"/>
                <w:szCs w:val="20"/>
              </w:rPr>
              <w:t>и ООО</w:t>
            </w:r>
            <w:proofErr w:type="gramEnd"/>
            <w:r w:rsidRPr="00912051">
              <w:rPr>
                <w:sz w:val="20"/>
                <w:szCs w:val="20"/>
              </w:rPr>
              <w:t xml:space="preserve"> «</w:t>
            </w:r>
            <w:proofErr w:type="spellStart"/>
            <w:r w:rsidRPr="00912051">
              <w:rPr>
                <w:sz w:val="20"/>
                <w:szCs w:val="20"/>
              </w:rPr>
              <w:t>ЕвроКофе</w:t>
            </w:r>
            <w:proofErr w:type="spellEnd"/>
            <w:r w:rsidRPr="00912051">
              <w:rPr>
                <w:sz w:val="20"/>
                <w:szCs w:val="20"/>
              </w:rPr>
              <w:t>»</w:t>
            </w:r>
          </w:p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(срок действия договора: с 01.07.2013 по 31.05.2014, размер арендной платы в сумме 167560 руб./мес., в том числе НДС)</w:t>
            </w:r>
          </w:p>
          <w:p w:rsidR="00DB4B10" w:rsidRPr="00912051" w:rsidRDefault="00DB4B10" w:rsidP="00B36CD1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DB4B10" w:rsidRPr="004F366E" w:rsidRDefault="00DB4B10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</w:tc>
      </w:tr>
      <w:tr w:rsidR="00DB4B10" w:rsidRPr="004F366E" w:rsidTr="00962256">
        <w:tc>
          <w:tcPr>
            <w:tcW w:w="567" w:type="dxa"/>
          </w:tcPr>
          <w:p w:rsidR="00DB4B10" w:rsidRPr="004F366E" w:rsidRDefault="00DB4B10" w:rsidP="00B36CD1">
            <w:r w:rsidRPr="004F366E">
              <w:t>6</w:t>
            </w:r>
          </w:p>
        </w:tc>
        <w:tc>
          <w:tcPr>
            <w:tcW w:w="7088" w:type="dxa"/>
          </w:tcPr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 xml:space="preserve">Договор субаренды №5/1500  между ОБЩЕСТВОМ </w:t>
            </w:r>
            <w:proofErr w:type="gramStart"/>
            <w:r w:rsidRPr="00912051">
              <w:rPr>
                <w:sz w:val="20"/>
                <w:szCs w:val="20"/>
              </w:rPr>
              <w:t>и ООО</w:t>
            </w:r>
            <w:proofErr w:type="gramEnd"/>
            <w:r w:rsidRPr="00912051">
              <w:rPr>
                <w:sz w:val="20"/>
                <w:szCs w:val="20"/>
              </w:rPr>
              <w:t xml:space="preserve"> «Эстрада»</w:t>
            </w:r>
          </w:p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(срок действия договора: с 01.12.2013 по 30.11.2014, размер арендной платы в сумме 325700,06 руб./мес., в том числе НДС)</w:t>
            </w:r>
          </w:p>
        </w:tc>
        <w:tc>
          <w:tcPr>
            <w:tcW w:w="2977" w:type="dxa"/>
          </w:tcPr>
          <w:p w:rsidR="00DB4B10" w:rsidRPr="004F366E" w:rsidRDefault="00DB4B10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</w:tc>
      </w:tr>
      <w:tr w:rsidR="00DB4B10" w:rsidRPr="004F366E" w:rsidTr="00962256">
        <w:tc>
          <w:tcPr>
            <w:tcW w:w="567" w:type="dxa"/>
          </w:tcPr>
          <w:p w:rsidR="00DB4B10" w:rsidRPr="004F366E" w:rsidRDefault="00DB4B10" w:rsidP="00B36CD1">
            <w:r w:rsidRPr="004F366E">
              <w:t>7</w:t>
            </w:r>
          </w:p>
        </w:tc>
        <w:tc>
          <w:tcPr>
            <w:tcW w:w="7088" w:type="dxa"/>
          </w:tcPr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 xml:space="preserve">Договор субаренды №5/1331 от 01.01.2013 между ОБЩЕСТВОМ </w:t>
            </w:r>
            <w:proofErr w:type="gramStart"/>
            <w:r w:rsidRPr="00912051">
              <w:rPr>
                <w:sz w:val="20"/>
                <w:szCs w:val="20"/>
              </w:rPr>
              <w:t>и ООО</w:t>
            </w:r>
            <w:proofErr w:type="gramEnd"/>
            <w:r w:rsidRPr="00912051">
              <w:rPr>
                <w:sz w:val="20"/>
                <w:szCs w:val="20"/>
              </w:rPr>
              <w:t xml:space="preserve"> «Эстрада»</w:t>
            </w:r>
          </w:p>
          <w:p w:rsidR="00DB4B10" w:rsidRPr="00912051" w:rsidRDefault="00DB4B10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>(срок действия договора: с 01.01.2013 по 30.11.2013, размер арендной платы в сумме 325700 руб. в мес., в том числе НДС)</w:t>
            </w:r>
          </w:p>
        </w:tc>
        <w:tc>
          <w:tcPr>
            <w:tcW w:w="2977" w:type="dxa"/>
          </w:tcPr>
          <w:p w:rsidR="00DB4B10" w:rsidRPr="004F366E" w:rsidRDefault="00DB4B10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</w:tc>
      </w:tr>
      <w:tr w:rsidR="00987D2E" w:rsidRPr="004F366E" w:rsidTr="00962256">
        <w:tc>
          <w:tcPr>
            <w:tcW w:w="567" w:type="dxa"/>
          </w:tcPr>
          <w:p w:rsidR="00987D2E" w:rsidRPr="004F366E" w:rsidRDefault="00987D2E" w:rsidP="00B36CD1">
            <w:r w:rsidRPr="004F366E">
              <w:rPr>
                <w:lang w:val="en-US"/>
              </w:rPr>
              <w:t>8</w:t>
            </w:r>
          </w:p>
        </w:tc>
        <w:tc>
          <w:tcPr>
            <w:tcW w:w="7088" w:type="dxa"/>
          </w:tcPr>
          <w:p w:rsidR="00987D2E" w:rsidRPr="00912051" w:rsidRDefault="00987D2E" w:rsidP="00B36CD1">
            <w:pPr>
              <w:rPr>
                <w:sz w:val="20"/>
                <w:szCs w:val="20"/>
              </w:rPr>
            </w:pPr>
            <w:r w:rsidRPr="00912051">
              <w:rPr>
                <w:sz w:val="20"/>
                <w:szCs w:val="20"/>
              </w:rPr>
              <w:t xml:space="preserve">Договор субаренды №05/8  между ОБЩЕСТВОМ и ЗАО «Гостиный Двор» (и все дополнительные соглашения к нему, заключенные на дату одобрения, а именно: </w:t>
            </w:r>
            <w:proofErr w:type="spellStart"/>
            <w:r w:rsidRPr="00912051">
              <w:rPr>
                <w:sz w:val="20"/>
                <w:szCs w:val="20"/>
              </w:rPr>
              <w:t>доп</w:t>
            </w:r>
            <w:proofErr w:type="gramStart"/>
            <w:r w:rsidRPr="00912051">
              <w:rPr>
                <w:sz w:val="20"/>
                <w:szCs w:val="20"/>
              </w:rPr>
              <w:t>.с</w:t>
            </w:r>
            <w:proofErr w:type="gramEnd"/>
            <w:r w:rsidRPr="00912051">
              <w:rPr>
                <w:sz w:val="20"/>
                <w:szCs w:val="20"/>
              </w:rPr>
              <w:t>оглашение</w:t>
            </w:r>
            <w:proofErr w:type="spellEnd"/>
            <w:r w:rsidRPr="00912051">
              <w:rPr>
                <w:sz w:val="20"/>
                <w:szCs w:val="20"/>
              </w:rPr>
              <w:t xml:space="preserve"> от 04.04.2001 г., </w:t>
            </w:r>
            <w:proofErr w:type="spellStart"/>
            <w:r w:rsidRPr="00912051">
              <w:rPr>
                <w:sz w:val="20"/>
                <w:szCs w:val="20"/>
              </w:rPr>
              <w:t>доп.соглашение</w:t>
            </w:r>
            <w:proofErr w:type="spellEnd"/>
            <w:r w:rsidRPr="00912051">
              <w:rPr>
                <w:sz w:val="20"/>
                <w:szCs w:val="20"/>
              </w:rPr>
              <w:t xml:space="preserve">  от 01.06.2002, доп. соглашение от 01.04.2006 г., </w:t>
            </w:r>
            <w:proofErr w:type="spellStart"/>
            <w:r w:rsidRPr="00912051">
              <w:rPr>
                <w:sz w:val="20"/>
                <w:szCs w:val="20"/>
              </w:rPr>
              <w:t>доп.соглашение</w:t>
            </w:r>
            <w:proofErr w:type="spellEnd"/>
            <w:r w:rsidRPr="00912051">
              <w:rPr>
                <w:sz w:val="20"/>
                <w:szCs w:val="20"/>
              </w:rPr>
              <w:t xml:space="preserve"> от 29.12.2008; на дату одобрения арендная плата составляет 302400 руб. в месяц, кроме того НДС 18%)</w:t>
            </w:r>
          </w:p>
        </w:tc>
        <w:tc>
          <w:tcPr>
            <w:tcW w:w="2977" w:type="dxa"/>
          </w:tcPr>
          <w:p w:rsidR="00987D2E" w:rsidRPr="004F366E" w:rsidRDefault="00987D2E" w:rsidP="00B36CD1">
            <w:r w:rsidRPr="004F366E">
              <w:t>Коршунова Е.В.</w:t>
            </w:r>
          </w:p>
          <w:p w:rsidR="00987D2E" w:rsidRPr="004F366E" w:rsidRDefault="00987D2E" w:rsidP="00B36CD1">
            <w:proofErr w:type="spellStart"/>
            <w:r w:rsidRPr="004F366E">
              <w:t>Тушакова</w:t>
            </w:r>
            <w:proofErr w:type="spellEnd"/>
            <w:r w:rsidRPr="004F366E">
              <w:t xml:space="preserve"> Н.П.</w:t>
            </w:r>
          </w:p>
          <w:p w:rsidR="00987D2E" w:rsidRPr="004F366E" w:rsidRDefault="00987D2E" w:rsidP="00B36CD1">
            <w:r w:rsidRPr="004F366E">
              <w:t>Руденко Т.И.</w:t>
            </w:r>
          </w:p>
          <w:p w:rsidR="00987D2E" w:rsidRPr="004F366E" w:rsidRDefault="00987D2E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</w:tc>
      </w:tr>
      <w:tr w:rsidR="00E63F78" w:rsidRPr="004F366E" w:rsidTr="00962256">
        <w:tc>
          <w:tcPr>
            <w:tcW w:w="567" w:type="dxa"/>
          </w:tcPr>
          <w:p w:rsidR="00E63F78" w:rsidRPr="00141D13" w:rsidRDefault="00E63F78" w:rsidP="00B36CD1">
            <w:r>
              <w:t>9</w:t>
            </w:r>
          </w:p>
        </w:tc>
        <w:tc>
          <w:tcPr>
            <w:tcW w:w="7088" w:type="dxa"/>
          </w:tcPr>
          <w:p w:rsidR="00E63F78" w:rsidRPr="008A76AD" w:rsidRDefault="00E63F78" w:rsidP="00D747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Договор субаренды №5/1162 от 01.02.2012 </w:t>
            </w:r>
            <w:r w:rsidRPr="008A76AD">
              <w:rPr>
                <w:sz w:val="20"/>
                <w:szCs w:val="20"/>
              </w:rPr>
              <w:t xml:space="preserve"> между ОБЩЕСТВОМ </w:t>
            </w:r>
            <w:proofErr w:type="gramStart"/>
            <w:r w:rsidRPr="008A76AD">
              <w:rPr>
                <w:sz w:val="20"/>
                <w:szCs w:val="20"/>
              </w:rPr>
              <w:t>и ООО</w:t>
            </w:r>
            <w:proofErr w:type="gramEnd"/>
            <w:r w:rsidRPr="008A76AD">
              <w:rPr>
                <w:sz w:val="20"/>
                <w:szCs w:val="20"/>
              </w:rPr>
              <w:t xml:space="preserve"> «Эстрада»</w:t>
            </w:r>
          </w:p>
          <w:p w:rsidR="00E63F78" w:rsidRPr="00215847" w:rsidRDefault="00E63F78" w:rsidP="00D747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(срок действия договора: с 01.02</w:t>
            </w:r>
            <w:r w:rsidRPr="008A76AD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2 по 31.12.2012</w:t>
            </w:r>
            <w:r w:rsidRPr="008A76AD">
              <w:rPr>
                <w:sz w:val="20"/>
                <w:szCs w:val="20"/>
              </w:rPr>
              <w:t>, ра</w:t>
            </w:r>
            <w:r>
              <w:rPr>
                <w:sz w:val="20"/>
                <w:szCs w:val="20"/>
              </w:rPr>
              <w:t>змер арендной платы в сумме 3245</w:t>
            </w:r>
            <w:r w:rsidRPr="008A76AD">
              <w:rPr>
                <w:sz w:val="20"/>
                <w:szCs w:val="20"/>
              </w:rPr>
              <w:t>00 руб. в мес., в том числе НДС)</w:t>
            </w:r>
          </w:p>
        </w:tc>
        <w:tc>
          <w:tcPr>
            <w:tcW w:w="2977" w:type="dxa"/>
          </w:tcPr>
          <w:p w:rsidR="00E63F78" w:rsidRPr="004F366E" w:rsidRDefault="00E63F78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</w:tc>
      </w:tr>
    </w:tbl>
    <w:p w:rsidR="00D0071C" w:rsidRDefault="00D0071C" w:rsidP="00B36CD1">
      <w:pPr>
        <w:ind w:firstLine="540"/>
        <w:jc w:val="both"/>
      </w:pPr>
    </w:p>
    <w:p w:rsidR="00962256" w:rsidRDefault="00962256" w:rsidP="00B36CD1">
      <w:pPr>
        <w:ind w:firstLine="540"/>
        <w:jc w:val="both"/>
      </w:pPr>
    </w:p>
    <w:tbl>
      <w:tblPr>
        <w:tblStyle w:val="a3"/>
        <w:tblW w:w="1063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567"/>
        <w:gridCol w:w="6380"/>
        <w:gridCol w:w="3685"/>
      </w:tblGrid>
      <w:tr w:rsidR="00987D2E" w:rsidRPr="004F366E" w:rsidTr="00FB610C">
        <w:trPr>
          <w:trHeight w:val="457"/>
        </w:trPr>
        <w:tc>
          <w:tcPr>
            <w:tcW w:w="567" w:type="dxa"/>
          </w:tcPr>
          <w:p w:rsidR="00962256" w:rsidRPr="00DD108A" w:rsidRDefault="00962256" w:rsidP="00B36CD1">
            <w:pPr>
              <w:jc w:val="center"/>
              <w:rPr>
                <w:b/>
                <w:sz w:val="18"/>
                <w:szCs w:val="18"/>
              </w:rPr>
            </w:pPr>
          </w:p>
          <w:p w:rsidR="00987D2E" w:rsidRPr="00DD108A" w:rsidRDefault="00987D2E" w:rsidP="00B36CD1">
            <w:pPr>
              <w:jc w:val="center"/>
              <w:rPr>
                <w:b/>
                <w:sz w:val="18"/>
                <w:szCs w:val="18"/>
              </w:rPr>
            </w:pPr>
            <w:r w:rsidRPr="00DD108A">
              <w:rPr>
                <w:b/>
                <w:sz w:val="18"/>
                <w:szCs w:val="18"/>
              </w:rPr>
              <w:t>№</w:t>
            </w:r>
          </w:p>
          <w:p w:rsidR="00987D2E" w:rsidRPr="004F366E" w:rsidRDefault="00987D2E" w:rsidP="00B36CD1">
            <w:pPr>
              <w:jc w:val="center"/>
              <w:rPr>
                <w:b/>
              </w:rPr>
            </w:pPr>
            <w:proofErr w:type="gramStart"/>
            <w:r w:rsidRPr="00DD108A">
              <w:rPr>
                <w:b/>
                <w:sz w:val="18"/>
                <w:szCs w:val="18"/>
              </w:rPr>
              <w:t>п</w:t>
            </w:r>
            <w:proofErr w:type="gramEnd"/>
            <w:r w:rsidRPr="00DD108A">
              <w:rPr>
                <w:b/>
                <w:sz w:val="18"/>
                <w:szCs w:val="18"/>
              </w:rPr>
              <w:t>/п</w:t>
            </w:r>
          </w:p>
        </w:tc>
        <w:tc>
          <w:tcPr>
            <w:tcW w:w="6380" w:type="dxa"/>
          </w:tcPr>
          <w:p w:rsidR="00987D2E" w:rsidRPr="00DD108A" w:rsidRDefault="00987D2E" w:rsidP="00B36CD1">
            <w:pPr>
              <w:jc w:val="center"/>
              <w:rPr>
                <w:b/>
                <w:sz w:val="18"/>
                <w:szCs w:val="18"/>
              </w:rPr>
            </w:pPr>
            <w:r w:rsidRPr="00DD108A">
              <w:rPr>
                <w:b/>
                <w:sz w:val="18"/>
                <w:szCs w:val="18"/>
              </w:rPr>
              <w:t xml:space="preserve">Предмет сделки </w:t>
            </w:r>
          </w:p>
          <w:p w:rsidR="00987D2E" w:rsidRPr="00DD108A" w:rsidRDefault="00987D2E" w:rsidP="00B36CD1">
            <w:pPr>
              <w:jc w:val="center"/>
              <w:rPr>
                <w:b/>
                <w:sz w:val="18"/>
                <w:szCs w:val="18"/>
              </w:rPr>
            </w:pPr>
            <w:r w:rsidRPr="00DD108A">
              <w:rPr>
                <w:b/>
                <w:sz w:val="18"/>
                <w:szCs w:val="18"/>
              </w:rPr>
              <w:t>и ее существенные условия</w:t>
            </w:r>
          </w:p>
        </w:tc>
        <w:tc>
          <w:tcPr>
            <w:tcW w:w="3685" w:type="dxa"/>
          </w:tcPr>
          <w:p w:rsidR="00987D2E" w:rsidRPr="00DD108A" w:rsidRDefault="00987D2E" w:rsidP="00B36CD1">
            <w:pPr>
              <w:jc w:val="center"/>
              <w:rPr>
                <w:b/>
                <w:sz w:val="18"/>
                <w:szCs w:val="18"/>
              </w:rPr>
            </w:pPr>
            <w:r w:rsidRPr="00DD108A">
              <w:rPr>
                <w:b/>
                <w:sz w:val="18"/>
                <w:szCs w:val="18"/>
              </w:rPr>
              <w:t>Сведения о лицах, заинтересованных в совершении сделки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1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 xml:space="preserve">Договор субаренды №5/1562  между ОБЩЕСТВОМ </w:t>
            </w:r>
            <w:proofErr w:type="gramStart"/>
            <w:r w:rsidRPr="004F366E">
              <w:t>и ООО</w:t>
            </w:r>
            <w:proofErr w:type="gramEnd"/>
            <w:r w:rsidRPr="004F366E">
              <w:t xml:space="preserve"> «Юридическая группа 12» (срок действия договора: с 12.05.2014 по 31.03.2015; размер арендной платы в </w:t>
            </w:r>
            <w:r w:rsidRPr="004F366E">
              <w:lastRenderedPageBreak/>
              <w:t>сумме15930 руб./мес., в том числе НДС)</w:t>
            </w:r>
          </w:p>
        </w:tc>
        <w:tc>
          <w:tcPr>
            <w:tcW w:w="3685" w:type="dxa"/>
          </w:tcPr>
          <w:p w:rsidR="00987D2E" w:rsidRPr="004F366E" w:rsidRDefault="00987D2E" w:rsidP="00B36CD1">
            <w:r w:rsidRPr="004F366E">
              <w:lastRenderedPageBreak/>
              <w:t>Коршунова Е.В.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lastRenderedPageBreak/>
              <w:t>2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 xml:space="preserve">Договор субаренды №1574  между ОБЩЕСТВОМ </w:t>
            </w:r>
            <w:proofErr w:type="gramStart"/>
            <w:r w:rsidRPr="004F366E">
              <w:t>и ООО</w:t>
            </w:r>
            <w:proofErr w:type="gramEnd"/>
            <w:r w:rsidRPr="004F366E">
              <w:t xml:space="preserve"> «</w:t>
            </w:r>
            <w:proofErr w:type="spellStart"/>
            <w:r w:rsidRPr="004F366E">
              <w:t>ЕвроКофе</w:t>
            </w:r>
            <w:proofErr w:type="spellEnd"/>
            <w:r w:rsidRPr="004F366E">
              <w:t>» (срок действия договора: с 05.06.2014 по 30.04.2015; размер арендной платы в сумме 169448 руб./мес., в том числе НДС)</w:t>
            </w:r>
          </w:p>
        </w:tc>
        <w:tc>
          <w:tcPr>
            <w:tcW w:w="3685" w:type="dxa"/>
          </w:tcPr>
          <w:p w:rsidR="00987D2E" w:rsidRPr="004F366E" w:rsidRDefault="00987D2E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3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>Договор субаренды №5/1590  между ОБЩЕСТВОМ и ЗАО «ГОСТИНЫЙ ДВОР» (срок действия договора: с 09.06.2014 по 30.04.2015; размер арендной платы в сумме 1207140 руб./мес., в том числе НДС)</w:t>
            </w:r>
          </w:p>
        </w:tc>
        <w:tc>
          <w:tcPr>
            <w:tcW w:w="3685" w:type="dxa"/>
          </w:tcPr>
          <w:p w:rsidR="00987D2E" w:rsidRPr="004F366E" w:rsidRDefault="00987D2E" w:rsidP="00B36CD1">
            <w:proofErr w:type="spellStart"/>
            <w:r w:rsidRPr="004F366E">
              <w:t>Тушакова</w:t>
            </w:r>
            <w:proofErr w:type="spellEnd"/>
            <w:r w:rsidRPr="004F366E">
              <w:t xml:space="preserve"> Н.П.</w:t>
            </w:r>
          </w:p>
          <w:p w:rsidR="00987D2E" w:rsidRPr="004F366E" w:rsidRDefault="00987D2E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  <w:p w:rsidR="00987D2E" w:rsidRPr="004F366E" w:rsidRDefault="00987D2E" w:rsidP="00B36CD1">
            <w:pPr>
              <w:rPr>
                <w:b/>
              </w:rPr>
            </w:pPr>
            <w:r w:rsidRPr="004F366E">
              <w:t>Пронин И.А.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4</w:t>
            </w:r>
          </w:p>
        </w:tc>
        <w:tc>
          <w:tcPr>
            <w:tcW w:w="6380" w:type="dxa"/>
          </w:tcPr>
          <w:p w:rsidR="00987D2E" w:rsidRPr="004F366E" w:rsidRDefault="00987D2E" w:rsidP="00B36CD1">
            <w:proofErr w:type="gramStart"/>
            <w:r w:rsidRPr="004F366E">
              <w:t>Договор поставки № 16895  между ОБЩЕСТВОМ и ЗАО «ГОСТИНЫЙ ДВОР» (срок действия договора: с 09.06.2014 по 08.06.2015; цена договора  5000000 руб. (без НДС)</w:t>
            </w:r>
            <w:proofErr w:type="gramEnd"/>
          </w:p>
          <w:p w:rsidR="00987D2E" w:rsidRPr="004F366E" w:rsidRDefault="00987D2E" w:rsidP="00B36CD1"/>
        </w:tc>
        <w:tc>
          <w:tcPr>
            <w:tcW w:w="3685" w:type="dxa"/>
          </w:tcPr>
          <w:p w:rsidR="00987D2E" w:rsidRPr="004F366E" w:rsidRDefault="00987D2E" w:rsidP="00B36CD1">
            <w:proofErr w:type="spellStart"/>
            <w:r w:rsidRPr="004F366E">
              <w:t>Тушакова</w:t>
            </w:r>
            <w:proofErr w:type="spellEnd"/>
            <w:r w:rsidRPr="004F366E">
              <w:t xml:space="preserve"> Н.П.</w:t>
            </w:r>
          </w:p>
          <w:p w:rsidR="00987D2E" w:rsidRPr="004F366E" w:rsidRDefault="00987D2E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  <w:p w:rsidR="00987D2E" w:rsidRPr="004F366E" w:rsidRDefault="00987D2E" w:rsidP="00B36CD1">
            <w:pPr>
              <w:rPr>
                <w:b/>
              </w:rPr>
            </w:pPr>
            <w:r w:rsidRPr="004F366E">
              <w:t>Пронин И.А.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5</w:t>
            </w:r>
          </w:p>
        </w:tc>
        <w:tc>
          <w:tcPr>
            <w:tcW w:w="6380" w:type="dxa"/>
          </w:tcPr>
          <w:p w:rsidR="00987D2E" w:rsidRPr="004F366E" w:rsidRDefault="00987D2E" w:rsidP="00B36CD1">
            <w:proofErr w:type="gramStart"/>
            <w:r w:rsidRPr="004F366E">
              <w:t>Договор поставки №2108  между ОБЩЕСТВОМ и ЗАО «ГОСТИНЫЙ ДВОР»  (срок действия договора: с 09.06.2014 по 08.06.2015; цена договора  5000000 руб. (без НДС)</w:t>
            </w:r>
            <w:proofErr w:type="gramEnd"/>
          </w:p>
        </w:tc>
        <w:tc>
          <w:tcPr>
            <w:tcW w:w="3685" w:type="dxa"/>
          </w:tcPr>
          <w:p w:rsidR="00987D2E" w:rsidRPr="004F366E" w:rsidRDefault="00987D2E" w:rsidP="00B36CD1">
            <w:proofErr w:type="spellStart"/>
            <w:r w:rsidRPr="004F366E">
              <w:t>Тушакова</w:t>
            </w:r>
            <w:proofErr w:type="spellEnd"/>
            <w:r w:rsidRPr="004F366E">
              <w:t xml:space="preserve"> Н.П.</w:t>
            </w:r>
          </w:p>
          <w:p w:rsidR="00987D2E" w:rsidRPr="004F366E" w:rsidRDefault="00987D2E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  <w:p w:rsidR="00987D2E" w:rsidRPr="004F366E" w:rsidRDefault="00987D2E" w:rsidP="00B36CD1">
            <w:pPr>
              <w:rPr>
                <w:b/>
              </w:rPr>
            </w:pPr>
            <w:r w:rsidRPr="004F366E">
              <w:t>Пронин И.А.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6</w:t>
            </w:r>
          </w:p>
        </w:tc>
        <w:tc>
          <w:tcPr>
            <w:tcW w:w="6380" w:type="dxa"/>
          </w:tcPr>
          <w:p w:rsidR="00987D2E" w:rsidRPr="004F366E" w:rsidRDefault="00987D2E" w:rsidP="00B36CD1">
            <w:pPr>
              <w:rPr>
                <w:b/>
              </w:rPr>
            </w:pPr>
            <w:r w:rsidRPr="004F366E">
              <w:t xml:space="preserve">Договор возмездного оказания услуг от 04.07.2014 между ОБЩЕСТВОМ </w:t>
            </w:r>
            <w:proofErr w:type="gramStart"/>
            <w:r w:rsidRPr="004F366E">
              <w:t>и ООО</w:t>
            </w:r>
            <w:proofErr w:type="gramEnd"/>
            <w:r w:rsidRPr="004F366E">
              <w:t xml:space="preserve"> «ОП «КБР» (срок действия договора: с 04.07.2014 по 31.12.2015; стоимость услуг 557000,0 руб. в мес.)</w:t>
            </w:r>
          </w:p>
        </w:tc>
        <w:tc>
          <w:tcPr>
            <w:tcW w:w="3685" w:type="dxa"/>
          </w:tcPr>
          <w:p w:rsidR="00987D2E" w:rsidRPr="004F366E" w:rsidRDefault="00987D2E" w:rsidP="00B36CD1">
            <w:r w:rsidRPr="004F366E">
              <w:t>Пронин И.А.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7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 xml:space="preserve">Договор возмездного оказания услуг от 04.07.2014  между ОБЩЕСТВОМ </w:t>
            </w:r>
            <w:proofErr w:type="gramStart"/>
            <w:r w:rsidRPr="004F366E">
              <w:t>и ООО</w:t>
            </w:r>
            <w:proofErr w:type="gramEnd"/>
            <w:r w:rsidRPr="004F366E">
              <w:t xml:space="preserve"> «ОП «КВО» </w:t>
            </w:r>
            <w:r w:rsidRPr="004F366E">
              <w:rPr>
                <w:b/>
              </w:rPr>
              <w:t>(</w:t>
            </w:r>
            <w:r w:rsidRPr="004F366E">
              <w:t>срок действия договора: с 04.07.2014 по 31.12.2015; стоимость услуг</w:t>
            </w:r>
            <w:r w:rsidRPr="004F366E">
              <w:rPr>
                <w:b/>
              </w:rPr>
              <w:t xml:space="preserve"> </w:t>
            </w:r>
            <w:r w:rsidRPr="004F366E">
              <w:t>4395548,0 руб. в мес.)</w:t>
            </w:r>
          </w:p>
        </w:tc>
        <w:tc>
          <w:tcPr>
            <w:tcW w:w="3685" w:type="dxa"/>
          </w:tcPr>
          <w:p w:rsidR="00987D2E" w:rsidRPr="004F366E" w:rsidRDefault="00987D2E" w:rsidP="00B36CD1">
            <w:r w:rsidRPr="004F366E">
              <w:t>Пронин И.А.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8</w:t>
            </w:r>
          </w:p>
        </w:tc>
        <w:tc>
          <w:tcPr>
            <w:tcW w:w="6380" w:type="dxa"/>
          </w:tcPr>
          <w:p w:rsidR="00987D2E" w:rsidRPr="004F366E" w:rsidRDefault="00987D2E" w:rsidP="00B36CD1">
            <w:proofErr w:type="gramStart"/>
            <w:r w:rsidRPr="004F366E">
              <w:t>Договор субаренды №5/1610 от 04.07.2014  между ОБЩЕСТВОМ и ООО «Центр косметологии на Перинной «</w:t>
            </w:r>
            <w:proofErr w:type="spellStart"/>
            <w:r w:rsidRPr="004F366E">
              <w:t>Милениум</w:t>
            </w:r>
            <w:proofErr w:type="spellEnd"/>
            <w:r w:rsidRPr="004F366E">
              <w:t>» (срок действия договора: с 04.07.2014 по 31.05.2015; стоимость услуг</w:t>
            </w:r>
            <w:r w:rsidRPr="004F366E">
              <w:rPr>
                <w:b/>
              </w:rPr>
              <w:t xml:space="preserve"> </w:t>
            </w:r>
            <w:r w:rsidRPr="004F366E">
              <w:t>24780,0 руб./мес.)</w:t>
            </w:r>
            <w:proofErr w:type="gramEnd"/>
          </w:p>
          <w:p w:rsidR="00987D2E" w:rsidRPr="004F366E" w:rsidRDefault="00987D2E" w:rsidP="00B36CD1"/>
        </w:tc>
        <w:tc>
          <w:tcPr>
            <w:tcW w:w="3685" w:type="dxa"/>
          </w:tcPr>
          <w:p w:rsidR="00987D2E" w:rsidRPr="004F366E" w:rsidRDefault="00987D2E" w:rsidP="00B36CD1">
            <w:r w:rsidRPr="004F366E">
              <w:t>Пронин И.А.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9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>Договор субаренды №5/1602 от 24.07.2014  между ОБЩЕСТВОМ и ЗАО «КАБ «Викинг» (срок действия договора: с 01.07.2014 по 31.05.2015; размер арендной платы в сумме 31352,6 руб./мес.)</w:t>
            </w:r>
          </w:p>
        </w:tc>
        <w:tc>
          <w:tcPr>
            <w:tcW w:w="3685" w:type="dxa"/>
          </w:tcPr>
          <w:p w:rsidR="00987D2E" w:rsidRPr="004F366E" w:rsidRDefault="00987D2E" w:rsidP="00B36CD1">
            <w:r w:rsidRPr="004F366E">
              <w:t>Заозерский А.А.</w:t>
            </w:r>
          </w:p>
          <w:p w:rsidR="00987D2E" w:rsidRPr="004F366E" w:rsidRDefault="00987D2E" w:rsidP="00B36CD1">
            <w:r w:rsidRPr="004F366E">
              <w:t>Пронин И.А.</w:t>
            </w:r>
          </w:p>
          <w:p w:rsidR="00987D2E" w:rsidRPr="004F366E" w:rsidRDefault="00987D2E" w:rsidP="00B36CD1"/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10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>Договор субаренды № 5/1662 о предоставлении во временное владение и пользование нежилых помещений  между ОБЩЕСТВОМ и  Санкт-Петербургской Городской Коллегией адвокатов (срок действия договора: с 01.11.2014 по 30.09. 2015; размер арендной платы в сумме 8042.88 руб. в мес.)</w:t>
            </w:r>
          </w:p>
        </w:tc>
        <w:tc>
          <w:tcPr>
            <w:tcW w:w="3685" w:type="dxa"/>
          </w:tcPr>
          <w:p w:rsidR="00987D2E" w:rsidRPr="004F366E" w:rsidRDefault="00987D2E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11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>Договор оказания юр. услуг № 04-1 между ОБЩЕСТВОМ и</w:t>
            </w:r>
            <w:proofErr w:type="gramStart"/>
            <w:r w:rsidRPr="004F366E">
              <w:t xml:space="preserve"> С</w:t>
            </w:r>
            <w:proofErr w:type="gramEnd"/>
            <w:r w:rsidRPr="004F366E">
              <w:t>анкт- Петербургской Городской Коллегией адвокатов (срок действия договора: с 01.11.2014 по 31.12.2015; стоимость услуг 450000 руб. в мес., возмещение фактически понесенных дополнительных расходов в случае их возникновения при оказании услуг, оплата за ведение судебных дел в размере от 50 до 100т.р. руб. за одно дело)</w:t>
            </w:r>
          </w:p>
        </w:tc>
        <w:tc>
          <w:tcPr>
            <w:tcW w:w="3685" w:type="dxa"/>
          </w:tcPr>
          <w:p w:rsidR="00987D2E" w:rsidRPr="004F366E" w:rsidRDefault="00987D2E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  <w:p w:rsidR="00987D2E" w:rsidRPr="004F366E" w:rsidRDefault="00987D2E" w:rsidP="00B36CD1">
            <w:r w:rsidRPr="004F366E">
              <w:t>Коршунова Е.В.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12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 xml:space="preserve">Договор субаренды № 5/1687 от 13.11.2014 между ОБЩЕСТВОМ и ЗАО «Гостиный Двор» о предоставлении во временное владение и пользование нежилых помещений </w:t>
            </w:r>
            <w:r w:rsidRPr="004F366E">
              <w:lastRenderedPageBreak/>
              <w:t>(срок действия договора: с 13.11.2014  по 30.09.2015; размер арендной платы в сумме 322000 руб. в мес., кроме того НДС в размере 57960 руб.)</w:t>
            </w:r>
          </w:p>
        </w:tc>
        <w:tc>
          <w:tcPr>
            <w:tcW w:w="3685" w:type="dxa"/>
          </w:tcPr>
          <w:p w:rsidR="00987D2E" w:rsidRPr="004F366E" w:rsidRDefault="00987D2E" w:rsidP="00B36CD1">
            <w:proofErr w:type="spellStart"/>
            <w:r w:rsidRPr="004F366E">
              <w:lastRenderedPageBreak/>
              <w:t>Тушакова</w:t>
            </w:r>
            <w:proofErr w:type="spellEnd"/>
            <w:r w:rsidRPr="004F366E">
              <w:t xml:space="preserve"> Н.П.</w:t>
            </w:r>
          </w:p>
          <w:p w:rsidR="00987D2E" w:rsidRPr="004F366E" w:rsidRDefault="00987D2E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  <w:p w:rsidR="00987D2E" w:rsidRPr="004F366E" w:rsidRDefault="00987D2E" w:rsidP="00B36CD1">
            <w:r w:rsidRPr="004F366E">
              <w:t>Коршунова Е.В.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lastRenderedPageBreak/>
              <w:t>13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>Договор субаренды № 5/1688 от 13.11.2014г. между ОБЩЕСТВОМ и ЗАО «Гостиный Двор» о  предоставлении во временное владение и пользование нежилых помещений</w:t>
            </w:r>
          </w:p>
          <w:p w:rsidR="00987D2E" w:rsidRPr="004F366E" w:rsidRDefault="00987D2E" w:rsidP="00B36CD1">
            <w:r w:rsidRPr="004F366E">
              <w:t>(срок действия договора: с 18.12.2014 по 11.01.2015; размер арендной платы в сумме 13500 руб. в мес., кроме того НДС 18%)</w:t>
            </w:r>
          </w:p>
        </w:tc>
        <w:tc>
          <w:tcPr>
            <w:tcW w:w="3685" w:type="dxa"/>
          </w:tcPr>
          <w:p w:rsidR="00987D2E" w:rsidRPr="004F366E" w:rsidRDefault="00987D2E" w:rsidP="00B36CD1">
            <w:proofErr w:type="spellStart"/>
            <w:r w:rsidRPr="004F366E">
              <w:t>Тушакова</w:t>
            </w:r>
            <w:proofErr w:type="spellEnd"/>
            <w:r w:rsidRPr="004F366E">
              <w:t xml:space="preserve"> Н.П.</w:t>
            </w:r>
          </w:p>
          <w:p w:rsidR="00987D2E" w:rsidRPr="004F366E" w:rsidRDefault="00987D2E" w:rsidP="00B36CD1">
            <w:proofErr w:type="spellStart"/>
            <w:r w:rsidRPr="004F366E">
              <w:t>Шайхайдаров</w:t>
            </w:r>
            <w:proofErr w:type="spellEnd"/>
            <w:r w:rsidRPr="004F366E">
              <w:t xml:space="preserve"> К.С.</w:t>
            </w:r>
          </w:p>
          <w:p w:rsidR="00987D2E" w:rsidRPr="004F366E" w:rsidRDefault="00987D2E" w:rsidP="00B36CD1">
            <w:r w:rsidRPr="004F366E">
              <w:t>Коршунова Е.В.</w:t>
            </w:r>
          </w:p>
        </w:tc>
      </w:tr>
      <w:tr w:rsidR="00987D2E" w:rsidRPr="004F366E" w:rsidTr="00FB610C">
        <w:tc>
          <w:tcPr>
            <w:tcW w:w="567" w:type="dxa"/>
          </w:tcPr>
          <w:p w:rsidR="00987D2E" w:rsidRPr="004F366E" w:rsidRDefault="00987D2E" w:rsidP="00B36CD1">
            <w:r w:rsidRPr="004F366E">
              <w:t>14</w:t>
            </w:r>
          </w:p>
        </w:tc>
        <w:tc>
          <w:tcPr>
            <w:tcW w:w="6380" w:type="dxa"/>
          </w:tcPr>
          <w:p w:rsidR="00987D2E" w:rsidRPr="004F366E" w:rsidRDefault="00987D2E" w:rsidP="00B36CD1">
            <w:r w:rsidRPr="004F366E">
              <w:t>Договор субаренды №</w:t>
            </w:r>
            <w:r w:rsidR="008345E3" w:rsidRPr="004F366E">
              <w:t xml:space="preserve"> 5/1701 </w:t>
            </w:r>
            <w:r w:rsidRPr="004F366E">
              <w:t xml:space="preserve">между ОБЩЕСТВОМ и </w:t>
            </w:r>
            <w:r w:rsidR="008345E3" w:rsidRPr="004F366E">
              <w:t>ООО «ОП «КВО» о предоставлении во временное владение и пользование нежилых помещений (срок действия договора</w:t>
            </w:r>
            <w:proofErr w:type="gramStart"/>
            <w:r w:rsidR="008345E3" w:rsidRPr="004F366E">
              <w:t xml:space="preserve"> :</w:t>
            </w:r>
            <w:proofErr w:type="gramEnd"/>
            <w:r w:rsidR="008345E3" w:rsidRPr="004F366E">
              <w:t xml:space="preserve"> с 01.01.2015 по 30.11.2015; размер арендной платы в сумме 9086 руб. в мес., включая НДС)</w:t>
            </w:r>
          </w:p>
        </w:tc>
        <w:tc>
          <w:tcPr>
            <w:tcW w:w="3685" w:type="dxa"/>
          </w:tcPr>
          <w:p w:rsidR="00987D2E" w:rsidRPr="004F366E" w:rsidRDefault="008345E3" w:rsidP="00B36CD1">
            <w:r w:rsidRPr="004F366E">
              <w:t>Пронин И.А.</w:t>
            </w:r>
          </w:p>
        </w:tc>
      </w:tr>
    </w:tbl>
    <w:p w:rsidR="000126B6" w:rsidRPr="004F366E" w:rsidRDefault="000126B6" w:rsidP="00B36CD1"/>
    <w:p w:rsidR="003209AA" w:rsidRPr="004F366E" w:rsidRDefault="003209AA" w:rsidP="00B36CD1">
      <w:pPr>
        <w:ind w:firstLine="708"/>
        <w:jc w:val="both"/>
      </w:pPr>
      <w:r w:rsidRPr="004F366E">
        <w:t xml:space="preserve">По одобренным Советом Директоров сделкам площадь сданных </w:t>
      </w:r>
      <w:r w:rsidR="00E15B25" w:rsidRPr="004F366E">
        <w:t xml:space="preserve">в субаренду помещений составляет около </w:t>
      </w:r>
      <w:r w:rsidRPr="004F366E">
        <w:t>3 % от общего количества площадей Общества.</w:t>
      </w:r>
    </w:p>
    <w:p w:rsidR="00975535" w:rsidRPr="004F366E" w:rsidRDefault="00975535" w:rsidP="00B36CD1">
      <w:pPr>
        <w:ind w:firstLine="708"/>
        <w:jc w:val="both"/>
      </w:pPr>
      <w:r w:rsidRPr="004F366E">
        <w:t>Все сделки с заинтересованностью, одобренные Советом Директором, заключены  на рыночных условиях и относятся к обычной хозяйственной деятельности.</w:t>
      </w:r>
    </w:p>
    <w:p w:rsidR="00FD39BA" w:rsidRPr="004F366E" w:rsidRDefault="000126B6" w:rsidP="00B36CD1">
      <w:pPr>
        <w:ind w:firstLine="708"/>
        <w:jc w:val="both"/>
      </w:pPr>
      <w:r w:rsidRPr="004F366E">
        <w:t>Компанией  Ф5  Оперу Лимитед - акционером Общества, владеющим 10,04% голосующих  акций,   в 2014 году  было предъявлено к Обществу и к генеральному директору как  единоличному  исполнительному   органу Общества   30 исков</w:t>
      </w:r>
      <w:r w:rsidR="006A2AF8" w:rsidRPr="004F366E">
        <w:t>, в том числе</w:t>
      </w:r>
      <w:r w:rsidRPr="004F366E">
        <w:t xml:space="preserve">: </w:t>
      </w:r>
    </w:p>
    <w:p w:rsidR="00FD39BA" w:rsidRPr="004F366E" w:rsidRDefault="00FD39BA" w:rsidP="00B36CD1">
      <w:pPr>
        <w:jc w:val="both"/>
      </w:pPr>
      <w:r w:rsidRPr="004F366E">
        <w:t xml:space="preserve">- </w:t>
      </w:r>
      <w:r w:rsidR="000126B6" w:rsidRPr="004F366E">
        <w:t xml:space="preserve">о признании  недействительным  решения </w:t>
      </w:r>
      <w:r w:rsidR="00233AD1" w:rsidRPr="004F366E">
        <w:t xml:space="preserve">внеочередного </w:t>
      </w:r>
      <w:r w:rsidR="000126B6" w:rsidRPr="004F366E">
        <w:t xml:space="preserve"> собрания акционеров</w:t>
      </w:r>
      <w:r w:rsidRPr="004F366E">
        <w:t>, одобрившего  договоры  на выполнение  ремонтно-реставрационных  работ  в здании литера</w:t>
      </w:r>
      <w:proofErr w:type="gramStart"/>
      <w:r w:rsidRPr="004F366E">
        <w:t xml:space="preserve"> В</w:t>
      </w:r>
      <w:proofErr w:type="gramEnd"/>
      <w:r w:rsidRPr="004F366E">
        <w:t xml:space="preserve">; </w:t>
      </w:r>
    </w:p>
    <w:p w:rsidR="00FD39BA" w:rsidRPr="004F366E" w:rsidRDefault="00FD39BA" w:rsidP="00B36CD1">
      <w:pPr>
        <w:jc w:val="both"/>
      </w:pPr>
      <w:r w:rsidRPr="004F366E">
        <w:t>-</w:t>
      </w:r>
      <w:r w:rsidR="000126B6" w:rsidRPr="004F366E">
        <w:t xml:space="preserve"> о признании </w:t>
      </w:r>
      <w:r w:rsidR="006A2AF8" w:rsidRPr="004F366E">
        <w:t>договоров (</w:t>
      </w:r>
      <w:r w:rsidR="000126B6" w:rsidRPr="004F366E">
        <w:t xml:space="preserve">в  </w:t>
      </w:r>
      <w:proofErr w:type="spellStart"/>
      <w:r w:rsidR="000126B6" w:rsidRPr="004F366E">
        <w:t>т.ч</w:t>
      </w:r>
      <w:proofErr w:type="spellEnd"/>
      <w:r w:rsidR="000126B6" w:rsidRPr="004F366E">
        <w:t>.  трудовых</w:t>
      </w:r>
      <w:r w:rsidR="006A2AF8" w:rsidRPr="004F366E">
        <w:t>)</w:t>
      </w:r>
      <w:r w:rsidR="000126B6" w:rsidRPr="004F366E">
        <w:t xml:space="preserve">  </w:t>
      </w:r>
      <w:proofErr w:type="gramStart"/>
      <w:r w:rsidR="000126B6" w:rsidRPr="004F366E">
        <w:t>недействительными</w:t>
      </w:r>
      <w:proofErr w:type="gramEnd"/>
      <w:r w:rsidRPr="004F366E">
        <w:t>;</w:t>
      </w:r>
    </w:p>
    <w:p w:rsidR="00354C0B" w:rsidRPr="004F366E" w:rsidRDefault="00FD39BA" w:rsidP="00B36CD1">
      <w:pPr>
        <w:jc w:val="both"/>
      </w:pPr>
      <w:r w:rsidRPr="004F366E">
        <w:t>-</w:t>
      </w:r>
      <w:r w:rsidR="000126B6" w:rsidRPr="004F366E">
        <w:t xml:space="preserve"> о взыскании ущерба</w:t>
      </w:r>
      <w:r w:rsidR="00354C0B" w:rsidRPr="004F366E">
        <w:t>;</w:t>
      </w:r>
    </w:p>
    <w:p w:rsidR="000126B6" w:rsidRPr="004F366E" w:rsidRDefault="00354C0B" w:rsidP="00B36CD1">
      <w:pPr>
        <w:jc w:val="both"/>
      </w:pPr>
      <w:r w:rsidRPr="004F366E">
        <w:t>- о предоставлении документов</w:t>
      </w:r>
      <w:r w:rsidR="000126B6" w:rsidRPr="004F366E">
        <w:t>.</w:t>
      </w:r>
    </w:p>
    <w:p w:rsidR="000126B6" w:rsidRPr="004F366E" w:rsidRDefault="0037560D" w:rsidP="00B36CD1">
      <w:pPr>
        <w:ind w:firstLine="540"/>
        <w:jc w:val="both"/>
      </w:pPr>
      <w:r w:rsidRPr="004F366E">
        <w:t xml:space="preserve">2 </w:t>
      </w:r>
      <w:r w:rsidR="000126B6" w:rsidRPr="004F366E">
        <w:t xml:space="preserve"> </w:t>
      </w:r>
      <w:proofErr w:type="gramStart"/>
      <w:r w:rsidR="000126B6" w:rsidRPr="004F366E">
        <w:t>исковы</w:t>
      </w:r>
      <w:r w:rsidRPr="004F366E">
        <w:t>х</w:t>
      </w:r>
      <w:proofErr w:type="gramEnd"/>
      <w:r w:rsidR="000126B6" w:rsidRPr="004F366E">
        <w:t xml:space="preserve"> заявления   возвращены </w:t>
      </w:r>
      <w:r w:rsidR="006D4CE5" w:rsidRPr="004F366E">
        <w:t xml:space="preserve">судом </w:t>
      </w:r>
      <w:r w:rsidR="000126B6" w:rsidRPr="004F366E">
        <w:t>без рассмотрения</w:t>
      </w:r>
      <w:r w:rsidRPr="004F366E">
        <w:t>, еще по 2 искам производство было прекращено судом</w:t>
      </w:r>
      <w:r w:rsidR="000126B6" w:rsidRPr="004F366E">
        <w:t>.</w:t>
      </w:r>
    </w:p>
    <w:p w:rsidR="00075B6F" w:rsidRPr="004F366E" w:rsidRDefault="000126B6" w:rsidP="00B36CD1">
      <w:pPr>
        <w:ind w:firstLine="540"/>
        <w:jc w:val="both"/>
      </w:pPr>
      <w:r w:rsidRPr="004F366E">
        <w:t xml:space="preserve">По </w:t>
      </w:r>
      <w:r w:rsidR="006173D4" w:rsidRPr="004F366E">
        <w:t xml:space="preserve">состоянию </w:t>
      </w:r>
      <w:r w:rsidR="0023257C" w:rsidRPr="004F366E">
        <w:t xml:space="preserve"> </w:t>
      </w:r>
      <w:r w:rsidR="003935DC" w:rsidRPr="004F366E">
        <w:t>на 15.04.2015 г. (дату утверждения  Советом Директоров  годового отчета)</w:t>
      </w:r>
      <w:r w:rsidR="005541D7" w:rsidRPr="004F366E">
        <w:t xml:space="preserve">  </w:t>
      </w:r>
      <w:r w:rsidR="00265064" w:rsidRPr="004F366E">
        <w:t xml:space="preserve">судом было отказано </w:t>
      </w:r>
      <w:r w:rsidR="005541D7" w:rsidRPr="004F366E">
        <w:t>в удовлетворении 20 исков</w:t>
      </w:r>
    </w:p>
    <w:p w:rsidR="005541D7" w:rsidRPr="004F366E" w:rsidRDefault="00075B6F" w:rsidP="00B36CD1">
      <w:pPr>
        <w:ind w:firstLine="540"/>
        <w:jc w:val="both"/>
      </w:pPr>
      <w:r w:rsidRPr="004F366E">
        <w:t>-</w:t>
      </w:r>
      <w:r w:rsidR="003935DC" w:rsidRPr="004F366E">
        <w:t xml:space="preserve">  </w:t>
      </w:r>
      <w:r w:rsidR="00183EC3" w:rsidRPr="004F366E">
        <w:t xml:space="preserve">о признании </w:t>
      </w:r>
      <w:r w:rsidR="005541D7" w:rsidRPr="004F366E">
        <w:t xml:space="preserve">сделок </w:t>
      </w:r>
      <w:r w:rsidR="00183EC3" w:rsidRPr="004F366E">
        <w:t xml:space="preserve"> </w:t>
      </w:r>
      <w:proofErr w:type="gramStart"/>
      <w:r w:rsidR="00183EC3" w:rsidRPr="004F366E">
        <w:t>недействительными</w:t>
      </w:r>
      <w:proofErr w:type="gramEnd"/>
      <w:r w:rsidR="005541D7" w:rsidRPr="004F366E">
        <w:t>,</w:t>
      </w:r>
    </w:p>
    <w:p w:rsidR="005541D7" w:rsidRPr="004F366E" w:rsidRDefault="006B03F1" w:rsidP="00B36CD1">
      <w:pPr>
        <w:ind w:firstLine="540"/>
        <w:jc w:val="both"/>
      </w:pPr>
      <w:r w:rsidRPr="004F366E">
        <w:t xml:space="preserve">- </w:t>
      </w:r>
      <w:r w:rsidR="005541D7" w:rsidRPr="004F366E">
        <w:t xml:space="preserve"> о взыскании ущерба,</w:t>
      </w:r>
    </w:p>
    <w:p w:rsidR="005541D7" w:rsidRPr="004F366E" w:rsidRDefault="006B03F1" w:rsidP="00B36CD1">
      <w:pPr>
        <w:ind w:firstLine="540"/>
        <w:jc w:val="both"/>
      </w:pPr>
      <w:r w:rsidRPr="004F366E">
        <w:t>-</w:t>
      </w:r>
      <w:r w:rsidR="005541D7" w:rsidRPr="004F366E">
        <w:t xml:space="preserve"> об обжаловании решения внеочередного собрания акционеров</w:t>
      </w:r>
      <w:r w:rsidR="00265064" w:rsidRPr="004F366E">
        <w:t>.</w:t>
      </w:r>
    </w:p>
    <w:p w:rsidR="000126B6" w:rsidRPr="004F366E" w:rsidRDefault="0023257C" w:rsidP="00B36CD1">
      <w:pPr>
        <w:jc w:val="both"/>
      </w:pPr>
      <w:r w:rsidRPr="004F366E">
        <w:t xml:space="preserve"> </w:t>
      </w:r>
      <w:r w:rsidR="00265064" w:rsidRPr="004F366E">
        <w:t xml:space="preserve">Эти решения </w:t>
      </w:r>
      <w:r w:rsidR="00DA0BB1" w:rsidRPr="004F366E">
        <w:t xml:space="preserve"> вступили в законную силу.</w:t>
      </w:r>
    </w:p>
    <w:p w:rsidR="006173D4" w:rsidRPr="004F366E" w:rsidRDefault="006173D4" w:rsidP="00B36CD1">
      <w:pPr>
        <w:jc w:val="both"/>
      </w:pPr>
      <w:r w:rsidRPr="004F366E">
        <w:t xml:space="preserve">     </w:t>
      </w:r>
      <w:r w:rsidR="00447026" w:rsidRPr="004F366E">
        <w:t xml:space="preserve">  </w:t>
      </w:r>
      <w:r w:rsidRPr="004F366E">
        <w:t xml:space="preserve"> </w:t>
      </w:r>
      <w:r w:rsidR="00FB315E" w:rsidRPr="004F366E">
        <w:t>По состоянию на вышеуказанную дату еще о</w:t>
      </w:r>
      <w:r w:rsidRPr="004F366E">
        <w:t xml:space="preserve">дин иск  находится на рассмотрении в первой инстанции Арбитражного суда, 5 исков уже рассмотрены первой инстанцией суда </w:t>
      </w:r>
      <w:r w:rsidR="00FB315E" w:rsidRPr="004F366E">
        <w:t>– по ним вынесено решение об отказе в удовлетворении исковых требований.</w:t>
      </w:r>
    </w:p>
    <w:p w:rsidR="00447026" w:rsidRPr="004F366E" w:rsidRDefault="00447026" w:rsidP="00B36CD1">
      <w:pPr>
        <w:jc w:val="both"/>
      </w:pPr>
      <w:r w:rsidRPr="004F366E">
        <w:t xml:space="preserve">      </w:t>
      </w:r>
      <w:r w:rsidR="005A1DF7" w:rsidRPr="004F366E">
        <w:t xml:space="preserve">Практически одновременно </w:t>
      </w:r>
      <w:r w:rsidR="005A4031" w:rsidRPr="004F366E">
        <w:t xml:space="preserve">в апреле 2015 г. </w:t>
      </w:r>
      <w:r w:rsidR="005A1DF7" w:rsidRPr="004F366E">
        <w:t xml:space="preserve">поступило </w:t>
      </w:r>
      <w:r w:rsidR="003F07A4" w:rsidRPr="004F366E">
        <w:t>9</w:t>
      </w:r>
      <w:r w:rsidR="005A1DF7" w:rsidRPr="004F366E">
        <w:t xml:space="preserve">  новых запросов акционера с требованием предоставить договоры, заключенные и/или исполнявшиеся в 2014 г.  Всего  в течение 2014 года акционером  направлено в Общество </w:t>
      </w:r>
      <w:r w:rsidR="00075B6F" w:rsidRPr="004F366E">
        <w:t>20</w:t>
      </w:r>
      <w:r w:rsidR="005A1DF7" w:rsidRPr="004F366E">
        <w:t xml:space="preserve"> запросов о предоставлении копий документов, по которым предоставлено </w:t>
      </w:r>
      <w:r w:rsidR="00D05AEB" w:rsidRPr="004F366E">
        <w:t xml:space="preserve">около </w:t>
      </w:r>
      <w:r w:rsidR="00E71B26" w:rsidRPr="004F366E">
        <w:t>26</w:t>
      </w:r>
      <w:r w:rsidR="00D05AEB" w:rsidRPr="004F366E">
        <w:t xml:space="preserve"> тысяч</w:t>
      </w:r>
      <w:r w:rsidR="005A1DF7" w:rsidRPr="004F366E">
        <w:t xml:space="preserve"> листов</w:t>
      </w:r>
      <w:r w:rsidR="00F673F7" w:rsidRPr="004F366E">
        <w:t xml:space="preserve"> документов</w:t>
      </w:r>
      <w:r w:rsidR="005A1DF7" w:rsidRPr="004F366E">
        <w:t>.</w:t>
      </w:r>
      <w:r w:rsidR="00F673F7" w:rsidRPr="004F366E">
        <w:t xml:space="preserve"> Такие требования миноритарного акционера направлены не на защиту своих прав, а на дестабилизацию работы Общества и приводят к дополнительным расходам и трудозатратам.</w:t>
      </w:r>
    </w:p>
    <w:p w:rsidR="0030706C" w:rsidRPr="004F366E" w:rsidRDefault="000A7D84" w:rsidP="00B36CD1">
      <w:pPr>
        <w:ind w:firstLine="540"/>
        <w:jc w:val="both"/>
      </w:pPr>
      <w:r w:rsidRPr="004F366E">
        <w:t>По жалобе акционера  КОО Ф5 ОПЕРУ ЛИМИТЕД Общество было привлечено к административной ответственности за отсутствие в годовом отчете за 2013 год информации о сделках с заинтересованностью,</w:t>
      </w:r>
      <w:r w:rsidR="00090609" w:rsidRPr="004F366E">
        <w:t xml:space="preserve"> заключенных в 2013 году, но</w:t>
      </w:r>
      <w:r w:rsidRPr="004F366E">
        <w:t xml:space="preserve"> одобренных Советом Директоров в апреле 2014 года</w:t>
      </w:r>
      <w:r w:rsidR="00C05E4D" w:rsidRPr="004F366E">
        <w:t xml:space="preserve">. </w:t>
      </w:r>
      <w:r w:rsidR="0030706C" w:rsidRPr="004F366E">
        <w:t>При этом,  присутствуя и выступая на прошлом годовом собрании, акционер не  предложил дополнить годовой отчет</w:t>
      </w:r>
      <w:r w:rsidR="00264C8B" w:rsidRPr="004F366E">
        <w:t xml:space="preserve"> сведениями</w:t>
      </w:r>
      <w:r w:rsidR="0030706C" w:rsidRPr="004F366E">
        <w:t xml:space="preserve"> о сделках с заинтересованностью, хотя</w:t>
      </w:r>
      <w:r w:rsidR="00264C8B" w:rsidRPr="004F366E">
        <w:t xml:space="preserve"> сам </w:t>
      </w:r>
      <w:r w:rsidR="00004330" w:rsidRPr="004F366E">
        <w:t>этой</w:t>
      </w:r>
      <w:r w:rsidR="00264C8B" w:rsidRPr="004F366E">
        <w:t xml:space="preserve"> информацией располагал, поскольку она была раскрыта Обществом в сети Интернет.</w:t>
      </w:r>
    </w:p>
    <w:p w:rsidR="000A7D84" w:rsidRPr="004F366E" w:rsidRDefault="00C05E4D" w:rsidP="00B36CD1">
      <w:pPr>
        <w:ind w:firstLine="540"/>
        <w:jc w:val="both"/>
      </w:pPr>
      <w:r w:rsidRPr="004F366E">
        <w:lastRenderedPageBreak/>
        <w:t>Общество обжаловало постановление о привлечении к административной ответственности. Рассмотрение дела в апелляционной инстанции назначено на конец апреля.</w:t>
      </w:r>
    </w:p>
    <w:p w:rsidR="000126B6" w:rsidRPr="004F366E" w:rsidRDefault="000126B6" w:rsidP="00B36CD1">
      <w:pPr>
        <w:ind w:firstLine="540"/>
        <w:jc w:val="both"/>
      </w:pPr>
      <w:r w:rsidRPr="004F366E">
        <w:t xml:space="preserve">Рекомендации Кодекса корпоративного поведения в </w:t>
      </w:r>
      <w:r w:rsidR="00F110D7" w:rsidRPr="004F366E">
        <w:t xml:space="preserve">основном  в Обществе выполняются </w:t>
      </w:r>
      <w:r w:rsidR="002D2D63" w:rsidRPr="004F366E">
        <w:t xml:space="preserve"> и </w:t>
      </w:r>
      <w:r w:rsidR="00B63020" w:rsidRPr="004F366E">
        <w:t xml:space="preserve"> приняты меры для </w:t>
      </w:r>
      <w:r w:rsidR="00746E91" w:rsidRPr="004F366E">
        <w:t xml:space="preserve"> полного </w:t>
      </w:r>
      <w:r w:rsidR="002D2D63" w:rsidRPr="004F366E">
        <w:t>соблюдения рекомендаций</w:t>
      </w:r>
      <w:r w:rsidR="00746E91" w:rsidRPr="004F366E">
        <w:t>.</w:t>
      </w:r>
    </w:p>
    <w:p w:rsidR="00C41475" w:rsidRPr="004F366E" w:rsidRDefault="00C41475" w:rsidP="00B36CD1">
      <w:pPr>
        <w:jc w:val="center"/>
      </w:pPr>
      <w:r w:rsidRPr="004F366E">
        <w:t>Уважаемые акционеры!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В соответствии с договором аренды Общество обязано  осуществлять  капитальный ремонт и реставрацию зданий  и помещений.  Работы проводятся  на основании  согласованных  с КУГИ и </w:t>
      </w:r>
      <w:proofErr w:type="spellStart"/>
      <w:r w:rsidRPr="004F366E">
        <w:t>КГиОП</w:t>
      </w:r>
      <w:proofErr w:type="spellEnd"/>
      <w:r w:rsidRPr="004F366E">
        <w:t xml:space="preserve"> плана-графика, проектно-сметной документации и выданных разрешений.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Договором предусмотрен  зачет средств,  направленных </w:t>
      </w:r>
      <w:r w:rsidR="000B2164" w:rsidRPr="004F366E">
        <w:t xml:space="preserve">Обществом </w:t>
      </w:r>
      <w:r w:rsidRPr="004F366E">
        <w:t xml:space="preserve">на капитальный ремонт и реставрацию,  в счет арендной платы, в </w:t>
      </w:r>
      <w:proofErr w:type="spellStart"/>
      <w:r w:rsidRPr="004F366E">
        <w:t>т.ч</w:t>
      </w:r>
      <w:proofErr w:type="spellEnd"/>
      <w:r w:rsidRPr="004F366E">
        <w:t>.  будущих периодов.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03 апреля 2014 г. КУГИ   СПб принял к зачету  все средства, </w:t>
      </w:r>
      <w:r w:rsidR="00972F6E" w:rsidRPr="004F366E">
        <w:t>затраченные Обществом</w:t>
      </w:r>
      <w:r w:rsidRPr="004F366E">
        <w:t xml:space="preserve"> в 2013 г. на капитальный ремонт и реставрацию в сумме, эквивалентной 1 390 732,07 долларов США.</w:t>
      </w:r>
    </w:p>
    <w:p w:rsidR="00C41475" w:rsidRPr="004F366E" w:rsidRDefault="00C41475" w:rsidP="00B36CD1">
      <w:pPr>
        <w:ind w:firstLine="540"/>
        <w:jc w:val="both"/>
      </w:pPr>
      <w:r w:rsidRPr="004F366E">
        <w:t>В 2014 году были  проведены следующие работы: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- обмеры  и обследования  технического состояния оконных  и дверных  заполнений по дворовому фасаду наружного кольца </w:t>
      </w:r>
      <w:proofErr w:type="gramStart"/>
      <w:r w:rsidRPr="004F366E">
        <w:t>лит</w:t>
      </w:r>
      <w:proofErr w:type="gramEnd"/>
      <w:r w:rsidRPr="004F366E">
        <w:t>. «А».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-   прокладка  сетей  водоснабжения  с подключением </w:t>
      </w:r>
      <w:proofErr w:type="gramStart"/>
      <w:r w:rsidRPr="004F366E">
        <w:t>лит</w:t>
      </w:r>
      <w:proofErr w:type="gramEnd"/>
      <w:r w:rsidRPr="004F366E">
        <w:t>. «В» к общей сети.</w:t>
      </w:r>
    </w:p>
    <w:p w:rsidR="00C41475" w:rsidRPr="004F366E" w:rsidRDefault="00C41475" w:rsidP="00B36CD1">
      <w:pPr>
        <w:ind w:firstLine="540"/>
        <w:jc w:val="both"/>
      </w:pPr>
      <w:r w:rsidRPr="004F366E">
        <w:t>-  продолж</w:t>
      </w:r>
      <w:r w:rsidR="00A749EF" w:rsidRPr="004F366E">
        <w:t xml:space="preserve">ались </w:t>
      </w:r>
      <w:r w:rsidRPr="004F366E">
        <w:t xml:space="preserve"> работы </w:t>
      </w:r>
      <w:r w:rsidR="00EE3173" w:rsidRPr="004F366E">
        <w:t>в</w:t>
      </w:r>
      <w:r w:rsidRPr="004F366E">
        <w:t xml:space="preserve"> здании </w:t>
      </w:r>
      <w:proofErr w:type="gramStart"/>
      <w:r w:rsidRPr="004F366E">
        <w:t>лит</w:t>
      </w:r>
      <w:proofErr w:type="gramEnd"/>
      <w:r w:rsidRPr="004F366E">
        <w:t>. «В» Невской линии</w:t>
      </w:r>
      <w:r w:rsidR="007774EB" w:rsidRPr="004F366E">
        <w:t>.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 </w:t>
      </w:r>
      <w:r w:rsidR="00EE3173" w:rsidRPr="004F366E">
        <w:t xml:space="preserve"> </w:t>
      </w:r>
      <w:r w:rsidRPr="004F366E">
        <w:t xml:space="preserve"> В апреле 2015г.  КУГИ  СПб  принял  к зачету  в счет арендной платы всю сумму затрат </w:t>
      </w:r>
      <w:r w:rsidR="00EE3173" w:rsidRPr="004F366E">
        <w:t xml:space="preserve">Общества </w:t>
      </w:r>
      <w:r w:rsidRPr="004F366E">
        <w:t>на к</w:t>
      </w:r>
      <w:r w:rsidR="007923AD" w:rsidRPr="004F366E">
        <w:t>апитальный ремонт и реставрацию, в сумме эквивалентной 3 091 925,</w:t>
      </w:r>
      <w:r w:rsidR="00265FB3" w:rsidRPr="004F366E">
        <w:t>55 д</w:t>
      </w:r>
      <w:r w:rsidR="007923AD" w:rsidRPr="004F366E">
        <w:t>олларов США. Общая сумма сре</w:t>
      </w:r>
      <w:proofErr w:type="gramStart"/>
      <w:r w:rsidR="007923AD" w:rsidRPr="004F366E">
        <w:t>дств пр</w:t>
      </w:r>
      <w:proofErr w:type="gramEnd"/>
      <w:r w:rsidR="007923AD" w:rsidRPr="004F366E">
        <w:t>инятая к зачету за буду</w:t>
      </w:r>
      <w:r w:rsidR="00265FB3" w:rsidRPr="004F366E">
        <w:t>щие</w:t>
      </w:r>
      <w:r w:rsidR="007923AD" w:rsidRPr="004F366E">
        <w:t xml:space="preserve"> период</w:t>
      </w:r>
      <w:r w:rsidR="00265FB3" w:rsidRPr="004F366E">
        <w:t>ы – 5 555 156,29 долларов США.</w:t>
      </w:r>
    </w:p>
    <w:p w:rsidR="00C41475" w:rsidRPr="004F366E" w:rsidRDefault="00C41475" w:rsidP="00B36CD1">
      <w:pPr>
        <w:ind w:firstLine="540"/>
        <w:jc w:val="both"/>
      </w:pPr>
      <w:r w:rsidRPr="004F366E">
        <w:t>Срок окончания ремонтно-реставрационных работ  в здании лит. «В» внутреннего кольца Невской линии  - август 2015 года.</w:t>
      </w:r>
      <w:r w:rsidR="008B33DF" w:rsidRPr="004F366E">
        <w:t xml:space="preserve"> </w:t>
      </w:r>
      <w:r w:rsidRPr="004F366E">
        <w:t xml:space="preserve">Расходы на </w:t>
      </w:r>
      <w:r w:rsidR="008B33DF" w:rsidRPr="004F366E">
        <w:t xml:space="preserve">завершение </w:t>
      </w:r>
      <w:r w:rsidRPr="004F366E">
        <w:t>капитальн</w:t>
      </w:r>
      <w:r w:rsidR="008B33DF" w:rsidRPr="004F366E">
        <w:t>ого</w:t>
      </w:r>
      <w:r w:rsidRPr="004F366E">
        <w:t xml:space="preserve"> ремонт</w:t>
      </w:r>
      <w:r w:rsidR="008B33DF" w:rsidRPr="004F366E">
        <w:t>а</w:t>
      </w:r>
      <w:r w:rsidRPr="004F366E">
        <w:t xml:space="preserve"> </w:t>
      </w:r>
      <w:r w:rsidR="008B33DF" w:rsidRPr="004F366E">
        <w:t xml:space="preserve"> </w:t>
      </w:r>
      <w:r w:rsidRPr="004F366E">
        <w:t xml:space="preserve"> здани</w:t>
      </w:r>
      <w:r w:rsidR="008B33DF" w:rsidRPr="004F366E">
        <w:t>я</w:t>
      </w:r>
      <w:r w:rsidRPr="004F366E">
        <w:t xml:space="preserve"> </w:t>
      </w:r>
      <w:proofErr w:type="gramStart"/>
      <w:r w:rsidRPr="004F366E">
        <w:t>лит</w:t>
      </w:r>
      <w:proofErr w:type="gramEnd"/>
      <w:r w:rsidRPr="004F366E">
        <w:t xml:space="preserve">. «В» </w:t>
      </w:r>
      <w:r w:rsidR="008B33DF" w:rsidRPr="004F366E">
        <w:t xml:space="preserve"> на 2015 год </w:t>
      </w:r>
      <w:r w:rsidRPr="004F366E">
        <w:t xml:space="preserve">предусмотрены в </w:t>
      </w:r>
      <w:r w:rsidR="008B33DF" w:rsidRPr="004F366E">
        <w:t>сумме</w:t>
      </w:r>
      <w:r w:rsidRPr="004F366E">
        <w:t xml:space="preserve"> около 100 млн. руб. </w:t>
      </w:r>
    </w:p>
    <w:p w:rsidR="00C41475" w:rsidRPr="004F366E" w:rsidRDefault="00C41475" w:rsidP="00B36CD1">
      <w:pPr>
        <w:ind w:firstLine="540"/>
        <w:jc w:val="both"/>
      </w:pPr>
      <w:r w:rsidRPr="004F366E">
        <w:t>В соответствии с охранными обязательствами и договором аренды Общество обязано  осуществлять  текущий ремонт зданий и помещений, обеспечи</w:t>
      </w:r>
      <w:r w:rsidR="00F9635E" w:rsidRPr="004F366E">
        <w:t>ва</w:t>
      </w:r>
      <w:r w:rsidRPr="004F366E">
        <w:t>ть  их надлежащее санитарное, противопожарное состояние; обеспечи</w:t>
      </w:r>
      <w:r w:rsidR="00F9635E" w:rsidRPr="004F366E">
        <w:t>ва</w:t>
      </w:r>
      <w:r w:rsidRPr="004F366E">
        <w:t>ть  сохранность и работоспособность инженерных сетей, коммуникаций и оборудования.</w:t>
      </w:r>
    </w:p>
    <w:p w:rsidR="00C41475" w:rsidRPr="004F366E" w:rsidRDefault="00C41475" w:rsidP="00B36CD1">
      <w:pPr>
        <w:ind w:firstLine="540"/>
        <w:jc w:val="both"/>
      </w:pPr>
      <w:r w:rsidRPr="004F366E">
        <w:t>В рамках текущего ремонта в 2014 г. выполнены следующие работы:</w:t>
      </w:r>
    </w:p>
    <w:p w:rsidR="00C41475" w:rsidRPr="004F366E" w:rsidRDefault="00C41475" w:rsidP="00B36CD1">
      <w:pPr>
        <w:ind w:firstLine="540"/>
        <w:jc w:val="both"/>
      </w:pPr>
      <w:r w:rsidRPr="004F366E">
        <w:t>- косметический  ремонт и окраска дворовых фасадов наружного кольца Садовой линии, части фасадов  зданий  внутреннего кольца Садовой и Перинной линий;</w:t>
      </w:r>
    </w:p>
    <w:p w:rsidR="00C41475" w:rsidRPr="004F366E" w:rsidRDefault="00C41475" w:rsidP="00B36CD1">
      <w:pPr>
        <w:ind w:firstLine="540"/>
        <w:jc w:val="both"/>
      </w:pPr>
      <w:r w:rsidRPr="004F366E">
        <w:t>- восстановлено асфальтовое покрытие на галереях наружного кольца Ломоносовской и Перинной линий, а также на части дворовой территории;</w:t>
      </w:r>
    </w:p>
    <w:p w:rsidR="00C41475" w:rsidRPr="004F366E" w:rsidRDefault="00C41475" w:rsidP="00B36CD1">
      <w:pPr>
        <w:ind w:firstLine="540"/>
        <w:jc w:val="both"/>
      </w:pPr>
      <w:r w:rsidRPr="004F366E">
        <w:t>-  выполнена укладка плитки ПВХ по центральному проходу на 2-м этаже Садовой линии;</w:t>
      </w:r>
    </w:p>
    <w:p w:rsidR="00C41475" w:rsidRPr="004F366E" w:rsidRDefault="00C41475" w:rsidP="00B36CD1">
      <w:pPr>
        <w:ind w:firstLine="540"/>
        <w:jc w:val="both"/>
      </w:pPr>
      <w:r w:rsidRPr="004F366E">
        <w:t>- закончен косметический ремонт здания литера  «Б»</w:t>
      </w:r>
      <w:r w:rsidR="00DB5841" w:rsidRPr="004F366E">
        <w:t>, а также выполнены другие работы текущего характера</w:t>
      </w:r>
      <w:r w:rsidRPr="004F366E">
        <w:t>.</w:t>
      </w:r>
    </w:p>
    <w:p w:rsidR="00C41475" w:rsidRPr="004F366E" w:rsidRDefault="00C41475" w:rsidP="00B36CD1">
      <w:pPr>
        <w:ind w:firstLine="540"/>
        <w:jc w:val="both"/>
      </w:pPr>
      <w:r w:rsidRPr="004F366E">
        <w:t>В мае 2014 года  отделом надзорной деятельности Центрального района Главного  Управления МЧС России была  проведена  комплексная проверка,  по результатам которой было выдано  предписание, в котором  определены необходимые мероприятия  и сроки их  исполнения.</w:t>
      </w:r>
    </w:p>
    <w:p w:rsidR="00A533A2" w:rsidRPr="004F366E" w:rsidRDefault="00A533A2" w:rsidP="00B36CD1">
      <w:pPr>
        <w:ind w:firstLine="540"/>
        <w:jc w:val="both"/>
      </w:pPr>
      <w:r w:rsidRPr="004F366E">
        <w:t>По жалобе нашего акционера  Компании Ф5 Оперу Лимитед в октябре 2014 года была проведена  повторная внеплановая  проверка, которая установила, что сроки  выполнения предписания  Обществом не  нарушаются.</w:t>
      </w:r>
    </w:p>
    <w:p w:rsidR="00A533A2" w:rsidRPr="004F366E" w:rsidRDefault="00A533A2" w:rsidP="00B36CD1">
      <w:pPr>
        <w:ind w:firstLine="540"/>
        <w:jc w:val="both"/>
      </w:pPr>
      <w:r w:rsidRPr="004F366E">
        <w:t>В новом предписании  установлены сроки  выполнения Обществом дальнейших мероприятий  по обеспечению  противопожарной безопасности.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До настоящего времени оперативный и управленческий учет  в Обществе велся  на устаревшей системе учета, разработанной и работающей  в среде  операционной системы </w:t>
      </w:r>
      <w:r w:rsidRPr="004F366E">
        <w:rPr>
          <w:lang w:val="en-US"/>
        </w:rPr>
        <w:t>DOS</w:t>
      </w:r>
      <w:r w:rsidRPr="004F366E">
        <w:t xml:space="preserve"> и таблицах </w:t>
      </w:r>
      <w:r w:rsidRPr="004F366E">
        <w:rPr>
          <w:lang w:val="en-US"/>
        </w:rPr>
        <w:t>Excel</w:t>
      </w:r>
      <w:r w:rsidRPr="004F366E">
        <w:t xml:space="preserve">. Программный комплекс снят с производства,  требует расходов на поддержание, не способствует росту производительности труда работников, не  </w:t>
      </w:r>
      <w:r w:rsidRPr="004F366E">
        <w:lastRenderedPageBreak/>
        <w:t>стандартизован, не имеет типовых конфигураций, требует  привязки к одному конкретному разработчику</w:t>
      </w:r>
      <w:r w:rsidR="00F9635E" w:rsidRPr="004F366E">
        <w:t>. Данное обстоятельство тормозило</w:t>
      </w:r>
      <w:r w:rsidRPr="004F366E">
        <w:t xml:space="preserve">  развитие Общества.</w:t>
      </w:r>
    </w:p>
    <w:p w:rsidR="00C41475" w:rsidRPr="004F366E" w:rsidRDefault="00C41475" w:rsidP="00B36CD1">
      <w:pPr>
        <w:ind w:firstLine="540"/>
        <w:jc w:val="both"/>
      </w:pPr>
      <w:r w:rsidRPr="004F366E">
        <w:t>Для обеспечения эффективного управления современным торговым предприятием необходимо в комплексе  автоматизировать задачи оперативного и управленческого учета, анализа и планирования  торговых операций. Данную задачу позволяет решить переход на современное программное обеспечение  на базе продуктов 1С.</w:t>
      </w:r>
    </w:p>
    <w:p w:rsidR="00C41475" w:rsidRPr="004F366E" w:rsidRDefault="00C41475" w:rsidP="00B36CD1">
      <w:pPr>
        <w:ind w:firstLine="540"/>
        <w:jc w:val="both"/>
      </w:pPr>
      <w:r w:rsidRPr="004F366E">
        <w:t>Комплексные решения  автоматизации на платформе 1С: Предприятие 8.3 обеспечат Обществу:</w:t>
      </w:r>
    </w:p>
    <w:p w:rsidR="00C41475" w:rsidRPr="004F366E" w:rsidRDefault="00C41475" w:rsidP="00B36CD1">
      <w:pPr>
        <w:ind w:firstLine="540"/>
        <w:jc w:val="both"/>
      </w:pPr>
      <w:r w:rsidRPr="004F366E">
        <w:t>- Создание единого информационного пространства;</w:t>
      </w:r>
    </w:p>
    <w:p w:rsidR="00C41475" w:rsidRPr="004F366E" w:rsidRDefault="00C41475" w:rsidP="00B36CD1">
      <w:pPr>
        <w:ind w:firstLine="540"/>
        <w:jc w:val="both"/>
      </w:pPr>
      <w:r w:rsidRPr="004F366E">
        <w:t>- Повышение уровня управляемости;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- Улучшение качества </w:t>
      </w:r>
      <w:proofErr w:type="gramStart"/>
      <w:r w:rsidRPr="004F366E">
        <w:t>бизнес-анализа</w:t>
      </w:r>
      <w:proofErr w:type="gramEnd"/>
      <w:r w:rsidRPr="004F366E">
        <w:t>;</w:t>
      </w:r>
    </w:p>
    <w:p w:rsidR="00C41475" w:rsidRPr="004F366E" w:rsidRDefault="00C41475" w:rsidP="00B36CD1">
      <w:pPr>
        <w:ind w:firstLine="540"/>
        <w:jc w:val="both"/>
      </w:pPr>
      <w:r w:rsidRPr="004F366E">
        <w:t>- Снижение временных затрат на учет  и отчетность;</w:t>
      </w:r>
    </w:p>
    <w:p w:rsidR="00C41475" w:rsidRPr="004F366E" w:rsidRDefault="00C41475" w:rsidP="00B36CD1">
      <w:pPr>
        <w:ind w:firstLine="540"/>
        <w:jc w:val="both"/>
      </w:pPr>
      <w:r w:rsidRPr="004F366E">
        <w:t>- Автоматизацию  процессов управления;</w:t>
      </w:r>
    </w:p>
    <w:p w:rsidR="00C41475" w:rsidRPr="004F366E" w:rsidRDefault="00C41475" w:rsidP="00B36CD1">
      <w:pPr>
        <w:ind w:firstLine="540"/>
        <w:jc w:val="both"/>
      </w:pPr>
      <w:r w:rsidRPr="004F366E">
        <w:t>- Полную картину финансово-экономического состояния предприятия;</w:t>
      </w:r>
    </w:p>
    <w:p w:rsidR="00C41475" w:rsidRPr="004F366E" w:rsidRDefault="00C41475" w:rsidP="00B36CD1">
      <w:pPr>
        <w:ind w:firstLine="540"/>
        <w:jc w:val="both"/>
      </w:pPr>
      <w:r w:rsidRPr="004F366E">
        <w:t>- Получение оперативной и достоверной управленческой отчетности в режиме реального времени;</w:t>
      </w:r>
    </w:p>
    <w:p w:rsidR="00C41475" w:rsidRPr="004F366E" w:rsidRDefault="00C41475" w:rsidP="00B36CD1">
      <w:pPr>
        <w:ind w:firstLine="540"/>
        <w:jc w:val="both"/>
      </w:pPr>
      <w:r w:rsidRPr="004F366E">
        <w:t>- Снижение затрат  на персонал</w:t>
      </w:r>
      <w:r w:rsidR="00855EB8" w:rsidRPr="004F366E">
        <w:t>,</w:t>
      </w:r>
      <w:r w:rsidRPr="004F366E">
        <w:t xml:space="preserve">  на поддержание и обслуживание  </w:t>
      </w:r>
      <w:r w:rsidR="00855EB8" w:rsidRPr="004F366E">
        <w:t>п</w:t>
      </w:r>
      <w:r w:rsidRPr="004F366E">
        <w:t xml:space="preserve">рограммного обеспечения. </w:t>
      </w:r>
    </w:p>
    <w:p w:rsidR="00C41475" w:rsidRPr="004F366E" w:rsidRDefault="00855EB8" w:rsidP="00B36CD1">
      <w:pPr>
        <w:ind w:firstLine="540"/>
        <w:jc w:val="both"/>
      </w:pPr>
      <w:r w:rsidRPr="004F366E">
        <w:t xml:space="preserve">Ранее в </w:t>
      </w:r>
      <w:r w:rsidR="00C41475" w:rsidRPr="004F366E">
        <w:t xml:space="preserve"> 2010   году  в Обществе  была  успешно внедрена программа 1С </w:t>
      </w:r>
      <w:r w:rsidRPr="004F366E">
        <w:t>«К</w:t>
      </w:r>
      <w:r w:rsidR="00C41475" w:rsidRPr="004F366E">
        <w:t>адры</w:t>
      </w:r>
      <w:r w:rsidRPr="004F366E">
        <w:t>.</w:t>
      </w:r>
      <w:r w:rsidR="00C41475" w:rsidRPr="004F366E">
        <w:t xml:space="preserve"> </w:t>
      </w:r>
      <w:r w:rsidRPr="004F366E">
        <w:t>З</w:t>
      </w:r>
      <w:r w:rsidR="00C41475" w:rsidRPr="004F366E">
        <w:t>аработная плата</w:t>
      </w:r>
      <w:r w:rsidRPr="004F366E">
        <w:t>»</w:t>
      </w:r>
      <w:r w:rsidR="00C41475" w:rsidRPr="004F366E">
        <w:t>.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В 2014 г. начался  подготовительный процесс  внедрения  программы </w:t>
      </w:r>
    </w:p>
    <w:p w:rsidR="00C41475" w:rsidRPr="004F366E" w:rsidRDefault="00C41475" w:rsidP="00B36CD1">
      <w:pPr>
        <w:ind w:firstLine="540"/>
        <w:jc w:val="both"/>
      </w:pPr>
      <w:r w:rsidRPr="004F366E">
        <w:t>«</w:t>
      </w:r>
      <w:r w:rsidR="002F1C9D" w:rsidRPr="004F366E">
        <w:t xml:space="preserve">1С Управление торговлей </w:t>
      </w:r>
      <w:r w:rsidRPr="004F366E">
        <w:t xml:space="preserve">» </w:t>
      </w:r>
      <w:r w:rsidR="002F1C9D" w:rsidRPr="004F366E">
        <w:t>и «1С: Бухгалтерия предприятия</w:t>
      </w:r>
      <w:r w:rsidRPr="004F366E">
        <w:t xml:space="preserve">».  Затраты на внедрение программного продукта составили  5,2  млн. руб.,  на закупку серверного оборудования  1,2 </w:t>
      </w:r>
      <w:proofErr w:type="spellStart"/>
      <w:r w:rsidRPr="004F366E">
        <w:t>млн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>.,</w:t>
      </w:r>
      <w:r w:rsidR="00855EB8" w:rsidRPr="004F366E">
        <w:t xml:space="preserve"> на</w:t>
      </w:r>
      <w:r w:rsidRPr="004F366E">
        <w:t xml:space="preserve"> закупк</w:t>
      </w:r>
      <w:r w:rsidR="00855EB8" w:rsidRPr="004F366E">
        <w:t>у</w:t>
      </w:r>
      <w:r w:rsidRPr="004F366E">
        <w:t xml:space="preserve"> лицензионного программного обеспечения </w:t>
      </w:r>
      <w:r w:rsidR="00855EB8" w:rsidRPr="004F366E">
        <w:t xml:space="preserve">- </w:t>
      </w:r>
      <w:r w:rsidRPr="004F366E">
        <w:t xml:space="preserve">около 2,0 млн. руб.  С </w:t>
      </w:r>
      <w:r w:rsidR="00855EB8" w:rsidRPr="004F366E">
        <w:t xml:space="preserve"> января  </w:t>
      </w:r>
      <w:r w:rsidRPr="004F366E">
        <w:t>2015 года  началась  эксплуатация  программы.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В 2014 г. за счет правильной </w:t>
      </w:r>
      <w:proofErr w:type="gramStart"/>
      <w:r w:rsidRPr="004F366E">
        <w:t>организации процесса учета  использования  заправки  картриджей</w:t>
      </w:r>
      <w:proofErr w:type="gramEnd"/>
      <w:r w:rsidRPr="004F366E">
        <w:t xml:space="preserve"> </w:t>
      </w:r>
      <w:r w:rsidR="00EB204D" w:rsidRPr="004F366E">
        <w:t xml:space="preserve"> </w:t>
      </w:r>
      <w:r w:rsidRPr="004F366E">
        <w:t xml:space="preserve">удалось </w:t>
      </w:r>
      <w:r w:rsidR="00DB4C72" w:rsidRPr="004F366E">
        <w:t xml:space="preserve">значительно </w:t>
      </w:r>
      <w:r w:rsidRPr="004F366E">
        <w:t xml:space="preserve">уменьшить затраты на расходные материалы по сравнению с </w:t>
      </w:r>
      <w:r w:rsidR="00DA1DC6" w:rsidRPr="004F366E">
        <w:t xml:space="preserve"> 2013 г.</w:t>
      </w:r>
      <w:r w:rsidRPr="004F366E">
        <w:t xml:space="preserve"> </w:t>
      </w:r>
    </w:p>
    <w:p w:rsidR="00C41475" w:rsidRPr="004F366E" w:rsidRDefault="00C41475" w:rsidP="00B36CD1">
      <w:pPr>
        <w:ind w:firstLine="540"/>
        <w:jc w:val="both"/>
      </w:pPr>
      <w:r w:rsidRPr="004F366E">
        <w:t xml:space="preserve">В целях сокращения затрат на вывоз снега  Обществом в декабре 2014г. была приобретена  </w:t>
      </w:r>
      <w:proofErr w:type="spellStart"/>
      <w:r w:rsidRPr="004F366E">
        <w:t>снегоплавильная</w:t>
      </w:r>
      <w:proofErr w:type="spellEnd"/>
      <w:r w:rsidRPr="004F366E">
        <w:t xml:space="preserve">  установка  стоимостью  600 </w:t>
      </w:r>
      <w:proofErr w:type="spellStart"/>
      <w:r w:rsidRPr="004F366E">
        <w:t>тыс</w:t>
      </w:r>
      <w:proofErr w:type="gramStart"/>
      <w:r w:rsidRPr="004F366E">
        <w:t>.р</w:t>
      </w:r>
      <w:proofErr w:type="gramEnd"/>
      <w:r w:rsidRPr="004F366E">
        <w:t>уб</w:t>
      </w:r>
      <w:proofErr w:type="spellEnd"/>
      <w:r w:rsidRPr="004F366E">
        <w:t xml:space="preserve">. Уже первые 2 месяца  эксплуатации </w:t>
      </w:r>
      <w:r w:rsidR="00DA1DC6" w:rsidRPr="004F366E">
        <w:t xml:space="preserve"> установки</w:t>
      </w:r>
      <w:r w:rsidRPr="004F366E">
        <w:t xml:space="preserve"> в 2015 году показали  сокращение затрат  на утилизацию снега в 2 раза.</w:t>
      </w:r>
    </w:p>
    <w:p w:rsidR="000126B6" w:rsidRPr="004F366E" w:rsidRDefault="00A9702C" w:rsidP="00B36CD1">
      <w:pPr>
        <w:jc w:val="center"/>
      </w:pPr>
      <w:r w:rsidRPr="004F366E">
        <w:t xml:space="preserve">Уважаемые акционеры! </w:t>
      </w:r>
    </w:p>
    <w:p w:rsidR="00A9702C" w:rsidRPr="004F366E" w:rsidRDefault="00A9702C" w:rsidP="00B36CD1">
      <w:pPr>
        <w:jc w:val="both"/>
      </w:pPr>
      <w:r w:rsidRPr="004F366E">
        <w:t>Обществом в 2014 году использованы следующие виды и объемы энергетических ресурсов:</w:t>
      </w:r>
    </w:p>
    <w:p w:rsidR="00A9702C" w:rsidRPr="004F366E" w:rsidRDefault="00A9702C" w:rsidP="00B36CD1">
      <w:r w:rsidRPr="004F366E">
        <w:t>- тепловая энергия – 4588 Гкал на сумму 6 031 912,3 руб.</w:t>
      </w:r>
    </w:p>
    <w:p w:rsidR="00A9702C" w:rsidRPr="004F366E" w:rsidRDefault="00A9702C" w:rsidP="00B36CD1">
      <w:r w:rsidRPr="004F366E">
        <w:t>-электрическая энергия – 9 108 084 Квт на сумму 35 199 393, 12 руб.</w:t>
      </w:r>
    </w:p>
    <w:p w:rsidR="00A9702C" w:rsidRPr="004F366E" w:rsidRDefault="00A9702C" w:rsidP="00B36CD1">
      <w:pPr>
        <w:rPr>
          <w:b/>
          <w:color w:val="0D0D0D" w:themeColor="text1" w:themeTint="F2"/>
        </w:rPr>
      </w:pPr>
      <w:r w:rsidRPr="004F366E">
        <w:t>-бензин автомобильный – 76 443 литра на сумму 2 014</w:t>
      </w:r>
      <w:r w:rsidR="00874CBC" w:rsidRPr="004F366E">
        <w:t> </w:t>
      </w:r>
      <w:r w:rsidRPr="004F366E">
        <w:t>974</w:t>
      </w:r>
      <w:r w:rsidR="00874CBC" w:rsidRPr="004F366E">
        <w:t>,78</w:t>
      </w:r>
      <w:r w:rsidRPr="004F366E">
        <w:t xml:space="preserve"> руб. </w:t>
      </w:r>
    </w:p>
    <w:p w:rsidR="00A9702C" w:rsidRPr="004F366E" w:rsidRDefault="00A9702C" w:rsidP="00B36CD1">
      <w:r w:rsidRPr="004F366E">
        <w:rPr>
          <w:color w:val="0D0D0D" w:themeColor="text1" w:themeTint="F2"/>
        </w:rPr>
        <w:t xml:space="preserve">-газ природный </w:t>
      </w:r>
      <w:r w:rsidR="00874CBC" w:rsidRPr="004F366E">
        <w:rPr>
          <w:color w:val="0D0D0D" w:themeColor="text1" w:themeTint="F2"/>
        </w:rPr>
        <w:t>– 1</w:t>
      </w:r>
      <w:r w:rsidRPr="004F366E">
        <w:rPr>
          <w:color w:val="0D0D0D" w:themeColor="text1" w:themeTint="F2"/>
        </w:rPr>
        <w:t xml:space="preserve">826 </w:t>
      </w:r>
      <w:proofErr w:type="spellStart"/>
      <w:r w:rsidRPr="004F366E">
        <w:rPr>
          <w:color w:val="0D0D0D" w:themeColor="text1" w:themeTint="F2"/>
        </w:rPr>
        <w:t>куб</w:t>
      </w:r>
      <w:proofErr w:type="gramStart"/>
      <w:r w:rsidRPr="004F366E">
        <w:rPr>
          <w:color w:val="0D0D0D" w:themeColor="text1" w:themeTint="F2"/>
        </w:rPr>
        <w:t>.м</w:t>
      </w:r>
      <w:proofErr w:type="spellEnd"/>
      <w:proofErr w:type="gramEnd"/>
      <w:r w:rsidRPr="004F366E">
        <w:rPr>
          <w:color w:val="0D0D0D" w:themeColor="text1" w:themeTint="F2"/>
        </w:rPr>
        <w:t xml:space="preserve"> </w:t>
      </w:r>
      <w:r w:rsidR="006845AB" w:rsidRPr="004F366E">
        <w:rPr>
          <w:color w:val="0D0D0D" w:themeColor="text1" w:themeTint="F2"/>
        </w:rPr>
        <w:t xml:space="preserve"> </w:t>
      </w:r>
      <w:r w:rsidRPr="004F366E">
        <w:rPr>
          <w:color w:val="0D0D0D" w:themeColor="text1" w:themeTint="F2"/>
        </w:rPr>
        <w:t>на сумму 10 684, 73 руб.</w:t>
      </w:r>
    </w:p>
    <w:p w:rsidR="00B2335C" w:rsidRPr="004F366E" w:rsidRDefault="00B2335C" w:rsidP="00B36CD1">
      <w:pPr>
        <w:jc w:val="center"/>
      </w:pPr>
      <w:r w:rsidRPr="004F366E">
        <w:t>Уважаемые акционеры!</w:t>
      </w:r>
    </w:p>
    <w:p w:rsidR="00B2335C" w:rsidRPr="004F366E" w:rsidRDefault="00B2335C" w:rsidP="00B36CD1">
      <w:pPr>
        <w:ind w:firstLine="567"/>
        <w:jc w:val="both"/>
      </w:pPr>
      <w:r w:rsidRPr="004F366E">
        <w:t xml:space="preserve">Высокая конкуренция в нашей отрасли и неблагоприятные факторы  в </w:t>
      </w:r>
      <w:r w:rsidR="00D80832" w:rsidRPr="004F366E">
        <w:t>р</w:t>
      </w:r>
      <w:r w:rsidRPr="004F366E">
        <w:t xml:space="preserve">оссийской  </w:t>
      </w:r>
      <w:r w:rsidR="00D80832" w:rsidRPr="004F366E">
        <w:t>э</w:t>
      </w:r>
      <w:r w:rsidRPr="004F366E">
        <w:t>кономике  повышают риски, с которыми связана деятельность   Общества.</w:t>
      </w:r>
    </w:p>
    <w:p w:rsidR="0048704B" w:rsidRPr="004F366E" w:rsidRDefault="0048704B" w:rsidP="00B36CD1">
      <w:pPr>
        <w:ind w:right="-284" w:firstLine="851"/>
        <w:jc w:val="both"/>
        <w:rPr>
          <w:rFonts w:eastAsiaTheme="minorHAnsi"/>
          <w:lang w:eastAsia="en-US"/>
        </w:rPr>
      </w:pPr>
      <w:r w:rsidRPr="004F366E">
        <w:rPr>
          <w:rFonts w:eastAsiaTheme="minorHAnsi"/>
          <w:lang w:eastAsia="en-US"/>
        </w:rPr>
        <w:t xml:space="preserve">Происходящее в отрасли  торговли снижение рентабельности продаж может привести к уходу с рынка  оптовых и розничных </w:t>
      </w:r>
      <w:proofErr w:type="spellStart"/>
      <w:r w:rsidRPr="004F366E">
        <w:rPr>
          <w:rFonts w:eastAsiaTheme="minorHAnsi"/>
          <w:lang w:eastAsia="en-US"/>
        </w:rPr>
        <w:t>ритейлеров</w:t>
      </w:r>
      <w:proofErr w:type="spellEnd"/>
      <w:r w:rsidRPr="004F366E">
        <w:rPr>
          <w:rFonts w:eastAsiaTheme="minorHAnsi"/>
          <w:lang w:eastAsia="en-US"/>
        </w:rPr>
        <w:t>, отдельных магазинов и небольших региональных (муниципальных) сетей. Общество является  крупнейшим универмагом, сохраняет благоприятные условия  сотрудничества с  поставщиками  и способно  конкурировать в своем сегменте. Кроме того, Общество ведет работу по расширению ассортимента товаров и сопутствующих услуг, что позволит увеличить свою долю рынка, сохранить и увеличить  уровень  рентабельности.</w:t>
      </w:r>
    </w:p>
    <w:p w:rsidR="0048704B" w:rsidRPr="004F366E" w:rsidRDefault="0048704B" w:rsidP="00B36CD1">
      <w:pPr>
        <w:spacing w:after="200"/>
        <w:jc w:val="both"/>
        <w:rPr>
          <w:rFonts w:eastAsiaTheme="minorHAnsi"/>
          <w:lang w:eastAsia="en-US"/>
        </w:rPr>
      </w:pPr>
      <w:r w:rsidRPr="004F366E">
        <w:rPr>
          <w:rFonts w:eastAsiaTheme="minorHAnsi"/>
          <w:lang w:eastAsia="en-US"/>
        </w:rPr>
        <w:t xml:space="preserve">             Ускорение темпов инфляции может оказать негативное воздействие на результаты деятельности Общества, поскольку  влияет   как на закупочные цены товаров,  так  и  на стоимость  услуг, которые Общество использует в своей хозяйственной деятельности.  </w:t>
      </w:r>
    </w:p>
    <w:p w:rsidR="0048704B" w:rsidRPr="004F366E" w:rsidRDefault="0048704B" w:rsidP="00B36CD1">
      <w:pPr>
        <w:spacing w:after="200"/>
        <w:rPr>
          <w:rFonts w:eastAsiaTheme="minorHAnsi"/>
          <w:lang w:eastAsia="en-US"/>
        </w:rPr>
      </w:pPr>
      <w:r w:rsidRPr="004F366E">
        <w:rPr>
          <w:rFonts w:eastAsiaTheme="minorHAnsi"/>
          <w:lang w:eastAsia="en-US"/>
        </w:rPr>
        <w:lastRenderedPageBreak/>
        <w:t xml:space="preserve">             Валютный риск  представляют собой опасность потерь (увеличения расходов),</w:t>
      </w:r>
      <w:r w:rsidR="00C52D73" w:rsidRPr="004F366E">
        <w:rPr>
          <w:rFonts w:eastAsiaTheme="minorHAnsi"/>
          <w:lang w:eastAsia="en-US"/>
        </w:rPr>
        <w:t xml:space="preserve"> </w:t>
      </w:r>
      <w:r w:rsidRPr="004F366E">
        <w:rPr>
          <w:rFonts w:eastAsiaTheme="minorHAnsi"/>
          <w:lang w:eastAsia="en-US"/>
        </w:rPr>
        <w:t xml:space="preserve"> связанных с падением курса рубля по отношению к другим валютам, </w:t>
      </w:r>
      <w:r w:rsidR="00C52D73" w:rsidRPr="004F366E">
        <w:rPr>
          <w:rFonts w:eastAsiaTheme="minorHAnsi"/>
          <w:lang w:eastAsia="en-US"/>
        </w:rPr>
        <w:t xml:space="preserve"> </w:t>
      </w:r>
      <w:r w:rsidRPr="004F366E">
        <w:rPr>
          <w:rFonts w:eastAsiaTheme="minorHAnsi"/>
          <w:lang w:eastAsia="en-US"/>
        </w:rPr>
        <w:t>в первую очередь доллару США и евро.</w:t>
      </w:r>
    </w:p>
    <w:p w:rsidR="0048704B" w:rsidRPr="004F366E" w:rsidRDefault="0048704B" w:rsidP="00B36CD1">
      <w:pPr>
        <w:spacing w:after="200"/>
        <w:rPr>
          <w:rFonts w:eastAsiaTheme="minorHAnsi"/>
          <w:lang w:eastAsia="en-US"/>
        </w:rPr>
      </w:pPr>
      <w:r w:rsidRPr="004F366E">
        <w:rPr>
          <w:rFonts w:eastAsiaTheme="minorHAnsi"/>
          <w:lang w:eastAsia="en-US"/>
        </w:rPr>
        <w:t xml:space="preserve">           Процентный риск  представляет собой вероятность потерь Общества, связанных с изменением процентных ставок только по финансовым вложениям, т.к. Общество  придерживается консервативной политики финансирования и ведет деятельность исключительно за счет собственных средств  (без привлечения заемных).</w:t>
      </w:r>
    </w:p>
    <w:p w:rsidR="000B18D6" w:rsidRPr="004F366E" w:rsidRDefault="00FC2C08" w:rsidP="00B36CD1">
      <w:pPr>
        <w:ind w:firstLine="567"/>
        <w:jc w:val="both"/>
      </w:pPr>
      <w:r w:rsidRPr="004F366E">
        <w:rPr>
          <w:b/>
          <w:color w:val="FF0000"/>
        </w:rPr>
        <w:t xml:space="preserve">  </w:t>
      </w:r>
      <w:r w:rsidR="000B18D6" w:rsidRPr="004F366E">
        <w:t>Начало 2015 года характериз</w:t>
      </w:r>
      <w:r w:rsidR="001C3A6C" w:rsidRPr="004F366E">
        <w:t>овалось</w:t>
      </w:r>
      <w:r w:rsidR="000B18D6" w:rsidRPr="004F366E">
        <w:t xml:space="preserve">  продолжающимся  снижением  курса рубля и ростом инфляции. Соответственно</w:t>
      </w:r>
      <w:r w:rsidR="001C3A6C" w:rsidRPr="004F366E">
        <w:t>,</w:t>
      </w:r>
      <w:r w:rsidR="000B18D6" w:rsidRPr="004F366E">
        <w:t xml:space="preserve">  </w:t>
      </w:r>
      <w:r w:rsidR="001C3A6C" w:rsidRPr="004F366E">
        <w:t xml:space="preserve">растут </w:t>
      </w:r>
      <w:r w:rsidR="000B18D6" w:rsidRPr="004F366E">
        <w:t>закупочные цены на товары,  повышаются тарифы и расценки.  Незначительное снижение  курса иностранной валюты  в начале  второго квартала 2015 года  к снижению  цен, тарифов и расценок не привело.</w:t>
      </w:r>
    </w:p>
    <w:p w:rsidR="000B18D6" w:rsidRPr="004F366E" w:rsidRDefault="000B18D6" w:rsidP="00B36CD1">
      <w:pPr>
        <w:ind w:firstLine="567"/>
        <w:jc w:val="both"/>
      </w:pPr>
      <w:r w:rsidRPr="004F366E">
        <w:t xml:space="preserve">Высокая  долговая  нагрузка  граждан с одновременным  снижением  реальных доходов населения привели к  переходу  «от потребления к сбережению»,  оптимизации расходов потребителей, </w:t>
      </w:r>
      <w:proofErr w:type="gramStart"/>
      <w:r w:rsidRPr="004F366E">
        <w:t>а</w:t>
      </w:r>
      <w:proofErr w:type="gramEnd"/>
      <w:r w:rsidRPr="004F366E">
        <w:t xml:space="preserve"> следовательно к  снижению  количества спонтанных покупок.</w:t>
      </w:r>
    </w:p>
    <w:p w:rsidR="000B18D6" w:rsidRPr="004F366E" w:rsidRDefault="000B18D6" w:rsidP="00B36CD1">
      <w:pPr>
        <w:ind w:firstLine="567"/>
        <w:jc w:val="both"/>
      </w:pPr>
      <w:r w:rsidRPr="004F366E">
        <w:t xml:space="preserve">В 2015 году  продолжает снижаться коэффициент конверсии </w:t>
      </w:r>
      <w:proofErr w:type="gramStart"/>
      <w:r w:rsidRPr="004F366E">
        <w:t>–</w:t>
      </w:r>
      <w:r w:rsidR="00F9635E" w:rsidRPr="004F366E">
        <w:t>п</w:t>
      </w:r>
      <w:proofErr w:type="gramEnd"/>
      <w:r w:rsidR="00F9635E" w:rsidRPr="004F366E">
        <w:t>окупатели</w:t>
      </w:r>
      <w:r w:rsidRPr="004F366E">
        <w:t xml:space="preserve">  приходят в универмаг,  присматриваются,  примеряют и  выжидают  -  предпочитают подождать   акции или распродажи.</w:t>
      </w:r>
    </w:p>
    <w:p w:rsidR="000B18D6" w:rsidRPr="004F366E" w:rsidRDefault="000B18D6" w:rsidP="00B36CD1">
      <w:pPr>
        <w:ind w:firstLine="567"/>
        <w:jc w:val="both"/>
      </w:pPr>
      <w:r w:rsidRPr="004F366E">
        <w:t>В этих условиях  большое значение  приобретает  привлечение допо</w:t>
      </w:r>
      <w:r w:rsidR="00B92BCC" w:rsidRPr="004F366E">
        <w:t xml:space="preserve">лнительных  постоянных клиентов, имеющих  дисконтные карты Большого Гостиного Двора. В 2015 году мы </w:t>
      </w:r>
      <w:r w:rsidR="00DA1705" w:rsidRPr="004F366E">
        <w:t xml:space="preserve">начали </w:t>
      </w:r>
      <w:r w:rsidR="00B92BCC" w:rsidRPr="004F366E">
        <w:t xml:space="preserve"> большую </w:t>
      </w:r>
      <w:r w:rsidR="00F9635E" w:rsidRPr="004F366E">
        <w:t xml:space="preserve">социальную </w:t>
      </w:r>
      <w:r w:rsidR="00B92BCC" w:rsidRPr="004F366E">
        <w:t xml:space="preserve">программу  расширения  количества  владельцев   дисконтных карт  и хотим, чтобы у каждого </w:t>
      </w:r>
      <w:r w:rsidR="00F9635E" w:rsidRPr="004F366E">
        <w:t>труженика-</w:t>
      </w:r>
      <w:r w:rsidR="00590FEF" w:rsidRPr="004F366E">
        <w:t>п</w:t>
      </w:r>
      <w:r w:rsidR="00B92BCC" w:rsidRPr="004F366E">
        <w:t>етербуржца  была наша дисконтная карта</w:t>
      </w:r>
      <w:r w:rsidR="00FC2C08" w:rsidRPr="004F366E">
        <w:t>, так как наличие дисконтной карты является хорошим стимулом для постоянного посещения универмага</w:t>
      </w:r>
      <w:r w:rsidR="00F9635E" w:rsidRPr="004F366E">
        <w:t xml:space="preserve"> и поощрением за качественный труд.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                           </w:t>
      </w:r>
      <w:r w:rsidR="00464E68">
        <w:t xml:space="preserve">                 </w:t>
      </w:r>
      <w:r w:rsidRPr="004F366E">
        <w:t xml:space="preserve">  Уважаемые акционеры!</w:t>
      </w:r>
    </w:p>
    <w:p w:rsidR="00C649F0" w:rsidRPr="004F366E" w:rsidRDefault="00C649F0" w:rsidP="00B36CD1">
      <w:pPr>
        <w:ind w:firstLine="540"/>
        <w:jc w:val="both"/>
      </w:pPr>
      <w:r w:rsidRPr="004F366E">
        <w:t>Сохранение и бережное  отношение к историческому наследию – одна из стратегических задач Санкт-Петербурга.</w:t>
      </w:r>
    </w:p>
    <w:p w:rsidR="00C649F0" w:rsidRPr="004F366E" w:rsidRDefault="00C649F0" w:rsidP="00B36CD1">
      <w:pPr>
        <w:ind w:firstLine="540"/>
        <w:jc w:val="both"/>
      </w:pPr>
      <w:r w:rsidRPr="004F366E">
        <w:t>Комплекс зданий «Большой Гостиный Двор» является объектом  культурного наследия федерального значения и, как и весь центр Санкт-Петербурга</w:t>
      </w:r>
      <w:r w:rsidR="00394F3B" w:rsidRPr="004F366E">
        <w:t>,</w:t>
      </w:r>
      <w:r w:rsidRPr="004F366E">
        <w:t xml:space="preserve"> находится под охраной ЮНЕСКО.</w:t>
      </w:r>
    </w:p>
    <w:p w:rsidR="00C649F0" w:rsidRPr="004F366E" w:rsidRDefault="00C649F0" w:rsidP="00B36CD1">
      <w:pPr>
        <w:ind w:firstLine="540"/>
        <w:jc w:val="both"/>
        <w:rPr>
          <w:b/>
          <w:color w:val="C00000"/>
        </w:rPr>
      </w:pPr>
      <w:r w:rsidRPr="004F366E">
        <w:t xml:space="preserve">В конце 2013 года  Обществом  был заключен договор на проведение историко-культурной экспертизы всего комплекса </w:t>
      </w:r>
      <w:r w:rsidR="000369CB" w:rsidRPr="004F366E">
        <w:t>- объекта</w:t>
      </w:r>
      <w:r w:rsidRPr="004F366E">
        <w:t xml:space="preserve">  культурного наследия Российской </w:t>
      </w:r>
      <w:r w:rsidR="00394F3B" w:rsidRPr="004F366E">
        <w:t>Ф</w:t>
      </w:r>
      <w:r w:rsidRPr="004F366E">
        <w:t>едерации. Историко-культурная  экспертиза объекта  культурного наследия, выполненная  тремя  аттестованными экспертами  в 2014 году</w:t>
      </w:r>
      <w:r w:rsidR="00394F3B" w:rsidRPr="004F366E">
        <w:t>,</w:t>
      </w:r>
      <w:r w:rsidR="006845AB" w:rsidRPr="004F366E">
        <w:t xml:space="preserve"> была рассмотрена </w:t>
      </w:r>
      <w:r w:rsidRPr="004F366E">
        <w:t xml:space="preserve"> </w:t>
      </w:r>
      <w:proofErr w:type="spellStart"/>
      <w:r w:rsidRPr="004F366E">
        <w:t>КГиОП</w:t>
      </w:r>
      <w:proofErr w:type="spellEnd"/>
      <w:r w:rsidRPr="004F366E">
        <w:t xml:space="preserve">  и  направлена на согласование в Министерство  культуры РФ.</w:t>
      </w:r>
      <w:r w:rsidR="00394F3B" w:rsidRPr="004F366E">
        <w:t xml:space="preserve">  </w:t>
      </w:r>
    </w:p>
    <w:p w:rsidR="00C649F0" w:rsidRPr="004F366E" w:rsidRDefault="00C649F0" w:rsidP="00B36CD1">
      <w:pPr>
        <w:ind w:firstLine="540"/>
        <w:jc w:val="both"/>
      </w:pPr>
      <w:proofErr w:type="gramStart"/>
      <w:r w:rsidRPr="004F366E">
        <w:t xml:space="preserve">19 марта 2014 года  Совет по  сохранению культурного наследия  при Правительстве СПб одобрил  концептуальный  подход  </w:t>
      </w:r>
      <w:r w:rsidR="0065693D" w:rsidRPr="004F366E">
        <w:t xml:space="preserve">Общества </w:t>
      </w:r>
      <w:r w:rsidR="00311C25" w:rsidRPr="004F366E">
        <w:t>к реконструкции</w:t>
      </w:r>
      <w:r w:rsidRPr="004F366E">
        <w:t xml:space="preserve"> </w:t>
      </w:r>
      <w:r w:rsidR="00A61D54" w:rsidRPr="004F366E">
        <w:t xml:space="preserve"> памятника  </w:t>
      </w:r>
      <w:r w:rsidRPr="004F366E">
        <w:t xml:space="preserve"> и рекомендовал  продолжить работу с учетом  пространственных характерис</w:t>
      </w:r>
      <w:r w:rsidR="00265FB3" w:rsidRPr="004F366E">
        <w:t xml:space="preserve">тик  этой уникальной территории, а также с учетом требований закона РФ «Об объектах культурного наследия», который запрещает </w:t>
      </w:r>
      <w:r w:rsidR="00AD1BA7" w:rsidRPr="004F366E">
        <w:t xml:space="preserve">на территории памятника федерального значения </w:t>
      </w:r>
      <w:r w:rsidR="00265FB3" w:rsidRPr="004F366E">
        <w:t>новое строительство и любые строительные работы, за исключением работ по сохранению, реставрации</w:t>
      </w:r>
      <w:proofErr w:type="gramEnd"/>
      <w:r w:rsidR="00265FB3" w:rsidRPr="004F366E">
        <w:t xml:space="preserve"> и приспособлению для современного использования.</w:t>
      </w:r>
      <w:r w:rsidRPr="004F366E">
        <w:t xml:space="preserve"> </w:t>
      </w:r>
      <w:r w:rsidR="000369CB" w:rsidRPr="004F366E">
        <w:t xml:space="preserve">В 2014 г. </w:t>
      </w:r>
      <w:r w:rsidR="00A42981" w:rsidRPr="004F366E">
        <w:t>а</w:t>
      </w:r>
      <w:r w:rsidRPr="004F366E">
        <w:t xml:space="preserve">рхитектурной мастерской  разработана корректировка    концепции развития, реставрации и приспособления  зданий Большого Гостиного </w:t>
      </w:r>
      <w:r w:rsidR="00A42981" w:rsidRPr="004F366E">
        <w:t>д</w:t>
      </w:r>
      <w:r w:rsidRPr="004F366E">
        <w:t>вора для современного использования</w:t>
      </w:r>
      <w:r w:rsidR="000369CB" w:rsidRPr="004F366E">
        <w:t>.</w:t>
      </w:r>
      <w:r w:rsidRPr="004F366E">
        <w:t xml:space="preserve"> </w:t>
      </w:r>
      <w:r w:rsidR="000369CB" w:rsidRPr="004F366E">
        <w:t>К</w:t>
      </w:r>
      <w:r w:rsidR="00394F3B" w:rsidRPr="004F366E">
        <w:t xml:space="preserve">онцепция  </w:t>
      </w:r>
      <w:r w:rsidR="00A42981" w:rsidRPr="004F366E">
        <w:t xml:space="preserve">заслушана </w:t>
      </w:r>
      <w:r w:rsidRPr="004F366E">
        <w:t xml:space="preserve">  Советом </w:t>
      </w:r>
      <w:r w:rsidR="00394F3B" w:rsidRPr="004F366E">
        <w:t>Д</w:t>
      </w:r>
      <w:r w:rsidRPr="004F366E">
        <w:t xml:space="preserve">иректоров, одобрена на заседании Совета  по сохранению культурного наследия при </w:t>
      </w:r>
      <w:r w:rsidR="00394F3B" w:rsidRPr="004F366E">
        <w:t xml:space="preserve"> </w:t>
      </w:r>
      <w:r w:rsidRPr="004F366E">
        <w:t>Правительстве С-Петербурга 3 декабря 2014 года.</w:t>
      </w:r>
    </w:p>
    <w:p w:rsidR="00C649F0" w:rsidRPr="004F366E" w:rsidRDefault="00C649F0" w:rsidP="00B36CD1">
      <w:pPr>
        <w:ind w:firstLine="540"/>
        <w:jc w:val="both"/>
        <w:rPr>
          <w:color w:val="FF0000"/>
          <w:highlight w:val="yellow"/>
        </w:rPr>
      </w:pPr>
      <w:r w:rsidRPr="004F366E">
        <w:t xml:space="preserve"> </w:t>
      </w:r>
      <w:proofErr w:type="spellStart"/>
      <w:r w:rsidRPr="004F366E">
        <w:t>КГиОП</w:t>
      </w:r>
      <w:proofErr w:type="spellEnd"/>
      <w:r w:rsidRPr="004F366E">
        <w:t xml:space="preserve"> </w:t>
      </w:r>
      <w:r w:rsidR="003F2670" w:rsidRPr="004F366E">
        <w:t xml:space="preserve"> в </w:t>
      </w:r>
      <w:r w:rsidRPr="004F366E">
        <w:t xml:space="preserve"> 2015 год</w:t>
      </w:r>
      <w:r w:rsidR="00311C25" w:rsidRPr="004F366E">
        <w:t>у</w:t>
      </w:r>
      <w:r w:rsidRPr="004F366E">
        <w:t xml:space="preserve">  определ</w:t>
      </w:r>
      <w:r w:rsidR="003F2670" w:rsidRPr="004F366E">
        <w:t>ил</w:t>
      </w:r>
      <w:r w:rsidRPr="004F366E">
        <w:t xml:space="preserve"> предметы охраны объекта культурного наследия федерального  значения «Большой Гостиный </w:t>
      </w:r>
      <w:r w:rsidR="003F2670" w:rsidRPr="004F366E">
        <w:t>д</w:t>
      </w:r>
      <w:r w:rsidRPr="004F366E">
        <w:t>вор».</w:t>
      </w:r>
      <w:r w:rsidR="00311C25" w:rsidRPr="004F366E">
        <w:t xml:space="preserve"> </w:t>
      </w:r>
      <w:r w:rsidR="00311C25" w:rsidRPr="004F366E">
        <w:rPr>
          <w:color w:val="FF0000"/>
        </w:rPr>
        <w:t xml:space="preserve">  </w:t>
      </w:r>
    </w:p>
    <w:p w:rsidR="00C649F0" w:rsidRPr="004F366E" w:rsidRDefault="00C649F0" w:rsidP="00B36CD1">
      <w:pPr>
        <w:ind w:firstLine="540"/>
        <w:jc w:val="both"/>
      </w:pPr>
      <w:r w:rsidRPr="004F366E">
        <w:t xml:space="preserve">В </w:t>
      </w:r>
      <w:r w:rsidR="005E30AA" w:rsidRPr="004F366E">
        <w:t xml:space="preserve"> </w:t>
      </w:r>
      <w:r w:rsidRPr="004F366E">
        <w:t xml:space="preserve">2015 году </w:t>
      </w:r>
      <w:r w:rsidR="00C40548" w:rsidRPr="004F366E">
        <w:t xml:space="preserve">планируется </w:t>
      </w:r>
      <w:r w:rsidRPr="004F366E">
        <w:t xml:space="preserve">  разработ</w:t>
      </w:r>
      <w:r w:rsidR="00C12013" w:rsidRPr="004F366E">
        <w:t xml:space="preserve">ать </w:t>
      </w:r>
      <w:r w:rsidRPr="004F366E">
        <w:t xml:space="preserve">  проектно-сметн</w:t>
      </w:r>
      <w:r w:rsidR="00C12013" w:rsidRPr="004F366E">
        <w:t>ую</w:t>
      </w:r>
      <w:r w:rsidRPr="004F366E">
        <w:t xml:space="preserve">  документаци</w:t>
      </w:r>
      <w:r w:rsidR="00C12013" w:rsidRPr="004F366E">
        <w:t>ю</w:t>
      </w:r>
      <w:r w:rsidRPr="004F366E">
        <w:t xml:space="preserve"> следующего этапа концепции.</w:t>
      </w:r>
    </w:p>
    <w:p w:rsidR="00C649F0" w:rsidRPr="004F366E" w:rsidRDefault="00C649F0" w:rsidP="00B36CD1">
      <w:pPr>
        <w:jc w:val="center"/>
      </w:pPr>
      <w:r w:rsidRPr="004F366E">
        <w:t>Уважаемые акционеры!</w:t>
      </w:r>
    </w:p>
    <w:p w:rsidR="00660102" w:rsidRPr="004F366E" w:rsidRDefault="007A7151" w:rsidP="00B36CD1">
      <w:pPr>
        <w:spacing w:after="200"/>
        <w:ind w:firstLine="567"/>
        <w:jc w:val="both"/>
        <w:rPr>
          <w:rFonts w:eastAsiaTheme="minorHAnsi"/>
          <w:lang w:eastAsia="en-US"/>
        </w:rPr>
      </w:pPr>
      <w:proofErr w:type="spellStart"/>
      <w:r w:rsidRPr="004F366E">
        <w:lastRenderedPageBreak/>
        <w:t>Импортозамещение</w:t>
      </w:r>
      <w:proofErr w:type="spellEnd"/>
      <w:r w:rsidRPr="004F366E">
        <w:t>, а, следовательно, п</w:t>
      </w:r>
      <w:r w:rsidR="00C649F0" w:rsidRPr="004F366E">
        <w:t xml:space="preserve">оддержка отечественных  производителей на данный момент – важное направление  развития </w:t>
      </w:r>
      <w:r w:rsidR="00A90D2B" w:rsidRPr="004F366E">
        <w:t>р</w:t>
      </w:r>
      <w:r w:rsidR="00C649F0" w:rsidRPr="004F366E">
        <w:t>оссийского рынка. Для нас это, прежде всего,  поддержка отечественных производителей сектора легкой  промышленности. Большой Гостиный Двор</w:t>
      </w:r>
      <w:r w:rsidR="006E5719" w:rsidRPr="004F366E">
        <w:t xml:space="preserve"> совместно с Комитетом</w:t>
      </w:r>
      <w:r w:rsidR="00701907" w:rsidRPr="004F366E">
        <w:t xml:space="preserve"> по </w:t>
      </w:r>
      <w:r w:rsidR="00660102" w:rsidRPr="004F366E">
        <w:t>экономической политике</w:t>
      </w:r>
      <w:r w:rsidR="00701907" w:rsidRPr="004F366E">
        <w:t xml:space="preserve"> и </w:t>
      </w:r>
      <w:r w:rsidR="00660102" w:rsidRPr="004F366E">
        <w:t xml:space="preserve">стратегическому развитию </w:t>
      </w:r>
      <w:r w:rsidR="00701907" w:rsidRPr="004F366E">
        <w:t xml:space="preserve"> Санкт-Петербурга планирует открыть</w:t>
      </w:r>
      <w:r w:rsidR="00660102" w:rsidRPr="004F366E">
        <w:t xml:space="preserve"> на территории универмага </w:t>
      </w:r>
      <w:r w:rsidR="00660102" w:rsidRPr="004F366E">
        <w:rPr>
          <w:rFonts w:eastAsiaTheme="minorHAnsi"/>
          <w:lang w:eastAsia="en-US"/>
        </w:rPr>
        <w:t>единый шоу-</w:t>
      </w:r>
      <w:proofErr w:type="spellStart"/>
      <w:r w:rsidR="00660102" w:rsidRPr="004F366E">
        <w:rPr>
          <w:rFonts w:eastAsiaTheme="minorHAnsi"/>
          <w:lang w:eastAsia="en-US"/>
        </w:rPr>
        <w:t>рум</w:t>
      </w:r>
      <w:proofErr w:type="spellEnd"/>
      <w:r w:rsidR="00660102" w:rsidRPr="004F366E">
        <w:rPr>
          <w:rFonts w:eastAsiaTheme="minorHAnsi"/>
          <w:lang w:eastAsia="en-US"/>
        </w:rPr>
        <w:t xml:space="preserve">  молодых  петербургских дизайнеров. Сейчас в условиях экономического кризиса,  безусловно, очень актуальна и необходима поддержка  петербургских  дизайнеров. Для нашего города очень важно развитие собственного производства товаров, которое поможет стабилизировать  бизнес-ситуацию в сегменте розничной торговли и ознаменует развитие индустрии моды в Санкт-Петербурге. На постоянной основе будут производиться различные мероприятия,  акции,  сезонные скидки и специальные  предложения. Широкий и глубокий ассортимент товаров,  различные ценовые категории, представленные в Большом Гостином Дворе,  профессионализм сотрудников  позволят  удовлетворить  запросы максимального количества покупателей.</w:t>
      </w:r>
    </w:p>
    <w:p w:rsidR="00266E09" w:rsidRPr="004F366E" w:rsidRDefault="00660102" w:rsidP="00B36CD1">
      <w:pPr>
        <w:spacing w:after="200"/>
        <w:ind w:firstLine="567"/>
        <w:jc w:val="both"/>
        <w:rPr>
          <w:rFonts w:eastAsiaTheme="minorHAnsi"/>
          <w:lang w:eastAsia="en-US"/>
        </w:rPr>
      </w:pPr>
      <w:r w:rsidRPr="004F366E">
        <w:t xml:space="preserve"> </w:t>
      </w:r>
      <w:r w:rsidR="00C649F0" w:rsidRPr="004F366E">
        <w:t xml:space="preserve"> Главным критерием выбора нового партнера всегда было и будет качество  производимой продукции, которое должно быть на </w:t>
      </w:r>
      <w:r w:rsidR="00435F77" w:rsidRPr="004F366E">
        <w:t xml:space="preserve">высоком </w:t>
      </w:r>
      <w:r w:rsidR="00C649F0" w:rsidRPr="004F366E">
        <w:t xml:space="preserve"> уровне, </w:t>
      </w:r>
      <w:r w:rsidR="00F9635E" w:rsidRPr="004F366E">
        <w:t xml:space="preserve">достойном наших потребителей. </w:t>
      </w:r>
      <w:r w:rsidR="00266E09" w:rsidRPr="004F366E">
        <w:rPr>
          <w:rFonts w:eastAsiaTheme="minorHAnsi"/>
          <w:lang w:eastAsia="en-US"/>
        </w:rPr>
        <w:t xml:space="preserve">Мы ориентированы </w:t>
      </w:r>
      <w:r w:rsidR="0056028F" w:rsidRPr="004F366E">
        <w:rPr>
          <w:rFonts w:eastAsiaTheme="minorHAnsi"/>
          <w:lang w:eastAsia="en-US"/>
        </w:rPr>
        <w:t xml:space="preserve"> </w:t>
      </w:r>
      <w:r w:rsidR="00266E09" w:rsidRPr="004F366E">
        <w:rPr>
          <w:rFonts w:eastAsiaTheme="minorHAnsi"/>
          <w:lang w:eastAsia="en-US"/>
        </w:rPr>
        <w:t>на создание  прочных деловых отношений с производителями и постав</w:t>
      </w:r>
      <w:r w:rsidR="00F9635E" w:rsidRPr="004F366E">
        <w:rPr>
          <w:rFonts w:eastAsiaTheme="minorHAnsi"/>
          <w:lang w:eastAsia="en-US"/>
        </w:rPr>
        <w:t>щиками стран Таможенного союза.</w:t>
      </w:r>
    </w:p>
    <w:p w:rsidR="00C649F0" w:rsidRPr="004F366E" w:rsidRDefault="00C649F0" w:rsidP="00B36CD1">
      <w:pPr>
        <w:ind w:firstLine="540"/>
        <w:jc w:val="both"/>
      </w:pPr>
      <w:r w:rsidRPr="004F366E">
        <w:t>Также будет осуществляться поиск   поставщиков</w:t>
      </w:r>
      <w:r w:rsidR="00171DC8" w:rsidRPr="004F366E">
        <w:t xml:space="preserve"> </w:t>
      </w:r>
      <w:r w:rsidR="00736933" w:rsidRPr="004F366E">
        <w:t xml:space="preserve"> новых </w:t>
      </w:r>
      <w:r w:rsidR="00171DC8" w:rsidRPr="004F366E">
        <w:t>импортных товаров</w:t>
      </w:r>
      <w:r w:rsidRPr="004F366E">
        <w:t>, партнерство с которыми</w:t>
      </w:r>
      <w:r w:rsidR="00F92A01" w:rsidRPr="004F366E">
        <w:t xml:space="preserve"> </w:t>
      </w:r>
      <w:r w:rsidRPr="004F366E">
        <w:t xml:space="preserve"> </w:t>
      </w:r>
      <w:r w:rsidR="00F75D38" w:rsidRPr="004F366E">
        <w:t xml:space="preserve">будет </w:t>
      </w:r>
      <w:r w:rsidRPr="004F366E">
        <w:t xml:space="preserve">выгодно  отличать </w:t>
      </w:r>
      <w:r w:rsidR="007F4687" w:rsidRPr="004F366E">
        <w:t>универмаг от конкурентов</w:t>
      </w:r>
      <w:r w:rsidRPr="004F366E">
        <w:t>.</w:t>
      </w:r>
    </w:p>
    <w:p w:rsidR="00C649F0" w:rsidRPr="004F366E" w:rsidRDefault="00C649F0" w:rsidP="00B36CD1">
      <w:pPr>
        <w:ind w:firstLine="540"/>
        <w:jc w:val="both"/>
      </w:pPr>
      <w:r w:rsidRPr="004F366E">
        <w:t>Оптимизация торгового процесса будет осуществлять за счет внедрения новых  инструментов управления экономическими процессами. В частности работа  предприятия будет переведена на технологическую платформу «1С</w:t>
      </w:r>
      <w:proofErr w:type="gramStart"/>
      <w:r w:rsidRPr="004F366E">
        <w:t>:</w:t>
      </w:r>
      <w:r w:rsidR="002F1C9D" w:rsidRPr="004F366E">
        <w:t>П</w:t>
      </w:r>
      <w:proofErr w:type="gramEnd"/>
      <w:r w:rsidR="002F1C9D" w:rsidRPr="004F366E">
        <w:t>редприятие</w:t>
      </w:r>
      <w:r w:rsidRPr="004F366E">
        <w:t xml:space="preserve"> 8»,  что обеспечит  большую структурированность многим рабочим процессам.</w:t>
      </w:r>
    </w:p>
    <w:p w:rsidR="00C649F0" w:rsidRPr="004F366E" w:rsidRDefault="00C649F0" w:rsidP="00B36CD1">
      <w:pPr>
        <w:ind w:firstLine="540"/>
        <w:jc w:val="both"/>
      </w:pPr>
      <w:r w:rsidRPr="004F366E">
        <w:t>В 201</w:t>
      </w:r>
      <w:r w:rsidR="00F75D38" w:rsidRPr="004F366E">
        <w:t>5</w:t>
      </w:r>
      <w:r w:rsidRPr="004F366E">
        <w:t xml:space="preserve"> году начнет работу новый сайт</w:t>
      </w:r>
      <w:r w:rsidR="005E30AA" w:rsidRPr="004F366E">
        <w:t xml:space="preserve"> Общества</w:t>
      </w:r>
      <w:r w:rsidRPr="004F366E">
        <w:t>, полностью  соответствующий международным  стандартам, выполненный с использованием современных технологий. Оригинальной  особенностью  станет возможность для покупателя совершить виртуальную прогулку  по тематическим маршрутам в Большом Гостином Дворе. Так</w:t>
      </w:r>
      <w:r w:rsidR="00011A2F" w:rsidRPr="004F366E">
        <w:t xml:space="preserve"> </w:t>
      </w:r>
      <w:r w:rsidRPr="004F366E">
        <w:t>же новый сайт позволит  в дальнейшем освоить такое актуальное направление</w:t>
      </w:r>
      <w:r w:rsidR="00011A2F" w:rsidRPr="004F366E">
        <w:t xml:space="preserve"> торговли</w:t>
      </w:r>
      <w:r w:rsidRPr="004F366E">
        <w:t>, как интернет-магазин.</w:t>
      </w:r>
    </w:p>
    <w:p w:rsidR="00B9088C" w:rsidRPr="004F366E" w:rsidRDefault="00B9088C" w:rsidP="00B36CD1">
      <w:pPr>
        <w:spacing w:after="200"/>
        <w:ind w:firstLine="540"/>
        <w:jc w:val="both"/>
        <w:rPr>
          <w:rFonts w:eastAsiaTheme="minorHAnsi"/>
          <w:lang w:eastAsia="en-US"/>
        </w:rPr>
      </w:pPr>
      <w:r w:rsidRPr="004F366E">
        <w:rPr>
          <w:rFonts w:eastAsiaTheme="minorHAnsi"/>
          <w:lang w:eastAsia="en-US"/>
        </w:rPr>
        <w:t>Торговля относится к числу важнейших отраслей народного хозяйства и на  протяжении  многих  лет  является быстро развивающейся отраслью экономики России,  опережая  по темпам роста многие другие отрасли.   За последние годы одни</w:t>
      </w:r>
      <w:r w:rsidR="004005E9" w:rsidRPr="004F366E">
        <w:rPr>
          <w:rFonts w:eastAsiaTheme="minorHAnsi"/>
          <w:lang w:eastAsia="en-US"/>
        </w:rPr>
        <w:t xml:space="preserve"> </w:t>
      </w:r>
      <w:r w:rsidRPr="004F366E">
        <w:rPr>
          <w:rFonts w:eastAsiaTheme="minorHAnsi"/>
          <w:lang w:eastAsia="en-US"/>
        </w:rPr>
        <w:t xml:space="preserve"> представители ритейла поки</w:t>
      </w:r>
      <w:r w:rsidR="004005E9" w:rsidRPr="004F366E">
        <w:rPr>
          <w:rFonts w:eastAsiaTheme="minorHAnsi"/>
          <w:lang w:eastAsia="en-US"/>
        </w:rPr>
        <w:t xml:space="preserve">дают </w:t>
      </w:r>
      <w:r w:rsidRPr="004F366E">
        <w:rPr>
          <w:rFonts w:eastAsiaTheme="minorHAnsi"/>
          <w:lang w:eastAsia="en-US"/>
        </w:rPr>
        <w:t xml:space="preserve"> рынок, </w:t>
      </w:r>
      <w:r w:rsidR="004005E9" w:rsidRPr="004F366E">
        <w:rPr>
          <w:rFonts w:eastAsiaTheme="minorHAnsi"/>
          <w:lang w:eastAsia="en-US"/>
        </w:rPr>
        <w:t xml:space="preserve"> </w:t>
      </w:r>
      <w:r w:rsidRPr="004F366E">
        <w:rPr>
          <w:rFonts w:eastAsiaTheme="minorHAnsi"/>
          <w:lang w:eastAsia="en-US"/>
        </w:rPr>
        <w:t>другие – появ</w:t>
      </w:r>
      <w:r w:rsidR="004005E9" w:rsidRPr="004F366E">
        <w:rPr>
          <w:rFonts w:eastAsiaTheme="minorHAnsi"/>
          <w:lang w:eastAsia="en-US"/>
        </w:rPr>
        <w:t xml:space="preserve">ляются. Большой Гостиный Двор как торговое предприятие существует уже </w:t>
      </w:r>
      <w:r w:rsidR="008331DF" w:rsidRPr="004F366E">
        <w:rPr>
          <w:rFonts w:eastAsiaTheme="minorHAnsi"/>
          <w:lang w:eastAsia="en-US"/>
        </w:rPr>
        <w:t>третий век</w:t>
      </w:r>
      <w:r w:rsidR="00413E9E" w:rsidRPr="004F366E">
        <w:rPr>
          <w:rFonts w:eastAsiaTheme="minorHAnsi"/>
          <w:lang w:eastAsia="en-US"/>
        </w:rPr>
        <w:t>, является ст</w:t>
      </w:r>
      <w:r w:rsidRPr="004F366E">
        <w:rPr>
          <w:rFonts w:eastAsiaTheme="minorHAnsi"/>
          <w:lang w:eastAsia="en-US"/>
        </w:rPr>
        <w:t>арейшим  торговым предприятием  России,  по-прежнему занимает устойчивое положение в отрасли и является достойным продолжателем традиций российского купечества.</w:t>
      </w:r>
    </w:p>
    <w:p w:rsidR="00342D02" w:rsidRPr="004F366E" w:rsidRDefault="00464E68" w:rsidP="00B36CD1">
      <w:pPr>
        <w:ind w:left="2124" w:firstLine="708"/>
      </w:pPr>
      <w:r>
        <w:t xml:space="preserve">       </w:t>
      </w:r>
      <w:r w:rsidR="00E71B26" w:rsidRPr="004F366E">
        <w:t>Уважаемые акционеры!</w:t>
      </w:r>
    </w:p>
    <w:p w:rsidR="006F1B4B" w:rsidRPr="004F366E" w:rsidRDefault="001738E3" w:rsidP="00B36CD1">
      <w:pPr>
        <w:ind w:firstLine="708"/>
      </w:pPr>
      <w:r w:rsidRPr="004F366E">
        <w:t xml:space="preserve">Первый этап преобразования внутренней территории – реставрация и приспособление для современного использования здания литера «В», закончится в третьем квартале 2015 года. </w:t>
      </w:r>
    </w:p>
    <w:p w:rsidR="00AD1BA7" w:rsidRPr="004F366E" w:rsidRDefault="00AD1BA7" w:rsidP="00B36CD1">
      <w:pPr>
        <w:ind w:firstLine="708"/>
      </w:pPr>
      <w:r w:rsidRPr="004F366E">
        <w:t>В этом здании 18 века выполнены работы:</w:t>
      </w:r>
    </w:p>
    <w:p w:rsidR="00AD1BA7" w:rsidRPr="004F366E" w:rsidRDefault="00AD1BA7" w:rsidP="00B36CD1">
      <w:pPr>
        <w:ind w:firstLine="708"/>
      </w:pPr>
      <w:r w:rsidRPr="004F366E">
        <w:t>- по усилению      перекрытий и гидроизоляция подвалов;</w:t>
      </w:r>
    </w:p>
    <w:p w:rsidR="00AD1BA7" w:rsidRPr="004F366E" w:rsidRDefault="00AD1BA7" w:rsidP="00B36CD1">
      <w:pPr>
        <w:ind w:firstLine="708"/>
      </w:pPr>
      <w:r w:rsidRPr="004F366E">
        <w:t>- частично выполнена реставрация фасадов с восстановлением архитектурного облика 18 века с воссозданием рустов, конфигурации оконных и дверных проемов;</w:t>
      </w:r>
    </w:p>
    <w:p w:rsidR="00AD1BA7" w:rsidRPr="004F366E" w:rsidRDefault="00AD1BA7" w:rsidP="00B36CD1">
      <w:pPr>
        <w:ind w:firstLine="708"/>
      </w:pPr>
      <w:r w:rsidRPr="004F366E">
        <w:t xml:space="preserve">-  по усилению кирпичной кладки путем </w:t>
      </w:r>
      <w:proofErr w:type="spellStart"/>
      <w:r w:rsidRPr="004F366E">
        <w:t>инъектирования</w:t>
      </w:r>
      <w:proofErr w:type="spellEnd"/>
      <w:r w:rsidRPr="004F366E">
        <w:t xml:space="preserve"> стен, а также ремонт внутренних кирпичных стен;</w:t>
      </w:r>
    </w:p>
    <w:p w:rsidR="00AD1BA7" w:rsidRPr="004F366E" w:rsidRDefault="00AD1BA7" w:rsidP="00B36CD1">
      <w:pPr>
        <w:ind w:firstLine="708"/>
      </w:pPr>
      <w:r w:rsidRPr="004F366E">
        <w:t xml:space="preserve">-  выполнены работы по устройству монолитных перекрытий, монтаж металлических ферм покрытия, сделана новая металлическая кровля с ограждением и слуховыми окнами; </w:t>
      </w:r>
    </w:p>
    <w:p w:rsidR="00AD1BA7" w:rsidRPr="004F366E" w:rsidRDefault="00AD1BA7" w:rsidP="00B36CD1">
      <w:pPr>
        <w:ind w:firstLine="708"/>
      </w:pPr>
      <w:r w:rsidRPr="004F366E">
        <w:t>-  выполнено устройство монолитных железобетонных конструкций 2-х лестниц;</w:t>
      </w:r>
    </w:p>
    <w:p w:rsidR="00AD1BA7" w:rsidRPr="004F366E" w:rsidRDefault="00AD1BA7" w:rsidP="00B36CD1">
      <w:pPr>
        <w:ind w:firstLine="708"/>
      </w:pPr>
      <w:r w:rsidRPr="004F366E">
        <w:lastRenderedPageBreak/>
        <w:t>-  на всех фасадах установлены наружные и внутренние оконные и дверные блоки (их около 250 штук);</w:t>
      </w:r>
    </w:p>
    <w:p w:rsidR="00AD1BA7" w:rsidRPr="004F366E" w:rsidRDefault="00AD1BA7" w:rsidP="00B36CD1">
      <w:pPr>
        <w:ind w:firstLine="708"/>
      </w:pPr>
      <w:r w:rsidRPr="004F366E">
        <w:t>-  в подвале выполнены  работы по монтажу водомерного узла;</w:t>
      </w:r>
    </w:p>
    <w:p w:rsidR="00AD1BA7" w:rsidRPr="004F366E" w:rsidRDefault="00AD1BA7" w:rsidP="00B36CD1">
      <w:pPr>
        <w:ind w:firstLine="708"/>
      </w:pPr>
      <w:r w:rsidRPr="004F366E">
        <w:t>-   проложены новые инженерные сети.</w:t>
      </w:r>
    </w:p>
    <w:p w:rsidR="001738E3" w:rsidRPr="004F366E" w:rsidRDefault="001738E3" w:rsidP="00B36CD1">
      <w:pPr>
        <w:ind w:firstLine="708"/>
      </w:pPr>
      <w:r w:rsidRPr="004F366E">
        <w:t xml:space="preserve">Согласно согласованной с Правительством города концепции в этом здании разместится Международная Академия Музыки Е.В. Образцовой.  К сожалению, Елена Васильевна скоропостижно скончалась в январе текущего года. Но в течение всей своей жизни она собирала материалы по созданию Академии – это дневники, диски, учебные программы. Продолжит дело Елены Васильевны  её дочь -  певица </w:t>
      </w:r>
      <w:r w:rsidR="006F1B4B" w:rsidRPr="004F366E">
        <w:t xml:space="preserve">Елена </w:t>
      </w:r>
      <w:r w:rsidRPr="004F366E">
        <w:t xml:space="preserve">Макарова. Учредителями Академии также являются: Николай Цискаридзе, Ильдар </w:t>
      </w:r>
      <w:proofErr w:type="spellStart"/>
      <w:r w:rsidRPr="004F366E">
        <w:t>Абдразаков</w:t>
      </w:r>
      <w:proofErr w:type="spellEnd"/>
      <w:r w:rsidRPr="004F366E">
        <w:t xml:space="preserve"> и ОАО «БГД». Учебный процесс начнется 01.10.2015 г. Открытие Академии даст не только новый импульс в развитии БГД, но и станет знаковым событием Петербурга и новейшей истории России.</w:t>
      </w:r>
    </w:p>
    <w:p w:rsidR="006F1B4B" w:rsidRPr="004F366E" w:rsidRDefault="00464E68" w:rsidP="00B36CD1">
      <w:pPr>
        <w:ind w:left="2124" w:firstLine="708"/>
      </w:pPr>
      <w:r>
        <w:t xml:space="preserve">    </w:t>
      </w:r>
      <w:r w:rsidR="006F1B4B" w:rsidRPr="004F366E">
        <w:t>Уважаемые акционеры!</w:t>
      </w:r>
    </w:p>
    <w:p w:rsidR="006F1B4B" w:rsidRPr="004F366E" w:rsidRDefault="006F1B4B" w:rsidP="00B36CD1">
      <w:pPr>
        <w:ind w:firstLine="708"/>
      </w:pPr>
      <w:r w:rsidRPr="004F366E">
        <w:t>Экономический кризис и введенные санкции против России накладывают особую ответственность на Совет Директоров и руководителей предприятия. Все решения,  принимаемые сегодня,  должны быть особо взвешенными и направлены на стабильную работу в новых условиях.</w:t>
      </w:r>
    </w:p>
    <w:p w:rsidR="00E71B26" w:rsidRPr="004F366E" w:rsidRDefault="00E71B26" w:rsidP="00B36CD1">
      <w:pPr>
        <w:ind w:firstLine="708"/>
      </w:pPr>
      <w:r w:rsidRPr="004F366E">
        <w:t xml:space="preserve">В  2015 году главными событиями года, которым будут посвящены рекламные акции и различные мероприятия – это, 70-й юбилей со дня Победы в Великой Отечественной войне, 230-й юбилей со дня основания Большого Гостиного Двора и открытие Международной Академии музыки Елены Образцовой. </w:t>
      </w:r>
    </w:p>
    <w:p w:rsidR="00E71B26" w:rsidRPr="004F366E" w:rsidRDefault="00E71B26" w:rsidP="00B36CD1">
      <w:pPr>
        <w:ind w:firstLine="708"/>
      </w:pPr>
      <w:r w:rsidRPr="004F366E">
        <w:t xml:space="preserve">В кризис </w:t>
      </w:r>
      <w:proofErr w:type="gramStart"/>
      <w:r w:rsidRPr="004F366E">
        <w:t>слабые</w:t>
      </w:r>
      <w:proofErr w:type="gramEnd"/>
      <w:r w:rsidR="00A21D66" w:rsidRPr="004F366E">
        <w:t xml:space="preserve"> </w:t>
      </w:r>
      <w:r w:rsidRPr="004F366E">
        <w:t xml:space="preserve"> разоряются, сильные становятся еще сильнее. У нас с вами </w:t>
      </w:r>
      <w:r w:rsidR="00242492" w:rsidRPr="004F366E">
        <w:t>есть всё, чтобы укрепить все позиции предприятия в 2015 году.</w:t>
      </w:r>
    </w:p>
    <w:p w:rsidR="00AD1BA7" w:rsidRPr="004F366E" w:rsidRDefault="00AD1BA7" w:rsidP="00B36CD1">
      <w:pPr>
        <w:ind w:firstLine="708"/>
      </w:pPr>
      <w:r w:rsidRPr="004F366E">
        <w:t>Прошу общее собрание утвердить годовой отчет.</w:t>
      </w:r>
    </w:p>
    <w:p w:rsidR="00CC6DE3" w:rsidRPr="004F366E" w:rsidRDefault="00A007E0" w:rsidP="00B36CD1">
      <w:pPr>
        <w:ind w:left="2124" w:firstLine="708"/>
      </w:pPr>
      <w:r>
        <w:t xml:space="preserve"> </w:t>
      </w:r>
      <w:r w:rsidR="002F49F5">
        <w:t xml:space="preserve">   </w:t>
      </w:r>
      <w:r>
        <w:t xml:space="preserve"> </w:t>
      </w:r>
      <w:r w:rsidR="00CC6DE3" w:rsidRPr="004F366E">
        <w:t>У</w:t>
      </w:r>
      <w:r w:rsidR="002F04EA">
        <w:t>важаемые акционеры</w:t>
      </w:r>
      <w:r w:rsidR="00CC6DE3" w:rsidRPr="004F366E">
        <w:t>!</w:t>
      </w:r>
    </w:p>
    <w:p w:rsidR="00CC6DE3" w:rsidRPr="004F366E" w:rsidRDefault="00CC6DE3" w:rsidP="00B36CD1">
      <w:pPr>
        <w:ind w:firstLine="708"/>
      </w:pPr>
      <w:r w:rsidRPr="004F366E">
        <w:t>Годовая бухгалтерская отчетность составляется  в соответствии с требованиями законодательств</w:t>
      </w:r>
      <w:r w:rsidR="00F71697" w:rsidRPr="004F366E">
        <w:t xml:space="preserve">а </w:t>
      </w:r>
      <w:r w:rsidRPr="004F366E">
        <w:t xml:space="preserve"> и состоит из бухгалтерского баланса, отчета о финансовых результатах и приложений к ним.</w:t>
      </w:r>
    </w:p>
    <w:p w:rsidR="00CC6DE3" w:rsidRPr="004F366E" w:rsidRDefault="00CC6DE3" w:rsidP="00B36CD1">
      <w:pPr>
        <w:ind w:firstLine="708"/>
        <w:jc w:val="both"/>
      </w:pPr>
      <w:r w:rsidRPr="004F366E">
        <w:t xml:space="preserve">Бухгалтерская отчетность дает достоверное представление о финансовом положении экономического субъекта на отчетную дату, финансовом результате его деятельности и движении денежных средств за отчетный период, необходимое пользователям этой отчетности для принятия экономических решений. </w:t>
      </w:r>
    </w:p>
    <w:p w:rsidR="00CC6DE3" w:rsidRPr="004F366E" w:rsidRDefault="00CC6DE3" w:rsidP="00B36CD1">
      <w:pPr>
        <w:ind w:firstLine="708"/>
        <w:jc w:val="both"/>
      </w:pPr>
      <w:r w:rsidRPr="004F366E">
        <w:t>Бухгалтерская отчетность составляется на основе данных, содержащихся в регистрах бухгалтерского учета, а также информации, определенной федеральными и отраслевыми стандартами.</w:t>
      </w:r>
    </w:p>
    <w:p w:rsidR="00CC6DE3" w:rsidRPr="004F366E" w:rsidRDefault="00CC6DE3" w:rsidP="00B36CD1">
      <w:pPr>
        <w:ind w:firstLine="708"/>
      </w:pPr>
      <w:r w:rsidRPr="004F366E">
        <w:t>Годовая бухгалтерская  отчетность представляется налогоплательщиками в налоговый орган по месту нахождения организации.</w:t>
      </w:r>
    </w:p>
    <w:p w:rsidR="00CC6DE3" w:rsidRPr="004F366E" w:rsidRDefault="00CC6DE3" w:rsidP="00B36CD1">
      <w:pPr>
        <w:ind w:firstLine="708"/>
        <w:jc w:val="both"/>
      </w:pPr>
      <w:r w:rsidRPr="004F366E">
        <w:t>Экономические субъекты представляют по одному обязательному экземпляру годовой бухгалтерской отчетности в орган государственной статистики по месту государственной регистрации. Обязательные экземпляры бухгалтерской отчетности вместе с аудиторскими заключениями составляют государственный информационный ресурс. Заинтересованным лицам обеспечивается доступ к указанному государственному информационному ресурсу.</w:t>
      </w:r>
    </w:p>
    <w:p w:rsidR="00CC6DE3" w:rsidRPr="004F366E" w:rsidRDefault="00CC6DE3" w:rsidP="00B36CD1">
      <w:pPr>
        <w:ind w:firstLine="708"/>
      </w:pPr>
      <w:r w:rsidRPr="004F366E">
        <w:t xml:space="preserve">Согласно законодательству </w:t>
      </w:r>
      <w:proofErr w:type="gramStart"/>
      <w:r w:rsidRPr="004F366E">
        <w:t>годовая</w:t>
      </w:r>
      <w:proofErr w:type="gramEnd"/>
      <w:r w:rsidRPr="004F366E">
        <w:t xml:space="preserve"> бухгалтерская раскрывается в составе отчета эмитента.</w:t>
      </w:r>
    </w:p>
    <w:p w:rsidR="00CC6DE3" w:rsidRPr="004F366E" w:rsidRDefault="00CC6DE3" w:rsidP="00B36CD1">
      <w:pPr>
        <w:ind w:firstLine="708"/>
      </w:pPr>
      <w:r w:rsidRPr="004F366E">
        <w:t>Таким образом, годовая бухгалтерская отчетность Общества является открытой и доступной для всех заинтересованных пользователей.</w:t>
      </w:r>
    </w:p>
    <w:p w:rsidR="00CC6DE3" w:rsidRPr="004F366E" w:rsidRDefault="00CC6DE3" w:rsidP="00B36CD1">
      <w:pPr>
        <w:ind w:firstLine="708"/>
      </w:pPr>
      <w:r w:rsidRPr="004F366E">
        <w:t>По итогам 2014 года Обществом получена прибыль до налогообложения в размере 154 236 241,72 руб.</w:t>
      </w:r>
      <w:r w:rsidR="00EC31AA" w:rsidRPr="004F366E">
        <w:t xml:space="preserve"> </w:t>
      </w:r>
      <w:r w:rsidRPr="004F366E">
        <w:t>Чистая прибыль составила 119 179 357,16 руб.</w:t>
      </w:r>
      <w:r w:rsidR="003354E7" w:rsidRPr="004F366E">
        <w:t xml:space="preserve"> Убытков у Общества нет.</w:t>
      </w:r>
    </w:p>
    <w:p w:rsidR="00CC6DE3" w:rsidRPr="004F366E" w:rsidRDefault="00CC6DE3" w:rsidP="00B36CD1">
      <w:pPr>
        <w:ind w:firstLine="708"/>
      </w:pPr>
      <w:r w:rsidRPr="004F366E">
        <w:lastRenderedPageBreak/>
        <w:t>Совет  Директоров  решением  от  5 марта 2015 года  рекомендовал  общему  собранию  утвердить  годовой  дивиденд  за  2014 год  в  размере  6  рублей 20 коп</w:t>
      </w:r>
      <w:proofErr w:type="gramStart"/>
      <w:r w:rsidRPr="004F366E">
        <w:t>.</w:t>
      </w:r>
      <w:proofErr w:type="gramEnd"/>
      <w:r w:rsidRPr="004F366E">
        <w:t xml:space="preserve">  </w:t>
      </w:r>
      <w:proofErr w:type="gramStart"/>
      <w:r w:rsidRPr="004F366E">
        <w:t>н</w:t>
      </w:r>
      <w:proofErr w:type="gramEnd"/>
      <w:r w:rsidRPr="004F366E">
        <w:t>а  одну  обыкновенную  акцию,  выплатив  его  денежными  средствами.</w:t>
      </w:r>
    </w:p>
    <w:p w:rsidR="00CC6DE3" w:rsidRPr="004F366E" w:rsidRDefault="00CC6DE3" w:rsidP="00CF6B0A">
      <w:pPr>
        <w:ind w:firstLine="708"/>
        <w:jc w:val="both"/>
      </w:pPr>
      <w:r w:rsidRPr="004F366E">
        <w:t xml:space="preserve">Общая  сумма  начисленных  дивидендов  за 2014 год будет  составлять   15 099 244,40 руб. </w:t>
      </w:r>
    </w:p>
    <w:p w:rsidR="00CC6DE3" w:rsidRPr="004F366E" w:rsidRDefault="00CC6DE3" w:rsidP="00B36CD1">
      <w:pPr>
        <w:ind w:firstLine="708"/>
      </w:pPr>
      <w:r w:rsidRPr="004F366E">
        <w:t>Выплата дивидендов будет производиться в установленные законом сроки.</w:t>
      </w:r>
    </w:p>
    <w:p w:rsidR="00CC6DE3" w:rsidRPr="004F366E" w:rsidRDefault="00CC6DE3" w:rsidP="00CF6B0A">
      <w:pPr>
        <w:ind w:firstLine="708"/>
        <w:jc w:val="both"/>
      </w:pPr>
      <w:r w:rsidRPr="004F366E">
        <w:t>По  решению    общего годового собрания  акционеров  2003  года  2 %  прибыли  до  налогообложения  направляется  на  выплату ежегодного вознаграждения  за 2014 год членам  Совета      Директоров  в  сумме  3 084 724,80 руб.</w:t>
      </w:r>
    </w:p>
    <w:p w:rsidR="00CC6DE3" w:rsidRPr="004F366E" w:rsidRDefault="00CC6DE3" w:rsidP="00B36CD1">
      <w:pPr>
        <w:ind w:firstLine="708"/>
      </w:pPr>
      <w:r w:rsidRPr="004F366E">
        <w:t xml:space="preserve">Оставшуюся часть прибыли в размере 100 995 387,96 руб. </w:t>
      </w:r>
      <w:r w:rsidR="00436F99" w:rsidRPr="004F366E">
        <w:t xml:space="preserve">предлагается </w:t>
      </w:r>
      <w:r w:rsidRPr="004F366E">
        <w:t>оставить в распоряжении Общества.</w:t>
      </w:r>
    </w:p>
    <w:p w:rsidR="00242492" w:rsidRPr="004F366E" w:rsidRDefault="00CC6DE3" w:rsidP="00CF6B0A">
      <w:pPr>
        <w:ind w:firstLine="708"/>
        <w:jc w:val="both"/>
      </w:pPr>
      <w:r w:rsidRPr="004F366E">
        <w:t>Прошу общее собрание утвердить годовую бу</w:t>
      </w:r>
      <w:r w:rsidR="00834CD8" w:rsidRPr="004F366E">
        <w:t xml:space="preserve">хгалтерскую отчетность и </w:t>
      </w:r>
      <w:r w:rsidRPr="004F366E">
        <w:t xml:space="preserve"> распределени</w:t>
      </w:r>
      <w:r w:rsidR="00834CD8" w:rsidRPr="004F366E">
        <w:t xml:space="preserve">е </w:t>
      </w:r>
      <w:r w:rsidRPr="004F366E">
        <w:t xml:space="preserve"> прибыли по результатам 2014 финансового года.</w:t>
      </w:r>
    </w:p>
    <w:p w:rsidR="00242492" w:rsidRPr="004F366E" w:rsidRDefault="00242492" w:rsidP="00B36CD1">
      <w:pPr>
        <w:ind w:firstLine="708"/>
      </w:pPr>
    </w:p>
    <w:p w:rsidR="00242492" w:rsidRPr="004F366E" w:rsidRDefault="00242492" w:rsidP="00B36CD1">
      <w:pPr>
        <w:ind w:firstLine="708"/>
      </w:pPr>
    </w:p>
    <w:p w:rsidR="000D60F7" w:rsidRPr="004F366E" w:rsidRDefault="000D60F7" w:rsidP="00B36CD1">
      <w:pPr>
        <w:ind w:firstLine="708"/>
      </w:pPr>
      <w:r w:rsidRPr="004F366E">
        <w:t xml:space="preserve">Генеральный директор                     </w:t>
      </w:r>
      <w:r w:rsidR="00834CD8" w:rsidRPr="004F366E">
        <w:t xml:space="preserve">       </w:t>
      </w:r>
      <w:r w:rsidR="00A007E0">
        <w:t xml:space="preserve">            </w:t>
      </w:r>
      <w:r w:rsidR="00834CD8" w:rsidRPr="004F366E">
        <w:t xml:space="preserve">  </w:t>
      </w:r>
      <w:r w:rsidR="002F04EA">
        <w:t xml:space="preserve">   </w:t>
      </w:r>
      <w:r w:rsidR="00834CD8" w:rsidRPr="004F366E">
        <w:t xml:space="preserve"> </w:t>
      </w:r>
      <w:r w:rsidRPr="004F366E">
        <w:t xml:space="preserve">     </w:t>
      </w:r>
      <w:r w:rsidR="007B3B34">
        <w:t xml:space="preserve">        </w:t>
      </w:r>
      <w:r w:rsidRPr="004F366E">
        <w:t xml:space="preserve"> Коршунова Е.В.</w:t>
      </w:r>
    </w:p>
    <w:p w:rsidR="00242492" w:rsidRPr="004F366E" w:rsidRDefault="00242492" w:rsidP="00B36CD1">
      <w:pPr>
        <w:ind w:firstLine="708"/>
      </w:pPr>
    </w:p>
    <w:p w:rsidR="00242492" w:rsidRPr="004F366E" w:rsidRDefault="00242492" w:rsidP="00B36CD1">
      <w:pPr>
        <w:ind w:firstLine="708"/>
      </w:pPr>
    </w:p>
    <w:p w:rsidR="00242492" w:rsidRPr="004F366E" w:rsidRDefault="00242492" w:rsidP="00B36CD1">
      <w:pPr>
        <w:ind w:firstLine="708"/>
      </w:pPr>
    </w:p>
    <w:p w:rsidR="00242492" w:rsidRPr="004F366E" w:rsidRDefault="00242492" w:rsidP="00B36CD1">
      <w:pPr>
        <w:ind w:firstLine="708"/>
      </w:pPr>
    </w:p>
    <w:p w:rsidR="00242492" w:rsidRPr="004F366E" w:rsidRDefault="00242492" w:rsidP="00B36CD1">
      <w:pPr>
        <w:ind w:firstLine="708"/>
      </w:pPr>
    </w:p>
    <w:p w:rsidR="00242492" w:rsidRPr="004F366E" w:rsidRDefault="00242492" w:rsidP="00B36CD1">
      <w:pPr>
        <w:ind w:firstLine="708"/>
      </w:pPr>
    </w:p>
    <w:p w:rsidR="00242492" w:rsidRPr="004F366E" w:rsidRDefault="00242492" w:rsidP="00B36CD1">
      <w:pPr>
        <w:ind w:firstLine="708"/>
      </w:pPr>
    </w:p>
    <w:p w:rsidR="00F8510A" w:rsidRPr="004F366E" w:rsidRDefault="00F8510A" w:rsidP="00B36CD1">
      <w:bookmarkStart w:id="0" w:name="_GoBack"/>
      <w:bookmarkEnd w:id="0"/>
    </w:p>
    <w:p w:rsidR="00F8510A" w:rsidRPr="004F366E" w:rsidRDefault="00F8510A" w:rsidP="00B36CD1">
      <w:pPr>
        <w:ind w:firstLine="708"/>
      </w:pPr>
    </w:p>
    <w:sectPr w:rsidR="00F8510A" w:rsidRPr="004F366E" w:rsidSect="00751A53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0D23" w:rsidRDefault="00CE0D23" w:rsidP="00C44967">
      <w:r>
        <w:separator/>
      </w:r>
    </w:p>
  </w:endnote>
  <w:endnote w:type="continuationSeparator" w:id="0">
    <w:p w:rsidR="00CE0D23" w:rsidRDefault="00CE0D23" w:rsidP="00C44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0D23" w:rsidRDefault="00CE0D23" w:rsidP="00C44967">
      <w:r>
        <w:separator/>
      </w:r>
    </w:p>
  </w:footnote>
  <w:footnote w:type="continuationSeparator" w:id="0">
    <w:p w:rsidR="00CE0D23" w:rsidRDefault="00CE0D23" w:rsidP="00C449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5BFC4F98"/>
    <w:lvl w:ilvl="0">
      <w:numFmt w:val="bullet"/>
      <w:lvlText w:val="*"/>
      <w:lvlJc w:val="left"/>
    </w:lvl>
  </w:abstractNum>
  <w:abstractNum w:abstractNumId="1">
    <w:nsid w:val="15A76DC8"/>
    <w:multiLevelType w:val="hybridMultilevel"/>
    <w:tmpl w:val="F5402DA4"/>
    <w:lvl w:ilvl="0" w:tplc="0AD016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18787B26"/>
    <w:multiLevelType w:val="hybridMultilevel"/>
    <w:tmpl w:val="49E072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CD5E58"/>
    <w:multiLevelType w:val="multilevel"/>
    <w:tmpl w:val="3C4EF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6D360E"/>
    <w:multiLevelType w:val="hybridMultilevel"/>
    <w:tmpl w:val="D88850B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30E233E"/>
    <w:multiLevelType w:val="hybridMultilevel"/>
    <w:tmpl w:val="891C6C54"/>
    <w:lvl w:ilvl="0" w:tplc="041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47E73670"/>
    <w:multiLevelType w:val="hybridMultilevel"/>
    <w:tmpl w:val="540228B8"/>
    <w:lvl w:ilvl="0" w:tplc="041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488C551C"/>
    <w:multiLevelType w:val="hybridMultilevel"/>
    <w:tmpl w:val="6A06D4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377FDC"/>
    <w:multiLevelType w:val="hybridMultilevel"/>
    <w:tmpl w:val="C52A83CC"/>
    <w:lvl w:ilvl="0" w:tplc="F5229BB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C4B51CD"/>
    <w:multiLevelType w:val="hybridMultilevel"/>
    <w:tmpl w:val="D8AA8F8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"/>
  </w:num>
  <w:num w:numId="5">
    <w:abstractNumId w:val="8"/>
  </w:num>
  <w:num w:numId="6">
    <w:abstractNumId w:val="3"/>
  </w:num>
  <w:num w:numId="7">
    <w:abstractNumId w:val="9"/>
  </w:num>
  <w:num w:numId="8">
    <w:abstractNumId w:val="7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254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9F0"/>
    <w:rsid w:val="00004330"/>
    <w:rsid w:val="000043D0"/>
    <w:rsid w:val="000051B3"/>
    <w:rsid w:val="0000726C"/>
    <w:rsid w:val="00011A2F"/>
    <w:rsid w:val="000126B6"/>
    <w:rsid w:val="00015A28"/>
    <w:rsid w:val="000206FD"/>
    <w:rsid w:val="00020DCD"/>
    <w:rsid w:val="0002177E"/>
    <w:rsid w:val="00022668"/>
    <w:rsid w:val="00022CD0"/>
    <w:rsid w:val="000242FB"/>
    <w:rsid w:val="00035258"/>
    <w:rsid w:val="0003698C"/>
    <w:rsid w:val="000369CB"/>
    <w:rsid w:val="00050FFF"/>
    <w:rsid w:val="0005187A"/>
    <w:rsid w:val="00051E70"/>
    <w:rsid w:val="000536BA"/>
    <w:rsid w:val="00057D59"/>
    <w:rsid w:val="0006106C"/>
    <w:rsid w:val="00062F61"/>
    <w:rsid w:val="00075B6F"/>
    <w:rsid w:val="00084071"/>
    <w:rsid w:val="00085E4F"/>
    <w:rsid w:val="000860E8"/>
    <w:rsid w:val="00090609"/>
    <w:rsid w:val="000968AF"/>
    <w:rsid w:val="000A2F9E"/>
    <w:rsid w:val="000A6C8E"/>
    <w:rsid w:val="000A7D84"/>
    <w:rsid w:val="000B097F"/>
    <w:rsid w:val="000B18D6"/>
    <w:rsid w:val="000B2164"/>
    <w:rsid w:val="000B57C3"/>
    <w:rsid w:val="000B7614"/>
    <w:rsid w:val="000B7B7B"/>
    <w:rsid w:val="000B7C57"/>
    <w:rsid w:val="000B7D85"/>
    <w:rsid w:val="000C2BDB"/>
    <w:rsid w:val="000D10ED"/>
    <w:rsid w:val="000D5B2A"/>
    <w:rsid w:val="000D60F7"/>
    <w:rsid w:val="000E0027"/>
    <w:rsid w:val="000E54BD"/>
    <w:rsid w:val="000E6152"/>
    <w:rsid w:val="000F4A8F"/>
    <w:rsid w:val="000F6C22"/>
    <w:rsid w:val="00100E8A"/>
    <w:rsid w:val="001064A6"/>
    <w:rsid w:val="00106D5C"/>
    <w:rsid w:val="00112796"/>
    <w:rsid w:val="00122C67"/>
    <w:rsid w:val="00126DB9"/>
    <w:rsid w:val="00132997"/>
    <w:rsid w:val="00134D3F"/>
    <w:rsid w:val="00135440"/>
    <w:rsid w:val="00135AD0"/>
    <w:rsid w:val="00141D13"/>
    <w:rsid w:val="001473FB"/>
    <w:rsid w:val="00150A10"/>
    <w:rsid w:val="00156939"/>
    <w:rsid w:val="00162A6C"/>
    <w:rsid w:val="00165D2A"/>
    <w:rsid w:val="00165D97"/>
    <w:rsid w:val="00171DC8"/>
    <w:rsid w:val="001738E3"/>
    <w:rsid w:val="00180BF3"/>
    <w:rsid w:val="00183EC3"/>
    <w:rsid w:val="00185C84"/>
    <w:rsid w:val="001A0844"/>
    <w:rsid w:val="001A206A"/>
    <w:rsid w:val="001A2723"/>
    <w:rsid w:val="001A2E85"/>
    <w:rsid w:val="001A6A7E"/>
    <w:rsid w:val="001B26BB"/>
    <w:rsid w:val="001B4404"/>
    <w:rsid w:val="001B6AC8"/>
    <w:rsid w:val="001B7CCB"/>
    <w:rsid w:val="001B7D2F"/>
    <w:rsid w:val="001C2412"/>
    <w:rsid w:val="001C2DF4"/>
    <w:rsid w:val="001C3A6C"/>
    <w:rsid w:val="001C489B"/>
    <w:rsid w:val="001C6EA2"/>
    <w:rsid w:val="001D2EF7"/>
    <w:rsid w:val="001F40B2"/>
    <w:rsid w:val="001F772B"/>
    <w:rsid w:val="002132B6"/>
    <w:rsid w:val="00221BFB"/>
    <w:rsid w:val="00227674"/>
    <w:rsid w:val="0023257C"/>
    <w:rsid w:val="002339F2"/>
    <w:rsid w:val="00233AD1"/>
    <w:rsid w:val="00235746"/>
    <w:rsid w:val="00242492"/>
    <w:rsid w:val="00242E3C"/>
    <w:rsid w:val="0024788F"/>
    <w:rsid w:val="0025022A"/>
    <w:rsid w:val="002526A3"/>
    <w:rsid w:val="00256A85"/>
    <w:rsid w:val="0026290E"/>
    <w:rsid w:val="00264C8B"/>
    <w:rsid w:val="00265064"/>
    <w:rsid w:val="00265FB3"/>
    <w:rsid w:val="00266E09"/>
    <w:rsid w:val="00266F2C"/>
    <w:rsid w:val="00273587"/>
    <w:rsid w:val="00284A9D"/>
    <w:rsid w:val="00293BA7"/>
    <w:rsid w:val="00297E76"/>
    <w:rsid w:val="002A52B6"/>
    <w:rsid w:val="002B2726"/>
    <w:rsid w:val="002B3837"/>
    <w:rsid w:val="002B6C09"/>
    <w:rsid w:val="002B6ECC"/>
    <w:rsid w:val="002C1764"/>
    <w:rsid w:val="002C2BD5"/>
    <w:rsid w:val="002C3C5A"/>
    <w:rsid w:val="002C3DC0"/>
    <w:rsid w:val="002C5495"/>
    <w:rsid w:val="002D2D63"/>
    <w:rsid w:val="002E16BD"/>
    <w:rsid w:val="002E3F38"/>
    <w:rsid w:val="002E66FF"/>
    <w:rsid w:val="002E70A6"/>
    <w:rsid w:val="002F04EA"/>
    <w:rsid w:val="002F1C9D"/>
    <w:rsid w:val="002F2B23"/>
    <w:rsid w:val="002F49F5"/>
    <w:rsid w:val="002F50BF"/>
    <w:rsid w:val="00300AE2"/>
    <w:rsid w:val="003029ED"/>
    <w:rsid w:val="00303FB6"/>
    <w:rsid w:val="0030706C"/>
    <w:rsid w:val="003101C7"/>
    <w:rsid w:val="00311C25"/>
    <w:rsid w:val="00313688"/>
    <w:rsid w:val="00315D3E"/>
    <w:rsid w:val="00315F31"/>
    <w:rsid w:val="003209AA"/>
    <w:rsid w:val="00323BEF"/>
    <w:rsid w:val="00325BF5"/>
    <w:rsid w:val="0033122C"/>
    <w:rsid w:val="003354E7"/>
    <w:rsid w:val="00336496"/>
    <w:rsid w:val="003366FD"/>
    <w:rsid w:val="00337AE3"/>
    <w:rsid w:val="00340C73"/>
    <w:rsid w:val="00341EC9"/>
    <w:rsid w:val="00342D02"/>
    <w:rsid w:val="00342E70"/>
    <w:rsid w:val="00346D88"/>
    <w:rsid w:val="00354C0B"/>
    <w:rsid w:val="003629FE"/>
    <w:rsid w:val="00362B39"/>
    <w:rsid w:val="00366E00"/>
    <w:rsid w:val="003729B3"/>
    <w:rsid w:val="0037560D"/>
    <w:rsid w:val="003769FF"/>
    <w:rsid w:val="0037794E"/>
    <w:rsid w:val="003848E7"/>
    <w:rsid w:val="003901E8"/>
    <w:rsid w:val="003935DC"/>
    <w:rsid w:val="00394F3B"/>
    <w:rsid w:val="00397E4D"/>
    <w:rsid w:val="00397EA9"/>
    <w:rsid w:val="003A499D"/>
    <w:rsid w:val="003B118B"/>
    <w:rsid w:val="003B4DE3"/>
    <w:rsid w:val="003B53BD"/>
    <w:rsid w:val="003B6304"/>
    <w:rsid w:val="003B65A3"/>
    <w:rsid w:val="003B6B13"/>
    <w:rsid w:val="003C0A24"/>
    <w:rsid w:val="003C229B"/>
    <w:rsid w:val="003D6AF2"/>
    <w:rsid w:val="003E1978"/>
    <w:rsid w:val="003E2C05"/>
    <w:rsid w:val="003F07A4"/>
    <w:rsid w:val="003F2670"/>
    <w:rsid w:val="003F368B"/>
    <w:rsid w:val="003F5667"/>
    <w:rsid w:val="003F72B7"/>
    <w:rsid w:val="004005E9"/>
    <w:rsid w:val="00403B5B"/>
    <w:rsid w:val="00405B8C"/>
    <w:rsid w:val="004110C6"/>
    <w:rsid w:val="00413E9E"/>
    <w:rsid w:val="00417232"/>
    <w:rsid w:val="00420644"/>
    <w:rsid w:val="00422BDF"/>
    <w:rsid w:val="004232A4"/>
    <w:rsid w:val="004241A0"/>
    <w:rsid w:val="00427A26"/>
    <w:rsid w:val="00427AA9"/>
    <w:rsid w:val="00430711"/>
    <w:rsid w:val="00435F77"/>
    <w:rsid w:val="00436F99"/>
    <w:rsid w:val="004405B8"/>
    <w:rsid w:val="00440793"/>
    <w:rsid w:val="00443905"/>
    <w:rsid w:val="00447026"/>
    <w:rsid w:val="00456548"/>
    <w:rsid w:val="00464E68"/>
    <w:rsid w:val="00464E84"/>
    <w:rsid w:val="00466632"/>
    <w:rsid w:val="00470642"/>
    <w:rsid w:val="0047091E"/>
    <w:rsid w:val="00472657"/>
    <w:rsid w:val="00472E2C"/>
    <w:rsid w:val="0047309A"/>
    <w:rsid w:val="0048165F"/>
    <w:rsid w:val="004834B1"/>
    <w:rsid w:val="0048704B"/>
    <w:rsid w:val="00491769"/>
    <w:rsid w:val="00492BED"/>
    <w:rsid w:val="00497C59"/>
    <w:rsid w:val="004A6CA6"/>
    <w:rsid w:val="004B5657"/>
    <w:rsid w:val="004C10FB"/>
    <w:rsid w:val="004C4188"/>
    <w:rsid w:val="004D105C"/>
    <w:rsid w:val="004E3D16"/>
    <w:rsid w:val="004E504C"/>
    <w:rsid w:val="004F3649"/>
    <w:rsid w:val="004F366E"/>
    <w:rsid w:val="004F4B6A"/>
    <w:rsid w:val="004F60B1"/>
    <w:rsid w:val="005049EA"/>
    <w:rsid w:val="00504A73"/>
    <w:rsid w:val="00511EBB"/>
    <w:rsid w:val="00513A10"/>
    <w:rsid w:val="005171A5"/>
    <w:rsid w:val="005216F1"/>
    <w:rsid w:val="00527D3A"/>
    <w:rsid w:val="005306E0"/>
    <w:rsid w:val="00540A34"/>
    <w:rsid w:val="005434DD"/>
    <w:rsid w:val="005456C9"/>
    <w:rsid w:val="005541D7"/>
    <w:rsid w:val="005563BF"/>
    <w:rsid w:val="0056028F"/>
    <w:rsid w:val="0058102F"/>
    <w:rsid w:val="00590FEF"/>
    <w:rsid w:val="005A1DF7"/>
    <w:rsid w:val="005A4031"/>
    <w:rsid w:val="005A412F"/>
    <w:rsid w:val="005A42C2"/>
    <w:rsid w:val="005B1A28"/>
    <w:rsid w:val="005B2783"/>
    <w:rsid w:val="005B68BF"/>
    <w:rsid w:val="005C7CC5"/>
    <w:rsid w:val="005D0AA0"/>
    <w:rsid w:val="005D57C7"/>
    <w:rsid w:val="005E30AA"/>
    <w:rsid w:val="005E5692"/>
    <w:rsid w:val="00601776"/>
    <w:rsid w:val="0060335C"/>
    <w:rsid w:val="006079B0"/>
    <w:rsid w:val="00612F56"/>
    <w:rsid w:val="0061460E"/>
    <w:rsid w:val="00615883"/>
    <w:rsid w:val="00616E46"/>
    <w:rsid w:val="006173D4"/>
    <w:rsid w:val="006207E0"/>
    <w:rsid w:val="00621414"/>
    <w:rsid w:val="00625861"/>
    <w:rsid w:val="006264B5"/>
    <w:rsid w:val="00634146"/>
    <w:rsid w:val="00634194"/>
    <w:rsid w:val="006509B2"/>
    <w:rsid w:val="00653E3A"/>
    <w:rsid w:val="0065532B"/>
    <w:rsid w:val="0065693D"/>
    <w:rsid w:val="00660102"/>
    <w:rsid w:val="00675D5C"/>
    <w:rsid w:val="006813EC"/>
    <w:rsid w:val="006845AB"/>
    <w:rsid w:val="006857BA"/>
    <w:rsid w:val="0068626B"/>
    <w:rsid w:val="00687E62"/>
    <w:rsid w:val="00692E46"/>
    <w:rsid w:val="006A08F5"/>
    <w:rsid w:val="006A2AF8"/>
    <w:rsid w:val="006A47F3"/>
    <w:rsid w:val="006B03F1"/>
    <w:rsid w:val="006B7878"/>
    <w:rsid w:val="006C2FC4"/>
    <w:rsid w:val="006C3916"/>
    <w:rsid w:val="006C7116"/>
    <w:rsid w:val="006C7E78"/>
    <w:rsid w:val="006D0FB9"/>
    <w:rsid w:val="006D3BB3"/>
    <w:rsid w:val="006D4CE5"/>
    <w:rsid w:val="006E12EF"/>
    <w:rsid w:val="006E22D5"/>
    <w:rsid w:val="006E49E8"/>
    <w:rsid w:val="006E5719"/>
    <w:rsid w:val="006F1B4B"/>
    <w:rsid w:val="006F3A50"/>
    <w:rsid w:val="006F409D"/>
    <w:rsid w:val="00701907"/>
    <w:rsid w:val="00703B89"/>
    <w:rsid w:val="00715458"/>
    <w:rsid w:val="00720EA6"/>
    <w:rsid w:val="0072191E"/>
    <w:rsid w:val="00724E26"/>
    <w:rsid w:val="00727825"/>
    <w:rsid w:val="00727F9F"/>
    <w:rsid w:val="00734D17"/>
    <w:rsid w:val="00734ED4"/>
    <w:rsid w:val="00736933"/>
    <w:rsid w:val="007442B1"/>
    <w:rsid w:val="00745D6C"/>
    <w:rsid w:val="00746E91"/>
    <w:rsid w:val="00751A53"/>
    <w:rsid w:val="00752614"/>
    <w:rsid w:val="0075651B"/>
    <w:rsid w:val="0076605E"/>
    <w:rsid w:val="00766743"/>
    <w:rsid w:val="007712DE"/>
    <w:rsid w:val="00773F97"/>
    <w:rsid w:val="007774EB"/>
    <w:rsid w:val="007923AD"/>
    <w:rsid w:val="00792E17"/>
    <w:rsid w:val="00796D8B"/>
    <w:rsid w:val="007A19BD"/>
    <w:rsid w:val="007A3173"/>
    <w:rsid w:val="007A3CBC"/>
    <w:rsid w:val="007A7151"/>
    <w:rsid w:val="007B2DEB"/>
    <w:rsid w:val="007B36DE"/>
    <w:rsid w:val="007B3B34"/>
    <w:rsid w:val="007C09CF"/>
    <w:rsid w:val="007C177A"/>
    <w:rsid w:val="007C490A"/>
    <w:rsid w:val="007D35AD"/>
    <w:rsid w:val="007D5E85"/>
    <w:rsid w:val="007E0011"/>
    <w:rsid w:val="007E59C4"/>
    <w:rsid w:val="007F16D0"/>
    <w:rsid w:val="007F4687"/>
    <w:rsid w:val="00804FE6"/>
    <w:rsid w:val="00805341"/>
    <w:rsid w:val="0080757A"/>
    <w:rsid w:val="008142EA"/>
    <w:rsid w:val="008159D8"/>
    <w:rsid w:val="00821383"/>
    <w:rsid w:val="00827EFF"/>
    <w:rsid w:val="00830F03"/>
    <w:rsid w:val="00831AB4"/>
    <w:rsid w:val="008331DF"/>
    <w:rsid w:val="008345E3"/>
    <w:rsid w:val="00834CD8"/>
    <w:rsid w:val="008352E1"/>
    <w:rsid w:val="008354EF"/>
    <w:rsid w:val="00847853"/>
    <w:rsid w:val="008531B1"/>
    <w:rsid w:val="00855EB8"/>
    <w:rsid w:val="008669C4"/>
    <w:rsid w:val="0087164D"/>
    <w:rsid w:val="00871AC4"/>
    <w:rsid w:val="00874CBC"/>
    <w:rsid w:val="008830B8"/>
    <w:rsid w:val="0088533C"/>
    <w:rsid w:val="008864E5"/>
    <w:rsid w:val="0088688D"/>
    <w:rsid w:val="0089100A"/>
    <w:rsid w:val="008936A3"/>
    <w:rsid w:val="00894003"/>
    <w:rsid w:val="008943F0"/>
    <w:rsid w:val="008A052C"/>
    <w:rsid w:val="008A6A21"/>
    <w:rsid w:val="008B1D25"/>
    <w:rsid w:val="008B26E2"/>
    <w:rsid w:val="008B33DF"/>
    <w:rsid w:val="008C4396"/>
    <w:rsid w:val="008D0CA3"/>
    <w:rsid w:val="008D3294"/>
    <w:rsid w:val="008D519B"/>
    <w:rsid w:val="008F30E2"/>
    <w:rsid w:val="009002CF"/>
    <w:rsid w:val="00905E16"/>
    <w:rsid w:val="0091178B"/>
    <w:rsid w:val="00912051"/>
    <w:rsid w:val="009135DB"/>
    <w:rsid w:val="00925058"/>
    <w:rsid w:val="00934960"/>
    <w:rsid w:val="0093757F"/>
    <w:rsid w:val="009421F2"/>
    <w:rsid w:val="00943860"/>
    <w:rsid w:val="00945A0F"/>
    <w:rsid w:val="00945DC3"/>
    <w:rsid w:val="009506EB"/>
    <w:rsid w:val="00951B80"/>
    <w:rsid w:val="0095333B"/>
    <w:rsid w:val="009619BE"/>
    <w:rsid w:val="00962256"/>
    <w:rsid w:val="009670BA"/>
    <w:rsid w:val="00972F6E"/>
    <w:rsid w:val="00975535"/>
    <w:rsid w:val="00980A0C"/>
    <w:rsid w:val="009851AE"/>
    <w:rsid w:val="00987D2E"/>
    <w:rsid w:val="009955F5"/>
    <w:rsid w:val="00995BF7"/>
    <w:rsid w:val="009C0EEC"/>
    <w:rsid w:val="009C1F8F"/>
    <w:rsid w:val="009C30D4"/>
    <w:rsid w:val="009D1398"/>
    <w:rsid w:val="009D758A"/>
    <w:rsid w:val="009E2386"/>
    <w:rsid w:val="009E74A7"/>
    <w:rsid w:val="00A00363"/>
    <w:rsid w:val="00A007E0"/>
    <w:rsid w:val="00A123B0"/>
    <w:rsid w:val="00A167ED"/>
    <w:rsid w:val="00A168ED"/>
    <w:rsid w:val="00A21D66"/>
    <w:rsid w:val="00A223A1"/>
    <w:rsid w:val="00A22721"/>
    <w:rsid w:val="00A375C3"/>
    <w:rsid w:val="00A42981"/>
    <w:rsid w:val="00A522F7"/>
    <w:rsid w:val="00A52A2D"/>
    <w:rsid w:val="00A52B35"/>
    <w:rsid w:val="00A533A2"/>
    <w:rsid w:val="00A546B5"/>
    <w:rsid w:val="00A61D54"/>
    <w:rsid w:val="00A65DC7"/>
    <w:rsid w:val="00A70410"/>
    <w:rsid w:val="00A749EF"/>
    <w:rsid w:val="00A805E6"/>
    <w:rsid w:val="00A85902"/>
    <w:rsid w:val="00A86217"/>
    <w:rsid w:val="00A90D2B"/>
    <w:rsid w:val="00A93F34"/>
    <w:rsid w:val="00A9702C"/>
    <w:rsid w:val="00AB0222"/>
    <w:rsid w:val="00AB3948"/>
    <w:rsid w:val="00AB46B1"/>
    <w:rsid w:val="00AB7D98"/>
    <w:rsid w:val="00AC08D8"/>
    <w:rsid w:val="00AC08E7"/>
    <w:rsid w:val="00AC1F3B"/>
    <w:rsid w:val="00AD1BA7"/>
    <w:rsid w:val="00AE1754"/>
    <w:rsid w:val="00AE5044"/>
    <w:rsid w:val="00AE7C70"/>
    <w:rsid w:val="00AE7F16"/>
    <w:rsid w:val="00AF210A"/>
    <w:rsid w:val="00AF3CB3"/>
    <w:rsid w:val="00B154C0"/>
    <w:rsid w:val="00B2335C"/>
    <w:rsid w:val="00B32357"/>
    <w:rsid w:val="00B359D8"/>
    <w:rsid w:val="00B36CD1"/>
    <w:rsid w:val="00B4635B"/>
    <w:rsid w:val="00B56DA9"/>
    <w:rsid w:val="00B63020"/>
    <w:rsid w:val="00B6495A"/>
    <w:rsid w:val="00B66D3D"/>
    <w:rsid w:val="00B7039B"/>
    <w:rsid w:val="00B75C81"/>
    <w:rsid w:val="00B77D15"/>
    <w:rsid w:val="00B80DF5"/>
    <w:rsid w:val="00B9088C"/>
    <w:rsid w:val="00B90B20"/>
    <w:rsid w:val="00B90DC3"/>
    <w:rsid w:val="00B92BCC"/>
    <w:rsid w:val="00BA338F"/>
    <w:rsid w:val="00BB326A"/>
    <w:rsid w:val="00BB4AE3"/>
    <w:rsid w:val="00BB5A24"/>
    <w:rsid w:val="00BC6390"/>
    <w:rsid w:val="00BC6498"/>
    <w:rsid w:val="00BD5F67"/>
    <w:rsid w:val="00BE1979"/>
    <w:rsid w:val="00BE7059"/>
    <w:rsid w:val="00BF5E25"/>
    <w:rsid w:val="00C01C97"/>
    <w:rsid w:val="00C05E4D"/>
    <w:rsid w:val="00C10BBA"/>
    <w:rsid w:val="00C12013"/>
    <w:rsid w:val="00C12AE0"/>
    <w:rsid w:val="00C22C9B"/>
    <w:rsid w:val="00C33613"/>
    <w:rsid w:val="00C40548"/>
    <w:rsid w:val="00C413E7"/>
    <w:rsid w:val="00C41475"/>
    <w:rsid w:val="00C41E33"/>
    <w:rsid w:val="00C44967"/>
    <w:rsid w:val="00C52D73"/>
    <w:rsid w:val="00C62687"/>
    <w:rsid w:val="00C649F0"/>
    <w:rsid w:val="00C64E52"/>
    <w:rsid w:val="00C75206"/>
    <w:rsid w:val="00C8497F"/>
    <w:rsid w:val="00C91B81"/>
    <w:rsid w:val="00CA108F"/>
    <w:rsid w:val="00CA1EC8"/>
    <w:rsid w:val="00CA3EA3"/>
    <w:rsid w:val="00CA7085"/>
    <w:rsid w:val="00CA7DC4"/>
    <w:rsid w:val="00CB0FB3"/>
    <w:rsid w:val="00CB1585"/>
    <w:rsid w:val="00CB1D72"/>
    <w:rsid w:val="00CB62A1"/>
    <w:rsid w:val="00CC1487"/>
    <w:rsid w:val="00CC6DE3"/>
    <w:rsid w:val="00CC78B9"/>
    <w:rsid w:val="00CD7794"/>
    <w:rsid w:val="00CE0D23"/>
    <w:rsid w:val="00CE1B76"/>
    <w:rsid w:val="00CE5E04"/>
    <w:rsid w:val="00CE6DD0"/>
    <w:rsid w:val="00CF23C6"/>
    <w:rsid w:val="00CF35BB"/>
    <w:rsid w:val="00CF4AD9"/>
    <w:rsid w:val="00CF6B0A"/>
    <w:rsid w:val="00D00208"/>
    <w:rsid w:val="00D0071C"/>
    <w:rsid w:val="00D05AEB"/>
    <w:rsid w:val="00D06CEE"/>
    <w:rsid w:val="00D21111"/>
    <w:rsid w:val="00D22C26"/>
    <w:rsid w:val="00D26C01"/>
    <w:rsid w:val="00D30B5E"/>
    <w:rsid w:val="00D31CE3"/>
    <w:rsid w:val="00D40CD7"/>
    <w:rsid w:val="00D44C52"/>
    <w:rsid w:val="00D512CE"/>
    <w:rsid w:val="00D66A7E"/>
    <w:rsid w:val="00D67C0B"/>
    <w:rsid w:val="00D7012E"/>
    <w:rsid w:val="00D772A0"/>
    <w:rsid w:val="00D77780"/>
    <w:rsid w:val="00D80832"/>
    <w:rsid w:val="00D8360C"/>
    <w:rsid w:val="00D85C0C"/>
    <w:rsid w:val="00D86F4B"/>
    <w:rsid w:val="00DA0BB1"/>
    <w:rsid w:val="00DA1705"/>
    <w:rsid w:val="00DA1DC6"/>
    <w:rsid w:val="00DA3BA5"/>
    <w:rsid w:val="00DB1210"/>
    <w:rsid w:val="00DB4B10"/>
    <w:rsid w:val="00DB4C72"/>
    <w:rsid w:val="00DB5841"/>
    <w:rsid w:val="00DC2197"/>
    <w:rsid w:val="00DD108A"/>
    <w:rsid w:val="00DD20A6"/>
    <w:rsid w:val="00DD789A"/>
    <w:rsid w:val="00DE0441"/>
    <w:rsid w:val="00DE36DE"/>
    <w:rsid w:val="00E13B8F"/>
    <w:rsid w:val="00E15B25"/>
    <w:rsid w:val="00E229AB"/>
    <w:rsid w:val="00E2711F"/>
    <w:rsid w:val="00E44A0A"/>
    <w:rsid w:val="00E50D74"/>
    <w:rsid w:val="00E52701"/>
    <w:rsid w:val="00E541AE"/>
    <w:rsid w:val="00E56200"/>
    <w:rsid w:val="00E62D97"/>
    <w:rsid w:val="00E63B33"/>
    <w:rsid w:val="00E63F78"/>
    <w:rsid w:val="00E71B26"/>
    <w:rsid w:val="00E7465C"/>
    <w:rsid w:val="00E766AD"/>
    <w:rsid w:val="00E81053"/>
    <w:rsid w:val="00E8441A"/>
    <w:rsid w:val="00E91727"/>
    <w:rsid w:val="00E9344F"/>
    <w:rsid w:val="00E937C4"/>
    <w:rsid w:val="00E96105"/>
    <w:rsid w:val="00EA363D"/>
    <w:rsid w:val="00EB02FD"/>
    <w:rsid w:val="00EB204D"/>
    <w:rsid w:val="00EB2C51"/>
    <w:rsid w:val="00EC31AA"/>
    <w:rsid w:val="00EC3653"/>
    <w:rsid w:val="00EC3EB7"/>
    <w:rsid w:val="00EC4638"/>
    <w:rsid w:val="00EC60E3"/>
    <w:rsid w:val="00EC6858"/>
    <w:rsid w:val="00ED3244"/>
    <w:rsid w:val="00ED4056"/>
    <w:rsid w:val="00EE17F5"/>
    <w:rsid w:val="00EE2BEB"/>
    <w:rsid w:val="00EE3173"/>
    <w:rsid w:val="00EF384A"/>
    <w:rsid w:val="00F02CB3"/>
    <w:rsid w:val="00F0527E"/>
    <w:rsid w:val="00F110D7"/>
    <w:rsid w:val="00F112D1"/>
    <w:rsid w:val="00F1305A"/>
    <w:rsid w:val="00F15110"/>
    <w:rsid w:val="00F21702"/>
    <w:rsid w:val="00F2478A"/>
    <w:rsid w:val="00F25C08"/>
    <w:rsid w:val="00F366C2"/>
    <w:rsid w:val="00F407A9"/>
    <w:rsid w:val="00F41E6E"/>
    <w:rsid w:val="00F43C78"/>
    <w:rsid w:val="00F5215C"/>
    <w:rsid w:val="00F534C5"/>
    <w:rsid w:val="00F57572"/>
    <w:rsid w:val="00F600F0"/>
    <w:rsid w:val="00F673F7"/>
    <w:rsid w:val="00F70577"/>
    <w:rsid w:val="00F71697"/>
    <w:rsid w:val="00F75D38"/>
    <w:rsid w:val="00F82BBB"/>
    <w:rsid w:val="00F8510A"/>
    <w:rsid w:val="00F91BD1"/>
    <w:rsid w:val="00F92A01"/>
    <w:rsid w:val="00F9635E"/>
    <w:rsid w:val="00F97F88"/>
    <w:rsid w:val="00FA5618"/>
    <w:rsid w:val="00FA6AA9"/>
    <w:rsid w:val="00FB2BB0"/>
    <w:rsid w:val="00FB315E"/>
    <w:rsid w:val="00FB5ECC"/>
    <w:rsid w:val="00FB610C"/>
    <w:rsid w:val="00FB74DF"/>
    <w:rsid w:val="00FB7EAD"/>
    <w:rsid w:val="00FC2C08"/>
    <w:rsid w:val="00FC620B"/>
    <w:rsid w:val="00FC6ABD"/>
    <w:rsid w:val="00FD1CA5"/>
    <w:rsid w:val="00FD39BA"/>
    <w:rsid w:val="00FE7428"/>
    <w:rsid w:val="00FF7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49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C649F0"/>
    <w:pPr>
      <w:keepNext/>
      <w:autoSpaceDE w:val="0"/>
      <w:autoSpaceDN w:val="0"/>
      <w:jc w:val="both"/>
      <w:outlineLvl w:val="1"/>
    </w:pPr>
    <w:rPr>
      <w:sz w:val="20"/>
      <w:szCs w:val="20"/>
    </w:rPr>
  </w:style>
  <w:style w:type="paragraph" w:styleId="3">
    <w:name w:val="heading 3"/>
    <w:basedOn w:val="a"/>
    <w:next w:val="a"/>
    <w:link w:val="30"/>
    <w:qFormat/>
    <w:rsid w:val="00C649F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C649F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C649F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649F0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C649F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table" w:styleId="a3">
    <w:name w:val="Table Grid"/>
    <w:basedOn w:val="a1"/>
    <w:uiPriority w:val="59"/>
    <w:rsid w:val="00C649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C649F0"/>
    <w:pPr>
      <w:spacing w:before="100" w:beforeAutospacing="1" w:after="100" w:afterAutospacing="1"/>
    </w:pPr>
    <w:rPr>
      <w:rFonts w:eastAsia="Calibri"/>
    </w:rPr>
  </w:style>
  <w:style w:type="character" w:customStyle="1" w:styleId="paragraph">
    <w:name w:val="paragraph"/>
    <w:basedOn w:val="a0"/>
    <w:rsid w:val="00C649F0"/>
    <w:rPr>
      <w:rFonts w:cs="Times New Roman"/>
    </w:rPr>
  </w:style>
  <w:style w:type="paragraph" w:styleId="a4">
    <w:name w:val="Normal (Web)"/>
    <w:basedOn w:val="a"/>
    <w:rsid w:val="00C649F0"/>
    <w:pPr>
      <w:spacing w:before="100" w:beforeAutospacing="1" w:after="100" w:afterAutospacing="1"/>
      <w:ind w:firstLine="720"/>
      <w:jc w:val="both"/>
    </w:pPr>
    <w:rPr>
      <w:color w:val="000000"/>
    </w:rPr>
  </w:style>
  <w:style w:type="character" w:styleId="a5">
    <w:name w:val="Strong"/>
    <w:basedOn w:val="a0"/>
    <w:uiPriority w:val="22"/>
    <w:qFormat/>
    <w:rsid w:val="00C649F0"/>
    <w:rPr>
      <w:b/>
      <w:bCs/>
    </w:rPr>
  </w:style>
  <w:style w:type="character" w:styleId="a6">
    <w:name w:val="Emphasis"/>
    <w:basedOn w:val="a0"/>
    <w:qFormat/>
    <w:rsid w:val="00C649F0"/>
    <w:rPr>
      <w:i/>
      <w:iCs/>
    </w:rPr>
  </w:style>
  <w:style w:type="paragraph" w:customStyle="1" w:styleId="ConsNormal">
    <w:name w:val="ConsNormal"/>
    <w:rsid w:val="00C649F0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lang w:eastAsia="ru-RU"/>
    </w:rPr>
  </w:style>
  <w:style w:type="character" w:customStyle="1" w:styleId="snoska">
    <w:name w:val="snoska"/>
    <w:basedOn w:val="a0"/>
    <w:rsid w:val="00C649F0"/>
  </w:style>
  <w:style w:type="paragraph" w:styleId="a7">
    <w:name w:val="No Spacing"/>
    <w:link w:val="a8"/>
    <w:uiPriority w:val="1"/>
    <w:qFormat/>
    <w:rsid w:val="00C649F0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customStyle="1" w:styleId="a8">
    <w:name w:val="Без интервала Знак"/>
    <w:link w:val="a7"/>
    <w:uiPriority w:val="1"/>
    <w:rsid w:val="00C649F0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9">
    <w:name w:val="Balloon Text"/>
    <w:basedOn w:val="a"/>
    <w:link w:val="aa"/>
    <w:semiHidden/>
    <w:rsid w:val="00C649F0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semiHidden/>
    <w:rsid w:val="00C649F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422BDF"/>
  </w:style>
  <w:style w:type="paragraph" w:styleId="ab">
    <w:name w:val="Body Text"/>
    <w:basedOn w:val="a"/>
    <w:link w:val="ac"/>
    <w:rsid w:val="00422BDF"/>
    <w:pPr>
      <w:suppressAutoHyphens/>
      <w:spacing w:after="120"/>
    </w:pPr>
    <w:rPr>
      <w:sz w:val="26"/>
      <w:lang w:eastAsia="ar-SA"/>
    </w:rPr>
  </w:style>
  <w:style w:type="character" w:customStyle="1" w:styleId="ac">
    <w:name w:val="Основной текст Знак"/>
    <w:basedOn w:val="a0"/>
    <w:link w:val="ab"/>
    <w:rsid w:val="00422BDF"/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styleId="ad">
    <w:name w:val="Hyperlink"/>
    <w:unhideWhenUsed/>
    <w:rsid w:val="00422BDF"/>
    <w:rPr>
      <w:color w:val="0000FF"/>
      <w:u w:val="single"/>
    </w:rPr>
  </w:style>
  <w:style w:type="character" w:customStyle="1" w:styleId="SUBST">
    <w:name w:val="__SUBST"/>
    <w:rsid w:val="00422BDF"/>
    <w:rPr>
      <w:b/>
      <w:bCs/>
      <w:i/>
      <w:iCs/>
      <w:sz w:val="22"/>
      <w:szCs w:val="22"/>
    </w:rPr>
  </w:style>
  <w:style w:type="paragraph" w:styleId="ae">
    <w:name w:val="List Paragraph"/>
    <w:basedOn w:val="a"/>
    <w:uiPriority w:val="34"/>
    <w:qFormat/>
    <w:rsid w:val="000206FD"/>
    <w:pPr>
      <w:ind w:left="720"/>
      <w:contextualSpacing/>
    </w:pPr>
  </w:style>
  <w:style w:type="paragraph" w:styleId="af">
    <w:name w:val="header"/>
    <w:basedOn w:val="a"/>
    <w:link w:val="af0"/>
    <w:uiPriority w:val="99"/>
    <w:unhideWhenUsed/>
    <w:rsid w:val="00C44967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C4496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unhideWhenUsed/>
    <w:rsid w:val="00C44967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C44967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49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C649F0"/>
    <w:pPr>
      <w:keepNext/>
      <w:autoSpaceDE w:val="0"/>
      <w:autoSpaceDN w:val="0"/>
      <w:jc w:val="both"/>
      <w:outlineLvl w:val="1"/>
    </w:pPr>
    <w:rPr>
      <w:sz w:val="20"/>
      <w:szCs w:val="20"/>
    </w:rPr>
  </w:style>
  <w:style w:type="paragraph" w:styleId="3">
    <w:name w:val="heading 3"/>
    <w:basedOn w:val="a"/>
    <w:next w:val="a"/>
    <w:link w:val="30"/>
    <w:qFormat/>
    <w:rsid w:val="00C649F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C649F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C649F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649F0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C649F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table" w:styleId="a3">
    <w:name w:val="Table Grid"/>
    <w:basedOn w:val="a1"/>
    <w:uiPriority w:val="59"/>
    <w:rsid w:val="00C649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estern">
    <w:name w:val="western"/>
    <w:basedOn w:val="a"/>
    <w:rsid w:val="00C649F0"/>
    <w:pPr>
      <w:spacing w:before="100" w:beforeAutospacing="1" w:after="100" w:afterAutospacing="1"/>
    </w:pPr>
    <w:rPr>
      <w:rFonts w:eastAsia="Calibri"/>
    </w:rPr>
  </w:style>
  <w:style w:type="character" w:customStyle="1" w:styleId="paragraph">
    <w:name w:val="paragraph"/>
    <w:basedOn w:val="a0"/>
    <w:rsid w:val="00C649F0"/>
    <w:rPr>
      <w:rFonts w:cs="Times New Roman"/>
    </w:rPr>
  </w:style>
  <w:style w:type="paragraph" w:styleId="a4">
    <w:name w:val="Normal (Web)"/>
    <w:basedOn w:val="a"/>
    <w:rsid w:val="00C649F0"/>
    <w:pPr>
      <w:spacing w:before="100" w:beforeAutospacing="1" w:after="100" w:afterAutospacing="1"/>
      <w:ind w:firstLine="720"/>
      <w:jc w:val="both"/>
    </w:pPr>
    <w:rPr>
      <w:color w:val="000000"/>
    </w:rPr>
  </w:style>
  <w:style w:type="character" w:styleId="a5">
    <w:name w:val="Strong"/>
    <w:basedOn w:val="a0"/>
    <w:uiPriority w:val="22"/>
    <w:qFormat/>
    <w:rsid w:val="00C649F0"/>
    <w:rPr>
      <w:b/>
      <w:bCs/>
    </w:rPr>
  </w:style>
  <w:style w:type="character" w:styleId="a6">
    <w:name w:val="Emphasis"/>
    <w:basedOn w:val="a0"/>
    <w:qFormat/>
    <w:rsid w:val="00C649F0"/>
    <w:rPr>
      <w:i/>
      <w:iCs/>
    </w:rPr>
  </w:style>
  <w:style w:type="paragraph" w:customStyle="1" w:styleId="ConsNormal">
    <w:name w:val="ConsNormal"/>
    <w:rsid w:val="00C649F0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lang w:eastAsia="ru-RU"/>
    </w:rPr>
  </w:style>
  <w:style w:type="character" w:customStyle="1" w:styleId="snoska">
    <w:name w:val="snoska"/>
    <w:basedOn w:val="a0"/>
    <w:rsid w:val="00C649F0"/>
  </w:style>
  <w:style w:type="paragraph" w:styleId="a7">
    <w:name w:val="No Spacing"/>
    <w:link w:val="a8"/>
    <w:uiPriority w:val="1"/>
    <w:qFormat/>
    <w:rsid w:val="00C649F0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customStyle="1" w:styleId="a8">
    <w:name w:val="Без интервала Знак"/>
    <w:link w:val="a7"/>
    <w:uiPriority w:val="1"/>
    <w:rsid w:val="00C649F0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9">
    <w:name w:val="Balloon Text"/>
    <w:basedOn w:val="a"/>
    <w:link w:val="aa"/>
    <w:semiHidden/>
    <w:rsid w:val="00C649F0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semiHidden/>
    <w:rsid w:val="00C649F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422BDF"/>
  </w:style>
  <w:style w:type="paragraph" w:styleId="ab">
    <w:name w:val="Body Text"/>
    <w:basedOn w:val="a"/>
    <w:link w:val="ac"/>
    <w:rsid w:val="00422BDF"/>
    <w:pPr>
      <w:suppressAutoHyphens/>
      <w:spacing w:after="120"/>
    </w:pPr>
    <w:rPr>
      <w:sz w:val="26"/>
      <w:lang w:eastAsia="ar-SA"/>
    </w:rPr>
  </w:style>
  <w:style w:type="character" w:customStyle="1" w:styleId="ac">
    <w:name w:val="Основной текст Знак"/>
    <w:basedOn w:val="a0"/>
    <w:link w:val="ab"/>
    <w:rsid w:val="00422BDF"/>
    <w:rPr>
      <w:rFonts w:ascii="Times New Roman" w:eastAsia="Times New Roman" w:hAnsi="Times New Roman" w:cs="Times New Roman"/>
      <w:sz w:val="26"/>
      <w:szCs w:val="24"/>
      <w:lang w:eastAsia="ar-SA"/>
    </w:rPr>
  </w:style>
  <w:style w:type="character" w:styleId="ad">
    <w:name w:val="Hyperlink"/>
    <w:unhideWhenUsed/>
    <w:rsid w:val="00422BDF"/>
    <w:rPr>
      <w:color w:val="0000FF"/>
      <w:u w:val="single"/>
    </w:rPr>
  </w:style>
  <w:style w:type="character" w:customStyle="1" w:styleId="SUBST">
    <w:name w:val="__SUBST"/>
    <w:rsid w:val="00422BDF"/>
    <w:rPr>
      <w:b/>
      <w:bCs/>
      <w:i/>
      <w:iCs/>
      <w:sz w:val="22"/>
      <w:szCs w:val="22"/>
    </w:rPr>
  </w:style>
  <w:style w:type="paragraph" w:styleId="ae">
    <w:name w:val="List Paragraph"/>
    <w:basedOn w:val="a"/>
    <w:uiPriority w:val="34"/>
    <w:qFormat/>
    <w:rsid w:val="000206FD"/>
    <w:pPr>
      <w:ind w:left="720"/>
      <w:contextualSpacing/>
    </w:pPr>
  </w:style>
  <w:style w:type="paragraph" w:styleId="af">
    <w:name w:val="header"/>
    <w:basedOn w:val="a"/>
    <w:link w:val="af0"/>
    <w:uiPriority w:val="99"/>
    <w:unhideWhenUsed/>
    <w:rsid w:val="00C44967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C4496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unhideWhenUsed/>
    <w:rsid w:val="00C44967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C44967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3F2710-523D-492F-A722-E8403F1BF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26</Pages>
  <Words>10142</Words>
  <Characters>57813</Characters>
  <Application>Microsoft Office Word</Application>
  <DocSecurity>0</DocSecurity>
  <Lines>481</Lines>
  <Paragraphs>135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Рылькова Ольга Михайловна</dc:creator>
  <cp:keywords/>
  <dc:description/>
  <cp:lastModifiedBy>Храпунович Светлана Викторовна</cp:lastModifiedBy>
  <cp:revision>15</cp:revision>
  <cp:lastPrinted>2015-05-08T09:39:00Z</cp:lastPrinted>
  <dcterms:created xsi:type="dcterms:W3CDTF">2015-05-08T11:45:00Z</dcterms:created>
  <dcterms:modified xsi:type="dcterms:W3CDTF">2015-05-27T12:05:00Z</dcterms:modified>
</cp:coreProperties>
</file>