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BBF" w:rsidRDefault="00E62448" w:rsidP="00A24BBF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</w:t>
      </w:r>
      <w:r w:rsidR="00A24BBF">
        <w:rPr>
          <w:color w:val="000000"/>
          <w:sz w:val="27"/>
          <w:szCs w:val="27"/>
        </w:rPr>
        <w:t>.1. Наименование документа, содержащего информацию, к которой обеспечивается доступ: скорректированный годовой отчет за 2015 г.</w:t>
      </w:r>
    </w:p>
    <w:p w:rsidR="00A24BBF" w:rsidRDefault="00F54EBE" w:rsidP="00A24BBF">
      <w:pPr>
        <w:pStyle w:val="a3"/>
        <w:rPr>
          <w:color w:val="000000"/>
          <w:sz w:val="27"/>
          <w:szCs w:val="27"/>
        </w:rPr>
      </w:pPr>
      <w:r w:rsidRPr="00F54EBE">
        <w:rPr>
          <w:color w:val="000000"/>
          <w:sz w:val="27"/>
          <w:szCs w:val="27"/>
        </w:rPr>
        <w:t>Ссылка на ранее опубликованное сообщение, информация в котором изменяется (корректируется): http://disclosure.1prime.ru/catalog/-12/{47D898F4-9877-4A3A-A963-8ED4F2774CCA}.uif</w:t>
      </w:r>
    </w:p>
    <w:p w:rsidR="00A24BBF" w:rsidRDefault="00E62448" w:rsidP="00A24BBF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</w:t>
      </w:r>
      <w:r w:rsidR="00A24BBF">
        <w:rPr>
          <w:color w:val="000000"/>
          <w:sz w:val="27"/>
          <w:szCs w:val="27"/>
        </w:rPr>
        <w:t xml:space="preserve">.2. </w:t>
      </w:r>
      <w:r>
        <w:rPr>
          <w:color w:val="000000"/>
          <w:sz w:val="27"/>
          <w:szCs w:val="27"/>
        </w:rPr>
        <w:t xml:space="preserve"> Документ </w:t>
      </w:r>
      <w:r w:rsidR="00F54EBE">
        <w:rPr>
          <w:color w:val="000000"/>
          <w:sz w:val="27"/>
          <w:szCs w:val="27"/>
        </w:rPr>
        <w:t xml:space="preserve"> публикуется в порядке изменения (корректировки) </w:t>
      </w:r>
      <w:proofErr w:type="spellStart"/>
      <w:proofErr w:type="gramStart"/>
      <w:r w:rsidR="00F54EBE">
        <w:rPr>
          <w:color w:val="000000"/>
          <w:sz w:val="27"/>
          <w:szCs w:val="27"/>
        </w:rPr>
        <w:t>информа</w:t>
      </w:r>
      <w:r w:rsidR="003B57AE">
        <w:rPr>
          <w:color w:val="000000"/>
          <w:sz w:val="27"/>
          <w:szCs w:val="27"/>
        </w:rPr>
        <w:t>-</w:t>
      </w:r>
      <w:r w:rsidR="00F54EBE">
        <w:rPr>
          <w:color w:val="000000"/>
          <w:sz w:val="27"/>
          <w:szCs w:val="27"/>
        </w:rPr>
        <w:t>ции</w:t>
      </w:r>
      <w:proofErr w:type="spellEnd"/>
      <w:proofErr w:type="gramEnd"/>
      <w:r w:rsidR="00F54EBE">
        <w:rPr>
          <w:color w:val="000000"/>
          <w:sz w:val="27"/>
          <w:szCs w:val="27"/>
        </w:rPr>
        <w:t>, содержащейся в ранее опубликованном ОАО «</w:t>
      </w:r>
      <w:proofErr w:type="spellStart"/>
      <w:r w:rsidR="00F54EBE">
        <w:rPr>
          <w:color w:val="000000"/>
          <w:sz w:val="27"/>
          <w:szCs w:val="27"/>
        </w:rPr>
        <w:t>Южноуральский</w:t>
      </w:r>
      <w:proofErr w:type="spellEnd"/>
      <w:r w:rsidR="00F54EBE">
        <w:rPr>
          <w:color w:val="000000"/>
          <w:sz w:val="27"/>
          <w:szCs w:val="27"/>
        </w:rPr>
        <w:t xml:space="preserve"> завод  </w:t>
      </w:r>
      <w:proofErr w:type="spellStart"/>
      <w:r w:rsidR="00F54EBE">
        <w:rPr>
          <w:color w:val="000000"/>
          <w:sz w:val="27"/>
          <w:szCs w:val="27"/>
        </w:rPr>
        <w:t>радиокерамики</w:t>
      </w:r>
      <w:proofErr w:type="spellEnd"/>
      <w:r w:rsidR="00F54EBE">
        <w:rPr>
          <w:color w:val="000000"/>
          <w:sz w:val="27"/>
          <w:szCs w:val="27"/>
        </w:rPr>
        <w:t xml:space="preserve">»  годовом отчете </w:t>
      </w:r>
      <w:r w:rsidR="00A24BBF">
        <w:rPr>
          <w:color w:val="000000"/>
          <w:sz w:val="27"/>
          <w:szCs w:val="27"/>
        </w:rPr>
        <w:t xml:space="preserve"> на странице в сети Интернет, используемой эмитентом для раскрытия информации:</w:t>
      </w:r>
      <w:r w:rsidR="003B57AE">
        <w:rPr>
          <w:color w:val="000000"/>
          <w:sz w:val="27"/>
          <w:szCs w:val="27"/>
        </w:rPr>
        <w:t xml:space="preserve">    сообщение от </w:t>
      </w:r>
      <w:r w:rsidR="00A24BBF">
        <w:rPr>
          <w:color w:val="000000"/>
          <w:sz w:val="27"/>
          <w:szCs w:val="27"/>
        </w:rPr>
        <w:t>01 июня 2016 года</w:t>
      </w:r>
      <w:r w:rsidR="00F54EBE">
        <w:rPr>
          <w:color w:val="000000"/>
          <w:sz w:val="27"/>
          <w:szCs w:val="27"/>
        </w:rPr>
        <w:t>.</w:t>
      </w:r>
    </w:p>
    <w:p w:rsidR="00F54EBE" w:rsidRDefault="00E62448" w:rsidP="00A24BBF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1.</w:t>
      </w:r>
      <w:r w:rsidR="00F54EBE">
        <w:rPr>
          <w:color w:val="000000"/>
          <w:sz w:val="27"/>
          <w:szCs w:val="27"/>
        </w:rPr>
        <w:t>3. Текст измененной скорректированной информации:</w:t>
      </w:r>
    </w:p>
    <w:p w:rsidR="00A558A8" w:rsidRDefault="00B87947" w:rsidP="00A558A8">
      <w:r>
        <w:rPr>
          <w:color w:val="000000"/>
          <w:sz w:val="27"/>
          <w:szCs w:val="27"/>
        </w:rPr>
        <w:t>Титульный лист     -  добавлена информация  об утверждении  годового отчета общим собранием акционеров.</w:t>
      </w:r>
      <w:r w:rsidR="00A558A8">
        <w:t xml:space="preserve">                                                           Утвержден:</w:t>
      </w:r>
    </w:p>
    <w:p w:rsidR="00A558A8" w:rsidRDefault="00A558A8" w:rsidP="00A558A8">
      <w:pPr>
        <w:jc w:val="right"/>
      </w:pPr>
      <w:r>
        <w:t xml:space="preserve">Годовым общим собранием акционеров   </w:t>
      </w:r>
    </w:p>
    <w:p w:rsidR="00A558A8" w:rsidRDefault="00A558A8" w:rsidP="00A558A8">
      <w:pPr>
        <w:jc w:val="right"/>
      </w:pPr>
      <w:r>
        <w:t>ОАО «</w:t>
      </w:r>
      <w:proofErr w:type="spellStart"/>
      <w:r>
        <w:t>Южноуральский</w:t>
      </w:r>
      <w:proofErr w:type="spellEnd"/>
      <w:r>
        <w:t xml:space="preserve"> завод  </w:t>
      </w:r>
      <w:proofErr w:type="spellStart"/>
      <w:r>
        <w:t>радиокерамики</w:t>
      </w:r>
      <w:proofErr w:type="spellEnd"/>
      <w:r>
        <w:t>»</w:t>
      </w:r>
    </w:p>
    <w:p w:rsidR="00A558A8" w:rsidRDefault="00A558A8" w:rsidP="00A558A8">
      <w:pPr>
        <w:jc w:val="right"/>
      </w:pPr>
      <w:r>
        <w:t xml:space="preserve">27 мая  2016 г. </w:t>
      </w:r>
    </w:p>
    <w:p w:rsidR="00A558A8" w:rsidRDefault="00A558A8" w:rsidP="00A558A8">
      <w:pPr>
        <w:jc w:val="right"/>
      </w:pPr>
      <w:r>
        <w:t>Протокол Годового общего собрания акционеров</w:t>
      </w:r>
    </w:p>
    <w:p w:rsidR="00A558A8" w:rsidRDefault="00A558A8" w:rsidP="00A558A8">
      <w:pPr>
        <w:jc w:val="right"/>
      </w:pPr>
      <w:r>
        <w:t>ОАО «</w:t>
      </w:r>
      <w:proofErr w:type="spellStart"/>
      <w:r>
        <w:t>Южноуральский</w:t>
      </w:r>
      <w:proofErr w:type="spellEnd"/>
      <w:r>
        <w:t xml:space="preserve"> завод  </w:t>
      </w:r>
      <w:proofErr w:type="spellStart"/>
      <w:r>
        <w:t>радиокерамики</w:t>
      </w:r>
      <w:proofErr w:type="spellEnd"/>
      <w:r>
        <w:t xml:space="preserve">  </w:t>
      </w:r>
    </w:p>
    <w:p w:rsidR="00B87947" w:rsidRDefault="00A558A8" w:rsidP="00A558A8">
      <w:pPr>
        <w:jc w:val="right"/>
        <w:rPr>
          <w:color w:val="000000"/>
          <w:sz w:val="27"/>
          <w:szCs w:val="27"/>
        </w:rPr>
      </w:pPr>
      <w:r>
        <w:t xml:space="preserve"> № 23  от 31 мая 2016г.»</w:t>
      </w:r>
    </w:p>
    <w:p w:rsidR="0035532C" w:rsidRDefault="00F54EBE" w:rsidP="0035532C">
      <w:pPr>
        <w:pStyle w:val="a3"/>
      </w:pPr>
      <w:proofErr w:type="gramStart"/>
      <w:r>
        <w:rPr>
          <w:color w:val="000000"/>
          <w:sz w:val="27"/>
          <w:szCs w:val="27"/>
        </w:rPr>
        <w:t>Страница 5    -      добав</w:t>
      </w:r>
      <w:r w:rsidR="00A558A8">
        <w:rPr>
          <w:color w:val="000000"/>
          <w:sz w:val="27"/>
          <w:szCs w:val="27"/>
        </w:rPr>
        <w:t xml:space="preserve">лена информация об </w:t>
      </w:r>
      <w:r w:rsidR="0035532C">
        <w:rPr>
          <w:color w:val="000000"/>
          <w:sz w:val="27"/>
          <w:szCs w:val="27"/>
        </w:rPr>
        <w:t>использованных</w:t>
      </w:r>
      <w:r>
        <w:rPr>
          <w:color w:val="000000"/>
          <w:sz w:val="27"/>
          <w:szCs w:val="27"/>
        </w:rPr>
        <w:t xml:space="preserve"> </w:t>
      </w:r>
      <w:r w:rsidR="00A558A8">
        <w:rPr>
          <w:color w:val="000000"/>
          <w:sz w:val="27"/>
          <w:szCs w:val="27"/>
        </w:rPr>
        <w:t xml:space="preserve"> в отчетном году  видов</w:t>
      </w:r>
      <w:r>
        <w:rPr>
          <w:color w:val="000000"/>
          <w:sz w:val="27"/>
          <w:szCs w:val="27"/>
        </w:rPr>
        <w:t xml:space="preserve"> </w:t>
      </w:r>
      <w:r w:rsidR="00A558A8">
        <w:rPr>
          <w:color w:val="000000"/>
          <w:sz w:val="27"/>
          <w:szCs w:val="27"/>
        </w:rPr>
        <w:t>энергетических  ресурсов</w:t>
      </w:r>
      <w:r>
        <w:rPr>
          <w:color w:val="000000"/>
          <w:sz w:val="27"/>
          <w:szCs w:val="27"/>
        </w:rPr>
        <w:t xml:space="preserve"> в  натуральном и денежном выражении. </w:t>
      </w:r>
      <w:proofErr w:type="gramEnd"/>
    </w:p>
    <w:p w:rsidR="0035532C" w:rsidRDefault="0035532C" w:rsidP="0035532C">
      <w:pPr>
        <w:jc w:val="both"/>
      </w:pPr>
      <w:r>
        <w:t xml:space="preserve">   В отчетном периоде потреблено:</w:t>
      </w:r>
    </w:p>
    <w:p w:rsidR="0035532C" w:rsidRDefault="0035532C" w:rsidP="0035532C">
      <w:pPr>
        <w:jc w:val="both"/>
      </w:pPr>
      <w:r>
        <w:t>- электрической энергии 6704,10 кВт/ч на сумму 17171 т</w:t>
      </w:r>
      <w:proofErr w:type="gramStart"/>
      <w:r>
        <w:t>.р</w:t>
      </w:r>
      <w:proofErr w:type="gramEnd"/>
      <w:r>
        <w:t>ублей</w:t>
      </w:r>
    </w:p>
    <w:p w:rsidR="0035532C" w:rsidRDefault="0035532C" w:rsidP="0035532C">
      <w:pPr>
        <w:jc w:val="both"/>
      </w:pPr>
      <w:r>
        <w:t>- газа естественного (природного) 2441,56 куб</w:t>
      </w:r>
      <w:proofErr w:type="gramStart"/>
      <w:r>
        <w:t>.м</w:t>
      </w:r>
      <w:proofErr w:type="gramEnd"/>
      <w:r>
        <w:t>етров на сумму 10170 т.рублей</w:t>
      </w:r>
    </w:p>
    <w:p w:rsidR="0035532C" w:rsidRDefault="0035532C" w:rsidP="0035532C">
      <w:pPr>
        <w:jc w:val="both"/>
      </w:pPr>
      <w:r>
        <w:t>-топлива дизельного 10185 литров на сумму: 356475 рублей</w:t>
      </w:r>
    </w:p>
    <w:p w:rsidR="0035532C" w:rsidRDefault="0035532C" w:rsidP="0035532C">
      <w:pPr>
        <w:jc w:val="both"/>
      </w:pPr>
      <w:r>
        <w:t>-бензина автомобильного 15581 литр на сумму: 481399 рублей 91 коп.</w:t>
      </w:r>
    </w:p>
    <w:p w:rsidR="0035532C" w:rsidRPr="0035532C" w:rsidRDefault="0035532C" w:rsidP="0035532C">
      <w:pPr>
        <w:jc w:val="both"/>
        <w:rPr>
          <w:rFonts w:ascii="Times New Roman" w:hAnsi="Times New Roman" w:cs="Times New Roman"/>
          <w:sz w:val="27"/>
          <w:szCs w:val="27"/>
        </w:rPr>
      </w:pPr>
      <w:r w:rsidRPr="0035532C">
        <w:rPr>
          <w:rFonts w:ascii="Times New Roman" w:hAnsi="Times New Roman" w:cs="Times New Roman"/>
          <w:sz w:val="27"/>
          <w:szCs w:val="27"/>
        </w:rPr>
        <w:t xml:space="preserve">Страницы </w:t>
      </w:r>
      <w:r>
        <w:rPr>
          <w:rFonts w:ascii="Times New Roman" w:hAnsi="Times New Roman" w:cs="Times New Roman"/>
          <w:sz w:val="27"/>
          <w:szCs w:val="27"/>
        </w:rPr>
        <w:t>6,7      -   дана более полная информация</w:t>
      </w:r>
      <w:r w:rsidR="00D96BC5">
        <w:rPr>
          <w:rFonts w:ascii="Times New Roman" w:hAnsi="Times New Roman" w:cs="Times New Roman"/>
          <w:sz w:val="27"/>
          <w:szCs w:val="27"/>
        </w:rPr>
        <w:t xml:space="preserve"> сведений о существенных сделках, </w:t>
      </w:r>
      <w:r w:rsidR="002346A7">
        <w:rPr>
          <w:rFonts w:ascii="Times New Roman" w:hAnsi="Times New Roman" w:cs="Times New Roman"/>
          <w:sz w:val="27"/>
          <w:szCs w:val="27"/>
        </w:rPr>
        <w:t>совершенных</w:t>
      </w:r>
      <w:r w:rsidR="00D96BC5">
        <w:rPr>
          <w:rFonts w:ascii="Times New Roman" w:hAnsi="Times New Roman" w:cs="Times New Roman"/>
          <w:sz w:val="27"/>
          <w:szCs w:val="27"/>
        </w:rPr>
        <w:t xml:space="preserve"> обществом</w:t>
      </w:r>
      <w:r w:rsidR="002346A7">
        <w:rPr>
          <w:rFonts w:ascii="Times New Roman" w:hAnsi="Times New Roman" w:cs="Times New Roman"/>
          <w:sz w:val="27"/>
          <w:szCs w:val="27"/>
        </w:rPr>
        <w:t>.</w:t>
      </w:r>
    </w:p>
    <w:p w:rsidR="002346A7" w:rsidRPr="0042222E" w:rsidRDefault="002346A7" w:rsidP="002346A7">
      <w:pPr>
        <w:widowControl w:val="0"/>
        <w:autoSpaceDE w:val="0"/>
        <w:autoSpaceDN w:val="0"/>
        <w:adjustRightInd w:val="0"/>
        <w:spacing w:before="40"/>
        <w:ind w:left="200"/>
        <w:rPr>
          <w:b/>
        </w:rPr>
      </w:pPr>
      <w:r>
        <w:rPr>
          <w:b/>
        </w:rPr>
        <w:t>Перечень совершенных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 ОАО «</w:t>
      </w:r>
      <w:proofErr w:type="spellStart"/>
      <w:r>
        <w:rPr>
          <w:b/>
        </w:rPr>
        <w:t>Южноуральский</w:t>
      </w:r>
      <w:proofErr w:type="spellEnd"/>
      <w:r>
        <w:rPr>
          <w:b/>
        </w:rPr>
        <w:t xml:space="preserve"> завод </w:t>
      </w:r>
      <w:proofErr w:type="spellStart"/>
      <w:r>
        <w:rPr>
          <w:b/>
        </w:rPr>
        <w:t>радиокерамики</w:t>
      </w:r>
      <w:proofErr w:type="spellEnd"/>
      <w:r>
        <w:rPr>
          <w:b/>
        </w:rPr>
        <w:t>» распространяется порядок одобрения крупных сделок.</w:t>
      </w:r>
    </w:p>
    <w:p w:rsidR="002346A7" w:rsidRDefault="002346A7" w:rsidP="002346A7">
      <w:pPr>
        <w:widowControl w:val="0"/>
        <w:autoSpaceDE w:val="0"/>
        <w:autoSpaceDN w:val="0"/>
        <w:adjustRightInd w:val="0"/>
        <w:spacing w:before="40"/>
        <w:ind w:left="200"/>
      </w:pPr>
      <w:r>
        <w:t xml:space="preserve">  В 2015 отчетном году сделки, признаваемые в соответствии с Федеральным законом  «Об </w:t>
      </w:r>
      <w:r>
        <w:lastRenderedPageBreak/>
        <w:t>акционерных обществах»  крупными сделками, а также иных сделок, на совершение которых в соответствии с уставом  ОАО «</w:t>
      </w:r>
      <w:proofErr w:type="spellStart"/>
      <w:r w:rsidRPr="0053175D">
        <w:t>Южноуральский</w:t>
      </w:r>
      <w:proofErr w:type="spellEnd"/>
      <w:r w:rsidRPr="0053175D">
        <w:t xml:space="preserve"> завод </w:t>
      </w:r>
      <w:proofErr w:type="spellStart"/>
      <w:r w:rsidRPr="0053175D">
        <w:t>радиокерамики</w:t>
      </w:r>
      <w:proofErr w:type="spellEnd"/>
      <w:r>
        <w:rPr>
          <w:b/>
        </w:rPr>
        <w:t>»</w:t>
      </w:r>
      <w:r>
        <w:t xml:space="preserve">  распространяется порядок одобрения крупных сделок, не совершалось.</w:t>
      </w:r>
    </w:p>
    <w:p w:rsidR="002346A7" w:rsidRPr="0042222E" w:rsidRDefault="002346A7" w:rsidP="002346A7">
      <w:pPr>
        <w:widowControl w:val="0"/>
        <w:autoSpaceDE w:val="0"/>
        <w:autoSpaceDN w:val="0"/>
        <w:adjustRightInd w:val="0"/>
        <w:spacing w:before="40"/>
        <w:ind w:left="200"/>
      </w:pPr>
      <w:r>
        <w:t xml:space="preserve">   </w:t>
      </w:r>
      <w:r>
        <w:rPr>
          <w:b/>
        </w:rPr>
        <w:t xml:space="preserve">Перечень совершенных в отчетном году сделок, признаваемых в соответствии с Федеральным законом «об акционерных обществах»  сделками,  в совершении которых имелась заинтересованность. </w:t>
      </w:r>
    </w:p>
    <w:p w:rsidR="002346A7" w:rsidRDefault="002346A7" w:rsidP="002346A7">
      <w:pPr>
        <w:widowControl w:val="0"/>
        <w:autoSpaceDE w:val="0"/>
        <w:autoSpaceDN w:val="0"/>
        <w:adjustRightInd w:val="0"/>
        <w:spacing w:before="40"/>
        <w:ind w:left="200"/>
      </w:pPr>
      <w:r>
        <w:t xml:space="preserve">  В 2015 отчетном году сделок, в совершении которых имелась </w:t>
      </w:r>
      <w:r w:rsidR="00E62448">
        <w:t xml:space="preserve"> </w:t>
      </w:r>
      <w:r>
        <w:t xml:space="preserve">заинтересованность </w:t>
      </w:r>
      <w:proofErr w:type="spellStart"/>
      <w:r>
        <w:t>аффилированных</w:t>
      </w:r>
      <w:proofErr w:type="spellEnd"/>
      <w:r>
        <w:t xml:space="preserve"> лиц, членов совета директоров или владельцев крупного пакета акций не совершалось.</w:t>
      </w:r>
    </w:p>
    <w:p w:rsidR="002346A7" w:rsidRDefault="002346A7" w:rsidP="002346A7">
      <w:pPr>
        <w:widowControl w:val="0"/>
        <w:autoSpaceDE w:val="0"/>
        <w:autoSpaceDN w:val="0"/>
        <w:adjustRightInd w:val="0"/>
        <w:spacing w:before="40"/>
        <w:ind w:left="200"/>
        <w:rPr>
          <w:rFonts w:ascii="Times New Roman" w:hAnsi="Times New Roman" w:cs="Times New Roman"/>
          <w:sz w:val="27"/>
          <w:szCs w:val="27"/>
        </w:rPr>
      </w:pPr>
      <w:r w:rsidRPr="008F3DBB">
        <w:rPr>
          <w:rFonts w:ascii="Times New Roman" w:hAnsi="Times New Roman" w:cs="Times New Roman"/>
          <w:sz w:val="27"/>
          <w:szCs w:val="27"/>
        </w:rPr>
        <w:t>Страница</w:t>
      </w:r>
      <w:r w:rsidR="008F3DBB" w:rsidRPr="008F3DBB">
        <w:rPr>
          <w:rFonts w:ascii="Times New Roman" w:hAnsi="Times New Roman" w:cs="Times New Roman"/>
          <w:sz w:val="27"/>
          <w:szCs w:val="27"/>
        </w:rPr>
        <w:t xml:space="preserve"> 10      -  откорректирована информация</w:t>
      </w:r>
      <w:r w:rsidR="008F3DBB">
        <w:rPr>
          <w:rFonts w:ascii="Times New Roman" w:hAnsi="Times New Roman" w:cs="Times New Roman"/>
          <w:sz w:val="27"/>
          <w:szCs w:val="27"/>
        </w:rPr>
        <w:t xml:space="preserve"> об основных положениях политики акционерного общества в области вознаграждений и (или) компенсаций рас</w:t>
      </w:r>
      <w:r w:rsidR="00E62448">
        <w:rPr>
          <w:rFonts w:ascii="Times New Roman" w:hAnsi="Times New Roman" w:cs="Times New Roman"/>
          <w:sz w:val="27"/>
          <w:szCs w:val="27"/>
        </w:rPr>
        <w:t xml:space="preserve">ходов </w:t>
      </w:r>
      <w:r w:rsidR="008F3DBB">
        <w:rPr>
          <w:rFonts w:ascii="Times New Roman" w:hAnsi="Times New Roman" w:cs="Times New Roman"/>
          <w:sz w:val="27"/>
          <w:szCs w:val="27"/>
        </w:rPr>
        <w:t xml:space="preserve"> органам управления</w:t>
      </w:r>
    </w:p>
    <w:p w:rsidR="008F3DBB" w:rsidRDefault="008F3DBB" w:rsidP="008F3DBB">
      <w:pPr>
        <w:widowControl w:val="0"/>
        <w:autoSpaceDE w:val="0"/>
        <w:autoSpaceDN w:val="0"/>
        <w:adjustRightInd w:val="0"/>
        <w:spacing w:before="40"/>
        <w:ind w:left="200"/>
        <w:rPr>
          <w:b/>
        </w:rPr>
      </w:pPr>
      <w:r>
        <w:rPr>
          <w:b/>
        </w:rPr>
        <w:t xml:space="preserve">Критерий определения и размеры вознаграждения  (компенсации расходов) единоличного исполнительного органа общества, членов коллегиального исполнительного органа общества и членов совета директоров и общий размер вознаграждения всех этих лиц, выплаченного по результатам отчетного года. </w:t>
      </w:r>
    </w:p>
    <w:p w:rsidR="008F3DBB" w:rsidRDefault="008F3DBB" w:rsidP="008F3DBB">
      <w:pPr>
        <w:widowControl w:val="0"/>
        <w:autoSpaceDE w:val="0"/>
        <w:autoSpaceDN w:val="0"/>
        <w:adjustRightInd w:val="0"/>
        <w:spacing w:before="40"/>
        <w:ind w:left="200"/>
      </w:pPr>
      <w:r>
        <w:t xml:space="preserve">  </w:t>
      </w:r>
      <w:r w:rsidRPr="004347D9">
        <w:t>Р</w:t>
      </w:r>
      <w:r>
        <w:t>азмер вознаграждения, в виде заработной платы, выплачиваемого лицу, занимающему должность единоличного исполнительного органа Общества (Генеральный директор), устанавливается на основании трудового договора, заключаемого Обществом с Генеральным  директором. Иные виды  вознаграждений не производились.</w:t>
      </w:r>
    </w:p>
    <w:p w:rsidR="008F3DBB" w:rsidRDefault="008F3DBB" w:rsidP="008F3DBB">
      <w:pPr>
        <w:widowControl w:val="0"/>
        <w:autoSpaceDE w:val="0"/>
        <w:autoSpaceDN w:val="0"/>
        <w:adjustRightInd w:val="0"/>
        <w:spacing w:before="40"/>
        <w:ind w:left="200"/>
      </w:pPr>
      <w:r>
        <w:t xml:space="preserve">  Общая сумма вознаграждений, в виде заработной платы в соответствии с трудовым договором, выплачиваемая  лицам, входящим в состав Совета директоров Общества в отчетном 2015 году  составила  1631823 рублей 20 копеек.    Компенсации и иные вознаграждения  на целевые расходы, связанные с исполнением функции  членов Совета директоров не производились.</w:t>
      </w:r>
    </w:p>
    <w:p w:rsidR="008F3DBB" w:rsidRDefault="008F3DBB" w:rsidP="008F3DBB">
      <w:pPr>
        <w:widowControl w:val="0"/>
        <w:autoSpaceDE w:val="0"/>
        <w:autoSpaceDN w:val="0"/>
        <w:adjustRightInd w:val="0"/>
        <w:spacing w:before="40"/>
        <w:ind w:left="200"/>
      </w:pPr>
      <w:r>
        <w:t xml:space="preserve">  Общая сумма вознаграждений, в виде заработной платы в соответствии с </w:t>
      </w:r>
      <w:proofErr w:type="gramStart"/>
      <w:r>
        <w:t>трудовыми</w:t>
      </w:r>
      <w:proofErr w:type="gramEnd"/>
      <w:r>
        <w:t xml:space="preserve"> договором, выплачиваемая  лицам, входящим в состав Коллегиального исполнительного органа  Общества в отчетном 2015 году составила 1582942 рубля 15 копеек.    Компенсации  и иные вознаграждения на целевые расходы, связанные с исполнением функции членов Коллегиального исполнительного органа  Общества не производились.</w:t>
      </w:r>
    </w:p>
    <w:p w:rsidR="003B57AE" w:rsidRPr="003B57AE" w:rsidRDefault="00E62448" w:rsidP="008F3DBB">
      <w:pPr>
        <w:widowControl w:val="0"/>
        <w:autoSpaceDE w:val="0"/>
        <w:autoSpaceDN w:val="0"/>
        <w:adjustRightInd w:val="0"/>
        <w:spacing w:before="40"/>
        <w:ind w:left="200"/>
        <w:rPr>
          <w:rFonts w:ascii="Times New Roman" w:hAnsi="Times New Roman" w:cs="Times New Roman"/>
          <w:sz w:val="27"/>
          <w:szCs w:val="27"/>
        </w:rPr>
      </w:pPr>
      <w:r>
        <w:rPr>
          <w:rFonts w:ascii="Times New Roman" w:hAnsi="Times New Roman" w:cs="Times New Roman"/>
          <w:sz w:val="27"/>
          <w:szCs w:val="27"/>
        </w:rPr>
        <w:t>1</w:t>
      </w:r>
      <w:r w:rsidR="003B57AE" w:rsidRPr="003B57AE">
        <w:rPr>
          <w:rFonts w:ascii="Times New Roman" w:hAnsi="Times New Roman" w:cs="Times New Roman"/>
          <w:sz w:val="27"/>
          <w:szCs w:val="27"/>
        </w:rPr>
        <w:t>.4</w:t>
      </w:r>
      <w:r w:rsidR="003B57AE">
        <w:rPr>
          <w:rFonts w:ascii="Times New Roman" w:hAnsi="Times New Roman" w:cs="Times New Roman"/>
          <w:sz w:val="27"/>
          <w:szCs w:val="27"/>
        </w:rPr>
        <w:t xml:space="preserve"> Скорректированный годовой отчет утвержден на заседании Совета директоров. Протокол № 12 от 29 сентября 2016 г.</w:t>
      </w:r>
    </w:p>
    <w:p w:rsidR="008F3DBB" w:rsidRPr="008F3DBB" w:rsidRDefault="008F3DBB" w:rsidP="002346A7">
      <w:pPr>
        <w:widowControl w:val="0"/>
        <w:autoSpaceDE w:val="0"/>
        <w:autoSpaceDN w:val="0"/>
        <w:adjustRightInd w:val="0"/>
        <w:spacing w:before="40"/>
        <w:ind w:left="200"/>
        <w:rPr>
          <w:rFonts w:ascii="Times New Roman" w:hAnsi="Times New Roman" w:cs="Times New Roman"/>
          <w:sz w:val="27"/>
          <w:szCs w:val="27"/>
        </w:rPr>
      </w:pPr>
    </w:p>
    <w:sectPr w:rsidR="008F3DBB" w:rsidRPr="008F3DBB" w:rsidSect="008368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D61A9"/>
    <w:rsid w:val="001537A0"/>
    <w:rsid w:val="002346A7"/>
    <w:rsid w:val="002507A9"/>
    <w:rsid w:val="002F6522"/>
    <w:rsid w:val="003238BA"/>
    <w:rsid w:val="003476B4"/>
    <w:rsid w:val="0035532C"/>
    <w:rsid w:val="003B57AE"/>
    <w:rsid w:val="003E7CA5"/>
    <w:rsid w:val="004F2702"/>
    <w:rsid w:val="004F499F"/>
    <w:rsid w:val="005A424F"/>
    <w:rsid w:val="006F3018"/>
    <w:rsid w:val="007509E9"/>
    <w:rsid w:val="0083684D"/>
    <w:rsid w:val="008F3DBB"/>
    <w:rsid w:val="00A24BBF"/>
    <w:rsid w:val="00A558A8"/>
    <w:rsid w:val="00B87947"/>
    <w:rsid w:val="00BD61A9"/>
    <w:rsid w:val="00C74F8A"/>
    <w:rsid w:val="00D8000F"/>
    <w:rsid w:val="00D96BC5"/>
    <w:rsid w:val="00E62448"/>
    <w:rsid w:val="00F54E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68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537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28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6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1</Pages>
  <Words>623</Words>
  <Characters>3555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10</cp:revision>
  <dcterms:created xsi:type="dcterms:W3CDTF">2016-09-29T06:41:00Z</dcterms:created>
  <dcterms:modified xsi:type="dcterms:W3CDTF">2016-09-30T05:31:00Z</dcterms:modified>
</cp:coreProperties>
</file>