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E69BB" w:rsidRPr="00B02049" w:rsidRDefault="00E24173" w:rsidP="004B0F8D">
      <w:pPr>
        <w:spacing w:after="0" w:line="240" w:lineRule="auto"/>
        <w:jc w:val="center"/>
        <w:rPr>
          <w:rFonts w:ascii="PT Astra Serif" w:hAnsi="PT Astra Serif" w:cs="Times New Roman"/>
          <w:b/>
          <w:sz w:val="21"/>
          <w:szCs w:val="21"/>
        </w:rPr>
      </w:pPr>
      <w:r w:rsidRPr="00B02049">
        <w:rPr>
          <w:rFonts w:ascii="PT Astra Serif" w:hAnsi="PT Astra Serif" w:cs="Times New Roman"/>
          <w:b/>
          <w:sz w:val="21"/>
          <w:szCs w:val="21"/>
        </w:rPr>
        <w:t>ОТЧЕТ</w:t>
      </w:r>
    </w:p>
    <w:p w:rsidR="00DF38AB" w:rsidRPr="00B02049" w:rsidRDefault="00E24173" w:rsidP="004B0F8D">
      <w:pPr>
        <w:spacing w:after="0" w:line="240" w:lineRule="auto"/>
        <w:jc w:val="center"/>
        <w:rPr>
          <w:rFonts w:ascii="PT Astra Serif" w:hAnsi="PT Astra Serif" w:cs="Times New Roman"/>
          <w:b/>
          <w:sz w:val="21"/>
          <w:szCs w:val="21"/>
        </w:rPr>
      </w:pPr>
      <w:r w:rsidRPr="00B02049">
        <w:rPr>
          <w:rFonts w:ascii="PT Astra Serif" w:hAnsi="PT Astra Serif" w:cs="Times New Roman"/>
          <w:b/>
          <w:sz w:val="21"/>
          <w:szCs w:val="21"/>
        </w:rPr>
        <w:t xml:space="preserve">об итогах голосования на </w:t>
      </w:r>
      <w:r w:rsidR="00E71977" w:rsidRPr="00B02049">
        <w:rPr>
          <w:rFonts w:ascii="PT Astra Serif" w:hAnsi="PT Astra Serif" w:cs="Times New Roman"/>
          <w:b/>
          <w:sz w:val="21"/>
          <w:szCs w:val="21"/>
        </w:rPr>
        <w:t xml:space="preserve">внеочередном </w:t>
      </w:r>
      <w:r w:rsidRPr="00B02049">
        <w:rPr>
          <w:rFonts w:ascii="PT Astra Serif" w:hAnsi="PT Astra Serif" w:cs="Times New Roman"/>
          <w:b/>
          <w:sz w:val="21"/>
          <w:szCs w:val="21"/>
        </w:rPr>
        <w:t xml:space="preserve">общем собрании акционеров </w:t>
      </w:r>
    </w:p>
    <w:p w:rsidR="00E24173" w:rsidRPr="00B02049" w:rsidRDefault="00E24173" w:rsidP="004B0F8D">
      <w:pPr>
        <w:spacing w:after="0" w:line="240" w:lineRule="auto"/>
        <w:jc w:val="center"/>
        <w:rPr>
          <w:rFonts w:ascii="PT Astra Serif" w:hAnsi="PT Astra Serif" w:cs="Times New Roman"/>
          <w:b/>
          <w:sz w:val="21"/>
          <w:szCs w:val="21"/>
        </w:rPr>
      </w:pPr>
      <w:r w:rsidRPr="00B02049">
        <w:rPr>
          <w:rFonts w:ascii="PT Astra Serif" w:hAnsi="PT Astra Serif" w:cs="Times New Roman"/>
          <w:b/>
          <w:sz w:val="21"/>
          <w:szCs w:val="21"/>
        </w:rPr>
        <w:t>АО «</w:t>
      </w:r>
      <w:r w:rsidR="00980D50" w:rsidRPr="00B02049">
        <w:rPr>
          <w:rFonts w:ascii="PT Astra Serif" w:hAnsi="PT Astra Serif" w:cs="Times New Roman"/>
          <w:b/>
          <w:sz w:val="21"/>
          <w:szCs w:val="21"/>
        </w:rPr>
        <w:t>Орский элеватор</w:t>
      </w:r>
      <w:r w:rsidRPr="00B02049">
        <w:rPr>
          <w:rFonts w:ascii="PT Astra Serif" w:hAnsi="PT Astra Serif" w:cs="Times New Roman"/>
          <w:b/>
          <w:sz w:val="21"/>
          <w:szCs w:val="21"/>
        </w:rPr>
        <w:t>»</w:t>
      </w:r>
    </w:p>
    <w:p w:rsidR="00E24173" w:rsidRPr="00B02049" w:rsidRDefault="00E24173" w:rsidP="004B0F8D">
      <w:pPr>
        <w:spacing w:after="0" w:line="240" w:lineRule="auto"/>
        <w:jc w:val="right"/>
        <w:rPr>
          <w:rFonts w:ascii="PT Astra Serif" w:hAnsi="PT Astra Serif" w:cs="Times New Roman"/>
          <w:b/>
          <w:sz w:val="21"/>
          <w:szCs w:val="21"/>
        </w:rPr>
      </w:pPr>
    </w:p>
    <w:p w:rsidR="00E24173" w:rsidRPr="00B02049" w:rsidRDefault="0055342C" w:rsidP="004B0F8D">
      <w:pPr>
        <w:spacing w:after="0" w:line="240" w:lineRule="auto"/>
        <w:jc w:val="both"/>
        <w:rPr>
          <w:rFonts w:ascii="PT Astra Serif" w:hAnsi="PT Astra Serif" w:cs="Times New Roman"/>
          <w:sz w:val="21"/>
          <w:szCs w:val="21"/>
        </w:rPr>
      </w:pPr>
      <w:r w:rsidRPr="00B02049">
        <w:rPr>
          <w:rFonts w:ascii="PT Astra Serif" w:hAnsi="PT Astra Serif" w:cs="Times New Roman"/>
          <w:b/>
          <w:sz w:val="21"/>
          <w:szCs w:val="21"/>
        </w:rPr>
        <w:t>Полное фирменное наименование:</w:t>
      </w:r>
      <w:r w:rsidR="00E24173" w:rsidRPr="00B02049">
        <w:rPr>
          <w:rFonts w:ascii="PT Astra Serif" w:hAnsi="PT Astra Serif" w:cs="Times New Roman"/>
          <w:b/>
          <w:sz w:val="21"/>
          <w:szCs w:val="21"/>
        </w:rPr>
        <w:t xml:space="preserve"> </w:t>
      </w:r>
      <w:r w:rsidR="0099540A" w:rsidRPr="00B02049">
        <w:rPr>
          <w:rFonts w:ascii="PT Astra Serif" w:hAnsi="PT Astra Serif" w:cs="Times New Roman"/>
          <w:sz w:val="21"/>
          <w:szCs w:val="21"/>
        </w:rPr>
        <w:t>А</w:t>
      </w:r>
      <w:r w:rsidR="00E24173" w:rsidRPr="00B02049">
        <w:rPr>
          <w:rFonts w:ascii="PT Astra Serif" w:hAnsi="PT Astra Serif" w:cs="Times New Roman"/>
          <w:sz w:val="21"/>
          <w:szCs w:val="21"/>
        </w:rPr>
        <w:t>кционерное общество «</w:t>
      </w:r>
      <w:r w:rsidR="00980D50" w:rsidRPr="00B02049">
        <w:rPr>
          <w:rFonts w:ascii="PT Astra Serif" w:hAnsi="PT Astra Serif" w:cs="Times New Roman"/>
          <w:sz w:val="21"/>
          <w:szCs w:val="21"/>
        </w:rPr>
        <w:t>Орский элеватор</w:t>
      </w:r>
      <w:r w:rsidR="00E24173" w:rsidRPr="00B02049">
        <w:rPr>
          <w:rFonts w:ascii="PT Astra Serif" w:hAnsi="PT Astra Serif" w:cs="Times New Roman"/>
          <w:sz w:val="21"/>
          <w:szCs w:val="21"/>
        </w:rPr>
        <w:t>».</w:t>
      </w:r>
    </w:p>
    <w:p w:rsidR="0055342C" w:rsidRPr="00B02049" w:rsidRDefault="0055342C" w:rsidP="004B0F8D">
      <w:pPr>
        <w:spacing w:after="0" w:line="240" w:lineRule="auto"/>
        <w:jc w:val="both"/>
        <w:rPr>
          <w:rFonts w:ascii="PT Astra Serif" w:hAnsi="PT Astra Serif" w:cs="Times New Roman"/>
          <w:sz w:val="21"/>
          <w:szCs w:val="21"/>
        </w:rPr>
      </w:pPr>
    </w:p>
    <w:p w:rsidR="0055342C" w:rsidRPr="00B02049" w:rsidRDefault="0055342C" w:rsidP="004B0F8D">
      <w:pPr>
        <w:spacing w:after="0" w:line="240" w:lineRule="auto"/>
        <w:jc w:val="both"/>
        <w:rPr>
          <w:rFonts w:ascii="PT Astra Serif" w:hAnsi="PT Astra Serif" w:cs="Times New Roman"/>
          <w:sz w:val="21"/>
          <w:szCs w:val="21"/>
        </w:rPr>
      </w:pPr>
      <w:r w:rsidRPr="00B02049">
        <w:rPr>
          <w:rFonts w:ascii="PT Astra Serif" w:hAnsi="PT Astra Serif" w:cs="Times New Roman"/>
          <w:b/>
          <w:sz w:val="21"/>
          <w:szCs w:val="21"/>
        </w:rPr>
        <w:t>Место нахождения Общества:</w:t>
      </w:r>
      <w:r w:rsidRPr="00B02049">
        <w:rPr>
          <w:rFonts w:ascii="PT Astra Serif" w:hAnsi="PT Astra Serif" w:cs="Times New Roman"/>
          <w:sz w:val="21"/>
          <w:szCs w:val="21"/>
        </w:rPr>
        <w:t xml:space="preserve"> </w:t>
      </w:r>
      <w:r w:rsidR="00980D50" w:rsidRPr="00B02049">
        <w:rPr>
          <w:rFonts w:ascii="PT Astra Serif" w:hAnsi="PT Astra Serif" w:cs="Times New Roman"/>
          <w:sz w:val="21"/>
          <w:szCs w:val="21"/>
        </w:rPr>
        <w:t xml:space="preserve">Оренбургская область, г. Орск, ул. </w:t>
      </w:r>
      <w:proofErr w:type="spellStart"/>
      <w:r w:rsidR="00980D50" w:rsidRPr="00B02049">
        <w:rPr>
          <w:rFonts w:ascii="PT Astra Serif" w:hAnsi="PT Astra Serif" w:cs="Times New Roman"/>
          <w:sz w:val="21"/>
          <w:szCs w:val="21"/>
        </w:rPr>
        <w:t>Ириклинская</w:t>
      </w:r>
      <w:proofErr w:type="spellEnd"/>
      <w:r w:rsidR="00980D50" w:rsidRPr="00B02049">
        <w:rPr>
          <w:rFonts w:ascii="PT Astra Serif" w:hAnsi="PT Astra Serif" w:cs="Times New Roman"/>
          <w:sz w:val="21"/>
          <w:szCs w:val="21"/>
        </w:rPr>
        <w:t>, д.11.</w:t>
      </w:r>
    </w:p>
    <w:p w:rsidR="00980D50" w:rsidRPr="00B02049" w:rsidRDefault="00980D50" w:rsidP="004B0F8D">
      <w:pPr>
        <w:spacing w:after="0" w:line="240" w:lineRule="auto"/>
        <w:rPr>
          <w:rFonts w:ascii="PT Astra Serif" w:hAnsi="PT Astra Serif" w:cs="Times New Roman"/>
          <w:sz w:val="21"/>
          <w:szCs w:val="21"/>
        </w:rPr>
      </w:pPr>
    </w:p>
    <w:p w:rsidR="00980D50" w:rsidRPr="00B02049" w:rsidRDefault="0055342C" w:rsidP="004B0F8D">
      <w:pPr>
        <w:spacing w:after="0" w:line="240" w:lineRule="auto"/>
        <w:rPr>
          <w:rFonts w:ascii="PT Astra Serif" w:hAnsi="PT Astra Serif" w:cs="Times New Roman"/>
          <w:sz w:val="21"/>
          <w:szCs w:val="21"/>
        </w:rPr>
      </w:pPr>
      <w:r w:rsidRPr="00B02049">
        <w:rPr>
          <w:rFonts w:ascii="PT Astra Serif" w:hAnsi="PT Astra Serif" w:cs="Times New Roman"/>
          <w:b/>
          <w:sz w:val="21"/>
          <w:szCs w:val="21"/>
        </w:rPr>
        <w:t xml:space="preserve">Адрес Общества: </w:t>
      </w:r>
      <w:r w:rsidR="00980D50" w:rsidRPr="00B02049">
        <w:rPr>
          <w:rFonts w:ascii="PT Astra Serif" w:hAnsi="PT Astra Serif" w:cs="Times New Roman"/>
          <w:sz w:val="21"/>
          <w:szCs w:val="21"/>
        </w:rPr>
        <w:t xml:space="preserve">462412, Оренбургская область, г. Орск, ул. </w:t>
      </w:r>
      <w:proofErr w:type="spellStart"/>
      <w:r w:rsidR="00980D50" w:rsidRPr="00B02049">
        <w:rPr>
          <w:rFonts w:ascii="PT Astra Serif" w:hAnsi="PT Astra Serif" w:cs="Times New Roman"/>
          <w:sz w:val="21"/>
          <w:szCs w:val="21"/>
        </w:rPr>
        <w:t>Ириклинская</w:t>
      </w:r>
      <w:proofErr w:type="spellEnd"/>
      <w:r w:rsidR="00980D50" w:rsidRPr="00B02049">
        <w:rPr>
          <w:rFonts w:ascii="PT Astra Serif" w:hAnsi="PT Astra Serif" w:cs="Times New Roman"/>
          <w:sz w:val="21"/>
          <w:szCs w:val="21"/>
        </w:rPr>
        <w:t>, д.11.</w:t>
      </w:r>
    </w:p>
    <w:p w:rsidR="0055342C" w:rsidRPr="00B02049" w:rsidRDefault="0055342C" w:rsidP="004B0F8D">
      <w:pPr>
        <w:spacing w:after="0" w:line="240" w:lineRule="auto"/>
        <w:jc w:val="both"/>
        <w:rPr>
          <w:rFonts w:ascii="PT Astra Serif" w:hAnsi="PT Astra Serif" w:cs="Times New Roman"/>
          <w:b/>
          <w:sz w:val="21"/>
          <w:szCs w:val="21"/>
        </w:rPr>
      </w:pPr>
    </w:p>
    <w:p w:rsidR="0055342C" w:rsidRPr="00B02049" w:rsidRDefault="00E24173" w:rsidP="004B0F8D">
      <w:pPr>
        <w:widowControl w:val="0"/>
        <w:spacing w:after="0" w:line="240" w:lineRule="auto"/>
        <w:jc w:val="both"/>
        <w:rPr>
          <w:rFonts w:ascii="PT Astra Serif" w:hAnsi="PT Astra Serif" w:cs="Times New Roman"/>
          <w:sz w:val="21"/>
          <w:szCs w:val="21"/>
        </w:rPr>
      </w:pPr>
      <w:r w:rsidRPr="00B02049">
        <w:rPr>
          <w:rFonts w:ascii="PT Astra Serif" w:hAnsi="PT Astra Serif" w:cs="Times New Roman"/>
          <w:b/>
          <w:sz w:val="21"/>
          <w:szCs w:val="21"/>
        </w:rPr>
        <w:t xml:space="preserve">Вид </w:t>
      </w:r>
      <w:r w:rsidR="0055342C" w:rsidRPr="00B02049">
        <w:rPr>
          <w:rFonts w:ascii="PT Astra Serif" w:hAnsi="PT Astra Serif" w:cs="Times New Roman"/>
          <w:b/>
          <w:sz w:val="21"/>
          <w:szCs w:val="21"/>
        </w:rPr>
        <w:t>С</w:t>
      </w:r>
      <w:r w:rsidRPr="00B02049">
        <w:rPr>
          <w:rFonts w:ascii="PT Astra Serif" w:hAnsi="PT Astra Serif" w:cs="Times New Roman"/>
          <w:b/>
          <w:sz w:val="21"/>
          <w:szCs w:val="21"/>
        </w:rPr>
        <w:t>обрания</w:t>
      </w:r>
      <w:r w:rsidR="0055342C" w:rsidRPr="00B02049">
        <w:rPr>
          <w:rFonts w:ascii="PT Astra Serif" w:hAnsi="PT Astra Serif" w:cs="Times New Roman"/>
          <w:b/>
          <w:sz w:val="21"/>
          <w:szCs w:val="21"/>
        </w:rPr>
        <w:t>:</w:t>
      </w:r>
      <w:r w:rsidRPr="00B02049">
        <w:rPr>
          <w:rFonts w:ascii="PT Astra Serif" w:hAnsi="PT Astra Serif" w:cs="Times New Roman"/>
          <w:b/>
          <w:sz w:val="21"/>
          <w:szCs w:val="21"/>
        </w:rPr>
        <w:t xml:space="preserve"> </w:t>
      </w:r>
      <w:r w:rsidR="00E71977" w:rsidRPr="00B02049">
        <w:rPr>
          <w:rFonts w:ascii="PT Astra Serif" w:hAnsi="PT Astra Serif" w:cs="Times New Roman"/>
          <w:sz w:val="21"/>
          <w:szCs w:val="21"/>
        </w:rPr>
        <w:t>внеочередное</w:t>
      </w:r>
      <w:r w:rsidR="0055342C" w:rsidRPr="00B02049">
        <w:rPr>
          <w:rFonts w:ascii="PT Astra Serif" w:hAnsi="PT Astra Serif" w:cs="Times New Roman"/>
          <w:sz w:val="21"/>
          <w:szCs w:val="21"/>
        </w:rPr>
        <w:t xml:space="preserve"> (далее – «Собрание»).</w:t>
      </w:r>
    </w:p>
    <w:p w:rsidR="0055342C" w:rsidRPr="00B02049" w:rsidRDefault="0055342C" w:rsidP="004B0F8D">
      <w:pPr>
        <w:spacing w:after="0" w:line="240" w:lineRule="auto"/>
        <w:rPr>
          <w:rFonts w:ascii="PT Astra Serif" w:hAnsi="PT Astra Serif" w:cs="Times New Roman"/>
          <w:sz w:val="21"/>
          <w:szCs w:val="21"/>
        </w:rPr>
      </w:pPr>
    </w:p>
    <w:p w:rsidR="0055342C" w:rsidRPr="00B02049" w:rsidRDefault="00E24173" w:rsidP="004B0F8D">
      <w:pPr>
        <w:widowControl w:val="0"/>
        <w:spacing w:after="0" w:line="240" w:lineRule="auto"/>
        <w:jc w:val="both"/>
        <w:rPr>
          <w:rFonts w:ascii="PT Astra Serif" w:eastAsia="Calibri" w:hAnsi="PT Astra Serif" w:cs="Times New Roman"/>
          <w:sz w:val="21"/>
          <w:szCs w:val="21"/>
        </w:rPr>
      </w:pPr>
      <w:r w:rsidRPr="00B02049">
        <w:rPr>
          <w:rFonts w:ascii="PT Astra Serif" w:hAnsi="PT Astra Serif" w:cs="Times New Roman"/>
          <w:b/>
          <w:sz w:val="21"/>
          <w:szCs w:val="21"/>
        </w:rPr>
        <w:t xml:space="preserve">Форма проведения </w:t>
      </w:r>
      <w:r w:rsidR="0055342C" w:rsidRPr="00B02049">
        <w:rPr>
          <w:rFonts w:ascii="PT Astra Serif" w:hAnsi="PT Astra Serif" w:cs="Times New Roman"/>
          <w:b/>
          <w:sz w:val="21"/>
          <w:szCs w:val="21"/>
        </w:rPr>
        <w:t>С</w:t>
      </w:r>
      <w:r w:rsidRPr="00B02049">
        <w:rPr>
          <w:rFonts w:ascii="PT Astra Serif" w:hAnsi="PT Astra Serif" w:cs="Times New Roman"/>
          <w:b/>
          <w:sz w:val="21"/>
          <w:szCs w:val="21"/>
        </w:rPr>
        <w:t xml:space="preserve">обрания: </w:t>
      </w:r>
      <w:r w:rsidR="0055342C" w:rsidRPr="00B02049">
        <w:rPr>
          <w:rFonts w:ascii="PT Astra Serif" w:eastAsia="Calibri" w:hAnsi="PT Astra Serif" w:cs="Times New Roman"/>
          <w:sz w:val="21"/>
          <w:szCs w:val="21"/>
        </w:rPr>
        <w:t>заочное голосование (без проведения собрания, то есть без совместного присутствия акционеров для обсуждения вопросов повестки дня)</w:t>
      </w:r>
      <w:r w:rsidR="0099540A" w:rsidRPr="00B02049">
        <w:rPr>
          <w:rFonts w:ascii="PT Astra Serif" w:hAnsi="PT Astra Serif"/>
          <w:sz w:val="21"/>
          <w:szCs w:val="21"/>
        </w:rPr>
        <w:t xml:space="preserve"> </w:t>
      </w:r>
      <w:r w:rsidR="0099540A" w:rsidRPr="00B02049">
        <w:rPr>
          <w:rFonts w:ascii="PT Astra Serif" w:eastAsia="Calibri" w:hAnsi="PT Astra Serif" w:cs="Times New Roman"/>
          <w:sz w:val="21"/>
          <w:szCs w:val="21"/>
        </w:rPr>
        <w:t>(ст. 3 Федерального закона от 24.02.2021 № 17-ФЗ)</w:t>
      </w:r>
      <w:r w:rsidR="0055342C" w:rsidRPr="00B02049">
        <w:rPr>
          <w:rFonts w:ascii="PT Astra Serif" w:eastAsia="Calibri" w:hAnsi="PT Astra Serif" w:cs="Times New Roman"/>
          <w:sz w:val="21"/>
          <w:szCs w:val="21"/>
        </w:rPr>
        <w:t xml:space="preserve">. </w:t>
      </w:r>
    </w:p>
    <w:p w:rsidR="0055342C" w:rsidRPr="00B02049" w:rsidRDefault="0055342C" w:rsidP="004B0F8D">
      <w:pPr>
        <w:widowControl w:val="0"/>
        <w:spacing w:after="0" w:line="240" w:lineRule="auto"/>
        <w:jc w:val="both"/>
        <w:rPr>
          <w:rFonts w:ascii="PT Astra Serif" w:eastAsia="Calibri" w:hAnsi="PT Astra Serif" w:cs="Times New Roman"/>
          <w:sz w:val="21"/>
          <w:szCs w:val="21"/>
        </w:rPr>
      </w:pPr>
    </w:p>
    <w:p w:rsidR="0055342C" w:rsidRPr="00B02049" w:rsidRDefault="00E24173" w:rsidP="004B0F8D">
      <w:pPr>
        <w:spacing w:after="0" w:line="240" w:lineRule="auto"/>
        <w:rPr>
          <w:rFonts w:ascii="PT Astra Serif" w:hAnsi="PT Astra Serif" w:cs="Times New Roman"/>
          <w:sz w:val="21"/>
          <w:szCs w:val="21"/>
        </w:rPr>
      </w:pPr>
      <w:r w:rsidRPr="00B02049">
        <w:rPr>
          <w:rFonts w:ascii="PT Astra Serif" w:hAnsi="PT Astra Serif" w:cs="Times New Roman"/>
          <w:b/>
          <w:sz w:val="21"/>
          <w:szCs w:val="21"/>
        </w:rPr>
        <w:t xml:space="preserve">Дата проведения </w:t>
      </w:r>
      <w:r w:rsidR="0055342C" w:rsidRPr="00B02049">
        <w:rPr>
          <w:rFonts w:ascii="PT Astra Serif" w:hAnsi="PT Astra Serif" w:cs="Times New Roman"/>
          <w:b/>
          <w:sz w:val="21"/>
          <w:szCs w:val="21"/>
        </w:rPr>
        <w:t>Собрания</w:t>
      </w:r>
      <w:r w:rsidRPr="00B02049">
        <w:rPr>
          <w:rFonts w:ascii="PT Astra Serif" w:hAnsi="PT Astra Serif" w:cs="Times New Roman"/>
          <w:b/>
          <w:sz w:val="21"/>
          <w:szCs w:val="21"/>
        </w:rPr>
        <w:t>:</w:t>
      </w:r>
      <w:r w:rsidRPr="00B02049">
        <w:rPr>
          <w:rFonts w:ascii="PT Astra Serif" w:hAnsi="PT Astra Serif" w:cs="Times New Roman"/>
          <w:sz w:val="21"/>
          <w:szCs w:val="21"/>
        </w:rPr>
        <w:t xml:space="preserve"> </w:t>
      </w:r>
      <w:r w:rsidR="00E24F3D" w:rsidRPr="00B02049">
        <w:rPr>
          <w:rFonts w:ascii="PT Astra Serif" w:hAnsi="PT Astra Serif" w:cs="Times New Roman"/>
          <w:sz w:val="21"/>
          <w:szCs w:val="21"/>
        </w:rPr>
        <w:t>26 апреля 2022</w:t>
      </w:r>
      <w:r w:rsidR="0055342C" w:rsidRPr="00B02049">
        <w:rPr>
          <w:rFonts w:ascii="PT Astra Serif" w:hAnsi="PT Astra Serif" w:cs="Times New Roman"/>
          <w:sz w:val="21"/>
          <w:szCs w:val="21"/>
        </w:rPr>
        <w:t xml:space="preserve"> года.</w:t>
      </w:r>
    </w:p>
    <w:p w:rsidR="00E24173" w:rsidRPr="00B02049" w:rsidRDefault="00E24173" w:rsidP="004B0F8D">
      <w:pPr>
        <w:spacing w:after="0" w:line="240" w:lineRule="auto"/>
        <w:rPr>
          <w:rFonts w:ascii="PT Astra Serif" w:hAnsi="PT Astra Serif" w:cs="Times New Roman"/>
          <w:sz w:val="21"/>
          <w:szCs w:val="21"/>
        </w:rPr>
      </w:pPr>
    </w:p>
    <w:p w:rsidR="0055342C" w:rsidRPr="00B02049" w:rsidRDefault="0055342C" w:rsidP="004B0F8D">
      <w:pPr>
        <w:widowControl w:val="0"/>
        <w:spacing w:after="0" w:line="240" w:lineRule="auto"/>
        <w:jc w:val="both"/>
        <w:rPr>
          <w:rFonts w:ascii="PT Astra Serif" w:eastAsia="Times New Roman" w:hAnsi="PT Astra Serif" w:cs="Times New Roman"/>
          <w:bCs/>
          <w:sz w:val="21"/>
          <w:szCs w:val="21"/>
          <w:lang w:eastAsia="ru-RU"/>
        </w:rPr>
      </w:pPr>
      <w:r w:rsidRPr="00B02049">
        <w:rPr>
          <w:rFonts w:ascii="PT Astra Serif" w:eastAsia="Times New Roman" w:hAnsi="PT Astra Serif" w:cs="Times New Roman"/>
          <w:b/>
          <w:sz w:val="21"/>
          <w:szCs w:val="21"/>
          <w:lang w:eastAsia="ru-RU"/>
        </w:rPr>
        <w:t>Дата определения (фиксации) лиц, имевших право на участие в Собрании:</w:t>
      </w:r>
      <w:r w:rsidRPr="00B02049">
        <w:rPr>
          <w:rFonts w:ascii="PT Astra Serif" w:eastAsia="Times New Roman" w:hAnsi="PT Astra Serif" w:cs="Times New Roman"/>
          <w:bCs/>
          <w:sz w:val="21"/>
          <w:szCs w:val="21"/>
          <w:lang w:eastAsia="ru-RU"/>
        </w:rPr>
        <w:t xml:space="preserve"> </w:t>
      </w:r>
      <w:r w:rsidR="00E24F3D" w:rsidRPr="00B02049">
        <w:rPr>
          <w:rFonts w:ascii="PT Astra Serif" w:eastAsia="Times New Roman" w:hAnsi="PT Astra Serif" w:cs="Times New Roman"/>
          <w:bCs/>
          <w:sz w:val="21"/>
          <w:szCs w:val="21"/>
          <w:lang w:eastAsia="ru-RU"/>
        </w:rPr>
        <w:t>01 апреля 2022</w:t>
      </w:r>
      <w:r w:rsidRPr="00B02049">
        <w:rPr>
          <w:rFonts w:ascii="PT Astra Serif" w:eastAsia="Times New Roman" w:hAnsi="PT Astra Serif" w:cs="Times New Roman"/>
          <w:bCs/>
          <w:sz w:val="21"/>
          <w:szCs w:val="21"/>
          <w:lang w:eastAsia="ru-RU"/>
        </w:rPr>
        <w:t> года.</w:t>
      </w:r>
    </w:p>
    <w:p w:rsidR="00E24173" w:rsidRPr="00B02049" w:rsidRDefault="00E24173" w:rsidP="004B0F8D">
      <w:pPr>
        <w:spacing w:after="0" w:line="240" w:lineRule="auto"/>
        <w:jc w:val="right"/>
        <w:rPr>
          <w:rFonts w:ascii="PT Astra Serif" w:hAnsi="PT Astra Serif" w:cs="Times New Roman"/>
          <w:b/>
          <w:sz w:val="21"/>
          <w:szCs w:val="21"/>
        </w:rPr>
      </w:pPr>
    </w:p>
    <w:p w:rsidR="00E24173" w:rsidRPr="00B02049" w:rsidRDefault="00E24173" w:rsidP="004B0F8D">
      <w:pPr>
        <w:spacing w:after="0" w:line="240" w:lineRule="auto"/>
        <w:rPr>
          <w:rFonts w:ascii="PT Astra Serif" w:hAnsi="PT Astra Serif" w:cs="Times New Roman"/>
          <w:b/>
          <w:sz w:val="21"/>
          <w:szCs w:val="21"/>
        </w:rPr>
      </w:pPr>
      <w:r w:rsidRPr="00B02049">
        <w:rPr>
          <w:rFonts w:ascii="PT Astra Serif" w:hAnsi="PT Astra Serif" w:cs="Times New Roman"/>
          <w:b/>
          <w:sz w:val="21"/>
          <w:szCs w:val="21"/>
        </w:rPr>
        <w:t xml:space="preserve">Повестка дня </w:t>
      </w:r>
      <w:r w:rsidR="0099540A" w:rsidRPr="00B02049">
        <w:rPr>
          <w:rFonts w:ascii="PT Astra Serif" w:hAnsi="PT Astra Serif" w:cs="Times New Roman"/>
          <w:b/>
          <w:sz w:val="21"/>
          <w:szCs w:val="21"/>
        </w:rPr>
        <w:t>С</w:t>
      </w:r>
      <w:r w:rsidRPr="00B02049">
        <w:rPr>
          <w:rFonts w:ascii="PT Astra Serif" w:hAnsi="PT Astra Serif" w:cs="Times New Roman"/>
          <w:b/>
          <w:sz w:val="21"/>
          <w:szCs w:val="21"/>
        </w:rPr>
        <w:t>обрания:</w:t>
      </w:r>
    </w:p>
    <w:p w:rsidR="00E24F3D" w:rsidRPr="00B02049" w:rsidRDefault="008B05CA" w:rsidP="004B0F8D">
      <w:pPr>
        <w:spacing w:after="0" w:line="240" w:lineRule="auto"/>
        <w:jc w:val="both"/>
        <w:rPr>
          <w:rFonts w:ascii="PT Astra Serif" w:hAnsi="PT Astra Serif"/>
          <w:iCs/>
          <w:sz w:val="21"/>
          <w:szCs w:val="21"/>
        </w:rPr>
      </w:pPr>
      <w:r w:rsidRPr="00B02049">
        <w:rPr>
          <w:rFonts w:ascii="PT Astra Serif" w:eastAsia="Times New Roman" w:hAnsi="PT Astra Serif" w:cs="Times New Roman"/>
          <w:bCs/>
          <w:sz w:val="21"/>
          <w:szCs w:val="21"/>
          <w:lang w:eastAsia="ru-RU"/>
        </w:rPr>
        <w:t xml:space="preserve">1. </w:t>
      </w:r>
      <w:r w:rsidR="00E24F3D" w:rsidRPr="00B02049">
        <w:rPr>
          <w:rFonts w:ascii="PT Astra Serif" w:hAnsi="PT Astra Serif"/>
          <w:iCs/>
          <w:sz w:val="21"/>
          <w:szCs w:val="21"/>
        </w:rPr>
        <w:t>Об утверждении условий договора о передаче полномочий Единоличного исполнительного органа Общества управляющей организации – ООО «ОЗК Центр» (ОГРН 1136829003926, ИНН 6829091890).</w:t>
      </w:r>
    </w:p>
    <w:p w:rsidR="004251AF" w:rsidRPr="00B02049" w:rsidRDefault="004251AF" w:rsidP="004B0F8D">
      <w:pPr>
        <w:spacing w:after="0" w:line="240" w:lineRule="auto"/>
        <w:jc w:val="both"/>
        <w:rPr>
          <w:rFonts w:ascii="PT Astra Serif" w:hAnsi="PT Astra Serif"/>
          <w:iCs/>
          <w:sz w:val="21"/>
          <w:szCs w:val="21"/>
        </w:rPr>
      </w:pPr>
    </w:p>
    <w:p w:rsidR="00E24173" w:rsidRPr="00B02049" w:rsidRDefault="00E24173" w:rsidP="004B0F8D">
      <w:pPr>
        <w:spacing w:after="0" w:line="240" w:lineRule="auto"/>
        <w:jc w:val="both"/>
        <w:rPr>
          <w:rFonts w:ascii="PT Astra Serif" w:hAnsi="PT Astra Serif" w:cs="Times New Roman"/>
          <w:b/>
          <w:sz w:val="21"/>
          <w:szCs w:val="21"/>
        </w:rPr>
      </w:pPr>
      <w:r w:rsidRPr="00B02049">
        <w:rPr>
          <w:rFonts w:ascii="PT Astra Serif" w:hAnsi="PT Astra Serif" w:cs="Times New Roman"/>
          <w:b/>
          <w:sz w:val="21"/>
          <w:szCs w:val="21"/>
        </w:rPr>
        <w:t xml:space="preserve">Число голосов, которыми обладали лица, включенные в список лиц, имевших право на участие в </w:t>
      </w:r>
      <w:r w:rsidR="00E757B2" w:rsidRPr="00B02049">
        <w:rPr>
          <w:rFonts w:ascii="PT Astra Serif" w:hAnsi="PT Astra Serif" w:cs="Times New Roman"/>
          <w:b/>
          <w:sz w:val="21"/>
          <w:szCs w:val="21"/>
        </w:rPr>
        <w:t>С</w:t>
      </w:r>
      <w:r w:rsidRPr="00B02049">
        <w:rPr>
          <w:rFonts w:ascii="PT Astra Serif" w:hAnsi="PT Astra Serif" w:cs="Times New Roman"/>
          <w:b/>
          <w:sz w:val="21"/>
          <w:szCs w:val="21"/>
        </w:rPr>
        <w:t xml:space="preserve">обрании, по каждому вопросу повестки дня </w:t>
      </w:r>
      <w:r w:rsidR="0099540A" w:rsidRPr="00B02049">
        <w:rPr>
          <w:rFonts w:ascii="PT Astra Serif" w:hAnsi="PT Astra Serif" w:cs="Times New Roman"/>
          <w:b/>
          <w:sz w:val="21"/>
          <w:szCs w:val="21"/>
        </w:rPr>
        <w:t>С</w:t>
      </w:r>
      <w:r w:rsidRPr="00B02049">
        <w:rPr>
          <w:rFonts w:ascii="PT Astra Serif" w:hAnsi="PT Astra Serif" w:cs="Times New Roman"/>
          <w:b/>
          <w:sz w:val="21"/>
          <w:szCs w:val="21"/>
        </w:rPr>
        <w:t xml:space="preserve">обрания. </w:t>
      </w:r>
    </w:p>
    <w:p w:rsidR="00980D50" w:rsidRPr="00B02049" w:rsidRDefault="00980D50" w:rsidP="004B0F8D">
      <w:pPr>
        <w:spacing w:after="0" w:line="240" w:lineRule="auto"/>
        <w:jc w:val="both"/>
        <w:rPr>
          <w:rFonts w:ascii="PT Astra Serif" w:hAnsi="PT Astra Serif" w:cs="Times New Roman"/>
          <w:sz w:val="21"/>
          <w:szCs w:val="21"/>
        </w:rPr>
      </w:pPr>
      <w:r w:rsidRPr="00B02049">
        <w:rPr>
          <w:rFonts w:ascii="PT Astra Serif" w:hAnsi="PT Astra Serif" w:cs="Times New Roman"/>
          <w:sz w:val="21"/>
          <w:szCs w:val="21"/>
        </w:rPr>
        <w:t>По вопрос</w:t>
      </w:r>
      <w:r w:rsidR="00C40D74" w:rsidRPr="00B02049">
        <w:rPr>
          <w:rFonts w:ascii="PT Astra Serif" w:hAnsi="PT Astra Serif" w:cs="Times New Roman"/>
          <w:sz w:val="21"/>
          <w:szCs w:val="21"/>
        </w:rPr>
        <w:t>у</w:t>
      </w:r>
      <w:r w:rsidRPr="00B02049">
        <w:rPr>
          <w:rFonts w:ascii="PT Astra Serif" w:hAnsi="PT Astra Serif" w:cs="Times New Roman"/>
          <w:sz w:val="21"/>
          <w:szCs w:val="21"/>
        </w:rPr>
        <w:t xml:space="preserve"> 1 </w:t>
      </w:r>
      <w:r w:rsidR="00C40D74" w:rsidRPr="00B02049">
        <w:rPr>
          <w:rFonts w:ascii="PT Astra Serif" w:hAnsi="PT Astra Serif" w:cs="Times New Roman"/>
          <w:sz w:val="21"/>
          <w:szCs w:val="21"/>
        </w:rPr>
        <w:t xml:space="preserve">повестки дня </w:t>
      </w:r>
      <w:r w:rsidRPr="00B02049">
        <w:rPr>
          <w:rFonts w:ascii="PT Astra Serif" w:hAnsi="PT Astra Serif" w:cs="Times New Roman"/>
          <w:sz w:val="21"/>
          <w:szCs w:val="21"/>
        </w:rPr>
        <w:t>– 15 148 (пятнадцать тысяч сто сорок восемь) голосов.</w:t>
      </w:r>
    </w:p>
    <w:p w:rsidR="00D042F7" w:rsidRPr="00B02049" w:rsidRDefault="00D042F7" w:rsidP="004B0F8D">
      <w:pPr>
        <w:spacing w:after="0" w:line="240" w:lineRule="auto"/>
        <w:jc w:val="both"/>
        <w:rPr>
          <w:rFonts w:ascii="PT Astra Serif" w:hAnsi="PT Astra Serif" w:cs="Times New Roman"/>
          <w:b/>
          <w:sz w:val="21"/>
          <w:szCs w:val="21"/>
        </w:rPr>
      </w:pPr>
    </w:p>
    <w:p w:rsidR="00E24173" w:rsidRPr="00B02049" w:rsidRDefault="00E24173" w:rsidP="004B0F8D">
      <w:pPr>
        <w:spacing w:after="0" w:line="240" w:lineRule="auto"/>
        <w:jc w:val="both"/>
        <w:rPr>
          <w:rFonts w:ascii="PT Astra Serif" w:hAnsi="PT Astra Serif" w:cs="Times New Roman"/>
          <w:b/>
          <w:sz w:val="21"/>
          <w:szCs w:val="21"/>
        </w:rPr>
      </w:pPr>
      <w:r w:rsidRPr="00B02049">
        <w:rPr>
          <w:rFonts w:ascii="PT Astra Serif" w:hAnsi="PT Astra Serif" w:cs="Times New Roman"/>
          <w:b/>
          <w:sz w:val="21"/>
          <w:szCs w:val="21"/>
        </w:rPr>
        <w:t xml:space="preserve">Число голосов, приходившихся на голосующие акции </w:t>
      </w:r>
      <w:r w:rsidR="003F735D" w:rsidRPr="00B02049">
        <w:rPr>
          <w:rFonts w:ascii="PT Astra Serif" w:hAnsi="PT Astra Serif" w:cs="Times New Roman"/>
          <w:b/>
          <w:sz w:val="21"/>
          <w:szCs w:val="21"/>
        </w:rPr>
        <w:t>О</w:t>
      </w:r>
      <w:r w:rsidRPr="00B02049">
        <w:rPr>
          <w:rFonts w:ascii="PT Astra Serif" w:hAnsi="PT Astra Serif" w:cs="Times New Roman"/>
          <w:b/>
          <w:sz w:val="21"/>
          <w:szCs w:val="21"/>
        </w:rPr>
        <w:t xml:space="preserve">бщества по каждому вопросу повестки дня </w:t>
      </w:r>
      <w:r w:rsidR="00E757B2" w:rsidRPr="00B02049">
        <w:rPr>
          <w:rFonts w:ascii="PT Astra Serif" w:hAnsi="PT Astra Serif" w:cs="Times New Roman"/>
          <w:b/>
          <w:sz w:val="21"/>
          <w:szCs w:val="21"/>
        </w:rPr>
        <w:t>С</w:t>
      </w:r>
      <w:r w:rsidRPr="00B02049">
        <w:rPr>
          <w:rFonts w:ascii="PT Astra Serif" w:hAnsi="PT Astra Serif" w:cs="Times New Roman"/>
          <w:b/>
          <w:sz w:val="21"/>
          <w:szCs w:val="21"/>
        </w:rPr>
        <w:t>обрания, определенное с учетом положений пункта 4.24 Положения об общих собраниях акционеров (утв. Банком России 16.11.2018 №</w:t>
      </w:r>
      <w:r w:rsidR="003F735D" w:rsidRPr="00B02049">
        <w:rPr>
          <w:rFonts w:ascii="PT Astra Serif" w:hAnsi="PT Astra Serif" w:cs="Times New Roman"/>
          <w:b/>
          <w:sz w:val="21"/>
          <w:szCs w:val="21"/>
        </w:rPr>
        <w:t xml:space="preserve"> </w:t>
      </w:r>
      <w:r w:rsidRPr="00B02049">
        <w:rPr>
          <w:rFonts w:ascii="PT Astra Serif" w:hAnsi="PT Astra Serif" w:cs="Times New Roman"/>
          <w:b/>
          <w:sz w:val="21"/>
          <w:szCs w:val="21"/>
        </w:rPr>
        <w:t xml:space="preserve">660-П). </w:t>
      </w:r>
    </w:p>
    <w:p w:rsidR="00980D50" w:rsidRPr="00B02049" w:rsidRDefault="00980D50" w:rsidP="004B0F8D">
      <w:pPr>
        <w:spacing w:after="0" w:line="240" w:lineRule="auto"/>
        <w:jc w:val="both"/>
        <w:rPr>
          <w:rFonts w:ascii="PT Astra Serif" w:hAnsi="PT Astra Serif" w:cs="Times New Roman"/>
          <w:sz w:val="21"/>
          <w:szCs w:val="21"/>
        </w:rPr>
      </w:pPr>
      <w:r w:rsidRPr="00B02049">
        <w:rPr>
          <w:rFonts w:ascii="PT Astra Serif" w:hAnsi="PT Astra Serif" w:cs="Times New Roman"/>
          <w:sz w:val="21"/>
          <w:szCs w:val="21"/>
        </w:rPr>
        <w:t>По вопрос</w:t>
      </w:r>
      <w:r w:rsidR="00C40D74" w:rsidRPr="00B02049">
        <w:rPr>
          <w:rFonts w:ascii="PT Astra Serif" w:hAnsi="PT Astra Serif" w:cs="Times New Roman"/>
          <w:sz w:val="21"/>
          <w:szCs w:val="21"/>
        </w:rPr>
        <w:t>у</w:t>
      </w:r>
      <w:r w:rsidRPr="00B02049">
        <w:rPr>
          <w:rFonts w:ascii="PT Astra Serif" w:hAnsi="PT Astra Serif" w:cs="Times New Roman"/>
          <w:sz w:val="21"/>
          <w:szCs w:val="21"/>
        </w:rPr>
        <w:t xml:space="preserve"> 1 повестки дня – 15 148 голосов. </w:t>
      </w:r>
    </w:p>
    <w:p w:rsidR="00D042F7" w:rsidRPr="00B02049" w:rsidRDefault="00D042F7" w:rsidP="004B0F8D">
      <w:pPr>
        <w:spacing w:after="0" w:line="240" w:lineRule="auto"/>
        <w:jc w:val="both"/>
        <w:rPr>
          <w:rFonts w:ascii="PT Astra Serif" w:hAnsi="PT Astra Serif" w:cs="Times New Roman"/>
          <w:b/>
          <w:sz w:val="21"/>
          <w:szCs w:val="21"/>
        </w:rPr>
      </w:pPr>
    </w:p>
    <w:p w:rsidR="00E24173" w:rsidRPr="00B02049" w:rsidRDefault="00E24173" w:rsidP="004B0F8D">
      <w:pPr>
        <w:spacing w:after="0" w:line="240" w:lineRule="auto"/>
        <w:jc w:val="both"/>
        <w:rPr>
          <w:rFonts w:ascii="PT Astra Serif" w:hAnsi="PT Astra Serif" w:cs="Times New Roman"/>
          <w:b/>
          <w:sz w:val="21"/>
          <w:szCs w:val="21"/>
        </w:rPr>
      </w:pPr>
      <w:r w:rsidRPr="00B02049">
        <w:rPr>
          <w:rFonts w:ascii="PT Astra Serif" w:hAnsi="PT Astra Serif" w:cs="Times New Roman"/>
          <w:b/>
          <w:sz w:val="21"/>
          <w:szCs w:val="21"/>
        </w:rPr>
        <w:t xml:space="preserve">Число голосов, которыми обладали лица, принявшие участие в </w:t>
      </w:r>
      <w:r w:rsidR="00E757B2" w:rsidRPr="00B02049">
        <w:rPr>
          <w:rFonts w:ascii="PT Astra Serif" w:hAnsi="PT Astra Serif" w:cs="Times New Roman"/>
          <w:b/>
          <w:sz w:val="21"/>
          <w:szCs w:val="21"/>
        </w:rPr>
        <w:t>С</w:t>
      </w:r>
      <w:r w:rsidRPr="00B02049">
        <w:rPr>
          <w:rFonts w:ascii="PT Astra Serif" w:hAnsi="PT Astra Serif" w:cs="Times New Roman"/>
          <w:b/>
          <w:sz w:val="21"/>
          <w:szCs w:val="21"/>
        </w:rPr>
        <w:t xml:space="preserve">обрании, по каждому вопросу повестки дня </w:t>
      </w:r>
      <w:r w:rsidR="003F735D" w:rsidRPr="00B02049">
        <w:rPr>
          <w:rFonts w:ascii="PT Astra Serif" w:hAnsi="PT Astra Serif" w:cs="Times New Roman"/>
          <w:b/>
          <w:sz w:val="21"/>
          <w:szCs w:val="21"/>
        </w:rPr>
        <w:t>С</w:t>
      </w:r>
      <w:r w:rsidRPr="00B02049">
        <w:rPr>
          <w:rFonts w:ascii="PT Astra Serif" w:hAnsi="PT Astra Serif" w:cs="Times New Roman"/>
          <w:b/>
          <w:sz w:val="21"/>
          <w:szCs w:val="21"/>
        </w:rPr>
        <w:t>обрания с указанием, имелся ли кворум по каждому вопросу:</w:t>
      </w:r>
    </w:p>
    <w:p w:rsidR="00980D50" w:rsidRPr="00B02049" w:rsidRDefault="00980D50" w:rsidP="004B0F8D">
      <w:pPr>
        <w:spacing w:after="0" w:line="240" w:lineRule="auto"/>
        <w:jc w:val="both"/>
        <w:rPr>
          <w:rFonts w:ascii="PT Astra Serif" w:hAnsi="PT Astra Serif" w:cs="Times New Roman"/>
          <w:sz w:val="21"/>
          <w:szCs w:val="21"/>
        </w:rPr>
      </w:pPr>
      <w:r w:rsidRPr="00B02049">
        <w:rPr>
          <w:rFonts w:ascii="PT Astra Serif" w:hAnsi="PT Astra Serif" w:cs="Times New Roman"/>
          <w:sz w:val="21"/>
          <w:szCs w:val="21"/>
        </w:rPr>
        <w:t xml:space="preserve">Общее количество участников </w:t>
      </w:r>
      <w:r w:rsidR="009F6AE0" w:rsidRPr="00B02049">
        <w:rPr>
          <w:rFonts w:ascii="PT Astra Serif" w:hAnsi="PT Astra Serif" w:cs="Times New Roman"/>
          <w:sz w:val="21"/>
          <w:szCs w:val="21"/>
        </w:rPr>
        <w:t>С</w:t>
      </w:r>
      <w:r w:rsidRPr="00B02049">
        <w:rPr>
          <w:rFonts w:ascii="PT Astra Serif" w:hAnsi="PT Astra Serif" w:cs="Times New Roman"/>
          <w:sz w:val="21"/>
          <w:szCs w:val="21"/>
        </w:rPr>
        <w:t xml:space="preserve">обрания составило </w:t>
      </w:r>
      <w:r w:rsidR="009768B2" w:rsidRPr="00B02049">
        <w:rPr>
          <w:rFonts w:ascii="PT Astra Serif" w:hAnsi="PT Astra Serif" w:cs="Times New Roman"/>
          <w:sz w:val="21"/>
          <w:szCs w:val="21"/>
        </w:rPr>
        <w:t>1</w:t>
      </w:r>
      <w:r w:rsidRPr="00B02049">
        <w:rPr>
          <w:rFonts w:ascii="PT Astra Serif" w:hAnsi="PT Astra Serif" w:cs="Times New Roman"/>
          <w:sz w:val="21"/>
          <w:szCs w:val="21"/>
        </w:rPr>
        <w:t xml:space="preserve"> лиц</w:t>
      </w:r>
      <w:r w:rsidR="009768B2" w:rsidRPr="00B02049">
        <w:rPr>
          <w:rFonts w:ascii="PT Astra Serif" w:hAnsi="PT Astra Serif" w:cs="Times New Roman"/>
          <w:sz w:val="21"/>
          <w:szCs w:val="21"/>
        </w:rPr>
        <w:t>о</w:t>
      </w:r>
      <w:r w:rsidRPr="00B02049">
        <w:rPr>
          <w:rFonts w:ascii="PT Astra Serif" w:hAnsi="PT Astra Serif" w:cs="Times New Roman"/>
          <w:sz w:val="21"/>
          <w:szCs w:val="21"/>
        </w:rPr>
        <w:t>.</w:t>
      </w:r>
    </w:p>
    <w:p w:rsidR="00980D50" w:rsidRPr="00B02049" w:rsidRDefault="00980D50" w:rsidP="004B0F8D">
      <w:pPr>
        <w:spacing w:after="0" w:line="240" w:lineRule="auto"/>
        <w:jc w:val="both"/>
        <w:rPr>
          <w:rFonts w:ascii="PT Astra Serif" w:hAnsi="PT Astra Serif" w:cs="Times New Roman"/>
          <w:sz w:val="21"/>
          <w:szCs w:val="21"/>
        </w:rPr>
      </w:pPr>
      <w:r w:rsidRPr="00B02049">
        <w:rPr>
          <w:rFonts w:ascii="PT Astra Serif" w:hAnsi="PT Astra Serif" w:cs="Times New Roman"/>
          <w:sz w:val="21"/>
          <w:szCs w:val="21"/>
        </w:rPr>
        <w:t>По вопрос</w:t>
      </w:r>
      <w:r w:rsidR="00C40D74" w:rsidRPr="00B02049">
        <w:rPr>
          <w:rFonts w:ascii="PT Astra Serif" w:hAnsi="PT Astra Serif" w:cs="Times New Roman"/>
          <w:sz w:val="21"/>
          <w:szCs w:val="21"/>
        </w:rPr>
        <w:t>у</w:t>
      </w:r>
      <w:r w:rsidRPr="00B02049">
        <w:rPr>
          <w:rFonts w:ascii="PT Astra Serif" w:hAnsi="PT Astra Serif" w:cs="Times New Roman"/>
          <w:sz w:val="21"/>
          <w:szCs w:val="21"/>
        </w:rPr>
        <w:t xml:space="preserve"> 1 повестки дня число голосов, участвовавших в собрании, составило:</w:t>
      </w:r>
      <w:r w:rsidR="00C40D74" w:rsidRPr="00B02049">
        <w:rPr>
          <w:rFonts w:ascii="PT Astra Serif" w:hAnsi="PT Astra Serif" w:cs="Times New Roman"/>
          <w:sz w:val="21"/>
          <w:szCs w:val="21"/>
        </w:rPr>
        <w:t xml:space="preserve"> </w:t>
      </w:r>
      <w:r w:rsidR="00A20703" w:rsidRPr="00B02049">
        <w:rPr>
          <w:rFonts w:ascii="PT Astra Serif" w:hAnsi="PT Astra Serif" w:cs="Times New Roman"/>
          <w:sz w:val="21"/>
          <w:szCs w:val="21"/>
        </w:rPr>
        <w:t xml:space="preserve">7 725 или 50,9968 </w:t>
      </w:r>
      <w:r w:rsidRPr="00B02049">
        <w:rPr>
          <w:rFonts w:ascii="PT Astra Serif" w:hAnsi="PT Astra Serif" w:cs="Times New Roman"/>
          <w:sz w:val="21"/>
          <w:szCs w:val="21"/>
        </w:rPr>
        <w:t>%. Кворум имеется.</w:t>
      </w:r>
    </w:p>
    <w:p w:rsidR="00980D50" w:rsidRPr="00B02049" w:rsidRDefault="00980D50" w:rsidP="004B0F8D">
      <w:pPr>
        <w:spacing w:after="0" w:line="240" w:lineRule="auto"/>
        <w:jc w:val="both"/>
        <w:rPr>
          <w:rFonts w:ascii="PT Astra Serif" w:hAnsi="PT Astra Serif" w:cs="Times New Roman"/>
          <w:b/>
          <w:sz w:val="21"/>
          <w:szCs w:val="21"/>
        </w:rPr>
      </w:pPr>
    </w:p>
    <w:p w:rsidR="00E24173" w:rsidRPr="00B02049" w:rsidRDefault="00E24173" w:rsidP="004B0F8D">
      <w:pPr>
        <w:spacing w:after="0" w:line="240" w:lineRule="auto"/>
        <w:jc w:val="both"/>
        <w:rPr>
          <w:rFonts w:ascii="PT Astra Serif" w:hAnsi="PT Astra Serif" w:cs="Times New Roman"/>
          <w:b/>
          <w:sz w:val="21"/>
          <w:szCs w:val="21"/>
        </w:rPr>
      </w:pPr>
      <w:r w:rsidRPr="00B02049">
        <w:rPr>
          <w:rFonts w:ascii="PT Astra Serif" w:hAnsi="PT Astra Serif" w:cs="Times New Roman"/>
          <w:b/>
          <w:sz w:val="21"/>
          <w:szCs w:val="21"/>
        </w:rPr>
        <w:t xml:space="preserve">Число голосов, отданных за каждый из вариантов голосования («за», «против» и «воздержался») по каждому вопросу повестки дня </w:t>
      </w:r>
      <w:r w:rsidR="00EB0F85" w:rsidRPr="00B02049">
        <w:rPr>
          <w:rFonts w:ascii="PT Astra Serif" w:hAnsi="PT Astra Serif" w:cs="Times New Roman"/>
          <w:b/>
          <w:sz w:val="21"/>
          <w:szCs w:val="21"/>
        </w:rPr>
        <w:t>С</w:t>
      </w:r>
      <w:r w:rsidRPr="00B02049">
        <w:rPr>
          <w:rFonts w:ascii="PT Astra Serif" w:hAnsi="PT Astra Serif" w:cs="Times New Roman"/>
          <w:b/>
          <w:sz w:val="21"/>
          <w:szCs w:val="21"/>
        </w:rPr>
        <w:t xml:space="preserve">обрания, по которому имелся кворум и в связи с признанием бюллетеней недействительными или по иным основаниям: </w:t>
      </w:r>
    </w:p>
    <w:p w:rsidR="00DF38AB" w:rsidRPr="00B02049" w:rsidRDefault="00DF38AB" w:rsidP="004B0F8D">
      <w:pPr>
        <w:spacing w:after="0" w:line="240" w:lineRule="auto"/>
        <w:jc w:val="both"/>
        <w:rPr>
          <w:rFonts w:ascii="PT Astra Serif" w:hAnsi="PT Astra Serif" w:cs="Times New Roman"/>
          <w:b/>
          <w:sz w:val="21"/>
          <w:szCs w:val="21"/>
        </w:rPr>
      </w:pPr>
    </w:p>
    <w:p w:rsidR="00E24173" w:rsidRPr="00B02049" w:rsidRDefault="00E24173" w:rsidP="004B0F8D">
      <w:pPr>
        <w:spacing w:after="0" w:line="240" w:lineRule="auto"/>
        <w:jc w:val="both"/>
        <w:rPr>
          <w:rFonts w:ascii="PT Astra Serif" w:hAnsi="PT Astra Serif" w:cs="Times New Roman"/>
          <w:sz w:val="21"/>
          <w:szCs w:val="21"/>
        </w:rPr>
      </w:pPr>
      <w:r w:rsidRPr="00B02049">
        <w:rPr>
          <w:rFonts w:ascii="PT Astra Serif" w:hAnsi="PT Astra Serif" w:cs="Times New Roman"/>
          <w:sz w:val="21"/>
          <w:szCs w:val="21"/>
        </w:rPr>
        <w:t>По вопросу 1:</w:t>
      </w:r>
    </w:p>
    <w:tbl>
      <w:tblPr>
        <w:tblStyle w:val="a3"/>
        <w:tblW w:w="3866" w:type="pct"/>
        <w:jc w:val="center"/>
        <w:tblLook w:val="04A0" w:firstRow="1" w:lastRow="0" w:firstColumn="1" w:lastColumn="0" w:noHBand="0" w:noVBand="1"/>
      </w:tblPr>
      <w:tblGrid>
        <w:gridCol w:w="4026"/>
        <w:gridCol w:w="2011"/>
        <w:gridCol w:w="1407"/>
      </w:tblGrid>
      <w:tr w:rsidR="00980D50" w:rsidRPr="00B02049" w:rsidTr="00A20703">
        <w:trPr>
          <w:jc w:val="center"/>
        </w:trPr>
        <w:tc>
          <w:tcPr>
            <w:tcW w:w="2704" w:type="pct"/>
          </w:tcPr>
          <w:p w:rsidR="00980D50" w:rsidRPr="00B02049" w:rsidRDefault="00980D50" w:rsidP="004B0F8D">
            <w:pPr>
              <w:jc w:val="both"/>
              <w:rPr>
                <w:rFonts w:ascii="PT Astra Serif" w:hAnsi="PT Astra Serif" w:cs="Times New Roman"/>
                <w:b/>
                <w:sz w:val="21"/>
                <w:szCs w:val="21"/>
              </w:rPr>
            </w:pPr>
            <w:r w:rsidRPr="00B02049">
              <w:rPr>
                <w:rFonts w:ascii="PT Astra Serif" w:hAnsi="PT Astra Serif" w:cs="Times New Roman"/>
                <w:b/>
                <w:sz w:val="21"/>
                <w:szCs w:val="21"/>
              </w:rPr>
              <w:t>Варианты голосования:</w:t>
            </w:r>
          </w:p>
        </w:tc>
        <w:tc>
          <w:tcPr>
            <w:tcW w:w="1351" w:type="pct"/>
          </w:tcPr>
          <w:p w:rsidR="00980D50" w:rsidRPr="00B02049" w:rsidRDefault="00980D50" w:rsidP="004B0F8D">
            <w:pPr>
              <w:jc w:val="both"/>
              <w:rPr>
                <w:rFonts w:ascii="PT Astra Serif" w:hAnsi="PT Astra Serif" w:cs="Times New Roman"/>
                <w:b/>
                <w:sz w:val="21"/>
                <w:szCs w:val="21"/>
              </w:rPr>
            </w:pPr>
            <w:r w:rsidRPr="00B02049">
              <w:rPr>
                <w:rFonts w:ascii="PT Astra Serif" w:hAnsi="PT Astra Serif" w:cs="Times New Roman"/>
                <w:b/>
                <w:sz w:val="21"/>
                <w:szCs w:val="21"/>
              </w:rPr>
              <w:t>Число голосов</w:t>
            </w:r>
          </w:p>
        </w:tc>
        <w:tc>
          <w:tcPr>
            <w:tcW w:w="946" w:type="pct"/>
          </w:tcPr>
          <w:p w:rsidR="00980D50" w:rsidRPr="00B02049" w:rsidRDefault="00980D50" w:rsidP="004B0F8D">
            <w:pPr>
              <w:jc w:val="both"/>
              <w:rPr>
                <w:rFonts w:ascii="PT Astra Serif" w:hAnsi="PT Astra Serif" w:cs="Times New Roman"/>
                <w:b/>
                <w:sz w:val="21"/>
                <w:szCs w:val="21"/>
              </w:rPr>
            </w:pPr>
            <w:r w:rsidRPr="00B02049">
              <w:rPr>
                <w:rFonts w:ascii="PT Astra Serif" w:hAnsi="PT Astra Serif" w:cs="Times New Roman"/>
                <w:b/>
                <w:sz w:val="21"/>
                <w:szCs w:val="21"/>
              </w:rPr>
              <w:t>%</w:t>
            </w:r>
          </w:p>
        </w:tc>
      </w:tr>
      <w:tr w:rsidR="00A20703" w:rsidRPr="00B02049" w:rsidTr="00A20703">
        <w:trPr>
          <w:jc w:val="center"/>
        </w:trPr>
        <w:tc>
          <w:tcPr>
            <w:tcW w:w="2704" w:type="pct"/>
          </w:tcPr>
          <w:p w:rsidR="00A20703" w:rsidRPr="00B02049" w:rsidRDefault="00A20703" w:rsidP="00A20703">
            <w:pPr>
              <w:jc w:val="both"/>
              <w:rPr>
                <w:rFonts w:ascii="PT Astra Serif" w:hAnsi="PT Astra Serif" w:cs="Times New Roman"/>
                <w:b/>
                <w:sz w:val="21"/>
                <w:szCs w:val="21"/>
              </w:rPr>
            </w:pPr>
            <w:r w:rsidRPr="00B02049">
              <w:rPr>
                <w:rFonts w:ascii="PT Astra Serif" w:hAnsi="PT Astra Serif" w:cs="Times New Roman"/>
                <w:b/>
                <w:sz w:val="21"/>
                <w:szCs w:val="21"/>
              </w:rPr>
              <w:t>ЗА</w:t>
            </w:r>
          </w:p>
        </w:tc>
        <w:tc>
          <w:tcPr>
            <w:tcW w:w="1351" w:type="pct"/>
          </w:tcPr>
          <w:p w:rsidR="00A20703" w:rsidRPr="00B02049" w:rsidRDefault="00A20703" w:rsidP="00A20703">
            <w:pPr>
              <w:jc w:val="both"/>
              <w:rPr>
                <w:rFonts w:ascii="PT Astra Serif" w:hAnsi="PT Astra Serif" w:cs="Times New Roman"/>
                <w:b/>
                <w:sz w:val="21"/>
                <w:szCs w:val="21"/>
              </w:rPr>
            </w:pPr>
            <w:r w:rsidRPr="00B02049">
              <w:rPr>
                <w:rFonts w:ascii="PT Astra Serif" w:hAnsi="PT Astra Serif" w:cs="Times New Roman"/>
                <w:b/>
                <w:sz w:val="21"/>
                <w:szCs w:val="21"/>
              </w:rPr>
              <w:t>7725</w:t>
            </w:r>
          </w:p>
        </w:tc>
        <w:tc>
          <w:tcPr>
            <w:tcW w:w="946" w:type="pct"/>
          </w:tcPr>
          <w:p w:rsidR="00A20703" w:rsidRPr="00B02049" w:rsidRDefault="00A20703" w:rsidP="00A20703">
            <w:pPr>
              <w:jc w:val="both"/>
              <w:rPr>
                <w:rFonts w:ascii="PT Astra Serif" w:hAnsi="PT Astra Serif" w:cs="Times New Roman"/>
                <w:b/>
                <w:sz w:val="21"/>
                <w:szCs w:val="21"/>
              </w:rPr>
            </w:pPr>
            <w:r w:rsidRPr="00B02049">
              <w:rPr>
                <w:rFonts w:ascii="PT Astra Serif" w:hAnsi="PT Astra Serif" w:cs="Times New Roman"/>
                <w:b/>
                <w:sz w:val="21"/>
                <w:szCs w:val="21"/>
              </w:rPr>
              <w:t>100,0000</w:t>
            </w:r>
          </w:p>
        </w:tc>
      </w:tr>
      <w:tr w:rsidR="00980D50" w:rsidRPr="00B02049" w:rsidTr="00A20703">
        <w:trPr>
          <w:jc w:val="center"/>
        </w:trPr>
        <w:tc>
          <w:tcPr>
            <w:tcW w:w="2704" w:type="pct"/>
          </w:tcPr>
          <w:p w:rsidR="00980D50" w:rsidRPr="00B02049" w:rsidRDefault="00980D50" w:rsidP="004B0F8D">
            <w:pPr>
              <w:jc w:val="both"/>
              <w:rPr>
                <w:rFonts w:ascii="PT Astra Serif" w:hAnsi="PT Astra Serif" w:cs="Times New Roman"/>
                <w:b/>
                <w:sz w:val="21"/>
                <w:szCs w:val="21"/>
              </w:rPr>
            </w:pPr>
            <w:r w:rsidRPr="00B02049">
              <w:rPr>
                <w:rFonts w:ascii="PT Astra Serif" w:hAnsi="PT Astra Serif" w:cs="Times New Roman"/>
                <w:b/>
                <w:sz w:val="21"/>
                <w:szCs w:val="21"/>
              </w:rPr>
              <w:t>ПРОТИВ</w:t>
            </w:r>
          </w:p>
        </w:tc>
        <w:tc>
          <w:tcPr>
            <w:tcW w:w="1351" w:type="pct"/>
          </w:tcPr>
          <w:p w:rsidR="00980D50" w:rsidRPr="00B02049" w:rsidRDefault="00980D50" w:rsidP="004B0F8D">
            <w:pPr>
              <w:jc w:val="both"/>
              <w:rPr>
                <w:rFonts w:ascii="PT Astra Serif" w:hAnsi="PT Astra Serif" w:cs="Times New Roman"/>
                <w:b/>
                <w:sz w:val="21"/>
                <w:szCs w:val="21"/>
              </w:rPr>
            </w:pPr>
            <w:r w:rsidRPr="00B02049">
              <w:rPr>
                <w:rFonts w:ascii="PT Astra Serif" w:hAnsi="PT Astra Serif" w:cs="Times New Roman"/>
                <w:b/>
                <w:sz w:val="21"/>
                <w:szCs w:val="21"/>
              </w:rPr>
              <w:t>0</w:t>
            </w:r>
          </w:p>
        </w:tc>
        <w:tc>
          <w:tcPr>
            <w:tcW w:w="946" w:type="pct"/>
          </w:tcPr>
          <w:p w:rsidR="00980D50" w:rsidRPr="00B02049" w:rsidRDefault="00980D50" w:rsidP="004B0F8D">
            <w:pPr>
              <w:jc w:val="both"/>
              <w:rPr>
                <w:rFonts w:ascii="PT Astra Serif" w:hAnsi="PT Astra Serif" w:cs="Times New Roman"/>
                <w:b/>
                <w:sz w:val="21"/>
                <w:szCs w:val="21"/>
              </w:rPr>
            </w:pPr>
            <w:r w:rsidRPr="00B02049">
              <w:rPr>
                <w:rFonts w:ascii="PT Astra Serif" w:hAnsi="PT Astra Serif" w:cs="Times New Roman"/>
                <w:b/>
                <w:sz w:val="21"/>
                <w:szCs w:val="21"/>
              </w:rPr>
              <w:t>0,000000</w:t>
            </w:r>
          </w:p>
        </w:tc>
      </w:tr>
      <w:tr w:rsidR="00980D50" w:rsidRPr="00B02049" w:rsidTr="00A20703">
        <w:trPr>
          <w:jc w:val="center"/>
        </w:trPr>
        <w:tc>
          <w:tcPr>
            <w:tcW w:w="2704" w:type="pct"/>
          </w:tcPr>
          <w:p w:rsidR="00980D50" w:rsidRPr="00B02049" w:rsidRDefault="00980D50" w:rsidP="004B0F8D">
            <w:pPr>
              <w:jc w:val="both"/>
              <w:rPr>
                <w:rFonts w:ascii="PT Astra Serif" w:hAnsi="PT Astra Serif" w:cs="Times New Roman"/>
                <w:b/>
                <w:sz w:val="21"/>
                <w:szCs w:val="21"/>
              </w:rPr>
            </w:pPr>
            <w:r w:rsidRPr="00B02049">
              <w:rPr>
                <w:rFonts w:ascii="PT Astra Serif" w:hAnsi="PT Astra Serif" w:cs="Times New Roman"/>
                <w:b/>
                <w:sz w:val="21"/>
                <w:szCs w:val="21"/>
              </w:rPr>
              <w:t>ВОЗДЕРЖАЛСЯ</w:t>
            </w:r>
          </w:p>
        </w:tc>
        <w:tc>
          <w:tcPr>
            <w:tcW w:w="1351" w:type="pct"/>
          </w:tcPr>
          <w:p w:rsidR="00980D50" w:rsidRPr="00B02049" w:rsidRDefault="00980D50" w:rsidP="004B0F8D">
            <w:pPr>
              <w:jc w:val="both"/>
              <w:rPr>
                <w:rFonts w:ascii="PT Astra Serif" w:hAnsi="PT Astra Serif" w:cs="Times New Roman"/>
                <w:b/>
                <w:sz w:val="21"/>
                <w:szCs w:val="21"/>
              </w:rPr>
            </w:pPr>
            <w:r w:rsidRPr="00B02049">
              <w:rPr>
                <w:rFonts w:ascii="PT Astra Serif" w:hAnsi="PT Astra Serif" w:cs="Times New Roman"/>
                <w:b/>
                <w:sz w:val="21"/>
                <w:szCs w:val="21"/>
              </w:rPr>
              <w:t>0</w:t>
            </w:r>
          </w:p>
        </w:tc>
        <w:tc>
          <w:tcPr>
            <w:tcW w:w="946" w:type="pct"/>
          </w:tcPr>
          <w:p w:rsidR="00980D50" w:rsidRPr="00B02049" w:rsidRDefault="00980D50" w:rsidP="004B0F8D">
            <w:pPr>
              <w:jc w:val="both"/>
              <w:rPr>
                <w:rFonts w:ascii="PT Astra Serif" w:hAnsi="PT Astra Serif" w:cs="Times New Roman"/>
                <w:b/>
                <w:sz w:val="21"/>
                <w:szCs w:val="21"/>
              </w:rPr>
            </w:pPr>
            <w:r w:rsidRPr="00B02049">
              <w:rPr>
                <w:rFonts w:ascii="PT Astra Serif" w:hAnsi="PT Astra Serif" w:cs="Times New Roman"/>
                <w:b/>
                <w:sz w:val="21"/>
                <w:szCs w:val="21"/>
              </w:rPr>
              <w:t>0,000000</w:t>
            </w:r>
          </w:p>
        </w:tc>
      </w:tr>
    </w:tbl>
    <w:p w:rsidR="00E24173" w:rsidRPr="00B02049" w:rsidRDefault="00E24173" w:rsidP="004B0F8D">
      <w:pPr>
        <w:spacing w:after="0" w:line="240" w:lineRule="auto"/>
        <w:jc w:val="both"/>
        <w:rPr>
          <w:rFonts w:ascii="PT Astra Serif" w:hAnsi="PT Astra Serif" w:cs="Times New Roman"/>
          <w:sz w:val="21"/>
          <w:szCs w:val="21"/>
        </w:rPr>
      </w:pPr>
    </w:p>
    <w:p w:rsidR="00E24173" w:rsidRPr="00B02049" w:rsidRDefault="00E24173" w:rsidP="004B0F8D">
      <w:pPr>
        <w:spacing w:after="0" w:line="240" w:lineRule="auto"/>
        <w:jc w:val="both"/>
        <w:rPr>
          <w:rFonts w:ascii="PT Astra Serif" w:hAnsi="PT Astra Serif" w:cs="Times New Roman"/>
          <w:b/>
          <w:sz w:val="21"/>
          <w:szCs w:val="21"/>
        </w:rPr>
      </w:pPr>
      <w:r w:rsidRPr="00B02049">
        <w:rPr>
          <w:rFonts w:ascii="PT Astra Serif" w:hAnsi="PT Astra Serif" w:cs="Times New Roman"/>
          <w:b/>
          <w:sz w:val="21"/>
          <w:szCs w:val="21"/>
        </w:rPr>
        <w:t xml:space="preserve">Формулировки решений, принятых </w:t>
      </w:r>
      <w:r w:rsidR="00194A24" w:rsidRPr="00B02049">
        <w:rPr>
          <w:rFonts w:ascii="PT Astra Serif" w:hAnsi="PT Astra Serif" w:cs="Times New Roman"/>
          <w:b/>
          <w:sz w:val="21"/>
          <w:szCs w:val="21"/>
        </w:rPr>
        <w:t>С</w:t>
      </w:r>
      <w:r w:rsidRPr="00B02049">
        <w:rPr>
          <w:rFonts w:ascii="PT Astra Serif" w:hAnsi="PT Astra Serif" w:cs="Times New Roman"/>
          <w:b/>
          <w:sz w:val="21"/>
          <w:szCs w:val="21"/>
        </w:rPr>
        <w:t>обранием по каждому вопросу повестки дня:</w:t>
      </w:r>
    </w:p>
    <w:p w:rsidR="00562246" w:rsidRPr="00B02049" w:rsidRDefault="00562246" w:rsidP="004B0F8D">
      <w:pPr>
        <w:spacing w:after="0" w:line="240" w:lineRule="auto"/>
        <w:jc w:val="both"/>
        <w:rPr>
          <w:rFonts w:ascii="PT Astra Serif" w:hAnsi="PT Astra Serif" w:cs="Times New Roman"/>
          <w:b/>
          <w:sz w:val="21"/>
          <w:szCs w:val="21"/>
        </w:rPr>
      </w:pPr>
    </w:p>
    <w:p w:rsidR="002A3B77" w:rsidRPr="00B02049" w:rsidRDefault="00E24173" w:rsidP="002A3B77">
      <w:pPr>
        <w:widowControl w:val="0"/>
        <w:spacing w:after="0" w:line="240" w:lineRule="auto"/>
        <w:jc w:val="both"/>
        <w:rPr>
          <w:rFonts w:ascii="PT Astra Serif" w:hAnsi="PT Astra Serif" w:cs="Times New Roman"/>
          <w:sz w:val="21"/>
          <w:szCs w:val="21"/>
        </w:rPr>
      </w:pPr>
      <w:r w:rsidRPr="00B02049">
        <w:rPr>
          <w:rFonts w:ascii="PT Astra Serif" w:hAnsi="PT Astra Serif" w:cs="Times New Roman"/>
          <w:b/>
          <w:sz w:val="21"/>
          <w:szCs w:val="21"/>
        </w:rPr>
        <w:t>По вопросу повестки дня 1 принято решение:</w:t>
      </w:r>
      <w:r w:rsidRPr="00B02049">
        <w:rPr>
          <w:rFonts w:ascii="PT Astra Serif" w:hAnsi="PT Astra Serif" w:cs="Times New Roman"/>
          <w:sz w:val="21"/>
          <w:szCs w:val="21"/>
        </w:rPr>
        <w:t xml:space="preserve"> </w:t>
      </w:r>
    </w:p>
    <w:p w:rsidR="004B0F8D" w:rsidRPr="00B02049" w:rsidRDefault="004B0F8D" w:rsidP="002A3B77">
      <w:pPr>
        <w:widowControl w:val="0"/>
        <w:spacing w:after="0" w:line="240" w:lineRule="auto"/>
        <w:jc w:val="both"/>
        <w:rPr>
          <w:rFonts w:ascii="PT Astra Serif" w:hAnsi="PT Astra Serif"/>
          <w:sz w:val="21"/>
          <w:szCs w:val="21"/>
        </w:rPr>
      </w:pPr>
      <w:r w:rsidRPr="00B02049">
        <w:rPr>
          <w:rFonts w:ascii="PT Astra Serif" w:hAnsi="PT Astra Serif"/>
          <w:sz w:val="21"/>
          <w:szCs w:val="21"/>
        </w:rPr>
        <w:t xml:space="preserve">1. В соответствии с </w:t>
      </w:r>
      <w:proofErr w:type="spellStart"/>
      <w:r w:rsidRPr="00B02049">
        <w:rPr>
          <w:rFonts w:ascii="PT Astra Serif" w:hAnsi="PT Astra Serif"/>
          <w:sz w:val="21"/>
          <w:szCs w:val="21"/>
        </w:rPr>
        <w:t>пп</w:t>
      </w:r>
      <w:proofErr w:type="spellEnd"/>
      <w:r w:rsidRPr="00B02049">
        <w:rPr>
          <w:rFonts w:ascii="PT Astra Serif" w:hAnsi="PT Astra Serif"/>
          <w:sz w:val="21"/>
          <w:szCs w:val="21"/>
        </w:rPr>
        <w:t>. 2 п. 2 ст. 67.1 ГК РФ утвердить условия договора о передаче полномочий единоличного исполнительного органа управляющей организации (далее - Договор) на следующих существенных условиях:</w:t>
      </w:r>
    </w:p>
    <w:p w:rsidR="004B0F8D" w:rsidRPr="00B02049" w:rsidRDefault="004B0F8D" w:rsidP="004B0F8D">
      <w:pPr>
        <w:tabs>
          <w:tab w:val="left" w:pos="2552"/>
          <w:tab w:val="left" w:pos="4395"/>
        </w:tabs>
        <w:spacing w:after="0" w:line="240" w:lineRule="auto"/>
        <w:ind w:firstLine="311"/>
        <w:jc w:val="both"/>
        <w:rPr>
          <w:rFonts w:ascii="PT Astra Serif" w:hAnsi="PT Astra Serif"/>
          <w:b/>
          <w:sz w:val="21"/>
          <w:szCs w:val="21"/>
        </w:rPr>
      </w:pPr>
      <w:r w:rsidRPr="00B02049">
        <w:rPr>
          <w:rFonts w:ascii="PT Astra Serif" w:hAnsi="PT Astra Serif"/>
          <w:b/>
          <w:sz w:val="21"/>
          <w:szCs w:val="21"/>
        </w:rPr>
        <w:t>Стороны договора:</w:t>
      </w:r>
    </w:p>
    <w:p w:rsidR="004B0F8D" w:rsidRPr="00B02049" w:rsidRDefault="004B0F8D" w:rsidP="004B0F8D">
      <w:pPr>
        <w:tabs>
          <w:tab w:val="left" w:pos="2552"/>
          <w:tab w:val="left" w:pos="4395"/>
        </w:tabs>
        <w:spacing w:after="0" w:line="240" w:lineRule="auto"/>
        <w:jc w:val="both"/>
        <w:rPr>
          <w:rFonts w:ascii="PT Astra Serif" w:hAnsi="PT Astra Serif"/>
          <w:sz w:val="21"/>
          <w:szCs w:val="21"/>
        </w:rPr>
      </w:pPr>
      <w:r w:rsidRPr="00B02049">
        <w:rPr>
          <w:rFonts w:ascii="PT Astra Serif" w:hAnsi="PT Astra Serif"/>
          <w:sz w:val="21"/>
          <w:szCs w:val="21"/>
        </w:rPr>
        <w:t>Общество – АО «Орский элеватор»</w:t>
      </w:r>
    </w:p>
    <w:p w:rsidR="004B0F8D" w:rsidRPr="00B02049" w:rsidRDefault="004B0F8D" w:rsidP="004B0F8D">
      <w:pPr>
        <w:tabs>
          <w:tab w:val="left" w:pos="2552"/>
          <w:tab w:val="left" w:pos="4395"/>
        </w:tabs>
        <w:spacing w:after="0" w:line="240" w:lineRule="auto"/>
        <w:jc w:val="both"/>
        <w:rPr>
          <w:rFonts w:ascii="PT Astra Serif" w:hAnsi="PT Astra Serif"/>
          <w:sz w:val="21"/>
          <w:szCs w:val="21"/>
        </w:rPr>
      </w:pPr>
      <w:r w:rsidRPr="00B02049">
        <w:rPr>
          <w:rFonts w:ascii="PT Astra Serif" w:hAnsi="PT Astra Serif"/>
          <w:sz w:val="21"/>
          <w:szCs w:val="21"/>
        </w:rPr>
        <w:t>Управляющая организация – ООО «ОЗК Центр»</w:t>
      </w:r>
    </w:p>
    <w:p w:rsidR="00736D3D" w:rsidRPr="00B02049" w:rsidRDefault="00736D3D" w:rsidP="004B0F8D">
      <w:pPr>
        <w:tabs>
          <w:tab w:val="left" w:pos="2552"/>
          <w:tab w:val="left" w:pos="4395"/>
        </w:tabs>
        <w:spacing w:after="0" w:line="240" w:lineRule="auto"/>
        <w:ind w:firstLine="311"/>
        <w:jc w:val="both"/>
        <w:rPr>
          <w:rFonts w:ascii="PT Astra Serif" w:hAnsi="PT Astra Serif"/>
          <w:b/>
          <w:sz w:val="21"/>
          <w:szCs w:val="21"/>
        </w:rPr>
      </w:pPr>
    </w:p>
    <w:p w:rsidR="004B0F8D" w:rsidRPr="00B02049" w:rsidRDefault="004B0F8D" w:rsidP="004B0F8D">
      <w:pPr>
        <w:tabs>
          <w:tab w:val="left" w:pos="2552"/>
          <w:tab w:val="left" w:pos="4395"/>
        </w:tabs>
        <w:spacing w:after="0" w:line="240" w:lineRule="auto"/>
        <w:ind w:firstLine="311"/>
        <w:jc w:val="both"/>
        <w:rPr>
          <w:rFonts w:ascii="PT Astra Serif" w:hAnsi="PT Astra Serif"/>
          <w:b/>
          <w:sz w:val="21"/>
          <w:szCs w:val="21"/>
        </w:rPr>
      </w:pPr>
      <w:r w:rsidRPr="00B02049">
        <w:rPr>
          <w:rFonts w:ascii="PT Astra Serif" w:hAnsi="PT Astra Serif"/>
          <w:b/>
          <w:sz w:val="21"/>
          <w:szCs w:val="21"/>
        </w:rPr>
        <w:t>Предмет договора:</w:t>
      </w:r>
    </w:p>
    <w:p w:rsidR="004B0F8D" w:rsidRPr="00B02049" w:rsidRDefault="004B0F8D" w:rsidP="004B0F8D">
      <w:pPr>
        <w:tabs>
          <w:tab w:val="left" w:pos="2552"/>
          <w:tab w:val="left" w:pos="4395"/>
        </w:tabs>
        <w:spacing w:after="0" w:line="240" w:lineRule="auto"/>
        <w:ind w:firstLine="311"/>
        <w:jc w:val="both"/>
        <w:rPr>
          <w:rFonts w:ascii="PT Astra Serif" w:hAnsi="PT Astra Serif"/>
          <w:sz w:val="21"/>
          <w:szCs w:val="21"/>
        </w:rPr>
      </w:pPr>
      <w:r w:rsidRPr="00B02049">
        <w:rPr>
          <w:rFonts w:ascii="PT Astra Serif" w:hAnsi="PT Astra Serif"/>
          <w:sz w:val="21"/>
          <w:szCs w:val="21"/>
        </w:rPr>
        <w:lastRenderedPageBreak/>
        <w:t>Общество передаёт, а Управляющая организация принимает и осуществляет закреплённые уставом Общества, иными внутренними документами Общества и действующим законодательством Российской Федерации полномочия единоличного исполнительного органа Общества в порядке и на условиях, предусмотренных Договором.</w:t>
      </w:r>
    </w:p>
    <w:p w:rsidR="004B0F8D" w:rsidRPr="00B02049" w:rsidRDefault="004B0F8D" w:rsidP="004B0F8D">
      <w:pPr>
        <w:tabs>
          <w:tab w:val="left" w:pos="2552"/>
          <w:tab w:val="left" w:pos="4395"/>
        </w:tabs>
        <w:spacing w:after="0" w:line="240" w:lineRule="auto"/>
        <w:ind w:firstLine="311"/>
        <w:jc w:val="both"/>
        <w:rPr>
          <w:rFonts w:ascii="PT Astra Serif" w:hAnsi="PT Astra Serif"/>
          <w:sz w:val="21"/>
          <w:szCs w:val="21"/>
        </w:rPr>
      </w:pPr>
      <w:r w:rsidRPr="00B02049">
        <w:rPr>
          <w:rFonts w:ascii="PT Astra Serif" w:hAnsi="PT Astra Serif"/>
          <w:sz w:val="21"/>
          <w:szCs w:val="21"/>
        </w:rPr>
        <w:t>Общество обязуется выплачивать Управляющей организации вознаграждение за исполнение функций единоличного исполнительного органа Общества, в размере и в порядке, установленных Договором.</w:t>
      </w:r>
    </w:p>
    <w:p w:rsidR="004B0F8D" w:rsidRPr="00B02049" w:rsidRDefault="004B0F8D" w:rsidP="004B0F8D">
      <w:pPr>
        <w:tabs>
          <w:tab w:val="left" w:pos="2552"/>
          <w:tab w:val="left" w:pos="4395"/>
        </w:tabs>
        <w:spacing w:after="0" w:line="240" w:lineRule="auto"/>
        <w:ind w:firstLine="311"/>
        <w:jc w:val="both"/>
        <w:rPr>
          <w:rFonts w:ascii="PT Astra Serif" w:hAnsi="PT Astra Serif"/>
          <w:sz w:val="21"/>
          <w:szCs w:val="21"/>
        </w:rPr>
      </w:pPr>
      <w:r w:rsidRPr="00B02049">
        <w:rPr>
          <w:rFonts w:ascii="PT Astra Serif" w:hAnsi="PT Astra Serif"/>
          <w:sz w:val="21"/>
          <w:szCs w:val="21"/>
        </w:rPr>
        <w:t>Договор заключается на основании решения общего собрания акционеров Общества о передаче полномочий единоличного исполнительного органа Общества Управляющей организации от 02.11.2021 (Протокол от 03.11.2021 № 21) и вступает в действие с даты, следующей за днем принятия органом управления Общества решения о прекращении полномочий Генерального директора Общества.</w:t>
      </w:r>
    </w:p>
    <w:p w:rsidR="004B0F8D" w:rsidRPr="00B02049" w:rsidRDefault="004B0F8D" w:rsidP="004B0F8D">
      <w:pPr>
        <w:tabs>
          <w:tab w:val="left" w:pos="2552"/>
          <w:tab w:val="left" w:pos="4395"/>
        </w:tabs>
        <w:spacing w:after="0" w:line="240" w:lineRule="auto"/>
        <w:ind w:firstLine="311"/>
        <w:jc w:val="both"/>
        <w:rPr>
          <w:rFonts w:ascii="PT Astra Serif" w:hAnsi="PT Astra Serif"/>
          <w:b/>
          <w:sz w:val="21"/>
          <w:szCs w:val="21"/>
        </w:rPr>
      </w:pPr>
      <w:r w:rsidRPr="00B02049">
        <w:rPr>
          <w:rFonts w:ascii="PT Astra Serif" w:hAnsi="PT Astra Serif"/>
          <w:b/>
          <w:sz w:val="21"/>
          <w:szCs w:val="21"/>
        </w:rPr>
        <w:t>Вознаграждение Управляющей организации:</w:t>
      </w:r>
    </w:p>
    <w:p w:rsidR="004B0F8D" w:rsidRPr="00B02049" w:rsidRDefault="004B0F8D" w:rsidP="004B0F8D">
      <w:pPr>
        <w:tabs>
          <w:tab w:val="left" w:pos="2552"/>
          <w:tab w:val="left" w:pos="4395"/>
        </w:tabs>
        <w:spacing w:after="0" w:line="240" w:lineRule="auto"/>
        <w:ind w:firstLine="311"/>
        <w:jc w:val="both"/>
        <w:rPr>
          <w:rFonts w:ascii="PT Astra Serif" w:hAnsi="PT Astra Serif"/>
          <w:sz w:val="21"/>
          <w:szCs w:val="21"/>
        </w:rPr>
      </w:pPr>
      <w:r w:rsidRPr="00B02049">
        <w:rPr>
          <w:rFonts w:ascii="PT Astra Serif" w:hAnsi="PT Astra Serif"/>
          <w:sz w:val="21"/>
          <w:szCs w:val="21"/>
        </w:rPr>
        <w:t xml:space="preserve">Общество выплачивает Управляющей организации вознаграждение за услуги по управлению Обществом. Вознаграждение Управляющей организации состоит из фиксированной и переменной частей. </w:t>
      </w:r>
    </w:p>
    <w:p w:rsidR="004B0F8D" w:rsidRPr="00B02049" w:rsidRDefault="004B0F8D" w:rsidP="004B0F8D">
      <w:pPr>
        <w:tabs>
          <w:tab w:val="left" w:pos="2552"/>
          <w:tab w:val="left" w:pos="4395"/>
        </w:tabs>
        <w:spacing w:after="0" w:line="240" w:lineRule="auto"/>
        <w:ind w:firstLine="311"/>
        <w:jc w:val="both"/>
        <w:rPr>
          <w:rFonts w:ascii="PT Astra Serif" w:hAnsi="PT Astra Serif"/>
          <w:sz w:val="21"/>
          <w:szCs w:val="21"/>
        </w:rPr>
      </w:pPr>
      <w:r w:rsidRPr="00B02049">
        <w:rPr>
          <w:rFonts w:ascii="PT Astra Serif" w:hAnsi="PT Astra Serif"/>
          <w:sz w:val="21"/>
          <w:szCs w:val="21"/>
        </w:rPr>
        <w:t>Выплата фиксированной части вознаграждения Управляющей организации производится Обществом ежемесячно не позднее 10-го числа месяца, следующего за отчётным. Размер фиксированной части вознаграждения определяется Сторонами в протоколе согласования договорной цены, который является приложением к Договору и его неотъемлемой частью.</w:t>
      </w:r>
    </w:p>
    <w:p w:rsidR="008B05CA" w:rsidRPr="00B02049" w:rsidRDefault="004B0F8D" w:rsidP="004B0F8D">
      <w:pPr>
        <w:widowControl w:val="0"/>
        <w:spacing w:after="0" w:line="240" w:lineRule="auto"/>
        <w:jc w:val="both"/>
        <w:rPr>
          <w:rFonts w:ascii="PT Astra Serif" w:hAnsi="PT Astra Serif"/>
          <w:sz w:val="21"/>
          <w:szCs w:val="21"/>
        </w:rPr>
      </w:pPr>
      <w:r w:rsidRPr="00B02049">
        <w:rPr>
          <w:rFonts w:ascii="PT Astra Serif" w:hAnsi="PT Astra Serif"/>
          <w:sz w:val="21"/>
          <w:szCs w:val="21"/>
        </w:rPr>
        <w:t>Переменная часть вознаграждения Управляющей организации зависит от ключевых показателей эффективности (КПЭ), деятельности Общества, выплачивается на основании ежегодно утверждаемых решением Общего собрания акционеров (Единственного акционера) и (или) Совета директоров Общества ключевых показателей эффективности для Управляющей организации.</w:t>
      </w:r>
    </w:p>
    <w:p w:rsidR="004B0F8D" w:rsidRPr="00B02049" w:rsidRDefault="004B0F8D" w:rsidP="004B0F8D">
      <w:pPr>
        <w:widowControl w:val="0"/>
        <w:spacing w:after="0" w:line="240" w:lineRule="auto"/>
        <w:ind w:firstLine="311"/>
        <w:jc w:val="both"/>
        <w:rPr>
          <w:rFonts w:ascii="PT Astra Serif" w:hAnsi="PT Astra Serif"/>
          <w:sz w:val="21"/>
          <w:szCs w:val="21"/>
        </w:rPr>
      </w:pPr>
      <w:r w:rsidRPr="00B02049">
        <w:rPr>
          <w:rFonts w:ascii="PT Astra Serif" w:hAnsi="PT Astra Serif"/>
          <w:sz w:val="21"/>
          <w:szCs w:val="21"/>
        </w:rPr>
        <w:t xml:space="preserve">Наряду с оплатой вознаграждения, предусмотренного </w:t>
      </w:r>
      <w:proofErr w:type="spellStart"/>
      <w:r w:rsidRPr="00B02049">
        <w:rPr>
          <w:rFonts w:ascii="PT Astra Serif" w:hAnsi="PT Astra Serif"/>
          <w:sz w:val="21"/>
          <w:szCs w:val="21"/>
        </w:rPr>
        <w:t>п.п</w:t>
      </w:r>
      <w:proofErr w:type="spellEnd"/>
      <w:r w:rsidRPr="00B02049">
        <w:rPr>
          <w:rFonts w:ascii="PT Astra Serif" w:hAnsi="PT Astra Serif"/>
          <w:sz w:val="21"/>
          <w:szCs w:val="21"/>
        </w:rPr>
        <w:t>. 10.1 – 10.3 Договора, Общество по итогам рассмотрения Общим собранием акционеров (Единственным акционером) Общества годового Отчёта Управляющей организации может выплатить Управляющей организации годовое премиальное вознаграждение.</w:t>
      </w:r>
    </w:p>
    <w:p w:rsidR="004B0F8D" w:rsidRPr="00B02049" w:rsidRDefault="004B0F8D" w:rsidP="004B0F8D">
      <w:pPr>
        <w:widowControl w:val="0"/>
        <w:spacing w:after="0" w:line="240" w:lineRule="auto"/>
        <w:ind w:firstLine="311"/>
        <w:jc w:val="both"/>
        <w:rPr>
          <w:rFonts w:ascii="PT Astra Serif" w:hAnsi="PT Astra Serif"/>
          <w:sz w:val="21"/>
          <w:szCs w:val="21"/>
        </w:rPr>
      </w:pPr>
      <w:r w:rsidRPr="00B02049">
        <w:rPr>
          <w:rFonts w:ascii="PT Astra Serif" w:hAnsi="PT Astra Serif"/>
          <w:sz w:val="21"/>
          <w:szCs w:val="21"/>
        </w:rPr>
        <w:t>Решение о размере и выплате годового премиального вознаграждения принимается Советом директоров Общества при положительном принятии решения Общим собранием акционеров (Единственным акционером) Общества по утверждению годового Отчета Общества и наличии чистой прибыли Общества, полученной по результатам деятельности за отчетный год. Размер годового вознаграждения не может превышать 10% от чистой прибыли Общества, полученной за отчетный год.</w:t>
      </w:r>
    </w:p>
    <w:p w:rsidR="004B0F8D" w:rsidRPr="00B02049" w:rsidRDefault="004B0F8D" w:rsidP="004B0F8D">
      <w:pPr>
        <w:widowControl w:val="0"/>
        <w:spacing w:after="0" w:line="240" w:lineRule="auto"/>
        <w:ind w:firstLine="311"/>
        <w:jc w:val="both"/>
        <w:rPr>
          <w:rFonts w:ascii="PT Astra Serif" w:hAnsi="PT Astra Serif"/>
          <w:b/>
          <w:sz w:val="21"/>
          <w:szCs w:val="21"/>
        </w:rPr>
      </w:pPr>
      <w:r w:rsidRPr="00B02049">
        <w:rPr>
          <w:rFonts w:ascii="PT Astra Serif" w:hAnsi="PT Astra Serif"/>
          <w:b/>
          <w:sz w:val="21"/>
          <w:szCs w:val="21"/>
        </w:rPr>
        <w:t>Срок действия Договора:</w:t>
      </w:r>
    </w:p>
    <w:p w:rsidR="004B0F8D" w:rsidRPr="00B02049" w:rsidRDefault="004B0F8D" w:rsidP="004B0F8D">
      <w:pPr>
        <w:widowControl w:val="0"/>
        <w:spacing w:after="0" w:line="240" w:lineRule="auto"/>
        <w:ind w:firstLine="311"/>
        <w:contextualSpacing/>
        <w:jc w:val="both"/>
        <w:rPr>
          <w:rFonts w:ascii="PT Astra Serif" w:hAnsi="PT Astra Serif"/>
          <w:sz w:val="21"/>
          <w:szCs w:val="21"/>
        </w:rPr>
      </w:pPr>
      <w:r w:rsidRPr="00B02049">
        <w:rPr>
          <w:rFonts w:ascii="PT Astra Serif" w:hAnsi="PT Astra Serif"/>
          <w:sz w:val="21"/>
          <w:szCs w:val="21"/>
        </w:rPr>
        <w:t>Договор вступает в силу с даты его подписания Сторонами, указанной в верхнем правом углу первой страницы Договора, перед преамбулой и в соответствии с Уставом Общества заключен на 1 (один) год (т.е. по 21 марта 2023 года). По решению Общего собрания акционеров (Единственного акционера) Общества и при наличии письменного согласия Управляющей организации действие Договора продлевается на тот же срок, путем заключения дополнительного соглашения к Договору. При этом количество продлений действия Договора не ограничено.</w:t>
      </w:r>
    </w:p>
    <w:p w:rsidR="004B0F8D" w:rsidRPr="00B02049" w:rsidRDefault="004B0F8D" w:rsidP="004B0F8D">
      <w:pPr>
        <w:widowControl w:val="0"/>
        <w:spacing w:after="0" w:line="240" w:lineRule="auto"/>
        <w:ind w:firstLine="311"/>
        <w:jc w:val="both"/>
        <w:rPr>
          <w:rFonts w:ascii="PT Astra Serif" w:hAnsi="PT Astra Serif"/>
          <w:sz w:val="21"/>
          <w:szCs w:val="21"/>
        </w:rPr>
      </w:pPr>
      <w:r w:rsidRPr="00B02049">
        <w:rPr>
          <w:rFonts w:ascii="PT Astra Serif" w:hAnsi="PT Astra Serif"/>
          <w:sz w:val="21"/>
          <w:szCs w:val="21"/>
        </w:rPr>
        <w:t>Договор может быть изменён, досрочно расторгнут по соглашению Сторон, или прекращён в случаях, установленных настоящим Договором и (или) законодательством Российской Федерации.</w:t>
      </w:r>
    </w:p>
    <w:p w:rsidR="004B0F8D" w:rsidRPr="00B02049" w:rsidRDefault="004B0F8D" w:rsidP="004B0F8D">
      <w:pPr>
        <w:widowControl w:val="0"/>
        <w:spacing w:after="0" w:line="240" w:lineRule="auto"/>
        <w:ind w:firstLine="311"/>
        <w:jc w:val="both"/>
        <w:rPr>
          <w:rFonts w:ascii="PT Astra Serif" w:hAnsi="PT Astra Serif"/>
          <w:sz w:val="21"/>
          <w:szCs w:val="21"/>
        </w:rPr>
      </w:pPr>
      <w:r w:rsidRPr="00B02049">
        <w:rPr>
          <w:rFonts w:ascii="PT Astra Serif" w:hAnsi="PT Astra Serif"/>
          <w:sz w:val="21"/>
          <w:szCs w:val="21"/>
        </w:rPr>
        <w:t>Изменения и дополнения к Договору оформляются дополнительными соглашениями и являются неотъемлемой частью Договора.</w:t>
      </w:r>
    </w:p>
    <w:p w:rsidR="004B0F8D" w:rsidRPr="00B02049" w:rsidRDefault="004B0F8D" w:rsidP="002A3B77">
      <w:pPr>
        <w:widowControl w:val="0"/>
        <w:spacing w:after="0" w:line="240" w:lineRule="auto"/>
        <w:ind w:firstLine="426"/>
        <w:jc w:val="both"/>
        <w:rPr>
          <w:rFonts w:ascii="PT Astra Serif" w:hAnsi="PT Astra Serif" w:cs="Times New Roman"/>
          <w:iCs/>
          <w:sz w:val="21"/>
          <w:szCs w:val="21"/>
        </w:rPr>
      </w:pPr>
      <w:r w:rsidRPr="00B02049">
        <w:rPr>
          <w:rFonts w:ascii="PT Astra Serif" w:hAnsi="PT Astra Serif"/>
          <w:sz w:val="21"/>
          <w:szCs w:val="21"/>
        </w:rPr>
        <w:t>2. Подписание договора о передаче полномочий Единоличного исполнительного органа Общества управляющей организации от имени Общества осуществляется Председателем Совета директоров Общества в порядке и сроки, предусмотренные Договором.</w:t>
      </w:r>
    </w:p>
    <w:p w:rsidR="00562246" w:rsidRPr="00B02049" w:rsidRDefault="00562246" w:rsidP="004B0F8D">
      <w:pPr>
        <w:spacing w:after="0" w:line="240" w:lineRule="auto"/>
        <w:jc w:val="both"/>
        <w:rPr>
          <w:rFonts w:ascii="PT Astra Serif" w:hAnsi="PT Astra Serif" w:cs="Times New Roman"/>
          <w:b/>
          <w:sz w:val="21"/>
          <w:szCs w:val="21"/>
        </w:rPr>
      </w:pPr>
    </w:p>
    <w:p w:rsidR="00E24173" w:rsidRPr="00B02049" w:rsidRDefault="00E24173" w:rsidP="004B0F8D">
      <w:pPr>
        <w:spacing w:after="0" w:line="240" w:lineRule="auto"/>
        <w:jc w:val="both"/>
        <w:rPr>
          <w:rFonts w:ascii="PT Astra Serif" w:hAnsi="PT Astra Serif" w:cs="Times New Roman"/>
          <w:b/>
          <w:sz w:val="21"/>
          <w:szCs w:val="21"/>
        </w:rPr>
      </w:pPr>
      <w:r w:rsidRPr="00B02049">
        <w:rPr>
          <w:rFonts w:ascii="PT Astra Serif" w:hAnsi="PT Astra Serif" w:cs="Times New Roman"/>
          <w:b/>
          <w:sz w:val="21"/>
          <w:szCs w:val="21"/>
        </w:rPr>
        <w:t>Имена членов счетной комиссии, а в случае, если функции счетной комиссии выполнял регистратор, - полное фирменное наименование, место нахождения регистратора и имена уполномоченных им лиц:</w:t>
      </w:r>
    </w:p>
    <w:p w:rsidR="00194A24" w:rsidRPr="00B02049" w:rsidRDefault="00194A24" w:rsidP="004B0F8D">
      <w:pPr>
        <w:spacing w:after="0" w:line="240" w:lineRule="auto"/>
        <w:jc w:val="both"/>
        <w:rPr>
          <w:rFonts w:ascii="PT Astra Serif" w:hAnsi="PT Astra Serif" w:cs="Times New Roman"/>
          <w:sz w:val="21"/>
          <w:szCs w:val="21"/>
        </w:rPr>
      </w:pPr>
      <w:r w:rsidRPr="00B02049">
        <w:rPr>
          <w:rFonts w:ascii="PT Astra Serif" w:eastAsia="Calibri" w:hAnsi="PT Astra Serif" w:cs="Times New Roman"/>
          <w:sz w:val="21"/>
          <w:szCs w:val="21"/>
        </w:rPr>
        <w:t>Функции счетной комиссии Собрания выполнял регистратор Общества - Общество с ограниченной ответственностью «Оборонрегистр» (</w:t>
      </w:r>
      <w:r w:rsidR="000200D2" w:rsidRPr="00B02049">
        <w:rPr>
          <w:rFonts w:ascii="PT Astra Serif" w:hAnsi="PT Astra Serif" w:cs="Times New Roman"/>
          <w:sz w:val="21"/>
          <w:szCs w:val="21"/>
        </w:rPr>
        <w:t>г.</w:t>
      </w:r>
      <w:r w:rsidR="003F735D" w:rsidRPr="00B02049">
        <w:rPr>
          <w:rFonts w:ascii="PT Astra Serif" w:hAnsi="PT Astra Serif" w:cs="Times New Roman"/>
          <w:sz w:val="21"/>
          <w:szCs w:val="21"/>
        </w:rPr>
        <w:t xml:space="preserve"> </w:t>
      </w:r>
      <w:r w:rsidR="000200D2" w:rsidRPr="00B02049">
        <w:rPr>
          <w:rFonts w:ascii="PT Astra Serif" w:hAnsi="PT Astra Serif" w:cs="Times New Roman"/>
          <w:sz w:val="21"/>
          <w:szCs w:val="21"/>
        </w:rPr>
        <w:t>Москва, ул.</w:t>
      </w:r>
      <w:r w:rsidR="003F735D" w:rsidRPr="00B02049">
        <w:rPr>
          <w:rFonts w:ascii="PT Astra Serif" w:hAnsi="PT Astra Serif" w:cs="Times New Roman"/>
          <w:sz w:val="21"/>
          <w:szCs w:val="21"/>
        </w:rPr>
        <w:t xml:space="preserve"> </w:t>
      </w:r>
      <w:r w:rsidR="000200D2" w:rsidRPr="00B02049">
        <w:rPr>
          <w:rFonts w:ascii="PT Astra Serif" w:hAnsi="PT Astra Serif" w:cs="Times New Roman"/>
          <w:sz w:val="21"/>
          <w:szCs w:val="21"/>
        </w:rPr>
        <w:t>Старая Басманная, дом 19, стр.</w:t>
      </w:r>
      <w:r w:rsidR="003F735D" w:rsidRPr="00B02049">
        <w:rPr>
          <w:rFonts w:ascii="PT Astra Serif" w:hAnsi="PT Astra Serif" w:cs="Times New Roman"/>
          <w:sz w:val="21"/>
          <w:szCs w:val="21"/>
        </w:rPr>
        <w:t xml:space="preserve"> </w:t>
      </w:r>
      <w:r w:rsidR="000200D2" w:rsidRPr="00B02049">
        <w:rPr>
          <w:rFonts w:ascii="PT Astra Serif" w:hAnsi="PT Astra Serif" w:cs="Times New Roman"/>
          <w:sz w:val="21"/>
          <w:szCs w:val="21"/>
        </w:rPr>
        <w:t>12</w:t>
      </w:r>
      <w:r w:rsidR="00147A5B" w:rsidRPr="00B02049">
        <w:rPr>
          <w:rFonts w:ascii="PT Astra Serif" w:eastAsia="Calibri" w:hAnsi="PT Astra Serif" w:cs="Times New Roman"/>
          <w:sz w:val="21"/>
          <w:szCs w:val="21"/>
        </w:rPr>
        <w:t xml:space="preserve">), </w:t>
      </w:r>
      <w:r w:rsidRPr="00B02049">
        <w:rPr>
          <w:rFonts w:ascii="PT Astra Serif" w:eastAsia="Calibri" w:hAnsi="PT Astra Serif" w:cs="Times New Roman"/>
          <w:sz w:val="21"/>
          <w:szCs w:val="21"/>
        </w:rPr>
        <w:t xml:space="preserve">в лице представителя </w:t>
      </w:r>
      <w:proofErr w:type="spellStart"/>
      <w:r w:rsidR="002A3B77" w:rsidRPr="00B02049">
        <w:rPr>
          <w:rFonts w:ascii="PT Astra Serif" w:hAnsi="PT Astra Serif" w:cs="Times New Roman"/>
          <w:sz w:val="21"/>
          <w:szCs w:val="21"/>
        </w:rPr>
        <w:t>Чунихиной</w:t>
      </w:r>
      <w:proofErr w:type="spellEnd"/>
      <w:r w:rsidR="002A3B77" w:rsidRPr="00B02049">
        <w:rPr>
          <w:rFonts w:ascii="PT Astra Serif" w:hAnsi="PT Astra Serif" w:cs="Times New Roman"/>
          <w:sz w:val="21"/>
          <w:szCs w:val="21"/>
        </w:rPr>
        <w:t xml:space="preserve"> Татьяны Игоревны</w:t>
      </w:r>
      <w:r w:rsidR="000B6A20" w:rsidRPr="00B02049">
        <w:rPr>
          <w:rFonts w:ascii="PT Astra Serif" w:hAnsi="PT Astra Serif" w:cs="Times New Roman"/>
          <w:sz w:val="21"/>
          <w:szCs w:val="21"/>
        </w:rPr>
        <w:t>.</w:t>
      </w:r>
    </w:p>
    <w:p w:rsidR="000200D2" w:rsidRPr="00B02049" w:rsidRDefault="00E24173" w:rsidP="004B0F8D">
      <w:pPr>
        <w:spacing w:after="0" w:line="240" w:lineRule="auto"/>
        <w:jc w:val="both"/>
        <w:rPr>
          <w:rFonts w:ascii="PT Astra Serif" w:hAnsi="PT Astra Serif" w:cs="Times New Roman"/>
          <w:b/>
          <w:sz w:val="21"/>
          <w:szCs w:val="21"/>
        </w:rPr>
      </w:pPr>
      <w:r w:rsidRPr="00B02049">
        <w:rPr>
          <w:rFonts w:ascii="PT Astra Serif" w:hAnsi="PT Astra Serif" w:cs="Times New Roman"/>
          <w:b/>
          <w:sz w:val="21"/>
          <w:szCs w:val="21"/>
        </w:rPr>
        <w:t xml:space="preserve"> </w:t>
      </w:r>
    </w:p>
    <w:p w:rsidR="00106AB9" w:rsidRPr="00B02049" w:rsidRDefault="001929AC" w:rsidP="004B0F8D">
      <w:pPr>
        <w:spacing w:after="0" w:line="240" w:lineRule="auto"/>
        <w:jc w:val="both"/>
        <w:rPr>
          <w:rFonts w:ascii="PT Astra Serif" w:hAnsi="PT Astra Serif" w:cs="Times New Roman"/>
          <w:b/>
          <w:sz w:val="21"/>
          <w:szCs w:val="21"/>
        </w:rPr>
      </w:pPr>
      <w:r w:rsidRPr="00B02049">
        <w:rPr>
          <w:rFonts w:ascii="PT Astra Serif" w:hAnsi="PT Astra Serif" w:cs="Times New Roman"/>
          <w:b/>
          <w:sz w:val="21"/>
          <w:szCs w:val="21"/>
        </w:rPr>
        <w:t xml:space="preserve">Председатель Собрания </w:t>
      </w:r>
      <w:r w:rsidRPr="00B02049">
        <w:rPr>
          <w:rFonts w:ascii="PT Astra Serif" w:hAnsi="PT Astra Serif" w:cs="Times New Roman"/>
          <w:b/>
          <w:sz w:val="21"/>
          <w:szCs w:val="21"/>
        </w:rPr>
        <w:tab/>
      </w:r>
      <w:r w:rsidRPr="00B02049">
        <w:rPr>
          <w:rFonts w:ascii="PT Astra Serif" w:hAnsi="PT Astra Serif" w:cs="Times New Roman"/>
          <w:b/>
          <w:sz w:val="21"/>
          <w:szCs w:val="21"/>
        </w:rPr>
        <w:tab/>
      </w:r>
      <w:r w:rsidRPr="00B02049">
        <w:rPr>
          <w:rFonts w:ascii="PT Astra Serif" w:hAnsi="PT Astra Serif" w:cs="Times New Roman"/>
          <w:b/>
          <w:sz w:val="21"/>
          <w:szCs w:val="21"/>
        </w:rPr>
        <w:tab/>
      </w:r>
      <w:r w:rsidRPr="00B02049">
        <w:rPr>
          <w:rFonts w:ascii="PT Astra Serif" w:hAnsi="PT Astra Serif" w:cs="Times New Roman"/>
          <w:b/>
          <w:sz w:val="21"/>
          <w:szCs w:val="21"/>
        </w:rPr>
        <w:tab/>
      </w:r>
      <w:r w:rsidRPr="00B02049">
        <w:rPr>
          <w:rFonts w:ascii="PT Astra Serif" w:hAnsi="PT Astra Serif" w:cs="Times New Roman"/>
          <w:b/>
          <w:sz w:val="21"/>
          <w:szCs w:val="21"/>
        </w:rPr>
        <w:tab/>
      </w:r>
      <w:r w:rsidRPr="00B02049">
        <w:rPr>
          <w:rFonts w:ascii="PT Astra Serif" w:hAnsi="PT Astra Serif" w:cs="Times New Roman"/>
          <w:b/>
          <w:sz w:val="21"/>
          <w:szCs w:val="21"/>
        </w:rPr>
        <w:tab/>
      </w:r>
      <w:r w:rsidR="004251AF" w:rsidRPr="00B02049">
        <w:rPr>
          <w:rFonts w:ascii="PT Astra Serif" w:hAnsi="PT Astra Serif" w:cs="Times New Roman"/>
          <w:b/>
          <w:sz w:val="21"/>
          <w:szCs w:val="21"/>
        </w:rPr>
        <w:t xml:space="preserve">       </w:t>
      </w:r>
      <w:r w:rsidR="00736D3D" w:rsidRPr="00B02049">
        <w:rPr>
          <w:rFonts w:ascii="PT Astra Serif" w:hAnsi="PT Astra Serif" w:cs="Times New Roman"/>
          <w:b/>
          <w:sz w:val="21"/>
          <w:szCs w:val="21"/>
        </w:rPr>
        <w:tab/>
      </w:r>
      <w:r w:rsidR="00147A5B" w:rsidRPr="00B02049">
        <w:rPr>
          <w:rFonts w:ascii="PT Astra Serif" w:hAnsi="PT Astra Serif" w:cs="Times New Roman"/>
          <w:b/>
          <w:sz w:val="21"/>
          <w:szCs w:val="21"/>
        </w:rPr>
        <w:t>О.В. Солдатенков</w:t>
      </w:r>
    </w:p>
    <w:p w:rsidR="00106AB9" w:rsidRDefault="00106AB9" w:rsidP="004B0F8D">
      <w:pPr>
        <w:spacing w:after="0" w:line="240" w:lineRule="auto"/>
        <w:rPr>
          <w:rFonts w:ascii="PT Astra Serif" w:hAnsi="PT Astra Serif" w:cs="Times New Roman"/>
          <w:sz w:val="21"/>
          <w:szCs w:val="21"/>
        </w:rPr>
      </w:pPr>
    </w:p>
    <w:p w:rsidR="00B02049" w:rsidRPr="00B02049" w:rsidRDefault="00B02049" w:rsidP="004B0F8D">
      <w:pPr>
        <w:spacing w:after="0" w:line="240" w:lineRule="auto"/>
        <w:rPr>
          <w:rFonts w:ascii="PT Astra Serif" w:hAnsi="PT Astra Serif" w:cs="Times New Roman"/>
          <w:sz w:val="21"/>
          <w:szCs w:val="21"/>
        </w:rPr>
      </w:pPr>
      <w:bookmarkStart w:id="0" w:name="_GoBack"/>
      <w:bookmarkEnd w:id="0"/>
    </w:p>
    <w:p w:rsidR="00E24173" w:rsidRPr="00B02049" w:rsidRDefault="00106AB9" w:rsidP="00736D3D">
      <w:pPr>
        <w:tabs>
          <w:tab w:val="left" w:pos="7088"/>
        </w:tabs>
        <w:spacing w:after="0" w:line="240" w:lineRule="auto"/>
        <w:rPr>
          <w:rFonts w:ascii="PT Astra Serif" w:hAnsi="PT Astra Serif" w:cs="Times New Roman"/>
          <w:b/>
          <w:sz w:val="21"/>
          <w:szCs w:val="21"/>
        </w:rPr>
      </w:pPr>
      <w:r w:rsidRPr="00B02049">
        <w:rPr>
          <w:rFonts w:ascii="PT Astra Serif" w:hAnsi="PT Astra Serif" w:cs="Times New Roman"/>
          <w:b/>
          <w:sz w:val="21"/>
          <w:szCs w:val="21"/>
        </w:rPr>
        <w:t xml:space="preserve">Секретарь Собрания                                                                                </w:t>
      </w:r>
      <w:r w:rsidR="00736D3D" w:rsidRPr="00B02049">
        <w:rPr>
          <w:rFonts w:ascii="PT Astra Serif" w:hAnsi="PT Astra Serif" w:cs="Times New Roman"/>
          <w:b/>
          <w:sz w:val="21"/>
          <w:szCs w:val="21"/>
        </w:rPr>
        <w:t xml:space="preserve">     </w:t>
      </w:r>
      <w:r w:rsidR="00736D3D" w:rsidRPr="00B02049">
        <w:rPr>
          <w:rFonts w:ascii="PT Astra Serif" w:hAnsi="PT Astra Serif" w:cs="Times New Roman"/>
          <w:b/>
          <w:sz w:val="21"/>
          <w:szCs w:val="21"/>
        </w:rPr>
        <w:tab/>
      </w:r>
      <w:r w:rsidR="00360CF6" w:rsidRPr="00B02049">
        <w:rPr>
          <w:rFonts w:ascii="PT Astra Serif" w:hAnsi="PT Astra Serif" w:cs="Times New Roman"/>
          <w:b/>
          <w:sz w:val="21"/>
          <w:szCs w:val="21"/>
        </w:rPr>
        <w:t>Р.А. Игнатова</w:t>
      </w:r>
      <w:r w:rsidR="00A648A7" w:rsidRPr="00B02049">
        <w:rPr>
          <w:rFonts w:ascii="PT Astra Serif" w:hAnsi="PT Astra Serif"/>
          <w:b/>
          <w:sz w:val="21"/>
          <w:szCs w:val="21"/>
        </w:rPr>
        <w:t xml:space="preserve">  </w:t>
      </w:r>
    </w:p>
    <w:sectPr w:rsidR="00E24173" w:rsidRPr="00B02049" w:rsidSect="002A3B77">
      <w:footerReference w:type="default" r:id="rId7"/>
      <w:pgSz w:w="11906" w:h="16838"/>
      <w:pgMar w:top="568" w:right="1134" w:bottom="28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12313" w:rsidRDefault="00612313" w:rsidP="00990686">
      <w:pPr>
        <w:spacing w:after="0" w:line="240" w:lineRule="auto"/>
      </w:pPr>
      <w:r>
        <w:separator/>
      </w:r>
    </w:p>
  </w:endnote>
  <w:endnote w:type="continuationSeparator" w:id="0">
    <w:p w:rsidR="00612313" w:rsidRDefault="00612313" w:rsidP="0099068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PT Astra Serif">
    <w:altName w:val="Cambria"/>
    <w:charset w:val="CC"/>
    <w:family w:val="roman"/>
    <w:pitch w:val="variable"/>
    <w:sig w:usb0="A00002EF" w:usb1="5000204B" w:usb2="00000020" w:usb3="00000000" w:csb0="00000097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ascii="Times New Roman" w:hAnsi="Times New Roman" w:cs="Times New Roman"/>
      </w:rPr>
      <w:id w:val="963077904"/>
      <w:docPartObj>
        <w:docPartGallery w:val="Page Numbers (Bottom of Page)"/>
        <w:docPartUnique/>
      </w:docPartObj>
    </w:sdtPr>
    <w:sdtEndPr>
      <w:rPr>
        <w:rFonts w:asciiTheme="minorHAnsi" w:hAnsiTheme="minorHAnsi" w:cstheme="minorBidi"/>
      </w:rPr>
    </w:sdtEndPr>
    <w:sdtContent>
      <w:p w:rsidR="00612313" w:rsidRDefault="00612313">
        <w:pPr>
          <w:pStyle w:val="a6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B6A20">
          <w:rPr>
            <w:noProof/>
          </w:rPr>
          <w:t>2</w:t>
        </w:r>
        <w:r>
          <w:fldChar w:fldCharType="end"/>
        </w:r>
      </w:p>
    </w:sdtContent>
  </w:sdt>
  <w:p w:rsidR="00612313" w:rsidRDefault="00612313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12313" w:rsidRDefault="00612313" w:rsidP="00990686">
      <w:pPr>
        <w:spacing w:after="0" w:line="240" w:lineRule="auto"/>
      </w:pPr>
      <w:r>
        <w:separator/>
      </w:r>
    </w:p>
  </w:footnote>
  <w:footnote w:type="continuationSeparator" w:id="0">
    <w:p w:rsidR="00612313" w:rsidRDefault="00612313" w:rsidP="0099068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971C2E"/>
    <w:multiLevelType w:val="hybridMultilevel"/>
    <w:tmpl w:val="92CAB292"/>
    <w:lvl w:ilvl="0" w:tplc="90DA878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7A86B1A"/>
    <w:multiLevelType w:val="hybridMultilevel"/>
    <w:tmpl w:val="92CAB292"/>
    <w:lvl w:ilvl="0" w:tplc="90DA878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4173"/>
    <w:rsid w:val="000200D2"/>
    <w:rsid w:val="00093F24"/>
    <w:rsid w:val="000955C2"/>
    <w:rsid w:val="000B6A20"/>
    <w:rsid w:val="000C491B"/>
    <w:rsid w:val="00106AB9"/>
    <w:rsid w:val="00147A5B"/>
    <w:rsid w:val="00161183"/>
    <w:rsid w:val="001929AC"/>
    <w:rsid w:val="00194A24"/>
    <w:rsid w:val="002A3B77"/>
    <w:rsid w:val="00360CF6"/>
    <w:rsid w:val="00366C15"/>
    <w:rsid w:val="003F735D"/>
    <w:rsid w:val="004251AF"/>
    <w:rsid w:val="004B0F8D"/>
    <w:rsid w:val="0055342C"/>
    <w:rsid w:val="00562246"/>
    <w:rsid w:val="005D531C"/>
    <w:rsid w:val="00612313"/>
    <w:rsid w:val="00627068"/>
    <w:rsid w:val="00724921"/>
    <w:rsid w:val="00736D3D"/>
    <w:rsid w:val="008B05CA"/>
    <w:rsid w:val="00905EE9"/>
    <w:rsid w:val="00957215"/>
    <w:rsid w:val="009768B2"/>
    <w:rsid w:val="00980D50"/>
    <w:rsid w:val="00990686"/>
    <w:rsid w:val="0099540A"/>
    <w:rsid w:val="009F6AE0"/>
    <w:rsid w:val="00A20703"/>
    <w:rsid w:val="00A648A7"/>
    <w:rsid w:val="00AE3BB6"/>
    <w:rsid w:val="00B02049"/>
    <w:rsid w:val="00B424EA"/>
    <w:rsid w:val="00B86B73"/>
    <w:rsid w:val="00BE5E45"/>
    <w:rsid w:val="00C35490"/>
    <w:rsid w:val="00C40D74"/>
    <w:rsid w:val="00CB6A74"/>
    <w:rsid w:val="00D042F7"/>
    <w:rsid w:val="00D432FA"/>
    <w:rsid w:val="00DE69BB"/>
    <w:rsid w:val="00DF38AB"/>
    <w:rsid w:val="00E24173"/>
    <w:rsid w:val="00E24F3D"/>
    <w:rsid w:val="00E71977"/>
    <w:rsid w:val="00E757B2"/>
    <w:rsid w:val="00EB0F85"/>
    <w:rsid w:val="00F157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5C74BF"/>
  <w15:chartTrackingRefBased/>
  <w15:docId w15:val="{CD6FC92D-AF0C-4008-8E71-EA589DF39B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E2417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2">
    <w:name w:val="Body Text Indent 2"/>
    <w:basedOn w:val="a"/>
    <w:link w:val="20"/>
    <w:uiPriority w:val="99"/>
    <w:rsid w:val="001929AC"/>
    <w:pPr>
      <w:spacing w:after="0" w:line="240" w:lineRule="auto"/>
      <w:ind w:left="360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0">
    <w:name w:val="Основной текст с отступом 2 Знак"/>
    <w:basedOn w:val="a0"/>
    <w:link w:val="2"/>
    <w:uiPriority w:val="99"/>
    <w:rsid w:val="001929AC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header"/>
    <w:basedOn w:val="a"/>
    <w:link w:val="a5"/>
    <w:uiPriority w:val="99"/>
    <w:unhideWhenUsed/>
    <w:rsid w:val="0099068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990686"/>
  </w:style>
  <w:style w:type="paragraph" w:styleId="a6">
    <w:name w:val="footer"/>
    <w:basedOn w:val="a"/>
    <w:link w:val="a7"/>
    <w:uiPriority w:val="99"/>
    <w:unhideWhenUsed/>
    <w:rsid w:val="0099068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990686"/>
  </w:style>
  <w:style w:type="paragraph" w:styleId="a8">
    <w:name w:val="List Paragraph"/>
    <w:aliases w:val="Нумерованый список,List Paragraph1,List Paragraph2,Абзац списка1,ТАБЛИЦЫ,Ненумерованный список,Цветной список - Акцент 11,Список точки,Заголовок_3,Подпись рисунка,ПКФ Список,Абзац списка5,ПАРАГРАФ,Маркер,Bullet Number,numb"/>
    <w:basedOn w:val="a"/>
    <w:link w:val="a9"/>
    <w:uiPriority w:val="34"/>
    <w:qFormat/>
    <w:rsid w:val="00366C15"/>
    <w:pPr>
      <w:spacing w:after="200" w:line="276" w:lineRule="auto"/>
      <w:ind w:left="720"/>
      <w:contextualSpacing/>
    </w:pPr>
    <w:rPr>
      <w:rFonts w:ascii="Calibri" w:eastAsia="Times New Roman" w:hAnsi="Calibri" w:cs="Times New Roman"/>
      <w:lang w:eastAsia="ru-RU"/>
    </w:rPr>
  </w:style>
  <w:style w:type="character" w:customStyle="1" w:styleId="a9">
    <w:name w:val="Абзац списка Знак"/>
    <w:aliases w:val="Нумерованый список Знак,List Paragraph1 Знак,List Paragraph2 Знак,Абзац списка1 Знак,ТАБЛИЦЫ Знак,Ненумерованный список Знак,Цветной список - Акцент 11 Знак,Список точки Знак,Заголовок_3 Знак,Подпись рисунка Знак,ПКФ Список Знак"/>
    <w:link w:val="a8"/>
    <w:uiPriority w:val="34"/>
    <w:qFormat/>
    <w:locked/>
    <w:rsid w:val="00366C15"/>
    <w:rPr>
      <w:rFonts w:ascii="Calibri" w:eastAsia="Times New Roman" w:hAnsi="Calibri" w:cs="Times New Roman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213</TotalTime>
  <Pages>2</Pages>
  <Words>998</Words>
  <Characters>5691</Characters>
  <Application>Microsoft Office Word</Application>
  <DocSecurity>0</DocSecurity>
  <Lines>47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-</dc:creator>
  <cp:keywords/>
  <dc:description/>
  <cp:lastModifiedBy>Пронькина Ирина Владимировна</cp:lastModifiedBy>
  <cp:revision>48</cp:revision>
  <dcterms:created xsi:type="dcterms:W3CDTF">2019-06-25T12:45:00Z</dcterms:created>
  <dcterms:modified xsi:type="dcterms:W3CDTF">2022-04-29T10:21:00Z</dcterms:modified>
</cp:coreProperties>
</file>