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id w:val="4665622"/>
        <w:docPartObj>
          <w:docPartGallery w:val="Cover Pages"/>
          <w:docPartUnique/>
        </w:docPartObj>
      </w:sdtPr>
      <w:sdtEndPr>
        <w:rPr>
          <w:sz w:val="28"/>
          <w:szCs w:val="28"/>
        </w:rPr>
      </w:sdtEndPr>
      <w:sdtContent>
        <w:p w:rsidR="004E21AA" w:rsidRDefault="00334D0E">
          <w:r>
            <w:rPr>
              <w:noProof/>
              <w:lang w:eastAsia="en-US"/>
            </w:rPr>
            <w:pict>
              <v:group id="_x0000_s1026" style="position:absolute;margin-left:2885.2pt;margin-top:0;width:238.15pt;height:841.95pt;z-index:251660288;mso-width-percent:400;mso-height-percent:1000;mso-position-horizontal:right;mso-position-horizontal-relative:page;mso-position-vertical:top;mso-position-vertical-relative:page;mso-width-percent:400;mso-height-percent:1000" coordorigin="7329" coordsize="4911,15840" o:allowincell="f">
                <v:group id="_x0000_s1027" style="position:absolute;left:7344;width:4896;height:15840;mso-width-percent:400;mso-height-percent:1000;mso-position-horizontal:right;mso-position-horizontal-relative:page;mso-position-vertical:top;mso-position-vertical-relative:page;mso-width-percent:400;mso-height-percent:1000" coordorigin="7560" coordsize="4700,15840" o:allowincell="f">
                  <v:rect id="_x0000_s1028" style="position:absolute;left:7755;width:4505;height:15840;mso-height-percent:1000;mso-position-vertical:top;mso-position-vertical-relative:page;mso-height-percent:1000" fillcolor="#9bbb59 [3206]" stroked="f" strokecolor="#d8d8d8 [2732]">
                    <v:fill color2="#bfbfbf [2412]" rotate="t"/>
                  </v:rect>
                  <v:rect id="_x0000_s1029" style="position:absolute;left:7560;top:8;width:195;height:15825;mso-height-percent:1000;mso-position-vertical-relative:page;mso-height-percent:1000;mso-width-relative:margin;v-text-anchor:middle" fillcolor="#9bbb59 [3206]" stroked="f" strokecolor="white [3212]" strokeweight="1pt">
                    <v:fill r:id="rId9" o:title="Light vertical" opacity="52429f" o:opacity2="52429f" type="pattern"/>
                    <v:shadow color="#d8d8d8 [2732]" offset="3pt,3pt" offset2="2pt,2pt"/>
                  </v:rect>
                </v:group>
                <v:rect id="_x0000_s1030" style="position:absolute;left:7344;width:4896;height:3958;mso-width-percent:400;mso-height-percent:250;mso-position-horizontal:right;mso-position-horizontal-relative:page;mso-position-vertical:top;mso-position-vertical-relative:page;mso-width-percent:400;mso-height-percent:250;v-text-anchor:bottom" o:allowincell="f" filled="f" fillcolor="white [3212]" stroked="f" strokecolor="white [3212]" strokeweight="1pt">
                  <v:fill opacity="52429f"/>
                  <v:shadow color="#d8d8d8 [2732]" offset="3pt,3pt" offset2="2pt,2pt"/>
                  <v:textbox style="mso-next-textbox:#_x0000_s1030" inset="28.8pt,14.4pt,14.4pt,14.4pt">
                    <w:txbxContent>
                      <w:sdt>
                        <w:sdtPr>
                          <w:rPr>
                            <w:rFonts w:asciiTheme="majorHAnsi" w:eastAsiaTheme="majorEastAsia" w:hAnsiTheme="majorHAnsi" w:cstheme="majorBidi"/>
                            <w:b/>
                            <w:bCs/>
                            <w:color w:val="FFFFFF" w:themeColor="background1"/>
                            <w:sz w:val="96"/>
                            <w:szCs w:val="96"/>
                          </w:rPr>
                          <w:alias w:val="Год"/>
                          <w:id w:val="103676087"/>
                          <w:dataBinding w:prefixMappings="xmlns:ns0='http://schemas.microsoft.com/office/2006/coverPageProps'" w:xpath="/ns0:CoverPageProperties[1]/ns0:PublishDate[1]" w:storeItemID="{55AF091B-3C7A-41E3-B477-F2FDAA23CFDA}"/>
                          <w:date w:fullDate="2010-01-01T00:00:00Z">
                            <w:dateFormat w:val="yyyy"/>
                            <w:lid w:val="ru-RU"/>
                            <w:storeMappedDataAs w:val="dateTime"/>
                            <w:calendar w:val="gregorian"/>
                          </w:date>
                        </w:sdtPr>
                        <w:sdtContent>
                          <w:p w:rsidR="0023314E" w:rsidRDefault="0023314E">
                            <w:pPr>
                              <w:pStyle w:val="af0"/>
                              <w:rPr>
                                <w:rFonts w:asciiTheme="majorHAnsi" w:eastAsiaTheme="majorEastAsia" w:hAnsiTheme="majorHAnsi" w:cstheme="majorBidi"/>
                                <w:b/>
                                <w:bCs/>
                                <w:color w:val="FFFFFF" w:themeColor="background1"/>
                                <w:sz w:val="96"/>
                                <w:szCs w:val="96"/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b/>
                                <w:bCs/>
                                <w:color w:val="FFFFFF" w:themeColor="background1"/>
                                <w:sz w:val="96"/>
                                <w:szCs w:val="96"/>
                              </w:rPr>
                              <w:t>2010</w:t>
                            </w:r>
                          </w:p>
                        </w:sdtContent>
                      </w:sdt>
                    </w:txbxContent>
                  </v:textbox>
                </v:rect>
                <v:rect id="_x0000_s1031" style="position:absolute;left:7329;top:10658;width:4889;height:4462;mso-width-percent:400;mso-position-horizontal-relative:page;mso-position-vertical-relative:margin;mso-width-percent:400;v-text-anchor:bottom" o:allowincell="f" filled="f" fillcolor="white [3212]" stroked="f" strokecolor="white [3212]" strokeweight="1pt">
                  <v:fill opacity="52429f"/>
                  <v:shadow color="#d8d8d8 [2732]" offset="3pt,3pt" offset2="2pt,2pt"/>
                  <v:textbox style="mso-next-textbox:#_x0000_s1031" inset="28.8pt,14.4pt,14.4pt,14.4pt">
                    <w:txbxContent>
                      <w:p w:rsidR="0023314E" w:rsidRPr="004E21AA" w:rsidRDefault="0023314E" w:rsidP="004E21AA"/>
                    </w:txbxContent>
                  </v:textbox>
                </v:rect>
                <w10:wrap anchorx="page" anchory="page"/>
              </v:group>
            </w:pict>
          </w:r>
        </w:p>
        <w:p w:rsidR="004E21AA" w:rsidRDefault="00334D0E">
          <w:pPr>
            <w:rPr>
              <w:sz w:val="28"/>
              <w:szCs w:val="28"/>
            </w:rPr>
          </w:pPr>
          <w:r w:rsidRPr="00334D0E">
            <w:rPr>
              <w:noProof/>
              <w:lang w:eastAsia="en-US"/>
            </w:rPr>
            <w:pict>
              <v:rect id="_x0000_s1032" style="position:absolute;margin-left:0;margin-top:211.05pt;width:534.75pt;height:98.7pt;z-index:251662336;mso-width-percent:900;mso-top-percent:250;mso-position-horizontal:left;mso-position-horizontal-relative:page;mso-position-vertical-relative:page;mso-width-percent:900;mso-top-percent:250;v-text-anchor:middle" o:allowincell="f" fillcolor="#4f81bd [3204]" strokecolor="white [3212]" strokeweight="1pt">
                <v:fill color2="#365f91 [2404]"/>
                <v:shadow color="#d8d8d8 [2732]" offset="3pt,3pt" offset2="2pt,2pt"/>
                <v:textbox style="mso-next-textbox:#_x0000_s1032" inset="14.4pt,,14.4pt">
                  <w:txbxContent>
                    <w:p w:rsidR="0023314E" w:rsidRDefault="0023314E" w:rsidP="004E21AA">
                      <w:pPr>
                        <w:pStyle w:val="af0"/>
                        <w:jc w:val="center"/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z w:val="72"/>
                          <w:szCs w:val="72"/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b/>
                          <w:color w:val="FFFFFF" w:themeColor="background1"/>
                          <w:sz w:val="72"/>
                          <w:szCs w:val="72"/>
                        </w:rPr>
                        <w:t xml:space="preserve">ГОДОВОЙ </w:t>
                      </w:r>
                      <w:sdt>
                        <w:sdtPr>
                          <w:rPr>
                            <w:rFonts w:asciiTheme="majorHAnsi" w:eastAsiaTheme="majorEastAsia" w:hAnsiTheme="majorHAnsi" w:cstheme="majorBidi"/>
                            <w:b/>
                            <w:color w:val="FFFFFF" w:themeColor="background1"/>
                            <w:sz w:val="72"/>
                            <w:szCs w:val="72"/>
                          </w:rPr>
                          <w:alias w:val="Заголовок"/>
                          <w:id w:val="103676091"/>
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<w:text/>
                        </w:sdtPr>
                        <w:sdtContent>
                          <w:r w:rsidR="00ED0BF7">
                            <w:rPr>
                              <w:rFonts w:asciiTheme="majorHAnsi" w:eastAsiaTheme="majorEastAsia" w:hAnsiTheme="majorHAnsi" w:cstheme="majorBidi"/>
                              <w:b/>
                              <w:color w:val="FFFFFF" w:themeColor="background1"/>
                              <w:sz w:val="72"/>
                              <w:szCs w:val="72"/>
                            </w:rPr>
                            <w:t>ОТЧЕТ</w:t>
                          </w:r>
                        </w:sdtContent>
                      </w:sdt>
                    </w:p>
                    <w:p w:rsidR="0023314E" w:rsidRDefault="0023314E" w:rsidP="004E21AA">
                      <w:pPr>
                        <w:pStyle w:val="af0"/>
                        <w:jc w:val="center"/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z w:val="40"/>
                          <w:szCs w:val="40"/>
                        </w:rPr>
                      </w:pPr>
                      <w:r w:rsidRPr="0015364A"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z w:val="40"/>
                          <w:szCs w:val="40"/>
                        </w:rPr>
                        <w:t>ОТКРЫТОГО АКЦИОНЕРНОГО</w:t>
                      </w:r>
                      <w:r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z w:val="40"/>
                          <w:szCs w:val="40"/>
                        </w:rPr>
                        <w:t xml:space="preserve"> ОБЩЕСТВА</w:t>
                      </w:r>
                    </w:p>
                    <w:p w:rsidR="0023314E" w:rsidRPr="0015364A" w:rsidRDefault="0023314E" w:rsidP="004E21AA">
                      <w:pPr>
                        <w:pStyle w:val="af0"/>
                        <w:jc w:val="center"/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z w:val="40"/>
                          <w:szCs w:val="40"/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z w:val="40"/>
                          <w:szCs w:val="40"/>
                        </w:rPr>
                        <w:t>«СЕВОСГЕОЛОГОРАЗВЕДКА»</w:t>
                      </w:r>
                    </w:p>
                    <w:p w:rsidR="0023314E" w:rsidRPr="004E21AA" w:rsidRDefault="0023314E" w:rsidP="004E21AA">
                      <w:pPr>
                        <w:rPr>
                          <w:rFonts w:eastAsiaTheme="majorEastAsia"/>
                          <w:szCs w:val="72"/>
                        </w:rPr>
                      </w:pPr>
                    </w:p>
                  </w:txbxContent>
                </v:textbox>
                <w10:wrap anchorx="page" anchory="page"/>
              </v:rect>
            </w:pict>
          </w:r>
          <w:r w:rsidR="004E21AA">
            <w:rPr>
              <w:sz w:val="28"/>
              <w:szCs w:val="28"/>
            </w:rPr>
            <w:br w:type="page"/>
          </w:r>
        </w:p>
      </w:sdtContent>
    </w:sdt>
    <w:p w:rsidR="00EF0FDB" w:rsidRDefault="00EF0FDB" w:rsidP="00AC3D67">
      <w:pPr>
        <w:spacing w:line="276" w:lineRule="auto"/>
        <w:ind w:firstLine="5670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Предварительно </w:t>
      </w:r>
    </w:p>
    <w:p w:rsidR="00AC3D67" w:rsidRDefault="00AC3D67" w:rsidP="00AC3D67">
      <w:pPr>
        <w:spacing w:line="276" w:lineRule="auto"/>
        <w:ind w:firstLine="5670"/>
        <w:jc w:val="center"/>
        <w:rPr>
          <w:sz w:val="28"/>
          <w:szCs w:val="28"/>
        </w:rPr>
      </w:pPr>
      <w:r>
        <w:rPr>
          <w:sz w:val="28"/>
          <w:szCs w:val="28"/>
        </w:rPr>
        <w:t>Утвержден</w:t>
      </w:r>
    </w:p>
    <w:p w:rsidR="00AC3D67" w:rsidRDefault="00AC3D67" w:rsidP="00AC3D67">
      <w:pPr>
        <w:spacing w:line="276" w:lineRule="auto"/>
        <w:ind w:firstLine="5670"/>
        <w:jc w:val="center"/>
        <w:rPr>
          <w:sz w:val="28"/>
          <w:szCs w:val="28"/>
        </w:rPr>
      </w:pPr>
      <w:r>
        <w:rPr>
          <w:sz w:val="28"/>
          <w:szCs w:val="28"/>
        </w:rPr>
        <w:t>Советом директоров</w:t>
      </w:r>
    </w:p>
    <w:p w:rsidR="00AC3D67" w:rsidRDefault="00AC3D67" w:rsidP="00AC3D67">
      <w:pPr>
        <w:spacing w:line="276" w:lineRule="auto"/>
        <w:ind w:firstLine="5670"/>
        <w:jc w:val="center"/>
        <w:rPr>
          <w:sz w:val="28"/>
          <w:szCs w:val="28"/>
        </w:rPr>
      </w:pPr>
    </w:p>
    <w:p w:rsidR="00AC3D67" w:rsidRDefault="00AC3D67" w:rsidP="00AC3D67">
      <w:pPr>
        <w:spacing w:line="276" w:lineRule="auto"/>
        <w:ind w:firstLine="567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Протокол № __ от_______2011г. </w:t>
      </w:r>
    </w:p>
    <w:p w:rsidR="00AC3D67" w:rsidRDefault="00AC3D67" w:rsidP="00AC3D67">
      <w:pPr>
        <w:spacing w:line="276" w:lineRule="auto"/>
        <w:ind w:firstLine="5670"/>
        <w:jc w:val="center"/>
        <w:rPr>
          <w:sz w:val="28"/>
          <w:szCs w:val="28"/>
        </w:rPr>
      </w:pPr>
    </w:p>
    <w:p w:rsidR="00AC3D67" w:rsidRDefault="00AC3D67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AC3D67" w:rsidRDefault="00AC3D67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AC3D67" w:rsidRDefault="00AC3D67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AC3D67" w:rsidRDefault="00AC3D67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AC3D67" w:rsidRDefault="00AC3D67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AC3D67" w:rsidRDefault="00AC3D67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AC3D67" w:rsidRDefault="00AC3D67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AC3D67" w:rsidRDefault="00AC3D67" w:rsidP="008E0E70">
      <w:pPr>
        <w:spacing w:line="276" w:lineRule="auto"/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ГОДОВОЙ ОТЧЕТ 201</w:t>
      </w:r>
      <w:r w:rsidR="00504AA2">
        <w:rPr>
          <w:sz w:val="28"/>
          <w:szCs w:val="28"/>
        </w:rPr>
        <w:t>0</w:t>
      </w:r>
    </w:p>
    <w:p w:rsidR="00AC3D67" w:rsidRDefault="00AC3D67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ОТКРЫТОГО АКЦИОНЕРНОГО ОБЩЕСТВА</w:t>
      </w:r>
    </w:p>
    <w:p w:rsidR="00727D28" w:rsidRDefault="00727D28" w:rsidP="008E0E70">
      <w:pPr>
        <w:spacing w:line="276" w:lineRule="auto"/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«СЕВОСГЕОЛОГОРАЗВЕДКА» </w:t>
      </w:r>
    </w:p>
    <w:p w:rsidR="00727D28" w:rsidRDefault="00727D28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996964" w:rsidRDefault="00996964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996964" w:rsidRDefault="00996964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996964" w:rsidRDefault="00996964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996964" w:rsidRDefault="00996964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996964" w:rsidRDefault="00996964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996964" w:rsidRDefault="00996964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996964" w:rsidRDefault="00996964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996964" w:rsidRDefault="00996964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996964" w:rsidRDefault="00996964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996964" w:rsidRDefault="00996964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996964" w:rsidRDefault="00996964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996964" w:rsidRDefault="00996964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996964" w:rsidRDefault="00996964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996964" w:rsidRDefault="00996964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996964" w:rsidRDefault="00996964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996964" w:rsidRDefault="00996964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996964" w:rsidRDefault="00996964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996964" w:rsidRDefault="00996964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996964" w:rsidRDefault="00996964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996964" w:rsidRDefault="00996964" w:rsidP="008E0E70">
      <w:pPr>
        <w:spacing w:line="276" w:lineRule="auto"/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Владикавказ, 2011</w:t>
      </w:r>
    </w:p>
    <w:p w:rsidR="002674EB" w:rsidRDefault="002674EB" w:rsidP="002674EB"/>
    <w:p w:rsidR="002674EB" w:rsidRDefault="002674EB" w:rsidP="002674EB"/>
    <w:p w:rsidR="002674EB" w:rsidRDefault="00AC3D67" w:rsidP="00125E08">
      <w:pPr>
        <w:jc w:val="center"/>
        <w:rPr>
          <w:sz w:val="28"/>
          <w:szCs w:val="28"/>
        </w:rPr>
      </w:pPr>
      <w:r>
        <w:rPr>
          <w:sz w:val="28"/>
          <w:szCs w:val="28"/>
        </w:rPr>
        <w:t>СОДЕРЖАНИЕ</w:t>
      </w:r>
    </w:p>
    <w:p w:rsidR="000307D7" w:rsidRPr="000307D7" w:rsidRDefault="000307D7" w:rsidP="00125E08">
      <w:pPr>
        <w:jc w:val="center"/>
        <w:rPr>
          <w:sz w:val="28"/>
          <w:szCs w:val="28"/>
        </w:rPr>
      </w:pPr>
    </w:p>
    <w:tbl>
      <w:tblPr>
        <w:tblStyle w:val="ad"/>
        <w:tblW w:w="0" w:type="auto"/>
        <w:tblInd w:w="108" w:type="dxa"/>
        <w:tblLook w:val="04A0"/>
      </w:tblPr>
      <w:tblGrid>
        <w:gridCol w:w="567"/>
        <w:gridCol w:w="8364"/>
        <w:gridCol w:w="992"/>
      </w:tblGrid>
      <w:tr w:rsidR="00125E08" w:rsidRPr="00125E08" w:rsidTr="00125E08">
        <w:tc>
          <w:tcPr>
            <w:tcW w:w="567" w:type="dxa"/>
          </w:tcPr>
          <w:p w:rsidR="00125E08" w:rsidRPr="00125E08" w:rsidRDefault="00125E08" w:rsidP="00125E08">
            <w:pPr>
              <w:jc w:val="center"/>
            </w:pPr>
            <w:r>
              <w:t>1</w:t>
            </w:r>
          </w:p>
        </w:tc>
        <w:tc>
          <w:tcPr>
            <w:tcW w:w="8364" w:type="dxa"/>
          </w:tcPr>
          <w:p w:rsidR="00125E08" w:rsidRPr="00125E08" w:rsidRDefault="00125E08" w:rsidP="00125E08">
            <w:pPr>
              <w:pStyle w:val="1"/>
              <w:spacing w:line="276" w:lineRule="auto"/>
              <w:jc w:val="left"/>
            </w:pPr>
            <w:r w:rsidRPr="00125E08">
              <w:rPr>
                <w:i w:val="0"/>
              </w:rPr>
              <w:t>Общие сведения об открытом акционерном обществе</w:t>
            </w:r>
          </w:p>
        </w:tc>
        <w:tc>
          <w:tcPr>
            <w:tcW w:w="992" w:type="dxa"/>
          </w:tcPr>
          <w:p w:rsidR="00125E08" w:rsidRPr="00125E08" w:rsidRDefault="00364EA4" w:rsidP="00125E08">
            <w:pPr>
              <w:jc w:val="center"/>
            </w:pPr>
            <w:r>
              <w:t>4</w:t>
            </w:r>
          </w:p>
        </w:tc>
      </w:tr>
      <w:tr w:rsidR="00125E08" w:rsidRPr="00125E08" w:rsidTr="00125E08">
        <w:tc>
          <w:tcPr>
            <w:tcW w:w="567" w:type="dxa"/>
          </w:tcPr>
          <w:p w:rsidR="00125E08" w:rsidRPr="00125E08" w:rsidRDefault="00125E08" w:rsidP="00125E08">
            <w:pPr>
              <w:jc w:val="center"/>
            </w:pPr>
            <w:r>
              <w:t>2</w:t>
            </w:r>
          </w:p>
        </w:tc>
        <w:tc>
          <w:tcPr>
            <w:tcW w:w="8364" w:type="dxa"/>
          </w:tcPr>
          <w:p w:rsidR="00125E08" w:rsidRPr="00125E08" w:rsidRDefault="00125E08" w:rsidP="00125E08">
            <w:pPr>
              <w:pStyle w:val="a8"/>
              <w:spacing w:line="276" w:lineRule="auto"/>
              <w:ind w:left="0"/>
            </w:pPr>
            <w:r w:rsidRPr="00125E08">
              <w:rPr>
                <w:sz w:val="28"/>
                <w:szCs w:val="28"/>
              </w:rPr>
              <w:t>Сведения о проведении общего собрания акционеров</w:t>
            </w:r>
          </w:p>
        </w:tc>
        <w:tc>
          <w:tcPr>
            <w:tcW w:w="992" w:type="dxa"/>
          </w:tcPr>
          <w:p w:rsidR="00125E08" w:rsidRPr="00125E08" w:rsidRDefault="00364EA4" w:rsidP="00125E08">
            <w:pPr>
              <w:jc w:val="center"/>
            </w:pPr>
            <w:r>
              <w:t>8</w:t>
            </w:r>
          </w:p>
        </w:tc>
      </w:tr>
      <w:tr w:rsidR="00125E08" w:rsidRPr="00125E08" w:rsidTr="00125E08">
        <w:tc>
          <w:tcPr>
            <w:tcW w:w="567" w:type="dxa"/>
          </w:tcPr>
          <w:p w:rsidR="00125E08" w:rsidRPr="00125E08" w:rsidRDefault="00125E08" w:rsidP="00125E08">
            <w:pPr>
              <w:jc w:val="center"/>
            </w:pPr>
            <w:r>
              <w:t>3</w:t>
            </w:r>
          </w:p>
        </w:tc>
        <w:tc>
          <w:tcPr>
            <w:tcW w:w="8364" w:type="dxa"/>
          </w:tcPr>
          <w:p w:rsidR="00125E08" w:rsidRPr="00125E08" w:rsidRDefault="00125E08" w:rsidP="00125E08">
            <w:r w:rsidRPr="00125E08">
              <w:rPr>
                <w:sz w:val="28"/>
                <w:szCs w:val="28"/>
              </w:rPr>
              <w:t>Сведения о совете директоров</w:t>
            </w:r>
          </w:p>
        </w:tc>
        <w:tc>
          <w:tcPr>
            <w:tcW w:w="992" w:type="dxa"/>
          </w:tcPr>
          <w:p w:rsidR="00125E08" w:rsidRPr="00125E08" w:rsidRDefault="00364EA4" w:rsidP="00125E08">
            <w:pPr>
              <w:jc w:val="center"/>
            </w:pPr>
            <w:r>
              <w:t>9</w:t>
            </w:r>
          </w:p>
        </w:tc>
      </w:tr>
      <w:tr w:rsidR="00125E08" w:rsidRPr="00125E08" w:rsidTr="00125E08">
        <w:tc>
          <w:tcPr>
            <w:tcW w:w="567" w:type="dxa"/>
          </w:tcPr>
          <w:p w:rsidR="00125E08" w:rsidRPr="00125E08" w:rsidRDefault="00125E08" w:rsidP="00125E08">
            <w:pPr>
              <w:jc w:val="center"/>
            </w:pPr>
            <w:r>
              <w:t>4</w:t>
            </w:r>
          </w:p>
        </w:tc>
        <w:tc>
          <w:tcPr>
            <w:tcW w:w="8364" w:type="dxa"/>
          </w:tcPr>
          <w:p w:rsidR="00125E08" w:rsidRPr="00125E08" w:rsidRDefault="00125E08" w:rsidP="00125E08">
            <w:pPr>
              <w:pStyle w:val="a8"/>
              <w:spacing w:line="276" w:lineRule="auto"/>
              <w:ind w:left="34" w:hanging="34"/>
            </w:pPr>
            <w:r w:rsidRPr="00125E08">
              <w:rPr>
                <w:sz w:val="28"/>
                <w:szCs w:val="28"/>
              </w:rPr>
              <w:t>Сведения о ревизионной комиссии акционерного общества</w:t>
            </w:r>
          </w:p>
        </w:tc>
        <w:tc>
          <w:tcPr>
            <w:tcW w:w="992" w:type="dxa"/>
          </w:tcPr>
          <w:p w:rsidR="00125E08" w:rsidRPr="00125E08" w:rsidRDefault="00364EA4" w:rsidP="00125E08">
            <w:pPr>
              <w:jc w:val="center"/>
            </w:pPr>
            <w:r>
              <w:t>15</w:t>
            </w:r>
          </w:p>
        </w:tc>
      </w:tr>
      <w:tr w:rsidR="00125E08" w:rsidRPr="0006719E" w:rsidTr="00125E08">
        <w:tc>
          <w:tcPr>
            <w:tcW w:w="567" w:type="dxa"/>
          </w:tcPr>
          <w:p w:rsidR="00125E08" w:rsidRPr="0006719E" w:rsidRDefault="0006719E" w:rsidP="00125E08">
            <w:pPr>
              <w:jc w:val="center"/>
            </w:pPr>
            <w:r>
              <w:t>5</w:t>
            </w:r>
          </w:p>
        </w:tc>
        <w:tc>
          <w:tcPr>
            <w:tcW w:w="8364" w:type="dxa"/>
          </w:tcPr>
          <w:p w:rsidR="00125E08" w:rsidRPr="0006719E" w:rsidRDefault="0006719E" w:rsidP="0006719E">
            <w:r w:rsidRPr="0006719E">
              <w:rPr>
                <w:sz w:val="28"/>
                <w:szCs w:val="28"/>
              </w:rPr>
              <w:t>Сведения об исполнительном органе акционерного общества</w:t>
            </w:r>
          </w:p>
        </w:tc>
        <w:tc>
          <w:tcPr>
            <w:tcW w:w="992" w:type="dxa"/>
          </w:tcPr>
          <w:p w:rsidR="00125E08" w:rsidRPr="0006719E" w:rsidRDefault="00364EA4" w:rsidP="00125E08">
            <w:pPr>
              <w:jc w:val="center"/>
            </w:pPr>
            <w:r>
              <w:t>16</w:t>
            </w:r>
          </w:p>
        </w:tc>
      </w:tr>
      <w:tr w:rsidR="00125E08" w:rsidRPr="00125E08" w:rsidTr="00125E08">
        <w:tc>
          <w:tcPr>
            <w:tcW w:w="567" w:type="dxa"/>
          </w:tcPr>
          <w:p w:rsidR="00125E08" w:rsidRPr="00125E08" w:rsidRDefault="00125E08" w:rsidP="00125E08">
            <w:pPr>
              <w:jc w:val="center"/>
            </w:pPr>
            <w:r>
              <w:t>6</w:t>
            </w:r>
          </w:p>
        </w:tc>
        <w:tc>
          <w:tcPr>
            <w:tcW w:w="8364" w:type="dxa"/>
          </w:tcPr>
          <w:p w:rsidR="00125E08" w:rsidRPr="00125E08" w:rsidRDefault="00125E08" w:rsidP="00125E08">
            <w:pPr>
              <w:pStyle w:val="a8"/>
              <w:spacing w:line="276" w:lineRule="auto"/>
              <w:ind w:left="34"/>
            </w:pPr>
            <w:r w:rsidRPr="00125E08">
              <w:rPr>
                <w:sz w:val="28"/>
                <w:szCs w:val="28"/>
              </w:rPr>
              <w:t>Положение открытого акционерного общества в отрасли</w:t>
            </w:r>
          </w:p>
        </w:tc>
        <w:tc>
          <w:tcPr>
            <w:tcW w:w="992" w:type="dxa"/>
          </w:tcPr>
          <w:p w:rsidR="00125E08" w:rsidRPr="00125E08" w:rsidRDefault="00364EA4" w:rsidP="00125E08">
            <w:pPr>
              <w:jc w:val="center"/>
            </w:pPr>
            <w:r>
              <w:t>17</w:t>
            </w:r>
          </w:p>
        </w:tc>
      </w:tr>
      <w:tr w:rsidR="00125E08" w:rsidRPr="00125E08" w:rsidTr="00125E08">
        <w:tc>
          <w:tcPr>
            <w:tcW w:w="567" w:type="dxa"/>
          </w:tcPr>
          <w:p w:rsidR="00125E08" w:rsidRPr="00125E08" w:rsidRDefault="00125E08" w:rsidP="00125E08">
            <w:pPr>
              <w:jc w:val="center"/>
            </w:pPr>
            <w:r>
              <w:t>7</w:t>
            </w:r>
          </w:p>
        </w:tc>
        <w:tc>
          <w:tcPr>
            <w:tcW w:w="8364" w:type="dxa"/>
          </w:tcPr>
          <w:p w:rsidR="00125E08" w:rsidRPr="00125E08" w:rsidRDefault="00125E08" w:rsidP="00125E08">
            <w:r w:rsidRPr="00125E08">
              <w:rPr>
                <w:sz w:val="28"/>
                <w:szCs w:val="28"/>
              </w:rPr>
              <w:t>Основные направления развития акционерного общества</w:t>
            </w:r>
          </w:p>
        </w:tc>
        <w:tc>
          <w:tcPr>
            <w:tcW w:w="992" w:type="dxa"/>
          </w:tcPr>
          <w:p w:rsidR="00125E08" w:rsidRPr="00125E08" w:rsidRDefault="00364EA4" w:rsidP="00125E08">
            <w:pPr>
              <w:jc w:val="center"/>
            </w:pPr>
            <w:r>
              <w:t>18</w:t>
            </w:r>
          </w:p>
        </w:tc>
      </w:tr>
      <w:tr w:rsidR="00125E08" w:rsidRPr="00125E08" w:rsidTr="00125E08">
        <w:tc>
          <w:tcPr>
            <w:tcW w:w="567" w:type="dxa"/>
          </w:tcPr>
          <w:p w:rsidR="00125E08" w:rsidRPr="00125E08" w:rsidRDefault="0039381C" w:rsidP="00125E08">
            <w:pPr>
              <w:jc w:val="center"/>
            </w:pPr>
            <w:r>
              <w:t>8</w:t>
            </w:r>
          </w:p>
        </w:tc>
        <w:tc>
          <w:tcPr>
            <w:tcW w:w="8364" w:type="dxa"/>
          </w:tcPr>
          <w:p w:rsidR="00125E08" w:rsidRPr="0039381C" w:rsidRDefault="0006719E" w:rsidP="0039381C">
            <w:r w:rsidRPr="0039381C">
              <w:rPr>
                <w:sz w:val="28"/>
                <w:szCs w:val="28"/>
              </w:rPr>
              <w:t>Структура акционерного общества</w:t>
            </w:r>
          </w:p>
        </w:tc>
        <w:tc>
          <w:tcPr>
            <w:tcW w:w="992" w:type="dxa"/>
          </w:tcPr>
          <w:p w:rsidR="00125E08" w:rsidRPr="00125E08" w:rsidRDefault="00364EA4" w:rsidP="00125E08">
            <w:pPr>
              <w:jc w:val="center"/>
            </w:pPr>
            <w:r>
              <w:t>23</w:t>
            </w:r>
          </w:p>
        </w:tc>
      </w:tr>
      <w:tr w:rsidR="00125E08" w:rsidRPr="00950CA9" w:rsidTr="00125E08">
        <w:tc>
          <w:tcPr>
            <w:tcW w:w="567" w:type="dxa"/>
          </w:tcPr>
          <w:p w:rsidR="00125E08" w:rsidRPr="00950CA9" w:rsidRDefault="00950CA9" w:rsidP="00125E08">
            <w:pPr>
              <w:jc w:val="center"/>
            </w:pPr>
            <w:r>
              <w:t>9</w:t>
            </w:r>
          </w:p>
        </w:tc>
        <w:tc>
          <w:tcPr>
            <w:tcW w:w="8364" w:type="dxa"/>
          </w:tcPr>
          <w:p w:rsidR="00125E08" w:rsidRPr="00950CA9" w:rsidRDefault="00950CA9" w:rsidP="00950CA9">
            <w:pPr>
              <w:pStyle w:val="a8"/>
              <w:spacing w:line="276" w:lineRule="auto"/>
              <w:ind w:left="34"/>
              <w:jc w:val="both"/>
            </w:pPr>
            <w:r w:rsidRPr="00950CA9">
              <w:rPr>
                <w:sz w:val="28"/>
                <w:szCs w:val="28"/>
              </w:rPr>
              <w:t>Бухгалтерская отчетность и аудиторское заключение о достоверности бухгалтерской отчетности за отчетный и предыдущий годы</w:t>
            </w:r>
          </w:p>
        </w:tc>
        <w:tc>
          <w:tcPr>
            <w:tcW w:w="992" w:type="dxa"/>
          </w:tcPr>
          <w:p w:rsidR="00125E08" w:rsidRPr="00950CA9" w:rsidRDefault="00364EA4" w:rsidP="00125E08">
            <w:pPr>
              <w:jc w:val="center"/>
            </w:pPr>
            <w:r>
              <w:t>24</w:t>
            </w:r>
          </w:p>
        </w:tc>
      </w:tr>
      <w:tr w:rsidR="00125E08" w:rsidRPr="00125E08" w:rsidTr="00125E08">
        <w:tc>
          <w:tcPr>
            <w:tcW w:w="567" w:type="dxa"/>
          </w:tcPr>
          <w:p w:rsidR="00125E08" w:rsidRPr="00125E08" w:rsidRDefault="0039381C" w:rsidP="00125E08">
            <w:pPr>
              <w:jc w:val="center"/>
            </w:pPr>
            <w:r>
              <w:t>10</w:t>
            </w:r>
          </w:p>
        </w:tc>
        <w:tc>
          <w:tcPr>
            <w:tcW w:w="8364" w:type="dxa"/>
          </w:tcPr>
          <w:p w:rsidR="00125E08" w:rsidRPr="00125E08" w:rsidRDefault="0039381C" w:rsidP="00866641">
            <w:pPr>
              <w:pStyle w:val="a8"/>
              <w:spacing w:line="276" w:lineRule="auto"/>
              <w:ind w:left="34"/>
              <w:jc w:val="both"/>
            </w:pPr>
            <w:r w:rsidRPr="0039381C">
              <w:rPr>
                <w:sz w:val="28"/>
                <w:szCs w:val="28"/>
              </w:rPr>
              <w:t>Информация о совершенных обществом в 2010году крупных сделках, а также иных сделок, на совершение которых в соответствии с уставом общества распространяется порядок одобрения крупных сделок</w:t>
            </w:r>
          </w:p>
        </w:tc>
        <w:tc>
          <w:tcPr>
            <w:tcW w:w="992" w:type="dxa"/>
          </w:tcPr>
          <w:p w:rsidR="00125E08" w:rsidRPr="00125E08" w:rsidRDefault="00364EA4" w:rsidP="00125E08">
            <w:pPr>
              <w:jc w:val="center"/>
            </w:pPr>
            <w:r>
              <w:t>43</w:t>
            </w:r>
          </w:p>
        </w:tc>
      </w:tr>
      <w:tr w:rsidR="00125E08" w:rsidRPr="00125E08" w:rsidTr="00125E08">
        <w:tc>
          <w:tcPr>
            <w:tcW w:w="567" w:type="dxa"/>
          </w:tcPr>
          <w:p w:rsidR="00125E08" w:rsidRPr="00125E08" w:rsidRDefault="00950CA9" w:rsidP="00125E08">
            <w:pPr>
              <w:jc w:val="center"/>
            </w:pPr>
            <w:r>
              <w:t>11</w:t>
            </w:r>
          </w:p>
        </w:tc>
        <w:tc>
          <w:tcPr>
            <w:tcW w:w="8364" w:type="dxa"/>
          </w:tcPr>
          <w:p w:rsidR="00125E08" w:rsidRPr="00125E08" w:rsidRDefault="00950CA9" w:rsidP="00B661CA">
            <w:pPr>
              <w:pStyle w:val="a8"/>
              <w:spacing w:line="276" w:lineRule="auto"/>
              <w:ind w:left="0"/>
              <w:jc w:val="both"/>
            </w:pPr>
            <w:r w:rsidRPr="00950CA9">
              <w:rPr>
                <w:sz w:val="28"/>
                <w:szCs w:val="28"/>
              </w:rPr>
              <w:t>Информация о заключенных обществом в 2010году сделках, в совершении которых имеется заинтересованность, в том числе перечень совершенных обществом в 2010 году сделок, признаваемых в соответствии с Федеральным законом «Об акционерных обществах» сделками, в совершении которых имеется заинтересованность</w:t>
            </w:r>
          </w:p>
        </w:tc>
        <w:tc>
          <w:tcPr>
            <w:tcW w:w="992" w:type="dxa"/>
          </w:tcPr>
          <w:p w:rsidR="00125E08" w:rsidRPr="00125E08" w:rsidRDefault="00364EA4" w:rsidP="00125E08">
            <w:pPr>
              <w:jc w:val="center"/>
            </w:pPr>
            <w:r>
              <w:t>43</w:t>
            </w:r>
          </w:p>
        </w:tc>
      </w:tr>
      <w:tr w:rsidR="00125E08" w:rsidRPr="00125E08" w:rsidTr="00125E08">
        <w:tc>
          <w:tcPr>
            <w:tcW w:w="567" w:type="dxa"/>
          </w:tcPr>
          <w:p w:rsidR="00125E08" w:rsidRPr="00125E08" w:rsidRDefault="00950CA9" w:rsidP="00125E08">
            <w:pPr>
              <w:jc w:val="center"/>
            </w:pPr>
            <w:r>
              <w:t>12</w:t>
            </w:r>
          </w:p>
        </w:tc>
        <w:tc>
          <w:tcPr>
            <w:tcW w:w="8364" w:type="dxa"/>
          </w:tcPr>
          <w:p w:rsidR="00125E08" w:rsidRPr="00950CA9" w:rsidRDefault="00950CA9" w:rsidP="00950CA9">
            <w:pPr>
              <w:jc w:val="both"/>
            </w:pPr>
            <w:r w:rsidRPr="00950CA9">
              <w:rPr>
                <w:sz w:val="28"/>
                <w:szCs w:val="28"/>
              </w:rPr>
              <w:t>Информация о распределении прибыли общества, полученной в отчетном году</w:t>
            </w:r>
          </w:p>
        </w:tc>
        <w:tc>
          <w:tcPr>
            <w:tcW w:w="992" w:type="dxa"/>
          </w:tcPr>
          <w:p w:rsidR="00125E08" w:rsidRPr="00125E08" w:rsidRDefault="00364EA4" w:rsidP="00125E08">
            <w:pPr>
              <w:jc w:val="center"/>
            </w:pPr>
            <w:r>
              <w:t>43</w:t>
            </w:r>
          </w:p>
        </w:tc>
      </w:tr>
      <w:tr w:rsidR="00125E08" w:rsidRPr="00950CA9" w:rsidTr="00125E08">
        <w:tc>
          <w:tcPr>
            <w:tcW w:w="567" w:type="dxa"/>
          </w:tcPr>
          <w:p w:rsidR="00125E08" w:rsidRPr="00950CA9" w:rsidRDefault="00950CA9" w:rsidP="00125E08">
            <w:pPr>
              <w:jc w:val="center"/>
            </w:pPr>
            <w:r w:rsidRPr="00950CA9">
              <w:t>13</w:t>
            </w:r>
          </w:p>
        </w:tc>
        <w:tc>
          <w:tcPr>
            <w:tcW w:w="8364" w:type="dxa"/>
          </w:tcPr>
          <w:p w:rsidR="00125E08" w:rsidRPr="00950CA9" w:rsidRDefault="00950CA9" w:rsidP="00950CA9">
            <w:pPr>
              <w:jc w:val="both"/>
            </w:pPr>
            <w:r w:rsidRPr="00950CA9">
              <w:rPr>
                <w:sz w:val="28"/>
                <w:szCs w:val="28"/>
              </w:rPr>
              <w:t>Информация о получении обществом государственной поддержки в 2010году, в том числе сведения о предоставляемых субсидиях</w:t>
            </w:r>
          </w:p>
        </w:tc>
        <w:tc>
          <w:tcPr>
            <w:tcW w:w="992" w:type="dxa"/>
          </w:tcPr>
          <w:p w:rsidR="00125E08" w:rsidRPr="00950CA9" w:rsidRDefault="00364EA4" w:rsidP="00125E08">
            <w:pPr>
              <w:jc w:val="center"/>
            </w:pPr>
            <w:r>
              <w:t>46</w:t>
            </w:r>
          </w:p>
        </w:tc>
      </w:tr>
      <w:tr w:rsidR="00125E08" w:rsidRPr="00950CA9" w:rsidTr="00125E08">
        <w:tc>
          <w:tcPr>
            <w:tcW w:w="567" w:type="dxa"/>
          </w:tcPr>
          <w:p w:rsidR="00125E08" w:rsidRPr="00950CA9" w:rsidRDefault="00950CA9" w:rsidP="00125E08">
            <w:pPr>
              <w:jc w:val="center"/>
            </w:pPr>
            <w:r>
              <w:t>14</w:t>
            </w:r>
          </w:p>
        </w:tc>
        <w:tc>
          <w:tcPr>
            <w:tcW w:w="8364" w:type="dxa"/>
          </w:tcPr>
          <w:p w:rsidR="00125E08" w:rsidRPr="00950CA9" w:rsidRDefault="00950CA9" w:rsidP="00950CA9">
            <w:pPr>
              <w:pStyle w:val="a8"/>
              <w:spacing w:line="276" w:lineRule="auto"/>
              <w:ind w:left="0"/>
            </w:pPr>
            <w:r w:rsidRPr="00950CA9">
              <w:rPr>
                <w:sz w:val="28"/>
                <w:szCs w:val="28"/>
              </w:rPr>
              <w:t>Описание основных факторов риска, связанных с деятельностью общества</w:t>
            </w:r>
          </w:p>
        </w:tc>
        <w:tc>
          <w:tcPr>
            <w:tcW w:w="992" w:type="dxa"/>
          </w:tcPr>
          <w:p w:rsidR="00125E08" w:rsidRPr="00950CA9" w:rsidRDefault="00364EA4" w:rsidP="00125E08">
            <w:pPr>
              <w:jc w:val="center"/>
            </w:pPr>
            <w:r>
              <w:t>46</w:t>
            </w:r>
          </w:p>
        </w:tc>
      </w:tr>
      <w:tr w:rsidR="00125E08" w:rsidRPr="00125E08" w:rsidTr="00125E08">
        <w:tc>
          <w:tcPr>
            <w:tcW w:w="567" w:type="dxa"/>
          </w:tcPr>
          <w:p w:rsidR="00125E08" w:rsidRPr="00125E08" w:rsidRDefault="00950CA9" w:rsidP="00125E08">
            <w:pPr>
              <w:jc w:val="center"/>
            </w:pPr>
            <w:r>
              <w:t>15</w:t>
            </w:r>
          </w:p>
        </w:tc>
        <w:tc>
          <w:tcPr>
            <w:tcW w:w="8364" w:type="dxa"/>
          </w:tcPr>
          <w:p w:rsidR="00125E08" w:rsidRPr="00125E08" w:rsidRDefault="00950CA9" w:rsidP="00950CA9">
            <w:pPr>
              <w:pStyle w:val="a8"/>
              <w:spacing w:line="276" w:lineRule="auto"/>
              <w:ind w:left="0"/>
            </w:pPr>
            <w:r w:rsidRPr="00950CA9">
              <w:rPr>
                <w:sz w:val="28"/>
                <w:szCs w:val="28"/>
              </w:rPr>
              <w:t>Сведения о фактических результатах исполнения поручений Президента Российской Федерации и Правительства Российской Федерации</w:t>
            </w:r>
          </w:p>
        </w:tc>
        <w:tc>
          <w:tcPr>
            <w:tcW w:w="992" w:type="dxa"/>
          </w:tcPr>
          <w:p w:rsidR="00125E08" w:rsidRPr="00125E08" w:rsidRDefault="00364EA4" w:rsidP="00125E08">
            <w:pPr>
              <w:jc w:val="center"/>
            </w:pPr>
            <w:r>
              <w:t>46</w:t>
            </w:r>
          </w:p>
        </w:tc>
      </w:tr>
      <w:tr w:rsidR="006C5147" w:rsidRPr="00125E08" w:rsidTr="00125E08">
        <w:tc>
          <w:tcPr>
            <w:tcW w:w="567" w:type="dxa"/>
          </w:tcPr>
          <w:p w:rsidR="006C5147" w:rsidRDefault="006C5147" w:rsidP="00125E08">
            <w:pPr>
              <w:jc w:val="center"/>
            </w:pPr>
            <w:r>
              <w:t>16</w:t>
            </w:r>
          </w:p>
        </w:tc>
        <w:tc>
          <w:tcPr>
            <w:tcW w:w="8364" w:type="dxa"/>
          </w:tcPr>
          <w:p w:rsidR="006C5147" w:rsidRPr="00950CA9" w:rsidRDefault="006C5147" w:rsidP="00950CA9">
            <w:pPr>
              <w:pStyle w:val="a8"/>
              <w:spacing w:line="276" w:lineRule="auto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соблюдении Кодекса корпоративного поведения за 2010год</w:t>
            </w:r>
          </w:p>
        </w:tc>
        <w:tc>
          <w:tcPr>
            <w:tcW w:w="992" w:type="dxa"/>
          </w:tcPr>
          <w:p w:rsidR="006C5147" w:rsidRDefault="006C5147" w:rsidP="00125E08">
            <w:pPr>
              <w:jc w:val="center"/>
            </w:pPr>
            <w:r>
              <w:t>50</w:t>
            </w:r>
          </w:p>
        </w:tc>
      </w:tr>
    </w:tbl>
    <w:p w:rsidR="00125E08" w:rsidRDefault="00125E08" w:rsidP="00125E08">
      <w:pPr>
        <w:jc w:val="center"/>
      </w:pPr>
    </w:p>
    <w:p w:rsidR="002674EB" w:rsidRDefault="002674EB" w:rsidP="002674EB"/>
    <w:p w:rsidR="002674EB" w:rsidRDefault="002674EB" w:rsidP="002674EB"/>
    <w:p w:rsidR="002674EB" w:rsidRDefault="002674EB" w:rsidP="002674EB"/>
    <w:p w:rsidR="002674EB" w:rsidRDefault="002674EB" w:rsidP="002674EB"/>
    <w:p w:rsidR="002674EB" w:rsidRDefault="002674EB" w:rsidP="002674EB"/>
    <w:p w:rsidR="002674EB" w:rsidRDefault="002674EB" w:rsidP="002674EB"/>
    <w:p w:rsidR="002674EB" w:rsidRDefault="002674EB" w:rsidP="002674EB"/>
    <w:p w:rsidR="00727D28" w:rsidRPr="0037368D" w:rsidRDefault="00727D28" w:rsidP="002674EB">
      <w:pPr>
        <w:pStyle w:val="1"/>
        <w:numPr>
          <w:ilvl w:val="0"/>
          <w:numId w:val="24"/>
        </w:numPr>
        <w:spacing w:line="276" w:lineRule="auto"/>
        <w:ind w:left="0" w:firstLine="0"/>
        <w:rPr>
          <w:b/>
          <w:i w:val="0"/>
        </w:rPr>
      </w:pPr>
      <w:r w:rsidRPr="0037368D">
        <w:rPr>
          <w:b/>
          <w:i w:val="0"/>
        </w:rPr>
        <w:t>Общие сведения об открытом акционерном обществе</w:t>
      </w:r>
    </w:p>
    <w:p w:rsidR="00727D28" w:rsidRDefault="00727D28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Полное наименование открытого акционерного общества</w:t>
      </w:r>
      <w:r>
        <w:rPr>
          <w:sz w:val="28"/>
          <w:szCs w:val="28"/>
        </w:rPr>
        <w:t>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Открытое акционерное общество «Севосгеологоразведка».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</w:rPr>
      </w:pPr>
      <w:r>
        <w:rPr>
          <w:sz w:val="28"/>
          <w:szCs w:val="28"/>
        </w:rPr>
        <w:t xml:space="preserve">ОАО </w:t>
      </w:r>
      <w:r>
        <w:rPr>
          <w:sz w:val="28"/>
        </w:rPr>
        <w:t xml:space="preserve">«Севосгеологоразведка» преобразовано из Федерального государственного унитарного геологического предприятия «Севосгеологоразведка» в соответствии с прогнозным планом (программой) приватизации федерального имущества на 2005 год, утвержденным распоряжением Правительства Российской Федерации от 26.08.2004г. №1124-р, приказом Федерального агентства по управлению федеральным имуществом от 15.12.2004г. № 181, распоряжением Территориального управления Федерального агентства по управлению федеральным имуществом по РСО-Алания от 27.12.2005г. №241-р, и является правопреемником вышеназванного ФГУГП «Севосгеологоразведка». Учредителем общества является Российская Федерация в лице Федерального агентства по управлению федеральным имуществом. </w:t>
      </w:r>
    </w:p>
    <w:p w:rsidR="00727D28" w:rsidRDefault="00727D28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Номер и дата выдачи свидетельства о государственной регистрации</w:t>
      </w:r>
      <w:r>
        <w:rPr>
          <w:sz w:val="28"/>
          <w:szCs w:val="28"/>
        </w:rPr>
        <w:t>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ОГРН 1061515001261, свидетельство серия 15 № 000695089 от 10.02.2006г.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Субъект Российской Федерации: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Республика Северная Осетия-Алания.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EF0FDB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Местонахождение Общества</w:t>
      </w:r>
      <w:r w:rsidR="00727D28">
        <w:rPr>
          <w:b/>
          <w:sz w:val="28"/>
          <w:szCs w:val="28"/>
        </w:rPr>
        <w:t>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362008 Республика Северная Осетия-Алания, г.Владикавказ,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Проспект Коста, 82.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Почтовый адрес: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362008 Республика Северная Осетия-Алания, г.Владикавказ,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Проспект Коста, 82.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Контактный телефон: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(8672) 75-46-95, 75-26-05, 75-05-90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Факс: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(8672) 75-26-05, 75-05-90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Адрес электронной почты: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 w:rsidRPr="00371F25">
        <w:rPr>
          <w:sz w:val="28"/>
          <w:szCs w:val="28"/>
        </w:rPr>
        <w:lastRenderedPageBreak/>
        <w:t xml:space="preserve"> </w:t>
      </w:r>
      <w:hyperlink r:id="rId10" w:history="1">
        <w:r>
          <w:rPr>
            <w:rStyle w:val="a3"/>
            <w:sz w:val="28"/>
            <w:szCs w:val="28"/>
            <w:u w:val="none"/>
            <w:lang w:val="en-US"/>
          </w:rPr>
          <w:t>fgugp</w:t>
        </w:r>
        <w:r w:rsidRPr="00371F25">
          <w:rPr>
            <w:rStyle w:val="a3"/>
            <w:sz w:val="28"/>
            <w:szCs w:val="28"/>
            <w:u w:val="none"/>
          </w:rPr>
          <w:t>_</w:t>
        </w:r>
        <w:r>
          <w:rPr>
            <w:rStyle w:val="a3"/>
            <w:sz w:val="28"/>
            <w:szCs w:val="28"/>
            <w:u w:val="none"/>
            <w:lang w:val="en-US"/>
          </w:rPr>
          <w:t>sevos</w:t>
        </w:r>
        <w:r w:rsidRPr="00371F25">
          <w:rPr>
            <w:rStyle w:val="a3"/>
            <w:sz w:val="28"/>
            <w:szCs w:val="28"/>
            <w:u w:val="none"/>
          </w:rPr>
          <w:t>@</w:t>
        </w:r>
        <w:r>
          <w:rPr>
            <w:rStyle w:val="a3"/>
            <w:sz w:val="28"/>
            <w:szCs w:val="28"/>
            <w:u w:val="none"/>
            <w:lang w:val="en-US"/>
          </w:rPr>
          <w:t>mail</w:t>
        </w:r>
        <w:r w:rsidRPr="00371F25">
          <w:rPr>
            <w:rStyle w:val="a3"/>
            <w:sz w:val="28"/>
            <w:szCs w:val="28"/>
            <w:u w:val="none"/>
          </w:rPr>
          <w:t>.</w:t>
        </w:r>
        <w:r>
          <w:rPr>
            <w:rStyle w:val="a3"/>
            <w:sz w:val="28"/>
            <w:szCs w:val="28"/>
            <w:u w:val="none"/>
            <w:lang w:val="en-US"/>
          </w:rPr>
          <w:t>ru</w:t>
        </w:r>
      </w:hyperlink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Основной вид деятельности: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Основной вид деятельности общества - геолого-разведочные, геофизические и геохимические работы в области изучения недр (ОКВЭД – 74.20.2). 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Уставом общества предусмотрены следующие виды деятельности:</w:t>
      </w:r>
    </w:p>
    <w:p w:rsidR="00727D28" w:rsidRDefault="00727D28" w:rsidP="000307D7">
      <w:pPr>
        <w:numPr>
          <w:ilvl w:val="0"/>
          <w:numId w:val="1"/>
        </w:numPr>
        <w:spacing w:line="276" w:lineRule="auto"/>
        <w:ind w:left="0" w:firstLine="567"/>
        <w:jc w:val="both"/>
        <w:rPr>
          <w:sz w:val="28"/>
        </w:rPr>
      </w:pPr>
      <w:r>
        <w:rPr>
          <w:sz w:val="28"/>
        </w:rPr>
        <w:t>поиск, разведка и разработка месторождений полезных ископаемых;</w:t>
      </w:r>
    </w:p>
    <w:p w:rsidR="00727D28" w:rsidRDefault="00727D28" w:rsidP="000307D7">
      <w:pPr>
        <w:numPr>
          <w:ilvl w:val="0"/>
          <w:numId w:val="1"/>
        </w:numPr>
        <w:spacing w:line="276" w:lineRule="auto"/>
        <w:ind w:left="0" w:firstLine="567"/>
        <w:jc w:val="both"/>
        <w:rPr>
          <w:sz w:val="28"/>
        </w:rPr>
      </w:pPr>
      <w:r>
        <w:rPr>
          <w:sz w:val="28"/>
        </w:rPr>
        <w:t>создание сводных и обзорных карт масштаба 1:200000 (1:100000) и мельче, включая геологические, тектонические, металлогенические, гидрогеологические, инженерно-геологические, геоэкологические и геофизические (в том числе гравиметрические карты всех масштабов);</w:t>
      </w:r>
    </w:p>
    <w:p w:rsidR="00727D28" w:rsidRDefault="00727D28" w:rsidP="000307D7">
      <w:pPr>
        <w:numPr>
          <w:ilvl w:val="0"/>
          <w:numId w:val="1"/>
        </w:numPr>
        <w:spacing w:line="276" w:lineRule="auto"/>
        <w:ind w:left="0" w:firstLine="567"/>
        <w:jc w:val="both"/>
        <w:rPr>
          <w:sz w:val="28"/>
        </w:rPr>
      </w:pPr>
      <w:r>
        <w:rPr>
          <w:sz w:val="28"/>
        </w:rPr>
        <w:t>создание сводных и обзорных карт масштаба 1:50000 (1:25000) и крупнее, включая  геологические, тектонические, металлогенические, гидрогеологические, инженерно-геологические, геоэкологические и геофизические (в том числе гравиметрические карты всех масштабов);</w:t>
      </w:r>
    </w:p>
    <w:p w:rsidR="00727D28" w:rsidRDefault="00727D28" w:rsidP="000307D7">
      <w:pPr>
        <w:numPr>
          <w:ilvl w:val="0"/>
          <w:numId w:val="1"/>
        </w:numPr>
        <w:spacing w:line="276" w:lineRule="auto"/>
        <w:ind w:left="0" w:firstLine="567"/>
        <w:jc w:val="both"/>
        <w:rPr>
          <w:sz w:val="28"/>
        </w:rPr>
      </w:pPr>
      <w:r>
        <w:rPr>
          <w:sz w:val="28"/>
        </w:rPr>
        <w:t>изучение глубинного строения региона, сейсмотектоническое районирование, создание режимной сети и мониторинг геологической среды по прогнозу землетрясений;</w:t>
      </w:r>
    </w:p>
    <w:p w:rsidR="00727D28" w:rsidRDefault="00727D28" w:rsidP="000307D7">
      <w:pPr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>- геофизическое и топогеодезическое обеспечение геологоразведочных работ;</w:t>
      </w:r>
    </w:p>
    <w:p w:rsidR="00727D28" w:rsidRDefault="00727D28" w:rsidP="000307D7">
      <w:pPr>
        <w:numPr>
          <w:ilvl w:val="0"/>
          <w:numId w:val="1"/>
        </w:numPr>
        <w:spacing w:line="276" w:lineRule="auto"/>
        <w:ind w:left="0" w:firstLine="567"/>
        <w:jc w:val="both"/>
        <w:rPr>
          <w:sz w:val="28"/>
        </w:rPr>
      </w:pPr>
      <w:r>
        <w:rPr>
          <w:sz w:val="28"/>
        </w:rPr>
        <w:t>ведение комплексного геоэкологического мониторинга геологической среды, в том числе экогеохимического состояния почв, поверхностных и грунтовых вод;</w:t>
      </w:r>
    </w:p>
    <w:p w:rsidR="00727D28" w:rsidRDefault="00727D28" w:rsidP="000307D7">
      <w:pPr>
        <w:pStyle w:val="21"/>
        <w:spacing w:line="276" w:lineRule="auto"/>
        <w:ind w:left="0" w:firstLine="567"/>
      </w:pPr>
      <w:r>
        <w:t>- проведение аэрофото- и  видеосъемочных работ, изготовление производных материалов этих работ и их  реализация;</w:t>
      </w:r>
    </w:p>
    <w:p w:rsidR="00727D28" w:rsidRDefault="00727D28" w:rsidP="000307D7">
      <w:pPr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>- разработка проектно-сметной документации;</w:t>
      </w:r>
    </w:p>
    <w:p w:rsidR="00727D28" w:rsidRDefault="00727D28" w:rsidP="000307D7">
      <w:pPr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>- подсчет запасов полезных ископаемых;</w:t>
      </w:r>
    </w:p>
    <w:p w:rsidR="00727D28" w:rsidRDefault="00727D28" w:rsidP="000307D7">
      <w:pPr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>- добыча кровельных и облицовочных сланцев, амфиболитов и диабазов;</w:t>
      </w:r>
    </w:p>
    <w:p w:rsidR="00727D28" w:rsidRDefault="00727D28" w:rsidP="000307D7">
      <w:pPr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 xml:space="preserve">- выполнение инженерных, инженерно-геодезических, инженерно- геологических изысканий и  съемок; </w:t>
      </w:r>
    </w:p>
    <w:p w:rsidR="00727D28" w:rsidRDefault="00727D28" w:rsidP="008E0E70">
      <w:pPr>
        <w:tabs>
          <w:tab w:val="num" w:pos="0"/>
        </w:tabs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>- бурение скважин на воду и твердые полезные ископаемые;</w:t>
      </w:r>
    </w:p>
    <w:p w:rsidR="00727D28" w:rsidRDefault="00727D28" w:rsidP="008E0E70">
      <w:pPr>
        <w:tabs>
          <w:tab w:val="num" w:pos="0"/>
        </w:tabs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>- лабораторное обеспечение геологоразведочных и иных работ;</w:t>
      </w:r>
    </w:p>
    <w:p w:rsidR="00727D28" w:rsidRDefault="00727D28" w:rsidP="000307D7">
      <w:pPr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>- формирование и ведение банков региональной геологической инфор- мации;</w:t>
      </w:r>
    </w:p>
    <w:p w:rsidR="00727D28" w:rsidRDefault="00727D28" w:rsidP="000307D7">
      <w:pPr>
        <w:pStyle w:val="3"/>
        <w:spacing w:line="276" w:lineRule="auto"/>
      </w:pPr>
      <w:r>
        <w:t>- проведение региональных поисковых работ на пресные, минеральные, термальные и промышленные воды с прогнозной оценкой эксплуатационных запасов;</w:t>
      </w:r>
    </w:p>
    <w:p w:rsidR="00727D28" w:rsidRDefault="00727D28" w:rsidP="008E0E70">
      <w:pPr>
        <w:tabs>
          <w:tab w:val="num" w:pos="0"/>
        </w:tabs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>- выполнение тематических работ;</w:t>
      </w:r>
    </w:p>
    <w:p w:rsidR="00727D28" w:rsidRDefault="00727D28" w:rsidP="000307D7">
      <w:pPr>
        <w:tabs>
          <w:tab w:val="num" w:pos="-540"/>
        </w:tabs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lastRenderedPageBreak/>
        <w:t>- выполнение научно-исследовательских и опытно-конструкторских работ;</w:t>
      </w:r>
    </w:p>
    <w:p w:rsidR="00727D28" w:rsidRDefault="00727D28" w:rsidP="000307D7">
      <w:pPr>
        <w:tabs>
          <w:tab w:val="num" w:pos="0"/>
        </w:tabs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>- проектирование горных производств и объектов по разработке  месторождений полезных ископаемых открытым способом;</w:t>
      </w:r>
    </w:p>
    <w:p w:rsidR="00727D28" w:rsidRDefault="00727D28" w:rsidP="008E0E70">
      <w:pPr>
        <w:tabs>
          <w:tab w:val="num" w:pos="0"/>
        </w:tabs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>- ремонт автотранспорта и геологоразведочной техники;</w:t>
      </w:r>
    </w:p>
    <w:p w:rsidR="00727D28" w:rsidRDefault="00727D28" w:rsidP="008E0E70">
      <w:pPr>
        <w:tabs>
          <w:tab w:val="num" w:pos="0"/>
        </w:tabs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>- распиловка и строгание древесины;</w:t>
      </w:r>
    </w:p>
    <w:p w:rsidR="00727D28" w:rsidRDefault="00727D28" w:rsidP="008E0E70">
      <w:pPr>
        <w:tabs>
          <w:tab w:val="num" w:pos="0"/>
        </w:tabs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>- производство и реализация столярных изделий;</w:t>
      </w:r>
    </w:p>
    <w:p w:rsidR="00727D28" w:rsidRDefault="00727D28" w:rsidP="008E0E70">
      <w:pPr>
        <w:tabs>
          <w:tab w:val="num" w:pos="0"/>
        </w:tabs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>- хранение и складирование грузов;</w:t>
      </w:r>
    </w:p>
    <w:p w:rsidR="00727D28" w:rsidRDefault="00727D28" w:rsidP="008E0E70">
      <w:pPr>
        <w:tabs>
          <w:tab w:val="num" w:pos="0"/>
        </w:tabs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>- монтаж зданий, сооружений и инженерного оборудования;</w:t>
      </w:r>
    </w:p>
    <w:p w:rsidR="00727D28" w:rsidRDefault="00727D28" w:rsidP="008E0E70">
      <w:pPr>
        <w:tabs>
          <w:tab w:val="num" w:pos="0"/>
        </w:tabs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>- транспортно-экспедиционное обслуживание;</w:t>
      </w:r>
    </w:p>
    <w:p w:rsidR="00727D28" w:rsidRDefault="00727D28" w:rsidP="008E0E70">
      <w:pPr>
        <w:tabs>
          <w:tab w:val="num" w:pos="0"/>
        </w:tabs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>- коммерческая и посредническая деятельность;</w:t>
      </w:r>
    </w:p>
    <w:p w:rsidR="00727D28" w:rsidRDefault="00727D28" w:rsidP="008E0E70">
      <w:pPr>
        <w:tabs>
          <w:tab w:val="num" w:pos="0"/>
        </w:tabs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>- производство и реализация товаров народного потребления;</w:t>
      </w:r>
    </w:p>
    <w:p w:rsidR="00727D28" w:rsidRDefault="00727D28" w:rsidP="008E0E70">
      <w:pPr>
        <w:tabs>
          <w:tab w:val="num" w:pos="0"/>
        </w:tabs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>- рекламная деятельность.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Информация о включении в перечень стратегических акционерных обществ: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Заявка на включение в перечень представлялась на рассмотрение в 2007 году; доля стратегических видов сырья (свинец) в общем объеме </w:t>
      </w:r>
      <w:r w:rsidR="00CE2AB3">
        <w:rPr>
          <w:sz w:val="28"/>
          <w:szCs w:val="28"/>
        </w:rPr>
        <w:t>выполняемых</w:t>
      </w:r>
      <w:r>
        <w:rPr>
          <w:sz w:val="28"/>
          <w:szCs w:val="28"/>
        </w:rPr>
        <w:t xml:space="preserve"> обществом геологоразведочных работ в 20</w:t>
      </w:r>
      <w:r w:rsidR="00CE2AB3">
        <w:rPr>
          <w:sz w:val="28"/>
          <w:szCs w:val="28"/>
        </w:rPr>
        <w:t>10</w:t>
      </w:r>
      <w:r>
        <w:rPr>
          <w:sz w:val="28"/>
          <w:szCs w:val="28"/>
        </w:rPr>
        <w:t xml:space="preserve"> году состав</w:t>
      </w:r>
      <w:r w:rsidR="0062252D">
        <w:rPr>
          <w:sz w:val="28"/>
          <w:szCs w:val="28"/>
        </w:rPr>
        <w:t>ила</w:t>
      </w:r>
      <w:r>
        <w:rPr>
          <w:sz w:val="28"/>
          <w:szCs w:val="28"/>
        </w:rPr>
        <w:t xml:space="preserve"> </w:t>
      </w:r>
      <w:r w:rsidR="0062252D">
        <w:rPr>
          <w:sz w:val="28"/>
          <w:szCs w:val="28"/>
        </w:rPr>
        <w:t>9</w:t>
      </w:r>
      <w:r w:rsidR="00CE2AB3">
        <w:rPr>
          <w:sz w:val="28"/>
          <w:szCs w:val="28"/>
        </w:rPr>
        <w:t>8,6</w:t>
      </w:r>
      <w:r>
        <w:rPr>
          <w:sz w:val="28"/>
          <w:szCs w:val="28"/>
        </w:rPr>
        <w:t xml:space="preserve"> %.</w:t>
      </w:r>
    </w:p>
    <w:p w:rsidR="00CE2AB3" w:rsidRPr="008F7A84" w:rsidRDefault="00CE2AB3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  <w:r w:rsidRPr="008F7A84">
        <w:rPr>
          <w:b/>
          <w:sz w:val="28"/>
          <w:szCs w:val="28"/>
        </w:rPr>
        <w:t>Штатная численность работников ОАО «Севосгеологоразведка» – 135 человек.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Полное наименование и адрес реестродержателя:</w:t>
      </w:r>
    </w:p>
    <w:p w:rsidR="00727D28" w:rsidRDefault="00CA34F9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ОАО «Центральный Московский депозитарий» (ЦМД), 105082, Москва, ул. Большая Почтовая, д.34, стр.8.</w:t>
      </w:r>
      <w:r w:rsidR="00862364">
        <w:rPr>
          <w:sz w:val="28"/>
          <w:szCs w:val="28"/>
        </w:rPr>
        <w:t xml:space="preserve"> </w:t>
      </w:r>
      <w:r w:rsidR="00CE2AB3">
        <w:rPr>
          <w:sz w:val="28"/>
          <w:szCs w:val="28"/>
        </w:rPr>
        <w:t xml:space="preserve"> </w:t>
      </w:r>
    </w:p>
    <w:p w:rsidR="00CE2AB3" w:rsidRDefault="00CE2AB3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Размер уставного капитала: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Уставный капитал общества составляет 103415</w:t>
      </w:r>
      <w:r w:rsidR="00862364">
        <w:rPr>
          <w:sz w:val="28"/>
          <w:szCs w:val="28"/>
        </w:rPr>
        <w:t>00</w:t>
      </w:r>
      <w:r>
        <w:rPr>
          <w:sz w:val="28"/>
          <w:szCs w:val="28"/>
        </w:rPr>
        <w:t xml:space="preserve"> руб.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Общее количество акций: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Общее количество акций общества – 1 034 150 штук.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Количество обыкновенных акций: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Количество обыкновенных (именных бездокументарных) акций общества – 1 034 150 штук.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Номинальная стоимость обыкновенных акций: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Номинальная стоимость одной обыкновенной акции – 10,00 рублей.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Государственный регистрационный номер выпуска обыкновенных акций и дата государственной регистрации: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Государственный регистрационный номер – 1-01-34619-Е, дата регистрации – 20 апреля 2006г.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Количество привилегированных акций: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Нет.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Номинальная стоимость привилегированных акций: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Нет.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Государственный регистрационный номер выпуска привилегированных акций и дата государственной регистрации: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Нет.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Сумма вклада Российской Федерации: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10341,5 тыс. руб.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Доля Российской Федерации в уставном капитале: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100 %.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Доля Российской Федерации по обыкновенным акциям: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100 %.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Доля Российской Федерации по привилегированным акциям: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Нет.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Основные акционеры общества: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Российская Федерация – доля в уставном капитале составляет 100 %.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Наличие специального права на участие Российской Федерации в управлении открытым акционерным обществом («золотой акции»):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Нет.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Полное наименование и адрес аудитора общества: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Закрытое акционерное общество «Фирма АУДИТОР». 362001, Республика Северная Осетия-Алания, г. Владикавказ, пр.</w:t>
      </w:r>
      <w:r w:rsidR="000307D7">
        <w:rPr>
          <w:sz w:val="28"/>
          <w:szCs w:val="28"/>
        </w:rPr>
        <w:t xml:space="preserve"> </w:t>
      </w:r>
      <w:r>
        <w:rPr>
          <w:sz w:val="28"/>
          <w:szCs w:val="28"/>
        </w:rPr>
        <w:t>Мира, 1.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2674EB" w:rsidRDefault="002674EB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0307D7" w:rsidRDefault="000307D7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0307D7" w:rsidRDefault="000307D7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37368D" w:rsidRPr="0037368D" w:rsidRDefault="0037368D" w:rsidP="002674EB">
      <w:pPr>
        <w:pStyle w:val="a8"/>
        <w:numPr>
          <w:ilvl w:val="0"/>
          <w:numId w:val="24"/>
        </w:numPr>
        <w:spacing w:line="276" w:lineRule="auto"/>
        <w:ind w:left="0" w:firstLine="0"/>
        <w:jc w:val="center"/>
        <w:rPr>
          <w:b/>
          <w:sz w:val="28"/>
          <w:szCs w:val="28"/>
        </w:rPr>
      </w:pPr>
      <w:r w:rsidRPr="0037368D">
        <w:rPr>
          <w:b/>
          <w:sz w:val="28"/>
          <w:szCs w:val="28"/>
        </w:rPr>
        <w:t>Сведения о проведении общего собрания акционеров</w:t>
      </w:r>
    </w:p>
    <w:p w:rsidR="00727D28" w:rsidRDefault="00727D28" w:rsidP="008E0E70">
      <w:pPr>
        <w:spacing w:line="276" w:lineRule="auto"/>
        <w:ind w:firstLine="567"/>
        <w:jc w:val="center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Годовое общее собрание акционеров:</w:t>
      </w:r>
    </w:p>
    <w:p w:rsidR="00727D28" w:rsidRDefault="008F7A84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Распоряжение №</w:t>
      </w:r>
      <w:r w:rsidR="0099696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98 от 15.06.2010г. </w:t>
      </w:r>
    </w:p>
    <w:p w:rsidR="005B0547" w:rsidRPr="0037368D" w:rsidRDefault="005B0547" w:rsidP="008E0E70">
      <w:pPr>
        <w:spacing w:line="276" w:lineRule="auto"/>
        <w:ind w:firstLine="567"/>
        <w:jc w:val="both"/>
        <w:rPr>
          <w:b/>
          <w:i/>
          <w:sz w:val="28"/>
          <w:szCs w:val="28"/>
        </w:rPr>
      </w:pPr>
      <w:r w:rsidRPr="0037368D">
        <w:rPr>
          <w:b/>
          <w:i/>
          <w:sz w:val="28"/>
          <w:szCs w:val="28"/>
        </w:rPr>
        <w:t>Вопросы:</w:t>
      </w:r>
    </w:p>
    <w:p w:rsidR="005B0547" w:rsidRDefault="005B0547" w:rsidP="008E0E70">
      <w:pPr>
        <w:pStyle w:val="a8"/>
        <w:numPr>
          <w:ilvl w:val="0"/>
          <w:numId w:val="1"/>
        </w:numPr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Утверждение годового отчета ОАО «Севосгеологоразведка» за 2009год;</w:t>
      </w:r>
    </w:p>
    <w:p w:rsidR="005B0547" w:rsidRDefault="005B0547" w:rsidP="008E0E70">
      <w:pPr>
        <w:pStyle w:val="a8"/>
        <w:numPr>
          <w:ilvl w:val="0"/>
          <w:numId w:val="1"/>
        </w:numPr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Утверждение годовой бухгалтерской отчетности ОАО «Севосгеологоразведка» за 2009 год, в том числе отчет о прибылях и убытках;</w:t>
      </w:r>
    </w:p>
    <w:p w:rsidR="005B0547" w:rsidRDefault="005B0547" w:rsidP="008E0E70">
      <w:pPr>
        <w:pStyle w:val="a8"/>
        <w:numPr>
          <w:ilvl w:val="0"/>
          <w:numId w:val="1"/>
        </w:numPr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Утверждение распределения чистой прибыли ОАО «Севосгеологоразведка», рекомендованное советом директоров, в том числе на выплату дивидендов;</w:t>
      </w:r>
    </w:p>
    <w:p w:rsidR="005B0547" w:rsidRDefault="005B0547" w:rsidP="008E0E70">
      <w:pPr>
        <w:pStyle w:val="a8"/>
        <w:numPr>
          <w:ilvl w:val="0"/>
          <w:numId w:val="1"/>
        </w:numPr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Избрание совета директоров ОАО «Севосгеологоразведка»;</w:t>
      </w:r>
    </w:p>
    <w:p w:rsidR="005B0547" w:rsidRDefault="005B0547" w:rsidP="008E0E70">
      <w:pPr>
        <w:pStyle w:val="a8"/>
        <w:numPr>
          <w:ilvl w:val="0"/>
          <w:numId w:val="1"/>
        </w:numPr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Избрание ревизионной комиссии ОАО «Севосгеологоразведка»;</w:t>
      </w:r>
    </w:p>
    <w:p w:rsidR="005B0547" w:rsidRDefault="005B0547" w:rsidP="008E0E70">
      <w:pPr>
        <w:pStyle w:val="a8"/>
        <w:numPr>
          <w:ilvl w:val="0"/>
          <w:numId w:val="1"/>
        </w:numPr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Утверждение аудитора ОАО «Севосгеологоразведка».</w:t>
      </w:r>
    </w:p>
    <w:p w:rsidR="008E1EA7" w:rsidRPr="0037368D" w:rsidRDefault="008E1EA7" w:rsidP="008E0E70">
      <w:pPr>
        <w:pStyle w:val="a8"/>
        <w:spacing w:line="276" w:lineRule="auto"/>
        <w:ind w:left="284" w:firstLine="567"/>
        <w:jc w:val="both"/>
        <w:rPr>
          <w:b/>
          <w:i/>
          <w:sz w:val="28"/>
          <w:szCs w:val="28"/>
        </w:rPr>
      </w:pPr>
      <w:r w:rsidRPr="0037368D">
        <w:rPr>
          <w:b/>
          <w:i/>
          <w:sz w:val="28"/>
          <w:szCs w:val="28"/>
        </w:rPr>
        <w:t>Решения:</w:t>
      </w:r>
    </w:p>
    <w:p w:rsidR="008E1EA7" w:rsidRDefault="008E1EA7" w:rsidP="008E0E70">
      <w:pPr>
        <w:pStyle w:val="a8"/>
        <w:numPr>
          <w:ilvl w:val="0"/>
          <w:numId w:val="1"/>
        </w:numPr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Утвердить  годовой отчет ОАО «Севосгеологоразведка» за 2009год;</w:t>
      </w:r>
    </w:p>
    <w:p w:rsidR="008E1EA7" w:rsidRDefault="008E1EA7" w:rsidP="008E0E70">
      <w:pPr>
        <w:pStyle w:val="a8"/>
        <w:numPr>
          <w:ilvl w:val="0"/>
          <w:numId w:val="1"/>
        </w:numPr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Утвердить годовую бухгалтерскую отчетность ОАО «Севосгеологоразведка» за 2009 год, в том числе отчет о прибылях и убытках;</w:t>
      </w:r>
    </w:p>
    <w:p w:rsidR="008E1EA7" w:rsidRDefault="008E1EA7" w:rsidP="008E0E70">
      <w:pPr>
        <w:pStyle w:val="a8"/>
        <w:numPr>
          <w:ilvl w:val="0"/>
          <w:numId w:val="1"/>
        </w:numPr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Утвердить следующее распределение чистой прибыли (5345 тыс. руб.)  ОАО «Севосгеологоразведка» за 2009 год, рекомендованное советом директоров Общества (протокол заседания совета директоров ОАО «Севосгеологоразведка» от 28 апреля 2010г. № 29), в том числе на выплату дивидендов – 1336 тыс. руб.;</w:t>
      </w:r>
    </w:p>
    <w:p w:rsidR="008E1EA7" w:rsidRDefault="008E1EA7" w:rsidP="008E0E70">
      <w:pPr>
        <w:pStyle w:val="a8"/>
        <w:numPr>
          <w:ilvl w:val="0"/>
          <w:numId w:val="1"/>
        </w:numPr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Избрать совет директоров ОАО «Севосгеологоразведка» в количестве 5 человек в следующем составе:</w:t>
      </w:r>
    </w:p>
    <w:p w:rsidR="008E1EA7" w:rsidRDefault="008E1EA7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Цабиев Алан Русланович –  руководитель Территориального управления Росимущества в РСО-Алания;</w:t>
      </w:r>
    </w:p>
    <w:p w:rsidR="008E1EA7" w:rsidRDefault="008E1EA7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Кадзаева Людмила Сарабиевна -  начальник отдела Территориального управления Росимущества в РСО-Алания;</w:t>
      </w:r>
    </w:p>
    <w:p w:rsidR="008E1EA7" w:rsidRDefault="008E1EA7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Аликова Лариса Мухарбековна – старший специалист третьего разряда Территориального управления Росимущества в РСО-Алания;</w:t>
      </w:r>
    </w:p>
    <w:p w:rsidR="008E1EA7" w:rsidRDefault="008E1EA7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Мисетов Анатолий Васильевич – заместитель начальника Управления по недропользованию по РСО-Алания;</w:t>
      </w:r>
    </w:p>
    <w:p w:rsidR="008E1EA7" w:rsidRDefault="008E1EA7" w:rsidP="008E0E70">
      <w:pPr>
        <w:pStyle w:val="a8"/>
        <w:tabs>
          <w:tab w:val="left" w:pos="0"/>
        </w:tabs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Тобоев Алан Витальевич – начальник отдела Управления по недропользованию по РСО-Алания</w:t>
      </w:r>
    </w:p>
    <w:p w:rsidR="008E1EA7" w:rsidRDefault="000307D7" w:rsidP="000307D7">
      <w:pPr>
        <w:pStyle w:val="a8"/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8E1EA7">
        <w:rPr>
          <w:sz w:val="28"/>
          <w:szCs w:val="28"/>
        </w:rPr>
        <w:t>Избрать ревизионную комиссию ОАО «Севосгеологоразведка» в количестве 3 (трех) человек в следующем составе:</w:t>
      </w:r>
    </w:p>
    <w:p w:rsidR="008E1EA7" w:rsidRDefault="008E1EA7" w:rsidP="000307D7">
      <w:pPr>
        <w:pStyle w:val="a8"/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Пхалагова Ульяна Тугановна – специалист второго разряда отдела Территориального управления Росимущества в РСО-Алания; </w:t>
      </w:r>
    </w:p>
    <w:p w:rsidR="008E1EA7" w:rsidRDefault="008E1EA7" w:rsidP="000307D7">
      <w:pPr>
        <w:pStyle w:val="a8"/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Бугулова Лариса Петровна – заместитель начальника отдела Управления по недропользованию по РСС-Алания;</w:t>
      </w:r>
    </w:p>
    <w:p w:rsidR="008E1EA7" w:rsidRDefault="008E1EA7" w:rsidP="000307D7">
      <w:pPr>
        <w:pStyle w:val="a8"/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Носова Виктория Юрьевна – главный специалист-экономист отдела Управления по недропользованию по РСС-Алания;</w:t>
      </w:r>
    </w:p>
    <w:p w:rsidR="008E1EA7" w:rsidRDefault="000307D7" w:rsidP="008E0E70">
      <w:pPr>
        <w:pStyle w:val="a8"/>
        <w:numPr>
          <w:ilvl w:val="0"/>
          <w:numId w:val="1"/>
        </w:numPr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8E1EA7">
        <w:rPr>
          <w:sz w:val="28"/>
          <w:szCs w:val="28"/>
        </w:rPr>
        <w:t>Не утверждать аудитора ОАО «Севосгеологоразведка».</w:t>
      </w:r>
    </w:p>
    <w:p w:rsidR="008E1EA7" w:rsidRPr="005B0547" w:rsidRDefault="008E1EA7" w:rsidP="008E0E70">
      <w:pPr>
        <w:pStyle w:val="a8"/>
        <w:spacing w:line="276" w:lineRule="auto"/>
        <w:ind w:left="284"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Внеочередные общие собрания акционеров: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Не проводились.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Pr="0037368D" w:rsidRDefault="0037368D" w:rsidP="002674EB">
      <w:pPr>
        <w:pStyle w:val="a8"/>
        <w:numPr>
          <w:ilvl w:val="0"/>
          <w:numId w:val="24"/>
        </w:numPr>
        <w:spacing w:line="276" w:lineRule="auto"/>
        <w:ind w:left="0" w:firstLine="0"/>
        <w:jc w:val="center"/>
        <w:rPr>
          <w:b/>
          <w:sz w:val="28"/>
          <w:szCs w:val="28"/>
        </w:rPr>
      </w:pPr>
      <w:r w:rsidRPr="0037368D">
        <w:rPr>
          <w:b/>
          <w:sz w:val="28"/>
          <w:szCs w:val="28"/>
        </w:rPr>
        <w:t>Сведения о с</w:t>
      </w:r>
      <w:r w:rsidR="00727D28" w:rsidRPr="0037368D">
        <w:rPr>
          <w:b/>
          <w:sz w:val="28"/>
          <w:szCs w:val="28"/>
        </w:rPr>
        <w:t>овет</w:t>
      </w:r>
      <w:r w:rsidRPr="0037368D">
        <w:rPr>
          <w:b/>
          <w:sz w:val="28"/>
          <w:szCs w:val="28"/>
        </w:rPr>
        <w:t>е</w:t>
      </w:r>
      <w:r w:rsidR="00727D28" w:rsidRPr="0037368D">
        <w:rPr>
          <w:b/>
          <w:sz w:val="28"/>
          <w:szCs w:val="28"/>
        </w:rPr>
        <w:t xml:space="preserve"> директоров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Состав совета директоров: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Утвержден Распоряжением </w:t>
      </w:r>
      <w:r w:rsidR="009B70C9">
        <w:rPr>
          <w:sz w:val="28"/>
          <w:szCs w:val="28"/>
        </w:rPr>
        <w:t xml:space="preserve">Территориального управления </w:t>
      </w:r>
      <w:r>
        <w:rPr>
          <w:sz w:val="28"/>
          <w:szCs w:val="28"/>
        </w:rPr>
        <w:t xml:space="preserve">Федерального агентства по управлению </w:t>
      </w:r>
      <w:r w:rsidR="008F7A84">
        <w:rPr>
          <w:sz w:val="28"/>
          <w:szCs w:val="28"/>
        </w:rPr>
        <w:t>государственным</w:t>
      </w:r>
      <w:r>
        <w:rPr>
          <w:sz w:val="28"/>
          <w:szCs w:val="28"/>
        </w:rPr>
        <w:t xml:space="preserve"> имуще</w:t>
      </w:r>
      <w:r w:rsidR="009B70C9">
        <w:rPr>
          <w:sz w:val="28"/>
          <w:szCs w:val="28"/>
        </w:rPr>
        <w:t xml:space="preserve">ством </w:t>
      </w:r>
      <w:r w:rsidR="008F7A84">
        <w:rPr>
          <w:sz w:val="28"/>
          <w:szCs w:val="28"/>
        </w:rPr>
        <w:t>в</w:t>
      </w:r>
      <w:r w:rsidR="009B70C9">
        <w:rPr>
          <w:sz w:val="28"/>
          <w:szCs w:val="28"/>
        </w:rPr>
        <w:t xml:space="preserve"> РСО-Алания от </w:t>
      </w:r>
      <w:r w:rsidR="008F7A84">
        <w:rPr>
          <w:sz w:val="28"/>
          <w:szCs w:val="28"/>
        </w:rPr>
        <w:t>15</w:t>
      </w:r>
      <w:r>
        <w:rPr>
          <w:sz w:val="28"/>
          <w:szCs w:val="28"/>
        </w:rPr>
        <w:t>.06.20</w:t>
      </w:r>
      <w:r w:rsidR="008F7A84">
        <w:rPr>
          <w:sz w:val="28"/>
          <w:szCs w:val="28"/>
        </w:rPr>
        <w:t>10</w:t>
      </w:r>
      <w:r w:rsidR="009B70C9">
        <w:rPr>
          <w:sz w:val="28"/>
          <w:szCs w:val="28"/>
        </w:rPr>
        <w:t xml:space="preserve">г. № </w:t>
      </w:r>
      <w:r w:rsidR="008F7A84">
        <w:rPr>
          <w:sz w:val="28"/>
          <w:szCs w:val="28"/>
        </w:rPr>
        <w:t>98</w:t>
      </w:r>
      <w:r>
        <w:rPr>
          <w:sz w:val="28"/>
          <w:szCs w:val="28"/>
        </w:rPr>
        <w:t>-р количестве 5 человек:</w:t>
      </w:r>
    </w:p>
    <w:p w:rsidR="009B70C9" w:rsidRDefault="009B70C9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Цабиев А</w:t>
      </w:r>
      <w:r w:rsidR="008F7A84">
        <w:rPr>
          <w:sz w:val="28"/>
          <w:szCs w:val="28"/>
        </w:rPr>
        <w:t xml:space="preserve">лан </w:t>
      </w:r>
      <w:r>
        <w:rPr>
          <w:sz w:val="28"/>
          <w:szCs w:val="28"/>
        </w:rPr>
        <w:t>Р</w:t>
      </w:r>
      <w:r w:rsidR="008F7A84">
        <w:rPr>
          <w:sz w:val="28"/>
          <w:szCs w:val="28"/>
        </w:rPr>
        <w:t>усланович</w:t>
      </w:r>
      <w:r>
        <w:rPr>
          <w:sz w:val="28"/>
          <w:szCs w:val="28"/>
        </w:rPr>
        <w:t xml:space="preserve"> –  руководител</w:t>
      </w:r>
      <w:r w:rsidR="008F7A84">
        <w:rPr>
          <w:sz w:val="28"/>
          <w:szCs w:val="28"/>
        </w:rPr>
        <w:t>ь</w:t>
      </w:r>
      <w:r>
        <w:rPr>
          <w:sz w:val="28"/>
          <w:szCs w:val="28"/>
        </w:rPr>
        <w:t xml:space="preserve"> Территориального управления Росимущества </w:t>
      </w:r>
      <w:r w:rsidR="008F7A84">
        <w:rPr>
          <w:sz w:val="28"/>
          <w:szCs w:val="28"/>
        </w:rPr>
        <w:t>в</w:t>
      </w:r>
      <w:r>
        <w:rPr>
          <w:sz w:val="28"/>
          <w:szCs w:val="28"/>
        </w:rPr>
        <w:t xml:space="preserve"> РСО-Алания;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Кадзаева Л</w:t>
      </w:r>
      <w:r w:rsidR="008F7A84">
        <w:rPr>
          <w:sz w:val="28"/>
          <w:szCs w:val="28"/>
        </w:rPr>
        <w:t xml:space="preserve">юдмила </w:t>
      </w:r>
      <w:r>
        <w:rPr>
          <w:sz w:val="28"/>
          <w:szCs w:val="28"/>
        </w:rPr>
        <w:t>С</w:t>
      </w:r>
      <w:r w:rsidR="008F7A84">
        <w:rPr>
          <w:sz w:val="28"/>
          <w:szCs w:val="28"/>
        </w:rPr>
        <w:t>арабиевна</w:t>
      </w:r>
      <w:r>
        <w:rPr>
          <w:sz w:val="28"/>
          <w:szCs w:val="28"/>
        </w:rPr>
        <w:t xml:space="preserve"> -  начальник отдела Т</w:t>
      </w:r>
      <w:r w:rsidR="009B70C9">
        <w:rPr>
          <w:sz w:val="28"/>
          <w:szCs w:val="28"/>
        </w:rPr>
        <w:t>ерриториального управления</w:t>
      </w:r>
      <w:r>
        <w:rPr>
          <w:sz w:val="28"/>
          <w:szCs w:val="28"/>
        </w:rPr>
        <w:t xml:space="preserve"> Росимущества </w:t>
      </w:r>
      <w:r w:rsidR="008F7A84">
        <w:rPr>
          <w:sz w:val="28"/>
          <w:szCs w:val="28"/>
        </w:rPr>
        <w:t>в</w:t>
      </w:r>
      <w:r>
        <w:rPr>
          <w:sz w:val="28"/>
          <w:szCs w:val="28"/>
        </w:rPr>
        <w:t xml:space="preserve"> РСО-Алания;</w:t>
      </w:r>
    </w:p>
    <w:p w:rsidR="008F7A84" w:rsidRDefault="008F7A84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Аликова Лариса Мухарбековна – старший специалист третьего разряда Территориального управления Росимущества в РСО-Алания;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Мисетов А</w:t>
      </w:r>
      <w:r w:rsidR="008F7A84">
        <w:rPr>
          <w:sz w:val="28"/>
          <w:szCs w:val="28"/>
        </w:rPr>
        <w:t xml:space="preserve">натолий </w:t>
      </w:r>
      <w:r>
        <w:rPr>
          <w:sz w:val="28"/>
          <w:szCs w:val="28"/>
        </w:rPr>
        <w:t>В</w:t>
      </w:r>
      <w:r w:rsidR="008F7A84">
        <w:rPr>
          <w:sz w:val="28"/>
          <w:szCs w:val="28"/>
        </w:rPr>
        <w:t>асильевич</w:t>
      </w:r>
      <w:r>
        <w:rPr>
          <w:sz w:val="28"/>
          <w:szCs w:val="28"/>
        </w:rPr>
        <w:t xml:space="preserve"> – заместитель </w:t>
      </w:r>
      <w:r w:rsidR="009B70C9">
        <w:rPr>
          <w:sz w:val="28"/>
          <w:szCs w:val="28"/>
        </w:rPr>
        <w:t>начальника Управления</w:t>
      </w:r>
      <w:r>
        <w:rPr>
          <w:sz w:val="28"/>
          <w:szCs w:val="28"/>
        </w:rPr>
        <w:t xml:space="preserve"> по недропользованию по РСО-Алания;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Тобоев А</w:t>
      </w:r>
      <w:r w:rsidR="008F7A84">
        <w:rPr>
          <w:sz w:val="28"/>
          <w:szCs w:val="28"/>
        </w:rPr>
        <w:t xml:space="preserve">лан </w:t>
      </w:r>
      <w:r>
        <w:rPr>
          <w:sz w:val="28"/>
          <w:szCs w:val="28"/>
        </w:rPr>
        <w:t>В</w:t>
      </w:r>
      <w:r w:rsidR="008F7A84">
        <w:rPr>
          <w:sz w:val="28"/>
          <w:szCs w:val="28"/>
        </w:rPr>
        <w:t>итальевич</w:t>
      </w:r>
      <w:r>
        <w:rPr>
          <w:sz w:val="28"/>
          <w:szCs w:val="28"/>
        </w:rPr>
        <w:t xml:space="preserve"> – начальник отдела </w:t>
      </w:r>
      <w:r w:rsidR="009B70C9">
        <w:rPr>
          <w:sz w:val="28"/>
          <w:szCs w:val="28"/>
        </w:rPr>
        <w:t>Управления</w:t>
      </w:r>
      <w:r>
        <w:rPr>
          <w:sz w:val="28"/>
          <w:szCs w:val="28"/>
        </w:rPr>
        <w:t xml:space="preserve"> по недропользованию по РСО-Алания.</w:t>
      </w:r>
    </w:p>
    <w:p w:rsidR="008E1EA7" w:rsidRDefault="008E1EA7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8E1EA7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  <w:r w:rsidRPr="008E1EA7">
        <w:rPr>
          <w:b/>
          <w:sz w:val="28"/>
          <w:szCs w:val="28"/>
        </w:rPr>
        <w:t xml:space="preserve"> Наличие специализированных комитетов при совете директоров (наблюдательном совете) (номера  и даты протоколов заседаний, рассмотренные вопросы)</w:t>
      </w:r>
    </w:p>
    <w:p w:rsidR="008E1EA7" w:rsidRDefault="008E1EA7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</w:p>
    <w:p w:rsidR="008E1EA7" w:rsidRDefault="008E1EA7" w:rsidP="008E0E70">
      <w:pPr>
        <w:spacing w:line="276" w:lineRule="auto"/>
        <w:ind w:firstLine="567"/>
        <w:jc w:val="both"/>
        <w:rPr>
          <w:sz w:val="28"/>
          <w:szCs w:val="28"/>
        </w:rPr>
      </w:pPr>
      <w:r w:rsidRPr="008E1EA7">
        <w:rPr>
          <w:sz w:val="28"/>
          <w:szCs w:val="28"/>
        </w:rPr>
        <w:t>Специализированные комитеты не создавались</w:t>
      </w:r>
      <w:r>
        <w:rPr>
          <w:sz w:val="28"/>
          <w:szCs w:val="28"/>
        </w:rPr>
        <w:t>. Решение совета директоров ОАО «Севосгеологоразведка» (протокол №</w:t>
      </w:r>
      <w:r w:rsidR="008B6DE9">
        <w:rPr>
          <w:sz w:val="28"/>
          <w:szCs w:val="28"/>
        </w:rPr>
        <w:t xml:space="preserve"> 24 </w:t>
      </w:r>
      <w:r>
        <w:rPr>
          <w:sz w:val="28"/>
          <w:szCs w:val="28"/>
        </w:rPr>
        <w:t xml:space="preserve"> от </w:t>
      </w:r>
      <w:r w:rsidR="008B6DE9">
        <w:rPr>
          <w:sz w:val="28"/>
          <w:szCs w:val="28"/>
        </w:rPr>
        <w:t xml:space="preserve"> 16.09.2009г.)</w:t>
      </w:r>
    </w:p>
    <w:p w:rsidR="008E1EA7" w:rsidRPr="008E1EA7" w:rsidRDefault="008E1EA7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Заседания совета директоров:</w:t>
      </w:r>
    </w:p>
    <w:p w:rsidR="00727D28" w:rsidRDefault="00727D28" w:rsidP="008E0E70">
      <w:pPr>
        <w:pStyle w:val="a7"/>
        <w:spacing w:line="276" w:lineRule="auto"/>
        <w:ind w:firstLine="567"/>
      </w:pPr>
    </w:p>
    <w:p w:rsidR="00727D28" w:rsidRDefault="00727D28" w:rsidP="008E0E70">
      <w:pPr>
        <w:pStyle w:val="a6"/>
        <w:spacing w:line="276" w:lineRule="auto"/>
        <w:ind w:left="0" w:firstLine="567"/>
        <w:jc w:val="both"/>
        <w:rPr>
          <w:sz w:val="28"/>
        </w:rPr>
      </w:pPr>
      <w:r>
        <w:rPr>
          <w:sz w:val="28"/>
        </w:rPr>
        <w:t xml:space="preserve">Согласно Плану работы совета директоров ОАО «Севосгеологоразведка» </w:t>
      </w:r>
      <w:r w:rsidR="008B6DE9">
        <w:rPr>
          <w:sz w:val="28"/>
        </w:rPr>
        <w:t xml:space="preserve">за 2010 год </w:t>
      </w:r>
      <w:r>
        <w:rPr>
          <w:sz w:val="28"/>
        </w:rPr>
        <w:t xml:space="preserve"> было проведено </w:t>
      </w:r>
      <w:r w:rsidR="008B6DE9">
        <w:rPr>
          <w:sz w:val="28"/>
        </w:rPr>
        <w:t>11</w:t>
      </w:r>
      <w:r>
        <w:rPr>
          <w:sz w:val="28"/>
        </w:rPr>
        <w:t xml:space="preserve"> заседаний:  </w:t>
      </w:r>
    </w:p>
    <w:p w:rsidR="00F05EFE" w:rsidRPr="008E0E70" w:rsidRDefault="00727D28" w:rsidP="008E0E70">
      <w:pPr>
        <w:spacing w:line="276" w:lineRule="auto"/>
        <w:ind w:firstLine="567"/>
        <w:jc w:val="center"/>
        <w:rPr>
          <w:sz w:val="28"/>
          <w:u w:val="single"/>
        </w:rPr>
      </w:pPr>
      <w:r w:rsidRPr="008E0E70">
        <w:rPr>
          <w:sz w:val="28"/>
          <w:u w:val="single"/>
        </w:rPr>
        <w:t xml:space="preserve">Протокол № </w:t>
      </w:r>
      <w:r w:rsidR="008B6DE9" w:rsidRPr="008E0E70">
        <w:rPr>
          <w:sz w:val="28"/>
          <w:u w:val="single"/>
        </w:rPr>
        <w:t>27</w:t>
      </w:r>
      <w:r w:rsidR="003F1825">
        <w:rPr>
          <w:sz w:val="28"/>
          <w:u w:val="single"/>
        </w:rPr>
        <w:t xml:space="preserve"> </w:t>
      </w:r>
      <w:r w:rsidRPr="008E0E70">
        <w:rPr>
          <w:sz w:val="28"/>
          <w:u w:val="single"/>
        </w:rPr>
        <w:t xml:space="preserve">от </w:t>
      </w:r>
      <w:r w:rsidR="008B6DE9" w:rsidRPr="008E0E70">
        <w:rPr>
          <w:sz w:val="28"/>
          <w:u w:val="single"/>
        </w:rPr>
        <w:t>27</w:t>
      </w:r>
      <w:r w:rsidRPr="008E0E70">
        <w:rPr>
          <w:sz w:val="28"/>
          <w:u w:val="single"/>
        </w:rPr>
        <w:t>.0</w:t>
      </w:r>
      <w:r w:rsidR="008B6DE9" w:rsidRPr="008E0E70">
        <w:rPr>
          <w:sz w:val="28"/>
          <w:u w:val="single"/>
        </w:rPr>
        <w:t>2</w:t>
      </w:r>
      <w:r w:rsidRPr="008E0E70">
        <w:rPr>
          <w:sz w:val="28"/>
          <w:u w:val="single"/>
        </w:rPr>
        <w:t xml:space="preserve"> .</w:t>
      </w:r>
      <w:r w:rsidR="008B6DE9" w:rsidRPr="008E0E70">
        <w:rPr>
          <w:sz w:val="28"/>
          <w:u w:val="single"/>
        </w:rPr>
        <w:t>10</w:t>
      </w:r>
      <w:r w:rsidRPr="008E0E70">
        <w:rPr>
          <w:sz w:val="28"/>
          <w:u w:val="single"/>
        </w:rPr>
        <w:t>г.</w:t>
      </w:r>
    </w:p>
    <w:p w:rsidR="008E0E70" w:rsidRPr="008E0E70" w:rsidRDefault="008E0E70" w:rsidP="008E0E70">
      <w:pPr>
        <w:pStyle w:val="a6"/>
        <w:spacing w:line="276" w:lineRule="auto"/>
        <w:ind w:firstLine="567"/>
        <w:jc w:val="both"/>
        <w:rPr>
          <w:bCs/>
          <w:sz w:val="28"/>
          <w:szCs w:val="28"/>
        </w:rPr>
      </w:pPr>
      <w:r w:rsidRPr="008E0E70">
        <w:rPr>
          <w:bCs/>
          <w:sz w:val="28"/>
          <w:szCs w:val="28"/>
        </w:rPr>
        <w:lastRenderedPageBreak/>
        <w:t>ПОВЕСТКА ДНЯ  ЗАСЕДАНИЯ:</w:t>
      </w:r>
    </w:p>
    <w:p w:rsidR="008E0E70" w:rsidRPr="008E0E70" w:rsidRDefault="008E0E70" w:rsidP="008E0E70">
      <w:pPr>
        <w:numPr>
          <w:ilvl w:val="0"/>
          <w:numId w:val="3"/>
        </w:numPr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>Об исполнении решений совета директоров.</w:t>
      </w:r>
    </w:p>
    <w:p w:rsidR="008E0E70" w:rsidRPr="008E0E70" w:rsidRDefault="008E0E70" w:rsidP="008E0E70">
      <w:pPr>
        <w:numPr>
          <w:ilvl w:val="0"/>
          <w:numId w:val="3"/>
        </w:numPr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>Об  итогах финансово-хозяйственной деятельности за 2009г.</w:t>
      </w:r>
    </w:p>
    <w:p w:rsidR="008E0E70" w:rsidRPr="008E0E70" w:rsidRDefault="008E0E70" w:rsidP="008E0E70">
      <w:pPr>
        <w:numPr>
          <w:ilvl w:val="0"/>
          <w:numId w:val="3"/>
        </w:numPr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 xml:space="preserve">Об итогах работы по сокращению дебиторской и кредиторской задолженностей за 2009г. </w:t>
      </w:r>
    </w:p>
    <w:p w:rsidR="008E0E70" w:rsidRPr="008E0E70" w:rsidRDefault="008E0E70" w:rsidP="008E0E70">
      <w:pPr>
        <w:numPr>
          <w:ilvl w:val="0"/>
          <w:numId w:val="3"/>
        </w:numPr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>Об исполнении бюджета доходов и расходов на текущий год за 12 месяцев 2009г.</w:t>
      </w:r>
    </w:p>
    <w:p w:rsidR="008E0E70" w:rsidRPr="008E0E70" w:rsidRDefault="008E0E70" w:rsidP="008E0E70">
      <w:pPr>
        <w:numPr>
          <w:ilvl w:val="0"/>
          <w:numId w:val="3"/>
        </w:numPr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>О ходе договорной кампании за 12 месяцев 2009г.</w:t>
      </w:r>
    </w:p>
    <w:p w:rsidR="008E0E70" w:rsidRPr="008E0E70" w:rsidRDefault="008E0E70" w:rsidP="008E0E70">
      <w:pPr>
        <w:numPr>
          <w:ilvl w:val="0"/>
          <w:numId w:val="3"/>
        </w:numPr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>О проведении конкурса по отбору аудиторских организаций для осуществления обязательного ежегодного аудита Общества на 2010г.</w:t>
      </w:r>
    </w:p>
    <w:p w:rsidR="008E0E70" w:rsidRPr="008E0E70" w:rsidRDefault="008E0E70" w:rsidP="008E0E70">
      <w:pPr>
        <w:pStyle w:val="a8"/>
        <w:numPr>
          <w:ilvl w:val="0"/>
          <w:numId w:val="3"/>
        </w:numPr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>О состоянии аварийности и травматизма в Обществе за 2009г.</w:t>
      </w:r>
    </w:p>
    <w:p w:rsidR="008E0E70" w:rsidRDefault="00727D28" w:rsidP="008E0E70">
      <w:pPr>
        <w:pStyle w:val="a6"/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 xml:space="preserve"> </w:t>
      </w:r>
      <w:r w:rsidR="008E0E70">
        <w:rPr>
          <w:sz w:val="28"/>
        </w:rPr>
        <w:t xml:space="preserve">РЕШЕНИЕ: </w:t>
      </w:r>
    </w:p>
    <w:p w:rsidR="00A46369" w:rsidRPr="008E0E70" w:rsidRDefault="00372069" w:rsidP="008E0E70">
      <w:pPr>
        <w:pStyle w:val="a6"/>
        <w:spacing w:line="276" w:lineRule="auto"/>
        <w:ind w:left="0" w:firstLine="567"/>
        <w:jc w:val="both"/>
        <w:rPr>
          <w:bCs/>
          <w:sz w:val="28"/>
          <w:szCs w:val="28"/>
        </w:rPr>
      </w:pPr>
      <w:r>
        <w:rPr>
          <w:sz w:val="28"/>
        </w:rPr>
        <w:t xml:space="preserve"> </w:t>
      </w:r>
      <w:r w:rsidR="008E0E70">
        <w:rPr>
          <w:sz w:val="28"/>
        </w:rPr>
        <w:t xml:space="preserve">1. </w:t>
      </w:r>
      <w:r w:rsidR="00A46369" w:rsidRPr="008E0E70">
        <w:rPr>
          <w:bCs/>
          <w:sz w:val="28"/>
          <w:szCs w:val="28"/>
        </w:rPr>
        <w:t>Результаты исполнения решений совета директоров принять к сведению.</w:t>
      </w:r>
    </w:p>
    <w:p w:rsidR="00A46369" w:rsidRPr="008E0E70" w:rsidRDefault="008E0E70" w:rsidP="008E0E70">
      <w:pPr>
        <w:pStyle w:val="a6"/>
        <w:spacing w:line="276" w:lineRule="auto"/>
        <w:ind w:left="0"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2. </w:t>
      </w:r>
      <w:r w:rsidR="00A46369" w:rsidRPr="008E0E70">
        <w:rPr>
          <w:bCs/>
          <w:sz w:val="28"/>
          <w:szCs w:val="28"/>
        </w:rPr>
        <w:t>Итоги финансово-хозяйственной деятельности за 2009г. принять к сведению. Рекомендовать генеральному директору Общества Битарову В.Т. обеспечить в установленные сроки надлежащую подготовку бухгалтерской отчетности для проведения проверки финансово-хозяйственной деятельности ревизионной комиссией и аудитором.</w:t>
      </w:r>
    </w:p>
    <w:p w:rsidR="00A46369" w:rsidRPr="008E0E70" w:rsidRDefault="008E0E70" w:rsidP="008E0E70">
      <w:pPr>
        <w:pStyle w:val="a6"/>
        <w:spacing w:line="276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3. </w:t>
      </w:r>
      <w:r w:rsidR="00A46369" w:rsidRPr="008E0E70">
        <w:rPr>
          <w:bCs/>
          <w:sz w:val="28"/>
          <w:szCs w:val="28"/>
        </w:rPr>
        <w:t xml:space="preserve">Принять к сведению итоги работы по сокращению дебиторской и кредиторской задолженностей за 2009г. </w:t>
      </w:r>
    </w:p>
    <w:p w:rsidR="00A46369" w:rsidRPr="008E0E70" w:rsidRDefault="008E0E70" w:rsidP="008E0E70">
      <w:pPr>
        <w:pStyle w:val="a6"/>
        <w:spacing w:line="276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4. </w:t>
      </w:r>
      <w:r w:rsidR="00A46369" w:rsidRPr="008E0E70">
        <w:rPr>
          <w:bCs/>
          <w:sz w:val="28"/>
          <w:szCs w:val="28"/>
        </w:rPr>
        <w:t xml:space="preserve">Принять к сведению исполнение бюджета доходов и расходов на текущий год за 12 месяцев 2009г. </w:t>
      </w:r>
    </w:p>
    <w:p w:rsidR="00A46369" w:rsidRPr="008E0E70" w:rsidRDefault="008E0E70" w:rsidP="008E0E70">
      <w:pPr>
        <w:pStyle w:val="a6"/>
        <w:spacing w:line="276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 </w:t>
      </w:r>
      <w:r w:rsidR="00A46369" w:rsidRPr="008E0E70">
        <w:rPr>
          <w:bCs/>
          <w:sz w:val="28"/>
          <w:szCs w:val="28"/>
        </w:rPr>
        <w:t xml:space="preserve">Принять к сведению результаты проведения договорной кампании за 12 месяцев 2009г. </w:t>
      </w:r>
    </w:p>
    <w:p w:rsidR="00A46369" w:rsidRPr="008E0E70" w:rsidRDefault="008E0E70" w:rsidP="008E0E70">
      <w:pPr>
        <w:pStyle w:val="a6"/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6. </w:t>
      </w:r>
      <w:r w:rsidR="00A46369" w:rsidRPr="008E0E70">
        <w:rPr>
          <w:sz w:val="28"/>
          <w:szCs w:val="28"/>
        </w:rPr>
        <w:t>Провести торги в форме открытого  конкурса по отбору аудиторской организации для утверждения ГОСА 2010 до 1 июля 2010года.</w:t>
      </w:r>
    </w:p>
    <w:p w:rsidR="00A46369" w:rsidRPr="008E0E70" w:rsidRDefault="008E0E70" w:rsidP="008E0E70">
      <w:pPr>
        <w:pStyle w:val="a6"/>
        <w:spacing w:line="276" w:lineRule="auto"/>
        <w:ind w:firstLine="567"/>
        <w:jc w:val="both"/>
        <w:rPr>
          <w:bCs/>
          <w:sz w:val="20"/>
        </w:rPr>
      </w:pPr>
      <w:r>
        <w:rPr>
          <w:bCs/>
          <w:sz w:val="28"/>
          <w:szCs w:val="28"/>
        </w:rPr>
        <w:t xml:space="preserve">7. </w:t>
      </w:r>
      <w:r w:rsidR="00A46369" w:rsidRPr="008E0E70">
        <w:rPr>
          <w:bCs/>
          <w:sz w:val="28"/>
          <w:szCs w:val="28"/>
        </w:rPr>
        <w:t>Принять к сведению состояние аварийности и травматизма в Обществе за 2009г</w:t>
      </w:r>
      <w:r w:rsidR="003F1825">
        <w:rPr>
          <w:bCs/>
          <w:sz w:val="28"/>
          <w:szCs w:val="28"/>
        </w:rPr>
        <w:t>.</w:t>
      </w:r>
    </w:p>
    <w:p w:rsidR="00F05EFE" w:rsidRPr="008E0E70" w:rsidRDefault="00727D28" w:rsidP="008E0E70">
      <w:pPr>
        <w:spacing w:line="276" w:lineRule="auto"/>
        <w:ind w:firstLine="567"/>
        <w:jc w:val="center"/>
        <w:rPr>
          <w:sz w:val="28"/>
          <w:u w:val="single"/>
        </w:rPr>
      </w:pPr>
      <w:r w:rsidRPr="008E0E70">
        <w:rPr>
          <w:sz w:val="28"/>
          <w:u w:val="single"/>
        </w:rPr>
        <w:t xml:space="preserve">Протокол № </w:t>
      </w:r>
      <w:r w:rsidR="0009463E" w:rsidRPr="008E0E70">
        <w:rPr>
          <w:sz w:val="28"/>
          <w:u w:val="single"/>
        </w:rPr>
        <w:t>2</w:t>
      </w:r>
      <w:r w:rsidR="008B6DE9" w:rsidRPr="008E0E70">
        <w:rPr>
          <w:sz w:val="28"/>
          <w:u w:val="single"/>
        </w:rPr>
        <w:t>8</w:t>
      </w:r>
      <w:r w:rsidRPr="008E0E70">
        <w:rPr>
          <w:sz w:val="28"/>
          <w:u w:val="single"/>
        </w:rPr>
        <w:t xml:space="preserve"> от </w:t>
      </w:r>
      <w:r w:rsidR="008B6DE9" w:rsidRPr="008E0E70">
        <w:rPr>
          <w:sz w:val="28"/>
          <w:u w:val="single"/>
        </w:rPr>
        <w:t>2</w:t>
      </w:r>
      <w:r w:rsidR="0009463E" w:rsidRPr="008E0E70">
        <w:rPr>
          <w:sz w:val="28"/>
          <w:u w:val="single"/>
        </w:rPr>
        <w:t>3</w:t>
      </w:r>
      <w:r w:rsidRPr="008E0E70">
        <w:rPr>
          <w:sz w:val="28"/>
          <w:u w:val="single"/>
        </w:rPr>
        <w:t>.</w:t>
      </w:r>
      <w:r w:rsidR="0009463E" w:rsidRPr="008E0E70">
        <w:rPr>
          <w:sz w:val="28"/>
          <w:u w:val="single"/>
        </w:rPr>
        <w:t>04</w:t>
      </w:r>
      <w:r w:rsidRPr="008E0E70">
        <w:rPr>
          <w:sz w:val="28"/>
          <w:u w:val="single"/>
        </w:rPr>
        <w:t>.</w:t>
      </w:r>
      <w:r w:rsidR="008B6DE9" w:rsidRPr="008E0E70">
        <w:rPr>
          <w:sz w:val="28"/>
          <w:u w:val="single"/>
        </w:rPr>
        <w:t>10</w:t>
      </w:r>
      <w:r w:rsidRPr="008E0E70">
        <w:rPr>
          <w:sz w:val="28"/>
          <w:u w:val="single"/>
        </w:rPr>
        <w:t>г</w:t>
      </w:r>
      <w:r w:rsidR="008E0E70">
        <w:rPr>
          <w:sz w:val="28"/>
          <w:u w:val="single"/>
        </w:rPr>
        <w:t>.</w:t>
      </w:r>
    </w:p>
    <w:p w:rsidR="008E0E70" w:rsidRPr="008E0E70" w:rsidRDefault="008E0E70" w:rsidP="008E0E70">
      <w:pPr>
        <w:pStyle w:val="a9"/>
        <w:spacing w:line="276" w:lineRule="auto"/>
        <w:ind w:firstLine="567"/>
        <w:outlineLvl w:val="0"/>
      </w:pPr>
      <w:r w:rsidRPr="008E0E70">
        <w:t>ПОВЕСТКА ДНЯ  ЗАСЕДАНИЯ:</w:t>
      </w:r>
    </w:p>
    <w:p w:rsidR="008E0E70" w:rsidRPr="008E0E70" w:rsidRDefault="008E0E70" w:rsidP="008E0E70">
      <w:pPr>
        <w:pStyle w:val="a9"/>
        <w:numPr>
          <w:ilvl w:val="0"/>
          <w:numId w:val="4"/>
        </w:numPr>
        <w:spacing w:after="0"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>Отчет генерального директора ОАО «Севосгеологоразведка» о ходе подготовки к ГОСА 2010.</w:t>
      </w:r>
    </w:p>
    <w:p w:rsidR="008E0E70" w:rsidRDefault="008E0E70" w:rsidP="008E0E70">
      <w:pPr>
        <w:pStyle w:val="a6"/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 xml:space="preserve">РЕШЕНИЕ: </w:t>
      </w:r>
    </w:p>
    <w:p w:rsidR="008E0E70" w:rsidRPr="008E0E70" w:rsidRDefault="008E0E70" w:rsidP="008E0E70">
      <w:pPr>
        <w:pStyle w:val="a8"/>
        <w:numPr>
          <w:ilvl w:val="0"/>
          <w:numId w:val="5"/>
        </w:numPr>
        <w:spacing w:line="276" w:lineRule="auto"/>
        <w:ind w:left="0" w:firstLine="567"/>
        <w:jc w:val="both"/>
        <w:rPr>
          <w:color w:val="000000"/>
          <w:sz w:val="28"/>
          <w:szCs w:val="28"/>
        </w:rPr>
      </w:pPr>
      <w:r w:rsidRPr="008E0E70">
        <w:rPr>
          <w:color w:val="000000"/>
          <w:sz w:val="28"/>
          <w:szCs w:val="28"/>
        </w:rPr>
        <w:t>Принять к сведению отчет генерального директора ОАО «Севосгеологоразведка» о ходе подготовки ГОСА 2010.</w:t>
      </w:r>
    </w:p>
    <w:p w:rsidR="00727D28" w:rsidRPr="008E0E70" w:rsidRDefault="00727D28" w:rsidP="008E0E70">
      <w:pPr>
        <w:spacing w:line="276" w:lineRule="auto"/>
        <w:ind w:firstLine="567"/>
        <w:jc w:val="center"/>
        <w:rPr>
          <w:sz w:val="28"/>
          <w:u w:val="single"/>
        </w:rPr>
      </w:pPr>
      <w:r w:rsidRPr="008E0E70">
        <w:rPr>
          <w:sz w:val="28"/>
          <w:u w:val="single"/>
        </w:rPr>
        <w:lastRenderedPageBreak/>
        <w:t>Протокол № 2</w:t>
      </w:r>
      <w:r w:rsidR="008B6DE9" w:rsidRPr="008E0E70">
        <w:rPr>
          <w:sz w:val="28"/>
          <w:u w:val="single"/>
        </w:rPr>
        <w:t>9</w:t>
      </w:r>
      <w:r w:rsidRPr="008E0E70">
        <w:rPr>
          <w:sz w:val="28"/>
          <w:u w:val="single"/>
        </w:rPr>
        <w:t xml:space="preserve"> от 2</w:t>
      </w:r>
      <w:r w:rsidR="008B6DE9" w:rsidRPr="008E0E70">
        <w:rPr>
          <w:sz w:val="28"/>
          <w:u w:val="single"/>
        </w:rPr>
        <w:t>8</w:t>
      </w:r>
      <w:r w:rsidRPr="008E0E70">
        <w:rPr>
          <w:sz w:val="28"/>
          <w:u w:val="single"/>
        </w:rPr>
        <w:t>.04.</w:t>
      </w:r>
      <w:r w:rsidR="008B6DE9" w:rsidRPr="008E0E70">
        <w:rPr>
          <w:sz w:val="28"/>
          <w:u w:val="single"/>
        </w:rPr>
        <w:t>10</w:t>
      </w:r>
      <w:r w:rsidRPr="008E0E70">
        <w:rPr>
          <w:sz w:val="28"/>
          <w:u w:val="single"/>
        </w:rPr>
        <w:t>г.</w:t>
      </w:r>
    </w:p>
    <w:p w:rsidR="008E0E70" w:rsidRPr="008E0E70" w:rsidRDefault="008E0E70" w:rsidP="008E0E70">
      <w:pPr>
        <w:pStyle w:val="a9"/>
        <w:spacing w:line="276" w:lineRule="auto"/>
        <w:ind w:firstLine="567"/>
        <w:outlineLvl w:val="0"/>
        <w:rPr>
          <w:sz w:val="28"/>
          <w:szCs w:val="28"/>
        </w:rPr>
      </w:pPr>
      <w:r w:rsidRPr="008E0E70">
        <w:rPr>
          <w:sz w:val="28"/>
          <w:szCs w:val="28"/>
        </w:rPr>
        <w:t>ПОВЕСТКА ДНЯ  ЗАСЕДАНИЯ:</w:t>
      </w:r>
    </w:p>
    <w:p w:rsidR="008E0E70" w:rsidRPr="008E0E70" w:rsidRDefault="008E0E70" w:rsidP="008E0E70">
      <w:pPr>
        <w:numPr>
          <w:ilvl w:val="0"/>
          <w:numId w:val="6"/>
        </w:numPr>
        <w:tabs>
          <w:tab w:val="clear" w:pos="720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>Предварительное утверждение годового отчета ОАО «Севосгеологоразведка» и годовой бухгалтерской отчетности (в т.ч. «Отчета о прибылях и убытках» по итогам 2009 года).</w:t>
      </w:r>
    </w:p>
    <w:p w:rsidR="008E0E70" w:rsidRPr="008E0E70" w:rsidRDefault="008E0E70" w:rsidP="008E0E70">
      <w:pPr>
        <w:numPr>
          <w:ilvl w:val="0"/>
          <w:numId w:val="6"/>
        </w:numPr>
        <w:tabs>
          <w:tab w:val="clear" w:pos="720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>Проект распределения прибыли Общества и рекомендации по размеру дивидендов по акциям за 2009 год.</w:t>
      </w:r>
    </w:p>
    <w:p w:rsidR="008E0E70" w:rsidRPr="008E0E70" w:rsidRDefault="008E0E70" w:rsidP="008E0E70">
      <w:pPr>
        <w:pStyle w:val="a6"/>
        <w:tabs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 xml:space="preserve">РЕШЕНИЕ: </w:t>
      </w:r>
    </w:p>
    <w:p w:rsidR="008E0E70" w:rsidRPr="008E0E70" w:rsidRDefault="008E0E70" w:rsidP="008E0E70">
      <w:pPr>
        <w:pStyle w:val="a8"/>
        <w:numPr>
          <w:ilvl w:val="0"/>
          <w:numId w:val="7"/>
        </w:numPr>
        <w:tabs>
          <w:tab w:val="num" w:pos="0"/>
        </w:tabs>
        <w:spacing w:line="276" w:lineRule="auto"/>
        <w:ind w:left="0" w:firstLine="567"/>
        <w:jc w:val="both"/>
        <w:rPr>
          <w:bCs/>
          <w:sz w:val="28"/>
          <w:szCs w:val="28"/>
        </w:rPr>
      </w:pPr>
      <w:r w:rsidRPr="008E0E70">
        <w:rPr>
          <w:bCs/>
          <w:sz w:val="28"/>
          <w:szCs w:val="28"/>
        </w:rPr>
        <w:t xml:space="preserve">Годовой отчет ОАО «Севосгеологоразведка» и </w:t>
      </w:r>
      <w:r w:rsidRPr="008E0E70">
        <w:rPr>
          <w:sz w:val="28"/>
          <w:szCs w:val="28"/>
        </w:rPr>
        <w:t>годовую бухгалтерскую отчетность (в т.ч. «Отчет о прибылях и убытках» по итогам 2009 года)</w:t>
      </w:r>
      <w:r w:rsidRPr="008E0E70">
        <w:rPr>
          <w:bCs/>
          <w:sz w:val="28"/>
          <w:szCs w:val="28"/>
        </w:rPr>
        <w:t xml:space="preserve"> предварительно утвердить.</w:t>
      </w:r>
    </w:p>
    <w:p w:rsidR="008E0E70" w:rsidRPr="008E0E70" w:rsidRDefault="008E0E70" w:rsidP="008E0E70">
      <w:pPr>
        <w:pStyle w:val="a8"/>
        <w:numPr>
          <w:ilvl w:val="0"/>
          <w:numId w:val="7"/>
        </w:numPr>
        <w:tabs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>Распределить чистую прибыль в сумме 5345,0 тыс. руб. следующим образом:</w:t>
      </w:r>
    </w:p>
    <w:p w:rsidR="008E0E70" w:rsidRPr="008E0E70" w:rsidRDefault="008E0E70" w:rsidP="008E0E70">
      <w:pPr>
        <w:spacing w:line="276" w:lineRule="auto"/>
        <w:ind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>25%    -     1336,0 тыс. руб.  на выплату дивидендов по акциям 2009г. ;</w:t>
      </w:r>
    </w:p>
    <w:p w:rsidR="008E0E70" w:rsidRPr="008E0E70" w:rsidRDefault="008E0E70" w:rsidP="008E0E70">
      <w:pPr>
        <w:spacing w:line="276" w:lineRule="auto"/>
        <w:ind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>5%      -      267,0 тыс. руб.  на формирование Резервного фонда;</w:t>
      </w:r>
    </w:p>
    <w:p w:rsidR="008E0E70" w:rsidRPr="008E0E70" w:rsidRDefault="008E0E70" w:rsidP="008E0E70">
      <w:pPr>
        <w:spacing w:line="276" w:lineRule="auto"/>
        <w:ind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>6%      -      320,0 тыс. руб. на социальные нужды работников согласно Коллективному договору;</w:t>
      </w:r>
    </w:p>
    <w:p w:rsidR="008E0E70" w:rsidRPr="00915309" w:rsidRDefault="008E0E70" w:rsidP="008E0E70">
      <w:pPr>
        <w:spacing w:line="276" w:lineRule="auto"/>
        <w:ind w:firstLine="567"/>
        <w:jc w:val="both"/>
      </w:pPr>
      <w:r w:rsidRPr="008E0E70">
        <w:rPr>
          <w:sz w:val="28"/>
          <w:szCs w:val="28"/>
        </w:rPr>
        <w:t>64%    -    3422,0 тыс. руб. на производственную сферу</w:t>
      </w:r>
      <w:r>
        <w:t xml:space="preserve">. </w:t>
      </w:r>
    </w:p>
    <w:p w:rsidR="00F05EFE" w:rsidRPr="008E0E70" w:rsidRDefault="0009463E" w:rsidP="008E0E70">
      <w:pPr>
        <w:spacing w:line="276" w:lineRule="auto"/>
        <w:ind w:firstLine="567"/>
        <w:jc w:val="center"/>
        <w:rPr>
          <w:sz w:val="28"/>
          <w:u w:val="single"/>
        </w:rPr>
      </w:pPr>
      <w:r w:rsidRPr="008E0E70">
        <w:rPr>
          <w:sz w:val="28"/>
          <w:u w:val="single"/>
        </w:rPr>
        <w:t xml:space="preserve">Протокол № </w:t>
      </w:r>
      <w:r w:rsidR="008B6DE9" w:rsidRPr="008E0E70">
        <w:rPr>
          <w:sz w:val="28"/>
          <w:u w:val="single"/>
        </w:rPr>
        <w:t xml:space="preserve">30 </w:t>
      </w:r>
      <w:r w:rsidRPr="008E0E70">
        <w:rPr>
          <w:sz w:val="28"/>
          <w:u w:val="single"/>
        </w:rPr>
        <w:t>от18.05.</w:t>
      </w:r>
      <w:r w:rsidR="008B6DE9" w:rsidRPr="008E0E70">
        <w:rPr>
          <w:sz w:val="28"/>
          <w:u w:val="single"/>
        </w:rPr>
        <w:t>10</w:t>
      </w:r>
      <w:r w:rsidRPr="008E0E70">
        <w:rPr>
          <w:sz w:val="28"/>
          <w:u w:val="single"/>
        </w:rPr>
        <w:t>г.</w:t>
      </w:r>
    </w:p>
    <w:p w:rsidR="008E0E70" w:rsidRPr="008E0E70" w:rsidRDefault="008E0E70" w:rsidP="008E0E70">
      <w:pPr>
        <w:pStyle w:val="a9"/>
        <w:jc w:val="both"/>
        <w:outlineLvl w:val="0"/>
        <w:rPr>
          <w:sz w:val="28"/>
          <w:szCs w:val="28"/>
        </w:rPr>
      </w:pPr>
      <w:r w:rsidRPr="008E0E70">
        <w:rPr>
          <w:sz w:val="28"/>
          <w:szCs w:val="28"/>
        </w:rPr>
        <w:t>ПОВЕСТКА ДНЯ  ЗАСЕДАНИЯ:</w:t>
      </w:r>
    </w:p>
    <w:p w:rsidR="008E0E70" w:rsidRPr="008E0E70" w:rsidRDefault="008E0E70" w:rsidP="008D3EF6">
      <w:pPr>
        <w:numPr>
          <w:ilvl w:val="0"/>
          <w:numId w:val="8"/>
        </w:numPr>
        <w:tabs>
          <w:tab w:val="clear" w:pos="720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>Об исполнении решений совета директоров.</w:t>
      </w:r>
    </w:p>
    <w:p w:rsidR="008E0E70" w:rsidRPr="008E0E70" w:rsidRDefault="008E0E70" w:rsidP="008D3EF6">
      <w:pPr>
        <w:numPr>
          <w:ilvl w:val="0"/>
          <w:numId w:val="8"/>
        </w:numPr>
        <w:tabs>
          <w:tab w:val="clear" w:pos="720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>Об итогах финансово-хозяйственной деятельности за 1 квартал 2010г.</w:t>
      </w:r>
    </w:p>
    <w:p w:rsidR="008E0E70" w:rsidRPr="008E0E70" w:rsidRDefault="008E0E70" w:rsidP="008D3EF6">
      <w:pPr>
        <w:numPr>
          <w:ilvl w:val="0"/>
          <w:numId w:val="8"/>
        </w:numPr>
        <w:tabs>
          <w:tab w:val="clear" w:pos="720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>Об итогах работы по сокращению дебиторской и кредиторской задолженностей за 1 квартал 2010г.</w:t>
      </w:r>
    </w:p>
    <w:p w:rsidR="008E0E70" w:rsidRPr="008E0E70" w:rsidRDefault="008E0E70" w:rsidP="008D3EF6">
      <w:pPr>
        <w:numPr>
          <w:ilvl w:val="0"/>
          <w:numId w:val="8"/>
        </w:numPr>
        <w:tabs>
          <w:tab w:val="clear" w:pos="720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>Об исполнении бюджета доходов и расходов на текущий год за  1 квартал 2010г.</w:t>
      </w:r>
    </w:p>
    <w:p w:rsidR="008E0E70" w:rsidRPr="008E0E70" w:rsidRDefault="008E0E70" w:rsidP="008D3EF6">
      <w:pPr>
        <w:numPr>
          <w:ilvl w:val="0"/>
          <w:numId w:val="8"/>
        </w:numPr>
        <w:tabs>
          <w:tab w:val="clear" w:pos="720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>О ходе договорной кампании за 1 квартал 2010г.</w:t>
      </w:r>
    </w:p>
    <w:p w:rsidR="008E0E70" w:rsidRPr="008E0E70" w:rsidRDefault="008E0E70" w:rsidP="008D3EF6">
      <w:pPr>
        <w:numPr>
          <w:ilvl w:val="0"/>
          <w:numId w:val="8"/>
        </w:numPr>
        <w:tabs>
          <w:tab w:val="clear" w:pos="720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>О ходе судебных разбирательств с участием Общества.</w:t>
      </w:r>
    </w:p>
    <w:p w:rsidR="008E0E70" w:rsidRPr="008E0E70" w:rsidRDefault="008E0E70" w:rsidP="008E0E70">
      <w:pPr>
        <w:pStyle w:val="a6"/>
        <w:tabs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 xml:space="preserve">РЕШЕНИЕ: </w:t>
      </w:r>
    </w:p>
    <w:p w:rsidR="008D3EF6" w:rsidRPr="008D3EF6" w:rsidRDefault="008D3EF6" w:rsidP="008D3EF6">
      <w:pPr>
        <w:pStyle w:val="a8"/>
        <w:numPr>
          <w:ilvl w:val="0"/>
          <w:numId w:val="9"/>
        </w:numPr>
        <w:spacing w:line="276" w:lineRule="auto"/>
        <w:ind w:left="0" w:firstLine="567"/>
        <w:jc w:val="both"/>
        <w:rPr>
          <w:color w:val="000000"/>
          <w:sz w:val="28"/>
          <w:szCs w:val="28"/>
        </w:rPr>
      </w:pPr>
      <w:r w:rsidRPr="008D3EF6">
        <w:rPr>
          <w:color w:val="000000"/>
          <w:sz w:val="28"/>
          <w:szCs w:val="28"/>
        </w:rPr>
        <w:t>Результаты исполнения решений совета директоров принять к сведению.</w:t>
      </w:r>
    </w:p>
    <w:p w:rsidR="008D3EF6" w:rsidRPr="008D3EF6" w:rsidRDefault="008D3EF6" w:rsidP="008D3EF6">
      <w:pPr>
        <w:pStyle w:val="a8"/>
        <w:numPr>
          <w:ilvl w:val="0"/>
          <w:numId w:val="9"/>
        </w:numPr>
        <w:spacing w:line="276" w:lineRule="auto"/>
        <w:ind w:left="0" w:firstLine="567"/>
        <w:jc w:val="both"/>
        <w:rPr>
          <w:bCs/>
          <w:sz w:val="28"/>
          <w:szCs w:val="28"/>
        </w:rPr>
      </w:pPr>
      <w:r w:rsidRPr="008D3EF6">
        <w:rPr>
          <w:bCs/>
          <w:sz w:val="28"/>
          <w:szCs w:val="28"/>
        </w:rPr>
        <w:t>Итоги финансово-хозяйственной деятельности за 1 квартал 2010г.  принять к сведению.</w:t>
      </w:r>
    </w:p>
    <w:p w:rsidR="008D3EF6" w:rsidRPr="008D3EF6" w:rsidRDefault="008D3EF6" w:rsidP="008D3EF6">
      <w:pPr>
        <w:pStyle w:val="a8"/>
        <w:numPr>
          <w:ilvl w:val="0"/>
          <w:numId w:val="9"/>
        </w:numPr>
        <w:spacing w:line="276" w:lineRule="auto"/>
        <w:ind w:left="0" w:firstLine="567"/>
        <w:jc w:val="both"/>
        <w:rPr>
          <w:color w:val="000000"/>
          <w:sz w:val="28"/>
          <w:szCs w:val="28"/>
        </w:rPr>
      </w:pPr>
      <w:r w:rsidRPr="008D3EF6">
        <w:rPr>
          <w:color w:val="000000"/>
          <w:sz w:val="28"/>
          <w:szCs w:val="28"/>
        </w:rPr>
        <w:t xml:space="preserve">Принять к сведению итоги работы по сокращению дебиторской и кредиторской задолженностей за 1 квартал 2010г. </w:t>
      </w:r>
    </w:p>
    <w:p w:rsidR="008D3EF6" w:rsidRPr="008D3EF6" w:rsidRDefault="008D3EF6" w:rsidP="008D3EF6">
      <w:pPr>
        <w:pStyle w:val="a8"/>
        <w:numPr>
          <w:ilvl w:val="0"/>
          <w:numId w:val="9"/>
        </w:numPr>
        <w:spacing w:line="276" w:lineRule="auto"/>
        <w:ind w:left="0" w:firstLine="567"/>
        <w:jc w:val="both"/>
        <w:rPr>
          <w:color w:val="000000"/>
          <w:sz w:val="28"/>
          <w:szCs w:val="28"/>
        </w:rPr>
      </w:pPr>
      <w:r w:rsidRPr="008D3EF6">
        <w:rPr>
          <w:color w:val="000000"/>
          <w:sz w:val="28"/>
          <w:szCs w:val="28"/>
        </w:rPr>
        <w:t xml:space="preserve">Исполнение бюджета доходов и расходов на текущий год за 1 квартал 2010г. принять к сведению. </w:t>
      </w:r>
    </w:p>
    <w:p w:rsidR="008D3EF6" w:rsidRPr="008D3EF6" w:rsidRDefault="008D3EF6" w:rsidP="008D3EF6">
      <w:pPr>
        <w:pStyle w:val="a8"/>
        <w:numPr>
          <w:ilvl w:val="0"/>
          <w:numId w:val="9"/>
        </w:numPr>
        <w:spacing w:line="276" w:lineRule="auto"/>
        <w:ind w:left="0" w:firstLine="567"/>
        <w:jc w:val="both"/>
        <w:rPr>
          <w:bCs/>
          <w:sz w:val="28"/>
          <w:szCs w:val="28"/>
        </w:rPr>
      </w:pPr>
      <w:r w:rsidRPr="008D3EF6">
        <w:rPr>
          <w:bCs/>
          <w:sz w:val="28"/>
          <w:szCs w:val="28"/>
        </w:rPr>
        <w:lastRenderedPageBreak/>
        <w:t>Результаты  проведения договорной кампании за 1 квартал  2011г. принять к сведению.</w:t>
      </w:r>
    </w:p>
    <w:p w:rsidR="008D3EF6" w:rsidRPr="008D3EF6" w:rsidRDefault="008D3EF6" w:rsidP="008D3EF6">
      <w:pPr>
        <w:pStyle w:val="a8"/>
        <w:numPr>
          <w:ilvl w:val="0"/>
          <w:numId w:val="9"/>
        </w:numPr>
        <w:spacing w:line="276" w:lineRule="auto"/>
        <w:ind w:left="0" w:firstLine="567"/>
        <w:jc w:val="both"/>
        <w:rPr>
          <w:bCs/>
          <w:sz w:val="28"/>
          <w:szCs w:val="28"/>
        </w:rPr>
      </w:pPr>
      <w:r w:rsidRPr="008D3EF6">
        <w:rPr>
          <w:bCs/>
          <w:sz w:val="28"/>
          <w:szCs w:val="28"/>
        </w:rPr>
        <w:t>Информацию о ходе судебных разбирательств с участием Общества принять к сведению.</w:t>
      </w:r>
    </w:p>
    <w:p w:rsidR="00F05EFE" w:rsidRPr="008D3EF6" w:rsidRDefault="0009463E" w:rsidP="008D3EF6">
      <w:pPr>
        <w:spacing w:line="276" w:lineRule="auto"/>
        <w:ind w:firstLine="567"/>
        <w:jc w:val="center"/>
        <w:rPr>
          <w:sz w:val="28"/>
          <w:u w:val="single"/>
        </w:rPr>
      </w:pPr>
      <w:r w:rsidRPr="008D3EF6">
        <w:rPr>
          <w:sz w:val="28"/>
          <w:u w:val="single"/>
        </w:rPr>
        <w:t xml:space="preserve">Протокол № </w:t>
      </w:r>
      <w:r w:rsidR="008B6DE9" w:rsidRPr="008D3EF6">
        <w:rPr>
          <w:sz w:val="28"/>
          <w:u w:val="single"/>
        </w:rPr>
        <w:t>31</w:t>
      </w:r>
      <w:r w:rsidRPr="008D3EF6">
        <w:rPr>
          <w:sz w:val="28"/>
          <w:u w:val="single"/>
        </w:rPr>
        <w:t xml:space="preserve"> от1</w:t>
      </w:r>
      <w:r w:rsidR="008B6DE9" w:rsidRPr="008D3EF6">
        <w:rPr>
          <w:sz w:val="28"/>
          <w:u w:val="single"/>
        </w:rPr>
        <w:t>9</w:t>
      </w:r>
      <w:r w:rsidRPr="008D3EF6">
        <w:rPr>
          <w:sz w:val="28"/>
          <w:u w:val="single"/>
        </w:rPr>
        <w:t>.0</w:t>
      </w:r>
      <w:r w:rsidR="008B6DE9" w:rsidRPr="008D3EF6">
        <w:rPr>
          <w:sz w:val="28"/>
          <w:u w:val="single"/>
        </w:rPr>
        <w:t>7</w:t>
      </w:r>
      <w:r w:rsidRPr="008D3EF6">
        <w:rPr>
          <w:sz w:val="28"/>
          <w:u w:val="single"/>
        </w:rPr>
        <w:t>.</w:t>
      </w:r>
      <w:r w:rsidR="008B6DE9" w:rsidRPr="008D3EF6">
        <w:rPr>
          <w:sz w:val="28"/>
          <w:u w:val="single"/>
        </w:rPr>
        <w:t>10</w:t>
      </w:r>
      <w:r w:rsidRPr="008D3EF6">
        <w:rPr>
          <w:sz w:val="28"/>
          <w:u w:val="single"/>
        </w:rPr>
        <w:t>г.</w:t>
      </w:r>
    </w:p>
    <w:p w:rsidR="008D3EF6" w:rsidRPr="008D3EF6" w:rsidRDefault="008D3EF6" w:rsidP="008D3EF6">
      <w:pPr>
        <w:pStyle w:val="a9"/>
        <w:spacing w:line="276" w:lineRule="auto"/>
        <w:outlineLvl w:val="0"/>
        <w:rPr>
          <w:sz w:val="28"/>
          <w:szCs w:val="28"/>
        </w:rPr>
      </w:pPr>
      <w:r w:rsidRPr="008D3EF6">
        <w:rPr>
          <w:sz w:val="28"/>
          <w:szCs w:val="28"/>
        </w:rPr>
        <w:t>ПОВЕСТКА ДНЯ  ЗАСЕДАНИЯ:</w:t>
      </w:r>
    </w:p>
    <w:p w:rsidR="008D3EF6" w:rsidRPr="008D3EF6" w:rsidRDefault="008D3EF6" w:rsidP="008D3EF6">
      <w:pPr>
        <w:numPr>
          <w:ilvl w:val="0"/>
          <w:numId w:val="10"/>
        </w:numPr>
        <w:spacing w:line="276" w:lineRule="auto"/>
        <w:jc w:val="both"/>
        <w:rPr>
          <w:sz w:val="28"/>
          <w:szCs w:val="28"/>
        </w:rPr>
      </w:pPr>
      <w:r w:rsidRPr="008D3EF6">
        <w:rPr>
          <w:sz w:val="28"/>
          <w:szCs w:val="28"/>
        </w:rPr>
        <w:t>Избрание председателя совета директоров ОАО «Севосгеологоразведка».</w:t>
      </w:r>
    </w:p>
    <w:p w:rsidR="008E0E70" w:rsidRPr="008E0E70" w:rsidRDefault="008E0E70" w:rsidP="008E0E70">
      <w:pPr>
        <w:pStyle w:val="a6"/>
        <w:tabs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 xml:space="preserve">РЕШЕНИЕ: </w:t>
      </w:r>
    </w:p>
    <w:p w:rsidR="00F05EFE" w:rsidRPr="008D3EF6" w:rsidRDefault="00372069" w:rsidP="008D3EF6">
      <w:pPr>
        <w:pStyle w:val="a8"/>
        <w:numPr>
          <w:ilvl w:val="0"/>
          <w:numId w:val="11"/>
        </w:numPr>
        <w:spacing w:line="276" w:lineRule="auto"/>
        <w:ind w:left="0" w:firstLine="567"/>
        <w:jc w:val="both"/>
        <w:rPr>
          <w:sz w:val="28"/>
        </w:rPr>
      </w:pPr>
      <w:r w:rsidRPr="008D3EF6">
        <w:rPr>
          <w:sz w:val="28"/>
        </w:rPr>
        <w:t xml:space="preserve"> И</w:t>
      </w:r>
      <w:r w:rsidR="00F05EFE" w:rsidRPr="008D3EF6">
        <w:rPr>
          <w:sz w:val="28"/>
        </w:rPr>
        <w:t>збра</w:t>
      </w:r>
      <w:r w:rsidRPr="008D3EF6">
        <w:rPr>
          <w:sz w:val="28"/>
        </w:rPr>
        <w:t>ть</w:t>
      </w:r>
      <w:r w:rsidR="00F05EFE" w:rsidRPr="008D3EF6">
        <w:rPr>
          <w:sz w:val="28"/>
        </w:rPr>
        <w:t xml:space="preserve"> председателем совета директоров ОАО «Севосгеологоразведка»  Цабиев Алан Русланович, </w:t>
      </w:r>
      <w:r w:rsidR="00F05EFE" w:rsidRPr="008D3EF6">
        <w:rPr>
          <w:sz w:val="28"/>
          <w:szCs w:val="28"/>
        </w:rPr>
        <w:t>–  руководител</w:t>
      </w:r>
      <w:r w:rsidRPr="008D3EF6">
        <w:rPr>
          <w:sz w:val="28"/>
          <w:szCs w:val="28"/>
        </w:rPr>
        <w:t>я</w:t>
      </w:r>
      <w:r w:rsidR="00F05EFE" w:rsidRPr="008D3EF6">
        <w:rPr>
          <w:sz w:val="28"/>
          <w:szCs w:val="28"/>
        </w:rPr>
        <w:t xml:space="preserve"> Территориального управления Росимущества в</w:t>
      </w:r>
      <w:r w:rsidRPr="008D3EF6">
        <w:rPr>
          <w:sz w:val="28"/>
          <w:szCs w:val="28"/>
        </w:rPr>
        <w:t xml:space="preserve"> РСО-Алания.</w:t>
      </w:r>
    </w:p>
    <w:p w:rsidR="0009463E" w:rsidRPr="008D3EF6" w:rsidRDefault="00F62586" w:rsidP="008D3EF6">
      <w:pPr>
        <w:spacing w:line="276" w:lineRule="auto"/>
        <w:ind w:firstLine="567"/>
        <w:jc w:val="center"/>
        <w:rPr>
          <w:sz w:val="28"/>
          <w:u w:val="single"/>
        </w:rPr>
      </w:pPr>
      <w:r w:rsidRPr="008D3EF6">
        <w:rPr>
          <w:sz w:val="28"/>
          <w:u w:val="single"/>
        </w:rPr>
        <w:t xml:space="preserve">Протокол № </w:t>
      </w:r>
      <w:r w:rsidR="008B6DE9" w:rsidRPr="008D3EF6">
        <w:rPr>
          <w:sz w:val="28"/>
          <w:u w:val="single"/>
        </w:rPr>
        <w:t>32</w:t>
      </w:r>
      <w:r w:rsidRPr="008D3EF6">
        <w:rPr>
          <w:sz w:val="28"/>
          <w:u w:val="single"/>
        </w:rPr>
        <w:t xml:space="preserve"> от 16.0</w:t>
      </w:r>
      <w:r w:rsidR="008B6DE9" w:rsidRPr="008D3EF6">
        <w:rPr>
          <w:sz w:val="28"/>
          <w:u w:val="single"/>
        </w:rPr>
        <w:t>8</w:t>
      </w:r>
      <w:r w:rsidRPr="008D3EF6">
        <w:rPr>
          <w:sz w:val="28"/>
          <w:u w:val="single"/>
        </w:rPr>
        <w:t>.</w:t>
      </w:r>
      <w:r w:rsidR="008B6DE9" w:rsidRPr="008D3EF6">
        <w:rPr>
          <w:sz w:val="28"/>
          <w:u w:val="single"/>
        </w:rPr>
        <w:t>10</w:t>
      </w:r>
      <w:r w:rsidRPr="008D3EF6">
        <w:rPr>
          <w:sz w:val="28"/>
          <w:u w:val="single"/>
        </w:rPr>
        <w:t>г.</w:t>
      </w:r>
    </w:p>
    <w:p w:rsidR="007B5B44" w:rsidRPr="007B5B44" w:rsidRDefault="007B5B44" w:rsidP="007B5B44">
      <w:pPr>
        <w:pStyle w:val="a9"/>
        <w:spacing w:line="276" w:lineRule="auto"/>
        <w:jc w:val="both"/>
        <w:outlineLvl w:val="0"/>
        <w:rPr>
          <w:sz w:val="28"/>
          <w:szCs w:val="28"/>
        </w:rPr>
      </w:pPr>
      <w:r w:rsidRPr="007B5B44">
        <w:rPr>
          <w:sz w:val="28"/>
          <w:szCs w:val="28"/>
        </w:rPr>
        <w:t>ПОВЕСТКА ДНЯ  ЗАСЕДАНИЯ:</w:t>
      </w:r>
    </w:p>
    <w:p w:rsidR="007B5B44" w:rsidRPr="007B5B44" w:rsidRDefault="007B5B44" w:rsidP="007B5B44">
      <w:pPr>
        <w:numPr>
          <w:ilvl w:val="0"/>
          <w:numId w:val="12"/>
        </w:numPr>
        <w:tabs>
          <w:tab w:val="clear" w:pos="502"/>
          <w:tab w:val="num" w:pos="0"/>
        </w:tabs>
        <w:spacing w:line="276" w:lineRule="auto"/>
        <w:ind w:left="0" w:firstLine="426"/>
        <w:jc w:val="both"/>
        <w:rPr>
          <w:sz w:val="28"/>
          <w:szCs w:val="28"/>
        </w:rPr>
      </w:pPr>
      <w:r w:rsidRPr="007B5B44">
        <w:rPr>
          <w:sz w:val="28"/>
          <w:szCs w:val="28"/>
        </w:rPr>
        <w:t>Утверждение плана работы совета директоров на второе полугодие 2010г. – первое полугодие 2011г.</w:t>
      </w:r>
    </w:p>
    <w:p w:rsidR="007B5B44" w:rsidRPr="007B5B44" w:rsidRDefault="007B5B44" w:rsidP="007B5B44">
      <w:pPr>
        <w:numPr>
          <w:ilvl w:val="0"/>
          <w:numId w:val="12"/>
        </w:numPr>
        <w:tabs>
          <w:tab w:val="clear" w:pos="502"/>
          <w:tab w:val="num" w:pos="0"/>
          <w:tab w:val="num" w:pos="720"/>
        </w:tabs>
        <w:spacing w:line="276" w:lineRule="auto"/>
        <w:ind w:left="0" w:firstLine="426"/>
        <w:jc w:val="both"/>
        <w:rPr>
          <w:sz w:val="28"/>
          <w:szCs w:val="28"/>
        </w:rPr>
      </w:pPr>
      <w:r w:rsidRPr="007B5B44">
        <w:rPr>
          <w:sz w:val="28"/>
          <w:szCs w:val="28"/>
        </w:rPr>
        <w:t>Об итогах финансово-хозяйственной деятельности за 6 месяцев 2010г. с поквартальной разбивкой.</w:t>
      </w:r>
    </w:p>
    <w:p w:rsidR="007B5B44" w:rsidRPr="007B5B44" w:rsidRDefault="007B5B44" w:rsidP="007B5B44">
      <w:pPr>
        <w:numPr>
          <w:ilvl w:val="0"/>
          <w:numId w:val="12"/>
        </w:numPr>
        <w:tabs>
          <w:tab w:val="clear" w:pos="502"/>
          <w:tab w:val="num" w:pos="0"/>
          <w:tab w:val="num" w:pos="720"/>
        </w:tabs>
        <w:spacing w:line="276" w:lineRule="auto"/>
        <w:ind w:left="0" w:firstLine="426"/>
        <w:jc w:val="both"/>
        <w:rPr>
          <w:sz w:val="28"/>
          <w:szCs w:val="28"/>
        </w:rPr>
      </w:pPr>
      <w:r w:rsidRPr="007B5B44">
        <w:rPr>
          <w:sz w:val="28"/>
          <w:szCs w:val="28"/>
        </w:rPr>
        <w:t>Об итогах работы по сокращению дебиторской и кредиторской задолженностей за 6 месяцев 2010г. с поквартальной разбивкой.</w:t>
      </w:r>
    </w:p>
    <w:p w:rsidR="007B5B44" w:rsidRPr="007B5B44" w:rsidRDefault="007B5B44" w:rsidP="007B5B44">
      <w:pPr>
        <w:numPr>
          <w:ilvl w:val="0"/>
          <w:numId w:val="12"/>
        </w:numPr>
        <w:tabs>
          <w:tab w:val="clear" w:pos="502"/>
          <w:tab w:val="num" w:pos="0"/>
          <w:tab w:val="num" w:pos="720"/>
        </w:tabs>
        <w:spacing w:line="276" w:lineRule="auto"/>
        <w:ind w:left="0" w:firstLine="426"/>
        <w:jc w:val="both"/>
        <w:rPr>
          <w:sz w:val="28"/>
          <w:szCs w:val="28"/>
        </w:rPr>
      </w:pPr>
      <w:r w:rsidRPr="007B5B44">
        <w:rPr>
          <w:sz w:val="28"/>
          <w:szCs w:val="28"/>
        </w:rPr>
        <w:t>Об исполнении бюджета доходов и расходов на текущий год за  6 месяцев 2010г.</w:t>
      </w:r>
    </w:p>
    <w:p w:rsidR="007B5B44" w:rsidRPr="007B5B44" w:rsidRDefault="007B5B44" w:rsidP="007B5B44">
      <w:pPr>
        <w:numPr>
          <w:ilvl w:val="0"/>
          <w:numId w:val="12"/>
        </w:numPr>
        <w:tabs>
          <w:tab w:val="clear" w:pos="502"/>
          <w:tab w:val="num" w:pos="0"/>
          <w:tab w:val="num" w:pos="720"/>
        </w:tabs>
        <w:spacing w:line="276" w:lineRule="auto"/>
        <w:ind w:left="0" w:firstLine="426"/>
        <w:jc w:val="both"/>
        <w:rPr>
          <w:sz w:val="28"/>
          <w:szCs w:val="28"/>
        </w:rPr>
      </w:pPr>
      <w:r w:rsidRPr="007B5B44">
        <w:rPr>
          <w:sz w:val="28"/>
          <w:szCs w:val="28"/>
        </w:rPr>
        <w:t>О ходе договорной кампании за первое полугодие 2010г.</w:t>
      </w:r>
    </w:p>
    <w:p w:rsidR="008E0E70" w:rsidRPr="008E0E70" w:rsidRDefault="008E0E70" w:rsidP="008E0E70">
      <w:pPr>
        <w:pStyle w:val="a6"/>
        <w:tabs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 xml:space="preserve">РЕШЕНИЕ: </w:t>
      </w:r>
    </w:p>
    <w:p w:rsidR="007B5B44" w:rsidRPr="007B5B44" w:rsidRDefault="007B5B44" w:rsidP="007B5B44">
      <w:pPr>
        <w:pStyle w:val="a8"/>
        <w:numPr>
          <w:ilvl w:val="0"/>
          <w:numId w:val="13"/>
        </w:numPr>
        <w:spacing w:line="276" w:lineRule="auto"/>
        <w:ind w:left="0" w:firstLine="567"/>
        <w:jc w:val="both"/>
        <w:rPr>
          <w:sz w:val="28"/>
          <w:szCs w:val="28"/>
        </w:rPr>
      </w:pPr>
      <w:r w:rsidRPr="007B5B44">
        <w:rPr>
          <w:color w:val="000000"/>
          <w:sz w:val="28"/>
          <w:szCs w:val="28"/>
        </w:rPr>
        <w:t xml:space="preserve">Утвердить план работы Совета директоров ОАО «Севосгеологоразведка» </w:t>
      </w:r>
      <w:r w:rsidRPr="007B5B44">
        <w:rPr>
          <w:bCs/>
          <w:sz w:val="28"/>
          <w:szCs w:val="28"/>
        </w:rPr>
        <w:t>на второе полугодие 2010г. – первое полугодие 2011г.</w:t>
      </w:r>
    </w:p>
    <w:p w:rsidR="007B5B44" w:rsidRPr="007B5B44" w:rsidRDefault="007B5B44" w:rsidP="007B5B44">
      <w:pPr>
        <w:pStyle w:val="a8"/>
        <w:numPr>
          <w:ilvl w:val="0"/>
          <w:numId w:val="13"/>
        </w:numPr>
        <w:spacing w:line="276" w:lineRule="auto"/>
        <w:ind w:left="0" w:firstLine="567"/>
        <w:jc w:val="both"/>
        <w:rPr>
          <w:sz w:val="28"/>
          <w:szCs w:val="28"/>
        </w:rPr>
      </w:pPr>
      <w:r w:rsidRPr="007B5B44">
        <w:rPr>
          <w:color w:val="000000"/>
          <w:sz w:val="28"/>
          <w:szCs w:val="28"/>
        </w:rPr>
        <w:t xml:space="preserve">Принять к сведению итоги финансово-хозяйственной деятельности за 6 месяцев 2010 года. </w:t>
      </w:r>
    </w:p>
    <w:p w:rsidR="007B5B44" w:rsidRPr="007B5B44" w:rsidRDefault="007B5B44" w:rsidP="007B5B44">
      <w:pPr>
        <w:pStyle w:val="a8"/>
        <w:numPr>
          <w:ilvl w:val="0"/>
          <w:numId w:val="13"/>
        </w:numPr>
        <w:spacing w:line="276" w:lineRule="auto"/>
        <w:ind w:left="0" w:firstLine="567"/>
        <w:jc w:val="both"/>
        <w:rPr>
          <w:color w:val="000000"/>
          <w:sz w:val="28"/>
          <w:szCs w:val="28"/>
        </w:rPr>
      </w:pPr>
      <w:r w:rsidRPr="007B5B44">
        <w:rPr>
          <w:color w:val="000000"/>
          <w:sz w:val="28"/>
          <w:szCs w:val="28"/>
        </w:rPr>
        <w:t xml:space="preserve">Принять к сведению итоги работы по сокращению дебиторской и кредиторской задолженностей за 6 месяцев 2010 года с поквартальной разбивкой. </w:t>
      </w:r>
    </w:p>
    <w:p w:rsidR="007B5B44" w:rsidRPr="007B5B44" w:rsidRDefault="007B5B44" w:rsidP="007B5B44">
      <w:pPr>
        <w:pStyle w:val="a8"/>
        <w:numPr>
          <w:ilvl w:val="0"/>
          <w:numId w:val="13"/>
        </w:numPr>
        <w:spacing w:line="276" w:lineRule="auto"/>
        <w:ind w:left="0" w:firstLine="567"/>
        <w:jc w:val="both"/>
        <w:rPr>
          <w:color w:val="000000"/>
          <w:sz w:val="28"/>
          <w:szCs w:val="28"/>
        </w:rPr>
      </w:pPr>
      <w:r w:rsidRPr="007B5B44">
        <w:rPr>
          <w:color w:val="000000"/>
          <w:sz w:val="28"/>
          <w:szCs w:val="28"/>
        </w:rPr>
        <w:t xml:space="preserve">Принять к сведению исполнение бюджета доходов и расходов на текущий год за  6 месяцев 2010года. </w:t>
      </w:r>
    </w:p>
    <w:p w:rsidR="007B5B44" w:rsidRPr="007B5B44" w:rsidRDefault="007B5B44" w:rsidP="007B5B44">
      <w:pPr>
        <w:pStyle w:val="a8"/>
        <w:numPr>
          <w:ilvl w:val="0"/>
          <w:numId w:val="13"/>
        </w:numPr>
        <w:spacing w:line="276" w:lineRule="auto"/>
        <w:ind w:left="0" w:firstLine="567"/>
        <w:jc w:val="both"/>
        <w:rPr>
          <w:bCs/>
          <w:sz w:val="28"/>
          <w:szCs w:val="28"/>
        </w:rPr>
      </w:pPr>
      <w:r w:rsidRPr="007B5B44">
        <w:rPr>
          <w:bCs/>
          <w:sz w:val="28"/>
          <w:szCs w:val="28"/>
        </w:rPr>
        <w:t>Принять к сведению отчет  о ходе договорной кампании за  первое полугодие 2010года.</w:t>
      </w:r>
    </w:p>
    <w:p w:rsidR="00F62586" w:rsidRPr="007B5B44" w:rsidRDefault="00F62586" w:rsidP="007B5B44">
      <w:pPr>
        <w:spacing w:line="276" w:lineRule="auto"/>
        <w:ind w:firstLine="567"/>
        <w:jc w:val="center"/>
        <w:rPr>
          <w:sz w:val="28"/>
          <w:u w:val="single"/>
        </w:rPr>
      </w:pPr>
      <w:r w:rsidRPr="007B5B44">
        <w:rPr>
          <w:sz w:val="28"/>
          <w:u w:val="single"/>
        </w:rPr>
        <w:t xml:space="preserve">Протокол № </w:t>
      </w:r>
      <w:r w:rsidR="008B6DE9" w:rsidRPr="007B5B44">
        <w:rPr>
          <w:sz w:val="28"/>
          <w:u w:val="single"/>
        </w:rPr>
        <w:t>33</w:t>
      </w:r>
      <w:r w:rsidRPr="007B5B44">
        <w:rPr>
          <w:sz w:val="28"/>
          <w:u w:val="single"/>
        </w:rPr>
        <w:t xml:space="preserve"> от </w:t>
      </w:r>
      <w:r w:rsidR="008B6DE9" w:rsidRPr="007B5B44">
        <w:rPr>
          <w:sz w:val="28"/>
          <w:u w:val="single"/>
        </w:rPr>
        <w:t>14</w:t>
      </w:r>
      <w:r w:rsidRPr="007B5B44">
        <w:rPr>
          <w:sz w:val="28"/>
          <w:u w:val="single"/>
        </w:rPr>
        <w:t>.1</w:t>
      </w:r>
      <w:r w:rsidR="008B6DE9" w:rsidRPr="007B5B44">
        <w:rPr>
          <w:sz w:val="28"/>
          <w:u w:val="single"/>
        </w:rPr>
        <w:t>0</w:t>
      </w:r>
      <w:r w:rsidRPr="007B5B44">
        <w:rPr>
          <w:sz w:val="28"/>
          <w:u w:val="single"/>
        </w:rPr>
        <w:t>.</w:t>
      </w:r>
      <w:r w:rsidR="008B6DE9" w:rsidRPr="007B5B44">
        <w:rPr>
          <w:sz w:val="28"/>
          <w:u w:val="single"/>
        </w:rPr>
        <w:t>10</w:t>
      </w:r>
      <w:r w:rsidRPr="007B5B44">
        <w:rPr>
          <w:sz w:val="28"/>
          <w:u w:val="single"/>
        </w:rPr>
        <w:t>г</w:t>
      </w:r>
    </w:p>
    <w:p w:rsidR="007B5B44" w:rsidRPr="007B5B44" w:rsidRDefault="007B5B44" w:rsidP="007B5B44">
      <w:pPr>
        <w:pStyle w:val="a9"/>
        <w:spacing w:line="276" w:lineRule="auto"/>
        <w:jc w:val="both"/>
        <w:outlineLvl w:val="0"/>
        <w:rPr>
          <w:sz w:val="28"/>
          <w:szCs w:val="28"/>
        </w:rPr>
      </w:pPr>
      <w:r w:rsidRPr="007B5B44">
        <w:rPr>
          <w:sz w:val="28"/>
          <w:szCs w:val="28"/>
        </w:rPr>
        <w:t>ПОВЕСТКА ДНЯ  ЗАСЕДАНИЯ:</w:t>
      </w:r>
    </w:p>
    <w:p w:rsidR="007B5B44" w:rsidRPr="007B5B44" w:rsidRDefault="007B5B44" w:rsidP="007B5B44">
      <w:pPr>
        <w:numPr>
          <w:ilvl w:val="0"/>
          <w:numId w:val="14"/>
        </w:numPr>
        <w:tabs>
          <w:tab w:val="clear" w:pos="644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7B5B44">
        <w:rPr>
          <w:sz w:val="28"/>
          <w:szCs w:val="28"/>
        </w:rPr>
        <w:t>Расторжение договора на ведение и хранение реестра с ОАО «Центральный Московский Депозитарий».</w:t>
      </w:r>
    </w:p>
    <w:p w:rsidR="007B5B44" w:rsidRPr="00220BB7" w:rsidRDefault="007B5B44" w:rsidP="007B5B44">
      <w:pPr>
        <w:numPr>
          <w:ilvl w:val="0"/>
          <w:numId w:val="14"/>
        </w:numPr>
        <w:tabs>
          <w:tab w:val="clear" w:pos="644"/>
          <w:tab w:val="num" w:pos="0"/>
        </w:tabs>
        <w:spacing w:line="276" w:lineRule="auto"/>
        <w:ind w:left="0" w:firstLine="567"/>
        <w:jc w:val="both"/>
      </w:pPr>
      <w:r w:rsidRPr="007B5B44">
        <w:rPr>
          <w:sz w:val="28"/>
          <w:szCs w:val="28"/>
        </w:rPr>
        <w:lastRenderedPageBreak/>
        <w:t>Об утверждении нового регистратора Общества</w:t>
      </w:r>
      <w:r w:rsidRPr="00220BB7">
        <w:t>.</w:t>
      </w:r>
    </w:p>
    <w:p w:rsidR="008E0E70" w:rsidRPr="008E0E70" w:rsidRDefault="008E0E70" w:rsidP="008E0E70">
      <w:pPr>
        <w:pStyle w:val="a6"/>
        <w:tabs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 xml:space="preserve">РЕШЕНИЕ: </w:t>
      </w:r>
    </w:p>
    <w:p w:rsidR="007B5B44" w:rsidRPr="007B5B44" w:rsidRDefault="007B5B44" w:rsidP="007B5B44">
      <w:pPr>
        <w:pStyle w:val="a8"/>
        <w:numPr>
          <w:ilvl w:val="0"/>
          <w:numId w:val="15"/>
        </w:numPr>
        <w:spacing w:line="276" w:lineRule="auto"/>
        <w:ind w:left="0" w:firstLine="567"/>
        <w:jc w:val="both"/>
        <w:rPr>
          <w:color w:val="000000"/>
          <w:sz w:val="28"/>
          <w:szCs w:val="28"/>
        </w:rPr>
      </w:pPr>
      <w:r w:rsidRPr="007B5B44">
        <w:rPr>
          <w:color w:val="000000"/>
          <w:sz w:val="28"/>
          <w:szCs w:val="28"/>
        </w:rPr>
        <w:t xml:space="preserve">Расторгнуть договор на ведение и хранение реестра открытого акционерного общества «Севосгеологоразведка» с ОАО «Центральный Московский Депозитарий». </w:t>
      </w:r>
    </w:p>
    <w:p w:rsidR="007B5B44" w:rsidRPr="007B5B44" w:rsidRDefault="007B5B44" w:rsidP="007B5B44">
      <w:pPr>
        <w:pStyle w:val="a8"/>
        <w:numPr>
          <w:ilvl w:val="0"/>
          <w:numId w:val="15"/>
        </w:numPr>
        <w:spacing w:line="276" w:lineRule="auto"/>
        <w:ind w:left="0" w:firstLine="567"/>
        <w:jc w:val="both"/>
        <w:rPr>
          <w:sz w:val="28"/>
          <w:szCs w:val="28"/>
        </w:rPr>
      </w:pPr>
      <w:r w:rsidRPr="007B5B44">
        <w:rPr>
          <w:sz w:val="28"/>
          <w:szCs w:val="28"/>
        </w:rPr>
        <w:t xml:space="preserve">Утвердить регистратора Общества ЗАО «СТАТУС». </w:t>
      </w:r>
    </w:p>
    <w:p w:rsidR="00F05EFE" w:rsidRPr="007B5B44" w:rsidRDefault="00AD539A" w:rsidP="007B5B44">
      <w:pPr>
        <w:spacing w:line="276" w:lineRule="auto"/>
        <w:ind w:firstLine="567"/>
        <w:jc w:val="center"/>
        <w:rPr>
          <w:sz w:val="28"/>
          <w:u w:val="single"/>
        </w:rPr>
      </w:pPr>
      <w:r w:rsidRPr="007B5B44">
        <w:rPr>
          <w:sz w:val="28"/>
          <w:u w:val="single"/>
        </w:rPr>
        <w:t xml:space="preserve">Протокол № </w:t>
      </w:r>
      <w:r w:rsidR="008B6DE9" w:rsidRPr="007B5B44">
        <w:rPr>
          <w:sz w:val="28"/>
          <w:u w:val="single"/>
        </w:rPr>
        <w:t>34</w:t>
      </w:r>
      <w:r w:rsidRPr="007B5B44">
        <w:rPr>
          <w:sz w:val="28"/>
          <w:u w:val="single"/>
        </w:rPr>
        <w:t xml:space="preserve"> от </w:t>
      </w:r>
      <w:r w:rsidR="008B6DE9" w:rsidRPr="007B5B44">
        <w:rPr>
          <w:sz w:val="28"/>
          <w:u w:val="single"/>
        </w:rPr>
        <w:t>03</w:t>
      </w:r>
      <w:r w:rsidRPr="007B5B44">
        <w:rPr>
          <w:sz w:val="28"/>
          <w:u w:val="single"/>
        </w:rPr>
        <w:t>.11.</w:t>
      </w:r>
      <w:r w:rsidR="008B6DE9" w:rsidRPr="007B5B44">
        <w:rPr>
          <w:sz w:val="28"/>
          <w:u w:val="single"/>
        </w:rPr>
        <w:t>10</w:t>
      </w:r>
      <w:r w:rsidRPr="007B5B44">
        <w:rPr>
          <w:sz w:val="28"/>
          <w:u w:val="single"/>
        </w:rPr>
        <w:t>г</w:t>
      </w:r>
    </w:p>
    <w:p w:rsidR="007B5B44" w:rsidRPr="007B5B44" w:rsidRDefault="007B5B44" w:rsidP="007B5B44">
      <w:pPr>
        <w:pStyle w:val="a9"/>
        <w:spacing w:line="276" w:lineRule="auto"/>
        <w:jc w:val="both"/>
        <w:outlineLvl w:val="0"/>
        <w:rPr>
          <w:sz w:val="28"/>
          <w:szCs w:val="28"/>
        </w:rPr>
      </w:pPr>
      <w:r w:rsidRPr="007B5B44">
        <w:rPr>
          <w:sz w:val="28"/>
          <w:szCs w:val="28"/>
        </w:rPr>
        <w:t>ПОВЕСТКА ДНЯ  ЗАСЕДАНИЯ:</w:t>
      </w:r>
    </w:p>
    <w:p w:rsidR="007B5B44" w:rsidRPr="007B5B44" w:rsidRDefault="007B5B44" w:rsidP="007B5B44">
      <w:pPr>
        <w:numPr>
          <w:ilvl w:val="0"/>
          <w:numId w:val="16"/>
        </w:numPr>
        <w:tabs>
          <w:tab w:val="clear" w:pos="720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7B5B44">
        <w:rPr>
          <w:sz w:val="28"/>
          <w:szCs w:val="28"/>
        </w:rPr>
        <w:t>Об исполнении решений совета директоров.</w:t>
      </w:r>
    </w:p>
    <w:p w:rsidR="007B5B44" w:rsidRPr="007B5B44" w:rsidRDefault="007B5B44" w:rsidP="007B5B44">
      <w:pPr>
        <w:numPr>
          <w:ilvl w:val="0"/>
          <w:numId w:val="16"/>
        </w:numPr>
        <w:tabs>
          <w:tab w:val="clear" w:pos="720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7B5B44">
        <w:rPr>
          <w:sz w:val="28"/>
          <w:szCs w:val="28"/>
        </w:rPr>
        <w:t>Об итогах финансово-хозяйственной деятельности за 9 месяцев 2010г. с поквартальной разбивкой.</w:t>
      </w:r>
    </w:p>
    <w:p w:rsidR="007B5B44" w:rsidRPr="007B5B44" w:rsidRDefault="007B5B44" w:rsidP="007B5B44">
      <w:pPr>
        <w:numPr>
          <w:ilvl w:val="0"/>
          <w:numId w:val="16"/>
        </w:numPr>
        <w:tabs>
          <w:tab w:val="clear" w:pos="720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7B5B44">
        <w:rPr>
          <w:sz w:val="28"/>
          <w:szCs w:val="28"/>
        </w:rPr>
        <w:t>Об итогах работы по сокращению дебиторской и кредиторской задолженностей за 9 месяцев 2010г. с поквартальной разбивкой.</w:t>
      </w:r>
    </w:p>
    <w:p w:rsidR="007B5B44" w:rsidRPr="007B5B44" w:rsidRDefault="007B5B44" w:rsidP="007B5B44">
      <w:pPr>
        <w:numPr>
          <w:ilvl w:val="0"/>
          <w:numId w:val="16"/>
        </w:numPr>
        <w:tabs>
          <w:tab w:val="clear" w:pos="720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7B5B44">
        <w:rPr>
          <w:sz w:val="28"/>
          <w:szCs w:val="28"/>
        </w:rPr>
        <w:t>Об исполнении бюджета доходов и расходов на текущий год за  9 месяцев 2010г.</w:t>
      </w:r>
    </w:p>
    <w:p w:rsidR="007B5B44" w:rsidRPr="007B5B44" w:rsidRDefault="007B5B44" w:rsidP="007B5B44">
      <w:pPr>
        <w:numPr>
          <w:ilvl w:val="0"/>
          <w:numId w:val="16"/>
        </w:numPr>
        <w:tabs>
          <w:tab w:val="clear" w:pos="720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7B5B44">
        <w:rPr>
          <w:sz w:val="28"/>
          <w:szCs w:val="28"/>
        </w:rPr>
        <w:t>О ходе договорной кампании за 9 месяцев 2010г.</w:t>
      </w:r>
    </w:p>
    <w:p w:rsidR="007B5B44" w:rsidRPr="007B5B44" w:rsidRDefault="007B5B44" w:rsidP="007B5B44">
      <w:pPr>
        <w:numPr>
          <w:ilvl w:val="0"/>
          <w:numId w:val="16"/>
        </w:numPr>
        <w:tabs>
          <w:tab w:val="clear" w:pos="720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7B5B44">
        <w:rPr>
          <w:sz w:val="28"/>
          <w:szCs w:val="28"/>
        </w:rPr>
        <w:t>О состоянии работы по обеспечению антитеррористической, экономической и информационной безопасности и о мерах по ее совершенствованию.</w:t>
      </w:r>
    </w:p>
    <w:p w:rsidR="007B5B44" w:rsidRPr="007B5B44" w:rsidRDefault="007B5B44" w:rsidP="007B5B44">
      <w:pPr>
        <w:numPr>
          <w:ilvl w:val="0"/>
          <w:numId w:val="16"/>
        </w:numPr>
        <w:tabs>
          <w:tab w:val="clear" w:pos="720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7B5B44">
        <w:rPr>
          <w:sz w:val="28"/>
          <w:szCs w:val="28"/>
        </w:rPr>
        <w:t>Об организации работы по управлению персоналом и о мерах по ее совершенствованию, включая анализ выполнения положений Коллективного договора.</w:t>
      </w:r>
    </w:p>
    <w:p w:rsidR="007B5B44" w:rsidRPr="007B5B44" w:rsidRDefault="007B5B44" w:rsidP="007B5B44">
      <w:pPr>
        <w:numPr>
          <w:ilvl w:val="0"/>
          <w:numId w:val="16"/>
        </w:numPr>
        <w:tabs>
          <w:tab w:val="clear" w:pos="720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7B5B44">
        <w:rPr>
          <w:sz w:val="28"/>
          <w:szCs w:val="28"/>
        </w:rPr>
        <w:t>О ходе судебных разбирательств с участием Общества.</w:t>
      </w:r>
    </w:p>
    <w:p w:rsidR="007B5B44" w:rsidRPr="007B5B44" w:rsidRDefault="007B5B44" w:rsidP="007B5B44">
      <w:pPr>
        <w:numPr>
          <w:ilvl w:val="0"/>
          <w:numId w:val="16"/>
        </w:numPr>
        <w:tabs>
          <w:tab w:val="clear" w:pos="720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7B5B44">
        <w:rPr>
          <w:sz w:val="28"/>
          <w:szCs w:val="28"/>
        </w:rPr>
        <w:t xml:space="preserve"> О рассмотрении предварительных итогов финансово-хозяйственной деятельности за  2010 г.</w:t>
      </w:r>
    </w:p>
    <w:p w:rsidR="007B5B44" w:rsidRPr="007B5B44" w:rsidRDefault="007B5B44" w:rsidP="007B5B44">
      <w:pPr>
        <w:numPr>
          <w:ilvl w:val="0"/>
          <w:numId w:val="16"/>
        </w:numPr>
        <w:tabs>
          <w:tab w:val="clear" w:pos="720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7B5B44">
        <w:rPr>
          <w:sz w:val="28"/>
          <w:szCs w:val="28"/>
        </w:rPr>
        <w:t xml:space="preserve"> Об утверждении плановых показателей финансово-хозяйственной деятельности и Бюджета доходов и расходов на 2011 г.</w:t>
      </w:r>
    </w:p>
    <w:p w:rsidR="008E0E70" w:rsidRPr="008E0E70" w:rsidRDefault="008E0E70" w:rsidP="008E0E70">
      <w:pPr>
        <w:pStyle w:val="a6"/>
        <w:tabs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 xml:space="preserve">РЕШЕНИЕ: </w:t>
      </w:r>
    </w:p>
    <w:p w:rsidR="007B5B44" w:rsidRPr="007B5B44" w:rsidRDefault="007B5B44" w:rsidP="007B5B44">
      <w:pPr>
        <w:pStyle w:val="a6"/>
        <w:numPr>
          <w:ilvl w:val="0"/>
          <w:numId w:val="17"/>
        </w:numPr>
        <w:spacing w:line="276" w:lineRule="auto"/>
        <w:rPr>
          <w:bCs/>
          <w:sz w:val="28"/>
          <w:szCs w:val="28"/>
        </w:rPr>
      </w:pPr>
      <w:r w:rsidRPr="007B5B44">
        <w:rPr>
          <w:bCs/>
          <w:sz w:val="28"/>
          <w:szCs w:val="28"/>
        </w:rPr>
        <w:t>Результаты исполнения решений совета директоров принять к сведению.</w:t>
      </w:r>
    </w:p>
    <w:p w:rsidR="007B5B44" w:rsidRPr="007B5B44" w:rsidRDefault="007B5B44" w:rsidP="007B5B44">
      <w:pPr>
        <w:pStyle w:val="a8"/>
        <w:numPr>
          <w:ilvl w:val="0"/>
          <w:numId w:val="17"/>
        </w:numPr>
        <w:spacing w:line="276" w:lineRule="auto"/>
        <w:jc w:val="both"/>
        <w:rPr>
          <w:sz w:val="28"/>
          <w:szCs w:val="28"/>
        </w:rPr>
      </w:pPr>
      <w:r w:rsidRPr="007B5B44">
        <w:rPr>
          <w:color w:val="000000"/>
          <w:sz w:val="28"/>
          <w:szCs w:val="28"/>
        </w:rPr>
        <w:t xml:space="preserve">Принять к сведению итоги финансово-хозяйственной деятельности за 9 месяцев 2010 года. </w:t>
      </w:r>
    </w:p>
    <w:p w:rsidR="007B5B44" w:rsidRPr="007B5B44" w:rsidRDefault="007B5B44" w:rsidP="007B5B44">
      <w:pPr>
        <w:pStyle w:val="a8"/>
        <w:numPr>
          <w:ilvl w:val="0"/>
          <w:numId w:val="17"/>
        </w:numPr>
        <w:spacing w:line="276" w:lineRule="auto"/>
        <w:jc w:val="both"/>
        <w:rPr>
          <w:color w:val="000000"/>
          <w:sz w:val="28"/>
          <w:szCs w:val="28"/>
        </w:rPr>
      </w:pPr>
      <w:r w:rsidRPr="007B5B44">
        <w:rPr>
          <w:color w:val="000000"/>
          <w:sz w:val="28"/>
          <w:szCs w:val="28"/>
        </w:rPr>
        <w:t xml:space="preserve">Принять к сведению итоги работы по сокращению дебиторской и кредиторской задолженностей за 9 месяцев 2010 года с поквартальной разбивкой. </w:t>
      </w:r>
    </w:p>
    <w:p w:rsidR="007B5B44" w:rsidRPr="007B5B44" w:rsidRDefault="007B5B44" w:rsidP="007B5B44">
      <w:pPr>
        <w:pStyle w:val="a8"/>
        <w:numPr>
          <w:ilvl w:val="0"/>
          <w:numId w:val="17"/>
        </w:numPr>
        <w:spacing w:line="276" w:lineRule="auto"/>
        <w:jc w:val="both"/>
        <w:rPr>
          <w:color w:val="000000"/>
          <w:sz w:val="28"/>
          <w:szCs w:val="28"/>
        </w:rPr>
      </w:pPr>
      <w:r w:rsidRPr="007B5B44">
        <w:rPr>
          <w:color w:val="000000"/>
          <w:sz w:val="28"/>
          <w:szCs w:val="28"/>
        </w:rPr>
        <w:t xml:space="preserve">Принять к сведению исполнение бюджета доходов и расходов на текущий год за  9 месяцев 2010года. </w:t>
      </w:r>
    </w:p>
    <w:p w:rsidR="007B5B44" w:rsidRPr="007B5B44" w:rsidRDefault="007B5B44" w:rsidP="007B5B44">
      <w:pPr>
        <w:pStyle w:val="a8"/>
        <w:numPr>
          <w:ilvl w:val="0"/>
          <w:numId w:val="17"/>
        </w:numPr>
        <w:spacing w:line="276" w:lineRule="auto"/>
        <w:jc w:val="both"/>
        <w:rPr>
          <w:bCs/>
          <w:sz w:val="28"/>
          <w:szCs w:val="28"/>
        </w:rPr>
      </w:pPr>
      <w:r w:rsidRPr="007B5B44">
        <w:rPr>
          <w:bCs/>
          <w:sz w:val="28"/>
          <w:szCs w:val="28"/>
        </w:rPr>
        <w:lastRenderedPageBreak/>
        <w:t>Принять к сведению отчет  о ходе договорной кампании за  9 месяцев  2010года.</w:t>
      </w:r>
    </w:p>
    <w:p w:rsidR="007B5B44" w:rsidRPr="007B5B44" w:rsidRDefault="007B5B44" w:rsidP="007B5B44">
      <w:pPr>
        <w:pStyle w:val="a8"/>
        <w:numPr>
          <w:ilvl w:val="0"/>
          <w:numId w:val="17"/>
        </w:numPr>
        <w:spacing w:line="276" w:lineRule="auto"/>
        <w:jc w:val="both"/>
        <w:rPr>
          <w:bCs/>
          <w:color w:val="000000"/>
          <w:sz w:val="28"/>
          <w:szCs w:val="28"/>
        </w:rPr>
      </w:pPr>
      <w:r w:rsidRPr="007B5B44">
        <w:rPr>
          <w:bCs/>
          <w:color w:val="000000"/>
          <w:sz w:val="28"/>
          <w:szCs w:val="28"/>
        </w:rPr>
        <w:t>Итоги работы по обеспечению антитеррористической, экономической и информационной безопасности и о мерах по ее совершенствованию принять к сведению.</w:t>
      </w:r>
    </w:p>
    <w:p w:rsidR="007B5B44" w:rsidRPr="007B5B44" w:rsidRDefault="007B5B44" w:rsidP="007B5B44">
      <w:pPr>
        <w:pStyle w:val="a8"/>
        <w:numPr>
          <w:ilvl w:val="0"/>
          <w:numId w:val="17"/>
        </w:numPr>
        <w:spacing w:line="276" w:lineRule="auto"/>
        <w:jc w:val="both"/>
        <w:rPr>
          <w:bCs/>
          <w:sz w:val="28"/>
          <w:szCs w:val="28"/>
        </w:rPr>
      </w:pPr>
      <w:r w:rsidRPr="007B5B44">
        <w:rPr>
          <w:bCs/>
          <w:sz w:val="28"/>
          <w:szCs w:val="28"/>
        </w:rPr>
        <w:t>Организацию работы по управлению персоналом и о мерах по ее совершенствованию, включая анализ выполнения положений Коллективного договора, принять к сведению.</w:t>
      </w:r>
    </w:p>
    <w:p w:rsidR="007B5B44" w:rsidRPr="007B5B44" w:rsidRDefault="007B5B44" w:rsidP="007B5B44">
      <w:pPr>
        <w:pStyle w:val="a8"/>
        <w:numPr>
          <w:ilvl w:val="0"/>
          <w:numId w:val="17"/>
        </w:numPr>
        <w:spacing w:line="276" w:lineRule="auto"/>
        <w:jc w:val="both"/>
        <w:rPr>
          <w:bCs/>
          <w:sz w:val="28"/>
          <w:szCs w:val="28"/>
        </w:rPr>
      </w:pPr>
      <w:r w:rsidRPr="007B5B44">
        <w:rPr>
          <w:bCs/>
          <w:sz w:val="28"/>
          <w:szCs w:val="28"/>
        </w:rPr>
        <w:t>Информацию о ходе судебных разбирательств с участием Общества принять к сведению.</w:t>
      </w:r>
    </w:p>
    <w:p w:rsidR="007B5B44" w:rsidRPr="007B5B44" w:rsidRDefault="007B5B44" w:rsidP="007B5B44">
      <w:pPr>
        <w:pStyle w:val="a8"/>
        <w:numPr>
          <w:ilvl w:val="0"/>
          <w:numId w:val="17"/>
        </w:numPr>
        <w:spacing w:line="276" w:lineRule="auto"/>
        <w:jc w:val="both"/>
        <w:rPr>
          <w:sz w:val="28"/>
          <w:szCs w:val="28"/>
        </w:rPr>
      </w:pPr>
      <w:r w:rsidRPr="007B5B44">
        <w:rPr>
          <w:sz w:val="28"/>
          <w:szCs w:val="28"/>
        </w:rPr>
        <w:t>Предварительные итоги финансово-хозяйственной деятельности за 2010 г. принять к сведению.</w:t>
      </w:r>
    </w:p>
    <w:p w:rsidR="007B5B44" w:rsidRPr="007B5B44" w:rsidRDefault="007B5B44" w:rsidP="007B5B44">
      <w:pPr>
        <w:pStyle w:val="a8"/>
        <w:numPr>
          <w:ilvl w:val="0"/>
          <w:numId w:val="17"/>
        </w:numPr>
        <w:spacing w:line="276" w:lineRule="auto"/>
        <w:jc w:val="both"/>
        <w:rPr>
          <w:sz w:val="28"/>
          <w:szCs w:val="28"/>
        </w:rPr>
      </w:pPr>
      <w:r w:rsidRPr="007B5B44">
        <w:rPr>
          <w:sz w:val="28"/>
          <w:szCs w:val="28"/>
        </w:rPr>
        <w:t>Утвердить плановые показатели финансово-хозяйственной деятельности и Бюджета доходов и расходов на 2011г.</w:t>
      </w:r>
    </w:p>
    <w:p w:rsidR="008B6DE9" w:rsidRPr="007B5B44" w:rsidRDefault="008B6DE9" w:rsidP="007B5B44">
      <w:pPr>
        <w:spacing w:line="276" w:lineRule="auto"/>
        <w:ind w:firstLine="567"/>
        <w:jc w:val="center"/>
        <w:rPr>
          <w:sz w:val="28"/>
          <w:u w:val="single"/>
        </w:rPr>
      </w:pPr>
      <w:r w:rsidRPr="007B5B44">
        <w:rPr>
          <w:sz w:val="28"/>
          <w:u w:val="single"/>
        </w:rPr>
        <w:t>Протокол № 35 от 08.11.10г.</w:t>
      </w:r>
    </w:p>
    <w:p w:rsidR="00AB6096" w:rsidRPr="00AB6096" w:rsidRDefault="00AB6096" w:rsidP="00AB6096">
      <w:pPr>
        <w:pStyle w:val="a9"/>
        <w:jc w:val="both"/>
        <w:outlineLvl w:val="0"/>
        <w:rPr>
          <w:sz w:val="28"/>
          <w:szCs w:val="28"/>
        </w:rPr>
      </w:pPr>
      <w:r w:rsidRPr="00AB6096">
        <w:rPr>
          <w:sz w:val="28"/>
          <w:szCs w:val="28"/>
        </w:rPr>
        <w:t>ПОВЕСТКА ДНЯ  ЗАСЕДАНИЯ:</w:t>
      </w:r>
    </w:p>
    <w:p w:rsidR="00AB6096" w:rsidRPr="00AB6096" w:rsidRDefault="00AB6096" w:rsidP="00AB6096">
      <w:pPr>
        <w:ind w:firstLine="567"/>
        <w:jc w:val="both"/>
        <w:rPr>
          <w:sz w:val="28"/>
          <w:szCs w:val="28"/>
        </w:rPr>
      </w:pPr>
      <w:r w:rsidRPr="00AB6096">
        <w:rPr>
          <w:sz w:val="28"/>
          <w:szCs w:val="28"/>
        </w:rPr>
        <w:t>1.Утверждение Среднесрочной программы деятельности (инвестиционный план) ОАО «Севосгеологоразведка» на 2010-2013гг.</w:t>
      </w:r>
    </w:p>
    <w:p w:rsidR="008E0E70" w:rsidRDefault="008E0E70" w:rsidP="008E0E70">
      <w:pPr>
        <w:pStyle w:val="a6"/>
        <w:tabs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 xml:space="preserve">РЕШЕНИЕ: </w:t>
      </w:r>
    </w:p>
    <w:p w:rsidR="00433601" w:rsidRPr="00433601" w:rsidRDefault="00433601" w:rsidP="00433601">
      <w:pPr>
        <w:pStyle w:val="a8"/>
        <w:numPr>
          <w:ilvl w:val="0"/>
          <w:numId w:val="18"/>
        </w:numPr>
        <w:spacing w:line="276" w:lineRule="auto"/>
        <w:ind w:left="0" w:firstLine="567"/>
        <w:jc w:val="both"/>
        <w:rPr>
          <w:sz w:val="28"/>
          <w:szCs w:val="28"/>
        </w:rPr>
      </w:pPr>
      <w:r w:rsidRPr="00433601">
        <w:rPr>
          <w:sz w:val="28"/>
          <w:szCs w:val="28"/>
        </w:rPr>
        <w:t>Утвердить Среднесрочную программу деятельности (инвестиционный план) ОАО «Севосгеологоразведка» на 2010-2013гг.</w:t>
      </w:r>
    </w:p>
    <w:p w:rsidR="008B6DE9" w:rsidRDefault="008B6DE9" w:rsidP="00433601">
      <w:pPr>
        <w:spacing w:line="276" w:lineRule="auto"/>
        <w:ind w:firstLine="567"/>
        <w:jc w:val="center"/>
        <w:rPr>
          <w:sz w:val="28"/>
          <w:u w:val="single"/>
        </w:rPr>
      </w:pPr>
      <w:r w:rsidRPr="00433601">
        <w:rPr>
          <w:sz w:val="28"/>
          <w:u w:val="single"/>
        </w:rPr>
        <w:t>Протокол № 36 от 02.12.10г.</w:t>
      </w:r>
    </w:p>
    <w:p w:rsidR="00433601" w:rsidRPr="00433601" w:rsidRDefault="00433601" w:rsidP="00433601">
      <w:pPr>
        <w:pStyle w:val="a9"/>
        <w:spacing w:line="276" w:lineRule="auto"/>
        <w:jc w:val="both"/>
        <w:outlineLvl w:val="0"/>
        <w:rPr>
          <w:sz w:val="28"/>
          <w:szCs w:val="28"/>
        </w:rPr>
      </w:pPr>
      <w:r w:rsidRPr="00433601">
        <w:rPr>
          <w:sz w:val="28"/>
          <w:szCs w:val="28"/>
        </w:rPr>
        <w:t>ПОВЕСТКА ДНЯ  ЗАСЕДАНИЯ:</w:t>
      </w:r>
    </w:p>
    <w:p w:rsidR="00433601" w:rsidRPr="00433601" w:rsidRDefault="00433601" w:rsidP="00433601">
      <w:pPr>
        <w:numPr>
          <w:ilvl w:val="0"/>
          <w:numId w:val="19"/>
        </w:numPr>
        <w:tabs>
          <w:tab w:val="clear" w:pos="720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433601">
        <w:rPr>
          <w:sz w:val="28"/>
          <w:szCs w:val="28"/>
        </w:rPr>
        <w:t xml:space="preserve"> О целесообразности внедрения института корпоративного секретаря ОАО «Севосгеологоразведка».</w:t>
      </w:r>
    </w:p>
    <w:p w:rsidR="008E0E70" w:rsidRPr="008E0E70" w:rsidRDefault="008E0E70" w:rsidP="008E0E70">
      <w:pPr>
        <w:pStyle w:val="a6"/>
        <w:tabs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 xml:space="preserve">РЕШЕНИЕ: </w:t>
      </w:r>
    </w:p>
    <w:p w:rsidR="00433601" w:rsidRPr="00433601" w:rsidRDefault="00433601" w:rsidP="00433601">
      <w:pPr>
        <w:pStyle w:val="a6"/>
        <w:numPr>
          <w:ilvl w:val="0"/>
          <w:numId w:val="20"/>
        </w:numPr>
        <w:spacing w:line="276" w:lineRule="auto"/>
        <w:ind w:left="0" w:firstLine="567"/>
        <w:jc w:val="both"/>
        <w:rPr>
          <w:b/>
          <w:bCs/>
          <w:sz w:val="28"/>
          <w:szCs w:val="28"/>
        </w:rPr>
      </w:pPr>
      <w:r w:rsidRPr="00433601">
        <w:rPr>
          <w:sz w:val="28"/>
          <w:szCs w:val="28"/>
        </w:rPr>
        <w:t>Внедрить институт корпоративного секретаря в ОАО «Севосгеологоразведка.</w:t>
      </w:r>
    </w:p>
    <w:p w:rsidR="008B6DE9" w:rsidRDefault="008B6DE9" w:rsidP="00433601">
      <w:pPr>
        <w:spacing w:line="276" w:lineRule="auto"/>
        <w:ind w:firstLine="567"/>
        <w:jc w:val="center"/>
        <w:rPr>
          <w:sz w:val="28"/>
          <w:u w:val="single"/>
        </w:rPr>
      </w:pPr>
      <w:r w:rsidRPr="00433601">
        <w:rPr>
          <w:sz w:val="28"/>
          <w:u w:val="single"/>
        </w:rPr>
        <w:t>Протокол № 37 от 22.12.10г.</w:t>
      </w:r>
    </w:p>
    <w:p w:rsidR="00433601" w:rsidRPr="00433601" w:rsidRDefault="00433601" w:rsidP="00433601">
      <w:pPr>
        <w:pStyle w:val="a9"/>
        <w:spacing w:line="276" w:lineRule="auto"/>
        <w:jc w:val="both"/>
        <w:outlineLvl w:val="0"/>
        <w:rPr>
          <w:sz w:val="28"/>
          <w:szCs w:val="28"/>
        </w:rPr>
      </w:pPr>
      <w:r w:rsidRPr="00433601">
        <w:rPr>
          <w:sz w:val="28"/>
          <w:szCs w:val="28"/>
        </w:rPr>
        <w:t>ПОВЕСТКА ДНЯ  ЗАСЕДАНИЯ:</w:t>
      </w:r>
    </w:p>
    <w:p w:rsidR="00433601" w:rsidRPr="00433601" w:rsidRDefault="00433601" w:rsidP="00433601">
      <w:pPr>
        <w:numPr>
          <w:ilvl w:val="0"/>
          <w:numId w:val="21"/>
        </w:numPr>
        <w:tabs>
          <w:tab w:val="clear" w:pos="644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433601">
        <w:rPr>
          <w:sz w:val="28"/>
          <w:szCs w:val="28"/>
        </w:rPr>
        <w:t xml:space="preserve"> Утверждение Положения о корпоративном секретаре ОАО «Севосгеологоразведка».</w:t>
      </w:r>
    </w:p>
    <w:p w:rsidR="00433601" w:rsidRPr="00433601" w:rsidRDefault="00433601" w:rsidP="00433601">
      <w:pPr>
        <w:numPr>
          <w:ilvl w:val="0"/>
          <w:numId w:val="21"/>
        </w:numPr>
        <w:tabs>
          <w:tab w:val="clear" w:pos="644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433601">
        <w:rPr>
          <w:sz w:val="28"/>
          <w:szCs w:val="28"/>
        </w:rPr>
        <w:t xml:space="preserve"> Одобрение условий трудового договора с корпоративным секретарем.</w:t>
      </w:r>
    </w:p>
    <w:p w:rsidR="00433601" w:rsidRPr="00433601" w:rsidRDefault="00433601" w:rsidP="00433601">
      <w:pPr>
        <w:numPr>
          <w:ilvl w:val="0"/>
          <w:numId w:val="21"/>
        </w:numPr>
        <w:tabs>
          <w:tab w:val="clear" w:pos="644"/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433601">
        <w:rPr>
          <w:sz w:val="28"/>
          <w:szCs w:val="28"/>
        </w:rPr>
        <w:t xml:space="preserve"> Избрание корпоративного секретаря ОАО «Севосгеологоразведка»</w:t>
      </w:r>
      <w:r>
        <w:rPr>
          <w:sz w:val="28"/>
          <w:szCs w:val="28"/>
        </w:rPr>
        <w:t>.</w:t>
      </w:r>
    </w:p>
    <w:p w:rsidR="008E0E70" w:rsidRDefault="008E0E70" w:rsidP="008E0E70">
      <w:pPr>
        <w:pStyle w:val="a6"/>
        <w:tabs>
          <w:tab w:val="num" w:pos="0"/>
        </w:tabs>
        <w:spacing w:line="276" w:lineRule="auto"/>
        <w:ind w:left="0" w:firstLine="567"/>
        <w:jc w:val="both"/>
        <w:rPr>
          <w:sz w:val="28"/>
          <w:szCs w:val="28"/>
        </w:rPr>
      </w:pPr>
      <w:r w:rsidRPr="008E0E70">
        <w:rPr>
          <w:sz w:val="28"/>
          <w:szCs w:val="28"/>
        </w:rPr>
        <w:t xml:space="preserve">РЕШЕНИЕ: </w:t>
      </w:r>
    </w:p>
    <w:p w:rsidR="00433601" w:rsidRPr="00996964" w:rsidRDefault="00996964" w:rsidP="00996964">
      <w:pPr>
        <w:spacing w:line="276" w:lineRule="auto"/>
        <w:ind w:left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="00433601" w:rsidRPr="00996964">
        <w:rPr>
          <w:sz w:val="28"/>
          <w:szCs w:val="28"/>
        </w:rPr>
        <w:t>Утвердить  Положение о корпоративном секретаре ОАО «Севосгеологоразведка».</w:t>
      </w:r>
    </w:p>
    <w:p w:rsidR="00433601" w:rsidRPr="00433601" w:rsidRDefault="00433601" w:rsidP="00996964">
      <w:pPr>
        <w:pStyle w:val="a6"/>
        <w:numPr>
          <w:ilvl w:val="0"/>
          <w:numId w:val="20"/>
        </w:numPr>
        <w:spacing w:line="276" w:lineRule="auto"/>
        <w:ind w:left="567" w:firstLine="0"/>
        <w:jc w:val="both"/>
        <w:rPr>
          <w:b/>
          <w:bCs/>
          <w:sz w:val="28"/>
          <w:szCs w:val="28"/>
        </w:rPr>
      </w:pPr>
      <w:r w:rsidRPr="00433601">
        <w:rPr>
          <w:sz w:val="28"/>
          <w:szCs w:val="28"/>
        </w:rPr>
        <w:lastRenderedPageBreak/>
        <w:t>Одобрить условия трудового договора с корпоративным секретарем ОАО «Севосгеологоразведка».</w:t>
      </w:r>
    </w:p>
    <w:p w:rsidR="00433601" w:rsidRPr="00433601" w:rsidRDefault="00433601" w:rsidP="00996964">
      <w:pPr>
        <w:pStyle w:val="a6"/>
        <w:numPr>
          <w:ilvl w:val="0"/>
          <w:numId w:val="20"/>
        </w:numPr>
        <w:spacing w:line="276" w:lineRule="auto"/>
        <w:ind w:left="0" w:firstLine="567"/>
        <w:jc w:val="both"/>
        <w:rPr>
          <w:b/>
          <w:bCs/>
          <w:sz w:val="28"/>
          <w:szCs w:val="28"/>
        </w:rPr>
      </w:pPr>
      <w:r w:rsidRPr="00433601">
        <w:rPr>
          <w:sz w:val="28"/>
          <w:szCs w:val="28"/>
        </w:rPr>
        <w:t xml:space="preserve">Избрать Кулухову И.Д. корпоративным секретарем ОАО «Севосгеологоразведка». </w:t>
      </w:r>
      <w:r>
        <w:rPr>
          <w:sz w:val="28"/>
          <w:szCs w:val="28"/>
        </w:rPr>
        <w:t xml:space="preserve"> </w:t>
      </w:r>
      <w:r w:rsidRPr="00433601">
        <w:rPr>
          <w:sz w:val="28"/>
          <w:szCs w:val="28"/>
        </w:rPr>
        <w:t>Поручить генеральному директору Битарову В.Т. заключить трудовой договор с Кулуховой И.Д.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</w:rPr>
      </w:pPr>
      <w:r>
        <w:rPr>
          <w:sz w:val="28"/>
        </w:rPr>
        <w:t>Все заседания Совета директоров ОАО «Севосгеологоразведка» проводятся по утвержденному плану. Решения, принятые на заседании совета директоров ОАО «Севосгеологоразведка» исполняются в установленный срок.</w:t>
      </w:r>
    </w:p>
    <w:p w:rsidR="00727D28" w:rsidRDefault="00F05EFE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Копии протоколов заседаний совета директоров </w:t>
      </w:r>
      <w:r w:rsidR="00727D28">
        <w:rPr>
          <w:sz w:val="28"/>
          <w:szCs w:val="28"/>
        </w:rPr>
        <w:t xml:space="preserve"> прилагаются.</w:t>
      </w:r>
    </w:p>
    <w:p w:rsidR="007725A7" w:rsidRDefault="007725A7" w:rsidP="007725A7">
      <w:pPr>
        <w:spacing w:line="276" w:lineRule="auto"/>
        <w:ind w:firstLine="567"/>
        <w:jc w:val="center"/>
        <w:rPr>
          <w:b/>
          <w:sz w:val="28"/>
          <w:szCs w:val="28"/>
        </w:rPr>
      </w:pPr>
    </w:p>
    <w:p w:rsidR="007725A7" w:rsidRDefault="007725A7" w:rsidP="007725A7">
      <w:pPr>
        <w:spacing w:line="276" w:lineRule="auto"/>
        <w:ind w:firstLine="567"/>
        <w:jc w:val="center"/>
        <w:rPr>
          <w:b/>
          <w:sz w:val="28"/>
          <w:szCs w:val="28"/>
        </w:rPr>
      </w:pPr>
      <w:r w:rsidRPr="007725A7">
        <w:rPr>
          <w:b/>
          <w:sz w:val="28"/>
          <w:szCs w:val="28"/>
        </w:rPr>
        <w:t>Наличие положения о совете директоров</w:t>
      </w:r>
    </w:p>
    <w:p w:rsidR="003F1825" w:rsidRDefault="003F1825" w:rsidP="003F1825">
      <w:pPr>
        <w:spacing w:line="276" w:lineRule="auto"/>
        <w:ind w:firstLine="567"/>
        <w:jc w:val="both"/>
        <w:rPr>
          <w:sz w:val="28"/>
          <w:szCs w:val="28"/>
        </w:rPr>
      </w:pPr>
      <w:r w:rsidRPr="003F1825">
        <w:rPr>
          <w:sz w:val="28"/>
          <w:szCs w:val="28"/>
        </w:rPr>
        <w:t>Положение о совете директоров ОАО «Севосгеологоразведка</w:t>
      </w:r>
      <w:r>
        <w:rPr>
          <w:sz w:val="28"/>
          <w:szCs w:val="28"/>
        </w:rPr>
        <w:t>» утверждено Распоряжением Территориального управления Росимущества по РСО-Алания от 27 декабря 2005г. № 241-р.</w:t>
      </w:r>
      <w:r w:rsidRPr="003F1825">
        <w:rPr>
          <w:sz w:val="28"/>
          <w:szCs w:val="28"/>
        </w:rPr>
        <w:t xml:space="preserve"> </w:t>
      </w:r>
    </w:p>
    <w:p w:rsidR="003F1825" w:rsidRPr="003F1825" w:rsidRDefault="003F1825" w:rsidP="003F1825">
      <w:pPr>
        <w:spacing w:line="276" w:lineRule="auto"/>
        <w:ind w:firstLine="567"/>
        <w:jc w:val="both"/>
        <w:rPr>
          <w:sz w:val="28"/>
          <w:szCs w:val="28"/>
        </w:rPr>
      </w:pPr>
    </w:p>
    <w:p w:rsidR="003F1825" w:rsidRDefault="003F1825" w:rsidP="003F1825">
      <w:pPr>
        <w:spacing w:line="276" w:lineRule="auto"/>
        <w:ind w:firstLine="567"/>
        <w:jc w:val="center"/>
        <w:rPr>
          <w:b/>
          <w:sz w:val="28"/>
          <w:szCs w:val="28"/>
        </w:rPr>
      </w:pPr>
      <w:r w:rsidRPr="007725A7">
        <w:rPr>
          <w:b/>
          <w:sz w:val="28"/>
          <w:szCs w:val="28"/>
        </w:rPr>
        <w:t xml:space="preserve">Наличие </w:t>
      </w:r>
      <w:r>
        <w:rPr>
          <w:b/>
          <w:sz w:val="28"/>
          <w:szCs w:val="28"/>
        </w:rPr>
        <w:t>положений о специализированных комитетах при совете директоров (наблюдательном совете) общества</w:t>
      </w:r>
    </w:p>
    <w:p w:rsidR="003F1825" w:rsidRDefault="003F1825" w:rsidP="003F1825">
      <w:pPr>
        <w:spacing w:line="276" w:lineRule="auto"/>
        <w:ind w:firstLine="567"/>
        <w:jc w:val="both"/>
        <w:rPr>
          <w:sz w:val="28"/>
          <w:szCs w:val="28"/>
        </w:rPr>
      </w:pPr>
    </w:p>
    <w:p w:rsidR="003F1825" w:rsidRDefault="007B711A" w:rsidP="003F1825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При совете директоров с</w:t>
      </w:r>
      <w:r w:rsidR="00866641">
        <w:rPr>
          <w:sz w:val="28"/>
          <w:szCs w:val="28"/>
        </w:rPr>
        <w:t xml:space="preserve">пециализированные комитеты </w:t>
      </w:r>
      <w:r>
        <w:rPr>
          <w:sz w:val="28"/>
          <w:szCs w:val="28"/>
        </w:rPr>
        <w:t xml:space="preserve">в отчетном периоде </w:t>
      </w:r>
      <w:r w:rsidR="00866641">
        <w:rPr>
          <w:sz w:val="28"/>
          <w:szCs w:val="28"/>
        </w:rPr>
        <w:t>не</w:t>
      </w:r>
      <w:r>
        <w:rPr>
          <w:sz w:val="28"/>
          <w:szCs w:val="28"/>
        </w:rPr>
        <w:t xml:space="preserve"> созданы. П</w:t>
      </w:r>
      <w:r w:rsidR="003F1825">
        <w:rPr>
          <w:sz w:val="28"/>
          <w:szCs w:val="28"/>
        </w:rPr>
        <w:t>оложени</w:t>
      </w:r>
      <w:r>
        <w:rPr>
          <w:sz w:val="28"/>
          <w:szCs w:val="28"/>
        </w:rPr>
        <w:t>я</w:t>
      </w:r>
      <w:r w:rsidR="003F1825">
        <w:rPr>
          <w:sz w:val="28"/>
          <w:szCs w:val="28"/>
        </w:rPr>
        <w:t xml:space="preserve"> </w:t>
      </w:r>
      <w:r w:rsidR="003F1825" w:rsidRPr="003F1825">
        <w:rPr>
          <w:sz w:val="28"/>
          <w:szCs w:val="28"/>
        </w:rPr>
        <w:t>о специализированных комитетах при совете директоров (наблюдательном совете) общества</w:t>
      </w:r>
      <w:r>
        <w:rPr>
          <w:sz w:val="28"/>
          <w:szCs w:val="28"/>
        </w:rPr>
        <w:t xml:space="preserve"> не утверждены</w:t>
      </w:r>
      <w:r w:rsidR="003F1825">
        <w:rPr>
          <w:sz w:val="28"/>
          <w:szCs w:val="28"/>
        </w:rPr>
        <w:t>.</w:t>
      </w:r>
    </w:p>
    <w:p w:rsidR="003F1825" w:rsidRDefault="003F1825" w:rsidP="003F1825">
      <w:pPr>
        <w:spacing w:line="276" w:lineRule="auto"/>
        <w:ind w:firstLine="567"/>
        <w:jc w:val="both"/>
        <w:rPr>
          <w:b/>
          <w:sz w:val="28"/>
          <w:szCs w:val="28"/>
        </w:rPr>
      </w:pPr>
    </w:p>
    <w:p w:rsidR="003F1825" w:rsidRPr="003F1825" w:rsidRDefault="003F1825" w:rsidP="003F1825">
      <w:pPr>
        <w:spacing w:line="276" w:lineRule="auto"/>
        <w:ind w:firstLine="567"/>
        <w:jc w:val="center"/>
        <w:rPr>
          <w:sz w:val="28"/>
          <w:szCs w:val="28"/>
        </w:rPr>
      </w:pPr>
      <w:r w:rsidRPr="007725A7">
        <w:rPr>
          <w:b/>
          <w:sz w:val="28"/>
          <w:szCs w:val="28"/>
        </w:rPr>
        <w:t xml:space="preserve">Наличие </w:t>
      </w:r>
      <w:r>
        <w:rPr>
          <w:b/>
          <w:sz w:val="28"/>
          <w:szCs w:val="28"/>
        </w:rPr>
        <w:t>положения о вознаграждении членов совета директоров (наблюдательном совете) общества</w:t>
      </w:r>
    </w:p>
    <w:p w:rsidR="003F1825" w:rsidRDefault="003F1825" w:rsidP="003F1825">
      <w:pPr>
        <w:spacing w:line="276" w:lineRule="auto"/>
        <w:ind w:firstLine="567"/>
        <w:jc w:val="both"/>
        <w:rPr>
          <w:b/>
          <w:sz w:val="28"/>
          <w:szCs w:val="28"/>
        </w:rPr>
      </w:pPr>
    </w:p>
    <w:p w:rsidR="003F1825" w:rsidRDefault="007B711A" w:rsidP="003F1825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Члены совета директоров общества являются государственными служащими. П</w:t>
      </w:r>
      <w:r w:rsidR="003F1825" w:rsidRPr="003F1825">
        <w:rPr>
          <w:sz w:val="28"/>
          <w:szCs w:val="28"/>
        </w:rPr>
        <w:t>оложени</w:t>
      </w:r>
      <w:r>
        <w:rPr>
          <w:sz w:val="28"/>
          <w:szCs w:val="28"/>
        </w:rPr>
        <w:t>е</w:t>
      </w:r>
      <w:r w:rsidR="003F1825" w:rsidRPr="003F1825">
        <w:rPr>
          <w:sz w:val="28"/>
          <w:szCs w:val="28"/>
        </w:rPr>
        <w:t xml:space="preserve"> о вознаграждении членов совета директоров (наблюдательном совете) общества</w:t>
      </w:r>
      <w:r>
        <w:rPr>
          <w:sz w:val="28"/>
          <w:szCs w:val="28"/>
        </w:rPr>
        <w:t xml:space="preserve"> не утверждалось.</w:t>
      </w:r>
    </w:p>
    <w:p w:rsidR="003F1825" w:rsidRDefault="003F1825" w:rsidP="003F1825">
      <w:pPr>
        <w:spacing w:line="276" w:lineRule="auto"/>
        <w:ind w:firstLine="567"/>
        <w:jc w:val="center"/>
        <w:rPr>
          <w:b/>
          <w:sz w:val="28"/>
          <w:szCs w:val="28"/>
        </w:rPr>
      </w:pPr>
    </w:p>
    <w:p w:rsidR="003F1825" w:rsidRDefault="003F1825" w:rsidP="003F1825">
      <w:pPr>
        <w:spacing w:line="276" w:lineRule="auto"/>
        <w:ind w:firstLine="567"/>
        <w:jc w:val="center"/>
        <w:rPr>
          <w:b/>
          <w:sz w:val="28"/>
          <w:szCs w:val="28"/>
        </w:rPr>
      </w:pPr>
      <w:r w:rsidRPr="003F1825">
        <w:rPr>
          <w:b/>
          <w:sz w:val="28"/>
          <w:szCs w:val="28"/>
        </w:rPr>
        <w:t>Размер вознаграждения, получаемого членами совета директоров (наблюдательном совете) общества</w:t>
      </w:r>
    </w:p>
    <w:p w:rsidR="003F1825" w:rsidRDefault="003F1825" w:rsidP="003F1825">
      <w:pPr>
        <w:spacing w:line="276" w:lineRule="auto"/>
        <w:ind w:firstLine="567"/>
        <w:jc w:val="both"/>
        <w:rPr>
          <w:sz w:val="28"/>
          <w:szCs w:val="28"/>
        </w:rPr>
      </w:pPr>
    </w:p>
    <w:p w:rsidR="003F1825" w:rsidRDefault="003F1825" w:rsidP="003F1825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Вознаграждений нет.</w:t>
      </w:r>
    </w:p>
    <w:p w:rsidR="003F1825" w:rsidRPr="003F1825" w:rsidRDefault="003F1825" w:rsidP="003F1825">
      <w:pPr>
        <w:spacing w:line="276" w:lineRule="auto"/>
        <w:ind w:firstLine="567"/>
        <w:jc w:val="both"/>
        <w:rPr>
          <w:sz w:val="28"/>
          <w:szCs w:val="28"/>
        </w:rPr>
      </w:pPr>
    </w:p>
    <w:p w:rsidR="003F1825" w:rsidRPr="0037368D" w:rsidRDefault="0037368D" w:rsidP="00996964">
      <w:pPr>
        <w:pStyle w:val="a8"/>
        <w:numPr>
          <w:ilvl w:val="0"/>
          <w:numId w:val="20"/>
        </w:numPr>
        <w:spacing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Сведения о р</w:t>
      </w:r>
      <w:r w:rsidR="003F1825" w:rsidRPr="0037368D">
        <w:rPr>
          <w:b/>
          <w:sz w:val="28"/>
          <w:szCs w:val="28"/>
        </w:rPr>
        <w:t>евизионн</w:t>
      </w:r>
      <w:r>
        <w:rPr>
          <w:b/>
          <w:sz w:val="28"/>
          <w:szCs w:val="28"/>
        </w:rPr>
        <w:t>ой</w:t>
      </w:r>
      <w:r w:rsidR="003F1825" w:rsidRPr="0037368D">
        <w:rPr>
          <w:b/>
          <w:sz w:val="28"/>
          <w:szCs w:val="28"/>
        </w:rPr>
        <w:t xml:space="preserve"> комисси</w:t>
      </w:r>
      <w:r>
        <w:rPr>
          <w:b/>
          <w:sz w:val="28"/>
          <w:szCs w:val="28"/>
        </w:rPr>
        <w:t>и акционерного общества</w:t>
      </w:r>
    </w:p>
    <w:p w:rsidR="003F1825" w:rsidRDefault="003F1825" w:rsidP="003F1825">
      <w:pPr>
        <w:spacing w:line="276" w:lineRule="auto"/>
        <w:ind w:firstLine="567"/>
        <w:jc w:val="center"/>
        <w:rPr>
          <w:sz w:val="28"/>
          <w:szCs w:val="28"/>
        </w:rPr>
      </w:pPr>
    </w:p>
    <w:p w:rsidR="003F1825" w:rsidRDefault="003F1825" w:rsidP="003F1825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Количество членов ревизионной комиссии:</w:t>
      </w:r>
    </w:p>
    <w:p w:rsidR="003F1825" w:rsidRDefault="003F1825" w:rsidP="003F1825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Состав ревизионной комиссии утвержден Распоряжением Территориального управления Федерального агентства по управлению федеральным имуществом по РСО-Алания от 15.06.2010г. № 98-р  в количестве 3 человек.</w:t>
      </w:r>
    </w:p>
    <w:p w:rsidR="003F1825" w:rsidRDefault="003F1825" w:rsidP="003F1825">
      <w:pPr>
        <w:spacing w:line="276" w:lineRule="auto"/>
        <w:ind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ФИО и должности представителей Российской Федерации в ревизионной комиссии:</w:t>
      </w:r>
    </w:p>
    <w:p w:rsidR="003F1825" w:rsidRDefault="003F1825" w:rsidP="003F1825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Пхалагова Ульяна Тугановна – специалист </w:t>
      </w:r>
      <w:r w:rsidR="00F71838">
        <w:rPr>
          <w:sz w:val="28"/>
          <w:szCs w:val="28"/>
        </w:rPr>
        <w:t>второго</w:t>
      </w:r>
      <w:r>
        <w:rPr>
          <w:sz w:val="28"/>
          <w:szCs w:val="28"/>
        </w:rPr>
        <w:t xml:space="preserve"> разряда Территориального управления Росимущества </w:t>
      </w:r>
      <w:r w:rsidR="00F71838">
        <w:rPr>
          <w:sz w:val="28"/>
          <w:szCs w:val="28"/>
        </w:rPr>
        <w:t>в</w:t>
      </w:r>
      <w:r>
        <w:rPr>
          <w:sz w:val="28"/>
          <w:szCs w:val="28"/>
        </w:rPr>
        <w:t xml:space="preserve"> РСО-Алания;</w:t>
      </w:r>
    </w:p>
    <w:p w:rsidR="003F1825" w:rsidRDefault="003F1825" w:rsidP="003F1825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Бугулова Лариса Петровна – заместитель начальника отдела Управления по недропользованию по РСО-Алания;</w:t>
      </w:r>
    </w:p>
    <w:p w:rsidR="003F1825" w:rsidRDefault="003F1825" w:rsidP="003F1825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Носова В</w:t>
      </w:r>
      <w:r w:rsidR="00BE5E16">
        <w:rPr>
          <w:sz w:val="28"/>
          <w:szCs w:val="28"/>
        </w:rPr>
        <w:t xml:space="preserve">иктория </w:t>
      </w:r>
      <w:r>
        <w:rPr>
          <w:sz w:val="28"/>
          <w:szCs w:val="28"/>
        </w:rPr>
        <w:t xml:space="preserve"> Ю</w:t>
      </w:r>
      <w:r w:rsidR="00BE5E16">
        <w:rPr>
          <w:sz w:val="28"/>
          <w:szCs w:val="28"/>
        </w:rPr>
        <w:t>рьевна</w:t>
      </w:r>
      <w:r>
        <w:rPr>
          <w:sz w:val="28"/>
          <w:szCs w:val="28"/>
        </w:rPr>
        <w:t xml:space="preserve"> – главный специалист–экономист отдела Управления по недропользованию по РСО-Алания.</w:t>
      </w:r>
    </w:p>
    <w:p w:rsidR="00F71838" w:rsidRDefault="00F71838" w:rsidP="00F71838">
      <w:pPr>
        <w:spacing w:line="276" w:lineRule="auto"/>
        <w:ind w:firstLine="567"/>
        <w:jc w:val="both"/>
        <w:rPr>
          <w:b/>
          <w:sz w:val="28"/>
          <w:szCs w:val="28"/>
        </w:rPr>
      </w:pPr>
      <w:r w:rsidRPr="003F1825">
        <w:rPr>
          <w:b/>
          <w:sz w:val="28"/>
          <w:szCs w:val="28"/>
        </w:rPr>
        <w:t xml:space="preserve">Размер вознаграждения, получаемого членами </w:t>
      </w:r>
      <w:r>
        <w:rPr>
          <w:b/>
          <w:sz w:val="28"/>
          <w:szCs w:val="28"/>
        </w:rPr>
        <w:t>ревизионной комиссии</w:t>
      </w:r>
      <w:r w:rsidRPr="003F1825">
        <w:rPr>
          <w:b/>
          <w:sz w:val="28"/>
          <w:szCs w:val="28"/>
        </w:rPr>
        <w:t xml:space="preserve"> </w:t>
      </w:r>
    </w:p>
    <w:p w:rsidR="00F71838" w:rsidRPr="00F71838" w:rsidRDefault="00F71838" w:rsidP="00F71838">
      <w:pPr>
        <w:spacing w:line="276" w:lineRule="auto"/>
        <w:ind w:firstLine="567"/>
        <w:jc w:val="both"/>
        <w:rPr>
          <w:sz w:val="28"/>
          <w:szCs w:val="28"/>
        </w:rPr>
      </w:pPr>
      <w:r w:rsidRPr="00F71838">
        <w:rPr>
          <w:sz w:val="28"/>
          <w:szCs w:val="28"/>
        </w:rPr>
        <w:t>Вознаграждени</w:t>
      </w:r>
      <w:r w:rsidR="0037368D">
        <w:rPr>
          <w:sz w:val="28"/>
          <w:szCs w:val="28"/>
        </w:rPr>
        <w:t>я</w:t>
      </w:r>
      <w:r w:rsidRPr="00F71838">
        <w:rPr>
          <w:sz w:val="28"/>
          <w:szCs w:val="28"/>
        </w:rPr>
        <w:t xml:space="preserve"> не</w:t>
      </w:r>
      <w:r w:rsidR="0037368D">
        <w:rPr>
          <w:sz w:val="28"/>
          <w:szCs w:val="28"/>
        </w:rPr>
        <w:t xml:space="preserve">  предусмотрены</w:t>
      </w:r>
      <w:r>
        <w:rPr>
          <w:sz w:val="28"/>
          <w:szCs w:val="28"/>
        </w:rPr>
        <w:t>.</w:t>
      </w:r>
    </w:p>
    <w:p w:rsidR="0037368D" w:rsidRDefault="0037368D" w:rsidP="008E0E70">
      <w:pPr>
        <w:spacing w:line="276" w:lineRule="auto"/>
        <w:ind w:firstLine="567"/>
        <w:jc w:val="center"/>
        <w:rPr>
          <w:b/>
          <w:sz w:val="28"/>
          <w:szCs w:val="28"/>
        </w:rPr>
      </w:pPr>
    </w:p>
    <w:p w:rsidR="00727D28" w:rsidRPr="00F71838" w:rsidRDefault="0037368D" w:rsidP="008E0E70">
      <w:pPr>
        <w:spacing w:line="276" w:lineRule="auto"/>
        <w:ind w:firstLine="567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5. Сведения об и</w:t>
      </w:r>
      <w:r w:rsidR="00727D28" w:rsidRPr="00F71838">
        <w:rPr>
          <w:b/>
          <w:sz w:val="28"/>
          <w:szCs w:val="28"/>
        </w:rPr>
        <w:t>сполнительн</w:t>
      </w:r>
      <w:r>
        <w:rPr>
          <w:b/>
          <w:sz w:val="28"/>
          <w:szCs w:val="28"/>
        </w:rPr>
        <w:t>ом</w:t>
      </w:r>
      <w:r w:rsidR="00727D28" w:rsidRPr="00F71838">
        <w:rPr>
          <w:b/>
          <w:sz w:val="28"/>
          <w:szCs w:val="28"/>
        </w:rPr>
        <w:t xml:space="preserve"> орган</w:t>
      </w:r>
      <w:r>
        <w:rPr>
          <w:b/>
          <w:sz w:val="28"/>
          <w:szCs w:val="28"/>
        </w:rPr>
        <w:t>е</w:t>
      </w:r>
      <w:r w:rsidR="00727D28" w:rsidRPr="00F71838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акционерного общества</w:t>
      </w:r>
    </w:p>
    <w:p w:rsidR="00727D28" w:rsidRPr="00F71838" w:rsidRDefault="00727D28" w:rsidP="008E0E70">
      <w:pPr>
        <w:spacing w:line="276" w:lineRule="auto"/>
        <w:ind w:firstLine="567"/>
        <w:jc w:val="center"/>
        <w:rPr>
          <w:b/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Сведения о лице, занимающем должность единоличного исполнительного органа общества:</w:t>
      </w:r>
    </w:p>
    <w:p w:rsidR="00794238" w:rsidRDefault="00727D28" w:rsidP="008E0E70">
      <w:pPr>
        <w:pStyle w:val="a6"/>
        <w:spacing w:line="276" w:lineRule="auto"/>
        <w:ind w:left="0" w:firstLine="567"/>
        <w:jc w:val="both"/>
        <w:rPr>
          <w:sz w:val="28"/>
        </w:rPr>
      </w:pPr>
      <w:r>
        <w:rPr>
          <w:sz w:val="28"/>
        </w:rPr>
        <w:t xml:space="preserve">Единоличным исполнительным органом общества является генеральный директор Битаров Виталий Тасолтанович, назначенный на должность распоряжением Территориального управления Федерального агентства по управлению федеральным имуществом по РСО-Алания от 27.12.2005г. №241-р. </w:t>
      </w:r>
      <w:r w:rsidR="00671D01">
        <w:rPr>
          <w:sz w:val="28"/>
        </w:rPr>
        <w:t>Срок полномочий – до первого общего собрания открытого акционерного общества «Севосгеологоразведка».</w:t>
      </w:r>
      <w:r w:rsidR="00794238">
        <w:rPr>
          <w:sz w:val="28"/>
        </w:rPr>
        <w:t xml:space="preserve"> </w:t>
      </w:r>
    </w:p>
    <w:p w:rsidR="00727D28" w:rsidRDefault="00794238" w:rsidP="008E0E70">
      <w:pPr>
        <w:pStyle w:val="a6"/>
        <w:spacing w:line="276" w:lineRule="auto"/>
        <w:ind w:left="0" w:firstLine="567"/>
        <w:jc w:val="both"/>
        <w:rPr>
          <w:sz w:val="28"/>
        </w:rPr>
      </w:pPr>
      <w:r>
        <w:rPr>
          <w:sz w:val="28"/>
        </w:rPr>
        <w:t>Акциями общества не владеет.</w:t>
      </w:r>
    </w:p>
    <w:p w:rsidR="00814911" w:rsidRPr="00794238" w:rsidRDefault="00814911" w:rsidP="00814911">
      <w:pPr>
        <w:jc w:val="center"/>
        <w:rPr>
          <w:sz w:val="28"/>
          <w:szCs w:val="28"/>
        </w:rPr>
      </w:pPr>
      <w:r w:rsidRPr="00794238">
        <w:rPr>
          <w:sz w:val="28"/>
          <w:szCs w:val="28"/>
        </w:rPr>
        <w:t>Справка-объективка</w:t>
      </w:r>
    </w:p>
    <w:p w:rsidR="00814911" w:rsidRPr="00794238" w:rsidRDefault="00671D01" w:rsidP="00814911">
      <w:pPr>
        <w:jc w:val="center"/>
        <w:rPr>
          <w:sz w:val="28"/>
          <w:szCs w:val="28"/>
        </w:rPr>
      </w:pPr>
      <w:r w:rsidRPr="00794238">
        <w:rPr>
          <w:sz w:val="28"/>
          <w:szCs w:val="28"/>
        </w:rPr>
        <w:t>г</w:t>
      </w:r>
      <w:r w:rsidR="00814911" w:rsidRPr="00794238">
        <w:rPr>
          <w:sz w:val="28"/>
          <w:szCs w:val="28"/>
        </w:rPr>
        <w:t>енерального директора ОАО «Севосгеологоразведка»</w:t>
      </w:r>
    </w:p>
    <w:p w:rsidR="00814911" w:rsidRPr="00671D01" w:rsidRDefault="00814911" w:rsidP="00814911">
      <w:pPr>
        <w:jc w:val="center"/>
      </w:pPr>
    </w:p>
    <w:tbl>
      <w:tblPr>
        <w:tblStyle w:val="ad"/>
        <w:tblW w:w="0" w:type="auto"/>
        <w:tblLook w:val="01E0"/>
      </w:tblPr>
      <w:tblGrid>
        <w:gridCol w:w="648"/>
        <w:gridCol w:w="3571"/>
        <w:gridCol w:w="5351"/>
      </w:tblGrid>
      <w:tr w:rsidR="00814911" w:rsidRPr="00671D01" w:rsidTr="00B661CA">
        <w:tc>
          <w:tcPr>
            <w:tcW w:w="648" w:type="dxa"/>
          </w:tcPr>
          <w:p w:rsidR="00814911" w:rsidRPr="00671D01" w:rsidRDefault="00814911" w:rsidP="00794238">
            <w:pPr>
              <w:jc w:val="both"/>
            </w:pPr>
            <w:r w:rsidRPr="00671D01">
              <w:t>1</w:t>
            </w:r>
            <w:r w:rsidR="00671D01">
              <w:t>.</w:t>
            </w:r>
          </w:p>
        </w:tc>
        <w:tc>
          <w:tcPr>
            <w:tcW w:w="3571" w:type="dxa"/>
          </w:tcPr>
          <w:p w:rsidR="00814911" w:rsidRPr="00671D01" w:rsidRDefault="00814911" w:rsidP="00794238">
            <w:pPr>
              <w:jc w:val="both"/>
            </w:pPr>
            <w:r w:rsidRPr="00671D01">
              <w:t>Ф.И.О. (полностью)</w:t>
            </w:r>
            <w:r w:rsidR="00671D01">
              <w:t>:</w:t>
            </w:r>
          </w:p>
          <w:p w:rsidR="00814911" w:rsidRPr="00671D01" w:rsidRDefault="00814911" w:rsidP="00794238">
            <w:pPr>
              <w:jc w:val="both"/>
            </w:pPr>
          </w:p>
        </w:tc>
        <w:tc>
          <w:tcPr>
            <w:tcW w:w="5351" w:type="dxa"/>
          </w:tcPr>
          <w:p w:rsidR="00814911" w:rsidRPr="00671D01" w:rsidRDefault="00814911" w:rsidP="00671D01">
            <w:pPr>
              <w:ind w:left="317"/>
              <w:jc w:val="both"/>
            </w:pPr>
            <w:r w:rsidRPr="00671D01">
              <w:t>Битаров Виталий Тасолтанович</w:t>
            </w:r>
          </w:p>
        </w:tc>
      </w:tr>
      <w:tr w:rsidR="00814911" w:rsidRPr="00671D01" w:rsidTr="00B661CA">
        <w:tc>
          <w:tcPr>
            <w:tcW w:w="648" w:type="dxa"/>
          </w:tcPr>
          <w:p w:rsidR="00814911" w:rsidRPr="00671D01" w:rsidRDefault="00814911" w:rsidP="00794238">
            <w:pPr>
              <w:jc w:val="both"/>
            </w:pPr>
            <w:r w:rsidRPr="00671D01">
              <w:t>2</w:t>
            </w:r>
            <w:r w:rsidR="00671D01">
              <w:t>.</w:t>
            </w:r>
          </w:p>
        </w:tc>
        <w:tc>
          <w:tcPr>
            <w:tcW w:w="3571" w:type="dxa"/>
          </w:tcPr>
          <w:p w:rsidR="00814911" w:rsidRPr="00671D01" w:rsidRDefault="00814911" w:rsidP="002674EB">
            <w:pPr>
              <w:jc w:val="both"/>
            </w:pPr>
            <w:r w:rsidRPr="00671D01">
              <w:t xml:space="preserve">Год рождения </w:t>
            </w:r>
            <w:r w:rsidR="00671D01">
              <w:t>:</w:t>
            </w:r>
          </w:p>
        </w:tc>
        <w:tc>
          <w:tcPr>
            <w:tcW w:w="5351" w:type="dxa"/>
          </w:tcPr>
          <w:p w:rsidR="00814911" w:rsidRPr="00671D01" w:rsidRDefault="00814911" w:rsidP="00671D01">
            <w:pPr>
              <w:ind w:left="317"/>
              <w:jc w:val="both"/>
            </w:pPr>
            <w:r w:rsidRPr="00671D01">
              <w:t>12.02.1954г.</w:t>
            </w:r>
          </w:p>
        </w:tc>
      </w:tr>
      <w:tr w:rsidR="00814911" w:rsidRPr="00671D01" w:rsidTr="00B661CA">
        <w:tc>
          <w:tcPr>
            <w:tcW w:w="648" w:type="dxa"/>
          </w:tcPr>
          <w:p w:rsidR="00814911" w:rsidRPr="00671D01" w:rsidRDefault="00814911" w:rsidP="00794238">
            <w:pPr>
              <w:jc w:val="both"/>
            </w:pPr>
            <w:r w:rsidRPr="00671D01">
              <w:t>3</w:t>
            </w:r>
            <w:r w:rsidR="00671D01">
              <w:t>.</w:t>
            </w:r>
          </w:p>
        </w:tc>
        <w:tc>
          <w:tcPr>
            <w:tcW w:w="3571" w:type="dxa"/>
          </w:tcPr>
          <w:p w:rsidR="00814911" w:rsidRPr="00671D01" w:rsidRDefault="00814911" w:rsidP="00794238">
            <w:pPr>
              <w:jc w:val="both"/>
            </w:pPr>
            <w:r w:rsidRPr="00671D01">
              <w:t>Телефон</w:t>
            </w:r>
            <w:r w:rsidR="00671D01">
              <w:t>:</w:t>
            </w:r>
          </w:p>
        </w:tc>
        <w:tc>
          <w:tcPr>
            <w:tcW w:w="5351" w:type="dxa"/>
          </w:tcPr>
          <w:p w:rsidR="00814911" w:rsidRPr="00671D01" w:rsidRDefault="00814911" w:rsidP="00671D01">
            <w:pPr>
              <w:ind w:left="317"/>
              <w:jc w:val="both"/>
            </w:pPr>
            <w:r w:rsidRPr="00671D01">
              <w:t>75-46-95</w:t>
            </w:r>
          </w:p>
        </w:tc>
      </w:tr>
      <w:tr w:rsidR="00814911" w:rsidRPr="00671D01" w:rsidTr="00B661CA">
        <w:tc>
          <w:tcPr>
            <w:tcW w:w="648" w:type="dxa"/>
          </w:tcPr>
          <w:p w:rsidR="00814911" w:rsidRPr="00671D01" w:rsidRDefault="00814911" w:rsidP="00794238">
            <w:pPr>
              <w:jc w:val="both"/>
            </w:pPr>
            <w:r w:rsidRPr="00671D01">
              <w:t>4</w:t>
            </w:r>
            <w:r w:rsidR="00671D01">
              <w:t>.</w:t>
            </w:r>
          </w:p>
        </w:tc>
        <w:tc>
          <w:tcPr>
            <w:tcW w:w="3571" w:type="dxa"/>
          </w:tcPr>
          <w:p w:rsidR="00814911" w:rsidRPr="00671D01" w:rsidRDefault="00814911" w:rsidP="00794238">
            <w:pPr>
              <w:jc w:val="both"/>
            </w:pPr>
            <w:r w:rsidRPr="00671D01">
              <w:t>Паспортные данные</w:t>
            </w:r>
          </w:p>
          <w:p w:rsidR="00794238" w:rsidRDefault="00814911" w:rsidP="00794238">
            <w:pPr>
              <w:jc w:val="both"/>
            </w:pPr>
            <w:r w:rsidRPr="00671D01">
              <w:t>(место рождения, когда выдан, кем выдан</w:t>
            </w:r>
            <w:r w:rsidR="00794238">
              <w:t>):</w:t>
            </w:r>
            <w:r w:rsidRPr="00671D01">
              <w:t xml:space="preserve"> </w:t>
            </w:r>
          </w:p>
          <w:p w:rsidR="00814911" w:rsidRPr="00671D01" w:rsidRDefault="00794238" w:rsidP="00794238">
            <w:pPr>
              <w:jc w:val="both"/>
            </w:pPr>
            <w:r>
              <w:t>Регистрация по адресу</w:t>
            </w:r>
            <w:r w:rsidR="00671D01">
              <w:t>:</w:t>
            </w:r>
          </w:p>
          <w:p w:rsidR="00814911" w:rsidRPr="00671D01" w:rsidRDefault="00814911" w:rsidP="00794238">
            <w:pPr>
              <w:jc w:val="both"/>
            </w:pPr>
          </w:p>
        </w:tc>
        <w:tc>
          <w:tcPr>
            <w:tcW w:w="5351" w:type="dxa"/>
          </w:tcPr>
          <w:p w:rsidR="00814911" w:rsidRPr="00671D01" w:rsidRDefault="00814911" w:rsidP="00671D01">
            <w:pPr>
              <w:ind w:left="317"/>
              <w:jc w:val="both"/>
            </w:pPr>
            <w:r w:rsidRPr="00671D01">
              <w:t>9002 № 290175. п. Садон Алагирского р-на РСО-Алания, выдан 28.06.2002г. ОВД Иристонского МО г. Владикавказа</w:t>
            </w:r>
            <w:r w:rsidR="00794238">
              <w:t>,</w:t>
            </w:r>
          </w:p>
          <w:p w:rsidR="00814911" w:rsidRPr="00671D01" w:rsidRDefault="00814911" w:rsidP="00794238">
            <w:pPr>
              <w:ind w:left="317"/>
              <w:jc w:val="both"/>
            </w:pPr>
            <w:r w:rsidRPr="00671D01">
              <w:t>г.Владикавказ, ул. Шмулевича д.14,кор.9,кв.20</w:t>
            </w:r>
          </w:p>
        </w:tc>
      </w:tr>
      <w:tr w:rsidR="00814911" w:rsidRPr="00671D01" w:rsidTr="00B661CA">
        <w:tc>
          <w:tcPr>
            <w:tcW w:w="648" w:type="dxa"/>
          </w:tcPr>
          <w:p w:rsidR="00814911" w:rsidRPr="00671D01" w:rsidRDefault="00814911" w:rsidP="00794238">
            <w:pPr>
              <w:jc w:val="both"/>
            </w:pPr>
            <w:r w:rsidRPr="00671D01">
              <w:t>5</w:t>
            </w:r>
            <w:r w:rsidR="00671D01">
              <w:t>.</w:t>
            </w:r>
          </w:p>
        </w:tc>
        <w:tc>
          <w:tcPr>
            <w:tcW w:w="3571" w:type="dxa"/>
          </w:tcPr>
          <w:p w:rsidR="00814911" w:rsidRPr="00671D01" w:rsidRDefault="00814911" w:rsidP="00794238">
            <w:pPr>
              <w:jc w:val="both"/>
            </w:pPr>
            <w:r w:rsidRPr="00671D01">
              <w:t>Образование (наименование учебного заведения, год окончания, наличие ученой степени)</w:t>
            </w:r>
            <w:r w:rsidR="00671D01">
              <w:t>:</w:t>
            </w:r>
          </w:p>
        </w:tc>
        <w:tc>
          <w:tcPr>
            <w:tcW w:w="5351" w:type="dxa"/>
          </w:tcPr>
          <w:p w:rsidR="00671D01" w:rsidRPr="00671D01" w:rsidRDefault="00671D01" w:rsidP="00671D01">
            <w:pPr>
              <w:ind w:left="317"/>
              <w:jc w:val="both"/>
            </w:pPr>
            <w:r w:rsidRPr="00671D01">
              <w:t>Высшее</w:t>
            </w:r>
          </w:p>
          <w:p w:rsidR="00794238" w:rsidRDefault="00794238" w:rsidP="00671D01">
            <w:pPr>
              <w:ind w:left="317"/>
              <w:jc w:val="both"/>
            </w:pPr>
          </w:p>
          <w:p w:rsidR="00814911" w:rsidRPr="00671D01" w:rsidRDefault="00814911" w:rsidP="00671D01">
            <w:pPr>
              <w:ind w:left="317"/>
              <w:jc w:val="both"/>
            </w:pPr>
            <w:r w:rsidRPr="00671D01">
              <w:t>Северо-Кавказский горно-металлургический институт, 1976год</w:t>
            </w:r>
          </w:p>
        </w:tc>
      </w:tr>
      <w:tr w:rsidR="00814911" w:rsidRPr="00671D01" w:rsidTr="00B661CA">
        <w:tc>
          <w:tcPr>
            <w:tcW w:w="648" w:type="dxa"/>
          </w:tcPr>
          <w:p w:rsidR="00814911" w:rsidRPr="00671D01" w:rsidRDefault="00814911" w:rsidP="00794238">
            <w:pPr>
              <w:jc w:val="both"/>
            </w:pPr>
            <w:r w:rsidRPr="00671D01">
              <w:t>6</w:t>
            </w:r>
            <w:r w:rsidR="00671D01">
              <w:t>.</w:t>
            </w:r>
          </w:p>
        </w:tc>
        <w:tc>
          <w:tcPr>
            <w:tcW w:w="3571" w:type="dxa"/>
          </w:tcPr>
          <w:p w:rsidR="00814911" w:rsidRPr="00671D01" w:rsidRDefault="00814911" w:rsidP="00794238">
            <w:pPr>
              <w:jc w:val="both"/>
            </w:pPr>
            <w:r w:rsidRPr="00671D01">
              <w:t>Работа за последние пять лет:</w:t>
            </w:r>
          </w:p>
          <w:p w:rsidR="00814911" w:rsidRPr="00671D01" w:rsidRDefault="00814911" w:rsidP="00794238">
            <w:pPr>
              <w:jc w:val="both"/>
            </w:pPr>
            <w:r w:rsidRPr="00671D01">
              <w:lastRenderedPageBreak/>
              <w:t>-период работы</w:t>
            </w:r>
          </w:p>
          <w:p w:rsidR="00814911" w:rsidRPr="00671D01" w:rsidRDefault="00814911" w:rsidP="00794238">
            <w:pPr>
              <w:jc w:val="both"/>
            </w:pPr>
            <w:r w:rsidRPr="00671D01">
              <w:t xml:space="preserve">-наименование организации </w:t>
            </w:r>
          </w:p>
          <w:p w:rsidR="00814911" w:rsidRPr="00671D01" w:rsidRDefault="00814911" w:rsidP="00794238">
            <w:pPr>
              <w:jc w:val="both"/>
            </w:pPr>
            <w:r w:rsidRPr="00671D01">
              <w:t>-сфера деятельности</w:t>
            </w:r>
          </w:p>
          <w:p w:rsidR="00814911" w:rsidRPr="00671D01" w:rsidRDefault="00814911" w:rsidP="00794238">
            <w:pPr>
              <w:jc w:val="both"/>
            </w:pPr>
            <w:r w:rsidRPr="00671D01">
              <w:t>-должность</w:t>
            </w:r>
          </w:p>
        </w:tc>
        <w:tc>
          <w:tcPr>
            <w:tcW w:w="5351" w:type="dxa"/>
          </w:tcPr>
          <w:p w:rsidR="00814911" w:rsidRPr="00671D01" w:rsidRDefault="00814911" w:rsidP="00671D01">
            <w:pPr>
              <w:ind w:left="317"/>
              <w:jc w:val="both"/>
            </w:pPr>
          </w:p>
          <w:p w:rsidR="00814911" w:rsidRPr="00671D01" w:rsidRDefault="00814911" w:rsidP="00671D01">
            <w:pPr>
              <w:ind w:left="317"/>
              <w:jc w:val="both"/>
            </w:pPr>
            <w:r w:rsidRPr="00671D01">
              <w:lastRenderedPageBreak/>
              <w:t>25.05.2004г. - по настоящее время</w:t>
            </w:r>
          </w:p>
          <w:p w:rsidR="00814911" w:rsidRPr="00671D01" w:rsidRDefault="00814911" w:rsidP="00671D01">
            <w:pPr>
              <w:ind w:left="317"/>
              <w:jc w:val="both"/>
            </w:pPr>
            <w:r w:rsidRPr="00671D01">
              <w:t>ОАО «Севосгеологоразведка»</w:t>
            </w:r>
          </w:p>
          <w:p w:rsidR="00814911" w:rsidRPr="00671D01" w:rsidRDefault="00814911" w:rsidP="00671D01">
            <w:pPr>
              <w:ind w:left="317"/>
              <w:jc w:val="both"/>
            </w:pPr>
            <w:r w:rsidRPr="00671D01">
              <w:t>геология</w:t>
            </w:r>
          </w:p>
          <w:p w:rsidR="00814911" w:rsidRPr="00671D01" w:rsidRDefault="00814911" w:rsidP="00794238">
            <w:pPr>
              <w:ind w:left="317"/>
              <w:jc w:val="both"/>
            </w:pPr>
            <w:r w:rsidRPr="00671D01">
              <w:t>генеральный директор</w:t>
            </w:r>
          </w:p>
        </w:tc>
      </w:tr>
    </w:tbl>
    <w:p w:rsidR="00814911" w:rsidRPr="00794238" w:rsidRDefault="00814911" w:rsidP="00B661CA">
      <w:pPr>
        <w:jc w:val="both"/>
        <w:rPr>
          <w:sz w:val="28"/>
          <w:szCs w:val="28"/>
        </w:rPr>
      </w:pPr>
      <w:r>
        <w:lastRenderedPageBreak/>
        <w:tab/>
      </w:r>
      <w:r w:rsidRPr="00794238">
        <w:rPr>
          <w:sz w:val="28"/>
          <w:szCs w:val="28"/>
        </w:rPr>
        <w:t xml:space="preserve">Сведения, указанные в </w:t>
      </w:r>
      <w:r w:rsidR="00B661CA">
        <w:rPr>
          <w:sz w:val="28"/>
          <w:szCs w:val="28"/>
        </w:rPr>
        <w:t>С</w:t>
      </w:r>
      <w:r w:rsidRPr="00794238">
        <w:rPr>
          <w:sz w:val="28"/>
          <w:szCs w:val="28"/>
        </w:rPr>
        <w:t>правке-объективке, сверены с основным документом, удостоверяющим личность гражданина Российской Федерации и трудовой книжкой.</w:t>
      </w:r>
    </w:p>
    <w:p w:rsidR="00814911" w:rsidRDefault="00814911" w:rsidP="00814911">
      <w:pPr>
        <w:jc w:val="both"/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Размер вознаграждения исполнительному органу общества: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Должностной оклад генеральному директору Битарову В.Т. установлен Трудовым договором от 10.02.2006г. в размере 15200 руб. С 1 мая 2007г. проиндексирован в связи с увеличением МРОТ и составляет - 20900 руб.; с 1 марта 2008г. – 31350 руб.</w:t>
      </w:r>
      <w:r w:rsidR="00794238">
        <w:rPr>
          <w:sz w:val="28"/>
          <w:szCs w:val="28"/>
        </w:rPr>
        <w:t>, с 1 марта 2010 г. – 41135 руб.</w:t>
      </w:r>
    </w:p>
    <w:p w:rsidR="00794238" w:rsidRPr="00794238" w:rsidRDefault="00794238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</w:p>
    <w:p w:rsidR="00794238" w:rsidRDefault="00794238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  <w:r w:rsidRPr="00794238">
        <w:rPr>
          <w:b/>
          <w:sz w:val="28"/>
          <w:szCs w:val="28"/>
        </w:rPr>
        <w:t>Информация о наличии положения о вознаграждении исполнительного органа общества и его взаимосвязи с системой ключевых показателей эффективности деятел</w:t>
      </w:r>
      <w:r>
        <w:rPr>
          <w:b/>
          <w:sz w:val="28"/>
          <w:szCs w:val="28"/>
        </w:rPr>
        <w:t>ь</w:t>
      </w:r>
      <w:r w:rsidRPr="00794238">
        <w:rPr>
          <w:b/>
          <w:sz w:val="28"/>
          <w:szCs w:val="28"/>
        </w:rPr>
        <w:t xml:space="preserve">ности общества </w:t>
      </w:r>
    </w:p>
    <w:p w:rsidR="00794238" w:rsidRDefault="00794238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</w:p>
    <w:p w:rsidR="00794238" w:rsidRDefault="00794238" w:rsidP="008E0E70">
      <w:pPr>
        <w:spacing w:line="276" w:lineRule="auto"/>
        <w:ind w:firstLine="567"/>
        <w:jc w:val="both"/>
        <w:rPr>
          <w:sz w:val="28"/>
          <w:szCs w:val="28"/>
        </w:rPr>
      </w:pPr>
      <w:r w:rsidRPr="00794238">
        <w:rPr>
          <w:sz w:val="28"/>
          <w:szCs w:val="28"/>
        </w:rPr>
        <w:t>В отч</w:t>
      </w:r>
      <w:r>
        <w:rPr>
          <w:sz w:val="28"/>
          <w:szCs w:val="28"/>
        </w:rPr>
        <w:t>е</w:t>
      </w:r>
      <w:r w:rsidRPr="00794238">
        <w:rPr>
          <w:sz w:val="28"/>
          <w:szCs w:val="28"/>
        </w:rPr>
        <w:t>тном п</w:t>
      </w:r>
      <w:r>
        <w:rPr>
          <w:sz w:val="28"/>
          <w:szCs w:val="28"/>
        </w:rPr>
        <w:t>е</w:t>
      </w:r>
      <w:r w:rsidRPr="00794238">
        <w:rPr>
          <w:sz w:val="28"/>
          <w:szCs w:val="28"/>
        </w:rPr>
        <w:t xml:space="preserve">риоде </w:t>
      </w:r>
      <w:r>
        <w:rPr>
          <w:sz w:val="28"/>
          <w:szCs w:val="28"/>
        </w:rPr>
        <w:t xml:space="preserve"> положение о вознаграждении </w:t>
      </w:r>
      <w:r w:rsidR="00B661CA">
        <w:rPr>
          <w:sz w:val="28"/>
          <w:szCs w:val="28"/>
        </w:rPr>
        <w:t xml:space="preserve">(выплате за счет чистой прибыли) </w:t>
      </w:r>
      <w:r>
        <w:rPr>
          <w:sz w:val="28"/>
          <w:szCs w:val="28"/>
        </w:rPr>
        <w:t xml:space="preserve">генеральному директору не утверждено. Находится в разработке. </w:t>
      </w:r>
    </w:p>
    <w:p w:rsidR="00794238" w:rsidRPr="00794238" w:rsidRDefault="00794238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</w:p>
    <w:p w:rsidR="00794238" w:rsidRPr="00794238" w:rsidRDefault="00794238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  <w:r w:rsidRPr="00794238">
        <w:rPr>
          <w:b/>
          <w:sz w:val="28"/>
          <w:szCs w:val="28"/>
        </w:rPr>
        <w:t>Информация о раскрытии размера вознаграждения на официальном сайте общества в сети интернет не размещал</w:t>
      </w:r>
      <w:r>
        <w:rPr>
          <w:b/>
          <w:sz w:val="28"/>
          <w:szCs w:val="28"/>
        </w:rPr>
        <w:t>а</w:t>
      </w:r>
      <w:r w:rsidRPr="00794238">
        <w:rPr>
          <w:b/>
          <w:sz w:val="28"/>
          <w:szCs w:val="28"/>
        </w:rPr>
        <w:t>сь в связи с отсутствием сайта и вознаграждения генеральному директору.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Pr="00343A8C" w:rsidRDefault="00727D28" w:rsidP="00343A8C">
      <w:pPr>
        <w:pStyle w:val="a8"/>
        <w:numPr>
          <w:ilvl w:val="0"/>
          <w:numId w:val="13"/>
        </w:numPr>
        <w:spacing w:line="276" w:lineRule="auto"/>
        <w:jc w:val="center"/>
        <w:rPr>
          <w:b/>
          <w:sz w:val="28"/>
          <w:szCs w:val="28"/>
        </w:rPr>
      </w:pPr>
      <w:r w:rsidRPr="00343A8C">
        <w:rPr>
          <w:b/>
          <w:sz w:val="28"/>
          <w:szCs w:val="28"/>
        </w:rPr>
        <w:t>Положение открытого акционерного общества в отрасли</w:t>
      </w:r>
    </w:p>
    <w:p w:rsidR="00727D28" w:rsidRPr="00343A8C" w:rsidRDefault="00727D28" w:rsidP="00343A8C">
      <w:pPr>
        <w:spacing w:line="276" w:lineRule="auto"/>
        <w:ind w:firstLine="567"/>
        <w:jc w:val="center"/>
        <w:rPr>
          <w:b/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Период деятельности общества в соответствующей отрасли: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Более </w:t>
      </w:r>
      <w:r w:rsidR="004B7BEA">
        <w:rPr>
          <w:sz w:val="28"/>
          <w:szCs w:val="28"/>
        </w:rPr>
        <w:t>7</w:t>
      </w:r>
      <w:r>
        <w:rPr>
          <w:sz w:val="28"/>
          <w:szCs w:val="28"/>
        </w:rPr>
        <w:t>0 лет.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Основные конкуренты общества в данной отрасли: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На территории деятельности общества (Республика Северная Осетия-Алания) значимых конкурентов нет.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Доля общества на соответствующем сегменте рынка: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В 20</w:t>
      </w:r>
      <w:r w:rsidR="004B7BEA">
        <w:rPr>
          <w:sz w:val="28"/>
          <w:szCs w:val="28"/>
        </w:rPr>
        <w:t>10</w:t>
      </w:r>
      <w:r>
        <w:rPr>
          <w:sz w:val="28"/>
          <w:szCs w:val="28"/>
        </w:rPr>
        <w:t xml:space="preserve"> году на долю общества в выполнении федеральной программы геологоразведочных работ на территории РСО-Алания приходилось 9</w:t>
      </w:r>
      <w:r w:rsidR="00343A8C">
        <w:rPr>
          <w:sz w:val="28"/>
          <w:szCs w:val="28"/>
        </w:rPr>
        <w:t>8,7</w:t>
      </w:r>
      <w:r>
        <w:rPr>
          <w:sz w:val="28"/>
          <w:szCs w:val="28"/>
        </w:rPr>
        <w:t xml:space="preserve"> % объемов работ.</w:t>
      </w:r>
      <w:r w:rsidR="004B7BEA">
        <w:rPr>
          <w:sz w:val="28"/>
          <w:szCs w:val="28"/>
        </w:rPr>
        <w:t xml:space="preserve"> В 2009 году на долю общества в выполнении федеральной программы геологоразведочных работ на территории РСО-Алания приходилось 9</w:t>
      </w:r>
      <w:r w:rsidR="00280244">
        <w:rPr>
          <w:sz w:val="28"/>
          <w:szCs w:val="28"/>
        </w:rPr>
        <w:t>5</w:t>
      </w:r>
      <w:r w:rsidR="004B7BEA">
        <w:rPr>
          <w:sz w:val="28"/>
          <w:szCs w:val="28"/>
        </w:rPr>
        <w:t xml:space="preserve">% объемов работ. В 2008 году  на долю общества в выполнении федеральной </w:t>
      </w:r>
      <w:r w:rsidR="004B7BEA">
        <w:rPr>
          <w:sz w:val="28"/>
          <w:szCs w:val="28"/>
        </w:rPr>
        <w:lastRenderedPageBreak/>
        <w:t xml:space="preserve">программы геологоразведочных работ на территории РСО-Алания приходилось </w:t>
      </w:r>
      <w:r w:rsidR="00280244">
        <w:rPr>
          <w:sz w:val="28"/>
          <w:szCs w:val="28"/>
        </w:rPr>
        <w:t>8</w:t>
      </w:r>
      <w:r w:rsidR="004B7BEA">
        <w:rPr>
          <w:sz w:val="28"/>
          <w:szCs w:val="28"/>
        </w:rPr>
        <w:t>9% объемов работ</w:t>
      </w:r>
      <w:r w:rsidR="00280244">
        <w:rPr>
          <w:sz w:val="28"/>
          <w:szCs w:val="28"/>
        </w:rPr>
        <w:t>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Максимально-допустимая проектная мощность: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Объем выполняемых обществом геологоразведочных работ может достигать </w:t>
      </w:r>
      <w:r w:rsidR="0039406B">
        <w:rPr>
          <w:sz w:val="28"/>
          <w:szCs w:val="28"/>
        </w:rPr>
        <w:t>20</w:t>
      </w:r>
      <w:r>
        <w:rPr>
          <w:sz w:val="28"/>
          <w:szCs w:val="28"/>
        </w:rPr>
        <w:t>0 млн. руб. в год.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Данные по загрузке проектной мощности: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В 20</w:t>
      </w:r>
      <w:r w:rsidR="00280244">
        <w:rPr>
          <w:sz w:val="28"/>
          <w:szCs w:val="28"/>
        </w:rPr>
        <w:t>10</w:t>
      </w:r>
      <w:r>
        <w:rPr>
          <w:sz w:val="28"/>
          <w:szCs w:val="28"/>
        </w:rPr>
        <w:t xml:space="preserve"> году госзаказ по </w:t>
      </w:r>
      <w:r w:rsidR="00280244">
        <w:rPr>
          <w:sz w:val="28"/>
          <w:szCs w:val="28"/>
        </w:rPr>
        <w:t xml:space="preserve">государственному </w:t>
      </w:r>
      <w:r>
        <w:rPr>
          <w:sz w:val="28"/>
          <w:szCs w:val="28"/>
        </w:rPr>
        <w:t xml:space="preserve"> контракт</w:t>
      </w:r>
      <w:r w:rsidR="00280244">
        <w:rPr>
          <w:sz w:val="28"/>
          <w:szCs w:val="28"/>
        </w:rPr>
        <w:t>у</w:t>
      </w:r>
      <w:r>
        <w:rPr>
          <w:sz w:val="28"/>
          <w:szCs w:val="28"/>
        </w:rPr>
        <w:t xml:space="preserve"> на выполнение геологоразведочных работ составил </w:t>
      </w:r>
      <w:r w:rsidR="00280244">
        <w:rPr>
          <w:sz w:val="28"/>
          <w:szCs w:val="28"/>
        </w:rPr>
        <w:t>135</w:t>
      </w:r>
      <w:r>
        <w:rPr>
          <w:sz w:val="28"/>
          <w:szCs w:val="28"/>
        </w:rPr>
        <w:t xml:space="preserve"> млн. руб., на 20</w:t>
      </w:r>
      <w:r w:rsidR="0039406B">
        <w:rPr>
          <w:sz w:val="28"/>
          <w:szCs w:val="28"/>
        </w:rPr>
        <w:t>1</w:t>
      </w:r>
      <w:r w:rsidR="00280244">
        <w:rPr>
          <w:sz w:val="28"/>
          <w:szCs w:val="28"/>
        </w:rPr>
        <w:t>1</w:t>
      </w:r>
      <w:r>
        <w:rPr>
          <w:sz w:val="28"/>
          <w:szCs w:val="28"/>
        </w:rPr>
        <w:t xml:space="preserve"> год </w:t>
      </w:r>
      <w:r w:rsidR="0039406B">
        <w:rPr>
          <w:sz w:val="28"/>
          <w:szCs w:val="28"/>
        </w:rPr>
        <w:t>госзаказ составляет 1</w:t>
      </w:r>
      <w:r w:rsidR="00280244">
        <w:rPr>
          <w:sz w:val="28"/>
          <w:szCs w:val="28"/>
        </w:rPr>
        <w:t>35</w:t>
      </w:r>
      <w:r>
        <w:rPr>
          <w:sz w:val="28"/>
          <w:szCs w:val="28"/>
        </w:rPr>
        <w:t>,0 млн. руб.</w:t>
      </w:r>
    </w:p>
    <w:p w:rsidR="00280244" w:rsidRDefault="00280244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Pr="00280244" w:rsidRDefault="00280244" w:rsidP="00280244">
      <w:pPr>
        <w:pStyle w:val="a8"/>
        <w:numPr>
          <w:ilvl w:val="0"/>
          <w:numId w:val="13"/>
        </w:numPr>
        <w:spacing w:line="276" w:lineRule="auto"/>
        <w:jc w:val="center"/>
        <w:rPr>
          <w:b/>
          <w:sz w:val="28"/>
          <w:szCs w:val="28"/>
        </w:rPr>
      </w:pPr>
      <w:r w:rsidRPr="00280244">
        <w:rPr>
          <w:b/>
          <w:sz w:val="28"/>
          <w:szCs w:val="28"/>
        </w:rPr>
        <w:t>Основные направления развития акционерного общества</w:t>
      </w:r>
    </w:p>
    <w:p w:rsidR="00280244" w:rsidRDefault="00280244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</w:p>
    <w:p w:rsidR="00280244" w:rsidRDefault="00280244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Информация о наличии в обществе стратегий и программ (краткосрочных, среднесрочных и долгосрочных) развития общества</w:t>
      </w:r>
    </w:p>
    <w:p w:rsidR="00280244" w:rsidRDefault="00280244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</w:p>
    <w:p w:rsidR="002674EB" w:rsidRDefault="00DB4EC4" w:rsidP="00E87A3A">
      <w:pPr>
        <w:spacing w:line="276" w:lineRule="auto"/>
        <w:ind w:firstLine="567"/>
        <w:jc w:val="center"/>
        <w:rPr>
          <w:b/>
          <w:sz w:val="28"/>
          <w:szCs w:val="28"/>
        </w:rPr>
      </w:pPr>
      <w:r w:rsidRPr="00E87A3A">
        <w:rPr>
          <w:b/>
          <w:sz w:val="28"/>
          <w:szCs w:val="28"/>
        </w:rPr>
        <w:t>Среднесрочная программа деятельности (инвестиционный план</w:t>
      </w:r>
      <w:r w:rsidR="004C04C7" w:rsidRPr="00E87A3A">
        <w:rPr>
          <w:b/>
          <w:sz w:val="28"/>
          <w:szCs w:val="28"/>
        </w:rPr>
        <w:t>)</w:t>
      </w:r>
      <w:r w:rsidRPr="00E87A3A">
        <w:rPr>
          <w:b/>
          <w:sz w:val="28"/>
          <w:szCs w:val="28"/>
        </w:rPr>
        <w:t xml:space="preserve"> </w:t>
      </w:r>
    </w:p>
    <w:p w:rsidR="00E87A3A" w:rsidRDefault="00DB4EC4" w:rsidP="00E87A3A">
      <w:pPr>
        <w:spacing w:line="276" w:lineRule="auto"/>
        <w:ind w:firstLine="567"/>
        <w:jc w:val="center"/>
        <w:rPr>
          <w:sz w:val="28"/>
          <w:szCs w:val="28"/>
        </w:rPr>
      </w:pPr>
      <w:r w:rsidRPr="00E87A3A">
        <w:rPr>
          <w:b/>
          <w:sz w:val="28"/>
          <w:szCs w:val="28"/>
        </w:rPr>
        <w:t>ОАО «Севосгеологоразведка</w:t>
      </w:r>
      <w:r w:rsidR="004C04C7" w:rsidRPr="00E87A3A">
        <w:rPr>
          <w:b/>
          <w:sz w:val="28"/>
          <w:szCs w:val="28"/>
        </w:rPr>
        <w:t>»</w:t>
      </w:r>
      <w:r w:rsidRPr="00E87A3A">
        <w:rPr>
          <w:b/>
          <w:sz w:val="28"/>
          <w:szCs w:val="28"/>
        </w:rPr>
        <w:t xml:space="preserve"> на 2010-201</w:t>
      </w:r>
      <w:r w:rsidR="00A31293" w:rsidRPr="00E87A3A">
        <w:rPr>
          <w:b/>
          <w:sz w:val="28"/>
          <w:szCs w:val="28"/>
        </w:rPr>
        <w:t>3</w:t>
      </w:r>
      <w:r w:rsidRPr="00E87A3A">
        <w:rPr>
          <w:b/>
          <w:sz w:val="28"/>
          <w:szCs w:val="28"/>
        </w:rPr>
        <w:t>гг</w:t>
      </w:r>
      <w:r w:rsidR="004C04C7" w:rsidRPr="00E87A3A">
        <w:rPr>
          <w:b/>
          <w:sz w:val="28"/>
          <w:szCs w:val="28"/>
        </w:rPr>
        <w:t>.</w:t>
      </w:r>
      <w:r w:rsidRPr="004C04C7">
        <w:rPr>
          <w:sz w:val="28"/>
          <w:szCs w:val="28"/>
        </w:rPr>
        <w:t xml:space="preserve"> </w:t>
      </w:r>
    </w:p>
    <w:p w:rsidR="00280244" w:rsidRDefault="00E87A3A" w:rsidP="00E87A3A">
      <w:pPr>
        <w:spacing w:line="276" w:lineRule="auto"/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У</w:t>
      </w:r>
      <w:r w:rsidR="00DB4EC4" w:rsidRPr="004C04C7">
        <w:rPr>
          <w:sz w:val="28"/>
          <w:szCs w:val="28"/>
        </w:rPr>
        <w:t>тверждена Протоколом № 35 от 08.11.201</w:t>
      </w:r>
      <w:r w:rsidR="004C04C7">
        <w:rPr>
          <w:sz w:val="28"/>
          <w:szCs w:val="28"/>
        </w:rPr>
        <w:t>0</w:t>
      </w:r>
      <w:r w:rsidR="00DB4EC4" w:rsidRPr="004C04C7">
        <w:rPr>
          <w:sz w:val="28"/>
          <w:szCs w:val="28"/>
        </w:rPr>
        <w:t xml:space="preserve">г. </w:t>
      </w:r>
      <w:r w:rsidR="004C04C7">
        <w:rPr>
          <w:sz w:val="28"/>
          <w:szCs w:val="28"/>
        </w:rPr>
        <w:t>на заседании совета дире</w:t>
      </w:r>
      <w:r w:rsidR="00DB4EC4" w:rsidRPr="004C04C7">
        <w:rPr>
          <w:sz w:val="28"/>
          <w:szCs w:val="28"/>
        </w:rPr>
        <w:t>к</w:t>
      </w:r>
      <w:r w:rsidR="004C04C7">
        <w:rPr>
          <w:sz w:val="28"/>
          <w:szCs w:val="28"/>
        </w:rPr>
        <w:t>т</w:t>
      </w:r>
      <w:r w:rsidR="00DB4EC4" w:rsidRPr="004C04C7">
        <w:rPr>
          <w:sz w:val="28"/>
          <w:szCs w:val="28"/>
        </w:rPr>
        <w:t>оров общества</w:t>
      </w:r>
    </w:p>
    <w:p w:rsidR="00E87A3A" w:rsidRDefault="00E87A3A" w:rsidP="00E87A3A"/>
    <w:tbl>
      <w:tblPr>
        <w:tblW w:w="9229" w:type="dxa"/>
        <w:tblInd w:w="93" w:type="dxa"/>
        <w:tblLook w:val="04A0"/>
      </w:tblPr>
      <w:tblGrid>
        <w:gridCol w:w="5118"/>
        <w:gridCol w:w="4111"/>
      </w:tblGrid>
      <w:tr w:rsidR="00F00490" w:rsidRPr="006117A6" w:rsidTr="00F00490">
        <w:trPr>
          <w:trHeight w:val="435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0490" w:rsidRPr="006117A6" w:rsidRDefault="00F00490" w:rsidP="002674EB">
            <w:pPr>
              <w:jc w:val="center"/>
            </w:pPr>
            <w:r w:rsidRPr="006117A6">
              <w:t>Наименование показателя</w:t>
            </w: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0490" w:rsidRPr="006117A6" w:rsidRDefault="00F00490" w:rsidP="002674EB">
            <w:pPr>
              <w:jc w:val="center"/>
            </w:pPr>
            <w:r w:rsidRPr="006117A6">
              <w:t>Значение показателя</w:t>
            </w:r>
          </w:p>
        </w:tc>
      </w:tr>
      <w:tr w:rsidR="00F00490" w:rsidRPr="006117A6" w:rsidTr="002674EB">
        <w:trPr>
          <w:trHeight w:val="548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F00490" w:rsidRPr="006117A6" w:rsidRDefault="00F00490" w:rsidP="002674EB">
            <w:r w:rsidRPr="006117A6">
              <w:t>Полное наименование акционерного общества</w:t>
            </w: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00490" w:rsidRPr="006117A6" w:rsidRDefault="00F00490" w:rsidP="002674EB">
            <w:pPr>
              <w:jc w:val="center"/>
            </w:pPr>
            <w:r w:rsidRPr="006117A6">
              <w:t>Открытое акционерное общество «Севосгеологоразведка»</w:t>
            </w:r>
          </w:p>
        </w:tc>
      </w:tr>
      <w:tr w:rsidR="00F00490" w:rsidRPr="006117A6" w:rsidTr="00F00490">
        <w:trPr>
          <w:trHeight w:val="315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0490" w:rsidRPr="006117A6" w:rsidRDefault="00F00490" w:rsidP="002674EB">
            <w:r w:rsidRPr="006117A6">
              <w:t>Свидетельство о государственной регистрации:</w:t>
            </w:r>
          </w:p>
        </w:tc>
        <w:tc>
          <w:tcPr>
            <w:tcW w:w="411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0490" w:rsidRPr="006117A6" w:rsidRDefault="00F00490" w:rsidP="002674EB">
            <w:pPr>
              <w:jc w:val="center"/>
            </w:pPr>
            <w:r w:rsidRPr="006117A6">
              <w:t>1061515001261</w:t>
            </w:r>
          </w:p>
        </w:tc>
      </w:tr>
      <w:tr w:rsidR="00F00490" w:rsidRPr="006117A6" w:rsidTr="00F00490">
        <w:trPr>
          <w:trHeight w:val="315"/>
        </w:trPr>
        <w:tc>
          <w:tcPr>
            <w:tcW w:w="5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0490" w:rsidRPr="006117A6" w:rsidRDefault="00F00490" w:rsidP="002674EB">
            <w:pPr>
              <w:ind w:firstLineChars="100" w:firstLine="240"/>
            </w:pPr>
          </w:p>
        </w:tc>
        <w:tc>
          <w:tcPr>
            <w:tcW w:w="411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0490" w:rsidRPr="006117A6" w:rsidRDefault="00F00490" w:rsidP="002674EB">
            <w:pPr>
              <w:jc w:val="center"/>
            </w:pPr>
          </w:p>
        </w:tc>
      </w:tr>
      <w:tr w:rsidR="00F00490" w:rsidRPr="006117A6" w:rsidTr="00F00490">
        <w:trPr>
          <w:trHeight w:val="315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0490" w:rsidRPr="006117A6" w:rsidRDefault="00F00490" w:rsidP="002674EB">
            <w:pPr>
              <w:ind w:firstLineChars="100" w:firstLine="240"/>
            </w:pPr>
            <w:r w:rsidRPr="006117A6">
              <w:t>дата выдачи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0490" w:rsidRPr="006117A6" w:rsidRDefault="00F00490" w:rsidP="002674EB">
            <w:pPr>
              <w:jc w:val="center"/>
            </w:pPr>
            <w:r w:rsidRPr="006117A6">
              <w:t>10 февраля 2006 года</w:t>
            </w:r>
          </w:p>
        </w:tc>
      </w:tr>
      <w:tr w:rsidR="00F00490" w:rsidRPr="006117A6" w:rsidTr="00F00490">
        <w:trPr>
          <w:trHeight w:val="555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F00490" w:rsidRPr="006117A6" w:rsidRDefault="00F00490" w:rsidP="002674EB">
            <w:r w:rsidRPr="006117A6">
              <w:t>Юридический адрес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0490" w:rsidRDefault="00F00490" w:rsidP="002674EB">
            <w:pPr>
              <w:jc w:val="center"/>
            </w:pPr>
            <w:r w:rsidRPr="006117A6">
              <w:t xml:space="preserve">362008, РСО-Алания,   </w:t>
            </w:r>
          </w:p>
          <w:p w:rsidR="00F00490" w:rsidRPr="006117A6" w:rsidRDefault="00F00490" w:rsidP="002674EB">
            <w:pPr>
              <w:jc w:val="center"/>
            </w:pPr>
            <w:r w:rsidRPr="006117A6">
              <w:t>г. Владикавказ, пр. Коста,82</w:t>
            </w:r>
          </w:p>
        </w:tc>
      </w:tr>
      <w:tr w:rsidR="00F00490" w:rsidRPr="006117A6" w:rsidTr="00F00490">
        <w:trPr>
          <w:trHeight w:val="555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F00490" w:rsidRPr="006117A6" w:rsidRDefault="00F00490" w:rsidP="002674EB">
            <w:r w:rsidRPr="006117A6">
              <w:t>Почтовый адрес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0490" w:rsidRDefault="00F00490" w:rsidP="002674EB">
            <w:pPr>
              <w:jc w:val="center"/>
            </w:pPr>
            <w:r w:rsidRPr="006117A6">
              <w:t xml:space="preserve">362008, РСО-Алания,  </w:t>
            </w:r>
          </w:p>
          <w:p w:rsidR="00F00490" w:rsidRPr="006117A6" w:rsidRDefault="00F00490" w:rsidP="002674EB">
            <w:pPr>
              <w:jc w:val="center"/>
            </w:pPr>
            <w:r w:rsidRPr="006117A6">
              <w:t xml:space="preserve"> г. Владикавказ, пр. Коста,82</w:t>
            </w:r>
          </w:p>
        </w:tc>
      </w:tr>
      <w:tr w:rsidR="00F00490" w:rsidRPr="006117A6" w:rsidTr="00F00490">
        <w:trPr>
          <w:trHeight w:val="523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F00490" w:rsidRPr="006117A6" w:rsidRDefault="00F00490" w:rsidP="002674EB">
            <w:r w:rsidRPr="006117A6">
              <w:t>Отрасль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00490" w:rsidRPr="006117A6" w:rsidRDefault="00F00490" w:rsidP="002674EB">
            <w:pPr>
              <w:jc w:val="center"/>
            </w:pPr>
            <w:r w:rsidRPr="006117A6">
              <w:t>Поиски и разведка месторождений полезных ископаемых и подземных вод</w:t>
            </w:r>
          </w:p>
        </w:tc>
      </w:tr>
      <w:tr w:rsidR="00F00490" w:rsidRPr="006117A6" w:rsidTr="00F00490">
        <w:trPr>
          <w:trHeight w:val="555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F00490" w:rsidRPr="006117A6" w:rsidRDefault="00F00490" w:rsidP="002674EB">
            <w:r w:rsidRPr="006117A6">
              <w:t>Основной вид деятельности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00490" w:rsidRDefault="00F00490" w:rsidP="002674EB">
            <w:pPr>
              <w:jc w:val="center"/>
            </w:pPr>
            <w:r w:rsidRPr="006117A6">
              <w:t xml:space="preserve">Геологоразведочные работы </w:t>
            </w:r>
          </w:p>
          <w:p w:rsidR="00F00490" w:rsidRPr="006117A6" w:rsidRDefault="00F00490" w:rsidP="002674EB">
            <w:pPr>
              <w:jc w:val="center"/>
            </w:pPr>
            <w:r w:rsidRPr="006117A6">
              <w:t>74.20.2.</w:t>
            </w:r>
          </w:p>
        </w:tc>
      </w:tr>
      <w:tr w:rsidR="00F00490" w:rsidRPr="006117A6" w:rsidTr="00F00490">
        <w:trPr>
          <w:trHeight w:val="315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0490" w:rsidRPr="006117A6" w:rsidRDefault="00F00490" w:rsidP="002674EB">
            <w:r w:rsidRPr="006117A6">
              <w:t>Размер уставного капитала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0490" w:rsidRPr="006117A6" w:rsidRDefault="00F00490" w:rsidP="002674EB">
            <w:pPr>
              <w:jc w:val="center"/>
            </w:pPr>
            <w:r w:rsidRPr="006117A6">
              <w:t>10342</w:t>
            </w:r>
          </w:p>
        </w:tc>
      </w:tr>
      <w:tr w:rsidR="00F00490" w:rsidRPr="006117A6" w:rsidTr="00F00490">
        <w:trPr>
          <w:trHeight w:val="315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0490" w:rsidRPr="006117A6" w:rsidRDefault="00F00490" w:rsidP="002674EB">
            <w:r w:rsidRPr="006117A6">
              <w:t>Доля федеральной собственности в уставном капитале акционерного общества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:rsidR="00F00490" w:rsidRPr="006117A6" w:rsidRDefault="00F00490" w:rsidP="002674EB">
            <w:pPr>
              <w:jc w:val="center"/>
            </w:pPr>
            <w:r w:rsidRPr="006117A6">
              <w:t>100%</w:t>
            </w:r>
          </w:p>
        </w:tc>
      </w:tr>
      <w:tr w:rsidR="00F00490" w:rsidRPr="006117A6" w:rsidTr="00F00490">
        <w:trPr>
          <w:trHeight w:val="806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F00490" w:rsidRPr="006117A6" w:rsidRDefault="00F00490" w:rsidP="002674EB">
            <w:r w:rsidRPr="006117A6">
              <w:t>Ф.И.О. директора (генерального директора) акционерного общества или сведения об управляющей организации (управляющем)</w:t>
            </w: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F00490" w:rsidRPr="006117A6" w:rsidRDefault="00F00490" w:rsidP="002674EB">
            <w:pPr>
              <w:jc w:val="center"/>
            </w:pPr>
            <w:r w:rsidRPr="006117A6">
              <w:t>Битаров Виталий Тасолтанович</w:t>
            </w:r>
          </w:p>
        </w:tc>
      </w:tr>
      <w:tr w:rsidR="00F00490" w:rsidRPr="006117A6" w:rsidTr="00F00490">
        <w:trPr>
          <w:trHeight w:val="315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F00490" w:rsidRPr="006117A6" w:rsidRDefault="00F00490" w:rsidP="002674EB">
            <w:r w:rsidRPr="006117A6">
              <w:t>Телефон (факс)</w:t>
            </w:r>
          </w:p>
          <w:p w:rsidR="00F00490" w:rsidRPr="006117A6" w:rsidRDefault="00F00490" w:rsidP="002674EB"/>
        </w:tc>
        <w:tc>
          <w:tcPr>
            <w:tcW w:w="411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0490" w:rsidRPr="006117A6" w:rsidRDefault="00F00490" w:rsidP="002674EB">
            <w:pPr>
              <w:jc w:val="center"/>
            </w:pPr>
            <w:r w:rsidRPr="006117A6">
              <w:t>8(8672) 75-46-95 ( 75-05-90)</w:t>
            </w:r>
          </w:p>
        </w:tc>
      </w:tr>
      <w:tr w:rsidR="00F00490" w:rsidRPr="006117A6" w:rsidTr="00F00490">
        <w:trPr>
          <w:trHeight w:val="315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F00490" w:rsidRPr="006117A6" w:rsidRDefault="00F00490" w:rsidP="002674EB">
            <w:pPr>
              <w:rPr>
                <w:lang w:val="en-US"/>
              </w:rPr>
            </w:pPr>
            <w:r w:rsidRPr="006117A6">
              <w:rPr>
                <w:lang w:val="en-US"/>
              </w:rPr>
              <w:lastRenderedPageBreak/>
              <w:t>E-mail</w:t>
            </w: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0490" w:rsidRPr="006117A6" w:rsidRDefault="00F00490" w:rsidP="002674EB">
            <w:pPr>
              <w:jc w:val="center"/>
              <w:rPr>
                <w:lang w:val="en-US"/>
              </w:rPr>
            </w:pPr>
            <w:r w:rsidRPr="006117A6">
              <w:rPr>
                <w:lang w:val="en-US"/>
              </w:rPr>
              <w:t>fgugp_sevos@ mail.ru</w:t>
            </w:r>
          </w:p>
        </w:tc>
      </w:tr>
    </w:tbl>
    <w:p w:rsidR="00F00490" w:rsidRPr="006117A6" w:rsidRDefault="00F00490" w:rsidP="00F00490">
      <w:pPr>
        <w:spacing w:line="360" w:lineRule="auto"/>
        <w:rPr>
          <w:b/>
        </w:rPr>
      </w:pPr>
    </w:p>
    <w:p w:rsidR="00F00490" w:rsidRDefault="00F00490" w:rsidP="00F00490">
      <w:pPr>
        <w:rPr>
          <w:b/>
        </w:rPr>
        <w:sectPr w:rsidR="00F00490" w:rsidSect="004E21AA">
          <w:footerReference w:type="default" r:id="rId11"/>
          <w:pgSz w:w="11906" w:h="16838"/>
          <w:pgMar w:top="1134" w:right="567" w:bottom="1134" w:left="1418" w:header="720" w:footer="720" w:gutter="0"/>
          <w:cols w:space="720"/>
          <w:titlePg/>
          <w:docGrid w:linePitch="326"/>
        </w:sectPr>
      </w:pPr>
    </w:p>
    <w:p w:rsidR="00F00490" w:rsidRPr="004D7120" w:rsidRDefault="00F00490" w:rsidP="00F00490">
      <w:pPr>
        <w:jc w:val="center"/>
        <w:rPr>
          <w:b/>
        </w:rPr>
      </w:pPr>
      <w:r w:rsidRPr="004D7120">
        <w:rPr>
          <w:b/>
        </w:rPr>
        <w:lastRenderedPageBreak/>
        <w:t>Мероприятия по развитию ОАО «Севосгеологоразведка»</w:t>
      </w:r>
    </w:p>
    <w:p w:rsidR="00F00490" w:rsidRPr="0058014D" w:rsidRDefault="00F00490" w:rsidP="00F00490">
      <w:pPr>
        <w:rPr>
          <w:b/>
        </w:rPr>
      </w:pPr>
    </w:p>
    <w:tbl>
      <w:tblPr>
        <w:tblW w:w="15404" w:type="dxa"/>
        <w:tblInd w:w="-17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F"/>
      </w:tblPr>
      <w:tblGrid>
        <w:gridCol w:w="710"/>
        <w:gridCol w:w="2409"/>
        <w:gridCol w:w="709"/>
        <w:gridCol w:w="851"/>
        <w:gridCol w:w="708"/>
        <w:gridCol w:w="851"/>
        <w:gridCol w:w="709"/>
        <w:gridCol w:w="850"/>
        <w:gridCol w:w="851"/>
        <w:gridCol w:w="708"/>
        <w:gridCol w:w="709"/>
        <w:gridCol w:w="851"/>
        <w:gridCol w:w="708"/>
        <w:gridCol w:w="709"/>
        <w:gridCol w:w="709"/>
        <w:gridCol w:w="709"/>
        <w:gridCol w:w="850"/>
        <w:gridCol w:w="803"/>
      </w:tblGrid>
      <w:tr w:rsidR="00F00490" w:rsidRPr="005A591F" w:rsidTr="00F00490">
        <w:trPr>
          <w:cantSplit/>
          <w:trHeight w:val="373"/>
        </w:trPr>
        <w:tc>
          <w:tcPr>
            <w:tcW w:w="710" w:type="dxa"/>
            <w:vMerge w:val="restart"/>
          </w:tcPr>
          <w:p w:rsidR="00F00490" w:rsidRPr="005A591F" w:rsidRDefault="00F00490" w:rsidP="00F00490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№п\п</w:t>
            </w:r>
          </w:p>
        </w:tc>
        <w:tc>
          <w:tcPr>
            <w:tcW w:w="2409" w:type="dxa"/>
            <w:vMerge w:val="restart"/>
          </w:tcPr>
          <w:p w:rsidR="00F00490" w:rsidRPr="005A591F" w:rsidRDefault="00F00490" w:rsidP="00F00490">
            <w:pPr>
              <w:pStyle w:val="1"/>
              <w:spacing w:line="360" w:lineRule="auto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 xml:space="preserve">Мероприятие </w:t>
            </w:r>
          </w:p>
        </w:tc>
        <w:tc>
          <w:tcPr>
            <w:tcW w:w="3119" w:type="dxa"/>
            <w:gridSpan w:val="4"/>
          </w:tcPr>
          <w:p w:rsidR="00F00490" w:rsidRPr="005A591F" w:rsidRDefault="00F00490" w:rsidP="00F00490">
            <w:pPr>
              <w:spacing w:line="360" w:lineRule="auto"/>
              <w:ind w:right="-391"/>
              <w:jc w:val="center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2010г</w:t>
            </w:r>
            <w:r>
              <w:rPr>
                <w:sz w:val="18"/>
                <w:szCs w:val="18"/>
              </w:rPr>
              <w:t>.</w:t>
            </w:r>
          </w:p>
        </w:tc>
        <w:tc>
          <w:tcPr>
            <w:tcW w:w="3118" w:type="dxa"/>
            <w:gridSpan w:val="4"/>
          </w:tcPr>
          <w:p w:rsidR="00F00490" w:rsidRPr="005A591F" w:rsidRDefault="00F00490" w:rsidP="00F00490">
            <w:pPr>
              <w:spacing w:line="360" w:lineRule="auto"/>
              <w:ind w:right="-391"/>
              <w:jc w:val="center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2011г</w:t>
            </w:r>
            <w:r>
              <w:rPr>
                <w:sz w:val="18"/>
                <w:szCs w:val="18"/>
              </w:rPr>
              <w:t>.</w:t>
            </w:r>
          </w:p>
        </w:tc>
        <w:tc>
          <w:tcPr>
            <w:tcW w:w="2977" w:type="dxa"/>
            <w:gridSpan w:val="4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2012г</w:t>
            </w:r>
            <w:r>
              <w:rPr>
                <w:sz w:val="18"/>
                <w:szCs w:val="18"/>
              </w:rPr>
              <w:t>.</w:t>
            </w:r>
          </w:p>
        </w:tc>
        <w:tc>
          <w:tcPr>
            <w:tcW w:w="3071" w:type="dxa"/>
            <w:gridSpan w:val="4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2013</w:t>
            </w:r>
            <w:r>
              <w:rPr>
                <w:sz w:val="18"/>
                <w:szCs w:val="18"/>
              </w:rPr>
              <w:t>.</w:t>
            </w:r>
            <w:r w:rsidRPr="005A591F">
              <w:rPr>
                <w:sz w:val="18"/>
                <w:szCs w:val="18"/>
              </w:rPr>
              <w:t>г</w:t>
            </w:r>
          </w:p>
        </w:tc>
      </w:tr>
      <w:tr w:rsidR="00F00490" w:rsidRPr="005A591F" w:rsidTr="00F00490">
        <w:trPr>
          <w:cantSplit/>
          <w:trHeight w:val="984"/>
        </w:trPr>
        <w:tc>
          <w:tcPr>
            <w:tcW w:w="710" w:type="dxa"/>
            <w:vMerge/>
          </w:tcPr>
          <w:p w:rsidR="00F00490" w:rsidRPr="005A591F" w:rsidRDefault="00F00490" w:rsidP="00F00490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2409" w:type="dxa"/>
            <w:vMerge/>
          </w:tcPr>
          <w:p w:rsidR="00F00490" w:rsidRPr="005A591F" w:rsidRDefault="00F00490" w:rsidP="00F00490">
            <w:pPr>
              <w:pStyle w:val="1"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2268" w:type="dxa"/>
            <w:gridSpan w:val="3"/>
          </w:tcPr>
          <w:p w:rsidR="00F00490" w:rsidRDefault="00F00490" w:rsidP="00F00490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 xml:space="preserve">Источник финансирования, </w:t>
            </w:r>
          </w:p>
          <w:p w:rsidR="00F00490" w:rsidRPr="005A591F" w:rsidRDefault="00F00490" w:rsidP="00F00490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тыс. руб.</w:t>
            </w:r>
          </w:p>
        </w:tc>
        <w:tc>
          <w:tcPr>
            <w:tcW w:w="851" w:type="dxa"/>
            <w:vMerge w:val="restart"/>
            <w:textDirection w:val="btLr"/>
            <w:vAlign w:val="center"/>
          </w:tcPr>
          <w:p w:rsidR="00F00490" w:rsidRPr="001C2F1B" w:rsidRDefault="00F00490" w:rsidP="00F00490">
            <w:pPr>
              <w:spacing w:line="360" w:lineRule="auto"/>
              <w:ind w:left="113" w:right="113"/>
              <w:jc w:val="center"/>
              <w:rPr>
                <w:b/>
                <w:sz w:val="18"/>
                <w:szCs w:val="18"/>
              </w:rPr>
            </w:pPr>
            <w:r w:rsidRPr="001C2F1B">
              <w:rPr>
                <w:b/>
                <w:sz w:val="18"/>
                <w:szCs w:val="18"/>
              </w:rPr>
              <w:t>Всего вложений</w:t>
            </w:r>
          </w:p>
        </w:tc>
        <w:tc>
          <w:tcPr>
            <w:tcW w:w="2410" w:type="dxa"/>
            <w:gridSpan w:val="3"/>
          </w:tcPr>
          <w:p w:rsidR="00F00490" w:rsidRPr="005A591F" w:rsidRDefault="00F00490" w:rsidP="00F00490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Источник финансирования, тыс. руб.</w:t>
            </w:r>
          </w:p>
        </w:tc>
        <w:tc>
          <w:tcPr>
            <w:tcW w:w="708" w:type="dxa"/>
            <w:vMerge w:val="restart"/>
            <w:textDirection w:val="btLr"/>
            <w:vAlign w:val="center"/>
          </w:tcPr>
          <w:p w:rsidR="00F00490" w:rsidRPr="001C2F1B" w:rsidRDefault="00F00490" w:rsidP="00F00490">
            <w:pPr>
              <w:spacing w:line="360" w:lineRule="auto"/>
              <w:ind w:left="113" w:right="113"/>
              <w:jc w:val="center"/>
              <w:rPr>
                <w:b/>
                <w:sz w:val="18"/>
                <w:szCs w:val="18"/>
              </w:rPr>
            </w:pPr>
            <w:r w:rsidRPr="001C2F1B">
              <w:rPr>
                <w:b/>
                <w:sz w:val="18"/>
                <w:szCs w:val="18"/>
              </w:rPr>
              <w:t>Всего вложений</w:t>
            </w:r>
          </w:p>
        </w:tc>
        <w:tc>
          <w:tcPr>
            <w:tcW w:w="2268" w:type="dxa"/>
            <w:gridSpan w:val="3"/>
          </w:tcPr>
          <w:p w:rsidR="00F00490" w:rsidRDefault="00F00490" w:rsidP="00F00490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 xml:space="preserve">Источник финансирования, </w:t>
            </w:r>
          </w:p>
          <w:p w:rsidR="00F00490" w:rsidRPr="005A591F" w:rsidRDefault="00F00490" w:rsidP="00F00490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тыс. руб.</w:t>
            </w:r>
          </w:p>
        </w:tc>
        <w:tc>
          <w:tcPr>
            <w:tcW w:w="709" w:type="dxa"/>
            <w:vMerge w:val="restart"/>
            <w:textDirection w:val="btLr"/>
            <w:vAlign w:val="center"/>
          </w:tcPr>
          <w:p w:rsidR="00F00490" w:rsidRPr="001C2F1B" w:rsidRDefault="00F00490" w:rsidP="00F00490">
            <w:pPr>
              <w:spacing w:line="360" w:lineRule="auto"/>
              <w:ind w:left="113" w:right="113"/>
              <w:jc w:val="center"/>
              <w:rPr>
                <w:b/>
                <w:sz w:val="18"/>
                <w:szCs w:val="18"/>
              </w:rPr>
            </w:pPr>
            <w:r w:rsidRPr="001C2F1B">
              <w:rPr>
                <w:b/>
                <w:sz w:val="18"/>
                <w:szCs w:val="18"/>
              </w:rPr>
              <w:t>Всего вложений</w:t>
            </w:r>
          </w:p>
        </w:tc>
        <w:tc>
          <w:tcPr>
            <w:tcW w:w="2268" w:type="dxa"/>
            <w:gridSpan w:val="3"/>
          </w:tcPr>
          <w:p w:rsidR="00F00490" w:rsidRDefault="00F00490" w:rsidP="00F00490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 xml:space="preserve">Источник финансирования, </w:t>
            </w:r>
          </w:p>
          <w:p w:rsidR="00F00490" w:rsidRPr="005A591F" w:rsidRDefault="00F00490" w:rsidP="00F00490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тыс. руб.</w:t>
            </w:r>
          </w:p>
        </w:tc>
        <w:tc>
          <w:tcPr>
            <w:tcW w:w="803" w:type="dxa"/>
            <w:vMerge w:val="restart"/>
            <w:textDirection w:val="btLr"/>
            <w:vAlign w:val="center"/>
          </w:tcPr>
          <w:p w:rsidR="00F00490" w:rsidRPr="001C2F1B" w:rsidRDefault="00F00490" w:rsidP="00F00490">
            <w:pPr>
              <w:spacing w:line="360" w:lineRule="auto"/>
              <w:ind w:left="113" w:right="113"/>
              <w:jc w:val="center"/>
              <w:rPr>
                <w:b/>
                <w:sz w:val="18"/>
                <w:szCs w:val="18"/>
              </w:rPr>
            </w:pPr>
            <w:r w:rsidRPr="001C2F1B">
              <w:rPr>
                <w:b/>
                <w:sz w:val="18"/>
                <w:szCs w:val="18"/>
              </w:rPr>
              <w:t>Всего вложений</w:t>
            </w:r>
          </w:p>
        </w:tc>
      </w:tr>
      <w:tr w:rsidR="00F00490" w:rsidRPr="005A591F" w:rsidTr="00F00490">
        <w:trPr>
          <w:cantSplit/>
          <w:trHeight w:val="2063"/>
        </w:trPr>
        <w:tc>
          <w:tcPr>
            <w:tcW w:w="710" w:type="dxa"/>
            <w:vMerge/>
          </w:tcPr>
          <w:p w:rsidR="00F00490" w:rsidRPr="005A591F" w:rsidRDefault="00F00490" w:rsidP="00F00490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2409" w:type="dxa"/>
            <w:vMerge/>
          </w:tcPr>
          <w:p w:rsidR="00F00490" w:rsidRPr="005A591F" w:rsidRDefault="00F00490" w:rsidP="00F00490">
            <w:pPr>
              <w:pStyle w:val="1"/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709" w:type="dxa"/>
            <w:textDirection w:val="btLr"/>
          </w:tcPr>
          <w:p w:rsidR="00F00490" w:rsidRPr="005A591F" w:rsidRDefault="00F00490" w:rsidP="00F00490">
            <w:pPr>
              <w:ind w:left="113" w:right="113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Чистая прибыль</w:t>
            </w:r>
          </w:p>
        </w:tc>
        <w:tc>
          <w:tcPr>
            <w:tcW w:w="851" w:type="dxa"/>
            <w:textDirection w:val="btLr"/>
          </w:tcPr>
          <w:p w:rsidR="00F00490" w:rsidRPr="005A591F" w:rsidRDefault="00F00490" w:rsidP="00F00490">
            <w:pPr>
              <w:ind w:left="113" w:right="113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Амортизационный фонд</w:t>
            </w:r>
          </w:p>
        </w:tc>
        <w:tc>
          <w:tcPr>
            <w:tcW w:w="708" w:type="dxa"/>
            <w:textDirection w:val="btLr"/>
          </w:tcPr>
          <w:p w:rsidR="00F00490" w:rsidRPr="005A591F" w:rsidRDefault="00F00490" w:rsidP="00F00490">
            <w:pPr>
              <w:ind w:left="113" w:right="113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Заемные средства</w:t>
            </w:r>
          </w:p>
        </w:tc>
        <w:tc>
          <w:tcPr>
            <w:tcW w:w="851" w:type="dxa"/>
            <w:vMerge/>
          </w:tcPr>
          <w:p w:rsidR="00F00490" w:rsidRPr="005A591F" w:rsidRDefault="00F00490" w:rsidP="00F00490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709" w:type="dxa"/>
            <w:textDirection w:val="btLr"/>
          </w:tcPr>
          <w:p w:rsidR="00F00490" w:rsidRPr="005A591F" w:rsidRDefault="00F00490" w:rsidP="00F00490">
            <w:pPr>
              <w:spacing w:line="360" w:lineRule="auto"/>
              <w:ind w:left="113" w:right="113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Чистая прибыль</w:t>
            </w:r>
          </w:p>
        </w:tc>
        <w:tc>
          <w:tcPr>
            <w:tcW w:w="850" w:type="dxa"/>
            <w:textDirection w:val="btLr"/>
          </w:tcPr>
          <w:p w:rsidR="00F00490" w:rsidRPr="005A591F" w:rsidRDefault="00F00490" w:rsidP="00F00490">
            <w:pPr>
              <w:spacing w:line="360" w:lineRule="auto"/>
              <w:ind w:left="113" w:right="113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Амортизационный  фонд</w:t>
            </w:r>
          </w:p>
        </w:tc>
        <w:tc>
          <w:tcPr>
            <w:tcW w:w="851" w:type="dxa"/>
            <w:textDirection w:val="btLr"/>
          </w:tcPr>
          <w:p w:rsidR="00F00490" w:rsidRPr="005A591F" w:rsidRDefault="00F00490" w:rsidP="00F00490">
            <w:pPr>
              <w:spacing w:line="360" w:lineRule="auto"/>
              <w:ind w:left="113" w:right="113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Заемные средства</w:t>
            </w:r>
          </w:p>
        </w:tc>
        <w:tc>
          <w:tcPr>
            <w:tcW w:w="708" w:type="dxa"/>
            <w:vMerge/>
          </w:tcPr>
          <w:p w:rsidR="00F00490" w:rsidRPr="005A591F" w:rsidRDefault="00F00490" w:rsidP="00F00490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709" w:type="dxa"/>
            <w:textDirection w:val="btLr"/>
          </w:tcPr>
          <w:p w:rsidR="00F00490" w:rsidRPr="005A591F" w:rsidRDefault="00F00490" w:rsidP="00F00490">
            <w:pPr>
              <w:spacing w:line="360" w:lineRule="auto"/>
              <w:ind w:left="113" w:right="113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Чистая прибыль</w:t>
            </w:r>
          </w:p>
        </w:tc>
        <w:tc>
          <w:tcPr>
            <w:tcW w:w="851" w:type="dxa"/>
            <w:textDirection w:val="btLr"/>
          </w:tcPr>
          <w:p w:rsidR="00F00490" w:rsidRPr="005A591F" w:rsidRDefault="00F00490" w:rsidP="00F00490">
            <w:pPr>
              <w:spacing w:line="360" w:lineRule="auto"/>
              <w:ind w:left="113" w:right="113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Амортизационный  фонд</w:t>
            </w:r>
          </w:p>
        </w:tc>
        <w:tc>
          <w:tcPr>
            <w:tcW w:w="708" w:type="dxa"/>
            <w:textDirection w:val="btLr"/>
          </w:tcPr>
          <w:p w:rsidR="00F00490" w:rsidRPr="005A591F" w:rsidRDefault="00F00490" w:rsidP="00F00490">
            <w:pPr>
              <w:spacing w:line="360" w:lineRule="auto"/>
              <w:ind w:left="113" w:right="113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Заемные средства</w:t>
            </w:r>
          </w:p>
        </w:tc>
        <w:tc>
          <w:tcPr>
            <w:tcW w:w="709" w:type="dxa"/>
            <w:vMerge/>
          </w:tcPr>
          <w:p w:rsidR="00F00490" w:rsidRPr="005A591F" w:rsidRDefault="00F00490" w:rsidP="00F00490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709" w:type="dxa"/>
            <w:textDirection w:val="btLr"/>
          </w:tcPr>
          <w:p w:rsidR="00F00490" w:rsidRPr="005A591F" w:rsidRDefault="00F00490" w:rsidP="00F00490">
            <w:pPr>
              <w:spacing w:line="360" w:lineRule="auto"/>
              <w:ind w:left="113" w:right="113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Чистая прибыль</w:t>
            </w:r>
          </w:p>
        </w:tc>
        <w:tc>
          <w:tcPr>
            <w:tcW w:w="709" w:type="dxa"/>
            <w:textDirection w:val="btLr"/>
          </w:tcPr>
          <w:p w:rsidR="00F00490" w:rsidRPr="005A591F" w:rsidRDefault="00F00490" w:rsidP="00F00490">
            <w:pPr>
              <w:spacing w:line="360" w:lineRule="auto"/>
              <w:ind w:left="113" w:right="113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Амортизационный  фонд</w:t>
            </w:r>
          </w:p>
        </w:tc>
        <w:tc>
          <w:tcPr>
            <w:tcW w:w="850" w:type="dxa"/>
            <w:textDirection w:val="btLr"/>
          </w:tcPr>
          <w:p w:rsidR="00F00490" w:rsidRPr="005A591F" w:rsidRDefault="00F00490" w:rsidP="00F00490">
            <w:pPr>
              <w:spacing w:line="360" w:lineRule="auto"/>
              <w:ind w:left="113" w:right="113"/>
              <w:jc w:val="both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Заемные средства</w:t>
            </w:r>
          </w:p>
        </w:tc>
        <w:tc>
          <w:tcPr>
            <w:tcW w:w="803" w:type="dxa"/>
            <w:vMerge/>
          </w:tcPr>
          <w:p w:rsidR="00F00490" w:rsidRPr="005A591F" w:rsidRDefault="00F00490" w:rsidP="00F00490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1</w:t>
            </w:r>
          </w:p>
        </w:tc>
        <w:tc>
          <w:tcPr>
            <w:tcW w:w="2409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2</w:t>
            </w:r>
          </w:p>
        </w:tc>
        <w:tc>
          <w:tcPr>
            <w:tcW w:w="709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851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708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851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709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850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851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708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709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  <w:tc>
          <w:tcPr>
            <w:tcW w:w="851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</w:p>
        </w:tc>
        <w:tc>
          <w:tcPr>
            <w:tcW w:w="708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709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  <w:tc>
          <w:tcPr>
            <w:tcW w:w="709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709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  <w:tc>
          <w:tcPr>
            <w:tcW w:w="850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</w:p>
        </w:tc>
        <w:tc>
          <w:tcPr>
            <w:tcW w:w="803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b/>
                <w:sz w:val="20"/>
                <w:szCs w:val="20"/>
              </w:rPr>
            </w:pPr>
            <w:r w:rsidRPr="00F00490">
              <w:rPr>
                <w:b/>
                <w:sz w:val="20"/>
                <w:szCs w:val="20"/>
              </w:rPr>
              <w:t>Снабженческо-сбытовая сфера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4D7120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4D7120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76382C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 w:rsidRPr="0076382C">
              <w:rPr>
                <w:b/>
                <w:sz w:val="18"/>
                <w:szCs w:val="18"/>
              </w:rPr>
              <w:t>2000</w:t>
            </w:r>
          </w:p>
        </w:tc>
        <w:tc>
          <w:tcPr>
            <w:tcW w:w="803" w:type="dxa"/>
            <w:vAlign w:val="center"/>
          </w:tcPr>
          <w:p w:rsidR="00F00490" w:rsidRPr="0091460D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 w:rsidRPr="0091460D">
              <w:rPr>
                <w:b/>
                <w:sz w:val="18"/>
                <w:szCs w:val="18"/>
              </w:rPr>
              <w:t>2000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FF685F" w:rsidRDefault="00F00490" w:rsidP="00F00490">
            <w:pPr>
              <w:rPr>
                <w:sz w:val="18"/>
                <w:szCs w:val="18"/>
              </w:rPr>
            </w:pPr>
            <w:r w:rsidRPr="00FF685F">
              <w:rPr>
                <w:sz w:val="18"/>
                <w:szCs w:val="18"/>
              </w:rPr>
              <w:t>1.1.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jc w:val="both"/>
              <w:rPr>
                <w:b/>
                <w:sz w:val="20"/>
                <w:szCs w:val="20"/>
              </w:rPr>
            </w:pPr>
            <w:r w:rsidRPr="00F00490">
              <w:rPr>
                <w:sz w:val="20"/>
                <w:szCs w:val="20"/>
              </w:rPr>
              <w:t>Затраты на маркетинговые исследования: прогнозирование состояния и развития рынков, повышение конкурентоспособности общества и привлечение новых покупателей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4D7120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4D7120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803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sz w:val="20"/>
                <w:szCs w:val="20"/>
              </w:rPr>
            </w:pPr>
            <w:r w:rsidRPr="00F00490">
              <w:rPr>
                <w:sz w:val="20"/>
                <w:szCs w:val="20"/>
              </w:rPr>
              <w:t>Производственная сфера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 w:rsidRPr="005A591F">
              <w:rPr>
                <w:b/>
                <w:sz w:val="18"/>
                <w:szCs w:val="18"/>
              </w:rPr>
              <w:t>3422</w:t>
            </w:r>
          </w:p>
        </w:tc>
        <w:tc>
          <w:tcPr>
            <w:tcW w:w="851" w:type="dxa"/>
            <w:vAlign w:val="center"/>
          </w:tcPr>
          <w:p w:rsidR="00F00490" w:rsidRPr="00794EF1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 w:rsidRPr="00794EF1">
              <w:rPr>
                <w:b/>
                <w:sz w:val="18"/>
                <w:szCs w:val="18"/>
              </w:rPr>
              <w:t>2320</w:t>
            </w:r>
          </w:p>
        </w:tc>
        <w:tc>
          <w:tcPr>
            <w:tcW w:w="708" w:type="dxa"/>
            <w:vAlign w:val="center"/>
          </w:tcPr>
          <w:p w:rsidR="00F00490" w:rsidRPr="00794EF1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 w:rsidRPr="00794EF1">
              <w:rPr>
                <w:b/>
                <w:sz w:val="18"/>
                <w:szCs w:val="18"/>
              </w:rPr>
              <w:t>10000</w:t>
            </w:r>
          </w:p>
        </w:tc>
        <w:tc>
          <w:tcPr>
            <w:tcW w:w="851" w:type="dxa"/>
            <w:vAlign w:val="center"/>
          </w:tcPr>
          <w:p w:rsidR="00F00490" w:rsidRPr="00794EF1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Pr="00794EF1">
              <w:rPr>
                <w:b/>
                <w:sz w:val="18"/>
                <w:szCs w:val="18"/>
              </w:rPr>
              <w:t>5742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 w:rsidRPr="005A591F">
              <w:rPr>
                <w:b/>
                <w:sz w:val="18"/>
                <w:szCs w:val="18"/>
              </w:rPr>
              <w:t>3</w:t>
            </w:r>
            <w:r>
              <w:rPr>
                <w:b/>
                <w:sz w:val="18"/>
                <w:szCs w:val="18"/>
              </w:rPr>
              <w:t>500</w:t>
            </w:r>
          </w:p>
        </w:tc>
        <w:tc>
          <w:tcPr>
            <w:tcW w:w="850" w:type="dxa"/>
            <w:vAlign w:val="center"/>
          </w:tcPr>
          <w:p w:rsidR="00F00490" w:rsidRPr="00794EF1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 w:rsidRPr="00794EF1">
              <w:rPr>
                <w:b/>
                <w:sz w:val="18"/>
                <w:szCs w:val="18"/>
              </w:rPr>
              <w:t>1100</w:t>
            </w:r>
          </w:p>
        </w:tc>
        <w:tc>
          <w:tcPr>
            <w:tcW w:w="851" w:type="dxa"/>
            <w:vAlign w:val="center"/>
          </w:tcPr>
          <w:p w:rsidR="00F00490" w:rsidRPr="00794EF1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10000</w:t>
            </w:r>
          </w:p>
        </w:tc>
        <w:tc>
          <w:tcPr>
            <w:tcW w:w="708" w:type="dxa"/>
            <w:vAlign w:val="center"/>
          </w:tcPr>
          <w:p w:rsidR="00F00490" w:rsidRPr="00794EF1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 w:rsidRPr="00794EF1">
              <w:rPr>
                <w:b/>
                <w:sz w:val="18"/>
                <w:szCs w:val="18"/>
              </w:rPr>
              <w:t>14600</w:t>
            </w:r>
          </w:p>
        </w:tc>
        <w:tc>
          <w:tcPr>
            <w:tcW w:w="709" w:type="dxa"/>
            <w:vAlign w:val="center"/>
          </w:tcPr>
          <w:p w:rsidR="00F00490" w:rsidRPr="004D7120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767E54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  <w:r w:rsidRPr="00767E54"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708" w:type="dxa"/>
            <w:vAlign w:val="center"/>
          </w:tcPr>
          <w:p w:rsidR="00F00490" w:rsidRPr="00767E54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767E54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  <w:r w:rsidRPr="00767E54"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709" w:type="dxa"/>
            <w:vAlign w:val="center"/>
          </w:tcPr>
          <w:p w:rsidR="00F00490" w:rsidRPr="004D7120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7900</w:t>
            </w:r>
          </w:p>
        </w:tc>
        <w:tc>
          <w:tcPr>
            <w:tcW w:w="850" w:type="dxa"/>
            <w:vAlign w:val="center"/>
          </w:tcPr>
          <w:p w:rsidR="00F00490" w:rsidRPr="0091460D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9100</w:t>
            </w:r>
          </w:p>
        </w:tc>
        <w:tc>
          <w:tcPr>
            <w:tcW w:w="803" w:type="dxa"/>
            <w:vAlign w:val="center"/>
          </w:tcPr>
          <w:p w:rsidR="00F00490" w:rsidRPr="0091460D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17000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Pr="005A591F">
              <w:rPr>
                <w:sz w:val="18"/>
                <w:szCs w:val="18"/>
              </w:rPr>
              <w:t>.1.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b/>
                <w:sz w:val="20"/>
                <w:szCs w:val="20"/>
              </w:rPr>
            </w:pPr>
            <w:r w:rsidRPr="00F00490">
              <w:rPr>
                <w:sz w:val="20"/>
                <w:szCs w:val="20"/>
              </w:rPr>
              <w:t>Поддержание непрерывного цикла горно-проходческих работ  480 п.м.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3422</w:t>
            </w: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10000</w:t>
            </w: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13422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t>3500</w:t>
            </w: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10000</w:t>
            </w: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03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Pr="005A591F">
              <w:rPr>
                <w:sz w:val="18"/>
                <w:szCs w:val="18"/>
              </w:rPr>
              <w:t xml:space="preserve">.2. </w:t>
            </w:r>
          </w:p>
        </w:tc>
        <w:tc>
          <w:tcPr>
            <w:tcW w:w="2409" w:type="dxa"/>
          </w:tcPr>
          <w:p w:rsidR="00F00490" w:rsidRDefault="00F00490" w:rsidP="00F00490">
            <w:pPr>
              <w:rPr>
                <w:sz w:val="20"/>
                <w:szCs w:val="20"/>
              </w:rPr>
            </w:pPr>
            <w:r w:rsidRPr="00F00490">
              <w:rPr>
                <w:sz w:val="20"/>
                <w:szCs w:val="20"/>
              </w:rPr>
              <w:t>Техническое оснащение и перевооружение производства:</w:t>
            </w:r>
          </w:p>
          <w:p w:rsidR="00F00490" w:rsidRPr="00F00490" w:rsidRDefault="00F00490" w:rsidP="00F00490">
            <w:pPr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2320</w:t>
            </w: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1100</w:t>
            </w: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5100</w:t>
            </w: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9100</w:t>
            </w:r>
          </w:p>
        </w:tc>
        <w:tc>
          <w:tcPr>
            <w:tcW w:w="803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9200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lastRenderedPageBreak/>
              <w:t>1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sz w:val="20"/>
                <w:szCs w:val="20"/>
              </w:rPr>
            </w:pPr>
            <w:r w:rsidRPr="00F00490">
              <w:rPr>
                <w:sz w:val="20"/>
                <w:szCs w:val="20"/>
              </w:rPr>
              <w:t>2</w:t>
            </w:r>
          </w:p>
        </w:tc>
        <w:tc>
          <w:tcPr>
            <w:tcW w:w="709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851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708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851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709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850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851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708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709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  <w:tc>
          <w:tcPr>
            <w:tcW w:w="851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</w:p>
        </w:tc>
        <w:tc>
          <w:tcPr>
            <w:tcW w:w="708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709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  <w:tc>
          <w:tcPr>
            <w:tcW w:w="709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709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  <w:tc>
          <w:tcPr>
            <w:tcW w:w="850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</w:p>
        </w:tc>
        <w:tc>
          <w:tcPr>
            <w:tcW w:w="803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Pr="005A591F">
              <w:rPr>
                <w:sz w:val="18"/>
                <w:szCs w:val="18"/>
              </w:rPr>
              <w:t>.2.1.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sz w:val="20"/>
                <w:szCs w:val="20"/>
              </w:rPr>
            </w:pPr>
            <w:r w:rsidRPr="00F00490">
              <w:rPr>
                <w:sz w:val="20"/>
                <w:szCs w:val="20"/>
              </w:rPr>
              <w:t>Электродвигатель к электровозу АРП-7м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</w:t>
            </w: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03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Pr="005A591F">
              <w:rPr>
                <w:sz w:val="18"/>
                <w:szCs w:val="18"/>
              </w:rPr>
              <w:t>.2.2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sz w:val="20"/>
                <w:szCs w:val="20"/>
              </w:rPr>
            </w:pPr>
            <w:r w:rsidRPr="00F00490">
              <w:rPr>
                <w:sz w:val="20"/>
                <w:szCs w:val="20"/>
              </w:rPr>
              <w:t xml:space="preserve">Технологический автотранспорт 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03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2.2.3.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sz w:val="20"/>
                <w:szCs w:val="20"/>
              </w:rPr>
            </w:pPr>
            <w:r w:rsidRPr="00F00490">
              <w:rPr>
                <w:sz w:val="20"/>
                <w:szCs w:val="20"/>
              </w:rPr>
              <w:t xml:space="preserve"> ЭВМ (компьютеры, принтеры плоттер, сканеры) 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03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2.2.4.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sz w:val="20"/>
                <w:szCs w:val="20"/>
              </w:rPr>
            </w:pPr>
            <w:r w:rsidRPr="00F00490">
              <w:rPr>
                <w:sz w:val="20"/>
                <w:szCs w:val="20"/>
              </w:rPr>
              <w:t>Электровоз  АРП-7м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</w:p>
        </w:tc>
        <w:tc>
          <w:tcPr>
            <w:tcW w:w="803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2.2.5.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sz w:val="20"/>
                <w:szCs w:val="20"/>
              </w:rPr>
            </w:pPr>
            <w:r w:rsidRPr="00F00490">
              <w:rPr>
                <w:sz w:val="20"/>
                <w:szCs w:val="20"/>
              </w:rPr>
              <w:t>Погрузмашины ППН -1с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1100</w:t>
            </w: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1100</w:t>
            </w: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1100</w:t>
            </w:r>
          </w:p>
        </w:tc>
        <w:tc>
          <w:tcPr>
            <w:tcW w:w="803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1100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2.2.6.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sz w:val="20"/>
                <w:szCs w:val="20"/>
              </w:rPr>
            </w:pPr>
            <w:r w:rsidRPr="00F00490">
              <w:rPr>
                <w:sz w:val="20"/>
                <w:szCs w:val="20"/>
              </w:rPr>
              <w:t>Компрессор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03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2.2.7.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sz w:val="20"/>
                <w:szCs w:val="20"/>
              </w:rPr>
            </w:pPr>
            <w:r w:rsidRPr="00F00490">
              <w:rPr>
                <w:sz w:val="20"/>
                <w:szCs w:val="20"/>
              </w:rPr>
              <w:t>Буровой станок «Лонгир»</w:t>
            </w:r>
          </w:p>
        </w:tc>
        <w:tc>
          <w:tcPr>
            <w:tcW w:w="709" w:type="dxa"/>
          </w:tcPr>
          <w:p w:rsidR="00F00490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F00490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F00490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F00490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F00490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F00490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F00490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F00490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F00490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F00490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:rsidR="00F00490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F00490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F00490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:rsidR="00F00490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F00490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803" w:type="dxa"/>
          </w:tcPr>
          <w:p w:rsidR="00F00490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767E54" w:rsidRDefault="00F00490" w:rsidP="00F00490">
            <w:pPr>
              <w:rPr>
                <w:sz w:val="18"/>
                <w:szCs w:val="18"/>
              </w:rPr>
            </w:pPr>
            <w:r w:rsidRPr="00767E54">
              <w:rPr>
                <w:sz w:val="18"/>
                <w:szCs w:val="18"/>
              </w:rPr>
              <w:t>2.2.8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sz w:val="20"/>
                <w:szCs w:val="20"/>
              </w:rPr>
            </w:pPr>
            <w:r w:rsidRPr="00F00490">
              <w:rPr>
                <w:sz w:val="20"/>
                <w:szCs w:val="20"/>
              </w:rPr>
              <w:t>Бульдозер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1800</w:t>
            </w: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03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1800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767E54" w:rsidRDefault="00F00490" w:rsidP="00F00490">
            <w:pPr>
              <w:rPr>
                <w:sz w:val="18"/>
                <w:szCs w:val="18"/>
              </w:rPr>
            </w:pPr>
            <w:r w:rsidRPr="00767E54">
              <w:rPr>
                <w:sz w:val="18"/>
                <w:szCs w:val="18"/>
              </w:rPr>
              <w:t>2.2.9.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sz w:val="20"/>
                <w:szCs w:val="20"/>
              </w:rPr>
            </w:pPr>
            <w:r w:rsidRPr="00F00490">
              <w:rPr>
                <w:sz w:val="20"/>
                <w:szCs w:val="20"/>
              </w:rPr>
              <w:t>Приобретение офисного помещения</w:t>
            </w:r>
          </w:p>
        </w:tc>
        <w:tc>
          <w:tcPr>
            <w:tcW w:w="709" w:type="dxa"/>
            <w:vAlign w:val="center"/>
          </w:tcPr>
          <w:p w:rsidR="00F00490" w:rsidRPr="00767E54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767E54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767E54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767E54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767E54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767E54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767E54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767E54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767E54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767E54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767E54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767E54" w:rsidRDefault="00F00490" w:rsidP="00F00490">
            <w:pPr>
              <w:jc w:val="center"/>
              <w:rPr>
                <w:sz w:val="18"/>
                <w:szCs w:val="18"/>
              </w:rPr>
            </w:pPr>
            <w:r w:rsidRPr="00767E54">
              <w:rPr>
                <w:sz w:val="18"/>
                <w:szCs w:val="18"/>
              </w:rPr>
              <w:t>4000</w:t>
            </w:r>
          </w:p>
        </w:tc>
        <w:tc>
          <w:tcPr>
            <w:tcW w:w="850" w:type="dxa"/>
            <w:vAlign w:val="center"/>
          </w:tcPr>
          <w:p w:rsidR="00F00490" w:rsidRPr="00767E54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03" w:type="dxa"/>
            <w:vAlign w:val="center"/>
          </w:tcPr>
          <w:p w:rsidR="00F00490" w:rsidRPr="0091460D" w:rsidRDefault="00F00490" w:rsidP="00F00490">
            <w:pPr>
              <w:jc w:val="center"/>
              <w:rPr>
                <w:sz w:val="18"/>
                <w:szCs w:val="18"/>
              </w:rPr>
            </w:pPr>
            <w:r w:rsidRPr="0091460D">
              <w:rPr>
                <w:sz w:val="18"/>
                <w:szCs w:val="18"/>
              </w:rPr>
              <w:t>4000</w:t>
            </w:r>
          </w:p>
        </w:tc>
      </w:tr>
      <w:tr w:rsidR="00F00490" w:rsidRPr="005A591F" w:rsidTr="00F00490">
        <w:trPr>
          <w:trHeight w:val="419"/>
        </w:trPr>
        <w:tc>
          <w:tcPr>
            <w:tcW w:w="710" w:type="dxa"/>
          </w:tcPr>
          <w:p w:rsidR="00F00490" w:rsidRPr="00767E54" w:rsidRDefault="00F00490" w:rsidP="00F004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2.2.10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sz w:val="20"/>
                <w:szCs w:val="20"/>
              </w:rPr>
            </w:pPr>
            <w:r w:rsidRPr="00F00490">
              <w:rPr>
                <w:sz w:val="20"/>
                <w:szCs w:val="20"/>
              </w:rPr>
              <w:t>Капитальный ремонт Механических мастерских, Базы производственного обеспечения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91460D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91460D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850" w:type="dxa"/>
            <w:vAlign w:val="center"/>
          </w:tcPr>
          <w:p w:rsidR="00F00490" w:rsidRPr="0091460D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03" w:type="dxa"/>
            <w:vAlign w:val="center"/>
          </w:tcPr>
          <w:p w:rsidR="00F00490" w:rsidRPr="00767E54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b/>
                <w:sz w:val="20"/>
                <w:szCs w:val="20"/>
              </w:rPr>
            </w:pPr>
            <w:r w:rsidRPr="00F00490">
              <w:rPr>
                <w:b/>
                <w:sz w:val="20"/>
                <w:szCs w:val="20"/>
              </w:rPr>
              <w:t>Финансово-инвестиционная сфера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2300</w:t>
            </w: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03" w:type="dxa"/>
            <w:vAlign w:val="center"/>
          </w:tcPr>
          <w:p w:rsidR="00F00490" w:rsidRPr="0091460D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 w:rsidRPr="0091460D">
              <w:rPr>
                <w:b/>
                <w:sz w:val="18"/>
                <w:szCs w:val="18"/>
              </w:rPr>
              <w:t>5100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3.1.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sz w:val="20"/>
                <w:szCs w:val="20"/>
              </w:rPr>
            </w:pPr>
            <w:r w:rsidRPr="00F00490">
              <w:rPr>
                <w:sz w:val="20"/>
                <w:szCs w:val="20"/>
              </w:rPr>
              <w:t xml:space="preserve">Оптимизация структуры активов общества и обеспечение финансовой устойчивости 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2300</w:t>
            </w: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03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5100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3.2.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sz w:val="20"/>
                <w:szCs w:val="20"/>
              </w:rPr>
            </w:pPr>
            <w:r w:rsidRPr="00F00490">
              <w:rPr>
                <w:sz w:val="20"/>
                <w:szCs w:val="20"/>
              </w:rPr>
              <w:t>Обеспечение инвестиционной привлекательности общества. Разработка запасов рудных зон Бозанг и Цагарсар Джимидонского месторождения и обеспе-чение выпуска конку-рентоспособной продукции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125000</w:t>
            </w:r>
          </w:p>
        </w:tc>
        <w:tc>
          <w:tcPr>
            <w:tcW w:w="803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125000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5A591F">
              <w:rPr>
                <w:sz w:val="18"/>
                <w:szCs w:val="18"/>
              </w:rPr>
              <w:lastRenderedPageBreak/>
              <w:t>1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sz w:val="20"/>
                <w:szCs w:val="20"/>
              </w:rPr>
            </w:pPr>
            <w:r w:rsidRPr="00F00490">
              <w:rPr>
                <w:sz w:val="20"/>
                <w:szCs w:val="20"/>
              </w:rPr>
              <w:t>2</w:t>
            </w:r>
          </w:p>
        </w:tc>
        <w:tc>
          <w:tcPr>
            <w:tcW w:w="709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851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708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851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709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850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851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708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709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  <w:tc>
          <w:tcPr>
            <w:tcW w:w="851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</w:p>
        </w:tc>
        <w:tc>
          <w:tcPr>
            <w:tcW w:w="708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709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  <w:tc>
          <w:tcPr>
            <w:tcW w:w="709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709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  <w:tc>
          <w:tcPr>
            <w:tcW w:w="850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</w:p>
        </w:tc>
        <w:tc>
          <w:tcPr>
            <w:tcW w:w="803" w:type="dxa"/>
          </w:tcPr>
          <w:p w:rsidR="00F00490" w:rsidRPr="005A591F" w:rsidRDefault="00F00490" w:rsidP="00F00490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b/>
                <w:sz w:val="20"/>
                <w:szCs w:val="20"/>
              </w:rPr>
            </w:pPr>
            <w:r w:rsidRPr="00F00490">
              <w:rPr>
                <w:b/>
                <w:sz w:val="20"/>
                <w:szCs w:val="20"/>
              </w:rPr>
              <w:t>Социальная сфера согласно Коллективному договору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320</w:t>
            </w: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420</w:t>
            </w: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220</w:t>
            </w: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03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500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Pr="005A591F">
              <w:rPr>
                <w:sz w:val="18"/>
                <w:szCs w:val="18"/>
              </w:rPr>
              <w:t>.1.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sz w:val="20"/>
                <w:szCs w:val="20"/>
              </w:rPr>
            </w:pPr>
            <w:r w:rsidRPr="00F00490">
              <w:rPr>
                <w:sz w:val="20"/>
                <w:szCs w:val="20"/>
              </w:rPr>
              <w:t xml:space="preserve">Материальная помощь  работникам 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</w:t>
            </w: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340</w:t>
            </w: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03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Pr="005A591F">
              <w:rPr>
                <w:sz w:val="18"/>
                <w:szCs w:val="18"/>
              </w:rPr>
              <w:t>.2.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bCs/>
                <w:sz w:val="20"/>
                <w:szCs w:val="20"/>
              </w:rPr>
            </w:pPr>
            <w:r w:rsidRPr="00F00490">
              <w:rPr>
                <w:bCs/>
                <w:sz w:val="20"/>
                <w:szCs w:val="20"/>
              </w:rPr>
              <w:t>Единовременные поощрения по случаю юбилеев, праздников</w:t>
            </w:r>
          </w:p>
        </w:tc>
        <w:tc>
          <w:tcPr>
            <w:tcW w:w="709" w:type="dxa"/>
            <w:vAlign w:val="center"/>
          </w:tcPr>
          <w:p w:rsidR="00F00490" w:rsidRPr="00794EF1" w:rsidRDefault="00F00490" w:rsidP="00F00490">
            <w:pPr>
              <w:jc w:val="center"/>
              <w:rPr>
                <w:bCs/>
                <w:sz w:val="18"/>
                <w:szCs w:val="18"/>
              </w:rPr>
            </w:pPr>
            <w:r w:rsidRPr="00794EF1">
              <w:rPr>
                <w:bCs/>
                <w:sz w:val="18"/>
                <w:szCs w:val="18"/>
              </w:rPr>
              <w:t>40</w:t>
            </w: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794EF1" w:rsidRDefault="00F00490" w:rsidP="00F00490">
            <w:pPr>
              <w:jc w:val="center"/>
              <w:rPr>
                <w:bCs/>
                <w:sz w:val="18"/>
                <w:szCs w:val="18"/>
              </w:rPr>
            </w:pPr>
            <w:r w:rsidRPr="00794EF1">
              <w:rPr>
                <w:bCs/>
                <w:sz w:val="18"/>
                <w:szCs w:val="18"/>
              </w:rPr>
              <w:t>40</w:t>
            </w:r>
          </w:p>
        </w:tc>
        <w:tc>
          <w:tcPr>
            <w:tcW w:w="709" w:type="dxa"/>
            <w:vAlign w:val="center"/>
          </w:tcPr>
          <w:p w:rsidR="00F00490" w:rsidRPr="00767E54" w:rsidRDefault="00F00490" w:rsidP="00F00490">
            <w:pPr>
              <w:jc w:val="center"/>
              <w:rPr>
                <w:bCs/>
                <w:sz w:val="18"/>
                <w:szCs w:val="18"/>
              </w:rPr>
            </w:pPr>
            <w:r w:rsidRPr="00767E54">
              <w:rPr>
                <w:bCs/>
                <w:sz w:val="18"/>
                <w:szCs w:val="18"/>
              </w:rPr>
              <w:t>80</w:t>
            </w:r>
          </w:p>
        </w:tc>
        <w:tc>
          <w:tcPr>
            <w:tcW w:w="850" w:type="dxa"/>
            <w:vAlign w:val="center"/>
          </w:tcPr>
          <w:p w:rsidR="00F00490" w:rsidRPr="00767E54" w:rsidRDefault="00F00490" w:rsidP="00F00490">
            <w:pPr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767E54" w:rsidRDefault="00F00490" w:rsidP="00F00490">
            <w:pPr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767E54" w:rsidRDefault="00F00490" w:rsidP="00F00490">
            <w:pPr>
              <w:jc w:val="center"/>
              <w:rPr>
                <w:bCs/>
                <w:sz w:val="18"/>
                <w:szCs w:val="18"/>
              </w:rPr>
            </w:pPr>
            <w:r w:rsidRPr="00767E54">
              <w:rPr>
                <w:bCs/>
                <w:sz w:val="18"/>
                <w:szCs w:val="18"/>
              </w:rPr>
              <w:t>80</w:t>
            </w:r>
          </w:p>
        </w:tc>
        <w:tc>
          <w:tcPr>
            <w:tcW w:w="709" w:type="dxa"/>
            <w:vAlign w:val="center"/>
          </w:tcPr>
          <w:p w:rsidR="00F00490" w:rsidRPr="00767E54" w:rsidRDefault="00F00490" w:rsidP="00F00490">
            <w:pPr>
              <w:jc w:val="center"/>
              <w:rPr>
                <w:bCs/>
                <w:sz w:val="18"/>
                <w:szCs w:val="18"/>
              </w:rPr>
            </w:pPr>
            <w:r w:rsidRPr="00767E54">
              <w:rPr>
                <w:bCs/>
                <w:sz w:val="18"/>
                <w:szCs w:val="18"/>
              </w:rPr>
              <w:t>20</w:t>
            </w:r>
          </w:p>
        </w:tc>
        <w:tc>
          <w:tcPr>
            <w:tcW w:w="851" w:type="dxa"/>
            <w:vAlign w:val="center"/>
          </w:tcPr>
          <w:p w:rsidR="00F00490" w:rsidRPr="00767E54" w:rsidRDefault="00F00490" w:rsidP="00F00490">
            <w:pPr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767E54" w:rsidRDefault="00F00490" w:rsidP="00F00490">
            <w:pPr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767E54" w:rsidRDefault="00F00490" w:rsidP="00F00490">
            <w:pPr>
              <w:jc w:val="center"/>
              <w:rPr>
                <w:bCs/>
                <w:sz w:val="18"/>
                <w:szCs w:val="18"/>
              </w:rPr>
            </w:pPr>
            <w:r w:rsidRPr="00767E54">
              <w:rPr>
                <w:bCs/>
                <w:sz w:val="18"/>
                <w:szCs w:val="18"/>
              </w:rPr>
              <w:t>20</w:t>
            </w:r>
          </w:p>
        </w:tc>
        <w:tc>
          <w:tcPr>
            <w:tcW w:w="709" w:type="dxa"/>
            <w:vAlign w:val="center"/>
          </w:tcPr>
          <w:p w:rsidR="00F00490" w:rsidRPr="0091460D" w:rsidRDefault="00F00490" w:rsidP="00F00490">
            <w:pPr>
              <w:jc w:val="center"/>
              <w:rPr>
                <w:bCs/>
                <w:sz w:val="18"/>
                <w:szCs w:val="18"/>
              </w:rPr>
            </w:pPr>
            <w:r w:rsidRPr="0091460D"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709" w:type="dxa"/>
            <w:vAlign w:val="center"/>
          </w:tcPr>
          <w:p w:rsidR="00F00490" w:rsidRPr="0091460D" w:rsidRDefault="00F00490" w:rsidP="00F00490">
            <w:pPr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91460D" w:rsidRDefault="00F00490" w:rsidP="00F00490">
            <w:pPr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03" w:type="dxa"/>
            <w:vAlign w:val="center"/>
          </w:tcPr>
          <w:p w:rsidR="00F00490" w:rsidRPr="0091460D" w:rsidRDefault="00F00490" w:rsidP="00F00490">
            <w:pPr>
              <w:jc w:val="center"/>
              <w:rPr>
                <w:bCs/>
                <w:sz w:val="18"/>
                <w:szCs w:val="18"/>
              </w:rPr>
            </w:pPr>
            <w:r w:rsidRPr="0091460D">
              <w:rPr>
                <w:bCs/>
                <w:sz w:val="18"/>
                <w:szCs w:val="18"/>
              </w:rPr>
              <w:t>100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b/>
                <w:bCs/>
                <w:sz w:val="20"/>
                <w:szCs w:val="20"/>
              </w:rPr>
            </w:pPr>
            <w:r w:rsidRPr="00F00490">
              <w:rPr>
                <w:b/>
                <w:bCs/>
                <w:sz w:val="20"/>
                <w:szCs w:val="20"/>
              </w:rPr>
              <w:t>Резервный фонд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267</w:t>
            </w: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267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280</w:t>
            </w: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280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180</w:t>
            </w: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03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400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b/>
                <w:bCs/>
                <w:sz w:val="20"/>
                <w:szCs w:val="20"/>
              </w:rPr>
            </w:pPr>
            <w:r w:rsidRPr="00F00490">
              <w:rPr>
                <w:b/>
                <w:bCs/>
                <w:sz w:val="20"/>
                <w:szCs w:val="20"/>
              </w:rPr>
              <w:t>Дивиденды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1336</w:t>
            </w: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1336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1400</w:t>
            </w: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900</w:t>
            </w: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03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2000</w:t>
            </w:r>
          </w:p>
        </w:tc>
      </w:tr>
      <w:tr w:rsidR="00F00490" w:rsidRPr="005A591F" w:rsidTr="00F00490">
        <w:tc>
          <w:tcPr>
            <w:tcW w:w="710" w:type="dxa"/>
          </w:tcPr>
          <w:p w:rsidR="00F00490" w:rsidRPr="005A591F" w:rsidRDefault="00F00490" w:rsidP="00F00490">
            <w:pPr>
              <w:rPr>
                <w:sz w:val="18"/>
                <w:szCs w:val="18"/>
              </w:rPr>
            </w:pPr>
          </w:p>
        </w:tc>
        <w:tc>
          <w:tcPr>
            <w:tcW w:w="2409" w:type="dxa"/>
          </w:tcPr>
          <w:p w:rsidR="00F00490" w:rsidRPr="00F00490" w:rsidRDefault="00F00490" w:rsidP="00F00490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03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F00490" w:rsidRPr="005A591F" w:rsidTr="00F00490">
        <w:tc>
          <w:tcPr>
            <w:tcW w:w="710" w:type="dxa"/>
            <w:vAlign w:val="center"/>
          </w:tcPr>
          <w:p w:rsidR="00F00490" w:rsidRPr="005A591F" w:rsidRDefault="00F00490" w:rsidP="00F004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9" w:type="dxa"/>
            <w:vAlign w:val="center"/>
          </w:tcPr>
          <w:p w:rsidR="00F00490" w:rsidRPr="00F00490" w:rsidRDefault="00F00490" w:rsidP="00F00490">
            <w:pPr>
              <w:rPr>
                <w:b/>
                <w:bCs/>
                <w:sz w:val="20"/>
                <w:szCs w:val="20"/>
              </w:rPr>
            </w:pPr>
            <w:r w:rsidRPr="00F00490">
              <w:rPr>
                <w:b/>
                <w:bCs/>
                <w:sz w:val="20"/>
                <w:szCs w:val="20"/>
              </w:rPr>
              <w:t>ИТОГО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 w:rsidRPr="005A591F">
              <w:rPr>
                <w:b/>
                <w:bCs/>
                <w:sz w:val="18"/>
                <w:szCs w:val="18"/>
              </w:rPr>
              <w:t>5</w:t>
            </w:r>
            <w:r>
              <w:rPr>
                <w:b/>
                <w:bCs/>
                <w:sz w:val="18"/>
                <w:szCs w:val="18"/>
              </w:rPr>
              <w:t>345</w:t>
            </w: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2320</w:t>
            </w: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10000</w:t>
            </w: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17665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</w:t>
            </w:r>
            <w:r w:rsidRPr="005A591F">
              <w:rPr>
                <w:b/>
                <w:bCs/>
                <w:sz w:val="18"/>
                <w:szCs w:val="18"/>
              </w:rPr>
              <w:t>600</w:t>
            </w: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1100</w:t>
            </w: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10000</w:t>
            </w: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18800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3600</w:t>
            </w:r>
          </w:p>
        </w:tc>
        <w:tc>
          <w:tcPr>
            <w:tcW w:w="851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4100</w:t>
            </w:r>
          </w:p>
        </w:tc>
        <w:tc>
          <w:tcPr>
            <w:tcW w:w="708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7700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8000</w:t>
            </w:r>
          </w:p>
        </w:tc>
        <w:tc>
          <w:tcPr>
            <w:tcW w:w="709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7900</w:t>
            </w:r>
          </w:p>
        </w:tc>
        <w:tc>
          <w:tcPr>
            <w:tcW w:w="850" w:type="dxa"/>
            <w:vAlign w:val="center"/>
          </w:tcPr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136100</w:t>
            </w:r>
          </w:p>
        </w:tc>
        <w:tc>
          <w:tcPr>
            <w:tcW w:w="803" w:type="dxa"/>
            <w:vAlign w:val="center"/>
          </w:tcPr>
          <w:p w:rsidR="00F00490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F00490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152000</w:t>
            </w:r>
          </w:p>
          <w:p w:rsidR="00F00490" w:rsidRPr="005A591F" w:rsidRDefault="00F00490" w:rsidP="00F00490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</w:tbl>
    <w:p w:rsidR="00F00490" w:rsidRPr="005A591F" w:rsidRDefault="00F00490" w:rsidP="00F00490">
      <w:pPr>
        <w:spacing w:line="360" w:lineRule="auto"/>
        <w:rPr>
          <w:b/>
          <w:sz w:val="18"/>
          <w:szCs w:val="18"/>
        </w:rPr>
      </w:pPr>
    </w:p>
    <w:p w:rsidR="00F00490" w:rsidRDefault="00F00490" w:rsidP="00F00490">
      <w:pPr>
        <w:rPr>
          <w:bCs/>
        </w:rPr>
        <w:sectPr w:rsidR="00F00490" w:rsidSect="00F00490">
          <w:pgSz w:w="16838" w:h="11906" w:orient="landscape"/>
          <w:pgMar w:top="1418" w:right="1134" w:bottom="567" w:left="1134" w:header="720" w:footer="720" w:gutter="0"/>
          <w:cols w:space="720"/>
          <w:docGrid w:linePitch="272"/>
        </w:sectPr>
      </w:pPr>
    </w:p>
    <w:p w:rsidR="00092C85" w:rsidRDefault="00092C85" w:rsidP="00092C85">
      <w:pPr>
        <w:pStyle w:val="ConsNormal"/>
        <w:widowControl/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ИСПОЛНЕНИЕ ФИНАНСОВГО ПЛАНА (б</w:t>
      </w:r>
      <w:r w:rsidRPr="00EF7C62">
        <w:rPr>
          <w:rFonts w:ascii="Times New Roman" w:hAnsi="Times New Roman" w:cs="Times New Roman"/>
          <w:b/>
          <w:bCs/>
          <w:sz w:val="24"/>
          <w:szCs w:val="24"/>
        </w:rPr>
        <w:t>юджет</w:t>
      </w:r>
      <w:r>
        <w:rPr>
          <w:rFonts w:ascii="Times New Roman" w:hAnsi="Times New Roman" w:cs="Times New Roman"/>
          <w:b/>
          <w:bCs/>
          <w:sz w:val="24"/>
          <w:szCs w:val="24"/>
        </w:rPr>
        <w:t>а)</w:t>
      </w:r>
    </w:p>
    <w:p w:rsidR="00092C85" w:rsidRPr="00EF7C62" w:rsidRDefault="00092C85" w:rsidP="00092C85">
      <w:pPr>
        <w:pStyle w:val="Con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</w:t>
      </w:r>
      <w:r w:rsidRPr="00EF7C62">
        <w:rPr>
          <w:rFonts w:ascii="Times New Roman" w:hAnsi="Times New Roman" w:cs="Times New Roman"/>
          <w:b/>
          <w:bCs/>
          <w:sz w:val="24"/>
          <w:szCs w:val="24"/>
        </w:rPr>
        <w:t xml:space="preserve">а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Pr="00EF7C62">
        <w:rPr>
          <w:rFonts w:ascii="Times New Roman" w:hAnsi="Times New Roman" w:cs="Times New Roman"/>
          <w:b/>
          <w:bCs/>
          <w:sz w:val="24"/>
          <w:szCs w:val="24"/>
        </w:rPr>
        <w:t>20</w:t>
      </w: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Pr="00EF7C62">
        <w:rPr>
          <w:rFonts w:ascii="Times New Roman" w:hAnsi="Times New Roman" w:cs="Times New Roman"/>
          <w:b/>
          <w:bCs/>
          <w:sz w:val="24"/>
          <w:szCs w:val="24"/>
        </w:rPr>
        <w:t xml:space="preserve">г. </w:t>
      </w:r>
    </w:p>
    <w:p w:rsidR="00092C85" w:rsidRPr="00EF7C62" w:rsidRDefault="00092C85" w:rsidP="00092C85">
      <w:pPr>
        <w:pStyle w:val="Con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EF7C62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</w:t>
      </w:r>
      <w:r w:rsidRPr="00EF7C62">
        <w:rPr>
          <w:rFonts w:ascii="Times New Roman" w:hAnsi="Times New Roman" w:cs="Times New Roman"/>
          <w:sz w:val="24"/>
          <w:szCs w:val="24"/>
        </w:rPr>
        <w:t>(тыс. рублей)</w:t>
      </w: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950"/>
        <w:gridCol w:w="1418"/>
        <w:gridCol w:w="1276"/>
        <w:gridCol w:w="992"/>
      </w:tblGrid>
      <w:tr w:rsidR="00092C85" w:rsidRPr="00C31ED8" w:rsidTr="00092C85">
        <w:trPr>
          <w:cantSplit/>
          <w:trHeight w:val="774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2C85" w:rsidRPr="00C31ED8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C31ED8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</w:p>
          <w:p w:rsidR="00092C85" w:rsidRPr="00C31ED8" w:rsidRDefault="00092C85" w:rsidP="00092C85">
            <w:pPr>
              <w:pStyle w:val="ConsCell"/>
              <w:rPr>
                <w:rFonts w:ascii="Times New Roman" w:hAnsi="Times New Roman" w:cs="Times New Roman"/>
                <w:sz w:val="22"/>
                <w:szCs w:val="22"/>
              </w:rPr>
            </w:pPr>
            <w:r w:rsidRPr="00C31ED8">
              <w:rPr>
                <w:rFonts w:ascii="Times New Roman" w:hAnsi="Times New Roman" w:cs="Times New Roman"/>
                <w:sz w:val="22"/>
                <w:szCs w:val="22"/>
              </w:rPr>
              <w:t>п/п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2C85" w:rsidRPr="00C31ED8" w:rsidRDefault="00092C85" w:rsidP="00092C85">
            <w:pPr>
              <w:pStyle w:val="ConsCel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31ED8">
              <w:rPr>
                <w:rFonts w:ascii="Times New Roman" w:hAnsi="Times New Roman" w:cs="Times New Roman"/>
                <w:sz w:val="22"/>
                <w:szCs w:val="22"/>
              </w:rPr>
              <w:t>Наименование статьи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2C85" w:rsidRPr="00C31ED8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31ED8">
              <w:rPr>
                <w:rFonts w:ascii="Times New Roman" w:hAnsi="Times New Roman" w:cs="Times New Roman"/>
                <w:sz w:val="22"/>
                <w:szCs w:val="22"/>
              </w:rPr>
              <w:t>Всего на 20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10</w:t>
            </w:r>
            <w:r w:rsidRPr="00C31ED8">
              <w:rPr>
                <w:rFonts w:ascii="Times New Roman" w:hAnsi="Times New Roman" w:cs="Times New Roman"/>
                <w:sz w:val="22"/>
                <w:szCs w:val="22"/>
              </w:rPr>
              <w:t>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2C85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Факт </w:t>
            </w:r>
          </w:p>
          <w:p w:rsidR="00092C85" w:rsidRPr="00C31ED8" w:rsidRDefault="00092C85" w:rsidP="00092C85">
            <w:pPr>
              <w:pStyle w:val="ConsCel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За 2010г.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2C85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% выполнения</w:t>
            </w:r>
          </w:p>
        </w:tc>
      </w:tr>
      <w:tr w:rsidR="00092C85" w:rsidRPr="00EF7C62" w:rsidTr="00092C85">
        <w:trPr>
          <w:trHeight w:val="240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092C85" w:rsidRPr="00EF7C62" w:rsidTr="00092C85">
        <w:trPr>
          <w:trHeight w:val="360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ДОХОДЫ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90222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116060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128,7</w:t>
            </w:r>
          </w:p>
        </w:tc>
      </w:tr>
      <w:tr w:rsidR="00092C85" w:rsidRPr="00EF7C62" w:rsidTr="00092C85">
        <w:trPr>
          <w:trHeight w:val="480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1.1.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Выручка (нетто) </w:t>
            </w: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 xml:space="preserve">от реализации продукции (работ, услуг) (стр. 010, форма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 xml:space="preserve"> 2)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89922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128,9</w:t>
            </w:r>
          </w:p>
        </w:tc>
      </w:tr>
      <w:tr w:rsidR="00092C85" w:rsidRPr="00EF7C62" w:rsidTr="00092C85">
        <w:trPr>
          <w:trHeight w:val="240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1.2.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 xml:space="preserve">ПРОЧИЕ ДОХОДЫ                        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26,7</w:t>
            </w:r>
          </w:p>
        </w:tc>
      </w:tr>
      <w:tr w:rsidR="00092C85" w:rsidRPr="00EF7C62" w:rsidTr="00092C85">
        <w:trPr>
          <w:trHeight w:val="175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1.2.1.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Проценты к получению (стр.60,форма № 2)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092C85" w:rsidRPr="00EF7C62" w:rsidTr="00092C85">
        <w:trPr>
          <w:trHeight w:val="336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1.2.2.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Доходы от участия в других организациях (стр. 80, форма № 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092C85" w:rsidRPr="00EF7C62" w:rsidTr="00092C85">
        <w:trPr>
          <w:trHeight w:val="270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1.2.3.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Прочие  доходы (стр.90, форма № 2)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26,7</w:t>
            </w:r>
          </w:p>
        </w:tc>
      </w:tr>
      <w:tr w:rsidR="00092C85" w:rsidRPr="00EF7C62" w:rsidTr="00092C85">
        <w:trPr>
          <w:trHeight w:val="402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РАСХОДЫ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78982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96315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121,9</w:t>
            </w:r>
          </w:p>
        </w:tc>
      </w:tr>
      <w:tr w:rsidR="00092C85" w:rsidRPr="00EF7C62" w:rsidTr="00092C85">
        <w:trPr>
          <w:trHeight w:val="240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2.1.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 xml:space="preserve">Текущие расходы на производство продукции, работ, услуг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78182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95398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122,02</w:t>
            </w:r>
          </w:p>
        </w:tc>
      </w:tr>
      <w:tr w:rsidR="00092C85" w:rsidRPr="00EF7C62" w:rsidTr="00092C85">
        <w:trPr>
          <w:trHeight w:val="240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в том числе по элементам затрат: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2C85" w:rsidRPr="00EF7C62" w:rsidTr="00092C85">
        <w:trPr>
          <w:trHeight w:val="179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2.1.1.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Материальные затраты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10614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51,6</w:t>
            </w:r>
          </w:p>
        </w:tc>
      </w:tr>
      <w:tr w:rsidR="00092C85" w:rsidRPr="00EF7C62" w:rsidTr="00092C85">
        <w:trPr>
          <w:trHeight w:val="240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2.1.2.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Затраты на оплату труда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29567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48183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162,9</w:t>
            </w:r>
          </w:p>
        </w:tc>
      </w:tr>
      <w:tr w:rsidR="00092C85" w:rsidRPr="00EF7C62" w:rsidTr="00092C85">
        <w:trPr>
          <w:trHeight w:val="240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2.1.3.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Отчисления на социальные нужды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7983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10313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129,2</w:t>
            </w:r>
          </w:p>
        </w:tc>
      </w:tr>
      <w:tr w:rsidR="00092C85" w:rsidRPr="00EF7C62" w:rsidTr="00092C85">
        <w:trPr>
          <w:trHeight w:val="240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2.1.4.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 xml:space="preserve">Амортизация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(НМА и ОС)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115,9</w:t>
            </w:r>
          </w:p>
        </w:tc>
      </w:tr>
      <w:tr w:rsidR="00092C85" w:rsidRPr="00EF7C62" w:rsidTr="00092C85">
        <w:trPr>
          <w:trHeight w:val="240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2.1.5.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Прочие расходы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19682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25184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128</w:t>
            </w:r>
          </w:p>
        </w:tc>
      </w:tr>
      <w:tr w:rsidR="00092C85" w:rsidRPr="00EF7C62" w:rsidTr="00092C85">
        <w:trPr>
          <w:trHeight w:val="240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2.2.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Коммерческие расходы  (стр. 030  форма № 2)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092C85" w:rsidRPr="00EF7C62" w:rsidTr="00092C85">
        <w:trPr>
          <w:trHeight w:val="240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2.3.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 xml:space="preserve">Управленческие расходы стр.040  форма № 2)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092C85" w:rsidRPr="00EF7C62" w:rsidTr="00092C85">
        <w:trPr>
          <w:trHeight w:val="240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2.5.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Проценты к уплате  ( стр.070 форма № 2)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092C85" w:rsidRPr="00EF7C62" w:rsidTr="00092C85">
        <w:trPr>
          <w:trHeight w:val="240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2.6.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Прочие  расходы    (стр.100  форма № 2)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114,6</w:t>
            </w:r>
          </w:p>
        </w:tc>
      </w:tr>
      <w:tr w:rsidR="00092C85" w:rsidRPr="00EF7C62" w:rsidTr="00092C85">
        <w:trPr>
          <w:trHeight w:val="240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Прибыль (убыток) до налогообложения </w:t>
            </w: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 xml:space="preserve">(стр.140 форма № 2)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+11240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190BB3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90BB3">
              <w:rPr>
                <w:rFonts w:ascii="Times New Roman" w:hAnsi="Times New Roman" w:cs="Times New Roman"/>
                <w:b/>
                <w:sz w:val="24"/>
                <w:szCs w:val="24"/>
              </w:rPr>
              <w:t>+19745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175,7</w:t>
            </w:r>
          </w:p>
        </w:tc>
      </w:tr>
      <w:tr w:rsidR="00092C85" w:rsidRPr="00EF7C62" w:rsidTr="00092C85">
        <w:trPr>
          <w:trHeight w:val="360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Текущий налог на прибыль и прочие выплаты из прибыли (ОНА, ОНО) с.141,142,150 Ф.№2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2248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177,7</w:t>
            </w:r>
          </w:p>
        </w:tc>
      </w:tr>
      <w:tr w:rsidR="00092C85" w:rsidRPr="00EF7C62" w:rsidTr="00092C85">
        <w:trPr>
          <w:trHeight w:val="360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EF7C6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Чистая прибыль (убыток) </w:t>
            </w:r>
            <w:r w:rsidRPr="00EF7C62">
              <w:rPr>
                <w:rFonts w:ascii="Times New Roman" w:hAnsi="Times New Roman" w:cs="Times New Roman"/>
                <w:sz w:val="24"/>
                <w:szCs w:val="24"/>
              </w:rPr>
              <w:t>(стр. 190 форма № 2)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+8992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Pr="00EF7C62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+15750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C85" w:rsidRDefault="00092C85" w:rsidP="00092C85">
            <w:pPr>
              <w:pStyle w:val="ConsCell"/>
              <w:widowControl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175,2</w:t>
            </w:r>
          </w:p>
        </w:tc>
      </w:tr>
    </w:tbl>
    <w:p w:rsidR="00092C85" w:rsidRDefault="00092C85" w:rsidP="00092C85">
      <w:pPr>
        <w:pStyle w:val="ConsNonformat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F00490" w:rsidRPr="000408E0" w:rsidRDefault="00F00490" w:rsidP="00E87A3A"/>
    <w:p w:rsidR="00727D28" w:rsidRDefault="00727D28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Перечень приоритетных направлений деятельности общества:</w:t>
      </w:r>
    </w:p>
    <w:p w:rsidR="00092C85" w:rsidRDefault="00092C85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Приоритетными направлениями деятельности общества являются поиски и разведка месторождений цветных и благородных металлов, нерудного сырья, подземных вод.</w:t>
      </w: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Объем инвестиций:</w:t>
      </w:r>
    </w:p>
    <w:p w:rsidR="00092C85" w:rsidRDefault="00092C85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727D28" w:rsidP="008E0E7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Общество по мере финансовых возможностей обновляет производственный парк основных средств, износ которых достиг  6</w:t>
      </w:r>
      <w:r w:rsidR="00280244">
        <w:rPr>
          <w:sz w:val="28"/>
          <w:szCs w:val="28"/>
        </w:rPr>
        <w:t>2</w:t>
      </w:r>
      <w:r>
        <w:rPr>
          <w:sz w:val="28"/>
          <w:szCs w:val="28"/>
        </w:rPr>
        <w:t xml:space="preserve"> %. </w:t>
      </w:r>
    </w:p>
    <w:p w:rsidR="00E87A3A" w:rsidRDefault="00E87A3A" w:rsidP="00E87A3A">
      <w:pPr>
        <w:pStyle w:val="a8"/>
        <w:numPr>
          <w:ilvl w:val="0"/>
          <w:numId w:val="13"/>
        </w:numPr>
        <w:spacing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Структура акционерного общества</w:t>
      </w:r>
    </w:p>
    <w:p w:rsidR="00E87A3A" w:rsidRPr="00E87A3A" w:rsidRDefault="00E87A3A" w:rsidP="00E87A3A">
      <w:pPr>
        <w:pStyle w:val="a8"/>
        <w:spacing w:line="276" w:lineRule="auto"/>
        <w:rPr>
          <w:b/>
          <w:sz w:val="28"/>
          <w:szCs w:val="28"/>
        </w:rPr>
      </w:pPr>
    </w:p>
    <w:p w:rsidR="00E87A3A" w:rsidRDefault="00DB58F3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а) </w:t>
      </w:r>
      <w:r w:rsidR="00727D28">
        <w:rPr>
          <w:b/>
          <w:sz w:val="28"/>
          <w:szCs w:val="28"/>
        </w:rPr>
        <w:t>Информация о</w:t>
      </w:r>
      <w:r w:rsidR="00E87A3A">
        <w:rPr>
          <w:b/>
          <w:sz w:val="28"/>
          <w:szCs w:val="28"/>
        </w:rPr>
        <w:t xml:space="preserve"> всех формах участия общества в к</w:t>
      </w:r>
      <w:r>
        <w:rPr>
          <w:b/>
          <w:sz w:val="28"/>
          <w:szCs w:val="28"/>
        </w:rPr>
        <w:t>о</w:t>
      </w:r>
      <w:r w:rsidR="00E87A3A">
        <w:rPr>
          <w:b/>
          <w:sz w:val="28"/>
          <w:szCs w:val="28"/>
        </w:rPr>
        <w:t>ммерческих и некоммерческих организациях</w:t>
      </w:r>
    </w:p>
    <w:p w:rsidR="005C2C19" w:rsidRDefault="005C2C19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727D28" w:rsidRDefault="00092C85" w:rsidP="008E0E70">
      <w:pPr>
        <w:spacing w:line="276" w:lineRule="auto"/>
        <w:ind w:firstLine="567"/>
        <w:jc w:val="both"/>
        <w:rPr>
          <w:sz w:val="28"/>
          <w:szCs w:val="28"/>
        </w:rPr>
      </w:pPr>
      <w:r w:rsidRPr="00092C85">
        <w:rPr>
          <w:sz w:val="28"/>
          <w:szCs w:val="28"/>
        </w:rPr>
        <w:t>Общество не принимало в отчетном году участия  в коммерческих</w:t>
      </w:r>
      <w:r>
        <w:rPr>
          <w:sz w:val="28"/>
          <w:szCs w:val="28"/>
        </w:rPr>
        <w:t xml:space="preserve"> </w:t>
      </w:r>
      <w:r w:rsidRPr="00092C85">
        <w:rPr>
          <w:sz w:val="28"/>
          <w:szCs w:val="28"/>
        </w:rPr>
        <w:t>и неком</w:t>
      </w:r>
      <w:r>
        <w:rPr>
          <w:sz w:val="28"/>
          <w:szCs w:val="28"/>
        </w:rPr>
        <w:t>м</w:t>
      </w:r>
      <w:r w:rsidRPr="00092C85">
        <w:rPr>
          <w:sz w:val="28"/>
          <w:szCs w:val="28"/>
        </w:rPr>
        <w:t>е</w:t>
      </w:r>
      <w:r>
        <w:rPr>
          <w:sz w:val="28"/>
          <w:szCs w:val="28"/>
        </w:rPr>
        <w:t>р</w:t>
      </w:r>
      <w:r w:rsidRPr="00092C85">
        <w:rPr>
          <w:sz w:val="28"/>
          <w:szCs w:val="28"/>
        </w:rPr>
        <w:t>чески</w:t>
      </w:r>
      <w:r>
        <w:rPr>
          <w:sz w:val="28"/>
          <w:szCs w:val="28"/>
        </w:rPr>
        <w:t>х</w:t>
      </w:r>
      <w:r w:rsidRPr="00092C85">
        <w:rPr>
          <w:sz w:val="28"/>
          <w:szCs w:val="28"/>
        </w:rPr>
        <w:t xml:space="preserve"> организациях</w:t>
      </w:r>
      <w:r w:rsidR="00727D28" w:rsidRPr="00092C85">
        <w:rPr>
          <w:sz w:val="28"/>
          <w:szCs w:val="28"/>
        </w:rPr>
        <w:t>.</w:t>
      </w:r>
    </w:p>
    <w:p w:rsidR="00092C85" w:rsidRDefault="00092C85" w:rsidP="00DB58F3">
      <w:pPr>
        <w:spacing w:line="276" w:lineRule="auto"/>
        <w:ind w:firstLine="567"/>
        <w:jc w:val="center"/>
        <w:rPr>
          <w:b/>
          <w:sz w:val="28"/>
          <w:szCs w:val="28"/>
        </w:rPr>
      </w:pPr>
    </w:p>
    <w:p w:rsidR="00DB58F3" w:rsidRDefault="00DB58F3" w:rsidP="00DB58F3">
      <w:pPr>
        <w:spacing w:line="276" w:lineRule="auto"/>
        <w:ind w:firstLine="567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Сведения  о хозяйствующих субъектах  с долей участия общества в уставном капитале от 2 до 20 процентов</w:t>
      </w:r>
    </w:p>
    <w:p w:rsidR="005C2C19" w:rsidRDefault="005C2C19" w:rsidP="00DB58F3">
      <w:pPr>
        <w:spacing w:line="276" w:lineRule="auto"/>
        <w:ind w:firstLine="567"/>
        <w:jc w:val="both"/>
        <w:rPr>
          <w:sz w:val="28"/>
          <w:szCs w:val="28"/>
        </w:rPr>
      </w:pPr>
    </w:p>
    <w:p w:rsidR="00DB58F3" w:rsidRDefault="00092C85" w:rsidP="00DB58F3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Общество не участвует   уставном капитале других хозяйствующих субъектов.</w:t>
      </w:r>
    </w:p>
    <w:p w:rsidR="005C2C19" w:rsidRDefault="005C2C19" w:rsidP="00E87A3A">
      <w:pPr>
        <w:spacing w:line="276" w:lineRule="auto"/>
        <w:ind w:firstLine="567"/>
        <w:jc w:val="center"/>
        <w:rPr>
          <w:b/>
          <w:sz w:val="28"/>
          <w:szCs w:val="28"/>
        </w:rPr>
      </w:pPr>
    </w:p>
    <w:p w:rsidR="00E87A3A" w:rsidRDefault="00E87A3A" w:rsidP="00E87A3A">
      <w:pPr>
        <w:spacing w:line="276" w:lineRule="auto"/>
        <w:ind w:firstLine="567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Сведения </w:t>
      </w:r>
      <w:r w:rsidR="00727D28">
        <w:rPr>
          <w:b/>
          <w:sz w:val="28"/>
          <w:szCs w:val="28"/>
        </w:rPr>
        <w:t xml:space="preserve"> о </w:t>
      </w:r>
      <w:r>
        <w:rPr>
          <w:b/>
          <w:sz w:val="28"/>
          <w:szCs w:val="28"/>
        </w:rPr>
        <w:t>хозяйствующих субъектах  с долей участия общества в уставном капитале от 20 до 50 процентов</w:t>
      </w:r>
    </w:p>
    <w:p w:rsidR="005C2C19" w:rsidRDefault="005C2C19" w:rsidP="00E87A3A">
      <w:pPr>
        <w:spacing w:line="276" w:lineRule="auto"/>
        <w:ind w:firstLine="567"/>
        <w:rPr>
          <w:sz w:val="28"/>
          <w:szCs w:val="28"/>
        </w:rPr>
      </w:pPr>
    </w:p>
    <w:p w:rsidR="00E87A3A" w:rsidRPr="00E87A3A" w:rsidRDefault="00092C85" w:rsidP="00E87A3A">
      <w:pPr>
        <w:spacing w:line="276" w:lineRule="auto"/>
        <w:ind w:firstLine="567"/>
        <w:rPr>
          <w:sz w:val="28"/>
          <w:szCs w:val="28"/>
        </w:rPr>
      </w:pPr>
      <w:r>
        <w:rPr>
          <w:sz w:val="28"/>
          <w:szCs w:val="28"/>
        </w:rPr>
        <w:t>Общество не участвует   уставном капитале других хозяйствующих субъектов</w:t>
      </w:r>
      <w:r w:rsidR="005C2C19">
        <w:rPr>
          <w:sz w:val="28"/>
          <w:szCs w:val="28"/>
        </w:rPr>
        <w:t>.</w:t>
      </w:r>
    </w:p>
    <w:p w:rsidR="00E87A3A" w:rsidRDefault="00E87A3A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</w:p>
    <w:p w:rsidR="00E87A3A" w:rsidRDefault="00E87A3A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Сведения о дочерних обществах с долей участиях общества в уставном капитале от 50 процентов +1 акция до 100 процентов</w:t>
      </w:r>
    </w:p>
    <w:p w:rsidR="005C2C19" w:rsidRDefault="005C2C19" w:rsidP="008E0E70">
      <w:pPr>
        <w:spacing w:line="276" w:lineRule="auto"/>
        <w:ind w:firstLine="567"/>
        <w:jc w:val="both"/>
        <w:rPr>
          <w:sz w:val="28"/>
          <w:szCs w:val="28"/>
        </w:rPr>
      </w:pPr>
    </w:p>
    <w:p w:rsidR="00092C85" w:rsidRPr="005C2C19" w:rsidRDefault="00092C85" w:rsidP="008E0E70">
      <w:pPr>
        <w:spacing w:line="276" w:lineRule="auto"/>
        <w:ind w:firstLine="567"/>
        <w:jc w:val="both"/>
        <w:rPr>
          <w:sz w:val="28"/>
          <w:szCs w:val="28"/>
        </w:rPr>
      </w:pPr>
      <w:r w:rsidRPr="005C2C19">
        <w:rPr>
          <w:sz w:val="28"/>
          <w:szCs w:val="28"/>
        </w:rPr>
        <w:t>Общество дочерних предприятий не имеет.</w:t>
      </w:r>
    </w:p>
    <w:p w:rsidR="005C2C19" w:rsidRDefault="005C2C19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</w:p>
    <w:p w:rsidR="00E87A3A" w:rsidRDefault="00C8283D" w:rsidP="008E0E70">
      <w:pPr>
        <w:spacing w:line="276" w:lineRule="auto"/>
        <w:ind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Сведения об организациях, входящих в холдинговую структуру</w:t>
      </w:r>
    </w:p>
    <w:p w:rsidR="005C2C19" w:rsidRDefault="005C2C19" w:rsidP="00092C85">
      <w:pPr>
        <w:spacing w:line="276" w:lineRule="auto"/>
        <w:ind w:firstLine="567"/>
        <w:rPr>
          <w:sz w:val="28"/>
          <w:szCs w:val="28"/>
        </w:rPr>
      </w:pPr>
    </w:p>
    <w:p w:rsidR="00C8283D" w:rsidRDefault="00092C85" w:rsidP="00092C85">
      <w:pPr>
        <w:spacing w:line="276" w:lineRule="auto"/>
        <w:ind w:firstLine="567"/>
        <w:rPr>
          <w:sz w:val="28"/>
          <w:szCs w:val="28"/>
        </w:rPr>
      </w:pPr>
      <w:r>
        <w:rPr>
          <w:sz w:val="28"/>
          <w:szCs w:val="28"/>
        </w:rPr>
        <w:t>В холдинговую структуру общество не входит.</w:t>
      </w:r>
    </w:p>
    <w:p w:rsidR="00092C85" w:rsidRDefault="00092C85" w:rsidP="008E0E70">
      <w:pPr>
        <w:spacing w:line="276" w:lineRule="auto"/>
        <w:ind w:firstLine="567"/>
        <w:jc w:val="center"/>
        <w:rPr>
          <w:b/>
          <w:sz w:val="28"/>
          <w:szCs w:val="28"/>
        </w:rPr>
      </w:pPr>
    </w:p>
    <w:p w:rsidR="00727D28" w:rsidRDefault="00DB58F3" w:rsidP="008E0E70">
      <w:pPr>
        <w:spacing w:line="276" w:lineRule="auto"/>
        <w:ind w:firstLine="567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б) </w:t>
      </w:r>
      <w:r w:rsidR="00C8283D" w:rsidRPr="00C8283D">
        <w:rPr>
          <w:b/>
          <w:sz w:val="28"/>
          <w:szCs w:val="28"/>
        </w:rPr>
        <w:t>Информация о заключенных договорах купли-продажи долей, акций, паев хозяйственных товариществ и обществ, включая сведения о сторонах, предмете, цене и иных условиях данных договоров</w:t>
      </w:r>
    </w:p>
    <w:p w:rsidR="005C2C19" w:rsidRDefault="005C2C19" w:rsidP="00C8283D">
      <w:pPr>
        <w:spacing w:line="276" w:lineRule="auto"/>
        <w:ind w:firstLine="567"/>
        <w:jc w:val="both"/>
        <w:rPr>
          <w:sz w:val="28"/>
          <w:szCs w:val="28"/>
        </w:rPr>
      </w:pPr>
    </w:p>
    <w:p w:rsidR="00C8283D" w:rsidRDefault="005C2C19" w:rsidP="00C8283D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Договора не заключались.</w:t>
      </w:r>
    </w:p>
    <w:p w:rsidR="00C8283D" w:rsidRPr="00C8283D" w:rsidRDefault="00C8283D" w:rsidP="008E0E70">
      <w:pPr>
        <w:spacing w:line="276" w:lineRule="auto"/>
        <w:ind w:firstLine="567"/>
        <w:jc w:val="center"/>
        <w:rPr>
          <w:b/>
          <w:sz w:val="28"/>
          <w:szCs w:val="28"/>
        </w:rPr>
      </w:pPr>
    </w:p>
    <w:p w:rsidR="00C8283D" w:rsidRPr="00C8283D" w:rsidRDefault="00C8283D" w:rsidP="00C8283D">
      <w:pPr>
        <w:pStyle w:val="a8"/>
        <w:numPr>
          <w:ilvl w:val="0"/>
          <w:numId w:val="13"/>
        </w:numPr>
        <w:spacing w:line="276" w:lineRule="auto"/>
        <w:jc w:val="center"/>
        <w:rPr>
          <w:b/>
          <w:sz w:val="28"/>
          <w:szCs w:val="28"/>
        </w:rPr>
      </w:pPr>
      <w:r w:rsidRPr="00C8283D">
        <w:rPr>
          <w:b/>
          <w:sz w:val="28"/>
          <w:szCs w:val="28"/>
        </w:rPr>
        <w:t>Бухгалтерская отчетность и аудиторское заключение о достоверности бухгалтерской отчетности за отчетный и предыдущи</w:t>
      </w:r>
      <w:r w:rsidR="00701525">
        <w:rPr>
          <w:b/>
          <w:sz w:val="28"/>
          <w:szCs w:val="28"/>
        </w:rPr>
        <w:t>й</w:t>
      </w:r>
      <w:r w:rsidRPr="00C8283D">
        <w:rPr>
          <w:b/>
          <w:sz w:val="28"/>
          <w:szCs w:val="28"/>
        </w:rPr>
        <w:t xml:space="preserve"> годы</w:t>
      </w:r>
    </w:p>
    <w:p w:rsidR="00C8283D" w:rsidRDefault="00C8283D" w:rsidP="00C8283D">
      <w:pPr>
        <w:spacing w:line="276" w:lineRule="auto"/>
        <w:jc w:val="center"/>
        <w:rPr>
          <w:sz w:val="28"/>
          <w:szCs w:val="28"/>
        </w:rPr>
      </w:pPr>
    </w:p>
    <w:p w:rsidR="00F00490" w:rsidRDefault="00F00490" w:rsidP="00C8283D">
      <w:pPr>
        <w:spacing w:line="276" w:lineRule="auto"/>
        <w:jc w:val="center"/>
        <w:rPr>
          <w:sz w:val="28"/>
          <w:szCs w:val="28"/>
        </w:rPr>
      </w:pPr>
    </w:p>
    <w:p w:rsidR="00F00490" w:rsidRPr="00823AA2" w:rsidRDefault="00F00490" w:rsidP="00823AA2">
      <w:pPr>
        <w:pStyle w:val="a8"/>
        <w:numPr>
          <w:ilvl w:val="0"/>
          <w:numId w:val="13"/>
        </w:numPr>
        <w:spacing w:line="276" w:lineRule="auto"/>
        <w:rPr>
          <w:sz w:val="28"/>
          <w:szCs w:val="28"/>
        </w:rPr>
      </w:pPr>
      <w:r w:rsidRPr="00823AA2">
        <w:rPr>
          <w:b/>
          <w:sz w:val="28"/>
          <w:szCs w:val="28"/>
        </w:rPr>
        <w:lastRenderedPageBreak/>
        <w:t xml:space="preserve">Информация о совершенных обществом в 2010году крупных сделках, </w:t>
      </w:r>
      <w:r w:rsidR="00AA5D7B" w:rsidRPr="00823AA2">
        <w:rPr>
          <w:b/>
          <w:sz w:val="28"/>
          <w:szCs w:val="28"/>
        </w:rPr>
        <w:t xml:space="preserve"> а также иных сделок, на совершение которых в соответствии с уставом общества распространяется порядок одобрения крупных сделок</w:t>
      </w:r>
    </w:p>
    <w:p w:rsidR="002674EB" w:rsidRDefault="002674EB" w:rsidP="00AA5D7B">
      <w:pPr>
        <w:pStyle w:val="a8"/>
        <w:spacing w:line="276" w:lineRule="auto"/>
        <w:ind w:left="0" w:firstLine="567"/>
        <w:jc w:val="both"/>
        <w:rPr>
          <w:sz w:val="28"/>
          <w:szCs w:val="28"/>
        </w:rPr>
      </w:pPr>
    </w:p>
    <w:p w:rsidR="00AA5D7B" w:rsidRPr="00AA5D7B" w:rsidRDefault="00AA5D7B" w:rsidP="00AA5D7B">
      <w:pPr>
        <w:pStyle w:val="a8"/>
        <w:spacing w:line="276" w:lineRule="auto"/>
        <w:ind w:left="0" w:firstLine="567"/>
        <w:jc w:val="both"/>
        <w:rPr>
          <w:sz w:val="28"/>
          <w:szCs w:val="28"/>
        </w:rPr>
      </w:pPr>
      <w:r w:rsidRPr="00AA5D7B">
        <w:rPr>
          <w:sz w:val="28"/>
          <w:szCs w:val="28"/>
        </w:rPr>
        <w:t xml:space="preserve">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 в 2010 году </w:t>
      </w:r>
      <w:r>
        <w:rPr>
          <w:sz w:val="28"/>
          <w:szCs w:val="28"/>
        </w:rPr>
        <w:t xml:space="preserve"> ОАО «Севосгеологразведка» </w:t>
      </w:r>
      <w:r w:rsidRPr="00AA5D7B">
        <w:rPr>
          <w:sz w:val="28"/>
          <w:szCs w:val="28"/>
        </w:rPr>
        <w:t>не совершало</w:t>
      </w:r>
      <w:r>
        <w:rPr>
          <w:sz w:val="28"/>
          <w:szCs w:val="28"/>
        </w:rPr>
        <w:t>.</w:t>
      </w:r>
    </w:p>
    <w:p w:rsidR="00F00490" w:rsidRDefault="00F00490" w:rsidP="00AA5D7B">
      <w:pPr>
        <w:pStyle w:val="a8"/>
        <w:spacing w:line="276" w:lineRule="auto"/>
        <w:ind w:left="502"/>
        <w:rPr>
          <w:b/>
          <w:sz w:val="28"/>
          <w:szCs w:val="28"/>
        </w:rPr>
      </w:pPr>
    </w:p>
    <w:p w:rsidR="00AA5D7B" w:rsidRPr="00AA5D7B" w:rsidRDefault="00AA5D7B" w:rsidP="00AA5D7B">
      <w:pPr>
        <w:pStyle w:val="a8"/>
        <w:numPr>
          <w:ilvl w:val="0"/>
          <w:numId w:val="13"/>
        </w:numPr>
        <w:spacing w:line="276" w:lineRule="auto"/>
        <w:ind w:left="0" w:firstLine="0"/>
        <w:jc w:val="center"/>
        <w:rPr>
          <w:sz w:val="28"/>
          <w:szCs w:val="28"/>
        </w:rPr>
      </w:pPr>
      <w:r w:rsidRPr="00AA5D7B">
        <w:rPr>
          <w:b/>
          <w:sz w:val="28"/>
          <w:szCs w:val="28"/>
        </w:rPr>
        <w:t xml:space="preserve"> Информация о заключенных обществом в 2010году сделках, в совершении которых имеется заинтересованность,</w:t>
      </w:r>
      <w:r>
        <w:rPr>
          <w:b/>
          <w:sz w:val="28"/>
          <w:szCs w:val="28"/>
        </w:rPr>
        <w:t xml:space="preserve"> в том числе перечень совершенных обществом в 2010 году сделок, признаваемых в соответствии с Федеральным законом «Об акционерных обществах» сделками, в совершении которых имеется заинтересованность</w:t>
      </w:r>
    </w:p>
    <w:p w:rsidR="002674EB" w:rsidRDefault="002674EB" w:rsidP="00AA5D7B">
      <w:pPr>
        <w:pStyle w:val="a8"/>
        <w:spacing w:line="276" w:lineRule="auto"/>
        <w:ind w:left="0" w:firstLine="567"/>
        <w:jc w:val="both"/>
        <w:rPr>
          <w:sz w:val="28"/>
          <w:szCs w:val="28"/>
        </w:rPr>
      </w:pPr>
    </w:p>
    <w:p w:rsidR="00AA5D7B" w:rsidRPr="00AA5D7B" w:rsidRDefault="00AA5D7B" w:rsidP="00AA5D7B">
      <w:pPr>
        <w:pStyle w:val="a8"/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С</w:t>
      </w:r>
      <w:r w:rsidRPr="00AA5D7B">
        <w:rPr>
          <w:sz w:val="28"/>
          <w:szCs w:val="28"/>
        </w:rPr>
        <w:t>дел</w:t>
      </w:r>
      <w:r>
        <w:rPr>
          <w:sz w:val="28"/>
          <w:szCs w:val="28"/>
        </w:rPr>
        <w:t>о</w:t>
      </w:r>
      <w:r w:rsidRPr="00AA5D7B">
        <w:rPr>
          <w:sz w:val="28"/>
          <w:szCs w:val="28"/>
        </w:rPr>
        <w:t>к, в совершении которых имеется заинтересованность, в том числе перечень совершенных обществом в 2010 году сделок, признаваемых в соответствии с Федеральным законом «Об акционерных обществах» сделками, в совершении которых имеется заинтересованность</w:t>
      </w:r>
      <w:r>
        <w:rPr>
          <w:sz w:val="28"/>
          <w:szCs w:val="28"/>
        </w:rPr>
        <w:t xml:space="preserve"> ОАО «Севосгеологразведка» </w:t>
      </w:r>
      <w:r w:rsidRPr="00AA5D7B">
        <w:rPr>
          <w:sz w:val="28"/>
          <w:szCs w:val="28"/>
        </w:rPr>
        <w:t>не совершало</w:t>
      </w:r>
      <w:r>
        <w:rPr>
          <w:sz w:val="28"/>
          <w:szCs w:val="28"/>
        </w:rPr>
        <w:t>.</w:t>
      </w:r>
    </w:p>
    <w:p w:rsidR="00AA5D7B" w:rsidRDefault="00AA5D7B" w:rsidP="00AA5D7B">
      <w:pPr>
        <w:pStyle w:val="a8"/>
        <w:spacing w:line="276" w:lineRule="auto"/>
        <w:ind w:left="0" w:firstLine="426"/>
        <w:jc w:val="both"/>
        <w:rPr>
          <w:sz w:val="28"/>
          <w:szCs w:val="28"/>
        </w:rPr>
      </w:pPr>
    </w:p>
    <w:p w:rsidR="00AA5D7B" w:rsidRPr="00F74AB2" w:rsidRDefault="008D7C03" w:rsidP="00AA5D7B">
      <w:pPr>
        <w:pStyle w:val="a8"/>
        <w:numPr>
          <w:ilvl w:val="0"/>
          <w:numId w:val="13"/>
        </w:numPr>
        <w:spacing w:line="276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74AB2" w:rsidRPr="00F74AB2">
        <w:rPr>
          <w:b/>
          <w:sz w:val="28"/>
          <w:szCs w:val="28"/>
        </w:rPr>
        <w:t>Информация о распределении прибыли общества, полученной в отче</w:t>
      </w:r>
      <w:r w:rsidR="00F74AB2">
        <w:rPr>
          <w:b/>
          <w:sz w:val="28"/>
          <w:szCs w:val="28"/>
        </w:rPr>
        <w:t>т</w:t>
      </w:r>
      <w:r w:rsidR="00F74AB2" w:rsidRPr="00F74AB2">
        <w:rPr>
          <w:b/>
          <w:sz w:val="28"/>
          <w:szCs w:val="28"/>
        </w:rPr>
        <w:t>ном году, в том числе: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07"/>
        <w:gridCol w:w="3260"/>
        <w:gridCol w:w="2126"/>
        <w:gridCol w:w="2268"/>
      </w:tblGrid>
      <w:tr w:rsidR="00B661CA" w:rsidRPr="00FD29AD" w:rsidTr="00092C85">
        <w:tc>
          <w:tcPr>
            <w:tcW w:w="607" w:type="dxa"/>
          </w:tcPr>
          <w:p w:rsidR="00B661CA" w:rsidRPr="00FD29AD" w:rsidRDefault="00B661CA" w:rsidP="00092C85">
            <w:pPr>
              <w:spacing w:line="276" w:lineRule="auto"/>
              <w:jc w:val="both"/>
              <w:rPr>
                <w:bCs/>
                <w:color w:val="000000"/>
              </w:rPr>
            </w:pPr>
            <w:r w:rsidRPr="00FD29AD">
              <w:rPr>
                <w:bCs/>
                <w:color w:val="000000"/>
              </w:rPr>
              <w:t>№ п/п/</w:t>
            </w:r>
          </w:p>
        </w:tc>
        <w:tc>
          <w:tcPr>
            <w:tcW w:w="3260" w:type="dxa"/>
          </w:tcPr>
          <w:p w:rsidR="00B661CA" w:rsidRPr="00FD29AD" w:rsidRDefault="00B661CA" w:rsidP="00B661CA">
            <w:pPr>
              <w:spacing w:line="276" w:lineRule="auto"/>
              <w:jc w:val="both"/>
              <w:rPr>
                <w:bCs/>
                <w:color w:val="000000"/>
              </w:rPr>
            </w:pPr>
            <w:r w:rsidRPr="00FD29AD">
              <w:rPr>
                <w:bCs/>
                <w:color w:val="000000"/>
              </w:rPr>
              <w:t>Направление прибыли за 20</w:t>
            </w:r>
            <w:r>
              <w:rPr>
                <w:bCs/>
                <w:color w:val="000000"/>
              </w:rPr>
              <w:t>10</w:t>
            </w:r>
            <w:r w:rsidRPr="00FD29AD">
              <w:rPr>
                <w:bCs/>
                <w:color w:val="000000"/>
              </w:rPr>
              <w:t>г.</w:t>
            </w:r>
          </w:p>
        </w:tc>
        <w:tc>
          <w:tcPr>
            <w:tcW w:w="2126" w:type="dxa"/>
          </w:tcPr>
          <w:p w:rsidR="00B661CA" w:rsidRPr="00FD29AD" w:rsidRDefault="00B661CA" w:rsidP="00092C85">
            <w:pPr>
              <w:spacing w:line="276" w:lineRule="auto"/>
              <w:jc w:val="center"/>
              <w:rPr>
                <w:bCs/>
                <w:color w:val="000000"/>
              </w:rPr>
            </w:pPr>
            <w:r w:rsidRPr="00FD29AD">
              <w:rPr>
                <w:bCs/>
                <w:color w:val="000000"/>
              </w:rPr>
              <w:t>Сумма, тыс. руб.</w:t>
            </w:r>
          </w:p>
        </w:tc>
        <w:tc>
          <w:tcPr>
            <w:tcW w:w="2268" w:type="dxa"/>
          </w:tcPr>
          <w:p w:rsidR="00B661CA" w:rsidRPr="00FD29AD" w:rsidRDefault="00B661CA" w:rsidP="00092C85">
            <w:pPr>
              <w:spacing w:line="276" w:lineRule="auto"/>
              <w:jc w:val="center"/>
              <w:rPr>
                <w:bCs/>
                <w:color w:val="000000"/>
              </w:rPr>
            </w:pPr>
            <w:r w:rsidRPr="00FD29AD">
              <w:rPr>
                <w:bCs/>
                <w:color w:val="000000"/>
              </w:rPr>
              <w:t>Уд. вес в  %</w:t>
            </w:r>
          </w:p>
        </w:tc>
      </w:tr>
      <w:tr w:rsidR="00B661CA" w:rsidRPr="00FD29AD" w:rsidTr="00092C85">
        <w:tc>
          <w:tcPr>
            <w:tcW w:w="607" w:type="dxa"/>
          </w:tcPr>
          <w:p w:rsidR="00B661CA" w:rsidRPr="00FD29AD" w:rsidRDefault="00B661CA" w:rsidP="00092C85">
            <w:pPr>
              <w:spacing w:line="276" w:lineRule="auto"/>
              <w:jc w:val="both"/>
              <w:rPr>
                <w:bCs/>
                <w:color w:val="000000"/>
              </w:rPr>
            </w:pPr>
            <w:r w:rsidRPr="00FD29AD">
              <w:rPr>
                <w:bCs/>
                <w:color w:val="000000"/>
              </w:rPr>
              <w:t>1</w:t>
            </w:r>
          </w:p>
        </w:tc>
        <w:tc>
          <w:tcPr>
            <w:tcW w:w="3260" w:type="dxa"/>
          </w:tcPr>
          <w:p w:rsidR="00B661CA" w:rsidRPr="00FD29AD" w:rsidRDefault="00B661CA" w:rsidP="00B661CA">
            <w:pPr>
              <w:spacing w:line="276" w:lineRule="auto"/>
              <w:jc w:val="both"/>
              <w:rPr>
                <w:bCs/>
                <w:color w:val="000000"/>
              </w:rPr>
            </w:pPr>
            <w:r w:rsidRPr="00FD29AD">
              <w:rPr>
                <w:bCs/>
                <w:color w:val="000000"/>
              </w:rPr>
              <w:t>На выплату дивидендов по акциям за 20</w:t>
            </w:r>
            <w:r>
              <w:rPr>
                <w:bCs/>
                <w:color w:val="000000"/>
              </w:rPr>
              <w:t>10</w:t>
            </w:r>
            <w:r w:rsidRPr="00FD29AD">
              <w:rPr>
                <w:bCs/>
                <w:color w:val="000000"/>
              </w:rPr>
              <w:t>год</w:t>
            </w:r>
          </w:p>
        </w:tc>
        <w:tc>
          <w:tcPr>
            <w:tcW w:w="2126" w:type="dxa"/>
          </w:tcPr>
          <w:p w:rsidR="00B661CA" w:rsidRPr="00FD29AD" w:rsidRDefault="00B661CA" w:rsidP="00092C85">
            <w:pPr>
              <w:spacing w:line="276" w:lineRule="auto"/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3938</w:t>
            </w:r>
          </w:p>
        </w:tc>
        <w:tc>
          <w:tcPr>
            <w:tcW w:w="2268" w:type="dxa"/>
          </w:tcPr>
          <w:p w:rsidR="00B661CA" w:rsidRPr="00FD29AD" w:rsidRDefault="00B661CA" w:rsidP="00092C85">
            <w:pPr>
              <w:spacing w:line="276" w:lineRule="auto"/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25</w:t>
            </w:r>
          </w:p>
        </w:tc>
      </w:tr>
      <w:tr w:rsidR="00B661CA" w:rsidRPr="00FD29AD" w:rsidTr="00092C85">
        <w:tc>
          <w:tcPr>
            <w:tcW w:w="607" w:type="dxa"/>
          </w:tcPr>
          <w:p w:rsidR="00B661CA" w:rsidRPr="00FD29AD" w:rsidRDefault="00B661CA" w:rsidP="00092C85">
            <w:pPr>
              <w:spacing w:line="276" w:lineRule="auto"/>
              <w:jc w:val="both"/>
              <w:rPr>
                <w:bCs/>
                <w:color w:val="000000"/>
              </w:rPr>
            </w:pPr>
          </w:p>
        </w:tc>
        <w:tc>
          <w:tcPr>
            <w:tcW w:w="3260" w:type="dxa"/>
          </w:tcPr>
          <w:p w:rsidR="00B661CA" w:rsidRPr="00FD29AD" w:rsidRDefault="00B661CA" w:rsidP="00092C85">
            <w:pPr>
              <w:spacing w:line="276" w:lineRule="auto"/>
              <w:jc w:val="both"/>
              <w:rPr>
                <w:bCs/>
                <w:color w:val="000000"/>
              </w:rPr>
            </w:pPr>
            <w:r w:rsidRPr="00FD29AD">
              <w:rPr>
                <w:bCs/>
                <w:color w:val="000000"/>
              </w:rPr>
              <w:t>На формирование Резервного фонда согласно п.11.7. Устава Общества</w:t>
            </w:r>
          </w:p>
        </w:tc>
        <w:tc>
          <w:tcPr>
            <w:tcW w:w="2126" w:type="dxa"/>
          </w:tcPr>
          <w:p w:rsidR="00B661CA" w:rsidRPr="00FD29AD" w:rsidRDefault="00B661CA" w:rsidP="00092C85">
            <w:pPr>
              <w:spacing w:line="276" w:lineRule="auto"/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788</w:t>
            </w:r>
          </w:p>
        </w:tc>
        <w:tc>
          <w:tcPr>
            <w:tcW w:w="2268" w:type="dxa"/>
          </w:tcPr>
          <w:p w:rsidR="00B661CA" w:rsidRPr="00FD29AD" w:rsidRDefault="00B661CA" w:rsidP="00092C85">
            <w:pPr>
              <w:spacing w:line="276" w:lineRule="auto"/>
              <w:jc w:val="center"/>
              <w:rPr>
                <w:bCs/>
                <w:color w:val="000000"/>
              </w:rPr>
            </w:pPr>
            <w:r w:rsidRPr="00FD29AD">
              <w:rPr>
                <w:bCs/>
                <w:color w:val="000000"/>
              </w:rPr>
              <w:t>5,0</w:t>
            </w:r>
          </w:p>
        </w:tc>
      </w:tr>
      <w:tr w:rsidR="00B661CA" w:rsidRPr="00FD29AD" w:rsidTr="00092C85">
        <w:tc>
          <w:tcPr>
            <w:tcW w:w="607" w:type="dxa"/>
          </w:tcPr>
          <w:p w:rsidR="00B661CA" w:rsidRPr="00FD29AD" w:rsidRDefault="00B661CA" w:rsidP="00092C85">
            <w:pPr>
              <w:spacing w:line="276" w:lineRule="auto"/>
              <w:jc w:val="both"/>
              <w:rPr>
                <w:bCs/>
                <w:color w:val="000000"/>
              </w:rPr>
            </w:pPr>
            <w:r w:rsidRPr="00FD29AD">
              <w:rPr>
                <w:bCs/>
                <w:color w:val="000000"/>
              </w:rPr>
              <w:t>2</w:t>
            </w:r>
          </w:p>
        </w:tc>
        <w:tc>
          <w:tcPr>
            <w:tcW w:w="3260" w:type="dxa"/>
          </w:tcPr>
          <w:p w:rsidR="00B661CA" w:rsidRPr="00FD29AD" w:rsidRDefault="00B661CA" w:rsidP="00092C85">
            <w:pPr>
              <w:spacing w:line="276" w:lineRule="auto"/>
              <w:jc w:val="both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Социальная сфера. </w:t>
            </w:r>
            <w:r w:rsidRPr="00FD29AD">
              <w:rPr>
                <w:bCs/>
                <w:color w:val="000000"/>
              </w:rPr>
              <w:t xml:space="preserve">На социальные нужды работников (материальная помощь) </w:t>
            </w:r>
            <w:r>
              <w:rPr>
                <w:bCs/>
                <w:color w:val="000000"/>
              </w:rPr>
              <w:t>согласно Коллективному договору</w:t>
            </w:r>
          </w:p>
        </w:tc>
        <w:tc>
          <w:tcPr>
            <w:tcW w:w="2126" w:type="dxa"/>
          </w:tcPr>
          <w:p w:rsidR="00B661CA" w:rsidRPr="00FD29AD" w:rsidRDefault="00B661CA" w:rsidP="00092C85">
            <w:pPr>
              <w:spacing w:line="276" w:lineRule="auto"/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788</w:t>
            </w:r>
          </w:p>
        </w:tc>
        <w:tc>
          <w:tcPr>
            <w:tcW w:w="2268" w:type="dxa"/>
          </w:tcPr>
          <w:p w:rsidR="00B661CA" w:rsidRPr="00FD29AD" w:rsidRDefault="00B661CA" w:rsidP="00092C85">
            <w:pPr>
              <w:spacing w:line="276" w:lineRule="auto"/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5</w:t>
            </w:r>
            <w:r w:rsidRPr="00FD29AD">
              <w:rPr>
                <w:bCs/>
                <w:color w:val="000000"/>
              </w:rPr>
              <w:t>,0</w:t>
            </w:r>
          </w:p>
        </w:tc>
      </w:tr>
      <w:tr w:rsidR="00B661CA" w:rsidRPr="00FD29AD" w:rsidTr="00092C85">
        <w:tc>
          <w:tcPr>
            <w:tcW w:w="607" w:type="dxa"/>
          </w:tcPr>
          <w:p w:rsidR="00B661CA" w:rsidRPr="00FD29AD" w:rsidRDefault="00B661CA" w:rsidP="00092C85">
            <w:pPr>
              <w:spacing w:line="276" w:lineRule="auto"/>
              <w:jc w:val="both"/>
              <w:rPr>
                <w:bCs/>
                <w:color w:val="000000"/>
              </w:rPr>
            </w:pPr>
            <w:r w:rsidRPr="00FD29AD">
              <w:rPr>
                <w:bCs/>
                <w:color w:val="000000"/>
              </w:rPr>
              <w:t>3</w:t>
            </w:r>
          </w:p>
        </w:tc>
        <w:tc>
          <w:tcPr>
            <w:tcW w:w="3260" w:type="dxa"/>
          </w:tcPr>
          <w:p w:rsidR="00B661CA" w:rsidRPr="00FD29AD" w:rsidRDefault="00B661CA" w:rsidP="00B661CA">
            <w:pPr>
              <w:spacing w:line="276" w:lineRule="auto"/>
              <w:jc w:val="both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Производственная сфера</w:t>
            </w:r>
          </w:p>
        </w:tc>
        <w:tc>
          <w:tcPr>
            <w:tcW w:w="2126" w:type="dxa"/>
          </w:tcPr>
          <w:p w:rsidR="00B661CA" w:rsidRPr="00FD29AD" w:rsidRDefault="00B661CA" w:rsidP="00092C85">
            <w:pPr>
              <w:spacing w:line="276" w:lineRule="auto"/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10236</w:t>
            </w:r>
          </w:p>
        </w:tc>
        <w:tc>
          <w:tcPr>
            <w:tcW w:w="2268" w:type="dxa"/>
          </w:tcPr>
          <w:p w:rsidR="00B661CA" w:rsidRPr="00FD29AD" w:rsidRDefault="00B661CA" w:rsidP="00B661CA">
            <w:pPr>
              <w:spacing w:line="276" w:lineRule="auto"/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65,0</w:t>
            </w:r>
          </w:p>
        </w:tc>
      </w:tr>
      <w:tr w:rsidR="00B661CA" w:rsidRPr="00FD29AD" w:rsidTr="00092C85">
        <w:tc>
          <w:tcPr>
            <w:tcW w:w="607" w:type="dxa"/>
            <w:vAlign w:val="center"/>
          </w:tcPr>
          <w:p w:rsidR="00B661CA" w:rsidRPr="00FD29AD" w:rsidRDefault="00B661CA" w:rsidP="00092C85">
            <w:pPr>
              <w:spacing w:line="480" w:lineRule="auto"/>
              <w:jc w:val="center"/>
              <w:rPr>
                <w:b/>
                <w:color w:val="000000"/>
              </w:rPr>
            </w:pPr>
          </w:p>
        </w:tc>
        <w:tc>
          <w:tcPr>
            <w:tcW w:w="3260" w:type="dxa"/>
            <w:vAlign w:val="center"/>
          </w:tcPr>
          <w:p w:rsidR="00B661CA" w:rsidRPr="00FD29AD" w:rsidRDefault="00B661CA" w:rsidP="00092C85">
            <w:pPr>
              <w:spacing w:line="480" w:lineRule="auto"/>
              <w:jc w:val="center"/>
              <w:rPr>
                <w:b/>
                <w:color w:val="000000"/>
              </w:rPr>
            </w:pPr>
            <w:r w:rsidRPr="00FD29AD">
              <w:rPr>
                <w:b/>
                <w:color w:val="000000"/>
              </w:rPr>
              <w:t>Итого чистой прибыли</w:t>
            </w:r>
          </w:p>
        </w:tc>
        <w:tc>
          <w:tcPr>
            <w:tcW w:w="2126" w:type="dxa"/>
            <w:vAlign w:val="center"/>
          </w:tcPr>
          <w:p w:rsidR="00B661CA" w:rsidRPr="00FD29AD" w:rsidRDefault="00B661CA" w:rsidP="00092C85">
            <w:pPr>
              <w:spacing w:line="48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15750</w:t>
            </w:r>
          </w:p>
        </w:tc>
        <w:tc>
          <w:tcPr>
            <w:tcW w:w="2268" w:type="dxa"/>
            <w:vAlign w:val="center"/>
          </w:tcPr>
          <w:p w:rsidR="00B661CA" w:rsidRPr="00FD29AD" w:rsidRDefault="00B661CA" w:rsidP="00092C85">
            <w:pPr>
              <w:spacing w:line="480" w:lineRule="auto"/>
              <w:jc w:val="center"/>
              <w:rPr>
                <w:b/>
                <w:color w:val="000000"/>
              </w:rPr>
            </w:pPr>
            <w:r w:rsidRPr="00FD29AD">
              <w:rPr>
                <w:b/>
                <w:color w:val="000000"/>
              </w:rPr>
              <w:t>100</w:t>
            </w:r>
          </w:p>
        </w:tc>
      </w:tr>
    </w:tbl>
    <w:p w:rsidR="00B661CA" w:rsidRPr="00B661CA" w:rsidRDefault="00B661CA" w:rsidP="00275868">
      <w:pPr>
        <w:pStyle w:val="a8"/>
        <w:spacing w:line="276" w:lineRule="auto"/>
        <w:ind w:left="360"/>
        <w:jc w:val="both"/>
        <w:rPr>
          <w:bCs/>
          <w:color w:val="000000"/>
        </w:rPr>
      </w:pPr>
    </w:p>
    <w:p w:rsidR="00B661CA" w:rsidRDefault="00B661CA" w:rsidP="00B661CA">
      <w:pPr>
        <w:pStyle w:val="a8"/>
        <w:spacing w:line="276" w:lineRule="auto"/>
        <w:ind w:left="502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Отчет об использовании чистой прибыли, полученной по итогам деятельности в 2009году</w:t>
      </w:r>
    </w:p>
    <w:p w:rsidR="00F74AB2" w:rsidRPr="00F74AB2" w:rsidRDefault="00F74AB2" w:rsidP="005C2C19">
      <w:pPr>
        <w:pStyle w:val="a8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Отчет о выплате объявленных (начисленных) дивидендов по акциям общества </w:t>
      </w:r>
      <w:r w:rsidR="00B661CA">
        <w:rPr>
          <w:b/>
          <w:sz w:val="28"/>
          <w:szCs w:val="28"/>
        </w:rPr>
        <w:t>за 2009г.</w:t>
      </w:r>
      <w:r>
        <w:rPr>
          <w:b/>
          <w:sz w:val="28"/>
          <w:szCs w:val="28"/>
        </w:rPr>
        <w:t xml:space="preserve">- </w:t>
      </w:r>
      <w:r w:rsidR="008D7C03" w:rsidRPr="008D7C03">
        <w:rPr>
          <w:sz w:val="28"/>
          <w:szCs w:val="28"/>
        </w:rPr>
        <w:t>1336000 рублей</w:t>
      </w:r>
      <w:r w:rsidRPr="00F74AB2">
        <w:rPr>
          <w:sz w:val="28"/>
          <w:szCs w:val="28"/>
        </w:rPr>
        <w:t>;</w:t>
      </w:r>
    </w:p>
    <w:p w:rsidR="00F74AB2" w:rsidRDefault="00F74AB2" w:rsidP="005C2C19">
      <w:pPr>
        <w:pStyle w:val="a8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Сума дивидендов, перечисленная в федеральный бюджет в отчетном периоде – </w:t>
      </w:r>
      <w:r w:rsidRPr="00F74AB2">
        <w:rPr>
          <w:sz w:val="28"/>
          <w:szCs w:val="28"/>
        </w:rPr>
        <w:t>1336000 рублей</w:t>
      </w:r>
      <w:r>
        <w:rPr>
          <w:sz w:val="28"/>
          <w:szCs w:val="28"/>
        </w:rPr>
        <w:t xml:space="preserve"> (25% от чистой прибыли);</w:t>
      </w:r>
    </w:p>
    <w:p w:rsidR="00F74AB2" w:rsidRDefault="00F74AB2" w:rsidP="005C2C19">
      <w:pPr>
        <w:pStyle w:val="a8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Задолженность по выплате дивидендов перед федеральным бюджетом – </w:t>
      </w:r>
      <w:r w:rsidRPr="00F74AB2">
        <w:rPr>
          <w:sz w:val="28"/>
          <w:szCs w:val="28"/>
        </w:rPr>
        <w:t>нет;</w:t>
      </w:r>
    </w:p>
    <w:p w:rsidR="00F74AB2" w:rsidRDefault="00F74AB2" w:rsidP="005C2C19">
      <w:pPr>
        <w:pStyle w:val="a8"/>
        <w:spacing w:line="360" w:lineRule="auto"/>
        <w:ind w:left="0" w:firstLine="567"/>
        <w:jc w:val="both"/>
        <w:rPr>
          <w:sz w:val="28"/>
          <w:szCs w:val="28"/>
        </w:rPr>
      </w:pPr>
      <w:r w:rsidRPr="00F74AB2">
        <w:rPr>
          <w:b/>
          <w:sz w:val="28"/>
          <w:szCs w:val="28"/>
        </w:rPr>
        <w:t>Сумма</w:t>
      </w:r>
      <w:r>
        <w:rPr>
          <w:b/>
          <w:sz w:val="28"/>
          <w:szCs w:val="28"/>
        </w:rPr>
        <w:t>,</w:t>
      </w:r>
      <w:r w:rsidRPr="00F74AB2">
        <w:rPr>
          <w:b/>
          <w:sz w:val="28"/>
          <w:szCs w:val="28"/>
        </w:rPr>
        <w:t xml:space="preserve"> направленная в  фонды общества</w:t>
      </w:r>
      <w:r>
        <w:rPr>
          <w:sz w:val="28"/>
          <w:szCs w:val="28"/>
        </w:rPr>
        <w:t>:</w:t>
      </w:r>
    </w:p>
    <w:p w:rsidR="00F74AB2" w:rsidRDefault="00F74AB2" w:rsidP="005C2C19">
      <w:pPr>
        <w:pStyle w:val="a8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На формирование резервного фонда – 267000 рублей (5% от чистой прибыли);</w:t>
      </w:r>
    </w:p>
    <w:p w:rsidR="008D7C03" w:rsidRPr="008D7C03" w:rsidRDefault="008D7C03" w:rsidP="005C2C19">
      <w:pPr>
        <w:pStyle w:val="a8"/>
        <w:spacing w:line="360" w:lineRule="auto"/>
        <w:ind w:left="0" w:firstLine="567"/>
        <w:jc w:val="both"/>
        <w:rPr>
          <w:b/>
          <w:sz w:val="28"/>
          <w:szCs w:val="28"/>
        </w:rPr>
      </w:pPr>
      <w:r w:rsidRPr="008D7C03">
        <w:rPr>
          <w:b/>
          <w:sz w:val="28"/>
          <w:szCs w:val="28"/>
        </w:rPr>
        <w:t>Иные направления использования чистой прибыли</w:t>
      </w:r>
      <w:r>
        <w:rPr>
          <w:b/>
          <w:sz w:val="28"/>
          <w:szCs w:val="28"/>
        </w:rPr>
        <w:t>:</w:t>
      </w:r>
    </w:p>
    <w:p w:rsidR="00F74AB2" w:rsidRDefault="00F74AB2" w:rsidP="005C2C19">
      <w:pPr>
        <w:pStyle w:val="a8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социальные нужды работников </w:t>
      </w:r>
      <w:r w:rsidR="002674EB">
        <w:rPr>
          <w:sz w:val="28"/>
          <w:szCs w:val="28"/>
        </w:rPr>
        <w:t>(материальную помощь по К</w:t>
      </w:r>
      <w:r>
        <w:rPr>
          <w:sz w:val="28"/>
          <w:szCs w:val="28"/>
        </w:rPr>
        <w:t>оллективному договору) – 279000 рублей (5,2% от чистой прибыли)</w:t>
      </w:r>
      <w:r w:rsidR="002674EB">
        <w:rPr>
          <w:sz w:val="28"/>
          <w:szCs w:val="28"/>
        </w:rPr>
        <w:t>;</w:t>
      </w:r>
    </w:p>
    <w:p w:rsidR="00F74AB2" w:rsidRPr="008D7C03" w:rsidRDefault="00F74AB2" w:rsidP="005C2C19">
      <w:pPr>
        <w:pStyle w:val="a8"/>
        <w:spacing w:line="360" w:lineRule="auto"/>
        <w:ind w:left="0" w:firstLine="567"/>
        <w:jc w:val="both"/>
        <w:rPr>
          <w:sz w:val="28"/>
          <w:szCs w:val="28"/>
        </w:rPr>
      </w:pPr>
      <w:r w:rsidRPr="008D7C03">
        <w:rPr>
          <w:sz w:val="28"/>
          <w:szCs w:val="28"/>
        </w:rPr>
        <w:t xml:space="preserve">На </w:t>
      </w:r>
      <w:r w:rsidR="008D7C03" w:rsidRPr="008D7C03">
        <w:rPr>
          <w:sz w:val="28"/>
          <w:szCs w:val="28"/>
        </w:rPr>
        <w:t>производственную сферу (поддержание непрерывного цикла горно-проходческих работ  480 п.м.</w:t>
      </w:r>
      <w:r w:rsidR="008D7C03">
        <w:rPr>
          <w:sz w:val="28"/>
          <w:szCs w:val="28"/>
        </w:rPr>
        <w:t>) – 3463000 рублей (64,8%).</w:t>
      </w:r>
    </w:p>
    <w:p w:rsidR="00F74AB2" w:rsidRDefault="00F74AB2" w:rsidP="005C2C19">
      <w:pPr>
        <w:pStyle w:val="a8"/>
        <w:spacing w:line="360" w:lineRule="auto"/>
        <w:ind w:left="0" w:firstLine="567"/>
        <w:jc w:val="both"/>
        <w:rPr>
          <w:sz w:val="28"/>
          <w:szCs w:val="28"/>
        </w:rPr>
      </w:pPr>
    </w:p>
    <w:p w:rsidR="008D7C03" w:rsidRPr="00E87A3A" w:rsidRDefault="008D7C03" w:rsidP="008D7C0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Отчет о выполнении </w:t>
      </w:r>
      <w:r w:rsidRPr="00E87A3A">
        <w:rPr>
          <w:b/>
          <w:sz w:val="28"/>
          <w:szCs w:val="28"/>
        </w:rPr>
        <w:t xml:space="preserve"> ОАО «Севосгеологоразведка» </w:t>
      </w:r>
      <w:r>
        <w:rPr>
          <w:b/>
          <w:sz w:val="28"/>
          <w:szCs w:val="28"/>
        </w:rPr>
        <w:t xml:space="preserve"> </w:t>
      </w:r>
      <w:r w:rsidR="002674EB">
        <w:rPr>
          <w:b/>
          <w:sz w:val="28"/>
          <w:szCs w:val="28"/>
        </w:rPr>
        <w:t xml:space="preserve">среднесрочной программы </w:t>
      </w:r>
      <w:r>
        <w:rPr>
          <w:b/>
          <w:sz w:val="28"/>
          <w:szCs w:val="28"/>
        </w:rPr>
        <w:t xml:space="preserve"> за 2010год</w:t>
      </w:r>
    </w:p>
    <w:p w:rsidR="008D7C03" w:rsidRPr="00E87A3A" w:rsidRDefault="008D7C03" w:rsidP="008D7C03">
      <w:pPr>
        <w:rPr>
          <w:b/>
          <w:sz w:val="28"/>
          <w:szCs w:val="28"/>
        </w:rPr>
      </w:pPr>
    </w:p>
    <w:tbl>
      <w:tblPr>
        <w:tblW w:w="9640" w:type="dxa"/>
        <w:tblInd w:w="-17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F"/>
      </w:tblPr>
      <w:tblGrid>
        <w:gridCol w:w="851"/>
        <w:gridCol w:w="2551"/>
        <w:gridCol w:w="709"/>
        <w:gridCol w:w="851"/>
        <w:gridCol w:w="850"/>
        <w:gridCol w:w="850"/>
        <w:gridCol w:w="710"/>
        <w:gridCol w:w="709"/>
        <w:gridCol w:w="851"/>
        <w:gridCol w:w="708"/>
      </w:tblGrid>
      <w:tr w:rsidR="008D7C03" w:rsidRPr="000408E0" w:rsidTr="002674EB">
        <w:trPr>
          <w:cantSplit/>
          <w:trHeight w:val="373"/>
        </w:trPr>
        <w:tc>
          <w:tcPr>
            <w:tcW w:w="851" w:type="dxa"/>
            <w:vMerge w:val="restart"/>
          </w:tcPr>
          <w:p w:rsidR="008D7C03" w:rsidRPr="000408E0" w:rsidRDefault="008D7C03" w:rsidP="002674EB">
            <w:pPr>
              <w:spacing w:line="360" w:lineRule="auto"/>
              <w:jc w:val="both"/>
            </w:pPr>
            <w:r w:rsidRPr="000408E0">
              <w:t>№п\п</w:t>
            </w:r>
          </w:p>
        </w:tc>
        <w:tc>
          <w:tcPr>
            <w:tcW w:w="2551" w:type="dxa"/>
            <w:vMerge w:val="restart"/>
          </w:tcPr>
          <w:p w:rsidR="008D7C03" w:rsidRPr="00E87A3A" w:rsidRDefault="008D7C03" w:rsidP="002674EB">
            <w:pPr>
              <w:pStyle w:val="1"/>
              <w:spacing w:line="360" w:lineRule="auto"/>
              <w:jc w:val="both"/>
              <w:rPr>
                <w:i w:val="0"/>
                <w:sz w:val="24"/>
                <w:szCs w:val="24"/>
              </w:rPr>
            </w:pPr>
            <w:r w:rsidRPr="00E87A3A">
              <w:rPr>
                <w:i w:val="0"/>
                <w:sz w:val="24"/>
                <w:szCs w:val="24"/>
              </w:rPr>
              <w:t xml:space="preserve">Мероприятие </w:t>
            </w:r>
          </w:p>
        </w:tc>
        <w:tc>
          <w:tcPr>
            <w:tcW w:w="3260" w:type="dxa"/>
            <w:gridSpan w:val="4"/>
          </w:tcPr>
          <w:p w:rsidR="008D7C03" w:rsidRPr="000408E0" w:rsidRDefault="008D7C03" w:rsidP="002674EB">
            <w:pPr>
              <w:spacing w:line="360" w:lineRule="auto"/>
              <w:ind w:right="-391"/>
              <w:jc w:val="center"/>
            </w:pPr>
            <w:r w:rsidRPr="000408E0">
              <w:t>План на 2010г.</w:t>
            </w:r>
          </w:p>
        </w:tc>
        <w:tc>
          <w:tcPr>
            <w:tcW w:w="2978" w:type="dxa"/>
            <w:gridSpan w:val="4"/>
          </w:tcPr>
          <w:p w:rsidR="008D7C03" w:rsidRPr="000408E0" w:rsidRDefault="008D7C03" w:rsidP="002674EB">
            <w:pPr>
              <w:spacing w:line="360" w:lineRule="auto"/>
              <w:ind w:right="-391"/>
              <w:jc w:val="center"/>
            </w:pPr>
            <w:r w:rsidRPr="000408E0">
              <w:t>Факт за 2010г.</w:t>
            </w:r>
          </w:p>
        </w:tc>
      </w:tr>
      <w:tr w:rsidR="008D7C03" w:rsidRPr="000408E0" w:rsidTr="002674EB">
        <w:trPr>
          <w:cantSplit/>
          <w:trHeight w:val="984"/>
        </w:trPr>
        <w:tc>
          <w:tcPr>
            <w:tcW w:w="851" w:type="dxa"/>
            <w:vMerge/>
          </w:tcPr>
          <w:p w:rsidR="008D7C03" w:rsidRPr="000408E0" w:rsidRDefault="008D7C03" w:rsidP="002674EB">
            <w:pPr>
              <w:spacing w:line="360" w:lineRule="auto"/>
              <w:jc w:val="both"/>
            </w:pPr>
          </w:p>
        </w:tc>
        <w:tc>
          <w:tcPr>
            <w:tcW w:w="2551" w:type="dxa"/>
            <w:vMerge/>
          </w:tcPr>
          <w:p w:rsidR="008D7C03" w:rsidRPr="000408E0" w:rsidRDefault="008D7C03" w:rsidP="002674EB">
            <w:pPr>
              <w:pStyle w:val="1"/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410" w:type="dxa"/>
            <w:gridSpan w:val="3"/>
          </w:tcPr>
          <w:p w:rsidR="008D7C03" w:rsidRPr="000408E0" w:rsidRDefault="008D7C03" w:rsidP="002674EB">
            <w:pPr>
              <w:spacing w:line="360" w:lineRule="auto"/>
              <w:jc w:val="both"/>
            </w:pPr>
            <w:r w:rsidRPr="000408E0">
              <w:t xml:space="preserve">Источник финансирования, </w:t>
            </w:r>
          </w:p>
          <w:p w:rsidR="008D7C03" w:rsidRPr="000408E0" w:rsidRDefault="008D7C03" w:rsidP="002674EB">
            <w:pPr>
              <w:spacing w:line="360" w:lineRule="auto"/>
              <w:jc w:val="both"/>
            </w:pPr>
            <w:r w:rsidRPr="000408E0">
              <w:t>тыс. руб.</w:t>
            </w:r>
          </w:p>
        </w:tc>
        <w:tc>
          <w:tcPr>
            <w:tcW w:w="850" w:type="dxa"/>
            <w:vMerge w:val="restart"/>
            <w:textDirection w:val="btLr"/>
            <w:vAlign w:val="center"/>
          </w:tcPr>
          <w:p w:rsidR="008D7C03" w:rsidRPr="000408E0" w:rsidRDefault="008D7C03" w:rsidP="002674EB">
            <w:pPr>
              <w:spacing w:line="360" w:lineRule="auto"/>
              <w:ind w:left="113" w:right="113"/>
              <w:jc w:val="center"/>
              <w:rPr>
                <w:b/>
              </w:rPr>
            </w:pPr>
            <w:r w:rsidRPr="000408E0">
              <w:rPr>
                <w:b/>
              </w:rPr>
              <w:t>Всего вложений</w:t>
            </w:r>
          </w:p>
        </w:tc>
        <w:tc>
          <w:tcPr>
            <w:tcW w:w="2270" w:type="dxa"/>
            <w:gridSpan w:val="3"/>
          </w:tcPr>
          <w:p w:rsidR="008D7C03" w:rsidRPr="000408E0" w:rsidRDefault="008D7C03" w:rsidP="002674EB">
            <w:pPr>
              <w:spacing w:line="360" w:lineRule="auto"/>
              <w:jc w:val="both"/>
            </w:pPr>
            <w:r w:rsidRPr="000408E0">
              <w:t>Источник финансирования, тыс. руб.</w:t>
            </w:r>
          </w:p>
        </w:tc>
        <w:tc>
          <w:tcPr>
            <w:tcW w:w="708" w:type="dxa"/>
            <w:vMerge w:val="restart"/>
            <w:textDirection w:val="btLr"/>
            <w:vAlign w:val="center"/>
          </w:tcPr>
          <w:p w:rsidR="008D7C03" w:rsidRPr="000408E0" w:rsidRDefault="008D7C03" w:rsidP="002674EB">
            <w:pPr>
              <w:spacing w:line="360" w:lineRule="auto"/>
              <w:ind w:left="113" w:right="113"/>
              <w:jc w:val="center"/>
              <w:rPr>
                <w:b/>
              </w:rPr>
            </w:pPr>
            <w:r w:rsidRPr="000408E0">
              <w:rPr>
                <w:b/>
              </w:rPr>
              <w:t>Всего вложений</w:t>
            </w:r>
          </w:p>
        </w:tc>
      </w:tr>
      <w:tr w:rsidR="008D7C03" w:rsidRPr="000408E0" w:rsidTr="002674EB">
        <w:trPr>
          <w:cantSplit/>
          <w:trHeight w:val="2219"/>
        </w:trPr>
        <w:tc>
          <w:tcPr>
            <w:tcW w:w="851" w:type="dxa"/>
            <w:vMerge/>
          </w:tcPr>
          <w:p w:rsidR="008D7C03" w:rsidRPr="000408E0" w:rsidRDefault="008D7C03" w:rsidP="002674EB">
            <w:pPr>
              <w:spacing w:line="360" w:lineRule="auto"/>
              <w:jc w:val="both"/>
            </w:pPr>
          </w:p>
        </w:tc>
        <w:tc>
          <w:tcPr>
            <w:tcW w:w="2551" w:type="dxa"/>
            <w:vMerge/>
          </w:tcPr>
          <w:p w:rsidR="008D7C03" w:rsidRPr="000408E0" w:rsidRDefault="008D7C03" w:rsidP="002674EB">
            <w:pPr>
              <w:pStyle w:val="1"/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extDirection w:val="btLr"/>
          </w:tcPr>
          <w:p w:rsidR="008D7C03" w:rsidRPr="000408E0" w:rsidRDefault="008D7C03" w:rsidP="002674EB">
            <w:pPr>
              <w:ind w:left="113" w:right="113"/>
              <w:jc w:val="both"/>
            </w:pPr>
            <w:r w:rsidRPr="000408E0">
              <w:t>Чистая прибыль</w:t>
            </w:r>
          </w:p>
        </w:tc>
        <w:tc>
          <w:tcPr>
            <w:tcW w:w="851" w:type="dxa"/>
            <w:textDirection w:val="btLr"/>
          </w:tcPr>
          <w:p w:rsidR="008D7C03" w:rsidRPr="000408E0" w:rsidRDefault="008D7C03" w:rsidP="002674EB">
            <w:pPr>
              <w:ind w:left="113" w:right="113"/>
              <w:jc w:val="both"/>
            </w:pPr>
            <w:r w:rsidRPr="000408E0">
              <w:t>Амортизационный фонд</w:t>
            </w:r>
          </w:p>
        </w:tc>
        <w:tc>
          <w:tcPr>
            <w:tcW w:w="850" w:type="dxa"/>
            <w:textDirection w:val="btLr"/>
          </w:tcPr>
          <w:p w:rsidR="008D7C03" w:rsidRPr="000408E0" w:rsidRDefault="008D7C03" w:rsidP="002674EB">
            <w:pPr>
              <w:ind w:left="113" w:right="113"/>
              <w:jc w:val="both"/>
            </w:pPr>
            <w:r w:rsidRPr="000408E0">
              <w:t>Заемные средства</w:t>
            </w:r>
          </w:p>
        </w:tc>
        <w:tc>
          <w:tcPr>
            <w:tcW w:w="850" w:type="dxa"/>
            <w:vMerge/>
          </w:tcPr>
          <w:p w:rsidR="008D7C03" w:rsidRPr="000408E0" w:rsidRDefault="008D7C03" w:rsidP="002674EB">
            <w:pPr>
              <w:spacing w:line="360" w:lineRule="auto"/>
              <w:jc w:val="both"/>
            </w:pPr>
          </w:p>
        </w:tc>
        <w:tc>
          <w:tcPr>
            <w:tcW w:w="710" w:type="dxa"/>
            <w:textDirection w:val="btLr"/>
          </w:tcPr>
          <w:p w:rsidR="008D7C03" w:rsidRPr="000408E0" w:rsidRDefault="008D7C03" w:rsidP="002674EB">
            <w:pPr>
              <w:spacing w:line="360" w:lineRule="auto"/>
              <w:ind w:left="113" w:right="113"/>
              <w:jc w:val="both"/>
            </w:pPr>
            <w:r w:rsidRPr="000408E0">
              <w:t>Чистая прибыль</w:t>
            </w:r>
          </w:p>
        </w:tc>
        <w:tc>
          <w:tcPr>
            <w:tcW w:w="709" w:type="dxa"/>
            <w:textDirection w:val="btLr"/>
          </w:tcPr>
          <w:p w:rsidR="008D7C03" w:rsidRPr="000408E0" w:rsidRDefault="008D7C03" w:rsidP="002674EB">
            <w:pPr>
              <w:ind w:left="113" w:right="113"/>
              <w:jc w:val="both"/>
            </w:pPr>
            <w:r w:rsidRPr="000408E0">
              <w:t>Амортизационный  фонд</w:t>
            </w:r>
          </w:p>
        </w:tc>
        <w:tc>
          <w:tcPr>
            <w:tcW w:w="851" w:type="dxa"/>
            <w:textDirection w:val="btLr"/>
          </w:tcPr>
          <w:p w:rsidR="008D7C03" w:rsidRPr="000408E0" w:rsidRDefault="008D7C03" w:rsidP="002674EB">
            <w:pPr>
              <w:spacing w:line="360" w:lineRule="auto"/>
              <w:ind w:left="113" w:right="113"/>
              <w:jc w:val="both"/>
            </w:pPr>
            <w:r w:rsidRPr="000408E0">
              <w:t>Заемные средства</w:t>
            </w:r>
          </w:p>
        </w:tc>
        <w:tc>
          <w:tcPr>
            <w:tcW w:w="708" w:type="dxa"/>
            <w:vMerge/>
          </w:tcPr>
          <w:p w:rsidR="008D7C03" w:rsidRPr="000408E0" w:rsidRDefault="008D7C03" w:rsidP="002674EB">
            <w:pPr>
              <w:spacing w:line="360" w:lineRule="auto"/>
              <w:jc w:val="both"/>
            </w:pPr>
          </w:p>
        </w:tc>
      </w:tr>
      <w:tr w:rsidR="008D7C03" w:rsidRPr="000408E0" w:rsidTr="00275868">
        <w:trPr>
          <w:trHeight w:val="284"/>
        </w:trPr>
        <w:tc>
          <w:tcPr>
            <w:tcW w:w="851" w:type="dxa"/>
          </w:tcPr>
          <w:p w:rsidR="008D7C03" w:rsidRPr="000408E0" w:rsidRDefault="008D7C03" w:rsidP="002674EB">
            <w:pPr>
              <w:spacing w:line="360" w:lineRule="auto"/>
              <w:jc w:val="center"/>
            </w:pPr>
            <w:r w:rsidRPr="000408E0">
              <w:t>1</w:t>
            </w:r>
          </w:p>
        </w:tc>
        <w:tc>
          <w:tcPr>
            <w:tcW w:w="2551" w:type="dxa"/>
          </w:tcPr>
          <w:p w:rsidR="008D7C03" w:rsidRPr="000408E0" w:rsidRDefault="008D7C03" w:rsidP="002674EB">
            <w:pPr>
              <w:spacing w:line="360" w:lineRule="auto"/>
              <w:jc w:val="center"/>
            </w:pPr>
            <w:r w:rsidRPr="000408E0">
              <w:t>2</w:t>
            </w:r>
          </w:p>
        </w:tc>
        <w:tc>
          <w:tcPr>
            <w:tcW w:w="709" w:type="dxa"/>
          </w:tcPr>
          <w:p w:rsidR="008D7C03" w:rsidRPr="000408E0" w:rsidRDefault="008D7C03" w:rsidP="002674EB">
            <w:pPr>
              <w:spacing w:line="360" w:lineRule="auto"/>
              <w:jc w:val="center"/>
            </w:pPr>
            <w:r w:rsidRPr="000408E0">
              <w:t>3</w:t>
            </w:r>
          </w:p>
        </w:tc>
        <w:tc>
          <w:tcPr>
            <w:tcW w:w="851" w:type="dxa"/>
          </w:tcPr>
          <w:p w:rsidR="008D7C03" w:rsidRPr="000408E0" w:rsidRDefault="008D7C03" w:rsidP="002674EB">
            <w:pPr>
              <w:spacing w:line="360" w:lineRule="auto"/>
              <w:jc w:val="center"/>
            </w:pPr>
            <w:r w:rsidRPr="000408E0">
              <w:t>4</w:t>
            </w:r>
          </w:p>
        </w:tc>
        <w:tc>
          <w:tcPr>
            <w:tcW w:w="850" w:type="dxa"/>
          </w:tcPr>
          <w:p w:rsidR="008D7C03" w:rsidRPr="000408E0" w:rsidRDefault="008D7C03" w:rsidP="002674EB">
            <w:pPr>
              <w:spacing w:line="360" w:lineRule="auto"/>
              <w:jc w:val="center"/>
            </w:pPr>
            <w:r w:rsidRPr="000408E0">
              <w:t>5</w:t>
            </w:r>
          </w:p>
        </w:tc>
        <w:tc>
          <w:tcPr>
            <w:tcW w:w="850" w:type="dxa"/>
          </w:tcPr>
          <w:p w:rsidR="008D7C03" w:rsidRPr="000408E0" w:rsidRDefault="008D7C03" w:rsidP="002674EB">
            <w:pPr>
              <w:spacing w:line="360" w:lineRule="auto"/>
              <w:jc w:val="center"/>
            </w:pPr>
            <w:r w:rsidRPr="000408E0">
              <w:t>6</w:t>
            </w:r>
          </w:p>
        </w:tc>
        <w:tc>
          <w:tcPr>
            <w:tcW w:w="710" w:type="dxa"/>
          </w:tcPr>
          <w:p w:rsidR="008D7C03" w:rsidRPr="000408E0" w:rsidRDefault="008D7C03" w:rsidP="002674EB">
            <w:pPr>
              <w:spacing w:line="360" w:lineRule="auto"/>
              <w:jc w:val="center"/>
            </w:pPr>
            <w:r w:rsidRPr="000408E0">
              <w:t>7</w:t>
            </w:r>
          </w:p>
        </w:tc>
        <w:tc>
          <w:tcPr>
            <w:tcW w:w="709" w:type="dxa"/>
          </w:tcPr>
          <w:p w:rsidR="008D7C03" w:rsidRPr="000408E0" w:rsidRDefault="008D7C03" w:rsidP="002674EB">
            <w:pPr>
              <w:spacing w:line="360" w:lineRule="auto"/>
              <w:jc w:val="center"/>
            </w:pPr>
            <w:r w:rsidRPr="000408E0">
              <w:t>8</w:t>
            </w:r>
          </w:p>
        </w:tc>
        <w:tc>
          <w:tcPr>
            <w:tcW w:w="851" w:type="dxa"/>
          </w:tcPr>
          <w:p w:rsidR="008D7C03" w:rsidRPr="000408E0" w:rsidRDefault="008D7C03" w:rsidP="002674EB">
            <w:pPr>
              <w:spacing w:line="360" w:lineRule="auto"/>
              <w:jc w:val="center"/>
            </w:pPr>
            <w:r w:rsidRPr="000408E0">
              <w:t>9</w:t>
            </w:r>
          </w:p>
        </w:tc>
        <w:tc>
          <w:tcPr>
            <w:tcW w:w="708" w:type="dxa"/>
          </w:tcPr>
          <w:p w:rsidR="008D7C03" w:rsidRPr="000408E0" w:rsidRDefault="008D7C03" w:rsidP="002674EB">
            <w:pPr>
              <w:spacing w:line="360" w:lineRule="auto"/>
              <w:jc w:val="center"/>
            </w:pPr>
            <w:r w:rsidRPr="000408E0">
              <w:t>10</w:t>
            </w:r>
          </w:p>
        </w:tc>
      </w:tr>
      <w:tr w:rsidR="008D7C03" w:rsidRPr="000408E0" w:rsidTr="002674EB">
        <w:trPr>
          <w:trHeight w:val="131"/>
        </w:trPr>
        <w:tc>
          <w:tcPr>
            <w:tcW w:w="851" w:type="dxa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  <w:r w:rsidRPr="000408E0">
              <w:rPr>
                <w:b/>
              </w:rPr>
              <w:t>1</w:t>
            </w:r>
          </w:p>
        </w:tc>
        <w:tc>
          <w:tcPr>
            <w:tcW w:w="2551" w:type="dxa"/>
          </w:tcPr>
          <w:p w:rsidR="008D7C03" w:rsidRDefault="008D7C03" w:rsidP="002674EB">
            <w:pPr>
              <w:rPr>
                <w:b/>
              </w:rPr>
            </w:pPr>
            <w:r w:rsidRPr="00E87A3A">
              <w:rPr>
                <w:b/>
              </w:rPr>
              <w:t>Снабженческо-сбытовая сфера</w:t>
            </w:r>
          </w:p>
          <w:p w:rsidR="005C2C19" w:rsidRPr="00E87A3A" w:rsidRDefault="005C2C19" w:rsidP="002674EB">
            <w:pPr>
              <w:rPr>
                <w:b/>
              </w:rPr>
            </w:pPr>
          </w:p>
        </w:tc>
        <w:tc>
          <w:tcPr>
            <w:tcW w:w="709" w:type="dxa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</w:p>
        </w:tc>
        <w:tc>
          <w:tcPr>
            <w:tcW w:w="851" w:type="dxa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0" w:type="dxa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0" w:type="dxa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10" w:type="dxa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</w:p>
        </w:tc>
        <w:tc>
          <w:tcPr>
            <w:tcW w:w="709" w:type="dxa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1" w:type="dxa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8" w:type="dxa"/>
          </w:tcPr>
          <w:p w:rsidR="008D7C03" w:rsidRPr="000408E0" w:rsidRDefault="008D7C03" w:rsidP="002674EB">
            <w:pPr>
              <w:jc w:val="center"/>
            </w:pPr>
          </w:p>
        </w:tc>
      </w:tr>
      <w:tr w:rsidR="005C2C19" w:rsidRPr="000408E0" w:rsidTr="0073328A">
        <w:tc>
          <w:tcPr>
            <w:tcW w:w="851" w:type="dxa"/>
          </w:tcPr>
          <w:p w:rsidR="005C2C19" w:rsidRPr="000408E0" w:rsidRDefault="005C2C19" w:rsidP="005C2C19">
            <w:pPr>
              <w:jc w:val="center"/>
            </w:pPr>
            <w:r>
              <w:lastRenderedPageBreak/>
              <w:t>1</w:t>
            </w:r>
          </w:p>
        </w:tc>
        <w:tc>
          <w:tcPr>
            <w:tcW w:w="2551" w:type="dxa"/>
          </w:tcPr>
          <w:p w:rsidR="005C2C19" w:rsidRPr="00E87A3A" w:rsidRDefault="005C2C19" w:rsidP="005C2C19">
            <w:pPr>
              <w:jc w:val="center"/>
            </w:pPr>
            <w:r>
              <w:t>2</w:t>
            </w:r>
          </w:p>
        </w:tc>
        <w:tc>
          <w:tcPr>
            <w:tcW w:w="709" w:type="dxa"/>
          </w:tcPr>
          <w:p w:rsidR="005C2C19" w:rsidRPr="000408E0" w:rsidRDefault="005C2C19" w:rsidP="005C2C19">
            <w:pPr>
              <w:jc w:val="center"/>
            </w:pPr>
            <w:r>
              <w:t>3</w:t>
            </w:r>
          </w:p>
        </w:tc>
        <w:tc>
          <w:tcPr>
            <w:tcW w:w="851" w:type="dxa"/>
          </w:tcPr>
          <w:p w:rsidR="005C2C19" w:rsidRPr="000408E0" w:rsidRDefault="005C2C19" w:rsidP="005C2C19">
            <w:pPr>
              <w:jc w:val="center"/>
            </w:pPr>
            <w:r>
              <w:t>4</w:t>
            </w:r>
          </w:p>
        </w:tc>
        <w:tc>
          <w:tcPr>
            <w:tcW w:w="850" w:type="dxa"/>
          </w:tcPr>
          <w:p w:rsidR="005C2C19" w:rsidRPr="000408E0" w:rsidRDefault="005C2C19" w:rsidP="005C2C19">
            <w:pPr>
              <w:jc w:val="center"/>
            </w:pPr>
            <w:r>
              <w:t>5</w:t>
            </w:r>
          </w:p>
        </w:tc>
        <w:tc>
          <w:tcPr>
            <w:tcW w:w="850" w:type="dxa"/>
          </w:tcPr>
          <w:p w:rsidR="005C2C19" w:rsidRPr="000408E0" w:rsidRDefault="005C2C19" w:rsidP="005C2C19">
            <w:pPr>
              <w:jc w:val="center"/>
            </w:pPr>
            <w:r>
              <w:t>6</w:t>
            </w:r>
          </w:p>
        </w:tc>
        <w:tc>
          <w:tcPr>
            <w:tcW w:w="710" w:type="dxa"/>
          </w:tcPr>
          <w:p w:rsidR="005C2C19" w:rsidRPr="000408E0" w:rsidRDefault="005C2C19" w:rsidP="005C2C19">
            <w:pPr>
              <w:jc w:val="center"/>
            </w:pPr>
            <w:r>
              <w:t>7</w:t>
            </w:r>
          </w:p>
        </w:tc>
        <w:tc>
          <w:tcPr>
            <w:tcW w:w="709" w:type="dxa"/>
          </w:tcPr>
          <w:p w:rsidR="005C2C19" w:rsidRDefault="005C2C19" w:rsidP="005C2C19">
            <w:pPr>
              <w:jc w:val="center"/>
            </w:pPr>
            <w:r>
              <w:t>8</w:t>
            </w:r>
          </w:p>
        </w:tc>
        <w:tc>
          <w:tcPr>
            <w:tcW w:w="851" w:type="dxa"/>
          </w:tcPr>
          <w:p w:rsidR="005C2C19" w:rsidRPr="000408E0" w:rsidRDefault="005C2C19" w:rsidP="005C2C19">
            <w:pPr>
              <w:jc w:val="center"/>
            </w:pPr>
            <w:r>
              <w:t>9</w:t>
            </w:r>
          </w:p>
        </w:tc>
        <w:tc>
          <w:tcPr>
            <w:tcW w:w="708" w:type="dxa"/>
          </w:tcPr>
          <w:p w:rsidR="005C2C19" w:rsidRDefault="005C2C19" w:rsidP="005C2C19">
            <w:pPr>
              <w:jc w:val="center"/>
            </w:pPr>
            <w:r>
              <w:t>10</w:t>
            </w:r>
          </w:p>
        </w:tc>
      </w:tr>
      <w:tr w:rsidR="008D7C03" w:rsidRPr="000408E0" w:rsidTr="002674EB">
        <w:tc>
          <w:tcPr>
            <w:tcW w:w="851" w:type="dxa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  <w:r w:rsidRPr="000408E0">
              <w:rPr>
                <w:b/>
              </w:rPr>
              <w:t>2</w:t>
            </w:r>
          </w:p>
        </w:tc>
        <w:tc>
          <w:tcPr>
            <w:tcW w:w="2551" w:type="dxa"/>
          </w:tcPr>
          <w:p w:rsidR="008D7C03" w:rsidRPr="00E87A3A" w:rsidRDefault="008D7C03" w:rsidP="002674EB">
            <w:pPr>
              <w:rPr>
                <w:b/>
              </w:rPr>
            </w:pPr>
            <w:r w:rsidRPr="00E87A3A">
              <w:rPr>
                <w:b/>
              </w:rPr>
              <w:t>Производственная сфера</w:t>
            </w:r>
          </w:p>
        </w:tc>
        <w:tc>
          <w:tcPr>
            <w:tcW w:w="709" w:type="dxa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  <w:r w:rsidRPr="000408E0">
              <w:rPr>
                <w:b/>
              </w:rPr>
              <w:t>3422</w:t>
            </w:r>
          </w:p>
        </w:tc>
        <w:tc>
          <w:tcPr>
            <w:tcW w:w="851" w:type="dxa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  <w:r w:rsidRPr="000408E0">
              <w:rPr>
                <w:b/>
              </w:rPr>
              <w:t>2320</w:t>
            </w:r>
          </w:p>
        </w:tc>
        <w:tc>
          <w:tcPr>
            <w:tcW w:w="850" w:type="dxa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  <w:r w:rsidRPr="000408E0">
              <w:rPr>
                <w:b/>
              </w:rPr>
              <w:t>10000</w:t>
            </w:r>
          </w:p>
        </w:tc>
        <w:tc>
          <w:tcPr>
            <w:tcW w:w="850" w:type="dxa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  <w:r w:rsidRPr="000408E0">
              <w:rPr>
                <w:b/>
              </w:rPr>
              <w:t>15742</w:t>
            </w:r>
          </w:p>
        </w:tc>
        <w:tc>
          <w:tcPr>
            <w:tcW w:w="710" w:type="dxa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  <w:r w:rsidRPr="000408E0">
              <w:rPr>
                <w:b/>
              </w:rPr>
              <w:t>34</w:t>
            </w:r>
            <w:r>
              <w:rPr>
                <w:b/>
              </w:rPr>
              <w:t>63</w:t>
            </w:r>
          </w:p>
        </w:tc>
        <w:tc>
          <w:tcPr>
            <w:tcW w:w="709" w:type="dxa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  <w:r>
              <w:rPr>
                <w:b/>
              </w:rPr>
              <w:t>2445</w:t>
            </w:r>
          </w:p>
        </w:tc>
        <w:tc>
          <w:tcPr>
            <w:tcW w:w="851" w:type="dxa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708" w:type="dxa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  <w:r>
              <w:rPr>
                <w:b/>
              </w:rPr>
              <w:t>5908</w:t>
            </w:r>
          </w:p>
        </w:tc>
      </w:tr>
      <w:tr w:rsidR="008D7C03" w:rsidRPr="000408E0" w:rsidTr="002674EB">
        <w:tc>
          <w:tcPr>
            <w:tcW w:w="851" w:type="dxa"/>
          </w:tcPr>
          <w:p w:rsidR="008D7C03" w:rsidRPr="000408E0" w:rsidRDefault="008D7C03" w:rsidP="002674EB">
            <w:pPr>
              <w:jc w:val="center"/>
            </w:pPr>
            <w:r w:rsidRPr="000408E0">
              <w:t>2.1.</w:t>
            </w:r>
          </w:p>
        </w:tc>
        <w:tc>
          <w:tcPr>
            <w:tcW w:w="2551" w:type="dxa"/>
          </w:tcPr>
          <w:p w:rsidR="00275868" w:rsidRPr="00E87A3A" w:rsidRDefault="008D7C03" w:rsidP="005C2C19">
            <w:pPr>
              <w:rPr>
                <w:b/>
              </w:rPr>
            </w:pPr>
            <w:r w:rsidRPr="00E87A3A">
              <w:t>Поддержание непрерывного цикла горно-проходческих работ  480 п.м.</w:t>
            </w:r>
          </w:p>
        </w:tc>
        <w:tc>
          <w:tcPr>
            <w:tcW w:w="709" w:type="dxa"/>
          </w:tcPr>
          <w:p w:rsidR="008D7C03" w:rsidRPr="000408E0" w:rsidRDefault="008D7C03" w:rsidP="002674EB">
            <w:pPr>
              <w:jc w:val="center"/>
            </w:pPr>
            <w:r w:rsidRPr="000408E0">
              <w:t>3422</w:t>
            </w:r>
          </w:p>
        </w:tc>
        <w:tc>
          <w:tcPr>
            <w:tcW w:w="851" w:type="dxa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0" w:type="dxa"/>
          </w:tcPr>
          <w:p w:rsidR="008D7C03" w:rsidRPr="000408E0" w:rsidRDefault="008D7C03" w:rsidP="002674EB">
            <w:pPr>
              <w:jc w:val="center"/>
            </w:pPr>
            <w:r w:rsidRPr="000408E0">
              <w:t>10000</w:t>
            </w:r>
          </w:p>
        </w:tc>
        <w:tc>
          <w:tcPr>
            <w:tcW w:w="850" w:type="dxa"/>
          </w:tcPr>
          <w:p w:rsidR="008D7C03" w:rsidRPr="000408E0" w:rsidRDefault="008D7C03" w:rsidP="002674EB">
            <w:pPr>
              <w:jc w:val="center"/>
            </w:pPr>
            <w:r w:rsidRPr="000408E0">
              <w:t>13422</w:t>
            </w:r>
          </w:p>
        </w:tc>
        <w:tc>
          <w:tcPr>
            <w:tcW w:w="710" w:type="dxa"/>
          </w:tcPr>
          <w:p w:rsidR="008D7C03" w:rsidRPr="000408E0" w:rsidRDefault="008D7C03" w:rsidP="002674EB">
            <w:pPr>
              <w:jc w:val="center"/>
            </w:pPr>
            <w:r>
              <w:t>3463</w:t>
            </w:r>
          </w:p>
        </w:tc>
        <w:tc>
          <w:tcPr>
            <w:tcW w:w="709" w:type="dxa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1" w:type="dxa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8" w:type="dxa"/>
          </w:tcPr>
          <w:p w:rsidR="008D7C03" w:rsidRPr="000408E0" w:rsidRDefault="008D7C03" w:rsidP="002674EB">
            <w:pPr>
              <w:jc w:val="center"/>
            </w:pPr>
            <w:r>
              <w:t>3463</w:t>
            </w:r>
          </w:p>
        </w:tc>
      </w:tr>
      <w:tr w:rsidR="008D7C03" w:rsidRPr="000408E0" w:rsidTr="002674EB">
        <w:tc>
          <w:tcPr>
            <w:tcW w:w="851" w:type="dxa"/>
          </w:tcPr>
          <w:p w:rsidR="008D7C03" w:rsidRPr="000408E0" w:rsidRDefault="008D7C03" w:rsidP="002674EB">
            <w:pPr>
              <w:jc w:val="center"/>
            </w:pPr>
            <w:r w:rsidRPr="000408E0">
              <w:t>2.2.</w:t>
            </w:r>
          </w:p>
        </w:tc>
        <w:tc>
          <w:tcPr>
            <w:tcW w:w="2551" w:type="dxa"/>
          </w:tcPr>
          <w:p w:rsidR="008D7C03" w:rsidRPr="00E87A3A" w:rsidRDefault="008D7C03" w:rsidP="002674EB">
            <w:pPr>
              <w:rPr>
                <w:b/>
              </w:rPr>
            </w:pPr>
            <w:r w:rsidRPr="00E87A3A">
              <w:t>Техническое оснащение и перевооружение производства:</w:t>
            </w:r>
          </w:p>
        </w:tc>
        <w:tc>
          <w:tcPr>
            <w:tcW w:w="709" w:type="dxa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1" w:type="dxa"/>
          </w:tcPr>
          <w:p w:rsidR="008D7C03" w:rsidRPr="000408E0" w:rsidRDefault="008D7C03" w:rsidP="002674EB">
            <w:pPr>
              <w:jc w:val="center"/>
            </w:pPr>
            <w:r w:rsidRPr="000408E0">
              <w:t>2320</w:t>
            </w:r>
          </w:p>
        </w:tc>
        <w:tc>
          <w:tcPr>
            <w:tcW w:w="850" w:type="dxa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0" w:type="dxa"/>
          </w:tcPr>
          <w:p w:rsidR="008D7C03" w:rsidRPr="000408E0" w:rsidRDefault="008D7C03" w:rsidP="002674EB">
            <w:pPr>
              <w:jc w:val="center"/>
            </w:pPr>
            <w:r w:rsidRPr="000408E0">
              <w:t>2320</w:t>
            </w:r>
          </w:p>
        </w:tc>
        <w:tc>
          <w:tcPr>
            <w:tcW w:w="710" w:type="dxa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9" w:type="dxa"/>
          </w:tcPr>
          <w:p w:rsidR="008D7C03" w:rsidRPr="000408E0" w:rsidRDefault="008D7C03" w:rsidP="002674EB">
            <w:pPr>
              <w:jc w:val="center"/>
            </w:pPr>
            <w:r>
              <w:t>2445</w:t>
            </w:r>
          </w:p>
        </w:tc>
        <w:tc>
          <w:tcPr>
            <w:tcW w:w="851" w:type="dxa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8" w:type="dxa"/>
          </w:tcPr>
          <w:p w:rsidR="008D7C03" w:rsidRPr="000408E0" w:rsidRDefault="008D7C03" w:rsidP="002674EB">
            <w:pPr>
              <w:jc w:val="center"/>
            </w:pPr>
            <w:r>
              <w:t>2445</w:t>
            </w:r>
          </w:p>
        </w:tc>
      </w:tr>
      <w:tr w:rsidR="008D7C03" w:rsidRPr="000408E0" w:rsidTr="002674EB">
        <w:tc>
          <w:tcPr>
            <w:tcW w:w="851" w:type="dxa"/>
          </w:tcPr>
          <w:p w:rsidR="008D7C03" w:rsidRPr="000408E0" w:rsidRDefault="008D7C03" w:rsidP="002674EB">
            <w:r w:rsidRPr="000408E0">
              <w:t>2.2.1.</w:t>
            </w:r>
          </w:p>
        </w:tc>
        <w:tc>
          <w:tcPr>
            <w:tcW w:w="2551" w:type="dxa"/>
          </w:tcPr>
          <w:p w:rsidR="008D7C03" w:rsidRPr="000408E0" w:rsidRDefault="008D7C03" w:rsidP="002674EB">
            <w:r w:rsidRPr="000408E0">
              <w:t>Электродвигатель к электровозу АРП-7м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</w:pPr>
            <w:r w:rsidRPr="000408E0">
              <w:t>120</w:t>
            </w: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</w:pPr>
            <w:r w:rsidRPr="000408E0">
              <w:t>120</w:t>
            </w:r>
          </w:p>
        </w:tc>
        <w:tc>
          <w:tcPr>
            <w:tcW w:w="71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8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</w:tr>
      <w:tr w:rsidR="008D7C03" w:rsidRPr="000408E0" w:rsidTr="002674EB">
        <w:tc>
          <w:tcPr>
            <w:tcW w:w="851" w:type="dxa"/>
          </w:tcPr>
          <w:p w:rsidR="008D7C03" w:rsidRPr="000408E0" w:rsidRDefault="008D7C03" w:rsidP="002674EB">
            <w:r w:rsidRPr="000408E0">
              <w:t>2.2.2</w:t>
            </w:r>
          </w:p>
        </w:tc>
        <w:tc>
          <w:tcPr>
            <w:tcW w:w="2551" w:type="dxa"/>
          </w:tcPr>
          <w:p w:rsidR="008D7C03" w:rsidRPr="000408E0" w:rsidRDefault="008D7C03" w:rsidP="002674EB">
            <w:pPr>
              <w:jc w:val="both"/>
            </w:pPr>
            <w:r w:rsidRPr="000408E0">
              <w:t xml:space="preserve">Технологический автотранспорт 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</w:pPr>
            <w:r w:rsidRPr="000408E0">
              <w:t>2000</w:t>
            </w: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</w:pPr>
            <w:r w:rsidRPr="000408E0">
              <w:t>2000</w:t>
            </w:r>
          </w:p>
        </w:tc>
        <w:tc>
          <w:tcPr>
            <w:tcW w:w="71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</w:pPr>
            <w:r>
              <w:t>1683</w:t>
            </w: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8" w:type="dxa"/>
            <w:vAlign w:val="center"/>
          </w:tcPr>
          <w:p w:rsidR="008D7C03" w:rsidRPr="000408E0" w:rsidRDefault="008D7C03" w:rsidP="002674EB">
            <w:pPr>
              <w:jc w:val="center"/>
            </w:pPr>
            <w:r>
              <w:t>1683</w:t>
            </w:r>
          </w:p>
        </w:tc>
      </w:tr>
      <w:tr w:rsidR="008D7C03" w:rsidRPr="000408E0" w:rsidTr="002674EB">
        <w:tc>
          <w:tcPr>
            <w:tcW w:w="851" w:type="dxa"/>
          </w:tcPr>
          <w:p w:rsidR="008D7C03" w:rsidRPr="000408E0" w:rsidRDefault="008D7C03" w:rsidP="002674EB">
            <w:r w:rsidRPr="000408E0">
              <w:t>2.2.3.</w:t>
            </w:r>
          </w:p>
        </w:tc>
        <w:tc>
          <w:tcPr>
            <w:tcW w:w="2551" w:type="dxa"/>
          </w:tcPr>
          <w:p w:rsidR="008D7C03" w:rsidRPr="000408E0" w:rsidRDefault="008D7C03" w:rsidP="002674EB">
            <w:r w:rsidRPr="000408E0">
              <w:t xml:space="preserve"> ЭВМ (компьютеры, принтеры плоттер, сканеры</w:t>
            </w:r>
            <w:r>
              <w:t>, телефакс</w:t>
            </w:r>
            <w:r w:rsidRPr="000408E0">
              <w:t xml:space="preserve">) 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</w:pPr>
            <w:r w:rsidRPr="000408E0">
              <w:t>200</w:t>
            </w: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</w:pPr>
            <w:r w:rsidRPr="000408E0">
              <w:t>200</w:t>
            </w:r>
          </w:p>
        </w:tc>
        <w:tc>
          <w:tcPr>
            <w:tcW w:w="71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</w:pPr>
            <w:r>
              <w:t>218</w:t>
            </w: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8" w:type="dxa"/>
            <w:vAlign w:val="center"/>
          </w:tcPr>
          <w:p w:rsidR="008D7C03" w:rsidRPr="000408E0" w:rsidRDefault="008D7C03" w:rsidP="002674EB">
            <w:pPr>
              <w:jc w:val="center"/>
            </w:pPr>
            <w:r>
              <w:t>218</w:t>
            </w:r>
          </w:p>
        </w:tc>
      </w:tr>
      <w:tr w:rsidR="008D7C03" w:rsidRPr="000408E0" w:rsidTr="002674EB">
        <w:tc>
          <w:tcPr>
            <w:tcW w:w="851" w:type="dxa"/>
          </w:tcPr>
          <w:p w:rsidR="008D7C03" w:rsidRPr="000408E0" w:rsidRDefault="008D7C03" w:rsidP="002674EB">
            <w:r w:rsidRPr="000408E0">
              <w:t>2.2.4.</w:t>
            </w:r>
          </w:p>
        </w:tc>
        <w:tc>
          <w:tcPr>
            <w:tcW w:w="2551" w:type="dxa"/>
          </w:tcPr>
          <w:p w:rsidR="008D7C03" w:rsidRPr="000408E0" w:rsidRDefault="008D7C03" w:rsidP="002674EB">
            <w:r>
              <w:t>Перфораторы ПП63В 6шт.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1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</w:pPr>
            <w:r>
              <w:t>87</w:t>
            </w: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8" w:type="dxa"/>
            <w:vAlign w:val="center"/>
          </w:tcPr>
          <w:p w:rsidR="008D7C03" w:rsidRPr="000408E0" w:rsidRDefault="008D7C03" w:rsidP="002674EB">
            <w:pPr>
              <w:jc w:val="center"/>
            </w:pPr>
            <w:r>
              <w:t>87</w:t>
            </w:r>
          </w:p>
        </w:tc>
      </w:tr>
      <w:tr w:rsidR="008D7C03" w:rsidRPr="000408E0" w:rsidTr="002674EB">
        <w:tc>
          <w:tcPr>
            <w:tcW w:w="851" w:type="dxa"/>
          </w:tcPr>
          <w:p w:rsidR="008D7C03" w:rsidRPr="000408E0" w:rsidRDefault="008D7C03" w:rsidP="002674EB">
            <w:r w:rsidRPr="000408E0">
              <w:t>2.2.5.</w:t>
            </w:r>
          </w:p>
        </w:tc>
        <w:tc>
          <w:tcPr>
            <w:tcW w:w="2551" w:type="dxa"/>
          </w:tcPr>
          <w:p w:rsidR="008D7C03" w:rsidRPr="000408E0" w:rsidRDefault="008D7C03" w:rsidP="002674EB">
            <w:r>
              <w:t>Подстанция ТС ВП 100/6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1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</w:pPr>
            <w:r>
              <w:t>90</w:t>
            </w: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8" w:type="dxa"/>
            <w:vAlign w:val="center"/>
          </w:tcPr>
          <w:p w:rsidR="008D7C03" w:rsidRPr="000408E0" w:rsidRDefault="008D7C03" w:rsidP="002674EB">
            <w:pPr>
              <w:jc w:val="center"/>
            </w:pPr>
            <w:r>
              <w:t>90</w:t>
            </w:r>
          </w:p>
        </w:tc>
      </w:tr>
      <w:tr w:rsidR="008D7C03" w:rsidRPr="000408E0" w:rsidTr="002674EB">
        <w:tc>
          <w:tcPr>
            <w:tcW w:w="851" w:type="dxa"/>
          </w:tcPr>
          <w:p w:rsidR="008D7C03" w:rsidRPr="000408E0" w:rsidRDefault="008D7C03" w:rsidP="002674EB">
            <w:r w:rsidRPr="000408E0">
              <w:t>2.2.6.</w:t>
            </w:r>
          </w:p>
        </w:tc>
        <w:tc>
          <w:tcPr>
            <w:tcW w:w="2551" w:type="dxa"/>
          </w:tcPr>
          <w:p w:rsidR="008D7C03" w:rsidRPr="000408E0" w:rsidRDefault="008D7C03" w:rsidP="002674EB">
            <w:r>
              <w:t xml:space="preserve">Таль электрическая 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1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</w:pPr>
            <w:r>
              <w:t>52</w:t>
            </w: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8" w:type="dxa"/>
            <w:vAlign w:val="center"/>
          </w:tcPr>
          <w:p w:rsidR="008D7C03" w:rsidRPr="000408E0" w:rsidRDefault="008D7C03" w:rsidP="002674EB">
            <w:pPr>
              <w:jc w:val="center"/>
            </w:pPr>
            <w:r>
              <w:t>52</w:t>
            </w:r>
          </w:p>
        </w:tc>
      </w:tr>
      <w:tr w:rsidR="008D7C03" w:rsidRPr="000408E0" w:rsidTr="002674EB">
        <w:tc>
          <w:tcPr>
            <w:tcW w:w="851" w:type="dxa"/>
          </w:tcPr>
          <w:p w:rsidR="008D7C03" w:rsidRPr="000408E0" w:rsidRDefault="008D7C03" w:rsidP="002674EB">
            <w:r w:rsidRPr="000408E0">
              <w:t>2.2.7.</w:t>
            </w:r>
          </w:p>
        </w:tc>
        <w:tc>
          <w:tcPr>
            <w:tcW w:w="2551" w:type="dxa"/>
          </w:tcPr>
          <w:p w:rsidR="008D7C03" w:rsidRPr="000408E0" w:rsidRDefault="008D7C03" w:rsidP="002674EB">
            <w:pPr>
              <w:spacing w:line="360" w:lineRule="auto"/>
            </w:pPr>
            <w:r w:rsidRPr="000408E0">
              <w:t xml:space="preserve">Буровой станок </w:t>
            </w:r>
          </w:p>
        </w:tc>
        <w:tc>
          <w:tcPr>
            <w:tcW w:w="709" w:type="dxa"/>
          </w:tcPr>
          <w:p w:rsidR="008D7C03" w:rsidRPr="000408E0" w:rsidRDefault="008D7C03" w:rsidP="002674EB">
            <w:pPr>
              <w:spacing w:line="360" w:lineRule="auto"/>
              <w:jc w:val="center"/>
            </w:pPr>
          </w:p>
        </w:tc>
        <w:tc>
          <w:tcPr>
            <w:tcW w:w="851" w:type="dxa"/>
          </w:tcPr>
          <w:p w:rsidR="008D7C03" w:rsidRPr="000408E0" w:rsidRDefault="008D7C03" w:rsidP="002674EB">
            <w:pPr>
              <w:spacing w:line="360" w:lineRule="auto"/>
              <w:jc w:val="center"/>
            </w:pPr>
          </w:p>
        </w:tc>
        <w:tc>
          <w:tcPr>
            <w:tcW w:w="850" w:type="dxa"/>
          </w:tcPr>
          <w:p w:rsidR="008D7C03" w:rsidRPr="000408E0" w:rsidRDefault="008D7C03" w:rsidP="002674EB">
            <w:pPr>
              <w:spacing w:line="360" w:lineRule="auto"/>
              <w:jc w:val="center"/>
            </w:pPr>
          </w:p>
        </w:tc>
        <w:tc>
          <w:tcPr>
            <w:tcW w:w="850" w:type="dxa"/>
          </w:tcPr>
          <w:p w:rsidR="008D7C03" w:rsidRPr="000408E0" w:rsidRDefault="008D7C03" w:rsidP="002674EB">
            <w:pPr>
              <w:spacing w:line="360" w:lineRule="auto"/>
              <w:jc w:val="center"/>
            </w:pPr>
          </w:p>
        </w:tc>
        <w:tc>
          <w:tcPr>
            <w:tcW w:w="710" w:type="dxa"/>
          </w:tcPr>
          <w:p w:rsidR="008D7C03" w:rsidRPr="000408E0" w:rsidRDefault="008D7C03" w:rsidP="002674EB">
            <w:pPr>
              <w:spacing w:line="360" w:lineRule="auto"/>
              <w:jc w:val="center"/>
            </w:pPr>
          </w:p>
        </w:tc>
        <w:tc>
          <w:tcPr>
            <w:tcW w:w="709" w:type="dxa"/>
          </w:tcPr>
          <w:p w:rsidR="008D7C03" w:rsidRPr="000408E0" w:rsidRDefault="008D7C03" w:rsidP="002674EB">
            <w:pPr>
              <w:spacing w:line="360" w:lineRule="auto"/>
              <w:jc w:val="center"/>
            </w:pPr>
            <w:r>
              <w:t>250</w:t>
            </w:r>
          </w:p>
        </w:tc>
        <w:tc>
          <w:tcPr>
            <w:tcW w:w="851" w:type="dxa"/>
          </w:tcPr>
          <w:p w:rsidR="008D7C03" w:rsidRPr="000408E0" w:rsidRDefault="008D7C03" w:rsidP="002674EB">
            <w:pPr>
              <w:spacing w:line="360" w:lineRule="auto"/>
              <w:jc w:val="center"/>
            </w:pPr>
          </w:p>
        </w:tc>
        <w:tc>
          <w:tcPr>
            <w:tcW w:w="708" w:type="dxa"/>
          </w:tcPr>
          <w:p w:rsidR="008D7C03" w:rsidRPr="000408E0" w:rsidRDefault="008D7C03" w:rsidP="002674EB">
            <w:pPr>
              <w:spacing w:line="360" w:lineRule="auto"/>
              <w:jc w:val="center"/>
            </w:pPr>
            <w:r>
              <w:t>250</w:t>
            </w:r>
          </w:p>
        </w:tc>
      </w:tr>
      <w:tr w:rsidR="008D7C03" w:rsidRPr="000408E0" w:rsidTr="002674EB">
        <w:tc>
          <w:tcPr>
            <w:tcW w:w="851" w:type="dxa"/>
          </w:tcPr>
          <w:p w:rsidR="008D7C03" w:rsidRPr="000408E0" w:rsidRDefault="008D7C03" w:rsidP="002674EB">
            <w:r w:rsidRPr="000408E0">
              <w:t>2.2.8</w:t>
            </w:r>
          </w:p>
        </w:tc>
        <w:tc>
          <w:tcPr>
            <w:tcW w:w="2551" w:type="dxa"/>
          </w:tcPr>
          <w:p w:rsidR="008D7C03" w:rsidRPr="000408E0" w:rsidRDefault="002674EB" w:rsidP="002674EB">
            <w:r>
              <w:t xml:space="preserve">Вентилятор  для </w:t>
            </w:r>
            <w:r w:rsidR="008D7C03">
              <w:t xml:space="preserve"> штольни №49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1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</w:pPr>
            <w:r>
              <w:t>34</w:t>
            </w: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8" w:type="dxa"/>
            <w:vAlign w:val="center"/>
          </w:tcPr>
          <w:p w:rsidR="008D7C03" w:rsidRPr="000408E0" w:rsidRDefault="008D7C03" w:rsidP="002674EB">
            <w:pPr>
              <w:jc w:val="center"/>
            </w:pPr>
            <w:r>
              <w:t>34</w:t>
            </w:r>
          </w:p>
        </w:tc>
      </w:tr>
      <w:tr w:rsidR="008D7C03" w:rsidRPr="000408E0" w:rsidTr="002674EB">
        <w:tc>
          <w:tcPr>
            <w:tcW w:w="851" w:type="dxa"/>
          </w:tcPr>
          <w:p w:rsidR="008D7C03" w:rsidRPr="000408E0" w:rsidRDefault="008D7C03" w:rsidP="002674EB">
            <w:r w:rsidRPr="000408E0">
              <w:t>2.2.9.</w:t>
            </w:r>
          </w:p>
        </w:tc>
        <w:tc>
          <w:tcPr>
            <w:tcW w:w="2551" w:type="dxa"/>
          </w:tcPr>
          <w:p w:rsidR="008D7C03" w:rsidRPr="000408E0" w:rsidRDefault="008D7C03" w:rsidP="002674EB">
            <w:r w:rsidRPr="000408E0">
              <w:t>Приобретение офисно</w:t>
            </w:r>
            <w:r>
              <w:t>й мебели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1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</w:pPr>
            <w:r>
              <w:t>15</w:t>
            </w: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8" w:type="dxa"/>
            <w:vAlign w:val="center"/>
          </w:tcPr>
          <w:p w:rsidR="008D7C03" w:rsidRPr="000408E0" w:rsidRDefault="008D7C03" w:rsidP="002674EB">
            <w:pPr>
              <w:jc w:val="center"/>
            </w:pPr>
            <w:r>
              <w:t>15</w:t>
            </w:r>
          </w:p>
        </w:tc>
      </w:tr>
      <w:tr w:rsidR="008D7C03" w:rsidRPr="000408E0" w:rsidTr="002674EB">
        <w:tc>
          <w:tcPr>
            <w:tcW w:w="851" w:type="dxa"/>
          </w:tcPr>
          <w:p w:rsidR="008D7C03" w:rsidRPr="000408E0" w:rsidRDefault="008D7C03" w:rsidP="002674EB">
            <w:r>
              <w:t>2.2.10</w:t>
            </w:r>
          </w:p>
        </w:tc>
        <w:tc>
          <w:tcPr>
            <w:tcW w:w="2551" w:type="dxa"/>
          </w:tcPr>
          <w:p w:rsidR="008D7C03" w:rsidRPr="000408E0" w:rsidRDefault="008D7C03" w:rsidP="002674EB">
            <w:r>
              <w:t xml:space="preserve">Холодильник </w:t>
            </w:r>
            <w:r w:rsidR="00275868">
              <w:t xml:space="preserve">для пищеблока </w:t>
            </w:r>
            <w:r>
              <w:t>«Индезит»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</w:p>
        </w:tc>
        <w:tc>
          <w:tcPr>
            <w:tcW w:w="71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</w:p>
        </w:tc>
        <w:tc>
          <w:tcPr>
            <w:tcW w:w="709" w:type="dxa"/>
            <w:vAlign w:val="center"/>
          </w:tcPr>
          <w:p w:rsidR="008D7C03" w:rsidRPr="00BE288D" w:rsidRDefault="008D7C03" w:rsidP="002674EB">
            <w:pPr>
              <w:jc w:val="center"/>
            </w:pPr>
            <w:r w:rsidRPr="00BE288D">
              <w:t>16</w:t>
            </w: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</w:p>
        </w:tc>
        <w:tc>
          <w:tcPr>
            <w:tcW w:w="708" w:type="dxa"/>
            <w:vAlign w:val="center"/>
          </w:tcPr>
          <w:p w:rsidR="008D7C03" w:rsidRPr="00BE288D" w:rsidRDefault="008D7C03" w:rsidP="002674EB">
            <w:pPr>
              <w:jc w:val="center"/>
            </w:pPr>
            <w:r w:rsidRPr="00BE288D">
              <w:t>16</w:t>
            </w:r>
          </w:p>
        </w:tc>
      </w:tr>
      <w:tr w:rsidR="008D7C03" w:rsidRPr="000408E0" w:rsidTr="002674EB">
        <w:tc>
          <w:tcPr>
            <w:tcW w:w="851" w:type="dxa"/>
          </w:tcPr>
          <w:p w:rsidR="008D7C03" w:rsidRPr="000408E0" w:rsidRDefault="008D7C03" w:rsidP="002674EB">
            <w:pPr>
              <w:rPr>
                <w:b/>
              </w:rPr>
            </w:pPr>
            <w:r w:rsidRPr="000408E0">
              <w:rPr>
                <w:b/>
              </w:rPr>
              <w:t>3</w:t>
            </w:r>
          </w:p>
        </w:tc>
        <w:tc>
          <w:tcPr>
            <w:tcW w:w="2551" w:type="dxa"/>
          </w:tcPr>
          <w:p w:rsidR="008D7C03" w:rsidRPr="000408E0" w:rsidRDefault="008D7C03" w:rsidP="002674EB">
            <w:pPr>
              <w:rPr>
                <w:b/>
              </w:rPr>
            </w:pPr>
            <w:r w:rsidRPr="000408E0">
              <w:rPr>
                <w:b/>
              </w:rPr>
              <w:t>Финансово-инвестиционная сфера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</w:p>
        </w:tc>
        <w:tc>
          <w:tcPr>
            <w:tcW w:w="71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</w:p>
        </w:tc>
        <w:tc>
          <w:tcPr>
            <w:tcW w:w="708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</w:p>
        </w:tc>
      </w:tr>
      <w:tr w:rsidR="008D7C03" w:rsidRPr="000408E0" w:rsidTr="002674EB">
        <w:tc>
          <w:tcPr>
            <w:tcW w:w="851" w:type="dxa"/>
          </w:tcPr>
          <w:p w:rsidR="008D7C03" w:rsidRPr="000408E0" w:rsidRDefault="008D7C03" w:rsidP="002674EB">
            <w:pPr>
              <w:rPr>
                <w:b/>
              </w:rPr>
            </w:pPr>
            <w:r w:rsidRPr="000408E0">
              <w:rPr>
                <w:b/>
              </w:rPr>
              <w:t>4</w:t>
            </w:r>
          </w:p>
        </w:tc>
        <w:tc>
          <w:tcPr>
            <w:tcW w:w="2551" w:type="dxa"/>
          </w:tcPr>
          <w:p w:rsidR="008D7C03" w:rsidRPr="000408E0" w:rsidRDefault="008D7C03" w:rsidP="002674EB">
            <w:pPr>
              <w:rPr>
                <w:b/>
              </w:rPr>
            </w:pPr>
            <w:r w:rsidRPr="000408E0">
              <w:rPr>
                <w:b/>
              </w:rPr>
              <w:t>Социальная сфера согласно Коллективному договору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  <w:r w:rsidRPr="000408E0">
              <w:rPr>
                <w:b/>
              </w:rPr>
              <w:t>320</w:t>
            </w: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  <w:r w:rsidRPr="000408E0">
              <w:rPr>
                <w:b/>
              </w:rPr>
              <w:t>320</w:t>
            </w:r>
          </w:p>
        </w:tc>
        <w:tc>
          <w:tcPr>
            <w:tcW w:w="71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  <w:r>
              <w:rPr>
                <w:b/>
              </w:rPr>
              <w:t>279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</w:p>
        </w:tc>
        <w:tc>
          <w:tcPr>
            <w:tcW w:w="708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</w:rPr>
            </w:pPr>
            <w:r>
              <w:rPr>
                <w:b/>
              </w:rPr>
              <w:t>279</w:t>
            </w:r>
          </w:p>
        </w:tc>
      </w:tr>
      <w:tr w:rsidR="008D7C03" w:rsidRPr="000408E0" w:rsidTr="002674EB">
        <w:tc>
          <w:tcPr>
            <w:tcW w:w="851" w:type="dxa"/>
          </w:tcPr>
          <w:p w:rsidR="008D7C03" w:rsidRPr="000408E0" w:rsidRDefault="008D7C03" w:rsidP="002674EB">
            <w:r w:rsidRPr="000408E0">
              <w:t>4.1.</w:t>
            </w:r>
          </w:p>
        </w:tc>
        <w:tc>
          <w:tcPr>
            <w:tcW w:w="2551" w:type="dxa"/>
          </w:tcPr>
          <w:p w:rsidR="008D7C03" w:rsidRPr="000408E0" w:rsidRDefault="008D7C03" w:rsidP="002674EB">
            <w:pPr>
              <w:jc w:val="both"/>
            </w:pPr>
            <w:r w:rsidRPr="000408E0">
              <w:t xml:space="preserve">Материальная помощь  работникам 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</w:pPr>
            <w:r w:rsidRPr="000408E0">
              <w:t>280</w:t>
            </w: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</w:pPr>
            <w:r w:rsidRPr="000408E0">
              <w:t>280</w:t>
            </w:r>
          </w:p>
        </w:tc>
        <w:tc>
          <w:tcPr>
            <w:tcW w:w="710" w:type="dxa"/>
            <w:vAlign w:val="center"/>
          </w:tcPr>
          <w:p w:rsidR="008D7C03" w:rsidRPr="000408E0" w:rsidRDefault="008D7C03" w:rsidP="002674EB">
            <w:pPr>
              <w:jc w:val="center"/>
            </w:pPr>
            <w:r>
              <w:t>189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708" w:type="dxa"/>
            <w:vAlign w:val="center"/>
          </w:tcPr>
          <w:p w:rsidR="008D7C03" w:rsidRPr="000408E0" w:rsidRDefault="008D7C03" w:rsidP="002674EB">
            <w:pPr>
              <w:jc w:val="center"/>
            </w:pPr>
            <w:r>
              <w:t>189</w:t>
            </w:r>
          </w:p>
        </w:tc>
      </w:tr>
      <w:tr w:rsidR="008D7C03" w:rsidRPr="000408E0" w:rsidTr="002674EB">
        <w:tc>
          <w:tcPr>
            <w:tcW w:w="851" w:type="dxa"/>
          </w:tcPr>
          <w:p w:rsidR="008D7C03" w:rsidRPr="000408E0" w:rsidRDefault="008D7C03" w:rsidP="002674EB">
            <w:r w:rsidRPr="000408E0">
              <w:t>4.2.</w:t>
            </w:r>
          </w:p>
        </w:tc>
        <w:tc>
          <w:tcPr>
            <w:tcW w:w="2551" w:type="dxa"/>
          </w:tcPr>
          <w:p w:rsidR="008D7C03" w:rsidRPr="000408E0" w:rsidRDefault="008D7C03" w:rsidP="002674EB">
            <w:pPr>
              <w:jc w:val="both"/>
              <w:rPr>
                <w:bCs/>
              </w:rPr>
            </w:pPr>
            <w:r w:rsidRPr="000408E0">
              <w:rPr>
                <w:bCs/>
              </w:rPr>
              <w:t>Единовременные поощрения по случаю юбилеев, праздников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  <w:rPr>
                <w:bCs/>
              </w:rPr>
            </w:pPr>
            <w:r w:rsidRPr="000408E0">
              <w:rPr>
                <w:bCs/>
              </w:rPr>
              <w:t>40</w:t>
            </w: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  <w:rPr>
                <w:bCs/>
              </w:rPr>
            </w:pPr>
            <w:r w:rsidRPr="000408E0">
              <w:rPr>
                <w:bCs/>
              </w:rPr>
              <w:t>40</w:t>
            </w:r>
          </w:p>
        </w:tc>
        <w:tc>
          <w:tcPr>
            <w:tcW w:w="710" w:type="dxa"/>
            <w:vAlign w:val="center"/>
          </w:tcPr>
          <w:p w:rsidR="008D7C03" w:rsidRPr="000408E0" w:rsidRDefault="008D7C03" w:rsidP="002674EB">
            <w:pPr>
              <w:jc w:val="center"/>
              <w:rPr>
                <w:bCs/>
              </w:rPr>
            </w:pPr>
            <w:r>
              <w:rPr>
                <w:bCs/>
              </w:rPr>
              <w:t>90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  <w:rPr>
                <w:bCs/>
              </w:rPr>
            </w:pP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  <w:rPr>
                <w:bCs/>
              </w:rPr>
            </w:pPr>
          </w:p>
        </w:tc>
        <w:tc>
          <w:tcPr>
            <w:tcW w:w="708" w:type="dxa"/>
            <w:vAlign w:val="center"/>
          </w:tcPr>
          <w:p w:rsidR="008D7C03" w:rsidRPr="000408E0" w:rsidRDefault="008D7C03" w:rsidP="002674EB">
            <w:pPr>
              <w:jc w:val="center"/>
              <w:rPr>
                <w:bCs/>
              </w:rPr>
            </w:pPr>
            <w:r>
              <w:rPr>
                <w:bCs/>
              </w:rPr>
              <w:t>90</w:t>
            </w:r>
          </w:p>
        </w:tc>
      </w:tr>
      <w:tr w:rsidR="008D7C03" w:rsidRPr="000408E0" w:rsidTr="002674EB">
        <w:tc>
          <w:tcPr>
            <w:tcW w:w="851" w:type="dxa"/>
          </w:tcPr>
          <w:p w:rsidR="008D7C03" w:rsidRPr="000408E0" w:rsidRDefault="008D7C03" w:rsidP="002674EB">
            <w:pPr>
              <w:rPr>
                <w:b/>
              </w:rPr>
            </w:pPr>
            <w:r w:rsidRPr="000408E0">
              <w:rPr>
                <w:b/>
              </w:rPr>
              <w:t>5</w:t>
            </w:r>
          </w:p>
        </w:tc>
        <w:tc>
          <w:tcPr>
            <w:tcW w:w="2551" w:type="dxa"/>
          </w:tcPr>
          <w:p w:rsidR="008D7C03" w:rsidRPr="000408E0" w:rsidRDefault="008D7C03" w:rsidP="002674EB">
            <w:pPr>
              <w:rPr>
                <w:b/>
                <w:bCs/>
              </w:rPr>
            </w:pPr>
            <w:r w:rsidRPr="000408E0">
              <w:rPr>
                <w:b/>
                <w:bCs/>
              </w:rPr>
              <w:t>Резервный фонд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  <w:r w:rsidRPr="000408E0">
              <w:rPr>
                <w:b/>
                <w:bCs/>
              </w:rPr>
              <w:t>267</w:t>
            </w: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  <w:r w:rsidRPr="000408E0">
              <w:rPr>
                <w:b/>
                <w:bCs/>
              </w:rPr>
              <w:t>267</w:t>
            </w:r>
          </w:p>
        </w:tc>
        <w:tc>
          <w:tcPr>
            <w:tcW w:w="71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267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</w:p>
        </w:tc>
        <w:tc>
          <w:tcPr>
            <w:tcW w:w="708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267</w:t>
            </w:r>
          </w:p>
        </w:tc>
      </w:tr>
      <w:tr w:rsidR="008D7C03" w:rsidRPr="000408E0" w:rsidTr="002674EB">
        <w:tc>
          <w:tcPr>
            <w:tcW w:w="851" w:type="dxa"/>
          </w:tcPr>
          <w:p w:rsidR="008D7C03" w:rsidRPr="000408E0" w:rsidRDefault="008D7C03" w:rsidP="002674EB">
            <w:pPr>
              <w:rPr>
                <w:b/>
              </w:rPr>
            </w:pPr>
            <w:r w:rsidRPr="000408E0">
              <w:rPr>
                <w:b/>
              </w:rPr>
              <w:t>6</w:t>
            </w:r>
          </w:p>
        </w:tc>
        <w:tc>
          <w:tcPr>
            <w:tcW w:w="2551" w:type="dxa"/>
          </w:tcPr>
          <w:p w:rsidR="008D7C03" w:rsidRPr="000408E0" w:rsidRDefault="008D7C03" w:rsidP="002674EB">
            <w:pPr>
              <w:rPr>
                <w:b/>
                <w:bCs/>
              </w:rPr>
            </w:pPr>
            <w:r w:rsidRPr="000408E0">
              <w:rPr>
                <w:b/>
                <w:bCs/>
              </w:rPr>
              <w:t>Дивиденды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  <w:r w:rsidRPr="000408E0">
              <w:rPr>
                <w:b/>
                <w:bCs/>
              </w:rPr>
              <w:t>1336</w:t>
            </w: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  <w:r w:rsidRPr="000408E0">
              <w:rPr>
                <w:b/>
                <w:bCs/>
              </w:rPr>
              <w:t>1336</w:t>
            </w:r>
          </w:p>
        </w:tc>
        <w:tc>
          <w:tcPr>
            <w:tcW w:w="71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1336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</w:p>
        </w:tc>
        <w:tc>
          <w:tcPr>
            <w:tcW w:w="708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1336</w:t>
            </w:r>
          </w:p>
        </w:tc>
      </w:tr>
      <w:tr w:rsidR="008D7C03" w:rsidRPr="000408E0" w:rsidTr="002674EB">
        <w:tc>
          <w:tcPr>
            <w:tcW w:w="851" w:type="dxa"/>
          </w:tcPr>
          <w:p w:rsidR="008D7C03" w:rsidRPr="000408E0" w:rsidRDefault="008D7C03" w:rsidP="002674EB"/>
        </w:tc>
        <w:tc>
          <w:tcPr>
            <w:tcW w:w="2551" w:type="dxa"/>
          </w:tcPr>
          <w:p w:rsidR="008D7C03" w:rsidRPr="000408E0" w:rsidRDefault="008D7C03" w:rsidP="002674EB">
            <w:pPr>
              <w:rPr>
                <w:b/>
                <w:bCs/>
              </w:rPr>
            </w:pP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</w:p>
        </w:tc>
        <w:tc>
          <w:tcPr>
            <w:tcW w:w="71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</w:p>
        </w:tc>
        <w:tc>
          <w:tcPr>
            <w:tcW w:w="708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</w:p>
        </w:tc>
      </w:tr>
      <w:tr w:rsidR="008D7C03" w:rsidRPr="000408E0" w:rsidTr="002674EB"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</w:pPr>
          </w:p>
        </w:tc>
        <w:tc>
          <w:tcPr>
            <w:tcW w:w="2551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  <w:r w:rsidRPr="000408E0">
              <w:rPr>
                <w:b/>
                <w:bCs/>
              </w:rPr>
              <w:t>ИТОГО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  <w:r w:rsidRPr="000408E0">
              <w:rPr>
                <w:b/>
                <w:bCs/>
              </w:rPr>
              <w:t>5345</w:t>
            </w: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  <w:r w:rsidRPr="000408E0">
              <w:rPr>
                <w:b/>
                <w:bCs/>
              </w:rPr>
              <w:t>2320</w:t>
            </w: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  <w:r w:rsidRPr="000408E0">
              <w:rPr>
                <w:b/>
                <w:bCs/>
              </w:rPr>
              <w:t>10000</w:t>
            </w:r>
          </w:p>
        </w:tc>
        <w:tc>
          <w:tcPr>
            <w:tcW w:w="85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  <w:r w:rsidRPr="000408E0">
              <w:rPr>
                <w:b/>
                <w:bCs/>
              </w:rPr>
              <w:t>17665</w:t>
            </w:r>
          </w:p>
        </w:tc>
        <w:tc>
          <w:tcPr>
            <w:tcW w:w="710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5345</w:t>
            </w:r>
          </w:p>
        </w:tc>
        <w:tc>
          <w:tcPr>
            <w:tcW w:w="709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2445</w:t>
            </w:r>
          </w:p>
        </w:tc>
        <w:tc>
          <w:tcPr>
            <w:tcW w:w="851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</w:p>
        </w:tc>
        <w:tc>
          <w:tcPr>
            <w:tcW w:w="708" w:type="dxa"/>
            <w:vAlign w:val="center"/>
          </w:tcPr>
          <w:p w:rsidR="008D7C03" w:rsidRPr="000408E0" w:rsidRDefault="008D7C03" w:rsidP="002674E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7790</w:t>
            </w:r>
          </w:p>
        </w:tc>
      </w:tr>
    </w:tbl>
    <w:p w:rsidR="008D7C03" w:rsidRDefault="008D7C03" w:rsidP="008D7C03">
      <w:pPr>
        <w:spacing w:line="276" w:lineRule="auto"/>
        <w:jc w:val="both"/>
        <w:rPr>
          <w:sz w:val="28"/>
          <w:szCs w:val="28"/>
        </w:rPr>
      </w:pPr>
    </w:p>
    <w:p w:rsidR="005C2C19" w:rsidRDefault="005C2C19" w:rsidP="008D7C03">
      <w:pPr>
        <w:spacing w:line="276" w:lineRule="auto"/>
        <w:jc w:val="both"/>
        <w:rPr>
          <w:sz w:val="28"/>
          <w:szCs w:val="28"/>
        </w:rPr>
      </w:pPr>
    </w:p>
    <w:p w:rsidR="008D7C03" w:rsidRPr="002674EB" w:rsidRDefault="00950CA9" w:rsidP="002674EB">
      <w:pPr>
        <w:pStyle w:val="a8"/>
        <w:numPr>
          <w:ilvl w:val="0"/>
          <w:numId w:val="13"/>
        </w:numPr>
        <w:spacing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</w:t>
      </w:r>
      <w:r w:rsidR="002674EB" w:rsidRPr="002674EB">
        <w:rPr>
          <w:b/>
          <w:sz w:val="28"/>
          <w:szCs w:val="28"/>
        </w:rPr>
        <w:t>Информация о получении обществом государственной поддержки в 2010году, в том числе сведения о предоставляемых субсидиях</w:t>
      </w:r>
    </w:p>
    <w:p w:rsidR="008D7C03" w:rsidRDefault="008D7C03" w:rsidP="00F74AB2">
      <w:pPr>
        <w:pStyle w:val="a8"/>
        <w:spacing w:line="276" w:lineRule="auto"/>
        <w:ind w:left="0" w:firstLine="567"/>
        <w:jc w:val="both"/>
        <w:rPr>
          <w:sz w:val="28"/>
          <w:szCs w:val="28"/>
        </w:rPr>
      </w:pPr>
    </w:p>
    <w:p w:rsidR="00F74AB2" w:rsidRPr="00F74AB2" w:rsidRDefault="002674EB" w:rsidP="00F74AB2">
      <w:pPr>
        <w:pStyle w:val="a8"/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ОАО «Севосгеологоразведка» в отчетном периоде государственная поддержка не оказывалась, субсидии не предоставлялись.</w:t>
      </w:r>
    </w:p>
    <w:p w:rsidR="00F74AB2" w:rsidRDefault="00F74AB2" w:rsidP="00F74AB2">
      <w:pPr>
        <w:pStyle w:val="a8"/>
        <w:spacing w:line="276" w:lineRule="auto"/>
        <w:ind w:left="0" w:firstLine="567"/>
        <w:jc w:val="both"/>
        <w:rPr>
          <w:b/>
          <w:sz w:val="28"/>
          <w:szCs w:val="28"/>
        </w:rPr>
      </w:pPr>
    </w:p>
    <w:p w:rsidR="002674EB" w:rsidRPr="00F74AB2" w:rsidRDefault="0077629A" w:rsidP="0077629A">
      <w:pPr>
        <w:pStyle w:val="a8"/>
        <w:numPr>
          <w:ilvl w:val="0"/>
          <w:numId w:val="13"/>
        </w:numPr>
        <w:spacing w:line="276" w:lineRule="auto"/>
        <w:ind w:left="0" w:firstLine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2674EB">
        <w:rPr>
          <w:b/>
          <w:sz w:val="28"/>
          <w:szCs w:val="28"/>
        </w:rPr>
        <w:t>Описание основных факторов риска, связанных с деятельностью общества</w:t>
      </w:r>
    </w:p>
    <w:p w:rsidR="00F5076E" w:rsidRPr="0077629A" w:rsidRDefault="00F5076E" w:rsidP="00F5076E">
      <w:pPr>
        <w:pStyle w:val="a8"/>
        <w:spacing w:line="276" w:lineRule="auto"/>
        <w:ind w:left="0" w:firstLine="567"/>
        <w:jc w:val="both"/>
        <w:rPr>
          <w:sz w:val="28"/>
          <w:szCs w:val="28"/>
        </w:rPr>
      </w:pPr>
      <w:r w:rsidRPr="0077629A">
        <w:rPr>
          <w:sz w:val="28"/>
          <w:szCs w:val="28"/>
        </w:rPr>
        <w:t>Среди факторов, объективно препятствующих деятельности Общества, можно выделить следующие.</w:t>
      </w:r>
    </w:p>
    <w:p w:rsidR="00F5076E" w:rsidRPr="0077629A" w:rsidRDefault="00F5076E" w:rsidP="00F5076E">
      <w:pPr>
        <w:pStyle w:val="a8"/>
        <w:spacing w:line="276" w:lineRule="auto"/>
        <w:ind w:left="0" w:firstLine="567"/>
        <w:jc w:val="both"/>
        <w:rPr>
          <w:sz w:val="28"/>
          <w:szCs w:val="28"/>
        </w:rPr>
      </w:pPr>
      <w:r w:rsidRPr="0077629A">
        <w:rPr>
          <w:i/>
          <w:sz w:val="28"/>
          <w:szCs w:val="28"/>
        </w:rPr>
        <w:t xml:space="preserve">Природные факторы. </w:t>
      </w:r>
      <w:r w:rsidRPr="0077629A">
        <w:rPr>
          <w:sz w:val="28"/>
          <w:szCs w:val="28"/>
        </w:rPr>
        <w:t>Горная часть территории Республики Северная Осетия-Алания, где Общество выполняет большую часть геологоразведочных работ по госзаказу, является сейсмо-, селе-, и лавиноопасной, характеризуется сложным рельефом и слабо развитой дорожной сетью.</w:t>
      </w:r>
    </w:p>
    <w:p w:rsidR="00F5076E" w:rsidRPr="0077629A" w:rsidRDefault="00F5076E" w:rsidP="00F5076E">
      <w:pPr>
        <w:pStyle w:val="a8"/>
        <w:spacing w:line="276" w:lineRule="auto"/>
        <w:ind w:left="0" w:firstLine="567"/>
        <w:jc w:val="both"/>
        <w:rPr>
          <w:sz w:val="28"/>
          <w:szCs w:val="28"/>
        </w:rPr>
      </w:pPr>
      <w:r w:rsidRPr="0077629A">
        <w:rPr>
          <w:i/>
          <w:sz w:val="28"/>
          <w:szCs w:val="28"/>
        </w:rPr>
        <w:t xml:space="preserve">Социально-экономические факторы. </w:t>
      </w:r>
      <w:r w:rsidRPr="0077629A">
        <w:rPr>
          <w:sz w:val="28"/>
          <w:szCs w:val="28"/>
        </w:rPr>
        <w:t>Сочетание высокой материало-, энерго-, и трудоемкости выполняемых работ с объективно низкими расценками по госзаказу создает значительные трудности по удержанию квалифицированных кадров.</w:t>
      </w:r>
    </w:p>
    <w:p w:rsidR="0077629A" w:rsidRDefault="0077629A" w:rsidP="00F5076E">
      <w:pPr>
        <w:pStyle w:val="a8"/>
        <w:spacing w:line="276" w:lineRule="auto"/>
        <w:ind w:left="0" w:firstLine="567"/>
        <w:jc w:val="both"/>
        <w:rPr>
          <w:b/>
          <w:sz w:val="28"/>
          <w:szCs w:val="28"/>
        </w:rPr>
      </w:pPr>
    </w:p>
    <w:p w:rsidR="0077629A" w:rsidRPr="0077629A" w:rsidRDefault="0077629A" w:rsidP="0077629A">
      <w:pPr>
        <w:pStyle w:val="a8"/>
        <w:spacing w:line="276" w:lineRule="auto"/>
        <w:ind w:left="360"/>
        <w:jc w:val="both"/>
        <w:rPr>
          <w:sz w:val="28"/>
          <w:szCs w:val="28"/>
        </w:rPr>
      </w:pPr>
      <w:r w:rsidRPr="0077629A">
        <w:rPr>
          <w:b/>
          <w:sz w:val="28"/>
          <w:szCs w:val="28"/>
        </w:rPr>
        <w:t>Информация об инвестиционных вложениях общества, предполагаемый уровень дохода по которым составляет более 10 % в год:</w:t>
      </w:r>
    </w:p>
    <w:p w:rsidR="0077629A" w:rsidRPr="0077629A" w:rsidRDefault="00275868" w:rsidP="0077629A">
      <w:pPr>
        <w:pStyle w:val="a8"/>
        <w:spacing w:line="276" w:lineRule="auto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Инвестиционных вложений в 2010году нет.</w:t>
      </w:r>
    </w:p>
    <w:p w:rsidR="0077629A" w:rsidRPr="0077629A" w:rsidRDefault="0077629A" w:rsidP="0077629A">
      <w:pPr>
        <w:pStyle w:val="a8"/>
        <w:spacing w:line="276" w:lineRule="auto"/>
        <w:ind w:left="360"/>
        <w:jc w:val="both"/>
        <w:rPr>
          <w:sz w:val="28"/>
          <w:szCs w:val="28"/>
        </w:rPr>
      </w:pPr>
    </w:p>
    <w:p w:rsidR="0077629A" w:rsidRPr="0077629A" w:rsidRDefault="0077629A" w:rsidP="0077629A">
      <w:pPr>
        <w:pStyle w:val="a8"/>
        <w:spacing w:line="276" w:lineRule="auto"/>
        <w:ind w:left="360"/>
        <w:jc w:val="both"/>
        <w:rPr>
          <w:sz w:val="28"/>
          <w:szCs w:val="28"/>
        </w:rPr>
      </w:pPr>
      <w:r w:rsidRPr="0077629A">
        <w:rPr>
          <w:b/>
          <w:sz w:val="28"/>
          <w:szCs w:val="28"/>
        </w:rPr>
        <w:t>Информация о неоконченных судебных разбирательствах, в которых общество выступает в качестве ответчика:</w:t>
      </w:r>
    </w:p>
    <w:p w:rsidR="0077629A" w:rsidRPr="0077629A" w:rsidRDefault="00275868" w:rsidP="00275868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Неоконченных судебных разбирательств нет.</w:t>
      </w:r>
    </w:p>
    <w:p w:rsidR="0077629A" w:rsidRPr="0077629A" w:rsidRDefault="0077629A" w:rsidP="0077629A">
      <w:pPr>
        <w:pStyle w:val="a8"/>
        <w:spacing w:line="276" w:lineRule="auto"/>
        <w:ind w:left="360"/>
        <w:jc w:val="both"/>
        <w:rPr>
          <w:sz w:val="28"/>
          <w:szCs w:val="28"/>
        </w:rPr>
      </w:pPr>
    </w:p>
    <w:p w:rsidR="0077629A" w:rsidRPr="0077629A" w:rsidRDefault="0077629A" w:rsidP="0077629A">
      <w:pPr>
        <w:pStyle w:val="a8"/>
        <w:spacing w:line="276" w:lineRule="auto"/>
        <w:ind w:left="360"/>
        <w:jc w:val="both"/>
        <w:rPr>
          <w:sz w:val="28"/>
          <w:szCs w:val="28"/>
        </w:rPr>
      </w:pPr>
      <w:r w:rsidRPr="0077629A">
        <w:rPr>
          <w:b/>
          <w:sz w:val="28"/>
          <w:szCs w:val="28"/>
        </w:rPr>
        <w:t>Информация о неоконченных судебных разбирательствах, в которых общество выступает в качестве истца:</w:t>
      </w:r>
    </w:p>
    <w:p w:rsidR="00275868" w:rsidRPr="0077629A" w:rsidRDefault="00275868" w:rsidP="00275868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Неоконченных судебных разбирательств нет.</w:t>
      </w:r>
    </w:p>
    <w:p w:rsidR="00AA5D7B" w:rsidRDefault="00AA5D7B" w:rsidP="00AA5D7B">
      <w:pPr>
        <w:spacing w:line="276" w:lineRule="auto"/>
        <w:jc w:val="both"/>
        <w:rPr>
          <w:sz w:val="28"/>
          <w:szCs w:val="28"/>
        </w:rPr>
      </w:pPr>
    </w:p>
    <w:p w:rsidR="006739A6" w:rsidRDefault="0077629A" w:rsidP="0077629A">
      <w:pPr>
        <w:pStyle w:val="a8"/>
        <w:numPr>
          <w:ilvl w:val="0"/>
          <w:numId w:val="13"/>
        </w:numPr>
        <w:spacing w:line="276" w:lineRule="auto"/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 </w:t>
      </w:r>
      <w:r w:rsidRPr="0077629A">
        <w:rPr>
          <w:b/>
          <w:sz w:val="28"/>
          <w:szCs w:val="28"/>
        </w:rPr>
        <w:t>Сведения о фактических результатах исполнения поручений Президента Российской Федерации и Пра</w:t>
      </w:r>
      <w:r>
        <w:rPr>
          <w:b/>
          <w:sz w:val="28"/>
          <w:szCs w:val="28"/>
        </w:rPr>
        <w:t>вительства Российской Федерации</w:t>
      </w:r>
    </w:p>
    <w:p w:rsidR="005C2C19" w:rsidRDefault="005C2C19" w:rsidP="0077629A">
      <w:pPr>
        <w:pStyle w:val="a8"/>
        <w:spacing w:line="276" w:lineRule="auto"/>
        <w:ind w:left="360"/>
        <w:jc w:val="both"/>
        <w:rPr>
          <w:b/>
          <w:sz w:val="28"/>
          <w:szCs w:val="28"/>
        </w:rPr>
      </w:pPr>
    </w:p>
    <w:p w:rsidR="0077629A" w:rsidRDefault="00BB6D81" w:rsidP="00BB6D81">
      <w:pPr>
        <w:pStyle w:val="a8"/>
        <w:numPr>
          <w:ilvl w:val="0"/>
          <w:numId w:val="27"/>
        </w:numPr>
        <w:spacing w:line="276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Увеличение закупок продукции российского производства.</w:t>
      </w:r>
    </w:p>
    <w:p w:rsidR="00BB6D81" w:rsidRDefault="00BB6D81" w:rsidP="00BB6D81">
      <w:pPr>
        <w:pStyle w:val="a8"/>
        <w:spacing w:line="276" w:lineRule="auto"/>
        <w:ind w:left="0" w:firstLine="426"/>
        <w:jc w:val="both"/>
        <w:rPr>
          <w:sz w:val="28"/>
          <w:szCs w:val="28"/>
        </w:rPr>
      </w:pPr>
      <w:r w:rsidRPr="00BB6D81">
        <w:rPr>
          <w:sz w:val="28"/>
          <w:szCs w:val="28"/>
        </w:rPr>
        <w:lastRenderedPageBreak/>
        <w:t>Доля продукции российского п</w:t>
      </w:r>
      <w:r>
        <w:rPr>
          <w:sz w:val="28"/>
          <w:szCs w:val="28"/>
        </w:rPr>
        <w:t>р</w:t>
      </w:r>
      <w:r w:rsidRPr="00BB6D81">
        <w:rPr>
          <w:sz w:val="28"/>
          <w:szCs w:val="28"/>
        </w:rPr>
        <w:t>оизвод</w:t>
      </w:r>
      <w:r>
        <w:rPr>
          <w:sz w:val="28"/>
          <w:szCs w:val="28"/>
        </w:rPr>
        <w:t>с</w:t>
      </w:r>
      <w:r w:rsidRPr="00BB6D81">
        <w:rPr>
          <w:sz w:val="28"/>
          <w:szCs w:val="28"/>
        </w:rPr>
        <w:t>тва в общих закупках составляет 100%.</w:t>
      </w:r>
      <w:r>
        <w:rPr>
          <w:sz w:val="28"/>
          <w:szCs w:val="28"/>
        </w:rPr>
        <w:t xml:space="preserve"> За отчетный период общий фактический объем закупок составил 40744 тыс. руб.</w:t>
      </w:r>
    </w:p>
    <w:p w:rsidR="001D5363" w:rsidRPr="001E7E90" w:rsidRDefault="001D5363" w:rsidP="001E7E90">
      <w:pPr>
        <w:pStyle w:val="a8"/>
        <w:numPr>
          <w:ilvl w:val="0"/>
          <w:numId w:val="27"/>
        </w:numPr>
        <w:spacing w:line="360" w:lineRule="auto"/>
        <w:ind w:left="0" w:firstLine="426"/>
        <w:jc w:val="both"/>
        <w:rPr>
          <w:b/>
          <w:sz w:val="28"/>
          <w:szCs w:val="28"/>
        </w:rPr>
      </w:pPr>
      <w:r w:rsidRPr="001E7E90">
        <w:rPr>
          <w:b/>
          <w:sz w:val="28"/>
          <w:szCs w:val="28"/>
        </w:rPr>
        <w:t>Указ Президента Российской Фед</w:t>
      </w:r>
      <w:r w:rsidR="00377953" w:rsidRPr="001E7E90">
        <w:rPr>
          <w:b/>
          <w:sz w:val="28"/>
          <w:szCs w:val="28"/>
        </w:rPr>
        <w:t>е</w:t>
      </w:r>
      <w:r w:rsidRPr="001E7E90">
        <w:rPr>
          <w:b/>
          <w:sz w:val="28"/>
          <w:szCs w:val="28"/>
        </w:rPr>
        <w:t>рации от 04.06.08г.№ 889 «О некоторых мерах по повышению энергетической и экологической эффективности российской экономики».</w:t>
      </w:r>
    </w:p>
    <w:p w:rsidR="00F327B9" w:rsidRDefault="001D5363" w:rsidP="00BB6D81">
      <w:pPr>
        <w:pStyle w:val="a8"/>
        <w:spacing w:line="360" w:lineRule="auto"/>
        <w:ind w:lef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Во исполнение </w:t>
      </w:r>
      <w:r w:rsidR="00377953">
        <w:rPr>
          <w:sz w:val="28"/>
          <w:szCs w:val="28"/>
        </w:rPr>
        <w:t xml:space="preserve">данного поручения в Обществе разработана </w:t>
      </w:r>
      <w:r w:rsidR="00091429">
        <w:rPr>
          <w:sz w:val="28"/>
          <w:szCs w:val="28"/>
        </w:rPr>
        <w:t>«</w:t>
      </w:r>
      <w:r w:rsidR="00377953">
        <w:rPr>
          <w:sz w:val="28"/>
          <w:szCs w:val="28"/>
        </w:rPr>
        <w:t>Программа проведения мероприятий по энергосбережению и экологиче</w:t>
      </w:r>
      <w:r w:rsidR="00091429">
        <w:rPr>
          <w:sz w:val="28"/>
          <w:szCs w:val="28"/>
        </w:rPr>
        <w:t>с</w:t>
      </w:r>
      <w:r w:rsidR="00377953">
        <w:rPr>
          <w:sz w:val="28"/>
          <w:szCs w:val="28"/>
        </w:rPr>
        <w:t>кой эффективности геологоразведочных работ</w:t>
      </w:r>
      <w:r w:rsidR="00091429">
        <w:rPr>
          <w:sz w:val="28"/>
          <w:szCs w:val="28"/>
        </w:rPr>
        <w:t xml:space="preserve">» на 2010год. </w:t>
      </w:r>
    </w:p>
    <w:p w:rsidR="001E7E90" w:rsidRPr="00E001A3" w:rsidRDefault="001E7E90" w:rsidP="001E7E9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Программа</w:t>
      </w:r>
    </w:p>
    <w:p w:rsidR="001E7E90" w:rsidRDefault="001E7E90" w:rsidP="001E7E90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проведения мероприятий по энергосбережению и экологической эффективности геологоразведочных работ </w:t>
      </w:r>
    </w:p>
    <w:p w:rsidR="001E7E90" w:rsidRDefault="001E7E90" w:rsidP="001E7E90">
      <w:pPr>
        <w:tabs>
          <w:tab w:val="left" w:pos="10065"/>
        </w:tabs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ОАО «Севосгеологоразведка» за 2010г.</w:t>
      </w: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7"/>
        <w:gridCol w:w="2552"/>
        <w:gridCol w:w="1134"/>
        <w:gridCol w:w="1842"/>
        <w:gridCol w:w="1702"/>
        <w:gridCol w:w="1559"/>
      </w:tblGrid>
      <w:tr w:rsidR="001E7E90" w:rsidRPr="00CF09F7" w:rsidTr="001E7E90">
        <w:tc>
          <w:tcPr>
            <w:tcW w:w="567" w:type="dxa"/>
          </w:tcPr>
          <w:p w:rsidR="001E7E90" w:rsidRPr="00CF09F7" w:rsidRDefault="001E7E90" w:rsidP="001E7E90">
            <w:pPr>
              <w:jc w:val="center"/>
            </w:pPr>
            <w:r w:rsidRPr="00CF09F7">
              <w:t>№п/п</w:t>
            </w:r>
          </w:p>
        </w:tc>
        <w:tc>
          <w:tcPr>
            <w:tcW w:w="2552" w:type="dxa"/>
          </w:tcPr>
          <w:p w:rsidR="001E7E90" w:rsidRPr="00CF09F7" w:rsidRDefault="001E7E90" w:rsidP="001E7E90">
            <w:pPr>
              <w:jc w:val="center"/>
            </w:pPr>
            <w:r w:rsidRPr="00CF09F7">
              <w:t>Наименование мероприятий</w:t>
            </w:r>
          </w:p>
        </w:tc>
        <w:tc>
          <w:tcPr>
            <w:tcW w:w="1134" w:type="dxa"/>
          </w:tcPr>
          <w:p w:rsidR="001E7E90" w:rsidRPr="00CF09F7" w:rsidRDefault="001E7E90" w:rsidP="001E7E90">
            <w:pPr>
              <w:jc w:val="center"/>
            </w:pPr>
            <w:r w:rsidRPr="00CF09F7">
              <w:t>Срок исполнения</w:t>
            </w:r>
          </w:p>
        </w:tc>
        <w:tc>
          <w:tcPr>
            <w:tcW w:w="1842" w:type="dxa"/>
          </w:tcPr>
          <w:p w:rsidR="001E7E90" w:rsidRPr="00CF09F7" w:rsidRDefault="001E7E90" w:rsidP="001E7E90">
            <w:pPr>
              <w:jc w:val="center"/>
            </w:pPr>
            <w:r w:rsidRPr="00CF09F7">
              <w:t>Затраты на проведение мероприятий, руб.</w:t>
            </w:r>
          </w:p>
        </w:tc>
        <w:tc>
          <w:tcPr>
            <w:tcW w:w="1702" w:type="dxa"/>
          </w:tcPr>
          <w:p w:rsidR="001E7E90" w:rsidRPr="00CF09F7" w:rsidRDefault="001E7E90" w:rsidP="001E7E90">
            <w:pPr>
              <w:jc w:val="center"/>
            </w:pPr>
            <w:r w:rsidRPr="00CF09F7">
              <w:t>Ожидаемая экономия от проведения мероприятий, руб.</w:t>
            </w:r>
          </w:p>
        </w:tc>
        <w:tc>
          <w:tcPr>
            <w:tcW w:w="1559" w:type="dxa"/>
          </w:tcPr>
          <w:p w:rsidR="001E7E90" w:rsidRPr="00CF09F7" w:rsidRDefault="001E7E90" w:rsidP="001E7E90">
            <w:pPr>
              <w:jc w:val="center"/>
            </w:pPr>
            <w:r>
              <w:t>Фактическая экономия от проведения мероприятия</w:t>
            </w:r>
          </w:p>
        </w:tc>
      </w:tr>
      <w:tr w:rsidR="001E7E90" w:rsidRPr="00CF09F7" w:rsidTr="001E7E90">
        <w:trPr>
          <w:trHeight w:val="380"/>
        </w:trPr>
        <w:tc>
          <w:tcPr>
            <w:tcW w:w="567" w:type="dxa"/>
          </w:tcPr>
          <w:p w:rsidR="001E7E90" w:rsidRPr="00CF09F7" w:rsidRDefault="001E7E90" w:rsidP="001C3700">
            <w:pPr>
              <w:jc w:val="center"/>
            </w:pPr>
            <w:r w:rsidRPr="00CF09F7">
              <w:t>1</w:t>
            </w:r>
          </w:p>
        </w:tc>
        <w:tc>
          <w:tcPr>
            <w:tcW w:w="2552" w:type="dxa"/>
          </w:tcPr>
          <w:p w:rsidR="001E7E90" w:rsidRPr="00CF09F7" w:rsidRDefault="001E7E90" w:rsidP="001C3700">
            <w:pPr>
              <w:jc w:val="center"/>
            </w:pPr>
            <w:r w:rsidRPr="00CF09F7">
              <w:t>2</w:t>
            </w:r>
          </w:p>
        </w:tc>
        <w:tc>
          <w:tcPr>
            <w:tcW w:w="1134" w:type="dxa"/>
          </w:tcPr>
          <w:p w:rsidR="001E7E90" w:rsidRPr="00CF09F7" w:rsidRDefault="001E7E90" w:rsidP="001C3700">
            <w:pPr>
              <w:jc w:val="center"/>
            </w:pPr>
            <w:r w:rsidRPr="00CF09F7">
              <w:t>3</w:t>
            </w:r>
          </w:p>
        </w:tc>
        <w:tc>
          <w:tcPr>
            <w:tcW w:w="1842" w:type="dxa"/>
          </w:tcPr>
          <w:p w:rsidR="001E7E90" w:rsidRPr="00CF09F7" w:rsidRDefault="001E7E90" w:rsidP="001C3700">
            <w:pPr>
              <w:jc w:val="center"/>
            </w:pPr>
            <w:r>
              <w:t>4</w:t>
            </w:r>
          </w:p>
        </w:tc>
        <w:tc>
          <w:tcPr>
            <w:tcW w:w="1702" w:type="dxa"/>
          </w:tcPr>
          <w:p w:rsidR="001E7E90" w:rsidRPr="00CF09F7" w:rsidRDefault="001E7E90" w:rsidP="001C3700">
            <w:pPr>
              <w:jc w:val="center"/>
            </w:pPr>
            <w:r>
              <w:t>5</w:t>
            </w:r>
          </w:p>
        </w:tc>
        <w:tc>
          <w:tcPr>
            <w:tcW w:w="1559" w:type="dxa"/>
          </w:tcPr>
          <w:p w:rsidR="001E7E90" w:rsidRPr="00CF09F7" w:rsidRDefault="001E7E90" w:rsidP="001C3700">
            <w:pPr>
              <w:jc w:val="center"/>
            </w:pPr>
            <w:r>
              <w:t>6</w:t>
            </w:r>
          </w:p>
        </w:tc>
      </w:tr>
      <w:tr w:rsidR="001E7E90" w:rsidRPr="00CF09F7" w:rsidTr="001E7E90">
        <w:tc>
          <w:tcPr>
            <w:tcW w:w="567" w:type="dxa"/>
          </w:tcPr>
          <w:p w:rsidR="001E7E90" w:rsidRPr="00CF09F7" w:rsidRDefault="001E7E90" w:rsidP="001E7E90">
            <w:pPr>
              <w:spacing w:line="360" w:lineRule="auto"/>
              <w:jc w:val="center"/>
            </w:pPr>
            <w:r w:rsidRPr="00CF09F7">
              <w:t>1</w:t>
            </w:r>
          </w:p>
        </w:tc>
        <w:tc>
          <w:tcPr>
            <w:tcW w:w="2552" w:type="dxa"/>
          </w:tcPr>
          <w:p w:rsidR="001E7E90" w:rsidRPr="00CF09F7" w:rsidRDefault="001E7E90" w:rsidP="001E7E90">
            <w:pPr>
              <w:pStyle w:val="af0"/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F09F7">
              <w:rPr>
                <w:rFonts w:ascii="Times New Roman" w:eastAsia="Times New Roman" w:hAnsi="Times New Roman" w:cs="Times New Roman"/>
                <w:sz w:val="24"/>
                <w:szCs w:val="24"/>
              </w:rPr>
              <w:t>Приобретение 3-х автомобилей с инжекторами ДВС</w:t>
            </w:r>
          </w:p>
        </w:tc>
        <w:tc>
          <w:tcPr>
            <w:tcW w:w="1134" w:type="dxa"/>
          </w:tcPr>
          <w:p w:rsidR="001E7E90" w:rsidRPr="00CF09F7" w:rsidRDefault="001E7E90" w:rsidP="001E7E90">
            <w:pPr>
              <w:pStyle w:val="af0"/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F09F7">
              <w:rPr>
                <w:rFonts w:ascii="Times New Roman" w:eastAsia="Times New Roman" w:hAnsi="Times New Roman" w:cs="Times New Roman"/>
                <w:sz w:val="24"/>
                <w:szCs w:val="24"/>
              </w:rPr>
              <w:t>31.05.10г.</w:t>
            </w:r>
          </w:p>
        </w:tc>
        <w:tc>
          <w:tcPr>
            <w:tcW w:w="1842" w:type="dxa"/>
          </w:tcPr>
          <w:p w:rsidR="001E7E90" w:rsidRPr="00CF09F7" w:rsidRDefault="001E7E90" w:rsidP="001E7E90">
            <w:pPr>
              <w:pStyle w:val="af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F09F7">
              <w:rPr>
                <w:rFonts w:ascii="Times New Roman" w:eastAsia="Times New Roman" w:hAnsi="Times New Roman" w:cs="Times New Roman"/>
                <w:sz w:val="24"/>
                <w:szCs w:val="24"/>
              </w:rPr>
              <w:t>1370000,0</w:t>
            </w:r>
          </w:p>
        </w:tc>
        <w:tc>
          <w:tcPr>
            <w:tcW w:w="1702" w:type="dxa"/>
          </w:tcPr>
          <w:p w:rsidR="001E7E90" w:rsidRPr="00CF09F7" w:rsidRDefault="001E7E90" w:rsidP="001E7E90">
            <w:pPr>
              <w:pStyle w:val="af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F09F7">
              <w:rPr>
                <w:rFonts w:ascii="Times New Roman" w:eastAsia="Times New Roman" w:hAnsi="Times New Roman" w:cs="Times New Roman"/>
                <w:sz w:val="24"/>
                <w:szCs w:val="24"/>
              </w:rPr>
              <w:t>80344,0</w:t>
            </w:r>
          </w:p>
        </w:tc>
        <w:tc>
          <w:tcPr>
            <w:tcW w:w="1559" w:type="dxa"/>
          </w:tcPr>
          <w:p w:rsidR="001E7E90" w:rsidRPr="00CF09F7" w:rsidRDefault="001E7E90" w:rsidP="001E7E90">
            <w:pPr>
              <w:pStyle w:val="af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80344,0</w:t>
            </w:r>
          </w:p>
        </w:tc>
      </w:tr>
      <w:tr w:rsidR="001E7E90" w:rsidRPr="00CF09F7" w:rsidTr="001E7E90">
        <w:tc>
          <w:tcPr>
            <w:tcW w:w="567" w:type="dxa"/>
          </w:tcPr>
          <w:p w:rsidR="001E7E90" w:rsidRPr="00CF09F7" w:rsidRDefault="001E7E90" w:rsidP="001E7E90">
            <w:pPr>
              <w:spacing w:line="360" w:lineRule="auto"/>
              <w:jc w:val="center"/>
            </w:pPr>
            <w:r w:rsidRPr="00CF09F7">
              <w:t>2</w:t>
            </w:r>
          </w:p>
        </w:tc>
        <w:tc>
          <w:tcPr>
            <w:tcW w:w="2552" w:type="dxa"/>
          </w:tcPr>
          <w:p w:rsidR="001E7E90" w:rsidRPr="00CF09F7" w:rsidRDefault="001E7E90" w:rsidP="001E7E90">
            <w:pPr>
              <w:pStyle w:val="af0"/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F09F7">
              <w:rPr>
                <w:rFonts w:ascii="Times New Roman" w:eastAsia="Times New Roman" w:hAnsi="Times New Roman" w:cs="Times New Roman"/>
                <w:sz w:val="24"/>
                <w:szCs w:val="24"/>
              </w:rPr>
              <w:t>Установка газобаллонного оборудования на 2 автомобиля УАЗ</w:t>
            </w:r>
          </w:p>
        </w:tc>
        <w:tc>
          <w:tcPr>
            <w:tcW w:w="1134" w:type="dxa"/>
          </w:tcPr>
          <w:p w:rsidR="001E7E90" w:rsidRPr="00CF09F7" w:rsidRDefault="00FE11C7" w:rsidP="001E7E90">
            <w:pPr>
              <w:pStyle w:val="af0"/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1.07.10</w:t>
            </w:r>
            <w:r w:rsidR="001E7E90" w:rsidRPr="00CF09F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842" w:type="dxa"/>
          </w:tcPr>
          <w:p w:rsidR="001E7E90" w:rsidRPr="00CF09F7" w:rsidRDefault="001E7E90" w:rsidP="001E7E90">
            <w:pPr>
              <w:pStyle w:val="af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F09F7">
              <w:rPr>
                <w:rFonts w:ascii="Times New Roman" w:eastAsia="Times New Roman" w:hAnsi="Times New Roman" w:cs="Times New Roman"/>
                <w:sz w:val="24"/>
                <w:szCs w:val="24"/>
              </w:rPr>
              <w:t>25000,0</w:t>
            </w:r>
          </w:p>
        </w:tc>
        <w:tc>
          <w:tcPr>
            <w:tcW w:w="1702" w:type="dxa"/>
          </w:tcPr>
          <w:p w:rsidR="001E7E90" w:rsidRPr="00CF09F7" w:rsidRDefault="001E7E90" w:rsidP="001E7E90">
            <w:pPr>
              <w:pStyle w:val="af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F09F7">
              <w:rPr>
                <w:rFonts w:ascii="Times New Roman" w:eastAsia="Times New Roman" w:hAnsi="Times New Roman" w:cs="Times New Roman"/>
                <w:sz w:val="24"/>
                <w:szCs w:val="24"/>
              </w:rPr>
              <w:t>45000,0</w:t>
            </w:r>
          </w:p>
        </w:tc>
        <w:tc>
          <w:tcPr>
            <w:tcW w:w="1559" w:type="dxa"/>
          </w:tcPr>
          <w:p w:rsidR="001E7E90" w:rsidRPr="00CF09F7" w:rsidRDefault="001E7E90" w:rsidP="001E7E90">
            <w:pPr>
              <w:pStyle w:val="af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Не выполнено</w:t>
            </w:r>
          </w:p>
        </w:tc>
      </w:tr>
      <w:tr w:rsidR="001E7E90" w:rsidRPr="00CF09F7" w:rsidTr="001E7E90">
        <w:tc>
          <w:tcPr>
            <w:tcW w:w="567" w:type="dxa"/>
          </w:tcPr>
          <w:p w:rsidR="001E7E90" w:rsidRPr="00CF09F7" w:rsidRDefault="001E7E90" w:rsidP="001E7E90">
            <w:pPr>
              <w:spacing w:line="360" w:lineRule="auto"/>
              <w:jc w:val="center"/>
            </w:pPr>
            <w:r w:rsidRPr="00CF09F7">
              <w:t>3</w:t>
            </w:r>
          </w:p>
        </w:tc>
        <w:tc>
          <w:tcPr>
            <w:tcW w:w="2552" w:type="dxa"/>
          </w:tcPr>
          <w:p w:rsidR="001E7E90" w:rsidRPr="00CF09F7" w:rsidRDefault="001E7E90" w:rsidP="001E7E90">
            <w:pPr>
              <w:pStyle w:val="af0"/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F09F7">
              <w:rPr>
                <w:rFonts w:ascii="Times New Roman" w:eastAsia="Times New Roman" w:hAnsi="Times New Roman" w:cs="Times New Roman"/>
                <w:sz w:val="24"/>
                <w:szCs w:val="24"/>
              </w:rPr>
              <w:t>Установка датчиков фотоэлементов на отключатели наружного освещения</w:t>
            </w:r>
          </w:p>
        </w:tc>
        <w:tc>
          <w:tcPr>
            <w:tcW w:w="1134" w:type="dxa"/>
          </w:tcPr>
          <w:p w:rsidR="001E7E90" w:rsidRPr="00CF09F7" w:rsidRDefault="00FE11C7" w:rsidP="001E7E90">
            <w:pPr>
              <w:pStyle w:val="af0"/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1.02.10</w:t>
            </w:r>
          </w:p>
        </w:tc>
        <w:tc>
          <w:tcPr>
            <w:tcW w:w="1842" w:type="dxa"/>
          </w:tcPr>
          <w:p w:rsidR="001E7E90" w:rsidRPr="00CF09F7" w:rsidRDefault="001E7E90" w:rsidP="001E7E90">
            <w:pPr>
              <w:pStyle w:val="af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F09F7">
              <w:rPr>
                <w:rFonts w:ascii="Times New Roman" w:eastAsia="Times New Roman" w:hAnsi="Times New Roman" w:cs="Times New Roman"/>
                <w:sz w:val="24"/>
                <w:szCs w:val="24"/>
              </w:rPr>
              <w:t>1000,0</w:t>
            </w:r>
          </w:p>
        </w:tc>
        <w:tc>
          <w:tcPr>
            <w:tcW w:w="1702" w:type="dxa"/>
          </w:tcPr>
          <w:p w:rsidR="001E7E90" w:rsidRPr="00CF09F7" w:rsidRDefault="001E7E90" w:rsidP="001E7E90">
            <w:pPr>
              <w:pStyle w:val="af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F09F7">
              <w:rPr>
                <w:rFonts w:ascii="Times New Roman" w:eastAsia="Times New Roman" w:hAnsi="Times New Roman" w:cs="Times New Roman"/>
                <w:sz w:val="24"/>
                <w:szCs w:val="24"/>
              </w:rPr>
              <w:t>2000,0</w:t>
            </w:r>
          </w:p>
        </w:tc>
        <w:tc>
          <w:tcPr>
            <w:tcW w:w="1559" w:type="dxa"/>
          </w:tcPr>
          <w:p w:rsidR="001E7E90" w:rsidRPr="00CF09F7" w:rsidRDefault="001E7E90" w:rsidP="001E7E90">
            <w:pPr>
              <w:pStyle w:val="af0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2000,0</w:t>
            </w:r>
          </w:p>
        </w:tc>
      </w:tr>
      <w:tr w:rsidR="001E7E90" w:rsidRPr="00CF09F7" w:rsidTr="001E7E90">
        <w:trPr>
          <w:trHeight w:val="463"/>
        </w:trPr>
        <w:tc>
          <w:tcPr>
            <w:tcW w:w="567" w:type="dxa"/>
          </w:tcPr>
          <w:p w:rsidR="001E7E90" w:rsidRPr="00CF09F7" w:rsidRDefault="001E7E90" w:rsidP="001E7E90">
            <w:pPr>
              <w:spacing w:line="360" w:lineRule="auto"/>
              <w:jc w:val="center"/>
            </w:pPr>
            <w:r w:rsidRPr="00CF09F7">
              <w:t>4</w:t>
            </w:r>
          </w:p>
        </w:tc>
        <w:tc>
          <w:tcPr>
            <w:tcW w:w="2552" w:type="dxa"/>
          </w:tcPr>
          <w:p w:rsidR="001E7E90" w:rsidRPr="00CF09F7" w:rsidRDefault="001E7E90" w:rsidP="001E7E90">
            <w:pPr>
              <w:spacing w:line="360" w:lineRule="auto"/>
            </w:pPr>
            <w:r w:rsidRPr="00CF09F7">
              <w:t>Замена  20 ламп накаливания на энергосберегающие</w:t>
            </w:r>
          </w:p>
        </w:tc>
        <w:tc>
          <w:tcPr>
            <w:tcW w:w="1134" w:type="dxa"/>
          </w:tcPr>
          <w:p w:rsidR="001E7E90" w:rsidRPr="00CF09F7" w:rsidRDefault="001E7E90" w:rsidP="001E7E90">
            <w:pPr>
              <w:spacing w:line="360" w:lineRule="auto"/>
              <w:jc w:val="center"/>
            </w:pPr>
            <w:r w:rsidRPr="00CF09F7">
              <w:t>01.07.10</w:t>
            </w:r>
          </w:p>
        </w:tc>
        <w:tc>
          <w:tcPr>
            <w:tcW w:w="1842" w:type="dxa"/>
          </w:tcPr>
          <w:p w:rsidR="001E7E90" w:rsidRPr="00CF09F7" w:rsidRDefault="001E7E90" w:rsidP="001E7E90">
            <w:pPr>
              <w:spacing w:line="360" w:lineRule="auto"/>
              <w:jc w:val="center"/>
            </w:pPr>
            <w:r w:rsidRPr="00CF09F7">
              <w:t>2000,0</w:t>
            </w:r>
          </w:p>
        </w:tc>
        <w:tc>
          <w:tcPr>
            <w:tcW w:w="1702" w:type="dxa"/>
          </w:tcPr>
          <w:p w:rsidR="001E7E90" w:rsidRPr="00CF09F7" w:rsidRDefault="001E7E90" w:rsidP="001E7E90">
            <w:pPr>
              <w:spacing w:line="360" w:lineRule="auto"/>
              <w:jc w:val="center"/>
            </w:pPr>
            <w:r w:rsidRPr="00CF09F7">
              <w:t>7000,0</w:t>
            </w:r>
          </w:p>
        </w:tc>
        <w:tc>
          <w:tcPr>
            <w:tcW w:w="1559" w:type="dxa"/>
          </w:tcPr>
          <w:p w:rsidR="001E7E90" w:rsidRPr="00CF09F7" w:rsidRDefault="001E7E90" w:rsidP="001E7E90">
            <w:pPr>
              <w:spacing w:line="360" w:lineRule="auto"/>
              <w:jc w:val="center"/>
            </w:pPr>
            <w:r>
              <w:t>7000,0</w:t>
            </w:r>
          </w:p>
        </w:tc>
      </w:tr>
      <w:tr w:rsidR="001E7E90" w:rsidRPr="00CF09F7" w:rsidTr="001E7E90">
        <w:trPr>
          <w:trHeight w:val="463"/>
        </w:trPr>
        <w:tc>
          <w:tcPr>
            <w:tcW w:w="567" w:type="dxa"/>
          </w:tcPr>
          <w:p w:rsidR="001E7E90" w:rsidRPr="00CF09F7" w:rsidRDefault="001E7E90" w:rsidP="001E7E90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552" w:type="dxa"/>
          </w:tcPr>
          <w:p w:rsidR="001E7E90" w:rsidRPr="00CF09F7" w:rsidRDefault="001E7E90" w:rsidP="001E7E90">
            <w:pPr>
              <w:spacing w:line="360" w:lineRule="auto"/>
              <w:rPr>
                <w:b/>
              </w:rPr>
            </w:pPr>
            <w:r w:rsidRPr="00CF09F7">
              <w:rPr>
                <w:b/>
              </w:rPr>
              <w:t>ИТОГО</w:t>
            </w:r>
          </w:p>
        </w:tc>
        <w:tc>
          <w:tcPr>
            <w:tcW w:w="1134" w:type="dxa"/>
          </w:tcPr>
          <w:p w:rsidR="001E7E90" w:rsidRPr="00CF09F7" w:rsidRDefault="001E7E90" w:rsidP="001E7E90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1E7E90" w:rsidRPr="00CF09F7" w:rsidRDefault="001E7E90" w:rsidP="001E7E90">
            <w:pPr>
              <w:spacing w:line="360" w:lineRule="auto"/>
              <w:jc w:val="center"/>
              <w:rPr>
                <w:b/>
              </w:rPr>
            </w:pPr>
            <w:r w:rsidRPr="00CF09F7">
              <w:rPr>
                <w:b/>
              </w:rPr>
              <w:t>1398000,0</w:t>
            </w:r>
          </w:p>
        </w:tc>
        <w:tc>
          <w:tcPr>
            <w:tcW w:w="1702" w:type="dxa"/>
          </w:tcPr>
          <w:p w:rsidR="001E7E90" w:rsidRPr="00CF09F7" w:rsidRDefault="001E7E90" w:rsidP="001E7E90">
            <w:pPr>
              <w:spacing w:line="360" w:lineRule="auto"/>
              <w:jc w:val="center"/>
              <w:rPr>
                <w:b/>
              </w:rPr>
            </w:pPr>
            <w:r w:rsidRPr="00CF09F7">
              <w:rPr>
                <w:b/>
              </w:rPr>
              <w:t>134344,0</w:t>
            </w:r>
          </w:p>
        </w:tc>
        <w:tc>
          <w:tcPr>
            <w:tcW w:w="1559" w:type="dxa"/>
          </w:tcPr>
          <w:p w:rsidR="001E7E90" w:rsidRPr="00CF09F7" w:rsidRDefault="001E7E90" w:rsidP="001E7E9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89344,0</w:t>
            </w:r>
          </w:p>
        </w:tc>
      </w:tr>
    </w:tbl>
    <w:p w:rsidR="005C2C19" w:rsidRDefault="005C2C19" w:rsidP="00B212ED">
      <w:pPr>
        <w:shd w:val="clear" w:color="auto" w:fill="FFFFFF"/>
        <w:jc w:val="center"/>
        <w:textAlignment w:val="top"/>
        <w:rPr>
          <w:b/>
          <w:bCs/>
          <w:color w:val="222222"/>
          <w:sz w:val="20"/>
          <w:szCs w:val="20"/>
        </w:rPr>
      </w:pPr>
    </w:p>
    <w:p w:rsidR="001E7E90" w:rsidRDefault="001E7E90" w:rsidP="00B212ED">
      <w:pPr>
        <w:shd w:val="clear" w:color="auto" w:fill="FFFFFF"/>
        <w:jc w:val="center"/>
        <w:textAlignment w:val="top"/>
        <w:rPr>
          <w:b/>
          <w:bCs/>
          <w:color w:val="222222"/>
          <w:sz w:val="20"/>
          <w:szCs w:val="20"/>
        </w:rPr>
      </w:pPr>
    </w:p>
    <w:p w:rsidR="00B212ED" w:rsidRPr="001E7E90" w:rsidRDefault="00B212ED" w:rsidP="001E7E90">
      <w:pPr>
        <w:shd w:val="clear" w:color="auto" w:fill="FFFFFF"/>
        <w:spacing w:line="360" w:lineRule="auto"/>
        <w:jc w:val="center"/>
        <w:textAlignment w:val="top"/>
        <w:rPr>
          <w:bCs/>
          <w:color w:val="222222"/>
          <w:sz w:val="28"/>
          <w:szCs w:val="28"/>
        </w:rPr>
      </w:pPr>
      <w:r w:rsidRPr="001E7E90">
        <w:rPr>
          <w:bCs/>
          <w:color w:val="222222"/>
          <w:sz w:val="28"/>
          <w:szCs w:val="28"/>
        </w:rPr>
        <w:lastRenderedPageBreak/>
        <w:t>Показатели реализации организационных и технических мероприятий по энергосбережению и повышению энергетической эффективности в 2010 г.</w:t>
      </w:r>
    </w:p>
    <w:p w:rsidR="00B212ED" w:rsidRPr="00B443C2" w:rsidRDefault="00B212ED" w:rsidP="00B212ED">
      <w:pPr>
        <w:shd w:val="clear" w:color="auto" w:fill="FFFFFF"/>
        <w:textAlignment w:val="top"/>
        <w:rPr>
          <w:color w:val="22222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511"/>
        <w:gridCol w:w="1391"/>
        <w:gridCol w:w="567"/>
        <w:gridCol w:w="1276"/>
        <w:gridCol w:w="1276"/>
        <w:gridCol w:w="708"/>
        <w:gridCol w:w="1187"/>
        <w:gridCol w:w="1279"/>
        <w:gridCol w:w="1279"/>
      </w:tblGrid>
      <w:tr w:rsidR="00B212ED" w:rsidRPr="00E071AC" w:rsidTr="00092C85">
        <w:trPr>
          <w:tblCellSpacing w:w="0" w:type="dxa"/>
        </w:trPr>
        <w:tc>
          <w:tcPr>
            <w:tcW w:w="5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bCs/>
                <w:iCs/>
                <w:sz w:val="20"/>
                <w:szCs w:val="20"/>
              </w:rPr>
            </w:pPr>
            <w:r w:rsidRPr="00E071AC">
              <w:rPr>
                <w:bCs/>
                <w:iCs/>
                <w:sz w:val="20"/>
                <w:szCs w:val="20"/>
              </w:rPr>
              <w:t>№п.п</w:t>
            </w:r>
          </w:p>
        </w:tc>
        <w:tc>
          <w:tcPr>
            <w:tcW w:w="13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bCs/>
                <w:iCs/>
                <w:sz w:val="20"/>
                <w:szCs w:val="20"/>
              </w:rPr>
            </w:pPr>
            <w:r w:rsidRPr="00E071AC">
              <w:rPr>
                <w:bCs/>
                <w:iCs/>
                <w:sz w:val="20"/>
                <w:szCs w:val="20"/>
              </w:rPr>
              <w:t xml:space="preserve">Наименование мероприятия 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bCs/>
                <w:iCs/>
                <w:sz w:val="20"/>
                <w:szCs w:val="20"/>
              </w:rPr>
            </w:pPr>
            <w:r w:rsidRPr="00E071AC">
              <w:rPr>
                <w:bCs/>
                <w:iCs/>
                <w:sz w:val="20"/>
                <w:szCs w:val="20"/>
              </w:rPr>
              <w:t xml:space="preserve">Затраты (тыс руб)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bCs/>
                <w:iCs/>
                <w:sz w:val="20"/>
                <w:szCs w:val="20"/>
              </w:rPr>
            </w:pPr>
            <w:r w:rsidRPr="00E071AC">
              <w:rPr>
                <w:bCs/>
                <w:iCs/>
                <w:sz w:val="20"/>
                <w:szCs w:val="20"/>
              </w:rPr>
              <w:t xml:space="preserve">Годовая экономия топливо-энергитических ресурсов (план на начало периода), в натуральном выражении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bCs/>
                <w:iCs/>
                <w:sz w:val="20"/>
                <w:szCs w:val="20"/>
              </w:rPr>
            </w:pPr>
            <w:r w:rsidRPr="00E071AC">
              <w:rPr>
                <w:bCs/>
                <w:iCs/>
                <w:sz w:val="20"/>
                <w:szCs w:val="20"/>
              </w:rPr>
              <w:t xml:space="preserve">Годовая экономия топливо-энергитических ресурсов (план на начало периода), тыс. руб 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bCs/>
                <w:iCs/>
                <w:sz w:val="20"/>
                <w:szCs w:val="20"/>
              </w:rPr>
            </w:pPr>
            <w:r w:rsidRPr="00E071AC">
              <w:rPr>
                <w:bCs/>
                <w:iCs/>
                <w:sz w:val="20"/>
                <w:szCs w:val="20"/>
              </w:rPr>
              <w:t xml:space="preserve">Срок окупаемости (мес.) </w:t>
            </w:r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bCs/>
                <w:iCs/>
                <w:sz w:val="20"/>
                <w:szCs w:val="20"/>
              </w:rPr>
            </w:pPr>
            <w:r w:rsidRPr="00E071AC">
              <w:rPr>
                <w:bCs/>
                <w:iCs/>
                <w:sz w:val="20"/>
                <w:szCs w:val="20"/>
              </w:rPr>
              <w:t xml:space="preserve">Дата внедрения </w:t>
            </w:r>
          </w:p>
        </w:tc>
        <w:tc>
          <w:tcPr>
            <w:tcW w:w="12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bCs/>
                <w:iCs/>
                <w:sz w:val="20"/>
                <w:szCs w:val="20"/>
              </w:rPr>
            </w:pPr>
            <w:r w:rsidRPr="00E071AC">
              <w:rPr>
                <w:bCs/>
                <w:iCs/>
                <w:sz w:val="20"/>
                <w:szCs w:val="20"/>
              </w:rPr>
              <w:t xml:space="preserve">Годовая экономия топливо-энергитических ресурсов (факт на конец периода), в натуральном выражении </w:t>
            </w:r>
          </w:p>
        </w:tc>
        <w:tc>
          <w:tcPr>
            <w:tcW w:w="12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bCs/>
                <w:iCs/>
                <w:sz w:val="20"/>
                <w:szCs w:val="20"/>
              </w:rPr>
            </w:pPr>
            <w:r w:rsidRPr="00E071AC">
              <w:rPr>
                <w:bCs/>
                <w:iCs/>
                <w:sz w:val="20"/>
                <w:szCs w:val="20"/>
              </w:rPr>
              <w:t xml:space="preserve">Годовая экономия топливо-энергитических ресурсов (факт на конец периода), тыс. руб </w:t>
            </w:r>
          </w:p>
        </w:tc>
      </w:tr>
      <w:tr w:rsidR="00B212ED" w:rsidRPr="00E071AC" w:rsidTr="00092C85">
        <w:trPr>
          <w:tblCellSpacing w:w="0" w:type="dxa"/>
        </w:trPr>
        <w:tc>
          <w:tcPr>
            <w:tcW w:w="5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rPr>
                <w:sz w:val="20"/>
                <w:szCs w:val="20"/>
              </w:rPr>
            </w:pPr>
            <w:r w:rsidRPr="00E071AC">
              <w:rPr>
                <w:sz w:val="20"/>
                <w:szCs w:val="20"/>
              </w:rPr>
              <w:t>2</w:t>
            </w:r>
          </w:p>
        </w:tc>
        <w:tc>
          <w:tcPr>
            <w:tcW w:w="13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rPr>
                <w:sz w:val="20"/>
                <w:szCs w:val="20"/>
              </w:rPr>
            </w:pPr>
            <w:r w:rsidRPr="00E071AC">
              <w:rPr>
                <w:sz w:val="20"/>
                <w:szCs w:val="20"/>
              </w:rPr>
              <w:t>Технические мероприятия ИТОГО, в т.ч.: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sz w:val="20"/>
                <w:szCs w:val="20"/>
              </w:rPr>
            </w:pPr>
            <w:r w:rsidRPr="00E071AC">
              <w:rPr>
                <w:sz w:val="20"/>
                <w:szCs w:val="20"/>
              </w:rPr>
              <w:t>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2600кВт.ч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sz w:val="20"/>
                <w:szCs w:val="20"/>
              </w:rPr>
            </w:pPr>
            <w:r w:rsidRPr="00E071AC">
              <w:rPr>
                <w:sz w:val="20"/>
                <w:szCs w:val="20"/>
              </w:rPr>
              <w:t>9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sz w:val="20"/>
                <w:szCs w:val="20"/>
              </w:rPr>
            </w:pPr>
            <w:r w:rsidRPr="00E071AC">
              <w:rPr>
                <w:sz w:val="20"/>
                <w:szCs w:val="20"/>
              </w:rPr>
              <w:t>3</w:t>
            </w:r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sz w:val="20"/>
                <w:szCs w:val="20"/>
              </w:rPr>
            </w:pPr>
            <w:r w:rsidRPr="00E071AC">
              <w:rPr>
                <w:sz w:val="20"/>
                <w:szCs w:val="20"/>
              </w:rPr>
              <w:t>01</w:t>
            </w:r>
            <w:r>
              <w:rPr>
                <w:sz w:val="20"/>
                <w:szCs w:val="20"/>
              </w:rPr>
              <w:t>.02.</w:t>
            </w:r>
            <w:r w:rsidRPr="00E071AC">
              <w:rPr>
                <w:sz w:val="20"/>
                <w:szCs w:val="20"/>
              </w:rPr>
              <w:t>2010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12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2600кВт.ч</w:t>
            </w:r>
          </w:p>
        </w:tc>
        <w:tc>
          <w:tcPr>
            <w:tcW w:w="12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sz w:val="20"/>
                <w:szCs w:val="20"/>
              </w:rPr>
            </w:pPr>
            <w:r w:rsidRPr="00E071AC">
              <w:rPr>
                <w:sz w:val="20"/>
                <w:szCs w:val="20"/>
              </w:rPr>
              <w:t>9</w:t>
            </w:r>
          </w:p>
        </w:tc>
      </w:tr>
      <w:tr w:rsidR="00B212ED" w:rsidRPr="00E071AC" w:rsidTr="00092C85">
        <w:trPr>
          <w:tblCellSpacing w:w="0" w:type="dxa"/>
        </w:trPr>
        <w:tc>
          <w:tcPr>
            <w:tcW w:w="5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rPr>
                <w:sz w:val="20"/>
                <w:szCs w:val="20"/>
              </w:rPr>
            </w:pPr>
            <w:r w:rsidRPr="00E071AC">
              <w:rPr>
                <w:sz w:val="20"/>
                <w:szCs w:val="20"/>
              </w:rPr>
              <w:t>2.27</w:t>
            </w:r>
          </w:p>
        </w:tc>
        <w:tc>
          <w:tcPr>
            <w:tcW w:w="13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rPr>
                <w:sz w:val="20"/>
                <w:szCs w:val="20"/>
              </w:rPr>
            </w:pPr>
            <w:r w:rsidRPr="00E071AC">
              <w:rPr>
                <w:sz w:val="20"/>
                <w:szCs w:val="20"/>
              </w:rPr>
              <w:t>27. Иные мероприятия: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sz w:val="20"/>
                <w:szCs w:val="20"/>
              </w:rPr>
            </w:pPr>
            <w:r w:rsidRPr="00E071AC">
              <w:rPr>
                <w:sz w:val="20"/>
                <w:szCs w:val="20"/>
              </w:rPr>
              <w:t>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2600кВт.ч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sz w:val="20"/>
                <w:szCs w:val="20"/>
              </w:rPr>
            </w:pPr>
            <w:r w:rsidRPr="00E071AC">
              <w:rPr>
                <w:sz w:val="20"/>
                <w:szCs w:val="20"/>
              </w:rPr>
              <w:t>9</w:t>
            </w:r>
          </w:p>
        </w:tc>
        <w:tc>
          <w:tcPr>
            <w:tcW w:w="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sz w:val="20"/>
                <w:szCs w:val="20"/>
              </w:rPr>
            </w:pPr>
            <w:r w:rsidRPr="00E071AC">
              <w:rPr>
                <w:sz w:val="20"/>
                <w:szCs w:val="20"/>
              </w:rPr>
              <w:t>3</w:t>
            </w:r>
          </w:p>
        </w:tc>
        <w:tc>
          <w:tcPr>
            <w:tcW w:w="1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01.02.</w:t>
            </w:r>
            <w:r w:rsidRPr="00E071AC">
              <w:rPr>
                <w:sz w:val="20"/>
                <w:szCs w:val="20"/>
              </w:rPr>
              <w:t>2010</w:t>
            </w:r>
          </w:p>
        </w:tc>
        <w:tc>
          <w:tcPr>
            <w:tcW w:w="12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2600кВт.ч</w:t>
            </w:r>
          </w:p>
        </w:tc>
        <w:tc>
          <w:tcPr>
            <w:tcW w:w="12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B212ED" w:rsidRPr="00E071AC" w:rsidRDefault="00B212ED" w:rsidP="00092C85">
            <w:pPr>
              <w:spacing w:line="210" w:lineRule="atLeast"/>
              <w:jc w:val="center"/>
              <w:rPr>
                <w:sz w:val="20"/>
                <w:szCs w:val="20"/>
              </w:rPr>
            </w:pPr>
            <w:r w:rsidRPr="00E071AC">
              <w:rPr>
                <w:sz w:val="20"/>
                <w:szCs w:val="20"/>
              </w:rPr>
              <w:t>9</w:t>
            </w:r>
          </w:p>
        </w:tc>
      </w:tr>
    </w:tbl>
    <w:p w:rsidR="00B212ED" w:rsidRDefault="00B212ED" w:rsidP="00B212ED">
      <w:pPr>
        <w:rPr>
          <w:sz w:val="20"/>
          <w:szCs w:val="20"/>
        </w:rPr>
      </w:pPr>
    </w:p>
    <w:p w:rsidR="001D5363" w:rsidRPr="001C3700" w:rsidRDefault="001D5363" w:rsidP="001E7E90">
      <w:pPr>
        <w:pStyle w:val="a8"/>
        <w:numPr>
          <w:ilvl w:val="0"/>
          <w:numId w:val="27"/>
        </w:numPr>
        <w:spacing w:line="276" w:lineRule="auto"/>
        <w:ind w:left="0" w:firstLine="567"/>
        <w:jc w:val="both"/>
        <w:rPr>
          <w:b/>
          <w:sz w:val="28"/>
          <w:szCs w:val="28"/>
        </w:rPr>
      </w:pPr>
      <w:r w:rsidRPr="001C3700">
        <w:rPr>
          <w:b/>
          <w:sz w:val="28"/>
          <w:szCs w:val="28"/>
        </w:rPr>
        <w:t>Поручение Первого Заместителя Председателя Правительства Российской Федерации И.И. Шувалова от 08.04.2010г №ИШ-П13-2232 «О выплатах (вознаграждениях) руководящему составу АО согласно приложению</w:t>
      </w:r>
      <w:r w:rsidR="00B212ED" w:rsidRPr="001C3700">
        <w:rPr>
          <w:b/>
          <w:sz w:val="28"/>
          <w:szCs w:val="28"/>
        </w:rPr>
        <w:t>:</w:t>
      </w:r>
      <w:r w:rsidRPr="001C3700">
        <w:rPr>
          <w:b/>
          <w:sz w:val="28"/>
          <w:szCs w:val="28"/>
        </w:rPr>
        <w:t xml:space="preserve"> </w:t>
      </w:r>
    </w:p>
    <w:p w:rsidR="001C3700" w:rsidRDefault="001C3700" w:rsidP="001D5363">
      <w:pPr>
        <w:jc w:val="center"/>
        <w:rPr>
          <w:b/>
          <w:sz w:val="28"/>
          <w:szCs w:val="28"/>
        </w:rPr>
      </w:pPr>
    </w:p>
    <w:p w:rsidR="001C3700" w:rsidRDefault="001D5363" w:rsidP="001D5363">
      <w:pPr>
        <w:jc w:val="center"/>
        <w:rPr>
          <w:b/>
          <w:sz w:val="28"/>
          <w:szCs w:val="28"/>
        </w:rPr>
      </w:pPr>
      <w:r w:rsidRPr="00B212ED">
        <w:rPr>
          <w:b/>
          <w:sz w:val="28"/>
          <w:szCs w:val="28"/>
        </w:rPr>
        <w:t xml:space="preserve">Выплаты (вознаграждения)  </w:t>
      </w:r>
      <w:r w:rsidR="001C3700">
        <w:rPr>
          <w:b/>
          <w:sz w:val="28"/>
          <w:szCs w:val="28"/>
        </w:rPr>
        <w:t xml:space="preserve">единоличному исполнительному органу </w:t>
      </w:r>
    </w:p>
    <w:p w:rsidR="001D5363" w:rsidRPr="00B212ED" w:rsidRDefault="001D5363" w:rsidP="001D5363">
      <w:pPr>
        <w:jc w:val="center"/>
        <w:rPr>
          <w:b/>
          <w:sz w:val="28"/>
          <w:szCs w:val="28"/>
        </w:rPr>
      </w:pPr>
      <w:r w:rsidRPr="00B212ED">
        <w:rPr>
          <w:b/>
          <w:sz w:val="28"/>
          <w:szCs w:val="28"/>
        </w:rPr>
        <w:t>за 2010 год</w:t>
      </w:r>
    </w:p>
    <w:p w:rsidR="001D5363" w:rsidRDefault="001D5363" w:rsidP="001D5363">
      <w:pPr>
        <w:rPr>
          <w:rFonts w:asciiTheme="minorHAnsi" w:hAnsiTheme="minorHAnsi" w:cstheme="minorBidi"/>
          <w:sz w:val="22"/>
          <w:szCs w:val="22"/>
        </w:rPr>
      </w:pPr>
    </w:p>
    <w:tbl>
      <w:tblPr>
        <w:tblStyle w:val="ad"/>
        <w:tblW w:w="0" w:type="auto"/>
        <w:tblLook w:val="04A0"/>
      </w:tblPr>
      <w:tblGrid>
        <w:gridCol w:w="6771"/>
        <w:gridCol w:w="1559"/>
      </w:tblGrid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  <w:jc w:val="center"/>
            </w:pPr>
            <w:r>
              <w:t>Наименование выплаты (вознаграждения) единоличному исполнительному органу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</w:pPr>
            <w:r>
              <w:t>Сумма, руб.</w:t>
            </w:r>
          </w:p>
        </w:tc>
      </w:tr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</w:pPr>
            <w:r>
              <w:t>Оклад, тыс. руб.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B212ED">
            <w:pPr>
              <w:spacing w:line="360" w:lineRule="auto"/>
              <w:jc w:val="center"/>
            </w:pPr>
            <w:r>
              <w:t>521</w:t>
            </w:r>
          </w:p>
        </w:tc>
      </w:tr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</w:pPr>
            <w:r>
              <w:t>Ежемесячные и квартальные премии, тыс. руб.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B212ED">
            <w:pPr>
              <w:spacing w:line="360" w:lineRule="auto"/>
              <w:jc w:val="center"/>
            </w:pPr>
            <w:r>
              <w:t>576</w:t>
            </w:r>
          </w:p>
        </w:tc>
      </w:tr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</w:pPr>
            <w:r>
              <w:t>в т.ч. опционные выплаты, тыс. руб.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D5363" w:rsidRDefault="001D5363" w:rsidP="00B212ED">
            <w:pPr>
              <w:spacing w:line="360" w:lineRule="auto"/>
              <w:jc w:val="center"/>
            </w:pPr>
          </w:p>
        </w:tc>
      </w:tr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</w:pPr>
            <w:r>
              <w:t>Годовой бонус, тыс. руб.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D5363" w:rsidRDefault="001D5363" w:rsidP="00B212ED">
            <w:pPr>
              <w:spacing w:line="360" w:lineRule="auto"/>
              <w:jc w:val="center"/>
            </w:pPr>
          </w:p>
        </w:tc>
      </w:tr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</w:pPr>
            <w:r>
              <w:t>в т.ч. опционные выплаты, тыс. руб.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D5363" w:rsidRDefault="001D5363" w:rsidP="00B212ED">
            <w:pPr>
              <w:spacing w:line="360" w:lineRule="auto"/>
              <w:jc w:val="center"/>
            </w:pPr>
          </w:p>
        </w:tc>
      </w:tr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</w:pPr>
            <w:r>
              <w:t>Иное, тыс. руб.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B212ED">
            <w:pPr>
              <w:spacing w:line="360" w:lineRule="auto"/>
              <w:jc w:val="center"/>
            </w:pPr>
            <w:r>
              <w:t>335</w:t>
            </w:r>
          </w:p>
        </w:tc>
      </w:tr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</w:pPr>
            <w:r>
              <w:t>в т.ч. льготы тыс. руб.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D5363" w:rsidRDefault="001D5363" w:rsidP="00B212ED">
            <w:pPr>
              <w:spacing w:line="360" w:lineRule="auto"/>
              <w:jc w:val="center"/>
            </w:pPr>
          </w:p>
        </w:tc>
      </w:tr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</w:pPr>
            <w:r>
              <w:t>в т.ч. компенсации тыс. руб.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B212ED">
            <w:pPr>
              <w:spacing w:line="360" w:lineRule="auto"/>
              <w:jc w:val="center"/>
            </w:pPr>
            <w:r>
              <w:t>68</w:t>
            </w:r>
          </w:p>
        </w:tc>
      </w:tr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  <w:jc w:val="both"/>
            </w:pPr>
            <w:r>
              <w:t>в т.ч. иные имущественные представления тыс. руб.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D5363" w:rsidRDefault="001D5363" w:rsidP="00B212ED">
            <w:pPr>
              <w:spacing w:line="360" w:lineRule="auto"/>
              <w:jc w:val="center"/>
            </w:pPr>
          </w:p>
        </w:tc>
      </w:tr>
    </w:tbl>
    <w:p w:rsidR="001C3700" w:rsidRDefault="001C3700" w:rsidP="001C3700">
      <w:pPr>
        <w:jc w:val="center"/>
        <w:rPr>
          <w:b/>
          <w:sz w:val="28"/>
          <w:szCs w:val="28"/>
        </w:rPr>
      </w:pPr>
    </w:p>
    <w:p w:rsidR="001D5363" w:rsidRDefault="001C3700" w:rsidP="001C3700">
      <w:pPr>
        <w:jc w:val="center"/>
        <w:rPr>
          <w:b/>
          <w:sz w:val="28"/>
          <w:szCs w:val="28"/>
        </w:rPr>
      </w:pPr>
      <w:r w:rsidRPr="00B212ED">
        <w:rPr>
          <w:b/>
          <w:sz w:val="28"/>
          <w:szCs w:val="28"/>
        </w:rPr>
        <w:t xml:space="preserve">Выплаты (вознаграждения) </w:t>
      </w:r>
      <w:r>
        <w:rPr>
          <w:b/>
          <w:sz w:val="28"/>
          <w:szCs w:val="28"/>
        </w:rPr>
        <w:t xml:space="preserve">заместителям </w:t>
      </w:r>
      <w:r w:rsidRPr="00B212E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единоличного исполнительного органа </w:t>
      </w:r>
      <w:r w:rsidRPr="00B212ED">
        <w:rPr>
          <w:b/>
          <w:sz w:val="28"/>
          <w:szCs w:val="28"/>
        </w:rPr>
        <w:t>за 2010 год</w:t>
      </w:r>
    </w:p>
    <w:p w:rsidR="001C3700" w:rsidRDefault="001C3700" w:rsidP="001C3700">
      <w:pPr>
        <w:jc w:val="center"/>
        <w:rPr>
          <w:b/>
          <w:sz w:val="28"/>
          <w:szCs w:val="28"/>
        </w:rPr>
      </w:pPr>
    </w:p>
    <w:p w:rsidR="001C3700" w:rsidRDefault="001C3700" w:rsidP="001C3700">
      <w:pPr>
        <w:jc w:val="center"/>
        <w:rPr>
          <w:rFonts w:asciiTheme="minorHAnsi" w:hAnsiTheme="minorHAnsi" w:cstheme="minorBidi"/>
        </w:rPr>
      </w:pPr>
    </w:p>
    <w:tbl>
      <w:tblPr>
        <w:tblStyle w:val="ad"/>
        <w:tblW w:w="0" w:type="auto"/>
        <w:tblLook w:val="04A0"/>
      </w:tblPr>
      <w:tblGrid>
        <w:gridCol w:w="6771"/>
        <w:gridCol w:w="1559"/>
      </w:tblGrid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  <w:jc w:val="center"/>
            </w:pPr>
            <w:r>
              <w:lastRenderedPageBreak/>
              <w:t>Наименование выплаты (вознаграждения) заместителям единоличного исполнительного органа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</w:pPr>
            <w:r>
              <w:t>Сумма, руб.</w:t>
            </w:r>
          </w:p>
        </w:tc>
      </w:tr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</w:pPr>
            <w:r>
              <w:t>Количество лиц указанной категории, чел.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B212ED">
            <w:pPr>
              <w:spacing w:line="360" w:lineRule="auto"/>
              <w:jc w:val="center"/>
            </w:pPr>
            <w:r>
              <w:t>2</w:t>
            </w:r>
          </w:p>
        </w:tc>
      </w:tr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</w:pPr>
            <w:r>
              <w:t>Оклад, тыс. руб.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B212ED">
            <w:pPr>
              <w:spacing w:line="360" w:lineRule="auto"/>
              <w:jc w:val="center"/>
            </w:pPr>
            <w:r>
              <w:t>775</w:t>
            </w:r>
          </w:p>
        </w:tc>
      </w:tr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</w:pPr>
            <w:r>
              <w:t>Ежемесячные и квартальные премии, тыс. руб.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B212ED">
            <w:pPr>
              <w:spacing w:line="360" w:lineRule="auto"/>
              <w:jc w:val="center"/>
            </w:pPr>
            <w:r>
              <w:t>804</w:t>
            </w:r>
          </w:p>
        </w:tc>
      </w:tr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</w:pPr>
            <w:r>
              <w:t>в т.ч. опционные выплаты, тыс. руб.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D5363" w:rsidRDefault="001D5363" w:rsidP="00B212ED">
            <w:pPr>
              <w:spacing w:line="360" w:lineRule="auto"/>
              <w:jc w:val="center"/>
            </w:pPr>
          </w:p>
        </w:tc>
      </w:tr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</w:pPr>
            <w:r>
              <w:t>Годовой бонус, тыс. руб.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D5363" w:rsidRDefault="001D5363" w:rsidP="00B212ED">
            <w:pPr>
              <w:spacing w:line="360" w:lineRule="auto"/>
              <w:jc w:val="center"/>
            </w:pPr>
          </w:p>
        </w:tc>
      </w:tr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</w:pPr>
            <w:r>
              <w:t>в т.ч. опционные выплаты, тыс. руб.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D5363" w:rsidRDefault="001D5363" w:rsidP="00B212ED">
            <w:pPr>
              <w:spacing w:line="360" w:lineRule="auto"/>
              <w:jc w:val="center"/>
            </w:pPr>
          </w:p>
        </w:tc>
      </w:tr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</w:pPr>
            <w:r>
              <w:t>Иное, тыс. руб.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B212ED">
            <w:pPr>
              <w:spacing w:line="360" w:lineRule="auto"/>
              <w:jc w:val="center"/>
            </w:pPr>
            <w:r>
              <w:t>5</w:t>
            </w:r>
          </w:p>
        </w:tc>
      </w:tr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</w:pPr>
            <w:r>
              <w:t>в т.ч. льготы тыс. руб.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D5363" w:rsidRDefault="001D5363" w:rsidP="00B212ED">
            <w:pPr>
              <w:spacing w:line="360" w:lineRule="auto"/>
              <w:jc w:val="center"/>
            </w:pPr>
          </w:p>
        </w:tc>
      </w:tr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</w:pPr>
            <w:r>
              <w:t>в т.ч. компенсации тыс. руб.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D5363" w:rsidRDefault="001D5363" w:rsidP="00B212ED">
            <w:pPr>
              <w:spacing w:line="360" w:lineRule="auto"/>
              <w:jc w:val="center"/>
            </w:pPr>
          </w:p>
        </w:tc>
      </w:tr>
      <w:tr w:rsidR="001D5363" w:rsidTr="00377953">
        <w:tc>
          <w:tcPr>
            <w:tcW w:w="67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D5363" w:rsidRDefault="001D5363" w:rsidP="00377953">
            <w:pPr>
              <w:spacing w:line="360" w:lineRule="auto"/>
              <w:jc w:val="both"/>
            </w:pPr>
            <w:r>
              <w:t>в т.ч. иные имущественные представления тыс. руб.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D5363" w:rsidRDefault="001D5363" w:rsidP="00B212ED">
            <w:pPr>
              <w:spacing w:line="360" w:lineRule="auto"/>
              <w:jc w:val="center"/>
            </w:pPr>
          </w:p>
        </w:tc>
      </w:tr>
    </w:tbl>
    <w:p w:rsidR="001D5363" w:rsidRDefault="001D5363" w:rsidP="00866C16">
      <w:pPr>
        <w:pStyle w:val="a8"/>
        <w:spacing w:line="276" w:lineRule="auto"/>
        <w:ind w:left="0" w:firstLine="426"/>
        <w:jc w:val="both"/>
        <w:rPr>
          <w:sz w:val="28"/>
          <w:szCs w:val="28"/>
        </w:rPr>
      </w:pPr>
    </w:p>
    <w:p w:rsidR="00866C16" w:rsidRPr="001C3700" w:rsidRDefault="00866C16" w:rsidP="001E7E90">
      <w:pPr>
        <w:pStyle w:val="a8"/>
        <w:numPr>
          <w:ilvl w:val="0"/>
          <w:numId w:val="27"/>
        </w:numPr>
        <w:spacing w:line="276" w:lineRule="auto"/>
        <w:ind w:left="0" w:firstLine="426"/>
        <w:jc w:val="both"/>
        <w:rPr>
          <w:b/>
          <w:sz w:val="28"/>
          <w:szCs w:val="28"/>
        </w:rPr>
      </w:pPr>
      <w:r w:rsidRPr="001C3700">
        <w:rPr>
          <w:b/>
          <w:sz w:val="28"/>
          <w:szCs w:val="28"/>
        </w:rPr>
        <w:t>Поручение Правительства Российской Федерации от 10.08.2010года № ИС-П13-5576 «Смена реестродержателя» в связи отзывом лицензии ОАО «ЦМД».</w:t>
      </w:r>
    </w:p>
    <w:p w:rsidR="00B37081" w:rsidRDefault="00B37081" w:rsidP="00866C16">
      <w:pPr>
        <w:pStyle w:val="a8"/>
        <w:spacing w:line="276" w:lineRule="auto"/>
        <w:ind w:left="0" w:firstLine="426"/>
        <w:jc w:val="both"/>
        <w:rPr>
          <w:sz w:val="28"/>
          <w:szCs w:val="28"/>
        </w:rPr>
      </w:pPr>
    </w:p>
    <w:p w:rsidR="00866C16" w:rsidRDefault="00866C16" w:rsidP="00866C16">
      <w:pPr>
        <w:pStyle w:val="a8"/>
        <w:spacing w:line="276" w:lineRule="auto"/>
        <w:ind w:lef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>На заседании Совета директоров ОАО «Севосгеологогоразведка», (Протокол № 33 от 14.10.2010г) утвержден новый регистратор Общест</w:t>
      </w:r>
      <w:r w:rsidR="00765BDD">
        <w:rPr>
          <w:sz w:val="28"/>
          <w:szCs w:val="28"/>
        </w:rPr>
        <w:t>в</w:t>
      </w:r>
      <w:r>
        <w:rPr>
          <w:sz w:val="28"/>
          <w:szCs w:val="28"/>
        </w:rPr>
        <w:t xml:space="preserve">а ЗАО «Статус» (лицензия ФСФР России на осуществление деятельности по ведению реестра № 10-000-1-00304 от 2.03.2004г.)  </w:t>
      </w:r>
      <w:r w:rsidR="00B37081">
        <w:rPr>
          <w:sz w:val="28"/>
          <w:szCs w:val="28"/>
        </w:rPr>
        <w:t>Заключен д</w:t>
      </w:r>
      <w:r>
        <w:rPr>
          <w:sz w:val="28"/>
          <w:szCs w:val="28"/>
        </w:rPr>
        <w:t xml:space="preserve">оговор № 25 от 11 января 2011г. </w:t>
      </w:r>
    </w:p>
    <w:p w:rsidR="00B37081" w:rsidRDefault="00B37081" w:rsidP="00B37081">
      <w:pPr>
        <w:pStyle w:val="a8"/>
        <w:spacing w:line="276" w:lineRule="auto"/>
        <w:ind w:left="567"/>
        <w:jc w:val="both"/>
        <w:rPr>
          <w:b/>
          <w:sz w:val="28"/>
          <w:szCs w:val="28"/>
        </w:rPr>
      </w:pPr>
    </w:p>
    <w:p w:rsidR="006739A6" w:rsidRDefault="001C3700" w:rsidP="00B37081">
      <w:pPr>
        <w:pStyle w:val="a8"/>
        <w:numPr>
          <w:ilvl w:val="0"/>
          <w:numId w:val="27"/>
        </w:numPr>
        <w:spacing w:line="276" w:lineRule="auto"/>
        <w:ind w:left="0"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Формирование комитетов по вознаграждениям и установление зависимости между размерами вознаграждений руководству и членам  совета  директоров (наблюдательного совета) по итогам 2010года </w:t>
      </w:r>
      <w:r w:rsidRPr="001C3700">
        <w:rPr>
          <w:sz w:val="28"/>
          <w:szCs w:val="28"/>
        </w:rPr>
        <w:t>не расс</w:t>
      </w:r>
      <w:r>
        <w:rPr>
          <w:sz w:val="28"/>
          <w:szCs w:val="28"/>
        </w:rPr>
        <w:t>м</w:t>
      </w:r>
      <w:r w:rsidRPr="001C3700">
        <w:rPr>
          <w:sz w:val="28"/>
          <w:szCs w:val="28"/>
        </w:rPr>
        <w:t>атривался на заседании совета дирек</w:t>
      </w:r>
      <w:r>
        <w:rPr>
          <w:sz w:val="28"/>
          <w:szCs w:val="28"/>
        </w:rPr>
        <w:t>т</w:t>
      </w:r>
      <w:r w:rsidRPr="001C3700">
        <w:rPr>
          <w:sz w:val="28"/>
          <w:szCs w:val="28"/>
        </w:rPr>
        <w:t>оров общества в отч</w:t>
      </w:r>
      <w:r>
        <w:rPr>
          <w:sz w:val="28"/>
          <w:szCs w:val="28"/>
        </w:rPr>
        <w:t>ет</w:t>
      </w:r>
      <w:r w:rsidRPr="001C3700">
        <w:rPr>
          <w:sz w:val="28"/>
          <w:szCs w:val="28"/>
        </w:rPr>
        <w:t>ном п</w:t>
      </w:r>
      <w:r>
        <w:rPr>
          <w:sz w:val="28"/>
          <w:szCs w:val="28"/>
        </w:rPr>
        <w:t>е</w:t>
      </w:r>
      <w:r w:rsidRPr="001C3700">
        <w:rPr>
          <w:sz w:val="28"/>
          <w:szCs w:val="28"/>
        </w:rPr>
        <w:t>риоде</w:t>
      </w:r>
      <w:r>
        <w:rPr>
          <w:b/>
          <w:sz w:val="28"/>
          <w:szCs w:val="28"/>
        </w:rPr>
        <w:t>.</w:t>
      </w:r>
    </w:p>
    <w:p w:rsidR="001C3700" w:rsidRDefault="001C3700" w:rsidP="001C3700">
      <w:pPr>
        <w:pStyle w:val="a8"/>
        <w:spacing w:line="276" w:lineRule="auto"/>
        <w:ind w:left="567"/>
        <w:jc w:val="both"/>
        <w:rPr>
          <w:b/>
          <w:sz w:val="28"/>
          <w:szCs w:val="28"/>
        </w:rPr>
      </w:pPr>
    </w:p>
    <w:p w:rsidR="001C3700" w:rsidRDefault="001C3700" w:rsidP="001C3700">
      <w:pPr>
        <w:pStyle w:val="a8"/>
        <w:numPr>
          <w:ilvl w:val="0"/>
          <w:numId w:val="27"/>
        </w:numPr>
        <w:spacing w:line="276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Снижение издержек и управленческих расходов в 2010году.</w:t>
      </w:r>
    </w:p>
    <w:p w:rsidR="001C3700" w:rsidRPr="001C3700" w:rsidRDefault="001C3700" w:rsidP="001C3700">
      <w:pPr>
        <w:pStyle w:val="a8"/>
        <w:rPr>
          <w:b/>
          <w:sz w:val="28"/>
          <w:szCs w:val="28"/>
        </w:rPr>
      </w:pPr>
    </w:p>
    <w:p w:rsidR="006739A6" w:rsidRDefault="001C3700" w:rsidP="00FE11C7">
      <w:pPr>
        <w:pStyle w:val="a8"/>
        <w:spacing w:line="276" w:lineRule="auto"/>
        <w:ind w:left="0" w:firstLine="567"/>
        <w:jc w:val="both"/>
        <w:rPr>
          <w:sz w:val="28"/>
          <w:szCs w:val="28"/>
        </w:rPr>
      </w:pPr>
      <w:r w:rsidRPr="00FE11C7">
        <w:rPr>
          <w:sz w:val="28"/>
          <w:szCs w:val="28"/>
        </w:rPr>
        <w:t xml:space="preserve">Себестоимость проданных товаров, работ и услуг за 2010год составила </w:t>
      </w:r>
      <w:r w:rsidR="00FE11C7">
        <w:rPr>
          <w:sz w:val="28"/>
          <w:szCs w:val="28"/>
        </w:rPr>
        <w:t>95398 тыс. руб.  Снижение себестоимости работ, прочих расходов  за отчетный период  на 5165 тыс. руб. привело к росту чистой прибыли на 10405 тыс. руб.</w:t>
      </w:r>
    </w:p>
    <w:p w:rsidR="00686D4B" w:rsidRDefault="00FE11C7" w:rsidP="00B37081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Учетной политикой по бухгалтерскому учету Общества не предусмотрен учет управленческих расходов.</w:t>
      </w:r>
    </w:p>
    <w:p w:rsidR="00686D4B" w:rsidRDefault="00686D4B" w:rsidP="00AA5D7B">
      <w:pPr>
        <w:spacing w:line="276" w:lineRule="auto"/>
        <w:jc w:val="both"/>
        <w:rPr>
          <w:sz w:val="28"/>
          <w:szCs w:val="28"/>
        </w:rPr>
        <w:sectPr w:rsidR="00686D4B" w:rsidSect="00702155">
          <w:headerReference w:type="even" r:id="rId12"/>
          <w:headerReference w:type="default" r:id="rId13"/>
          <w:pgSz w:w="11906" w:h="16838"/>
          <w:pgMar w:top="1134" w:right="851" w:bottom="1134" w:left="1701" w:header="709" w:footer="709" w:gutter="0"/>
          <w:cols w:space="708"/>
          <w:docGrid w:linePitch="360"/>
        </w:sectPr>
      </w:pPr>
    </w:p>
    <w:p w:rsidR="00686D4B" w:rsidRDefault="00686D4B" w:rsidP="00686D4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16. </w:t>
      </w:r>
      <w:r w:rsidRPr="00074AD4">
        <w:rPr>
          <w:b/>
          <w:sz w:val="28"/>
          <w:szCs w:val="28"/>
        </w:rPr>
        <w:t>Сведения о соблюдении Кодекса корпоративного поведения</w:t>
      </w:r>
      <w:r w:rsidRPr="00686D4B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за 2010год</w:t>
      </w:r>
    </w:p>
    <w:p w:rsidR="00686D4B" w:rsidRPr="00074AD4" w:rsidRDefault="00686D4B" w:rsidP="00686D4B">
      <w:pPr>
        <w:ind w:firstLine="567"/>
        <w:jc w:val="both"/>
        <w:rPr>
          <w:b/>
          <w:sz w:val="28"/>
          <w:szCs w:val="28"/>
        </w:rPr>
      </w:pPr>
    </w:p>
    <w:p w:rsidR="00686D4B" w:rsidRDefault="00686D4B" w:rsidP="00686D4B">
      <w:pPr>
        <w:ind w:firstLine="567"/>
        <w:jc w:val="both"/>
        <w:rPr>
          <w:sz w:val="28"/>
          <w:szCs w:val="28"/>
        </w:rPr>
      </w:pPr>
      <w:r w:rsidRPr="00074AD4">
        <w:rPr>
          <w:sz w:val="28"/>
          <w:szCs w:val="28"/>
        </w:rPr>
        <w:t xml:space="preserve">Сведения о соблюдении Кодекса корпоративного поведения подготовлены в соответствии  </w:t>
      </w:r>
      <w:r>
        <w:rPr>
          <w:sz w:val="28"/>
          <w:szCs w:val="28"/>
        </w:rPr>
        <w:t xml:space="preserve">с </w:t>
      </w:r>
      <w:r w:rsidRPr="00074AD4">
        <w:rPr>
          <w:sz w:val="28"/>
          <w:szCs w:val="28"/>
        </w:rPr>
        <w:t>Распоряжени</w:t>
      </w:r>
      <w:r>
        <w:rPr>
          <w:sz w:val="28"/>
          <w:szCs w:val="28"/>
        </w:rPr>
        <w:t>ем</w:t>
      </w:r>
      <w:r w:rsidRPr="00074AD4">
        <w:rPr>
          <w:sz w:val="28"/>
          <w:szCs w:val="28"/>
        </w:rPr>
        <w:t xml:space="preserve">  Федеральной комиссии по рынку ценных бумаг от 30.04.2003г. № 03-849/р «О методических рекомендациях по составу и форме представления  сведений о соблюдении Кодекса корпоративного поведения</w:t>
      </w:r>
      <w:r>
        <w:rPr>
          <w:sz w:val="28"/>
          <w:szCs w:val="28"/>
        </w:rPr>
        <w:t>»</w:t>
      </w:r>
      <w:r w:rsidRPr="00074AD4">
        <w:rPr>
          <w:sz w:val="28"/>
          <w:szCs w:val="28"/>
        </w:rPr>
        <w:t>.</w:t>
      </w:r>
    </w:p>
    <w:p w:rsidR="0073328A" w:rsidRPr="00074AD4" w:rsidRDefault="0073328A" w:rsidP="00686D4B">
      <w:pPr>
        <w:ind w:firstLine="567"/>
        <w:jc w:val="both"/>
        <w:rPr>
          <w:sz w:val="28"/>
          <w:szCs w:val="28"/>
        </w:rPr>
      </w:pPr>
    </w:p>
    <w:tbl>
      <w:tblPr>
        <w:tblW w:w="146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96"/>
        <w:gridCol w:w="7484"/>
        <w:gridCol w:w="1985"/>
        <w:gridCol w:w="4536"/>
      </w:tblGrid>
      <w:tr w:rsidR="00686D4B" w:rsidRPr="00072F46" w:rsidTr="0072016A">
        <w:trPr>
          <w:trHeight w:val="1042"/>
        </w:trPr>
        <w:tc>
          <w:tcPr>
            <w:tcW w:w="596" w:type="dxa"/>
          </w:tcPr>
          <w:p w:rsidR="00686D4B" w:rsidRPr="00072F46" w:rsidRDefault="00686D4B" w:rsidP="0073328A">
            <w:pPr>
              <w:rPr>
                <w:sz w:val="28"/>
                <w:szCs w:val="28"/>
              </w:rPr>
            </w:pPr>
            <w:r w:rsidRPr="00072F46">
              <w:rPr>
                <w:sz w:val="28"/>
                <w:szCs w:val="28"/>
              </w:rPr>
              <w:t>№</w:t>
            </w:r>
          </w:p>
        </w:tc>
        <w:tc>
          <w:tcPr>
            <w:tcW w:w="7484" w:type="dxa"/>
          </w:tcPr>
          <w:p w:rsidR="00686D4B" w:rsidRPr="00072F46" w:rsidRDefault="00686D4B" w:rsidP="0073328A">
            <w:pPr>
              <w:jc w:val="center"/>
              <w:rPr>
                <w:sz w:val="28"/>
                <w:szCs w:val="28"/>
              </w:rPr>
            </w:pPr>
            <w:r w:rsidRPr="00072F46">
              <w:rPr>
                <w:sz w:val="28"/>
                <w:szCs w:val="28"/>
              </w:rPr>
              <w:t>Положение Кодекса корпоративного поведения</w:t>
            </w:r>
          </w:p>
        </w:tc>
        <w:tc>
          <w:tcPr>
            <w:tcW w:w="1985" w:type="dxa"/>
          </w:tcPr>
          <w:p w:rsidR="00686D4B" w:rsidRPr="00072F46" w:rsidRDefault="00686D4B" w:rsidP="0073328A">
            <w:pPr>
              <w:jc w:val="center"/>
              <w:rPr>
                <w:sz w:val="28"/>
                <w:szCs w:val="28"/>
              </w:rPr>
            </w:pPr>
            <w:r w:rsidRPr="00072F46">
              <w:rPr>
                <w:sz w:val="28"/>
                <w:szCs w:val="28"/>
              </w:rPr>
              <w:t>Соблюдается или не соблюдается</w:t>
            </w:r>
          </w:p>
        </w:tc>
        <w:tc>
          <w:tcPr>
            <w:tcW w:w="4536" w:type="dxa"/>
          </w:tcPr>
          <w:p w:rsidR="00686D4B" w:rsidRPr="00072F46" w:rsidRDefault="00686D4B" w:rsidP="0073328A">
            <w:pPr>
              <w:jc w:val="center"/>
              <w:rPr>
                <w:sz w:val="28"/>
                <w:szCs w:val="28"/>
              </w:rPr>
            </w:pPr>
            <w:r w:rsidRPr="00072F46">
              <w:rPr>
                <w:sz w:val="28"/>
                <w:szCs w:val="28"/>
              </w:rPr>
              <w:t>Примечание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72016A" w:rsidRDefault="00686D4B" w:rsidP="0073328A">
            <w:pPr>
              <w:rPr>
                <w:sz w:val="28"/>
                <w:szCs w:val="28"/>
              </w:rPr>
            </w:pPr>
            <w:r w:rsidRPr="0072016A">
              <w:rPr>
                <w:sz w:val="28"/>
                <w:szCs w:val="28"/>
              </w:rPr>
              <w:t>1</w:t>
            </w:r>
          </w:p>
        </w:tc>
        <w:tc>
          <w:tcPr>
            <w:tcW w:w="7484" w:type="dxa"/>
          </w:tcPr>
          <w:p w:rsidR="00686D4B" w:rsidRPr="0072016A" w:rsidRDefault="00686D4B" w:rsidP="0073328A">
            <w:pPr>
              <w:jc w:val="center"/>
              <w:rPr>
                <w:sz w:val="28"/>
                <w:szCs w:val="28"/>
              </w:rPr>
            </w:pPr>
            <w:r w:rsidRPr="0072016A">
              <w:rPr>
                <w:sz w:val="28"/>
                <w:szCs w:val="28"/>
              </w:rPr>
              <w:t>2</w:t>
            </w:r>
          </w:p>
        </w:tc>
        <w:tc>
          <w:tcPr>
            <w:tcW w:w="1985" w:type="dxa"/>
          </w:tcPr>
          <w:p w:rsidR="00686D4B" w:rsidRPr="0072016A" w:rsidRDefault="00686D4B" w:rsidP="0073328A">
            <w:pPr>
              <w:jc w:val="center"/>
              <w:rPr>
                <w:sz w:val="28"/>
                <w:szCs w:val="28"/>
              </w:rPr>
            </w:pPr>
            <w:r w:rsidRPr="0072016A">
              <w:rPr>
                <w:sz w:val="28"/>
                <w:szCs w:val="28"/>
              </w:rPr>
              <w:t>3</w:t>
            </w:r>
          </w:p>
        </w:tc>
        <w:tc>
          <w:tcPr>
            <w:tcW w:w="4536" w:type="dxa"/>
          </w:tcPr>
          <w:p w:rsidR="00686D4B" w:rsidRPr="0072016A" w:rsidRDefault="00686D4B" w:rsidP="0073328A">
            <w:pPr>
              <w:jc w:val="center"/>
              <w:rPr>
                <w:sz w:val="28"/>
                <w:szCs w:val="28"/>
              </w:rPr>
            </w:pPr>
            <w:r w:rsidRPr="0072016A">
              <w:rPr>
                <w:sz w:val="28"/>
                <w:szCs w:val="28"/>
              </w:rPr>
              <w:t>4</w:t>
            </w:r>
          </w:p>
        </w:tc>
      </w:tr>
      <w:tr w:rsidR="00686D4B" w:rsidRPr="008B1AFF" w:rsidTr="00E90CC0">
        <w:tc>
          <w:tcPr>
            <w:tcW w:w="14601" w:type="dxa"/>
            <w:gridSpan w:val="4"/>
          </w:tcPr>
          <w:p w:rsidR="00686D4B" w:rsidRDefault="00686D4B" w:rsidP="0073328A">
            <w:pPr>
              <w:jc w:val="center"/>
              <w:rPr>
                <w:b/>
                <w:sz w:val="28"/>
                <w:szCs w:val="28"/>
              </w:rPr>
            </w:pPr>
            <w:r w:rsidRPr="008B1AFF">
              <w:rPr>
                <w:b/>
                <w:sz w:val="28"/>
                <w:szCs w:val="28"/>
              </w:rPr>
              <w:t>Принципы корпоративного управления</w:t>
            </w:r>
          </w:p>
          <w:p w:rsidR="0073328A" w:rsidRPr="008B1AFF" w:rsidRDefault="0073328A" w:rsidP="0073328A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1</w:t>
            </w:r>
          </w:p>
        </w:tc>
        <w:tc>
          <w:tcPr>
            <w:tcW w:w="7484" w:type="dxa"/>
          </w:tcPr>
          <w:p w:rsidR="00686D4B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Корпоративное управление основано на уважении прав и законных интересов его участников и способствует эффективной деятельности Общества, созданию рабочих мест и поддержанию финансовой стабильности и прибыльности общества. Основополагающими принципами корпоративного управления Общества являются:</w:t>
            </w:r>
          </w:p>
          <w:p w:rsidR="00686D4B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Справедливость</w:t>
            </w:r>
          </w:p>
          <w:p w:rsidR="00686D4B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Открытость</w:t>
            </w:r>
          </w:p>
          <w:p w:rsidR="00686D4B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Подотчетность органов управления Общества акционерам</w:t>
            </w:r>
          </w:p>
          <w:p w:rsidR="00686D4B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Контролируемость финансово-хозяйственной деятельности</w:t>
            </w:r>
          </w:p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соблюдается</w:t>
            </w:r>
          </w:p>
        </w:tc>
        <w:tc>
          <w:tcPr>
            <w:tcW w:w="4536" w:type="dxa"/>
          </w:tcPr>
          <w:p w:rsidR="00686D4B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Общество обеспечивает защиту прав и законных интересов Общества путем:</w:t>
            </w:r>
          </w:p>
          <w:p w:rsidR="00686D4B" w:rsidRPr="00E90CC0" w:rsidRDefault="00686D4B" w:rsidP="0073328A">
            <w:pPr>
              <w:pStyle w:val="a8"/>
              <w:numPr>
                <w:ilvl w:val="0"/>
                <w:numId w:val="26"/>
              </w:numPr>
              <w:ind w:left="0" w:firstLine="0"/>
              <w:jc w:val="both"/>
              <w:rPr>
                <w:sz w:val="28"/>
                <w:szCs w:val="28"/>
              </w:rPr>
            </w:pPr>
            <w:r w:rsidRPr="00E90CC0">
              <w:rPr>
                <w:sz w:val="28"/>
                <w:szCs w:val="28"/>
              </w:rPr>
              <w:t xml:space="preserve">Обеспечения надежного способа учета прав собственности на акции, а также возможности свободного и быстрого отчуждения принадлежащих акционерам акций. Регистратором Общества является ЗАО «Статус» ( Лицензия № 10-000-1-0304 от 12.03.2004г.) с которым заключен договор от 25.01.11г. № 25. </w:t>
            </w:r>
          </w:p>
          <w:p w:rsidR="00686D4B" w:rsidRPr="00E4472B" w:rsidRDefault="00686D4B" w:rsidP="0073328A">
            <w:pPr>
              <w:jc w:val="both"/>
              <w:rPr>
                <w:sz w:val="28"/>
                <w:szCs w:val="28"/>
              </w:rPr>
            </w:pPr>
          </w:p>
          <w:p w:rsidR="00686D4B" w:rsidRPr="00E4472B" w:rsidRDefault="00686D4B" w:rsidP="0073328A">
            <w:pPr>
              <w:jc w:val="both"/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14601" w:type="dxa"/>
            <w:gridSpan w:val="4"/>
          </w:tcPr>
          <w:p w:rsidR="0073328A" w:rsidRDefault="0073328A" w:rsidP="0073328A">
            <w:pPr>
              <w:jc w:val="center"/>
              <w:rPr>
                <w:b/>
                <w:sz w:val="28"/>
                <w:szCs w:val="28"/>
              </w:rPr>
            </w:pPr>
          </w:p>
          <w:p w:rsidR="00686D4B" w:rsidRDefault="00686D4B" w:rsidP="0073328A">
            <w:pPr>
              <w:jc w:val="center"/>
              <w:rPr>
                <w:b/>
                <w:sz w:val="28"/>
                <w:szCs w:val="28"/>
              </w:rPr>
            </w:pPr>
            <w:r w:rsidRPr="008B1AFF">
              <w:rPr>
                <w:b/>
                <w:sz w:val="28"/>
                <w:szCs w:val="28"/>
              </w:rPr>
              <w:t>Общее собрание акционеров</w:t>
            </w:r>
          </w:p>
          <w:p w:rsidR="00686D4B" w:rsidRPr="008B1AFF" w:rsidRDefault="00686D4B" w:rsidP="0073328A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2</w:t>
            </w:r>
          </w:p>
        </w:tc>
        <w:tc>
          <w:tcPr>
            <w:tcW w:w="14005" w:type="dxa"/>
            <w:gridSpan w:val="3"/>
          </w:tcPr>
          <w:p w:rsidR="00686D4B" w:rsidRDefault="00686D4B" w:rsidP="0073328A">
            <w:pPr>
              <w:jc w:val="both"/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На период нахождения в федеральной собственности всех голосующих акций Общества решения по вопросам, относящимся к компетенции общего собрания акционеров принимаются единственным акционером Общества – Российской Федерацией в лице Федерального агентства по управлению федеральным имуществом самостоятельно и оформляются письменно</w:t>
            </w:r>
          </w:p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14601" w:type="dxa"/>
            <w:gridSpan w:val="4"/>
          </w:tcPr>
          <w:p w:rsidR="00686D4B" w:rsidRDefault="00686D4B" w:rsidP="0073328A">
            <w:pPr>
              <w:jc w:val="center"/>
              <w:rPr>
                <w:b/>
                <w:sz w:val="28"/>
                <w:szCs w:val="28"/>
              </w:rPr>
            </w:pPr>
            <w:r w:rsidRPr="008B1AFF">
              <w:rPr>
                <w:b/>
                <w:sz w:val="28"/>
                <w:szCs w:val="28"/>
              </w:rPr>
              <w:t>Совет директоров</w:t>
            </w:r>
          </w:p>
          <w:p w:rsidR="00686D4B" w:rsidRPr="008B1AFF" w:rsidRDefault="00686D4B" w:rsidP="0073328A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3</w:t>
            </w:r>
          </w:p>
        </w:tc>
        <w:tc>
          <w:tcPr>
            <w:tcW w:w="7484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Наличие в уставе акционерного общества полномочия совета директоров по ежегодному утверждению финансово-хозяйственного плана акционерного общества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 w:rsidRPr="008B1AFF">
              <w:rPr>
                <w:sz w:val="28"/>
                <w:szCs w:val="28"/>
              </w:rPr>
              <w:t>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п.п. 3.11</w:t>
            </w:r>
          </w:p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п.п. 4.4 Устава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4</w:t>
            </w:r>
          </w:p>
        </w:tc>
        <w:tc>
          <w:tcPr>
            <w:tcW w:w="7484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Наличие утвержденной советом директоров процедуры управления рисками в акционерном обществе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 w:rsidRPr="008B1AFF">
              <w:rPr>
                <w:sz w:val="28"/>
                <w:szCs w:val="28"/>
              </w:rPr>
              <w:t>е утверждена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5</w:t>
            </w:r>
          </w:p>
        </w:tc>
        <w:tc>
          <w:tcPr>
            <w:tcW w:w="7484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Наличие в уставе акционерного общества права совета директоров принять решение о приостановлении полномочий генерального директора, назначаемого общим собранием акционеров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 w:rsidRPr="008B1AFF">
              <w:rPr>
                <w:sz w:val="28"/>
                <w:szCs w:val="28"/>
              </w:rPr>
              <w:t>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п.п. 15.4 Устава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6.</w:t>
            </w:r>
          </w:p>
        </w:tc>
        <w:tc>
          <w:tcPr>
            <w:tcW w:w="7484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Наличие в уставе акционерного общества права совета директоров устанавливать требования к квалификации и размеру вознаграждения генерального директора, членов правления, руководителей основных структурных подразделений акционерного общества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 w:rsidRPr="008B1AFF">
              <w:rPr>
                <w:sz w:val="28"/>
                <w:szCs w:val="28"/>
              </w:rPr>
              <w:t>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п.п. 4.4 Положения о совете директоров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7.</w:t>
            </w:r>
          </w:p>
        </w:tc>
        <w:tc>
          <w:tcPr>
            <w:tcW w:w="7484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Наличие в уставе акционерного общества права совета директоров утверждать условия договоров с генеральным директором и членами правления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 w:rsidRPr="008B1AFF">
              <w:rPr>
                <w:sz w:val="28"/>
                <w:szCs w:val="28"/>
              </w:rPr>
              <w:t>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п.п 14.1</w:t>
            </w:r>
          </w:p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п. 15 Устава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lastRenderedPageBreak/>
              <w:t>8</w:t>
            </w:r>
          </w:p>
        </w:tc>
        <w:tc>
          <w:tcPr>
            <w:tcW w:w="7484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Наличие в уставе или внутренних документах акционерного общества требования о том, что при утверждении условий договоров с генеральным директором (управляющим организацией, управляющим) и членами правления голоса членов совета директоров, являющихся генеральным директором и членами правления, при подсчете голосов не учитываются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 w:rsidRPr="008B1AFF">
              <w:rPr>
                <w:sz w:val="28"/>
                <w:szCs w:val="28"/>
              </w:rPr>
              <w:t>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п. 15 Устава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9</w:t>
            </w:r>
          </w:p>
        </w:tc>
        <w:tc>
          <w:tcPr>
            <w:tcW w:w="7484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Наличие в составе совета директоров акционерного общества не менее 3 независимых директоров, отвечающих требованиям Кодекса корпоративного поведения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 w:rsidRPr="008B1AFF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>10</w:t>
            </w:r>
          </w:p>
        </w:tc>
        <w:tc>
          <w:tcPr>
            <w:tcW w:w="7484" w:type="dxa"/>
          </w:tcPr>
          <w:p w:rsidR="0073328A" w:rsidRPr="008B1AFF" w:rsidRDefault="00686D4B" w:rsidP="00E90CC0">
            <w:pPr>
              <w:jc w:val="both"/>
              <w:rPr>
                <w:sz w:val="28"/>
                <w:szCs w:val="28"/>
              </w:rPr>
            </w:pPr>
            <w:r w:rsidRPr="008B1AFF">
              <w:rPr>
                <w:sz w:val="28"/>
                <w:szCs w:val="28"/>
              </w:rPr>
              <w:t xml:space="preserve">Отсутствие в составе совета директоров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</w:t>
            </w:r>
            <w:r>
              <w:rPr>
                <w:sz w:val="28"/>
                <w:szCs w:val="28"/>
              </w:rPr>
              <w:t>сборов, рынка ценных бумаг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7484" w:type="dxa"/>
          </w:tcPr>
          <w:p w:rsidR="00686D4B" w:rsidRPr="005A1858" w:rsidRDefault="00686D4B" w:rsidP="0073328A">
            <w:pPr>
              <w:jc w:val="both"/>
              <w:rPr>
                <w:sz w:val="28"/>
                <w:szCs w:val="28"/>
              </w:rPr>
            </w:pPr>
            <w:r w:rsidRPr="005A1858">
              <w:rPr>
                <w:sz w:val="28"/>
                <w:szCs w:val="28"/>
              </w:rPr>
              <w:t>Отсутствие в составе совета директоров акционерного общества лиц, являющихся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п.п 15.4 Устава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7484" w:type="dxa"/>
          </w:tcPr>
          <w:p w:rsidR="00686D4B" w:rsidRPr="00641F18" w:rsidRDefault="00686D4B" w:rsidP="0073328A">
            <w:pPr>
              <w:jc w:val="both"/>
              <w:rPr>
                <w:sz w:val="28"/>
                <w:szCs w:val="28"/>
              </w:rPr>
            </w:pPr>
            <w:r w:rsidRPr="00641F18">
              <w:rPr>
                <w:sz w:val="28"/>
                <w:szCs w:val="28"/>
              </w:rPr>
              <w:t>Наличие в уставе акционерного общества требования об избрании совета директоров кумулятивным голосованием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п.п 3.2 Положения о совете директоров</w:t>
            </w:r>
          </w:p>
        </w:tc>
      </w:tr>
      <w:tr w:rsidR="00686D4B" w:rsidRPr="008B1AFF" w:rsidTr="00E90CC0">
        <w:trPr>
          <w:trHeight w:val="131"/>
        </w:trPr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13</w:t>
            </w:r>
          </w:p>
        </w:tc>
        <w:tc>
          <w:tcPr>
            <w:tcW w:w="7484" w:type="dxa"/>
          </w:tcPr>
          <w:p w:rsidR="00686D4B" w:rsidRPr="00E60DF2" w:rsidRDefault="00686D4B" w:rsidP="0073328A">
            <w:pPr>
              <w:jc w:val="both"/>
              <w:rPr>
                <w:sz w:val="28"/>
                <w:szCs w:val="28"/>
              </w:rPr>
            </w:pPr>
            <w:r w:rsidRPr="00E60DF2">
              <w:rPr>
                <w:sz w:val="28"/>
                <w:szCs w:val="28"/>
              </w:rPr>
              <w:t>Наличие во внутренних документах акционерного общества обязанности членов совета директоров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– обязанности раскрывать совету директоров информацию об этом конфликте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п.п. 2.5 Положения о совете директоров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  <w:tc>
          <w:tcPr>
            <w:tcW w:w="7484" w:type="dxa"/>
          </w:tcPr>
          <w:p w:rsidR="0073328A" w:rsidRPr="00752097" w:rsidRDefault="00686D4B" w:rsidP="00E90CC0">
            <w:pPr>
              <w:jc w:val="both"/>
              <w:rPr>
                <w:sz w:val="28"/>
                <w:szCs w:val="28"/>
              </w:rPr>
            </w:pPr>
            <w:r w:rsidRPr="00752097">
              <w:rPr>
                <w:sz w:val="28"/>
                <w:szCs w:val="28"/>
              </w:rPr>
              <w:t>Наличие во внутренних документах акционерного общества обязанности членов совета директоров письменно уведомлять совет директоров о намерении совершить сделки с ценными бумагами акционерного общества, членами совета директоров     которого они являются, или его дочерних (зависимых) обществ, а также раскрывать информацию о совершенных ими сделках с такими ценными бумагами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п.п 2.7 Положения о совете директоров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7484" w:type="dxa"/>
          </w:tcPr>
          <w:p w:rsidR="00686D4B" w:rsidRPr="008C0EEA" w:rsidRDefault="00686D4B" w:rsidP="00E90CC0">
            <w:pPr>
              <w:jc w:val="both"/>
              <w:rPr>
                <w:sz w:val="28"/>
                <w:szCs w:val="28"/>
              </w:rPr>
            </w:pPr>
            <w:r w:rsidRPr="008C0EEA">
              <w:rPr>
                <w:sz w:val="28"/>
                <w:szCs w:val="28"/>
              </w:rPr>
              <w:t>Наличие во внутренних документах акционерного общества требования о проведении заседаний совета директоров не реже одного раза в шесть недель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п.п 6.1 Положения о совете директоров не реже 1 раза в месяц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</w:t>
            </w:r>
          </w:p>
        </w:tc>
        <w:tc>
          <w:tcPr>
            <w:tcW w:w="7484" w:type="dxa"/>
          </w:tcPr>
          <w:p w:rsidR="00686D4B" w:rsidRPr="001D49A8" w:rsidRDefault="00686D4B" w:rsidP="0073328A">
            <w:pPr>
              <w:jc w:val="both"/>
              <w:rPr>
                <w:sz w:val="28"/>
                <w:szCs w:val="28"/>
              </w:rPr>
            </w:pPr>
            <w:r w:rsidRPr="001D49A8">
              <w:rPr>
                <w:sz w:val="28"/>
                <w:szCs w:val="28"/>
              </w:rPr>
              <w:t>Проведение заседаний совета директоров акционерного общества в течение года, за который составляется годовой отчет акционерного общества, с периодичностью не реже одного раза в шесть недель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п.п 6.1 Положения о совете директоров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</w:t>
            </w:r>
          </w:p>
        </w:tc>
        <w:tc>
          <w:tcPr>
            <w:tcW w:w="7484" w:type="dxa"/>
          </w:tcPr>
          <w:p w:rsidR="00686D4B" w:rsidRPr="004E18E9" w:rsidRDefault="00686D4B" w:rsidP="0073328A">
            <w:pPr>
              <w:jc w:val="both"/>
              <w:rPr>
                <w:sz w:val="28"/>
                <w:szCs w:val="28"/>
              </w:rPr>
            </w:pPr>
            <w:r w:rsidRPr="004E18E9">
              <w:rPr>
                <w:sz w:val="28"/>
                <w:szCs w:val="28"/>
              </w:rPr>
              <w:t>Наличие во внутренних документах акционерного общества порядка проведения заседаний совета директоров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п.п 3.6 Положения о совете директоров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</w:t>
            </w:r>
          </w:p>
        </w:tc>
        <w:tc>
          <w:tcPr>
            <w:tcW w:w="7484" w:type="dxa"/>
          </w:tcPr>
          <w:p w:rsidR="00686D4B" w:rsidRPr="000A2431" w:rsidRDefault="00686D4B" w:rsidP="0073328A">
            <w:pPr>
              <w:jc w:val="both"/>
              <w:rPr>
                <w:sz w:val="28"/>
                <w:szCs w:val="28"/>
              </w:rPr>
            </w:pPr>
            <w:r w:rsidRPr="000A2431">
              <w:rPr>
                <w:sz w:val="28"/>
                <w:szCs w:val="28"/>
              </w:rPr>
              <w:t xml:space="preserve">Наличие во внутренних документах акционерного общества положения о необходимости одобрения советом директоров сделок акционерного общества на сумму 10 и более </w:t>
            </w:r>
            <w:r w:rsidRPr="000A2431">
              <w:rPr>
                <w:sz w:val="28"/>
                <w:szCs w:val="28"/>
              </w:rPr>
              <w:lastRenderedPageBreak/>
              <w:t>процентов стоимости активов общества, за исключением сделок, совершаемых в процессе обычной хозяйственной деятельности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п.п. 15.2 Устава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19</w:t>
            </w:r>
          </w:p>
        </w:tc>
        <w:tc>
          <w:tcPr>
            <w:tcW w:w="7484" w:type="dxa"/>
          </w:tcPr>
          <w:p w:rsidR="00686D4B" w:rsidRPr="000A2431" w:rsidRDefault="00686D4B" w:rsidP="0073328A">
            <w:pPr>
              <w:jc w:val="both"/>
              <w:rPr>
                <w:sz w:val="28"/>
                <w:szCs w:val="28"/>
              </w:rPr>
            </w:pPr>
            <w:r w:rsidRPr="000A2431">
              <w:rPr>
                <w:sz w:val="28"/>
                <w:szCs w:val="28"/>
              </w:rPr>
              <w:t>Наличие во внутренних документах акционерного общества права членов совета директоров на получение от исполнительных органов и руководителей основных структурных подразделений акционерного общества информации, необходимой для осуществления своих функций, а также ответственности за непредоставление такой информации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п.п 2.8 Положения о совете директоров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</w:t>
            </w:r>
          </w:p>
        </w:tc>
        <w:tc>
          <w:tcPr>
            <w:tcW w:w="7484" w:type="dxa"/>
          </w:tcPr>
          <w:p w:rsidR="00686D4B" w:rsidRPr="005F6072" w:rsidRDefault="00686D4B" w:rsidP="00E90CC0">
            <w:pPr>
              <w:jc w:val="both"/>
              <w:rPr>
                <w:sz w:val="28"/>
                <w:szCs w:val="28"/>
              </w:rPr>
            </w:pPr>
            <w:r w:rsidRPr="005F6072">
              <w:rPr>
                <w:sz w:val="28"/>
                <w:szCs w:val="28"/>
              </w:rPr>
              <w:t>Наличие комитета совета директоров по стратегическому планированию или возложение функций указанного комитета на другой комитет (кроме комитета по аудиту и комитета по кадрам и вознаграждениям)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</w:t>
            </w:r>
          </w:p>
        </w:tc>
        <w:tc>
          <w:tcPr>
            <w:tcW w:w="7484" w:type="dxa"/>
          </w:tcPr>
          <w:p w:rsidR="00686D4B" w:rsidRPr="000E0DE5" w:rsidRDefault="00686D4B" w:rsidP="0073328A">
            <w:pPr>
              <w:jc w:val="both"/>
              <w:rPr>
                <w:sz w:val="28"/>
                <w:szCs w:val="28"/>
              </w:rPr>
            </w:pPr>
            <w:r w:rsidRPr="000E0DE5">
              <w:rPr>
                <w:sz w:val="28"/>
                <w:szCs w:val="28"/>
              </w:rPr>
              <w:t>Наличие комитета совета директоров (комитета по аудиту), который рекомендует совету директоров аудитора акционерного общества и взаимодействует с ним и ревизионной комиссией акционерного общества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</w:t>
            </w:r>
          </w:p>
        </w:tc>
        <w:tc>
          <w:tcPr>
            <w:tcW w:w="7484" w:type="dxa"/>
          </w:tcPr>
          <w:p w:rsidR="00686D4B" w:rsidRPr="000E0DE5" w:rsidRDefault="00686D4B" w:rsidP="0073328A">
            <w:pPr>
              <w:jc w:val="both"/>
              <w:rPr>
                <w:sz w:val="28"/>
                <w:szCs w:val="28"/>
              </w:rPr>
            </w:pPr>
            <w:r w:rsidRPr="000E0DE5">
              <w:rPr>
                <w:sz w:val="28"/>
                <w:szCs w:val="28"/>
              </w:rPr>
              <w:t>Наличие в составе комитета по аудиту только независимых и неисполнительных директоров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</w:t>
            </w:r>
          </w:p>
        </w:tc>
        <w:tc>
          <w:tcPr>
            <w:tcW w:w="7484" w:type="dxa"/>
          </w:tcPr>
          <w:p w:rsidR="00686D4B" w:rsidRPr="001268CB" w:rsidRDefault="00686D4B" w:rsidP="0073328A">
            <w:pPr>
              <w:jc w:val="both"/>
              <w:rPr>
                <w:sz w:val="28"/>
                <w:szCs w:val="28"/>
              </w:rPr>
            </w:pPr>
            <w:r w:rsidRPr="001268CB">
              <w:rPr>
                <w:sz w:val="28"/>
                <w:szCs w:val="28"/>
              </w:rPr>
              <w:t>Осуществление руководства комитетом по аудиту независимым директором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</w:t>
            </w:r>
          </w:p>
        </w:tc>
        <w:tc>
          <w:tcPr>
            <w:tcW w:w="7484" w:type="dxa"/>
          </w:tcPr>
          <w:p w:rsidR="00686D4B" w:rsidRPr="00BF38DC" w:rsidRDefault="00686D4B" w:rsidP="0073328A">
            <w:pPr>
              <w:jc w:val="both"/>
              <w:rPr>
                <w:sz w:val="28"/>
                <w:szCs w:val="28"/>
              </w:rPr>
            </w:pPr>
            <w:r w:rsidRPr="00BF38DC">
              <w:rPr>
                <w:sz w:val="28"/>
                <w:szCs w:val="28"/>
              </w:rPr>
              <w:t>Наличие во внутренних документах акционерного общества права доступа всех членов комитета по аудиту к любым документам и информации акционерного общества при условии неразглашения ими конфиденциальной информации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25</w:t>
            </w:r>
          </w:p>
        </w:tc>
        <w:tc>
          <w:tcPr>
            <w:tcW w:w="7484" w:type="dxa"/>
          </w:tcPr>
          <w:p w:rsidR="00686D4B" w:rsidRPr="00BF38DC" w:rsidRDefault="00686D4B" w:rsidP="0073328A">
            <w:pPr>
              <w:jc w:val="both"/>
              <w:rPr>
                <w:sz w:val="28"/>
                <w:szCs w:val="28"/>
              </w:rPr>
            </w:pPr>
            <w:r w:rsidRPr="00BF38DC">
              <w:rPr>
                <w:sz w:val="28"/>
                <w:szCs w:val="28"/>
              </w:rPr>
              <w:t>Создание комитета совета директоров (комитета по кадрам и вознаграждениям), функцией которого является определение критериев подбора кандидатов в члены совета директоров и выработка политики акционерного общества в области вознаграждения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</w:t>
            </w:r>
          </w:p>
        </w:tc>
        <w:tc>
          <w:tcPr>
            <w:tcW w:w="7484" w:type="dxa"/>
          </w:tcPr>
          <w:p w:rsidR="00686D4B" w:rsidRPr="00A07906" w:rsidRDefault="00686D4B" w:rsidP="0073328A">
            <w:pPr>
              <w:jc w:val="both"/>
              <w:rPr>
                <w:sz w:val="28"/>
                <w:szCs w:val="28"/>
              </w:rPr>
            </w:pPr>
            <w:r w:rsidRPr="00A07906">
              <w:rPr>
                <w:sz w:val="28"/>
                <w:szCs w:val="28"/>
              </w:rPr>
              <w:t>Осуществление руководства комитетом по кадрам и вознаграждениям независимым директором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применимо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связи с отсутствием комитета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27</w:t>
            </w:r>
          </w:p>
        </w:tc>
        <w:tc>
          <w:tcPr>
            <w:tcW w:w="7484" w:type="dxa"/>
          </w:tcPr>
          <w:p w:rsidR="00686D4B" w:rsidRPr="00D8123B" w:rsidRDefault="00686D4B" w:rsidP="00E90CC0">
            <w:pPr>
              <w:jc w:val="both"/>
              <w:rPr>
                <w:sz w:val="28"/>
                <w:szCs w:val="28"/>
              </w:rPr>
            </w:pPr>
            <w:r w:rsidRPr="00D8123B">
              <w:rPr>
                <w:sz w:val="28"/>
                <w:szCs w:val="28"/>
              </w:rPr>
              <w:t>Отсутствие в составе комитета по кадрам и вознаграждениям должностных лиц акционерного общества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 xml:space="preserve">е применимо 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связи с отсутствием комитета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</w:t>
            </w:r>
          </w:p>
        </w:tc>
        <w:tc>
          <w:tcPr>
            <w:tcW w:w="7484" w:type="dxa"/>
          </w:tcPr>
          <w:p w:rsidR="00686D4B" w:rsidRPr="00C403CD" w:rsidRDefault="00686D4B" w:rsidP="0073328A">
            <w:pPr>
              <w:jc w:val="both"/>
              <w:rPr>
                <w:sz w:val="28"/>
                <w:szCs w:val="28"/>
              </w:rPr>
            </w:pPr>
            <w:r w:rsidRPr="00C403CD">
              <w:rPr>
                <w:sz w:val="28"/>
                <w:szCs w:val="28"/>
              </w:rPr>
              <w:t>Создание комитета совета директоров по рискам или возложение функций указанного комитета на другой комитет (кроме комитета по аудиту и комитета по кадрам и вознаграждениям)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</w:t>
            </w:r>
          </w:p>
        </w:tc>
        <w:tc>
          <w:tcPr>
            <w:tcW w:w="7484" w:type="dxa"/>
          </w:tcPr>
          <w:p w:rsidR="00686D4B" w:rsidRPr="00030D5F" w:rsidRDefault="00686D4B" w:rsidP="0073328A">
            <w:pPr>
              <w:jc w:val="both"/>
              <w:rPr>
                <w:sz w:val="28"/>
                <w:szCs w:val="28"/>
              </w:rPr>
            </w:pPr>
            <w:r w:rsidRPr="00030D5F">
              <w:rPr>
                <w:sz w:val="28"/>
                <w:szCs w:val="28"/>
              </w:rPr>
              <w:t>Создание комитета совета директоров по урегулированию корпоративных конфликтов или возложение функций указанного комитета на другой комитет (кроме комитета по аудиту и комитета по кадрам и вознаграждениям)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Комитет не создан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</w:t>
            </w:r>
          </w:p>
        </w:tc>
        <w:tc>
          <w:tcPr>
            <w:tcW w:w="7484" w:type="dxa"/>
          </w:tcPr>
          <w:p w:rsidR="00686D4B" w:rsidRPr="00030D5F" w:rsidRDefault="00686D4B" w:rsidP="0073328A">
            <w:pPr>
              <w:jc w:val="both"/>
              <w:rPr>
                <w:sz w:val="28"/>
                <w:szCs w:val="28"/>
              </w:rPr>
            </w:pPr>
            <w:r w:rsidRPr="00030D5F">
              <w:rPr>
                <w:sz w:val="28"/>
                <w:szCs w:val="28"/>
              </w:rPr>
              <w:t>Отсутствие в составе комитета по урегулированию корпоративных конфликтов должностных лиц акционерного общества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применимо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связи с отсутствием комитета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</w:t>
            </w:r>
          </w:p>
        </w:tc>
        <w:tc>
          <w:tcPr>
            <w:tcW w:w="7484" w:type="dxa"/>
          </w:tcPr>
          <w:p w:rsidR="00686D4B" w:rsidRPr="00DA669F" w:rsidRDefault="00686D4B" w:rsidP="0073328A">
            <w:pPr>
              <w:jc w:val="both"/>
              <w:rPr>
                <w:sz w:val="28"/>
                <w:szCs w:val="28"/>
              </w:rPr>
            </w:pPr>
            <w:r w:rsidRPr="00DA669F">
              <w:rPr>
                <w:sz w:val="28"/>
                <w:szCs w:val="28"/>
              </w:rPr>
              <w:t>Осуществление руководства комитетом по урегулированию корпоративных конфликтов независимым директором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применимо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связи с отсутствием комитета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</w:t>
            </w:r>
          </w:p>
        </w:tc>
        <w:tc>
          <w:tcPr>
            <w:tcW w:w="7484" w:type="dxa"/>
          </w:tcPr>
          <w:p w:rsidR="00686D4B" w:rsidRDefault="00686D4B" w:rsidP="0073328A">
            <w:pPr>
              <w:jc w:val="both"/>
              <w:rPr>
                <w:sz w:val="28"/>
                <w:szCs w:val="28"/>
              </w:rPr>
            </w:pPr>
            <w:r w:rsidRPr="0078561D">
              <w:rPr>
                <w:sz w:val="28"/>
                <w:szCs w:val="28"/>
              </w:rPr>
              <w:t>Наличие утвержденных советом директоров внутренних документов акционерного общества, предусматривающих порядок формирования и работы комитетов совета директоров</w:t>
            </w:r>
          </w:p>
          <w:p w:rsidR="00E90CC0" w:rsidRPr="0078561D" w:rsidRDefault="00E90CC0" w:rsidP="0073328A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686D4B" w:rsidRPr="008B1AFF" w:rsidRDefault="005571D5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33</w:t>
            </w:r>
          </w:p>
        </w:tc>
        <w:tc>
          <w:tcPr>
            <w:tcW w:w="7484" w:type="dxa"/>
          </w:tcPr>
          <w:p w:rsidR="00686D4B" w:rsidRPr="0078561D" w:rsidRDefault="00686D4B" w:rsidP="0073328A">
            <w:pPr>
              <w:jc w:val="both"/>
              <w:rPr>
                <w:sz w:val="28"/>
                <w:szCs w:val="28"/>
              </w:rPr>
            </w:pPr>
            <w:r w:rsidRPr="0078561D">
              <w:rPr>
                <w:sz w:val="28"/>
                <w:szCs w:val="28"/>
              </w:rPr>
              <w:t>Наличие в уставе акционерного общества порядка определения кворума совета директоров, позволяющего обеспечивать обязательное участие независимых директоров в заседаниях совета директоров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 xml:space="preserve">облюдается 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п.п. 15.7 Устава</w:t>
            </w:r>
          </w:p>
        </w:tc>
      </w:tr>
      <w:tr w:rsidR="00686D4B" w:rsidRPr="008B1AFF" w:rsidTr="00E90CC0">
        <w:tc>
          <w:tcPr>
            <w:tcW w:w="14601" w:type="dxa"/>
            <w:gridSpan w:val="4"/>
          </w:tcPr>
          <w:p w:rsidR="00686D4B" w:rsidRPr="00A57D3C" w:rsidRDefault="00686D4B" w:rsidP="0073328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Исполнительные органы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34</w:t>
            </w:r>
          </w:p>
        </w:tc>
        <w:tc>
          <w:tcPr>
            <w:tcW w:w="7484" w:type="dxa"/>
          </w:tcPr>
          <w:p w:rsidR="00686D4B" w:rsidRPr="006870E6" w:rsidRDefault="00686D4B" w:rsidP="00E90CC0">
            <w:pPr>
              <w:jc w:val="both"/>
              <w:rPr>
                <w:sz w:val="28"/>
                <w:szCs w:val="28"/>
              </w:rPr>
            </w:pPr>
            <w:r w:rsidRPr="006870E6">
              <w:rPr>
                <w:sz w:val="28"/>
                <w:szCs w:val="28"/>
              </w:rPr>
              <w:t>Наличие коллегиального исполнительного органа (правления) акционерного общества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Уставом  не предусмотрено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35</w:t>
            </w:r>
          </w:p>
        </w:tc>
        <w:tc>
          <w:tcPr>
            <w:tcW w:w="7484" w:type="dxa"/>
          </w:tcPr>
          <w:p w:rsidR="00686D4B" w:rsidRPr="00C335A0" w:rsidRDefault="00686D4B" w:rsidP="0073328A">
            <w:pPr>
              <w:jc w:val="both"/>
              <w:rPr>
                <w:sz w:val="28"/>
                <w:szCs w:val="28"/>
              </w:rPr>
            </w:pPr>
            <w:r w:rsidRPr="00C335A0">
              <w:rPr>
                <w:sz w:val="28"/>
                <w:szCs w:val="28"/>
              </w:rPr>
              <w:t>Наличие в уставе или внутренних документах акционерного общества положения о необходимости одобрения правлением сделок с недвижимостью, получения акционерным обществом кредитов, если указанные сделки не относятся к крупным сделкам и их совершение не относится к обычной хозяйственной деятельности акционерного общества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  <w:p w:rsidR="00686D4B" w:rsidRDefault="00686D4B" w:rsidP="0073328A">
            <w:pPr>
              <w:rPr>
                <w:sz w:val="28"/>
                <w:szCs w:val="28"/>
              </w:rPr>
            </w:pPr>
          </w:p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Pr="00C335A0" w:rsidRDefault="00686D4B" w:rsidP="0073328A">
            <w:pPr>
              <w:rPr>
                <w:color w:val="FFFF00"/>
                <w:sz w:val="28"/>
                <w:szCs w:val="28"/>
              </w:rPr>
            </w:pPr>
            <w:r>
              <w:rPr>
                <w:sz w:val="28"/>
                <w:szCs w:val="28"/>
              </w:rPr>
              <w:t>п.п. 14.2 Устава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36</w:t>
            </w:r>
          </w:p>
        </w:tc>
        <w:tc>
          <w:tcPr>
            <w:tcW w:w="7484" w:type="dxa"/>
          </w:tcPr>
          <w:p w:rsidR="00686D4B" w:rsidRPr="00087929" w:rsidRDefault="00686D4B" w:rsidP="0073328A">
            <w:pPr>
              <w:jc w:val="both"/>
              <w:rPr>
                <w:sz w:val="28"/>
                <w:szCs w:val="28"/>
              </w:rPr>
            </w:pPr>
            <w:r w:rsidRPr="00087929">
              <w:rPr>
                <w:sz w:val="28"/>
                <w:szCs w:val="28"/>
              </w:rPr>
              <w:t>Наличие во внутренних документах акционерного общества процедуры согласования операций, которые выходят за рамки финансово-хозяйственного плана акционерного общества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37</w:t>
            </w:r>
          </w:p>
        </w:tc>
        <w:tc>
          <w:tcPr>
            <w:tcW w:w="7484" w:type="dxa"/>
          </w:tcPr>
          <w:p w:rsidR="00686D4B" w:rsidRPr="00087929" w:rsidRDefault="00686D4B" w:rsidP="0073328A">
            <w:pPr>
              <w:jc w:val="both"/>
              <w:rPr>
                <w:sz w:val="28"/>
                <w:szCs w:val="28"/>
              </w:rPr>
            </w:pPr>
            <w:r w:rsidRPr="00087929">
              <w:rPr>
                <w:sz w:val="28"/>
                <w:szCs w:val="28"/>
              </w:rPr>
              <w:t>Отсутствие в составе исполнительных органов лиц, являющихся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38</w:t>
            </w:r>
          </w:p>
        </w:tc>
        <w:tc>
          <w:tcPr>
            <w:tcW w:w="7484" w:type="dxa"/>
          </w:tcPr>
          <w:p w:rsidR="00686D4B" w:rsidRPr="008B1AFF" w:rsidRDefault="00686D4B" w:rsidP="0073328A">
            <w:pPr>
              <w:tabs>
                <w:tab w:val="left" w:pos="196"/>
              </w:tabs>
              <w:jc w:val="both"/>
              <w:rPr>
                <w:sz w:val="28"/>
                <w:szCs w:val="28"/>
              </w:rPr>
            </w:pPr>
            <w:r w:rsidRPr="00087929">
              <w:rPr>
                <w:sz w:val="28"/>
                <w:szCs w:val="28"/>
              </w:rPr>
              <w:t xml:space="preserve">Отсутствие в составе исполнительных органов акционерного общества лиц, которые признавались виновными в совершении преступлений в сфере </w:t>
            </w:r>
            <w:r w:rsidRPr="00087929">
              <w:rPr>
                <w:sz w:val="28"/>
                <w:szCs w:val="28"/>
              </w:rPr>
              <w:lastRenderedPageBreak/>
              <w:t>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бумаг. Если функции единоличного исполнительного органа выполняются управляющей организацией или управляющим – соответствие генерального</w:t>
            </w:r>
            <w:r>
              <w:t xml:space="preserve"> </w:t>
            </w:r>
            <w:r w:rsidRPr="00087929">
              <w:rPr>
                <w:sz w:val="28"/>
                <w:szCs w:val="28"/>
              </w:rPr>
              <w:t>директора и членов правления управляющей организации либо управляющего требованиям, предъявляемым к генеральному директору и членам правления акционерного общества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39</w:t>
            </w:r>
          </w:p>
        </w:tc>
        <w:tc>
          <w:tcPr>
            <w:tcW w:w="7484" w:type="dxa"/>
          </w:tcPr>
          <w:p w:rsidR="00686D4B" w:rsidRPr="00A14895" w:rsidRDefault="00686D4B" w:rsidP="00E90CC0">
            <w:pPr>
              <w:jc w:val="both"/>
              <w:rPr>
                <w:sz w:val="28"/>
                <w:szCs w:val="28"/>
              </w:rPr>
            </w:pPr>
            <w:r w:rsidRPr="00A14895">
              <w:rPr>
                <w:sz w:val="28"/>
                <w:szCs w:val="28"/>
              </w:rPr>
              <w:t>Наличие в уставе или внутренних документах акционерного общества запрета управляющей организации (управляющему) осуществлять аналогичные функции в конкурирующем обществе, а также находиться в каких-либо иных имущественных отношениях с акционерным обществом, помимо оказания услуг управляющей организации (управляющего)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уставе и во внутренних документах данный запрет отсутствует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</w:t>
            </w:r>
          </w:p>
        </w:tc>
        <w:tc>
          <w:tcPr>
            <w:tcW w:w="7484" w:type="dxa"/>
          </w:tcPr>
          <w:p w:rsidR="00686D4B" w:rsidRDefault="00686D4B" w:rsidP="0073328A">
            <w:pPr>
              <w:jc w:val="both"/>
              <w:rPr>
                <w:sz w:val="28"/>
                <w:szCs w:val="28"/>
              </w:rPr>
            </w:pPr>
            <w:r w:rsidRPr="00A14895">
              <w:rPr>
                <w:sz w:val="28"/>
                <w:szCs w:val="28"/>
              </w:rPr>
              <w:t>Наличие во внутренних документах акционерного общества обязанности исполнительных органов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– обязанности информировать об этом совет директоров</w:t>
            </w:r>
          </w:p>
          <w:p w:rsidR="00686D4B" w:rsidRPr="00A14895" w:rsidRDefault="00686D4B" w:rsidP="0073328A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п.п. 2.2.3 Положения о корпоративном секретаре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41</w:t>
            </w:r>
          </w:p>
        </w:tc>
        <w:tc>
          <w:tcPr>
            <w:tcW w:w="7484" w:type="dxa"/>
          </w:tcPr>
          <w:p w:rsidR="00686D4B" w:rsidRPr="004D2B45" w:rsidRDefault="00686D4B" w:rsidP="0073328A">
            <w:pPr>
              <w:jc w:val="both"/>
              <w:rPr>
                <w:sz w:val="28"/>
                <w:szCs w:val="28"/>
              </w:rPr>
            </w:pPr>
            <w:r w:rsidRPr="004D2B45">
              <w:rPr>
                <w:sz w:val="28"/>
                <w:szCs w:val="28"/>
              </w:rPr>
              <w:t>Наличие в уставе или внутренних документах акционерного общества критериев отбора управляющей организации (управляющего)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уставе и во внутренних документах данные положения не предусмотрены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42</w:t>
            </w:r>
          </w:p>
        </w:tc>
        <w:tc>
          <w:tcPr>
            <w:tcW w:w="7484" w:type="dxa"/>
          </w:tcPr>
          <w:p w:rsidR="00686D4B" w:rsidRPr="00D44938" w:rsidRDefault="00686D4B" w:rsidP="0073328A">
            <w:pPr>
              <w:jc w:val="both"/>
              <w:rPr>
                <w:sz w:val="28"/>
                <w:szCs w:val="28"/>
              </w:rPr>
            </w:pPr>
            <w:r w:rsidRPr="00D44938">
              <w:rPr>
                <w:sz w:val="28"/>
                <w:szCs w:val="28"/>
              </w:rPr>
              <w:t>Представление исполнительными органами акционерного общества ежемесячных отчетов о своей работе совету директоров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п.3.1 Трудового договора с генеральным директором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43</w:t>
            </w:r>
          </w:p>
        </w:tc>
        <w:tc>
          <w:tcPr>
            <w:tcW w:w="7484" w:type="dxa"/>
          </w:tcPr>
          <w:p w:rsidR="00686D4B" w:rsidRPr="00554FB3" w:rsidRDefault="00686D4B" w:rsidP="0073328A">
            <w:pPr>
              <w:jc w:val="both"/>
              <w:rPr>
                <w:sz w:val="28"/>
                <w:szCs w:val="28"/>
              </w:rPr>
            </w:pPr>
            <w:r w:rsidRPr="00554FB3">
              <w:rPr>
                <w:sz w:val="28"/>
                <w:szCs w:val="28"/>
              </w:rPr>
              <w:t>Установление в договорах, заключаемых акционерным обществом с генеральным директором (управляющей организацией, управляющим) и членами правления, ответственности за нарушение положений об использовании конфиденциальной и служебной информации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п.3.1 Трудового договора  генеральным директором</w:t>
            </w:r>
          </w:p>
        </w:tc>
      </w:tr>
      <w:tr w:rsidR="00686D4B" w:rsidRPr="008B1AFF" w:rsidTr="00E90CC0">
        <w:tc>
          <w:tcPr>
            <w:tcW w:w="14601" w:type="dxa"/>
            <w:gridSpan w:val="4"/>
          </w:tcPr>
          <w:p w:rsidR="00686D4B" w:rsidRPr="006D24CA" w:rsidRDefault="00686D4B" w:rsidP="0073328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Секретарь общества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44</w:t>
            </w:r>
          </w:p>
        </w:tc>
        <w:tc>
          <w:tcPr>
            <w:tcW w:w="7484" w:type="dxa"/>
          </w:tcPr>
          <w:p w:rsidR="00686D4B" w:rsidRPr="006D24CA" w:rsidRDefault="00686D4B" w:rsidP="0073328A">
            <w:pPr>
              <w:jc w:val="both"/>
              <w:rPr>
                <w:sz w:val="28"/>
                <w:szCs w:val="28"/>
              </w:rPr>
            </w:pPr>
            <w:r w:rsidRPr="006D24CA">
              <w:rPr>
                <w:sz w:val="28"/>
                <w:szCs w:val="28"/>
              </w:rPr>
              <w:t>Наличие в акционерном обществе специального должностного лица (секретаря общества), задачей которого является обеспечение соблюдения органами и должностными лицами акционерного общества процедурных требований, гарантирующих реализацию прав и законных интересов акционеров общества</w:t>
            </w:r>
          </w:p>
        </w:tc>
        <w:tc>
          <w:tcPr>
            <w:tcW w:w="1985" w:type="dxa"/>
          </w:tcPr>
          <w:p w:rsidR="00686D4B" w:rsidRDefault="005571D5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п.п. 1.1 Положения о корпоративном секретаре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</w:t>
            </w:r>
          </w:p>
        </w:tc>
        <w:tc>
          <w:tcPr>
            <w:tcW w:w="7484" w:type="dxa"/>
          </w:tcPr>
          <w:p w:rsidR="00686D4B" w:rsidRPr="006D24CA" w:rsidRDefault="00686D4B" w:rsidP="0073328A">
            <w:pPr>
              <w:jc w:val="both"/>
              <w:rPr>
                <w:sz w:val="28"/>
                <w:szCs w:val="28"/>
              </w:rPr>
            </w:pPr>
            <w:r w:rsidRPr="006D24CA">
              <w:rPr>
                <w:sz w:val="28"/>
                <w:szCs w:val="28"/>
              </w:rPr>
              <w:t>Наличие в уставе или внутренних документах акционерного общества порядка назначения (избрания) секретаря общества и обязанностей секретаря общества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п.п. 1.4, п.п. 2.2, п.п. 2.2.1, п.п. 2.2.2,п.4, п.п. 4.1 Положения о корпоративном секретаре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46</w:t>
            </w:r>
          </w:p>
        </w:tc>
        <w:tc>
          <w:tcPr>
            <w:tcW w:w="7484" w:type="dxa"/>
          </w:tcPr>
          <w:p w:rsidR="00686D4B" w:rsidRPr="001C42B0" w:rsidRDefault="00686D4B" w:rsidP="0073328A">
            <w:pPr>
              <w:jc w:val="both"/>
              <w:rPr>
                <w:sz w:val="28"/>
                <w:szCs w:val="28"/>
              </w:rPr>
            </w:pPr>
            <w:r w:rsidRPr="001C42B0">
              <w:rPr>
                <w:sz w:val="28"/>
                <w:szCs w:val="28"/>
              </w:rPr>
              <w:t>Наличие в уставе акционерного общества требований к кандидатуре секретаря общества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п.п. 4.3 Положения о корпоративном секретаре</w:t>
            </w:r>
          </w:p>
        </w:tc>
      </w:tr>
      <w:tr w:rsidR="00686D4B" w:rsidRPr="008B1AFF" w:rsidTr="00E90CC0">
        <w:tc>
          <w:tcPr>
            <w:tcW w:w="14601" w:type="dxa"/>
            <w:gridSpan w:val="4"/>
          </w:tcPr>
          <w:p w:rsidR="00B37081" w:rsidRDefault="00B37081" w:rsidP="0073328A">
            <w:pPr>
              <w:jc w:val="center"/>
              <w:rPr>
                <w:b/>
                <w:sz w:val="28"/>
                <w:szCs w:val="28"/>
              </w:rPr>
            </w:pPr>
          </w:p>
          <w:p w:rsidR="00B37081" w:rsidRDefault="00B37081" w:rsidP="0073328A">
            <w:pPr>
              <w:jc w:val="center"/>
              <w:rPr>
                <w:b/>
                <w:sz w:val="28"/>
                <w:szCs w:val="28"/>
              </w:rPr>
            </w:pPr>
          </w:p>
          <w:p w:rsidR="00686D4B" w:rsidRPr="00B341C7" w:rsidRDefault="00686D4B" w:rsidP="0073328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Существенные корпоративные действия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47</w:t>
            </w:r>
          </w:p>
        </w:tc>
        <w:tc>
          <w:tcPr>
            <w:tcW w:w="7484" w:type="dxa"/>
          </w:tcPr>
          <w:p w:rsidR="00686D4B" w:rsidRPr="001256C7" w:rsidRDefault="00686D4B" w:rsidP="0073328A">
            <w:pPr>
              <w:jc w:val="both"/>
              <w:rPr>
                <w:sz w:val="28"/>
                <w:szCs w:val="28"/>
              </w:rPr>
            </w:pPr>
            <w:r w:rsidRPr="001256C7">
              <w:rPr>
                <w:sz w:val="28"/>
                <w:szCs w:val="28"/>
              </w:rPr>
              <w:t>Наличие в уставе или внутренних документах акционерного общества требования об одобрении крупной сделки до ее совершения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Pr="0059741B" w:rsidRDefault="00686D4B" w:rsidP="0073328A">
            <w:pPr>
              <w:jc w:val="both"/>
              <w:rPr>
                <w:color w:val="000000"/>
                <w:sz w:val="28"/>
                <w:szCs w:val="28"/>
              </w:rPr>
            </w:pPr>
            <w:r w:rsidRPr="0059741B">
              <w:rPr>
                <w:color w:val="000000"/>
                <w:sz w:val="28"/>
                <w:szCs w:val="28"/>
              </w:rPr>
              <w:t>Устав, Положение о совете директоров, Трудовой договор с генеральным директором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</w:t>
            </w:r>
          </w:p>
        </w:tc>
        <w:tc>
          <w:tcPr>
            <w:tcW w:w="7484" w:type="dxa"/>
          </w:tcPr>
          <w:p w:rsidR="00686D4B" w:rsidRPr="006E0F6E" w:rsidRDefault="00686D4B" w:rsidP="0073328A">
            <w:pPr>
              <w:jc w:val="both"/>
              <w:rPr>
                <w:sz w:val="28"/>
                <w:szCs w:val="28"/>
              </w:rPr>
            </w:pPr>
            <w:r w:rsidRPr="006E0F6E">
              <w:rPr>
                <w:sz w:val="28"/>
                <w:szCs w:val="28"/>
              </w:rPr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Независимый оценщик привлекается в случаях, предусмотренных Федеральным законом «Об Акционерном Обществе»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49</w:t>
            </w:r>
          </w:p>
        </w:tc>
        <w:tc>
          <w:tcPr>
            <w:tcW w:w="7484" w:type="dxa"/>
          </w:tcPr>
          <w:p w:rsidR="00686D4B" w:rsidRPr="000A5847" w:rsidRDefault="00686D4B" w:rsidP="00B37081">
            <w:pPr>
              <w:jc w:val="both"/>
              <w:rPr>
                <w:sz w:val="28"/>
                <w:szCs w:val="28"/>
              </w:rPr>
            </w:pPr>
            <w:r w:rsidRPr="000A5847">
              <w:rPr>
                <w:sz w:val="28"/>
                <w:szCs w:val="28"/>
              </w:rPr>
              <w:t>Наличие в уставе акционерного общества запрета на принятие при приобретении крупных пакетов акций акционерного общества (поглощении) каких-либо действий, направленных на защиту интересов исполнительных органов (членов этих органов) и членов совета директоров акционерного общества, а также ухудшающих положение акционеров по сравнению с существующим (в частности, запрета на принятие советом директоров до окончания предполагаемого срока приобретения акций решения о выпуске дополнительных акций, о выпуске ценных бумаг, конвертируемых в акции, предоставляющих право приобретения акций общества, даже если право принятия такого решения предоставлено ему уставом)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</w:t>
            </w:r>
          </w:p>
        </w:tc>
        <w:tc>
          <w:tcPr>
            <w:tcW w:w="7484" w:type="dxa"/>
          </w:tcPr>
          <w:p w:rsidR="00686D4B" w:rsidRPr="001D122C" w:rsidRDefault="00686D4B" w:rsidP="0073328A">
            <w:pPr>
              <w:jc w:val="both"/>
              <w:rPr>
                <w:sz w:val="28"/>
                <w:szCs w:val="28"/>
              </w:rPr>
            </w:pPr>
            <w:r w:rsidRPr="001D122C">
              <w:rPr>
                <w:sz w:val="28"/>
                <w:szCs w:val="28"/>
              </w:rPr>
              <w:t>Наличие в уставе акционерного общества требования об обязательном привлечении независимого оценщика для оценки текущей рыночной стоимости акций и возможных изменений их рыночной стоимости в результате поглощения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Независимый оценщик привлекается в случаях предусмотренных Федеральным законом «Об Акционерном Обществе»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51</w:t>
            </w:r>
          </w:p>
        </w:tc>
        <w:tc>
          <w:tcPr>
            <w:tcW w:w="7484" w:type="dxa"/>
          </w:tcPr>
          <w:p w:rsidR="00686D4B" w:rsidRPr="005B7598" w:rsidRDefault="00686D4B" w:rsidP="0073328A">
            <w:pPr>
              <w:jc w:val="both"/>
              <w:rPr>
                <w:sz w:val="28"/>
                <w:szCs w:val="28"/>
              </w:rPr>
            </w:pPr>
            <w:r w:rsidRPr="005B7598">
              <w:rPr>
                <w:sz w:val="28"/>
                <w:szCs w:val="28"/>
              </w:rPr>
              <w:t>Отсутствие в уставе акционерного общества освобождения приобретателя от обязанности предложить акционерам продать принадлежащие им обыкновенные акции общества (эмиссионные ценные бумаги, конвертируемые в обыкновенные акции) при поглощении</w:t>
            </w:r>
          </w:p>
        </w:tc>
        <w:tc>
          <w:tcPr>
            <w:tcW w:w="1985" w:type="dxa"/>
          </w:tcPr>
          <w:p w:rsidR="00686D4B" w:rsidRPr="008B1AFF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</w:t>
            </w:r>
          </w:p>
        </w:tc>
        <w:tc>
          <w:tcPr>
            <w:tcW w:w="7484" w:type="dxa"/>
          </w:tcPr>
          <w:p w:rsidR="00686D4B" w:rsidRPr="005B7598" w:rsidRDefault="00686D4B" w:rsidP="0073328A">
            <w:pPr>
              <w:jc w:val="both"/>
              <w:rPr>
                <w:sz w:val="28"/>
                <w:szCs w:val="28"/>
              </w:rPr>
            </w:pPr>
            <w:r w:rsidRPr="005B7598">
              <w:rPr>
                <w:sz w:val="28"/>
                <w:szCs w:val="28"/>
              </w:rPr>
              <w:t>Наличие в уставе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B37081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Независимый оценщик привлекается в случаях предусмотренных Ф</w:t>
            </w:r>
            <w:r w:rsidR="00B37081">
              <w:rPr>
                <w:sz w:val="28"/>
                <w:szCs w:val="28"/>
              </w:rPr>
              <w:t>З</w:t>
            </w:r>
            <w:r>
              <w:rPr>
                <w:sz w:val="28"/>
                <w:szCs w:val="28"/>
              </w:rPr>
              <w:t xml:space="preserve"> законом «Об Акционерном Обществе»</w:t>
            </w:r>
          </w:p>
        </w:tc>
      </w:tr>
      <w:tr w:rsidR="00686D4B" w:rsidRPr="008B1AFF" w:rsidTr="00E90CC0">
        <w:tc>
          <w:tcPr>
            <w:tcW w:w="14601" w:type="dxa"/>
            <w:gridSpan w:val="4"/>
          </w:tcPr>
          <w:p w:rsidR="00686D4B" w:rsidRPr="00C33339" w:rsidRDefault="00686D4B" w:rsidP="0073328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Раскрытие информации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53</w:t>
            </w:r>
          </w:p>
        </w:tc>
        <w:tc>
          <w:tcPr>
            <w:tcW w:w="7484" w:type="dxa"/>
          </w:tcPr>
          <w:p w:rsidR="00686D4B" w:rsidRPr="007223D6" w:rsidRDefault="00686D4B" w:rsidP="0073328A">
            <w:pPr>
              <w:jc w:val="both"/>
              <w:rPr>
                <w:sz w:val="28"/>
                <w:szCs w:val="28"/>
              </w:rPr>
            </w:pPr>
            <w:r w:rsidRPr="007223D6">
              <w:rPr>
                <w:sz w:val="28"/>
                <w:szCs w:val="28"/>
              </w:rPr>
              <w:t>Наличие утвержденного советом директоров внутреннего документа, определяющего правила и подходы акционерного общества к раскрытию информации (Положения об информационной политике)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E90CC0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Положение об информационной политике не утверждалось. Менеджментом Общества рассматривается возможность принятия соответствующего документа в будущем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</w:t>
            </w:r>
          </w:p>
        </w:tc>
        <w:tc>
          <w:tcPr>
            <w:tcW w:w="7484" w:type="dxa"/>
          </w:tcPr>
          <w:p w:rsidR="00686D4B" w:rsidRPr="007632FB" w:rsidRDefault="00686D4B" w:rsidP="0073328A">
            <w:pPr>
              <w:rPr>
                <w:sz w:val="28"/>
                <w:szCs w:val="28"/>
              </w:rPr>
            </w:pPr>
            <w:r w:rsidRPr="007632FB">
              <w:rPr>
                <w:sz w:val="28"/>
                <w:szCs w:val="28"/>
              </w:rPr>
              <w:t>Наличие во внутренних документах акционерного общества требования о раскрытии информации о целях размещения акций, о лицах, которые собираются приобрести размещаемые акции, в том числе крупный пакет акций, а также о том, будут ли высшие должностные лица акционерного общества участвовать в приобретении размещаемых акций общества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</w:t>
            </w:r>
          </w:p>
        </w:tc>
        <w:tc>
          <w:tcPr>
            <w:tcW w:w="7484" w:type="dxa"/>
          </w:tcPr>
          <w:p w:rsidR="00686D4B" w:rsidRDefault="00686D4B" w:rsidP="0073328A">
            <w:pPr>
              <w:jc w:val="both"/>
              <w:rPr>
                <w:sz w:val="28"/>
                <w:szCs w:val="28"/>
              </w:rPr>
            </w:pPr>
            <w:r w:rsidRPr="007632FB">
              <w:rPr>
                <w:sz w:val="28"/>
                <w:szCs w:val="28"/>
              </w:rPr>
              <w:t>Наличие во внутренних документах акционерного общества перечня информации, документов и материалов, которые должны предоставляться акционерам для решения вопросов, выносимых на общее собрание акционеров</w:t>
            </w:r>
          </w:p>
          <w:p w:rsidR="00686D4B" w:rsidRPr="007632FB" w:rsidRDefault="00686D4B" w:rsidP="0073328A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  <w:p w:rsidR="00686D4B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Распоряжение ТУ Росимущества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56</w:t>
            </w:r>
          </w:p>
        </w:tc>
        <w:tc>
          <w:tcPr>
            <w:tcW w:w="7484" w:type="dxa"/>
          </w:tcPr>
          <w:p w:rsidR="00686D4B" w:rsidRPr="00E9282D" w:rsidRDefault="00686D4B" w:rsidP="0073328A">
            <w:pPr>
              <w:jc w:val="both"/>
              <w:rPr>
                <w:sz w:val="28"/>
                <w:szCs w:val="28"/>
              </w:rPr>
            </w:pPr>
            <w:r w:rsidRPr="00E9282D">
              <w:rPr>
                <w:sz w:val="28"/>
                <w:szCs w:val="28"/>
              </w:rPr>
              <w:t>Наличие у акционерного общества веб-сайта в сети Интернет и регулярное раскрытие информации об акционерном обществе на этом веб-сайте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57</w:t>
            </w:r>
          </w:p>
        </w:tc>
        <w:tc>
          <w:tcPr>
            <w:tcW w:w="7484" w:type="dxa"/>
          </w:tcPr>
          <w:p w:rsidR="00686D4B" w:rsidRPr="00E9282D" w:rsidRDefault="00686D4B" w:rsidP="0073328A">
            <w:pPr>
              <w:jc w:val="both"/>
              <w:rPr>
                <w:sz w:val="28"/>
                <w:szCs w:val="28"/>
              </w:rPr>
            </w:pPr>
            <w:r w:rsidRPr="00E9282D">
              <w:rPr>
                <w:sz w:val="28"/>
                <w:szCs w:val="28"/>
              </w:rPr>
              <w:t>Наличие во внутренних документах акционерного общества требования о раскрытии информации о сделках акционерного общества с лицами, относящимися в соответствии с уставом к высшим должностным лицам акционерного общества, а также о сделках акционерного общества с организациями, в которых высшим должностным лицам акционерного общества прямо или косвенно принадлежит 20 и более процентов уставного капитала акционерного общества или на которые такие лица могут иным образом оказать существенное влияние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  <w:p w:rsidR="00686D4B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58</w:t>
            </w:r>
          </w:p>
        </w:tc>
        <w:tc>
          <w:tcPr>
            <w:tcW w:w="7484" w:type="dxa"/>
          </w:tcPr>
          <w:p w:rsidR="00686D4B" w:rsidRPr="00685BBC" w:rsidRDefault="00686D4B" w:rsidP="0073328A">
            <w:pPr>
              <w:jc w:val="both"/>
              <w:rPr>
                <w:sz w:val="28"/>
                <w:szCs w:val="28"/>
              </w:rPr>
            </w:pPr>
            <w:r w:rsidRPr="00685BBC">
              <w:rPr>
                <w:sz w:val="28"/>
                <w:szCs w:val="28"/>
              </w:rPr>
              <w:t>Наличие во внутренних документах акционерного общества требования о раскрытии информации обо всех сделках, которые могут оказать влияние на рыночную стоимость акций акционерного общества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59</w:t>
            </w:r>
          </w:p>
        </w:tc>
        <w:tc>
          <w:tcPr>
            <w:tcW w:w="7484" w:type="dxa"/>
          </w:tcPr>
          <w:p w:rsidR="00686D4B" w:rsidRDefault="00686D4B" w:rsidP="0073328A">
            <w:pPr>
              <w:jc w:val="both"/>
              <w:rPr>
                <w:sz w:val="28"/>
                <w:szCs w:val="28"/>
              </w:rPr>
            </w:pPr>
            <w:r w:rsidRPr="00D06F62">
              <w:rPr>
                <w:sz w:val="28"/>
                <w:szCs w:val="28"/>
              </w:rPr>
              <w:t>Наличие утвержденного советом директоров внутреннего документа по использованию существенной информации о деятельности акционерного общества, акциях и других ценных бумагах общества и сделках с ними, которая не является общедоступной и раскрытие которой может оказать существенное влияние на рыночную стоимость акций и других ценных бумаг акционерного общества</w:t>
            </w:r>
          </w:p>
          <w:p w:rsidR="00B37081" w:rsidRPr="00D06F62" w:rsidRDefault="00B37081" w:rsidP="0073328A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Pr="008B1AFF" w:rsidRDefault="00686D4B" w:rsidP="0073328A">
            <w:pPr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14601" w:type="dxa"/>
            <w:gridSpan w:val="4"/>
          </w:tcPr>
          <w:p w:rsidR="00B37081" w:rsidRDefault="00B37081" w:rsidP="0073328A">
            <w:pPr>
              <w:jc w:val="center"/>
              <w:rPr>
                <w:b/>
                <w:sz w:val="28"/>
                <w:szCs w:val="28"/>
              </w:rPr>
            </w:pPr>
          </w:p>
          <w:p w:rsidR="00686D4B" w:rsidRPr="00D06F62" w:rsidRDefault="00686D4B" w:rsidP="0073328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Контроль за финансово-хозяйственной деятельностью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60</w:t>
            </w:r>
          </w:p>
        </w:tc>
        <w:tc>
          <w:tcPr>
            <w:tcW w:w="7484" w:type="dxa"/>
          </w:tcPr>
          <w:p w:rsidR="00686D4B" w:rsidRPr="00BC6AB2" w:rsidRDefault="00686D4B" w:rsidP="0073328A">
            <w:pPr>
              <w:jc w:val="both"/>
              <w:rPr>
                <w:sz w:val="28"/>
                <w:szCs w:val="28"/>
              </w:rPr>
            </w:pPr>
            <w:r w:rsidRPr="00BC6AB2">
              <w:rPr>
                <w:sz w:val="28"/>
                <w:szCs w:val="28"/>
              </w:rPr>
              <w:t>Наличие утвержденных советом директоров процедур внутреннего контроля за финансово-хозяйственной деятельностью акционерного общества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  <w:p w:rsidR="00686D4B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Положение о ревизионной комиссии , п.п. 13.2 Устава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61</w:t>
            </w:r>
          </w:p>
        </w:tc>
        <w:tc>
          <w:tcPr>
            <w:tcW w:w="7484" w:type="dxa"/>
          </w:tcPr>
          <w:p w:rsidR="00686D4B" w:rsidRPr="00361B91" w:rsidRDefault="00686D4B" w:rsidP="0073328A">
            <w:pPr>
              <w:jc w:val="both"/>
              <w:rPr>
                <w:sz w:val="28"/>
                <w:szCs w:val="28"/>
              </w:rPr>
            </w:pPr>
            <w:r w:rsidRPr="00361B91">
              <w:rPr>
                <w:sz w:val="28"/>
                <w:szCs w:val="28"/>
              </w:rPr>
              <w:t>Наличие специального подразделения акционерного общества, обеспечивающего соблюдение процедур внутреннего контроля (контрольно-ревизионной службы)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  <w:p w:rsidR="00686D4B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п.2, п.п. 2.1 Положения о Ревизионной комиссии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62</w:t>
            </w:r>
          </w:p>
        </w:tc>
        <w:tc>
          <w:tcPr>
            <w:tcW w:w="7484" w:type="dxa"/>
          </w:tcPr>
          <w:p w:rsidR="00686D4B" w:rsidRPr="00632062" w:rsidRDefault="00686D4B" w:rsidP="0073328A">
            <w:pPr>
              <w:jc w:val="both"/>
              <w:rPr>
                <w:sz w:val="28"/>
                <w:szCs w:val="28"/>
              </w:rPr>
            </w:pPr>
            <w:r w:rsidRPr="00632062">
              <w:rPr>
                <w:sz w:val="28"/>
                <w:szCs w:val="28"/>
              </w:rPr>
              <w:t>Наличие во внутренних документах акционерного общества требования об определении структуры и состава контрольно-ревизионной службы акционерного общества советом директоров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  <w:p w:rsidR="00686D4B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п.4, п.п. 4.1 Положения о Ревизионной комиссии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63</w:t>
            </w:r>
          </w:p>
        </w:tc>
        <w:tc>
          <w:tcPr>
            <w:tcW w:w="7484" w:type="dxa"/>
          </w:tcPr>
          <w:p w:rsidR="00686D4B" w:rsidRPr="00632062" w:rsidRDefault="00686D4B" w:rsidP="0073328A">
            <w:pPr>
              <w:jc w:val="both"/>
              <w:rPr>
                <w:sz w:val="28"/>
                <w:szCs w:val="28"/>
              </w:rPr>
            </w:pPr>
            <w:r w:rsidRPr="00632062">
              <w:rPr>
                <w:sz w:val="28"/>
                <w:szCs w:val="28"/>
              </w:rPr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</w:t>
            </w:r>
            <w:r w:rsidRPr="00632062">
              <w:rPr>
                <w:sz w:val="28"/>
                <w:szCs w:val="28"/>
              </w:rPr>
              <w:br/>
              <w:t>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  <w:p w:rsidR="00686D4B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Pr="008B1AFF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п.п. 5.8.7 Положения о Ревизионной комиссии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64</w:t>
            </w:r>
          </w:p>
        </w:tc>
        <w:tc>
          <w:tcPr>
            <w:tcW w:w="7484" w:type="dxa"/>
          </w:tcPr>
          <w:p w:rsidR="00686D4B" w:rsidRPr="004F1FD8" w:rsidRDefault="00686D4B" w:rsidP="0073328A">
            <w:pPr>
              <w:jc w:val="both"/>
              <w:rPr>
                <w:sz w:val="28"/>
                <w:szCs w:val="28"/>
              </w:rPr>
            </w:pPr>
            <w:r w:rsidRPr="004F1FD8">
              <w:rPr>
                <w:sz w:val="28"/>
                <w:szCs w:val="28"/>
              </w:rPr>
              <w:t>Отсутствие в составе контрольно-ревизионной службы лиц, входящих в состав исполнительных органов акционерного общества, а также лиц, являющихся участниками, генеральным директором (управляющим), членами органов управления или работниками юридического лица, конкурирующего с акционерным обществом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  <w:p w:rsidR="00686D4B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п.п. 3.3.1, п.п. 3.3.5 Положения о Ревизионной комиссии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65</w:t>
            </w:r>
          </w:p>
        </w:tc>
        <w:tc>
          <w:tcPr>
            <w:tcW w:w="7484" w:type="dxa"/>
          </w:tcPr>
          <w:p w:rsidR="00686D4B" w:rsidRPr="00E1456E" w:rsidRDefault="00686D4B" w:rsidP="0073328A">
            <w:pPr>
              <w:jc w:val="both"/>
              <w:rPr>
                <w:sz w:val="28"/>
                <w:szCs w:val="28"/>
              </w:rPr>
            </w:pPr>
            <w:r w:rsidRPr="00E1456E">
              <w:rPr>
                <w:sz w:val="28"/>
                <w:szCs w:val="28"/>
              </w:rPr>
              <w:t>Наличие во внутренних документах акционерного общества срока представления в контрольно-ревизионную службу документов и материалов для оценки проведенной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  <w:p w:rsidR="00686D4B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п.п. 3.3.1, п.п. 3.3.5 Положения о Ревизионной комиссии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66</w:t>
            </w:r>
          </w:p>
        </w:tc>
        <w:tc>
          <w:tcPr>
            <w:tcW w:w="7484" w:type="dxa"/>
          </w:tcPr>
          <w:p w:rsidR="00686D4B" w:rsidRPr="00E1456E" w:rsidRDefault="00686D4B" w:rsidP="0073328A">
            <w:pPr>
              <w:jc w:val="both"/>
              <w:rPr>
                <w:sz w:val="28"/>
                <w:szCs w:val="28"/>
              </w:rPr>
            </w:pPr>
            <w:r w:rsidRPr="00E1456E">
              <w:rPr>
                <w:sz w:val="28"/>
                <w:szCs w:val="28"/>
              </w:rPr>
              <w:t>Наличие во внутренних документах акционерного общества обязанности контрольно-ревизионной службы сообщать о выявленных нарушениях комитету по аудиту, а в случае его отсутствия – совету директоров акционерного общества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  <w:p w:rsidR="00686D4B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п.п. 3.3.2, п.п. 3.3.3, п.п. 3.3.6 Положения о Ревизионной комиссии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67</w:t>
            </w:r>
          </w:p>
        </w:tc>
        <w:tc>
          <w:tcPr>
            <w:tcW w:w="7484" w:type="dxa"/>
          </w:tcPr>
          <w:p w:rsidR="00686D4B" w:rsidRPr="00032B6E" w:rsidRDefault="00686D4B" w:rsidP="0073328A">
            <w:pPr>
              <w:jc w:val="both"/>
              <w:rPr>
                <w:sz w:val="28"/>
                <w:szCs w:val="28"/>
              </w:rPr>
            </w:pPr>
            <w:r w:rsidRPr="00032B6E">
              <w:rPr>
                <w:sz w:val="28"/>
                <w:szCs w:val="28"/>
              </w:rPr>
              <w:t>Наличие в уставе акционерного общества требования о предварительной оценке контрольно-ревизионной службой целесообразности совершения операций, не предусмотренных финансово-хозяйственным планом акционерного общества (нестандартных операций)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Default="00686D4B" w:rsidP="0073328A">
            <w:pPr>
              <w:jc w:val="both"/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68</w:t>
            </w:r>
          </w:p>
        </w:tc>
        <w:tc>
          <w:tcPr>
            <w:tcW w:w="7484" w:type="dxa"/>
          </w:tcPr>
          <w:p w:rsidR="00686D4B" w:rsidRPr="00854E51" w:rsidRDefault="00686D4B" w:rsidP="0073328A">
            <w:pPr>
              <w:jc w:val="both"/>
              <w:rPr>
                <w:sz w:val="28"/>
                <w:szCs w:val="28"/>
              </w:rPr>
            </w:pPr>
            <w:r w:rsidRPr="00854E51">
              <w:rPr>
                <w:sz w:val="28"/>
                <w:szCs w:val="28"/>
              </w:rPr>
              <w:t>Наличие во внутренних документах акционерного общества порядка согласования нестандартной операции с советом директоров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  <w:p w:rsidR="00686D4B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Default="00686D4B" w:rsidP="0073328A">
            <w:pPr>
              <w:jc w:val="both"/>
              <w:rPr>
                <w:sz w:val="28"/>
                <w:szCs w:val="28"/>
              </w:rPr>
            </w:pP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</w:t>
            </w:r>
          </w:p>
        </w:tc>
        <w:tc>
          <w:tcPr>
            <w:tcW w:w="7484" w:type="dxa"/>
          </w:tcPr>
          <w:p w:rsidR="00686D4B" w:rsidRPr="00854E51" w:rsidRDefault="00686D4B" w:rsidP="0073328A">
            <w:pPr>
              <w:jc w:val="both"/>
              <w:rPr>
                <w:sz w:val="28"/>
                <w:szCs w:val="28"/>
              </w:rPr>
            </w:pPr>
            <w:r w:rsidRPr="00854E51">
              <w:rPr>
                <w:sz w:val="28"/>
                <w:szCs w:val="28"/>
              </w:rPr>
              <w:t>Наличие утвержденного советом директоров внутреннего документа, определяющего порядок проведения проверок финансово-хозяйственной деятельности акционерного общества ревизионной комиссией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="00686D4B">
              <w:rPr>
                <w:sz w:val="28"/>
                <w:szCs w:val="28"/>
              </w:rPr>
              <w:t>облюдается</w:t>
            </w:r>
          </w:p>
          <w:p w:rsidR="00686D4B" w:rsidRDefault="00686D4B" w:rsidP="0073328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686D4B" w:rsidRDefault="00686D4B" w:rsidP="00B37081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Прядок проведения проверок определяется Положением о Ревизионной комиссии </w:t>
            </w:r>
            <w:r w:rsidR="00B37081">
              <w:rPr>
                <w:sz w:val="28"/>
                <w:szCs w:val="28"/>
              </w:rPr>
              <w:t xml:space="preserve">Общества, </w:t>
            </w:r>
            <w:r>
              <w:rPr>
                <w:sz w:val="28"/>
                <w:szCs w:val="28"/>
              </w:rPr>
              <w:t>утвержденны</w:t>
            </w:r>
            <w:r w:rsidR="00B37081">
              <w:rPr>
                <w:sz w:val="28"/>
                <w:szCs w:val="28"/>
              </w:rPr>
              <w:t>й</w:t>
            </w:r>
            <w:r>
              <w:rPr>
                <w:sz w:val="28"/>
                <w:szCs w:val="28"/>
              </w:rPr>
              <w:t xml:space="preserve"> общим собранием акционеров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70</w:t>
            </w:r>
          </w:p>
        </w:tc>
        <w:tc>
          <w:tcPr>
            <w:tcW w:w="7484" w:type="dxa"/>
          </w:tcPr>
          <w:p w:rsidR="00686D4B" w:rsidRPr="00546599" w:rsidRDefault="00686D4B" w:rsidP="0073328A">
            <w:pPr>
              <w:jc w:val="both"/>
              <w:rPr>
                <w:sz w:val="28"/>
                <w:szCs w:val="28"/>
              </w:rPr>
            </w:pPr>
            <w:r w:rsidRPr="00546599">
              <w:rPr>
                <w:sz w:val="28"/>
                <w:szCs w:val="28"/>
              </w:rPr>
              <w:t>Осуществление комитетом по аудиту оценки аудиторского заключения до представления его акционерам на общем собрании акционеров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связи с отсутствием комитета по аудиту</w:t>
            </w:r>
          </w:p>
        </w:tc>
      </w:tr>
      <w:tr w:rsidR="00686D4B" w:rsidRPr="008B1AFF" w:rsidTr="00E90CC0">
        <w:tc>
          <w:tcPr>
            <w:tcW w:w="14601" w:type="dxa"/>
            <w:gridSpan w:val="4"/>
          </w:tcPr>
          <w:p w:rsidR="00686D4B" w:rsidRPr="00746722" w:rsidRDefault="00686D4B" w:rsidP="0073328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 xml:space="preserve">Дивиденды 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71</w:t>
            </w:r>
          </w:p>
        </w:tc>
        <w:tc>
          <w:tcPr>
            <w:tcW w:w="7484" w:type="dxa"/>
          </w:tcPr>
          <w:p w:rsidR="00686D4B" w:rsidRPr="00A63E5E" w:rsidRDefault="00686D4B" w:rsidP="0073328A">
            <w:pPr>
              <w:jc w:val="both"/>
              <w:rPr>
                <w:sz w:val="28"/>
                <w:szCs w:val="28"/>
              </w:rPr>
            </w:pPr>
            <w:r w:rsidRPr="00A63E5E">
              <w:rPr>
                <w:sz w:val="28"/>
                <w:szCs w:val="28"/>
              </w:rPr>
              <w:t>Наличие утвержденного советом директоров внутреннего документа, которым руководствуется совет директоров при принятии рекомендаций о размере дивидендов (Положения о дивидендной политике)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Положение о дивидендной политике не утверждено.Общество рассматривает возможность принятия подобного документа в будущем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72</w:t>
            </w:r>
          </w:p>
        </w:tc>
        <w:tc>
          <w:tcPr>
            <w:tcW w:w="7484" w:type="dxa"/>
          </w:tcPr>
          <w:p w:rsidR="00686D4B" w:rsidRPr="000E087E" w:rsidRDefault="00686D4B" w:rsidP="0073328A">
            <w:pPr>
              <w:jc w:val="both"/>
              <w:rPr>
                <w:sz w:val="28"/>
                <w:szCs w:val="28"/>
              </w:rPr>
            </w:pPr>
            <w:r w:rsidRPr="000E087E">
              <w:rPr>
                <w:sz w:val="28"/>
                <w:szCs w:val="28"/>
              </w:rPr>
              <w:t>Наличие в Положении о дивидендной политике порядка определения минимальной доли чистой прибыли акционерного общества, направляемой на выплату дивидендов, и условий, при которых не выплачиваются или не полностью выплачиваются дивиденды по привилегированным акциям, размер дивидендов по которым определен в уставе акционерного общества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связи с отсутствием Положения о дивидендной политике</w:t>
            </w:r>
          </w:p>
        </w:tc>
      </w:tr>
      <w:tr w:rsidR="00686D4B" w:rsidRPr="008B1AFF" w:rsidTr="00E90CC0">
        <w:tc>
          <w:tcPr>
            <w:tcW w:w="596" w:type="dxa"/>
          </w:tcPr>
          <w:p w:rsidR="00686D4B" w:rsidRDefault="00686D4B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73</w:t>
            </w:r>
          </w:p>
        </w:tc>
        <w:tc>
          <w:tcPr>
            <w:tcW w:w="7484" w:type="dxa"/>
          </w:tcPr>
          <w:p w:rsidR="00686D4B" w:rsidRPr="00D70971" w:rsidRDefault="00686D4B" w:rsidP="0073328A">
            <w:pPr>
              <w:jc w:val="both"/>
              <w:rPr>
                <w:sz w:val="28"/>
                <w:szCs w:val="28"/>
              </w:rPr>
            </w:pPr>
            <w:r w:rsidRPr="00D70971">
              <w:rPr>
                <w:sz w:val="28"/>
                <w:szCs w:val="28"/>
              </w:rPr>
              <w:t>Опубликование сведений о дивидендной политике акционерного общества и вносимых в нее изменениях в периодическом издании, предусмотренном уставом акционерного общества для опубликования сообщений о проведении общих собраний акционеров, а также размещение указанных сведений на веб-сайте акционерного общества в сети Интернет</w:t>
            </w:r>
          </w:p>
        </w:tc>
        <w:tc>
          <w:tcPr>
            <w:tcW w:w="1985" w:type="dxa"/>
          </w:tcPr>
          <w:p w:rsidR="00686D4B" w:rsidRDefault="005571D5" w:rsidP="0073328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</w:t>
            </w:r>
            <w:r w:rsidR="00686D4B">
              <w:rPr>
                <w:sz w:val="28"/>
                <w:szCs w:val="28"/>
              </w:rPr>
              <w:t>е соблюдается</w:t>
            </w:r>
          </w:p>
        </w:tc>
        <w:tc>
          <w:tcPr>
            <w:tcW w:w="4536" w:type="dxa"/>
          </w:tcPr>
          <w:p w:rsidR="00686D4B" w:rsidRDefault="00686D4B" w:rsidP="0073328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связи с отсутствием Положения о дивидендной политике</w:t>
            </w:r>
          </w:p>
        </w:tc>
      </w:tr>
    </w:tbl>
    <w:p w:rsidR="00686D4B" w:rsidRPr="00543344" w:rsidRDefault="00686D4B" w:rsidP="00686D4B">
      <w:pPr>
        <w:rPr>
          <w:sz w:val="28"/>
          <w:szCs w:val="28"/>
        </w:rPr>
      </w:pPr>
    </w:p>
    <w:p w:rsidR="00B37081" w:rsidRDefault="00B37081" w:rsidP="00B37081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Генеральный директор</w:t>
      </w:r>
    </w:p>
    <w:p w:rsidR="00B37081" w:rsidRDefault="00B37081" w:rsidP="00B37081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ОАО «Севосгеологоразведка»                                                         В.Т. Битаров</w:t>
      </w:r>
    </w:p>
    <w:p w:rsidR="00B37081" w:rsidRDefault="00B37081" w:rsidP="00B37081">
      <w:pPr>
        <w:spacing w:line="276" w:lineRule="auto"/>
        <w:ind w:firstLine="567"/>
        <w:jc w:val="both"/>
        <w:rPr>
          <w:sz w:val="28"/>
          <w:szCs w:val="28"/>
        </w:rPr>
      </w:pPr>
    </w:p>
    <w:p w:rsidR="00686D4B" w:rsidRDefault="00686D4B" w:rsidP="00AA5D7B">
      <w:pPr>
        <w:spacing w:line="276" w:lineRule="auto"/>
        <w:jc w:val="both"/>
        <w:rPr>
          <w:sz w:val="28"/>
          <w:szCs w:val="28"/>
        </w:rPr>
        <w:sectPr w:rsidR="00686D4B" w:rsidSect="00686D4B">
          <w:pgSz w:w="16838" w:h="11906" w:orient="landscape"/>
          <w:pgMar w:top="1701" w:right="1134" w:bottom="851" w:left="1134" w:header="709" w:footer="709" w:gutter="0"/>
          <w:cols w:space="708"/>
          <w:docGrid w:linePitch="360"/>
        </w:sectPr>
      </w:pPr>
    </w:p>
    <w:p w:rsidR="00686D4B" w:rsidRDefault="00686D4B" w:rsidP="00AA5D7B">
      <w:pPr>
        <w:spacing w:line="276" w:lineRule="auto"/>
        <w:jc w:val="both"/>
        <w:rPr>
          <w:sz w:val="28"/>
          <w:szCs w:val="28"/>
        </w:rPr>
      </w:pPr>
    </w:p>
    <w:p w:rsidR="00686D4B" w:rsidRDefault="00686D4B" w:rsidP="00AA5D7B">
      <w:pPr>
        <w:spacing w:line="276" w:lineRule="auto"/>
        <w:jc w:val="both"/>
        <w:rPr>
          <w:sz w:val="28"/>
          <w:szCs w:val="28"/>
        </w:rPr>
      </w:pPr>
    </w:p>
    <w:p w:rsidR="00686D4B" w:rsidRDefault="00686D4B" w:rsidP="00AA5D7B">
      <w:pPr>
        <w:spacing w:line="276" w:lineRule="auto"/>
        <w:jc w:val="both"/>
        <w:rPr>
          <w:sz w:val="28"/>
          <w:szCs w:val="28"/>
        </w:rPr>
      </w:pPr>
    </w:p>
    <w:p w:rsidR="006739A6" w:rsidRDefault="006739A6" w:rsidP="00AA5D7B">
      <w:pPr>
        <w:spacing w:line="276" w:lineRule="auto"/>
        <w:jc w:val="both"/>
        <w:rPr>
          <w:sz w:val="28"/>
          <w:szCs w:val="28"/>
        </w:rPr>
      </w:pPr>
    </w:p>
    <w:p w:rsidR="006739A6" w:rsidRDefault="006739A6" w:rsidP="00AA5D7B">
      <w:pPr>
        <w:spacing w:line="276" w:lineRule="auto"/>
        <w:jc w:val="both"/>
        <w:rPr>
          <w:sz w:val="28"/>
          <w:szCs w:val="28"/>
        </w:rPr>
      </w:pPr>
    </w:p>
    <w:p w:rsidR="00B37081" w:rsidRDefault="00B37081">
      <w:pPr>
        <w:spacing w:line="276" w:lineRule="auto"/>
        <w:ind w:firstLine="567"/>
        <w:jc w:val="both"/>
        <w:rPr>
          <w:sz w:val="28"/>
          <w:szCs w:val="28"/>
        </w:rPr>
      </w:pPr>
    </w:p>
    <w:sectPr w:rsidR="00B37081" w:rsidSect="00702155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7971" w:rsidRDefault="00477971">
      <w:r>
        <w:separator/>
      </w:r>
    </w:p>
  </w:endnote>
  <w:endnote w:type="continuationSeparator" w:id="0">
    <w:p w:rsidR="00477971" w:rsidRDefault="004779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314860"/>
      <w:docPartObj>
        <w:docPartGallery w:val="Page Numbers (Bottom of Page)"/>
        <w:docPartUnique/>
      </w:docPartObj>
    </w:sdtPr>
    <w:sdtContent>
      <w:p w:rsidR="0023314E" w:rsidRDefault="0023314E">
        <w:pPr>
          <w:pStyle w:val="ab"/>
          <w:jc w:val="right"/>
        </w:pPr>
        <w:fldSimple w:instr=" PAGE   \* MERGEFORMAT ">
          <w:r w:rsidR="00ED0BF7">
            <w:rPr>
              <w:noProof/>
            </w:rPr>
            <w:t>35</w:t>
          </w:r>
        </w:fldSimple>
      </w:p>
    </w:sdtContent>
  </w:sdt>
  <w:p w:rsidR="0023314E" w:rsidRDefault="0023314E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7971" w:rsidRDefault="00477971">
      <w:r>
        <w:separator/>
      </w:r>
    </w:p>
  </w:footnote>
  <w:footnote w:type="continuationSeparator" w:id="0">
    <w:p w:rsidR="00477971" w:rsidRDefault="004779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314E" w:rsidRDefault="0023314E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23314E" w:rsidRDefault="0023314E">
    <w:pPr>
      <w:pStyle w:val="a4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314E" w:rsidRPr="002674EB" w:rsidRDefault="0023314E" w:rsidP="002674EB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61757"/>
    <w:multiLevelType w:val="hybridMultilevel"/>
    <w:tmpl w:val="605E726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59C6107"/>
    <w:multiLevelType w:val="hybridMultilevel"/>
    <w:tmpl w:val="605E7264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8E28BC"/>
    <w:multiLevelType w:val="hybridMultilevel"/>
    <w:tmpl w:val="C6BE03CA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5187A26"/>
    <w:multiLevelType w:val="hybridMultilevel"/>
    <w:tmpl w:val="96D4AA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C03EA8"/>
    <w:multiLevelType w:val="hybridMultilevel"/>
    <w:tmpl w:val="03CCF4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2F23E7"/>
    <w:multiLevelType w:val="hybridMultilevel"/>
    <w:tmpl w:val="C60C78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C4046C"/>
    <w:multiLevelType w:val="hybridMultilevel"/>
    <w:tmpl w:val="67708FF0"/>
    <w:lvl w:ilvl="0" w:tplc="5CFCC2A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332527"/>
    <w:multiLevelType w:val="hybridMultilevel"/>
    <w:tmpl w:val="EEA4AD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2B50EA"/>
    <w:multiLevelType w:val="hybridMultilevel"/>
    <w:tmpl w:val="E948FF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9C558A"/>
    <w:multiLevelType w:val="hybridMultilevel"/>
    <w:tmpl w:val="9E26A844"/>
    <w:lvl w:ilvl="0" w:tplc="7A521A48">
      <w:numFmt w:val="bullet"/>
      <w:lvlText w:val="-"/>
      <w:lvlJc w:val="left"/>
      <w:pPr>
        <w:tabs>
          <w:tab w:val="num" w:pos="1260"/>
        </w:tabs>
        <w:ind w:left="1260" w:hanging="72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0">
    <w:nsid w:val="334D481E"/>
    <w:multiLevelType w:val="hybridMultilevel"/>
    <w:tmpl w:val="B83C87DA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981D4B"/>
    <w:multiLevelType w:val="hybridMultilevel"/>
    <w:tmpl w:val="50E0F3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837539"/>
    <w:multiLevelType w:val="hybridMultilevel"/>
    <w:tmpl w:val="212C0F72"/>
    <w:lvl w:ilvl="0" w:tplc="DE86386A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BBF2C12"/>
    <w:multiLevelType w:val="hybridMultilevel"/>
    <w:tmpl w:val="C32AB6DA"/>
    <w:lvl w:ilvl="0" w:tplc="7CF2DC2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1C371DF"/>
    <w:multiLevelType w:val="singleLevel"/>
    <w:tmpl w:val="819A9458"/>
    <w:lvl w:ilvl="0">
      <w:numFmt w:val="bullet"/>
      <w:lvlText w:val="-"/>
      <w:lvlJc w:val="left"/>
      <w:pPr>
        <w:ind w:left="720" w:hanging="360"/>
      </w:pPr>
      <w:rPr>
        <w:rFonts w:hint="default"/>
      </w:rPr>
    </w:lvl>
  </w:abstractNum>
  <w:abstractNum w:abstractNumId="15">
    <w:nsid w:val="5AB10097"/>
    <w:multiLevelType w:val="hybridMultilevel"/>
    <w:tmpl w:val="605E7264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6">
    <w:nsid w:val="618037AC"/>
    <w:multiLevelType w:val="hybridMultilevel"/>
    <w:tmpl w:val="A49A40E2"/>
    <w:lvl w:ilvl="0" w:tplc="A16E952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>
    <w:nsid w:val="62760EAB"/>
    <w:multiLevelType w:val="hybridMultilevel"/>
    <w:tmpl w:val="5FDAC9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E8786A"/>
    <w:multiLevelType w:val="hybridMultilevel"/>
    <w:tmpl w:val="2B105CB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F182D12"/>
    <w:multiLevelType w:val="hybridMultilevel"/>
    <w:tmpl w:val="605E726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24D3493"/>
    <w:multiLevelType w:val="hybridMultilevel"/>
    <w:tmpl w:val="008C59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58071BC"/>
    <w:multiLevelType w:val="hybridMultilevel"/>
    <w:tmpl w:val="08DC3264"/>
    <w:lvl w:ilvl="0" w:tplc="4B1CF54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>
    <w:nsid w:val="774C6DFE"/>
    <w:multiLevelType w:val="hybridMultilevel"/>
    <w:tmpl w:val="E402DED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7BC3D8C"/>
    <w:multiLevelType w:val="hybridMultilevel"/>
    <w:tmpl w:val="DA022DC6"/>
    <w:lvl w:ilvl="0" w:tplc="07CC5C7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4">
    <w:nsid w:val="77D27A4F"/>
    <w:multiLevelType w:val="hybridMultilevel"/>
    <w:tmpl w:val="605E726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A38764D"/>
    <w:multiLevelType w:val="hybridMultilevel"/>
    <w:tmpl w:val="C6BE03CA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7FAB181D"/>
    <w:multiLevelType w:val="hybridMultilevel"/>
    <w:tmpl w:val="03426CCA"/>
    <w:lvl w:ilvl="0" w:tplc="64A4671C">
      <w:start w:val="1"/>
      <w:numFmt w:val="decimal"/>
      <w:lvlText w:val="%1."/>
      <w:lvlJc w:val="left"/>
      <w:pPr>
        <w:ind w:left="546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184" w:hanging="360"/>
      </w:pPr>
    </w:lvl>
    <w:lvl w:ilvl="2" w:tplc="0419001B" w:tentative="1">
      <w:start w:val="1"/>
      <w:numFmt w:val="lowerRoman"/>
      <w:lvlText w:val="%3."/>
      <w:lvlJc w:val="right"/>
      <w:pPr>
        <w:ind w:left="6904" w:hanging="180"/>
      </w:pPr>
    </w:lvl>
    <w:lvl w:ilvl="3" w:tplc="0419000F" w:tentative="1">
      <w:start w:val="1"/>
      <w:numFmt w:val="decimal"/>
      <w:lvlText w:val="%4."/>
      <w:lvlJc w:val="left"/>
      <w:pPr>
        <w:ind w:left="7624" w:hanging="360"/>
      </w:pPr>
    </w:lvl>
    <w:lvl w:ilvl="4" w:tplc="04190019" w:tentative="1">
      <w:start w:val="1"/>
      <w:numFmt w:val="lowerLetter"/>
      <w:lvlText w:val="%5."/>
      <w:lvlJc w:val="left"/>
      <w:pPr>
        <w:ind w:left="8344" w:hanging="360"/>
      </w:pPr>
    </w:lvl>
    <w:lvl w:ilvl="5" w:tplc="0419001B" w:tentative="1">
      <w:start w:val="1"/>
      <w:numFmt w:val="lowerRoman"/>
      <w:lvlText w:val="%6."/>
      <w:lvlJc w:val="right"/>
      <w:pPr>
        <w:ind w:left="9064" w:hanging="180"/>
      </w:pPr>
    </w:lvl>
    <w:lvl w:ilvl="6" w:tplc="0419000F" w:tentative="1">
      <w:start w:val="1"/>
      <w:numFmt w:val="decimal"/>
      <w:lvlText w:val="%7."/>
      <w:lvlJc w:val="left"/>
      <w:pPr>
        <w:ind w:left="9784" w:hanging="360"/>
      </w:pPr>
    </w:lvl>
    <w:lvl w:ilvl="7" w:tplc="04190019" w:tentative="1">
      <w:start w:val="1"/>
      <w:numFmt w:val="lowerLetter"/>
      <w:lvlText w:val="%8."/>
      <w:lvlJc w:val="left"/>
      <w:pPr>
        <w:ind w:left="10504" w:hanging="360"/>
      </w:pPr>
    </w:lvl>
    <w:lvl w:ilvl="8" w:tplc="0419001B" w:tentative="1">
      <w:start w:val="1"/>
      <w:numFmt w:val="lowerRoman"/>
      <w:lvlText w:val="%9."/>
      <w:lvlJc w:val="right"/>
      <w:pPr>
        <w:ind w:left="11224" w:hanging="180"/>
      </w:pPr>
    </w:lvl>
  </w:abstractNum>
  <w:num w:numId="1">
    <w:abstractNumId w:val="14"/>
  </w:num>
  <w:num w:numId="2">
    <w:abstractNumId w:val="9"/>
  </w:num>
  <w:num w:numId="3">
    <w:abstractNumId w:val="13"/>
  </w:num>
  <w:num w:numId="4">
    <w:abstractNumId w:val="5"/>
  </w:num>
  <w:num w:numId="5">
    <w:abstractNumId w:val="7"/>
  </w:num>
  <w:num w:numId="6">
    <w:abstractNumId w:val="18"/>
  </w:num>
  <w:num w:numId="7">
    <w:abstractNumId w:val="23"/>
  </w:num>
  <w:num w:numId="8">
    <w:abstractNumId w:val="24"/>
  </w:num>
  <w:num w:numId="9">
    <w:abstractNumId w:val="3"/>
  </w:num>
  <w:num w:numId="10">
    <w:abstractNumId w:val="25"/>
  </w:num>
  <w:num w:numId="11">
    <w:abstractNumId w:val="16"/>
  </w:num>
  <w:num w:numId="12">
    <w:abstractNumId w:val="2"/>
  </w:num>
  <w:num w:numId="13">
    <w:abstractNumId w:val="6"/>
  </w:num>
  <w:num w:numId="14">
    <w:abstractNumId w:val="15"/>
  </w:num>
  <w:num w:numId="15">
    <w:abstractNumId w:val="17"/>
  </w:num>
  <w:num w:numId="16">
    <w:abstractNumId w:val="19"/>
  </w:num>
  <w:num w:numId="17">
    <w:abstractNumId w:val="22"/>
  </w:num>
  <w:num w:numId="18">
    <w:abstractNumId w:val="21"/>
  </w:num>
  <w:num w:numId="19">
    <w:abstractNumId w:val="0"/>
  </w:num>
  <w:num w:numId="20">
    <w:abstractNumId w:val="11"/>
  </w:num>
  <w:num w:numId="21">
    <w:abstractNumId w:val="1"/>
  </w:num>
  <w:num w:numId="22">
    <w:abstractNumId w:val="10"/>
  </w:num>
  <w:num w:numId="23">
    <w:abstractNumId w:val="12"/>
  </w:num>
  <w:num w:numId="24">
    <w:abstractNumId w:val="26"/>
  </w:num>
  <w:num w:numId="25">
    <w:abstractNumId w:val="4"/>
  </w:num>
  <w:num w:numId="26">
    <w:abstractNumId w:val="20"/>
  </w:num>
  <w:num w:numId="27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71F25"/>
    <w:rsid w:val="000037B1"/>
    <w:rsid w:val="0000565C"/>
    <w:rsid w:val="0000584F"/>
    <w:rsid w:val="000201D3"/>
    <w:rsid w:val="00026A3E"/>
    <w:rsid w:val="000307D7"/>
    <w:rsid w:val="0004512E"/>
    <w:rsid w:val="00057A8D"/>
    <w:rsid w:val="00065F9A"/>
    <w:rsid w:val="0006719E"/>
    <w:rsid w:val="00075835"/>
    <w:rsid w:val="00091429"/>
    <w:rsid w:val="00092C85"/>
    <w:rsid w:val="0009463E"/>
    <w:rsid w:val="000D2228"/>
    <w:rsid w:val="000D4082"/>
    <w:rsid w:val="000E3BB4"/>
    <w:rsid w:val="00104C71"/>
    <w:rsid w:val="001147AA"/>
    <w:rsid w:val="00125E08"/>
    <w:rsid w:val="00126BD1"/>
    <w:rsid w:val="00131085"/>
    <w:rsid w:val="00135FEB"/>
    <w:rsid w:val="00160222"/>
    <w:rsid w:val="00194FE5"/>
    <w:rsid w:val="001A5630"/>
    <w:rsid w:val="001C0907"/>
    <w:rsid w:val="001C3700"/>
    <w:rsid w:val="001D5363"/>
    <w:rsid w:val="001D5823"/>
    <w:rsid w:val="001E2FAE"/>
    <w:rsid w:val="001E7E90"/>
    <w:rsid w:val="001F5EB4"/>
    <w:rsid w:val="001F6CE4"/>
    <w:rsid w:val="0023314E"/>
    <w:rsid w:val="002674EB"/>
    <w:rsid w:val="00275868"/>
    <w:rsid w:val="00280244"/>
    <w:rsid w:val="00281A1B"/>
    <w:rsid w:val="002C4416"/>
    <w:rsid w:val="002C51F7"/>
    <w:rsid w:val="00320319"/>
    <w:rsid w:val="00322F0F"/>
    <w:rsid w:val="00325B5E"/>
    <w:rsid w:val="0033284D"/>
    <w:rsid w:val="00334D0E"/>
    <w:rsid w:val="00343A8C"/>
    <w:rsid w:val="00345243"/>
    <w:rsid w:val="003535E6"/>
    <w:rsid w:val="00364EA4"/>
    <w:rsid w:val="00371F25"/>
    <w:rsid w:val="00372069"/>
    <w:rsid w:val="0037368D"/>
    <w:rsid w:val="00377953"/>
    <w:rsid w:val="003803BB"/>
    <w:rsid w:val="003915A0"/>
    <w:rsid w:val="0039381C"/>
    <w:rsid w:val="0039406B"/>
    <w:rsid w:val="003B6259"/>
    <w:rsid w:val="003E4E69"/>
    <w:rsid w:val="003F1825"/>
    <w:rsid w:val="003F1C78"/>
    <w:rsid w:val="00400AA6"/>
    <w:rsid w:val="0041304A"/>
    <w:rsid w:val="0041782D"/>
    <w:rsid w:val="00423D53"/>
    <w:rsid w:val="00433601"/>
    <w:rsid w:val="00471A31"/>
    <w:rsid w:val="00477971"/>
    <w:rsid w:val="00482887"/>
    <w:rsid w:val="00496587"/>
    <w:rsid w:val="004B7BEA"/>
    <w:rsid w:val="004C04C7"/>
    <w:rsid w:val="004D3794"/>
    <w:rsid w:val="004D48A3"/>
    <w:rsid w:val="004D56B3"/>
    <w:rsid w:val="004E21AA"/>
    <w:rsid w:val="004E4204"/>
    <w:rsid w:val="004E5547"/>
    <w:rsid w:val="004F0D28"/>
    <w:rsid w:val="00504AA2"/>
    <w:rsid w:val="00507340"/>
    <w:rsid w:val="005571D5"/>
    <w:rsid w:val="00567E05"/>
    <w:rsid w:val="0057052D"/>
    <w:rsid w:val="005A3B36"/>
    <w:rsid w:val="005B0547"/>
    <w:rsid w:val="005C2C19"/>
    <w:rsid w:val="005E4D93"/>
    <w:rsid w:val="005E57D9"/>
    <w:rsid w:val="00617324"/>
    <w:rsid w:val="0062252D"/>
    <w:rsid w:val="00630B27"/>
    <w:rsid w:val="00640F05"/>
    <w:rsid w:val="006524CC"/>
    <w:rsid w:val="00671D01"/>
    <w:rsid w:val="006739A6"/>
    <w:rsid w:val="0067799E"/>
    <w:rsid w:val="006827A6"/>
    <w:rsid w:val="00686D4B"/>
    <w:rsid w:val="006A5ACA"/>
    <w:rsid w:val="006C5147"/>
    <w:rsid w:val="006C5E3E"/>
    <w:rsid w:val="006D264B"/>
    <w:rsid w:val="006D3A04"/>
    <w:rsid w:val="006E063F"/>
    <w:rsid w:val="006E214D"/>
    <w:rsid w:val="006F2BCA"/>
    <w:rsid w:val="00701525"/>
    <w:rsid w:val="00702155"/>
    <w:rsid w:val="00705A01"/>
    <w:rsid w:val="00714D4B"/>
    <w:rsid w:val="0072016A"/>
    <w:rsid w:val="00720859"/>
    <w:rsid w:val="00727D28"/>
    <w:rsid w:val="0073328A"/>
    <w:rsid w:val="00734EAE"/>
    <w:rsid w:val="00737A4A"/>
    <w:rsid w:val="00741181"/>
    <w:rsid w:val="0075091E"/>
    <w:rsid w:val="00753F4C"/>
    <w:rsid w:val="00755497"/>
    <w:rsid w:val="00765BDD"/>
    <w:rsid w:val="007725A7"/>
    <w:rsid w:val="00775332"/>
    <w:rsid w:val="0077629A"/>
    <w:rsid w:val="00794238"/>
    <w:rsid w:val="007A31E1"/>
    <w:rsid w:val="007A5DDE"/>
    <w:rsid w:val="007B4631"/>
    <w:rsid w:val="007B5B44"/>
    <w:rsid w:val="007B711A"/>
    <w:rsid w:val="007C0CE2"/>
    <w:rsid w:val="007D5728"/>
    <w:rsid w:val="007E1153"/>
    <w:rsid w:val="007E5EEE"/>
    <w:rsid w:val="007F7509"/>
    <w:rsid w:val="00814911"/>
    <w:rsid w:val="00823AA2"/>
    <w:rsid w:val="008261A5"/>
    <w:rsid w:val="00832825"/>
    <w:rsid w:val="00843BC1"/>
    <w:rsid w:val="00862364"/>
    <w:rsid w:val="00866641"/>
    <w:rsid w:val="00866C16"/>
    <w:rsid w:val="00875A48"/>
    <w:rsid w:val="0088081E"/>
    <w:rsid w:val="008B6DE9"/>
    <w:rsid w:val="008C0963"/>
    <w:rsid w:val="008C1F2C"/>
    <w:rsid w:val="008D3EF6"/>
    <w:rsid w:val="008D7C03"/>
    <w:rsid w:val="008E0E70"/>
    <w:rsid w:val="008E1EA7"/>
    <w:rsid w:val="008F2F7E"/>
    <w:rsid w:val="008F7A84"/>
    <w:rsid w:val="00905FF9"/>
    <w:rsid w:val="0091477F"/>
    <w:rsid w:val="009463B5"/>
    <w:rsid w:val="00950009"/>
    <w:rsid w:val="00950BFB"/>
    <w:rsid w:val="00950CA9"/>
    <w:rsid w:val="009527EA"/>
    <w:rsid w:val="009555D9"/>
    <w:rsid w:val="009615B6"/>
    <w:rsid w:val="009658CE"/>
    <w:rsid w:val="00972BF9"/>
    <w:rsid w:val="00996964"/>
    <w:rsid w:val="009A6BF9"/>
    <w:rsid w:val="009A7F98"/>
    <w:rsid w:val="009B3564"/>
    <w:rsid w:val="009B70C9"/>
    <w:rsid w:val="009D19E8"/>
    <w:rsid w:val="009F5814"/>
    <w:rsid w:val="00A10D8A"/>
    <w:rsid w:val="00A31293"/>
    <w:rsid w:val="00A32A20"/>
    <w:rsid w:val="00A42C3E"/>
    <w:rsid w:val="00A46369"/>
    <w:rsid w:val="00A60A27"/>
    <w:rsid w:val="00A86D57"/>
    <w:rsid w:val="00A9103F"/>
    <w:rsid w:val="00AA0E62"/>
    <w:rsid w:val="00AA5D7B"/>
    <w:rsid w:val="00AB6096"/>
    <w:rsid w:val="00AC3D67"/>
    <w:rsid w:val="00AD539A"/>
    <w:rsid w:val="00B0386F"/>
    <w:rsid w:val="00B20F07"/>
    <w:rsid w:val="00B212ED"/>
    <w:rsid w:val="00B37081"/>
    <w:rsid w:val="00B661CA"/>
    <w:rsid w:val="00B841D2"/>
    <w:rsid w:val="00BA20A2"/>
    <w:rsid w:val="00BB6D81"/>
    <w:rsid w:val="00BE48A8"/>
    <w:rsid w:val="00BE5E16"/>
    <w:rsid w:val="00C74673"/>
    <w:rsid w:val="00C8283D"/>
    <w:rsid w:val="00C91951"/>
    <w:rsid w:val="00C93117"/>
    <w:rsid w:val="00C9429C"/>
    <w:rsid w:val="00CA019E"/>
    <w:rsid w:val="00CA34F9"/>
    <w:rsid w:val="00CC7734"/>
    <w:rsid w:val="00CD2A23"/>
    <w:rsid w:val="00CD4542"/>
    <w:rsid w:val="00CE2AB3"/>
    <w:rsid w:val="00CE580C"/>
    <w:rsid w:val="00CF6041"/>
    <w:rsid w:val="00D131C0"/>
    <w:rsid w:val="00D313EF"/>
    <w:rsid w:val="00D442EA"/>
    <w:rsid w:val="00D547AE"/>
    <w:rsid w:val="00D60FA8"/>
    <w:rsid w:val="00DA13A8"/>
    <w:rsid w:val="00DB0910"/>
    <w:rsid w:val="00DB4EC4"/>
    <w:rsid w:val="00DB58F3"/>
    <w:rsid w:val="00DB650A"/>
    <w:rsid w:val="00DC6F19"/>
    <w:rsid w:val="00E10ED2"/>
    <w:rsid w:val="00E32D83"/>
    <w:rsid w:val="00E353FB"/>
    <w:rsid w:val="00E4351E"/>
    <w:rsid w:val="00E7625C"/>
    <w:rsid w:val="00E87A3A"/>
    <w:rsid w:val="00E90CC0"/>
    <w:rsid w:val="00EA3462"/>
    <w:rsid w:val="00EA6BE6"/>
    <w:rsid w:val="00EA7119"/>
    <w:rsid w:val="00EB03CE"/>
    <w:rsid w:val="00ED0BF7"/>
    <w:rsid w:val="00ED1617"/>
    <w:rsid w:val="00EF0FDB"/>
    <w:rsid w:val="00F00490"/>
    <w:rsid w:val="00F0325F"/>
    <w:rsid w:val="00F05EFE"/>
    <w:rsid w:val="00F1135A"/>
    <w:rsid w:val="00F327B9"/>
    <w:rsid w:val="00F3762C"/>
    <w:rsid w:val="00F4696E"/>
    <w:rsid w:val="00F5076E"/>
    <w:rsid w:val="00F62586"/>
    <w:rsid w:val="00F6329C"/>
    <w:rsid w:val="00F71838"/>
    <w:rsid w:val="00F74AB2"/>
    <w:rsid w:val="00FD1731"/>
    <w:rsid w:val="00FD7A5C"/>
    <w:rsid w:val="00FE11C7"/>
    <w:rsid w:val="00FF6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2155"/>
    <w:rPr>
      <w:sz w:val="24"/>
      <w:szCs w:val="24"/>
    </w:rPr>
  </w:style>
  <w:style w:type="paragraph" w:styleId="1">
    <w:name w:val="heading 1"/>
    <w:basedOn w:val="a"/>
    <w:next w:val="a"/>
    <w:qFormat/>
    <w:rsid w:val="00702155"/>
    <w:pPr>
      <w:keepNext/>
      <w:jc w:val="center"/>
      <w:outlineLvl w:val="0"/>
    </w:pPr>
    <w:rPr>
      <w:i/>
      <w:sz w:val="28"/>
      <w:szCs w:val="28"/>
    </w:rPr>
  </w:style>
  <w:style w:type="paragraph" w:styleId="2">
    <w:name w:val="heading 2"/>
    <w:basedOn w:val="a"/>
    <w:next w:val="a"/>
    <w:link w:val="20"/>
    <w:unhideWhenUsed/>
    <w:qFormat/>
    <w:locked/>
    <w:rsid w:val="00E87A3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702155"/>
    <w:rPr>
      <w:rFonts w:cs="Times New Roman"/>
      <w:color w:val="0000FF"/>
      <w:u w:val="single"/>
    </w:rPr>
  </w:style>
  <w:style w:type="paragraph" w:styleId="3">
    <w:name w:val="Body Text Indent 3"/>
    <w:basedOn w:val="a"/>
    <w:rsid w:val="00702155"/>
    <w:pPr>
      <w:spacing w:line="20" w:lineRule="atLeast"/>
      <w:ind w:firstLine="567"/>
      <w:jc w:val="both"/>
    </w:pPr>
    <w:rPr>
      <w:sz w:val="28"/>
      <w:szCs w:val="20"/>
    </w:rPr>
  </w:style>
  <w:style w:type="paragraph" w:styleId="21">
    <w:name w:val="Body Text Indent 2"/>
    <w:basedOn w:val="a"/>
    <w:rsid w:val="00702155"/>
    <w:pPr>
      <w:ind w:left="720"/>
      <w:jc w:val="both"/>
    </w:pPr>
    <w:rPr>
      <w:sz w:val="28"/>
    </w:rPr>
  </w:style>
  <w:style w:type="paragraph" w:styleId="a4">
    <w:name w:val="header"/>
    <w:basedOn w:val="a"/>
    <w:rsid w:val="00702155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702155"/>
    <w:rPr>
      <w:rFonts w:cs="Times New Roman"/>
    </w:rPr>
  </w:style>
  <w:style w:type="paragraph" w:styleId="a6">
    <w:name w:val="Body Text Indent"/>
    <w:basedOn w:val="a"/>
    <w:rsid w:val="00702155"/>
    <w:pPr>
      <w:spacing w:after="120"/>
      <w:ind w:left="283"/>
    </w:pPr>
  </w:style>
  <w:style w:type="paragraph" w:styleId="a7">
    <w:name w:val="Title"/>
    <w:basedOn w:val="a"/>
    <w:qFormat/>
    <w:rsid w:val="00702155"/>
    <w:pPr>
      <w:jc w:val="center"/>
    </w:pPr>
    <w:rPr>
      <w:b/>
      <w:bCs/>
    </w:rPr>
  </w:style>
  <w:style w:type="paragraph" w:styleId="a8">
    <w:name w:val="List Paragraph"/>
    <w:basedOn w:val="a"/>
    <w:uiPriority w:val="34"/>
    <w:qFormat/>
    <w:rsid w:val="005B0547"/>
    <w:pPr>
      <w:ind w:left="720"/>
      <w:contextualSpacing/>
    </w:pPr>
  </w:style>
  <w:style w:type="paragraph" w:styleId="a9">
    <w:name w:val="Body Text"/>
    <w:basedOn w:val="a"/>
    <w:link w:val="aa"/>
    <w:rsid w:val="008E0E70"/>
    <w:pPr>
      <w:spacing w:after="120"/>
    </w:pPr>
  </w:style>
  <w:style w:type="character" w:customStyle="1" w:styleId="aa">
    <w:name w:val="Основной текст Знак"/>
    <w:basedOn w:val="a0"/>
    <w:link w:val="a9"/>
    <w:rsid w:val="008E0E70"/>
    <w:rPr>
      <w:sz w:val="24"/>
      <w:szCs w:val="24"/>
    </w:rPr>
  </w:style>
  <w:style w:type="paragraph" w:styleId="ab">
    <w:name w:val="footer"/>
    <w:basedOn w:val="a"/>
    <w:link w:val="ac"/>
    <w:uiPriority w:val="99"/>
    <w:rsid w:val="0043360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433601"/>
    <w:rPr>
      <w:sz w:val="24"/>
      <w:szCs w:val="24"/>
    </w:rPr>
  </w:style>
  <w:style w:type="table" w:styleId="ad">
    <w:name w:val="Table Grid"/>
    <w:basedOn w:val="a1"/>
    <w:uiPriority w:val="59"/>
    <w:rsid w:val="0081491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rsid w:val="00E87A3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Normal">
    <w:name w:val="ConsNormal"/>
    <w:rsid w:val="00F00490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Cell">
    <w:name w:val="ConsCell"/>
    <w:rsid w:val="00F00490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ae">
    <w:name w:val="Balloon Text"/>
    <w:basedOn w:val="a"/>
    <w:link w:val="af"/>
    <w:rsid w:val="00135FEB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rsid w:val="00135FEB"/>
    <w:rPr>
      <w:rFonts w:ascii="Tahoma" w:hAnsi="Tahoma" w:cs="Tahoma"/>
      <w:sz w:val="16"/>
      <w:szCs w:val="16"/>
    </w:rPr>
  </w:style>
  <w:style w:type="paragraph" w:customStyle="1" w:styleId="ConsNonformat">
    <w:name w:val="ConsNonformat"/>
    <w:rsid w:val="00092C85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f0">
    <w:name w:val="No Spacing"/>
    <w:link w:val="af1"/>
    <w:uiPriority w:val="1"/>
    <w:qFormat/>
    <w:rsid w:val="004E21AA"/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af1">
    <w:name w:val="Без интервала Знак"/>
    <w:basedOn w:val="a0"/>
    <w:link w:val="af0"/>
    <w:uiPriority w:val="1"/>
    <w:rsid w:val="004E21AA"/>
    <w:rPr>
      <w:rFonts w:asciiTheme="minorHAnsi" w:eastAsiaTheme="minorEastAsia" w:hAnsiTheme="minorHAnsi" w:cstheme="minorBid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932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fgugp_sevos@mail.ru" TargetMode="External"/><Relationship Id="rId4" Type="http://schemas.openxmlformats.org/officeDocument/2006/relationships/styles" Target="styles.xml"/><Relationship Id="rId9" Type="http://schemas.openxmlformats.org/officeDocument/2006/relationships/image" Target="media/image1.gi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881473C-0B55-491F-A3D7-3FDAF13CE4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47</Pages>
  <Words>9400</Words>
  <Characters>53582</Characters>
  <Application>Microsoft Office Word</Application>
  <DocSecurity>0</DocSecurity>
  <Lines>446</Lines>
  <Paragraphs>125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ОТЧЕТ </vt:lpstr>
    </vt:vector>
  </TitlesOfParts>
  <Company>---</Company>
  <LinksUpToDate>false</LinksUpToDate>
  <CharactersWithSpaces>62857</CharactersWithSpaces>
  <SharedDoc>false</SharedDoc>
  <HLinks>
    <vt:vector size="6" baseType="variant">
      <vt:variant>
        <vt:i4>2621472</vt:i4>
      </vt:variant>
      <vt:variant>
        <vt:i4>0</vt:i4>
      </vt:variant>
      <vt:variant>
        <vt:i4>0</vt:i4>
      </vt:variant>
      <vt:variant>
        <vt:i4>5</vt:i4>
      </vt:variant>
      <vt:variant>
        <vt:lpwstr>mailto:fgugp_sevos@mail.ru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ОТЧЕТ</dc:title>
  <dc:creator>--</dc:creator>
  <cp:lastModifiedBy>Пользователь</cp:lastModifiedBy>
  <cp:revision>2</cp:revision>
  <cp:lastPrinted>2011-04-15T12:09:00Z</cp:lastPrinted>
  <dcterms:created xsi:type="dcterms:W3CDTF">2011-04-26T09:48:00Z</dcterms:created>
  <dcterms:modified xsi:type="dcterms:W3CDTF">2011-04-26T09:48:00Z</dcterms:modified>
</cp:coreProperties>
</file>