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-72" w:type="dxa"/>
        <w:tblLook w:val="0000"/>
      </w:tblPr>
      <w:tblGrid>
        <w:gridCol w:w="4680"/>
        <w:gridCol w:w="900"/>
        <w:gridCol w:w="4500"/>
      </w:tblGrid>
      <w:tr w:rsidR="00006A98" w:rsidTr="00006A98">
        <w:tc>
          <w:tcPr>
            <w:tcW w:w="4680" w:type="dxa"/>
          </w:tcPr>
          <w:p w:rsidR="00006A98" w:rsidRPr="00A34CC6" w:rsidRDefault="00006A98" w:rsidP="00006A98">
            <w:pPr>
              <w:rPr>
                <w:b/>
                <w:sz w:val="24"/>
              </w:rPr>
            </w:pPr>
            <w:r w:rsidRPr="00A34CC6">
              <w:rPr>
                <w:b/>
                <w:sz w:val="24"/>
              </w:rPr>
              <w:t xml:space="preserve">Предварительно утвержден </w:t>
            </w:r>
          </w:p>
          <w:p w:rsidR="00006A98" w:rsidRPr="00A34CC6" w:rsidRDefault="00006A98" w:rsidP="00006A98">
            <w:pPr>
              <w:rPr>
                <w:sz w:val="24"/>
              </w:rPr>
            </w:pPr>
            <w:r w:rsidRPr="00A34CC6">
              <w:rPr>
                <w:sz w:val="24"/>
              </w:rPr>
              <w:t xml:space="preserve">Советом директоров </w:t>
            </w:r>
          </w:p>
          <w:p w:rsidR="00006A98" w:rsidRPr="00A34CC6" w:rsidRDefault="00006A98" w:rsidP="00006A98">
            <w:pPr>
              <w:rPr>
                <w:sz w:val="24"/>
              </w:rPr>
            </w:pPr>
            <w:r w:rsidRPr="00A34CC6">
              <w:rPr>
                <w:sz w:val="24"/>
              </w:rPr>
              <w:t xml:space="preserve">ОАО "Хлебопродукт-сервис" </w:t>
            </w:r>
          </w:p>
          <w:p w:rsidR="00006A98" w:rsidRPr="00A34CC6" w:rsidRDefault="00006A98" w:rsidP="00006A98">
            <w:pPr>
              <w:jc w:val="both"/>
              <w:rPr>
                <w:sz w:val="24"/>
              </w:rPr>
            </w:pPr>
            <w:r w:rsidRPr="00A34CC6">
              <w:rPr>
                <w:sz w:val="24"/>
              </w:rPr>
              <w:t xml:space="preserve">Протокол от </w:t>
            </w:r>
            <w:r w:rsidR="00A34CC6" w:rsidRPr="00A34CC6">
              <w:rPr>
                <w:sz w:val="24"/>
              </w:rPr>
              <w:t>19</w:t>
            </w:r>
            <w:r w:rsidRPr="00A34CC6">
              <w:rPr>
                <w:sz w:val="24"/>
              </w:rPr>
              <w:t>.04.201</w:t>
            </w:r>
            <w:r w:rsidR="00A34CC6" w:rsidRPr="00A34CC6">
              <w:rPr>
                <w:sz w:val="24"/>
              </w:rPr>
              <w:t>2</w:t>
            </w:r>
            <w:r w:rsidRPr="00A34CC6">
              <w:rPr>
                <w:sz w:val="24"/>
              </w:rPr>
              <w:t xml:space="preserve"> г. </w:t>
            </w:r>
          </w:p>
          <w:p w:rsidR="00006A98" w:rsidRPr="00A34CC6" w:rsidRDefault="00006A98" w:rsidP="00006A98">
            <w:pPr>
              <w:jc w:val="both"/>
              <w:rPr>
                <w:sz w:val="24"/>
              </w:rPr>
            </w:pPr>
          </w:p>
          <w:p w:rsidR="00006A98" w:rsidRPr="00484CA9" w:rsidRDefault="00006A98" w:rsidP="00006A98">
            <w:pPr>
              <w:jc w:val="both"/>
              <w:rPr>
                <w:sz w:val="24"/>
                <w:highlight w:val="yellow"/>
              </w:rPr>
            </w:pPr>
          </w:p>
          <w:p w:rsidR="00006A98" w:rsidRPr="00484CA9" w:rsidRDefault="00006A98" w:rsidP="00006A98">
            <w:pPr>
              <w:jc w:val="both"/>
              <w:rPr>
                <w:sz w:val="24"/>
                <w:highlight w:val="yellow"/>
              </w:rPr>
            </w:pPr>
          </w:p>
        </w:tc>
        <w:tc>
          <w:tcPr>
            <w:tcW w:w="900" w:type="dxa"/>
          </w:tcPr>
          <w:p w:rsidR="00006A98" w:rsidRPr="00484CA9" w:rsidRDefault="00006A98" w:rsidP="00006A98">
            <w:pPr>
              <w:jc w:val="both"/>
              <w:rPr>
                <w:sz w:val="24"/>
                <w:highlight w:val="yellow"/>
              </w:rPr>
            </w:pPr>
          </w:p>
        </w:tc>
        <w:tc>
          <w:tcPr>
            <w:tcW w:w="4500" w:type="dxa"/>
          </w:tcPr>
          <w:p w:rsidR="00006A98" w:rsidRPr="00A34CC6" w:rsidRDefault="00006A98" w:rsidP="00006A98">
            <w:pPr>
              <w:ind w:right="612"/>
              <w:rPr>
                <w:b/>
                <w:sz w:val="24"/>
              </w:rPr>
            </w:pPr>
            <w:r w:rsidRPr="00A34CC6">
              <w:rPr>
                <w:b/>
                <w:sz w:val="24"/>
              </w:rPr>
              <w:t xml:space="preserve">Утвержден </w:t>
            </w:r>
          </w:p>
          <w:p w:rsidR="00006A98" w:rsidRPr="00A34CC6" w:rsidRDefault="00006A98" w:rsidP="00006A98">
            <w:pPr>
              <w:ind w:right="612"/>
              <w:rPr>
                <w:sz w:val="24"/>
              </w:rPr>
            </w:pPr>
            <w:r w:rsidRPr="00A34CC6">
              <w:rPr>
                <w:sz w:val="24"/>
              </w:rPr>
              <w:t xml:space="preserve">Общим собранием акционеров </w:t>
            </w:r>
          </w:p>
          <w:p w:rsidR="00006A98" w:rsidRPr="00A34CC6" w:rsidRDefault="00006A98" w:rsidP="00006A98">
            <w:pPr>
              <w:ind w:right="612"/>
              <w:rPr>
                <w:sz w:val="24"/>
              </w:rPr>
            </w:pPr>
            <w:r w:rsidRPr="00A34CC6">
              <w:rPr>
                <w:sz w:val="24"/>
              </w:rPr>
              <w:t>ОАО "Хлебопродукт-сервис"</w:t>
            </w:r>
          </w:p>
          <w:p w:rsidR="00006A98" w:rsidRPr="00A34CC6" w:rsidRDefault="00006A98" w:rsidP="00006A98">
            <w:pPr>
              <w:rPr>
                <w:sz w:val="24"/>
              </w:rPr>
            </w:pPr>
            <w:r w:rsidRPr="00A34CC6">
              <w:rPr>
                <w:sz w:val="24"/>
              </w:rPr>
              <w:t xml:space="preserve">Протокол от </w:t>
            </w:r>
            <w:r w:rsidR="00E2216A">
              <w:rPr>
                <w:sz w:val="24"/>
                <w:lang w:val="en-US"/>
              </w:rPr>
              <w:t xml:space="preserve"> 14</w:t>
            </w:r>
            <w:r w:rsidR="00E2216A">
              <w:rPr>
                <w:sz w:val="24"/>
              </w:rPr>
              <w:t>.06.</w:t>
            </w:r>
            <w:r w:rsidRPr="00A34CC6">
              <w:rPr>
                <w:sz w:val="24"/>
              </w:rPr>
              <w:t>201</w:t>
            </w:r>
            <w:r w:rsidR="00A34CC6">
              <w:rPr>
                <w:sz w:val="24"/>
              </w:rPr>
              <w:t>2</w:t>
            </w:r>
            <w:r w:rsidRPr="00A34CC6">
              <w:rPr>
                <w:sz w:val="24"/>
              </w:rPr>
              <w:t xml:space="preserve"> г.</w:t>
            </w:r>
          </w:p>
          <w:p w:rsidR="00006A98" w:rsidRPr="00484CA9" w:rsidRDefault="00006A98" w:rsidP="00006A98">
            <w:pPr>
              <w:ind w:right="612"/>
              <w:jc w:val="both"/>
              <w:rPr>
                <w:sz w:val="24"/>
                <w:highlight w:val="yellow"/>
              </w:rPr>
            </w:pPr>
          </w:p>
          <w:p w:rsidR="00006A98" w:rsidRPr="00484CA9" w:rsidRDefault="00006A98" w:rsidP="00006A98">
            <w:pPr>
              <w:ind w:right="612"/>
              <w:jc w:val="both"/>
              <w:rPr>
                <w:sz w:val="24"/>
                <w:highlight w:val="yellow"/>
              </w:rPr>
            </w:pPr>
          </w:p>
        </w:tc>
      </w:tr>
    </w:tbl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ГОДОВОЙ ОТЧЕТ</w:t>
      </w:r>
    </w:p>
    <w:p w:rsidR="00006A98" w:rsidRDefault="00006A98" w:rsidP="00006A98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ОАО "ХЛЕБОПРОДУКТ-СЕРВИС"</w:t>
      </w:r>
    </w:p>
    <w:p w:rsidR="00006A98" w:rsidRDefault="00006A98" w:rsidP="00006A98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ПО ИТОГАМ 20</w:t>
      </w:r>
      <w:r w:rsidR="002B782B">
        <w:rPr>
          <w:b/>
          <w:bCs/>
          <w:sz w:val="36"/>
        </w:rPr>
        <w:t>1</w:t>
      </w:r>
      <w:r w:rsidR="00484CA9">
        <w:rPr>
          <w:b/>
          <w:bCs/>
          <w:sz w:val="36"/>
          <w:lang w:val="en-US"/>
        </w:rPr>
        <w:t>1</w:t>
      </w:r>
      <w:r>
        <w:rPr>
          <w:b/>
          <w:bCs/>
          <w:sz w:val="36"/>
        </w:rPr>
        <w:t xml:space="preserve"> ГОДА</w:t>
      </w: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both"/>
      </w:pPr>
    </w:p>
    <w:p w:rsidR="00006A98" w:rsidRDefault="00006A98" w:rsidP="00006A98">
      <w:pPr>
        <w:jc w:val="center"/>
      </w:pPr>
    </w:p>
    <w:p w:rsidR="00006A98" w:rsidRDefault="00006A98" w:rsidP="00006A98">
      <w:pPr>
        <w:jc w:val="center"/>
      </w:pPr>
    </w:p>
    <w:p w:rsidR="00006A98" w:rsidRDefault="00006A98" w:rsidP="00006A98">
      <w:pPr>
        <w:jc w:val="center"/>
      </w:pPr>
      <w:r>
        <w:t>МОСКВА 20</w:t>
      </w:r>
      <w:r w:rsidRPr="00914CCC">
        <w:t>1</w:t>
      </w:r>
      <w:r w:rsidR="00484CA9">
        <w:rPr>
          <w:lang w:val="en-US"/>
        </w:rPr>
        <w:t>2</w:t>
      </w:r>
      <w:r>
        <w:t xml:space="preserve"> г.</w:t>
      </w:r>
    </w:p>
    <w:p w:rsidR="00006A98" w:rsidRDefault="00006A98" w:rsidP="00006A98">
      <w:pPr>
        <w:jc w:val="center"/>
      </w:pPr>
    </w:p>
    <w:p w:rsidR="00006A98" w:rsidRDefault="00006A98" w:rsidP="00006A98">
      <w:pPr>
        <w:jc w:val="both"/>
        <w:rPr>
          <w:b/>
          <w:bCs/>
        </w:rPr>
      </w:pPr>
    </w:p>
    <w:p w:rsidR="00006A98" w:rsidRDefault="00006A98" w:rsidP="00006A98">
      <w:pPr>
        <w:jc w:val="both"/>
        <w:rPr>
          <w:b/>
          <w:bCs/>
        </w:rPr>
      </w:pPr>
    </w:p>
    <w:p w:rsidR="00006A98" w:rsidRPr="00165AB6" w:rsidRDefault="00006A98" w:rsidP="00006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5AB6">
        <w:rPr>
          <w:rFonts w:ascii="Times New Roman" w:hAnsi="Times New Roman" w:cs="Times New Roman"/>
          <w:sz w:val="24"/>
          <w:szCs w:val="24"/>
        </w:rPr>
        <w:tab/>
      </w:r>
      <w:r w:rsidRPr="00165AB6">
        <w:rPr>
          <w:rFonts w:ascii="Times New Roman" w:hAnsi="Times New Roman" w:cs="Times New Roman"/>
          <w:sz w:val="24"/>
          <w:szCs w:val="24"/>
        </w:rPr>
        <w:tab/>
      </w:r>
      <w:r w:rsidRPr="00165AB6">
        <w:rPr>
          <w:rFonts w:ascii="Times New Roman" w:hAnsi="Times New Roman" w:cs="Times New Roman"/>
          <w:sz w:val="24"/>
          <w:szCs w:val="24"/>
        </w:rPr>
        <w:tab/>
      </w:r>
      <w:r w:rsidRPr="00165AB6">
        <w:rPr>
          <w:rFonts w:ascii="Times New Roman" w:hAnsi="Times New Roman" w:cs="Times New Roman"/>
          <w:sz w:val="24"/>
          <w:szCs w:val="24"/>
        </w:rPr>
        <w:tab/>
      </w:r>
      <w:r w:rsidRPr="00165AB6">
        <w:rPr>
          <w:rFonts w:ascii="Times New Roman" w:hAnsi="Times New Roman" w:cs="Times New Roman"/>
          <w:sz w:val="24"/>
          <w:szCs w:val="24"/>
        </w:rPr>
        <w:tab/>
      </w:r>
      <w:r w:rsidRPr="00165AB6">
        <w:rPr>
          <w:rFonts w:ascii="Times New Roman" w:hAnsi="Times New Roman" w:cs="Times New Roman"/>
          <w:sz w:val="24"/>
          <w:szCs w:val="24"/>
        </w:rPr>
        <w:tab/>
      </w:r>
      <w:r w:rsidRPr="00165AB6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006A98" w:rsidRPr="00165AB6" w:rsidRDefault="00006A98" w:rsidP="00006A9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165AB6" w:rsidRDefault="00006A98" w:rsidP="00006A9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165AB6" w:rsidRDefault="00006A98" w:rsidP="00006A9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165AB6" w:rsidRDefault="00006A98" w:rsidP="00006A9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165AB6" w:rsidRDefault="00006A98" w:rsidP="00006A9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165AB6" w:rsidRDefault="00006A98" w:rsidP="00006A9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B6">
        <w:rPr>
          <w:rFonts w:ascii="Times New Roman" w:hAnsi="Times New Roman" w:cs="Times New Roman"/>
          <w:b/>
          <w:sz w:val="24"/>
          <w:szCs w:val="24"/>
        </w:rPr>
        <w:t>Положение акционерного общества в отрасли</w:t>
      </w:r>
    </w:p>
    <w:p w:rsidR="00006A98" w:rsidRPr="00165AB6" w:rsidRDefault="00006A98" w:rsidP="00006A9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4C5A70" w:rsidRDefault="00006A98" w:rsidP="00006A98">
      <w:pPr>
        <w:pStyle w:val="21"/>
        <w:spacing w:before="0" w:after="0" w:line="240" w:lineRule="auto"/>
        <w:ind w:left="0" w:firstLine="540"/>
        <w:jc w:val="both"/>
        <w:rPr>
          <w:bCs/>
          <w:i/>
          <w:sz w:val="24"/>
          <w:szCs w:val="24"/>
        </w:rPr>
      </w:pPr>
      <w:r w:rsidRPr="004C5A70">
        <w:rPr>
          <w:i/>
          <w:sz w:val="24"/>
          <w:szCs w:val="24"/>
        </w:rPr>
        <w:t>Открытое акционерное общество «Хлебопродукт-сервис» создано в результате преобразования Производственного объединения зерноперерабатывающих и хлебоприемных предприятий «</w:t>
      </w:r>
      <w:proofErr w:type="spellStart"/>
      <w:r w:rsidRPr="004C5A70">
        <w:rPr>
          <w:i/>
          <w:sz w:val="24"/>
          <w:szCs w:val="24"/>
        </w:rPr>
        <w:t>Мособлхлебопродукт</w:t>
      </w:r>
      <w:proofErr w:type="spellEnd"/>
      <w:r w:rsidRPr="004C5A70">
        <w:rPr>
          <w:i/>
          <w:sz w:val="24"/>
          <w:szCs w:val="24"/>
        </w:rPr>
        <w:t xml:space="preserve">» и является его </w:t>
      </w:r>
      <w:proofErr w:type="spellStart"/>
      <w:r w:rsidRPr="004C5A70">
        <w:rPr>
          <w:i/>
          <w:sz w:val="24"/>
          <w:szCs w:val="24"/>
        </w:rPr>
        <w:t>правоприемником</w:t>
      </w:r>
      <w:proofErr w:type="spellEnd"/>
      <w:r w:rsidRPr="004C5A70">
        <w:rPr>
          <w:i/>
          <w:sz w:val="24"/>
          <w:szCs w:val="24"/>
        </w:rPr>
        <w:t>.</w:t>
      </w:r>
      <w:r w:rsidRPr="004C5A70">
        <w:rPr>
          <w:i/>
          <w:sz w:val="24"/>
          <w:szCs w:val="24"/>
        </w:rPr>
        <w:tab/>
      </w:r>
    </w:p>
    <w:p w:rsidR="00006A98" w:rsidRPr="004C5A70" w:rsidRDefault="00006A98" w:rsidP="00006A98">
      <w:pPr>
        <w:pStyle w:val="ConsNormal"/>
        <w:widowControl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A70">
        <w:rPr>
          <w:rFonts w:ascii="Times New Roman" w:hAnsi="Times New Roman" w:cs="Times New Roman"/>
          <w:i/>
          <w:sz w:val="24"/>
          <w:szCs w:val="24"/>
        </w:rPr>
        <w:t xml:space="preserve">Коды основных отраслевых направлений деятельности эмитента согласно ОКВЭД: </w:t>
      </w:r>
      <w:r w:rsidRPr="004C5A70">
        <w:rPr>
          <w:rFonts w:ascii="Times New Roman" w:hAnsi="Times New Roman" w:cs="Times New Roman"/>
          <w:bCs/>
          <w:i/>
          <w:sz w:val="24"/>
          <w:szCs w:val="24"/>
        </w:rPr>
        <w:t>51.11.2, 51.12.1, 51.21.1, 51.38.27.</w:t>
      </w:r>
      <w:r w:rsidRPr="004C5A7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06A98" w:rsidRPr="004C5A70" w:rsidRDefault="00006A98" w:rsidP="00006A98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6A98" w:rsidRPr="00165AB6" w:rsidRDefault="00006A98" w:rsidP="00006A9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165AB6" w:rsidRDefault="00006A98" w:rsidP="00006A9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B6">
        <w:rPr>
          <w:rFonts w:ascii="Times New Roman" w:hAnsi="Times New Roman" w:cs="Times New Roman"/>
          <w:b/>
          <w:sz w:val="24"/>
          <w:szCs w:val="24"/>
        </w:rPr>
        <w:t>Приоритетные направления деятельности акционерного общества</w:t>
      </w:r>
    </w:p>
    <w:p w:rsidR="00006A98" w:rsidRPr="00165AB6" w:rsidRDefault="00006A98" w:rsidP="00006A9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4C5A70" w:rsidRDefault="00006A98" w:rsidP="00006A98">
      <w:pPr>
        <w:ind w:left="540"/>
        <w:jc w:val="both"/>
        <w:rPr>
          <w:i/>
          <w:sz w:val="24"/>
        </w:rPr>
      </w:pPr>
      <w:r w:rsidRPr="004C5A70">
        <w:rPr>
          <w:i/>
          <w:sz w:val="24"/>
        </w:rPr>
        <w:t>Основным видом деятельности общества в 20</w:t>
      </w:r>
      <w:r w:rsidR="002B782B">
        <w:rPr>
          <w:i/>
          <w:sz w:val="24"/>
        </w:rPr>
        <w:t>1</w:t>
      </w:r>
      <w:r w:rsidR="00552EA3" w:rsidRPr="00552EA3">
        <w:rPr>
          <w:i/>
          <w:sz w:val="24"/>
        </w:rPr>
        <w:t>1</w:t>
      </w:r>
      <w:r w:rsidRPr="004C5A70">
        <w:rPr>
          <w:i/>
          <w:sz w:val="24"/>
        </w:rPr>
        <w:t xml:space="preserve"> году являл</w:t>
      </w:r>
      <w:r>
        <w:rPr>
          <w:i/>
          <w:sz w:val="24"/>
        </w:rPr>
        <w:t>о</w:t>
      </w:r>
      <w:r w:rsidRPr="004C5A70">
        <w:rPr>
          <w:i/>
          <w:sz w:val="24"/>
        </w:rPr>
        <w:t xml:space="preserve">сь </w:t>
      </w:r>
      <w:r>
        <w:rPr>
          <w:i/>
          <w:sz w:val="24"/>
        </w:rPr>
        <w:t>предоставление офисных площадей в аренду</w:t>
      </w:r>
      <w:r w:rsidRPr="004C5A70">
        <w:rPr>
          <w:i/>
          <w:sz w:val="24"/>
        </w:rPr>
        <w:t>.</w:t>
      </w:r>
    </w:p>
    <w:p w:rsidR="00006A98" w:rsidRPr="00165AB6" w:rsidRDefault="00006A98" w:rsidP="00006A98">
      <w:pPr>
        <w:pStyle w:val="2"/>
        <w:spacing w:line="240" w:lineRule="auto"/>
        <w:jc w:val="both"/>
        <w:rPr>
          <w:sz w:val="24"/>
          <w:szCs w:val="24"/>
        </w:rPr>
      </w:pPr>
    </w:p>
    <w:p w:rsidR="00006A98" w:rsidRPr="00165AB6" w:rsidRDefault="00006A98" w:rsidP="00006A9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B6">
        <w:rPr>
          <w:rFonts w:ascii="Times New Roman" w:hAnsi="Times New Roman" w:cs="Times New Roman"/>
          <w:b/>
          <w:sz w:val="24"/>
          <w:szCs w:val="24"/>
        </w:rPr>
        <w:t>Отчет совета директоров (наблюдательного совета) акционерного общества о результатах развития акционерного общества по приоритетным направлениям его деятельности</w:t>
      </w:r>
    </w:p>
    <w:p w:rsidR="00006A98" w:rsidRPr="00165AB6" w:rsidRDefault="00006A98" w:rsidP="00006A9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4C5A70" w:rsidRDefault="00006A98" w:rsidP="00006A98">
      <w:pPr>
        <w:ind w:firstLine="360"/>
        <w:jc w:val="both"/>
        <w:rPr>
          <w:i/>
          <w:sz w:val="24"/>
        </w:rPr>
      </w:pPr>
      <w:r w:rsidRPr="004C5A70">
        <w:rPr>
          <w:i/>
          <w:sz w:val="24"/>
        </w:rPr>
        <w:t>За прошедший 20</w:t>
      </w:r>
      <w:r w:rsidR="002B782B">
        <w:rPr>
          <w:i/>
          <w:sz w:val="24"/>
        </w:rPr>
        <w:t>1</w:t>
      </w:r>
      <w:r w:rsidR="00552EA3" w:rsidRPr="00552EA3">
        <w:rPr>
          <w:i/>
          <w:sz w:val="24"/>
        </w:rPr>
        <w:t>1</w:t>
      </w:r>
      <w:r w:rsidRPr="004C5A70">
        <w:rPr>
          <w:i/>
          <w:sz w:val="24"/>
        </w:rPr>
        <w:t xml:space="preserve"> год финансовые показатели ОАО «Хлебопродукт-сервис» выглядят следующим образом: </w:t>
      </w:r>
    </w:p>
    <w:p w:rsidR="00006A98" w:rsidRPr="004C5A70" w:rsidRDefault="00006A98" w:rsidP="00006A98">
      <w:pPr>
        <w:ind w:firstLine="360"/>
        <w:jc w:val="both"/>
        <w:rPr>
          <w:i/>
          <w:sz w:val="24"/>
        </w:rPr>
      </w:pPr>
      <w:r w:rsidRPr="004C5A70">
        <w:rPr>
          <w:i/>
          <w:sz w:val="24"/>
        </w:rPr>
        <w:t xml:space="preserve">Выручка от реализации товаров, работ и услуг – </w:t>
      </w:r>
      <w:r w:rsidR="002B782B">
        <w:rPr>
          <w:i/>
          <w:sz w:val="24"/>
        </w:rPr>
        <w:t>15 7</w:t>
      </w:r>
      <w:r w:rsidR="00552EA3" w:rsidRPr="00552EA3">
        <w:rPr>
          <w:i/>
          <w:sz w:val="24"/>
        </w:rPr>
        <w:t>88</w:t>
      </w:r>
      <w:r w:rsidRPr="004C5A70">
        <w:rPr>
          <w:i/>
          <w:sz w:val="24"/>
        </w:rPr>
        <w:t xml:space="preserve"> тыс</w:t>
      </w:r>
      <w:proofErr w:type="gramStart"/>
      <w:r w:rsidRPr="004C5A70">
        <w:rPr>
          <w:i/>
          <w:sz w:val="24"/>
        </w:rPr>
        <w:t>.р</w:t>
      </w:r>
      <w:proofErr w:type="gramEnd"/>
      <w:r w:rsidRPr="004C5A70">
        <w:rPr>
          <w:i/>
          <w:sz w:val="24"/>
        </w:rPr>
        <w:t>уб.</w:t>
      </w:r>
    </w:p>
    <w:p w:rsidR="00006A98" w:rsidRPr="004C5A70" w:rsidRDefault="00552EA3" w:rsidP="00006A98">
      <w:pPr>
        <w:ind w:firstLine="360"/>
        <w:jc w:val="both"/>
        <w:rPr>
          <w:i/>
          <w:sz w:val="24"/>
        </w:rPr>
      </w:pPr>
      <w:r>
        <w:rPr>
          <w:i/>
          <w:sz w:val="24"/>
        </w:rPr>
        <w:t xml:space="preserve">Управленческие расходы </w:t>
      </w:r>
      <w:r w:rsidR="00006A98" w:rsidRPr="004C5A70">
        <w:rPr>
          <w:i/>
          <w:sz w:val="24"/>
        </w:rPr>
        <w:t xml:space="preserve"> – </w:t>
      </w:r>
      <w:r>
        <w:rPr>
          <w:i/>
          <w:sz w:val="24"/>
        </w:rPr>
        <w:t>10 222</w:t>
      </w:r>
      <w:r w:rsidR="00006A98" w:rsidRPr="004C5A70">
        <w:rPr>
          <w:i/>
          <w:sz w:val="24"/>
        </w:rPr>
        <w:t xml:space="preserve"> тыс</w:t>
      </w:r>
      <w:proofErr w:type="gramStart"/>
      <w:r w:rsidR="00006A98" w:rsidRPr="004C5A70">
        <w:rPr>
          <w:i/>
          <w:sz w:val="24"/>
        </w:rPr>
        <w:t>.р</w:t>
      </w:r>
      <w:proofErr w:type="gramEnd"/>
      <w:r w:rsidR="00006A98" w:rsidRPr="004C5A70">
        <w:rPr>
          <w:i/>
          <w:sz w:val="24"/>
        </w:rPr>
        <w:t>уб.</w:t>
      </w:r>
    </w:p>
    <w:p w:rsidR="00006A98" w:rsidRDefault="00006A98" w:rsidP="00006A98">
      <w:pPr>
        <w:ind w:firstLine="360"/>
        <w:jc w:val="both"/>
        <w:rPr>
          <w:i/>
          <w:sz w:val="24"/>
        </w:rPr>
      </w:pPr>
      <w:r>
        <w:rPr>
          <w:i/>
          <w:sz w:val="24"/>
        </w:rPr>
        <w:t xml:space="preserve">Прочие доходы – </w:t>
      </w:r>
      <w:r w:rsidR="00552EA3">
        <w:rPr>
          <w:i/>
          <w:sz w:val="24"/>
        </w:rPr>
        <w:t xml:space="preserve">50 968 </w:t>
      </w:r>
      <w:r>
        <w:rPr>
          <w:i/>
          <w:sz w:val="24"/>
        </w:rPr>
        <w:t xml:space="preserve"> тыс</w:t>
      </w:r>
      <w:proofErr w:type="gramStart"/>
      <w:r>
        <w:rPr>
          <w:i/>
          <w:sz w:val="24"/>
        </w:rPr>
        <w:t>.р</w:t>
      </w:r>
      <w:proofErr w:type="gramEnd"/>
      <w:r>
        <w:rPr>
          <w:i/>
          <w:sz w:val="24"/>
        </w:rPr>
        <w:t>уб.</w:t>
      </w:r>
    </w:p>
    <w:p w:rsidR="00006A98" w:rsidRDefault="00006A98" w:rsidP="00006A98">
      <w:pPr>
        <w:ind w:firstLine="360"/>
        <w:jc w:val="both"/>
        <w:rPr>
          <w:i/>
          <w:sz w:val="24"/>
        </w:rPr>
      </w:pPr>
      <w:r>
        <w:rPr>
          <w:i/>
          <w:sz w:val="24"/>
        </w:rPr>
        <w:t xml:space="preserve">Прочие расходы – </w:t>
      </w:r>
      <w:r w:rsidR="00552EA3">
        <w:rPr>
          <w:i/>
          <w:sz w:val="24"/>
        </w:rPr>
        <w:t>48 711</w:t>
      </w:r>
      <w:r>
        <w:rPr>
          <w:i/>
          <w:sz w:val="24"/>
        </w:rPr>
        <w:t xml:space="preserve"> тыс. руб.     </w:t>
      </w:r>
    </w:p>
    <w:p w:rsidR="00552EA3" w:rsidRDefault="00552EA3" w:rsidP="00006A98">
      <w:pPr>
        <w:ind w:firstLine="360"/>
        <w:jc w:val="both"/>
        <w:rPr>
          <w:i/>
          <w:sz w:val="24"/>
        </w:rPr>
      </w:pPr>
      <w:r>
        <w:rPr>
          <w:i/>
          <w:sz w:val="24"/>
        </w:rPr>
        <w:t>Прибыль до налогообложения – 7 823 тыс. руб.</w:t>
      </w:r>
    </w:p>
    <w:p w:rsidR="00006A98" w:rsidRPr="004C5A70" w:rsidRDefault="00552EA3" w:rsidP="00006A98">
      <w:pPr>
        <w:ind w:firstLine="360"/>
        <w:jc w:val="both"/>
        <w:rPr>
          <w:i/>
          <w:sz w:val="24"/>
        </w:rPr>
      </w:pPr>
      <w:r>
        <w:rPr>
          <w:i/>
          <w:sz w:val="24"/>
        </w:rPr>
        <w:t>Чистая п</w:t>
      </w:r>
      <w:r w:rsidR="002B782B">
        <w:rPr>
          <w:i/>
          <w:sz w:val="24"/>
        </w:rPr>
        <w:t>рибыль</w:t>
      </w:r>
      <w:r w:rsidR="00006A98" w:rsidRPr="004C5A70">
        <w:rPr>
          <w:i/>
          <w:sz w:val="24"/>
        </w:rPr>
        <w:t xml:space="preserve">  – </w:t>
      </w:r>
      <w:r w:rsidR="002B782B">
        <w:rPr>
          <w:i/>
          <w:sz w:val="24"/>
        </w:rPr>
        <w:t>7 14</w:t>
      </w:r>
      <w:r>
        <w:rPr>
          <w:i/>
          <w:sz w:val="24"/>
        </w:rPr>
        <w:t>0</w:t>
      </w:r>
      <w:r w:rsidR="00006A98" w:rsidRPr="004C5A70">
        <w:rPr>
          <w:i/>
          <w:sz w:val="24"/>
        </w:rPr>
        <w:t xml:space="preserve"> тыс</w:t>
      </w:r>
      <w:proofErr w:type="gramStart"/>
      <w:r w:rsidR="00006A98" w:rsidRPr="004C5A70">
        <w:rPr>
          <w:i/>
          <w:sz w:val="24"/>
        </w:rPr>
        <w:t>.р</w:t>
      </w:r>
      <w:proofErr w:type="gramEnd"/>
      <w:r w:rsidR="00006A98" w:rsidRPr="004C5A70">
        <w:rPr>
          <w:i/>
          <w:sz w:val="24"/>
        </w:rPr>
        <w:t>уб.</w:t>
      </w:r>
    </w:p>
    <w:p w:rsidR="00006A98" w:rsidRPr="004C5A70" w:rsidRDefault="00006A98" w:rsidP="00006A98">
      <w:pPr>
        <w:ind w:firstLine="360"/>
        <w:jc w:val="both"/>
        <w:rPr>
          <w:i/>
          <w:sz w:val="24"/>
        </w:rPr>
      </w:pPr>
      <w:r w:rsidRPr="004C5A70">
        <w:rPr>
          <w:i/>
          <w:sz w:val="24"/>
        </w:rPr>
        <w:t xml:space="preserve">Среднесписочная численность </w:t>
      </w:r>
      <w:r w:rsidRPr="005F1A2A">
        <w:rPr>
          <w:i/>
          <w:sz w:val="24"/>
        </w:rPr>
        <w:t xml:space="preserve">работников – </w:t>
      </w:r>
      <w:r w:rsidR="005F1A2A" w:rsidRPr="005F1A2A">
        <w:rPr>
          <w:i/>
          <w:sz w:val="24"/>
        </w:rPr>
        <w:t>5</w:t>
      </w:r>
      <w:r w:rsidRPr="005F1A2A">
        <w:rPr>
          <w:i/>
          <w:sz w:val="24"/>
        </w:rPr>
        <w:t xml:space="preserve"> человек.</w:t>
      </w:r>
    </w:p>
    <w:p w:rsidR="00006A98" w:rsidRPr="004C5A70" w:rsidRDefault="00006A98" w:rsidP="00006A98">
      <w:pPr>
        <w:ind w:firstLine="340"/>
        <w:jc w:val="both"/>
        <w:rPr>
          <w:i/>
          <w:sz w:val="24"/>
        </w:rPr>
      </w:pPr>
      <w:r w:rsidRPr="004C5A70">
        <w:rPr>
          <w:i/>
          <w:sz w:val="24"/>
        </w:rPr>
        <w:t>Задолженности по уплате налогов и сборов в бюджет и внебюджетных платежей за 20</w:t>
      </w:r>
      <w:r w:rsidR="002B782B">
        <w:rPr>
          <w:i/>
          <w:sz w:val="24"/>
        </w:rPr>
        <w:t>1</w:t>
      </w:r>
      <w:r w:rsidR="00552EA3" w:rsidRPr="00552EA3">
        <w:rPr>
          <w:i/>
          <w:sz w:val="24"/>
        </w:rPr>
        <w:t>1</w:t>
      </w:r>
      <w:r w:rsidRPr="004C5A70">
        <w:rPr>
          <w:i/>
          <w:sz w:val="24"/>
        </w:rPr>
        <w:t>г. общество не имеет.</w:t>
      </w:r>
    </w:p>
    <w:p w:rsidR="00525A87" w:rsidRPr="000824B2" w:rsidRDefault="00006A98" w:rsidP="00525A87">
      <w:pPr>
        <w:jc w:val="both"/>
        <w:rPr>
          <w:i/>
          <w:sz w:val="24"/>
          <w:szCs w:val="24"/>
        </w:rPr>
      </w:pPr>
      <w:r>
        <w:rPr>
          <w:sz w:val="24"/>
        </w:rPr>
        <w:tab/>
      </w:r>
      <w:r>
        <w:rPr>
          <w:i/>
          <w:sz w:val="24"/>
        </w:rPr>
        <w:t xml:space="preserve"> </w:t>
      </w:r>
      <w:r w:rsidR="00525A87" w:rsidRPr="000824B2">
        <w:rPr>
          <w:i/>
          <w:sz w:val="24"/>
          <w:szCs w:val="24"/>
        </w:rPr>
        <w:t>Отчетность Общества проверена аудиторской фирмой «</w:t>
      </w:r>
      <w:proofErr w:type="spellStart"/>
      <w:r w:rsidR="00525A87" w:rsidRPr="000824B2">
        <w:rPr>
          <w:i/>
          <w:sz w:val="24"/>
          <w:szCs w:val="24"/>
        </w:rPr>
        <w:t>Кэпитал</w:t>
      </w:r>
      <w:proofErr w:type="spellEnd"/>
      <w:r w:rsidR="00525A87" w:rsidRPr="000824B2">
        <w:rPr>
          <w:i/>
          <w:sz w:val="24"/>
          <w:szCs w:val="24"/>
        </w:rPr>
        <w:t xml:space="preserve"> Аудит» по результатам проверки получено заключение, где указывается: </w:t>
      </w:r>
    </w:p>
    <w:p w:rsidR="00525A87" w:rsidRPr="000824B2" w:rsidRDefault="00525A87" w:rsidP="00525A87">
      <w:pPr>
        <w:ind w:firstLine="3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«</w:t>
      </w:r>
      <w:r w:rsidRPr="000824B2">
        <w:rPr>
          <w:i/>
          <w:sz w:val="24"/>
          <w:szCs w:val="24"/>
        </w:rPr>
        <w:t>Отчетность О</w:t>
      </w:r>
      <w:r w:rsidRPr="000824B2">
        <w:rPr>
          <w:i/>
          <w:noProof/>
          <w:sz w:val="24"/>
          <w:szCs w:val="24"/>
        </w:rPr>
        <w:t>АО “</w:t>
      </w:r>
      <w:r>
        <w:rPr>
          <w:i/>
          <w:noProof/>
          <w:sz w:val="24"/>
          <w:szCs w:val="24"/>
        </w:rPr>
        <w:t>Хлебопродукт-сервис</w:t>
      </w:r>
      <w:r w:rsidRPr="000824B2">
        <w:rPr>
          <w:i/>
          <w:noProof/>
          <w:sz w:val="24"/>
          <w:szCs w:val="24"/>
        </w:rPr>
        <w:t>”</w:t>
      </w:r>
      <w:r w:rsidRPr="000824B2">
        <w:rPr>
          <w:i/>
          <w:sz w:val="24"/>
          <w:szCs w:val="24"/>
        </w:rPr>
        <w:t xml:space="preserve"> отражает достоверно во всех существенных отношениях финансовое положение на 31 декабря 20</w:t>
      </w:r>
      <w:r>
        <w:rPr>
          <w:i/>
          <w:sz w:val="24"/>
          <w:szCs w:val="24"/>
        </w:rPr>
        <w:t>1</w:t>
      </w:r>
      <w:r w:rsidRPr="006562D4">
        <w:rPr>
          <w:i/>
          <w:sz w:val="24"/>
          <w:szCs w:val="24"/>
        </w:rPr>
        <w:t>1</w:t>
      </w:r>
      <w:r w:rsidRPr="000824B2">
        <w:rPr>
          <w:i/>
          <w:sz w:val="24"/>
          <w:szCs w:val="24"/>
        </w:rPr>
        <w:t xml:space="preserve"> года и результаты ее финансово-хозяйственной деятельности за период с 01 января по 31 декабря 20</w:t>
      </w:r>
      <w:r>
        <w:rPr>
          <w:i/>
          <w:sz w:val="24"/>
          <w:szCs w:val="24"/>
        </w:rPr>
        <w:t>1</w:t>
      </w:r>
      <w:r w:rsidRPr="006562D4">
        <w:rPr>
          <w:i/>
          <w:sz w:val="24"/>
          <w:szCs w:val="24"/>
        </w:rPr>
        <w:t>1</w:t>
      </w:r>
      <w:r w:rsidRPr="000824B2">
        <w:rPr>
          <w:i/>
          <w:sz w:val="24"/>
          <w:szCs w:val="24"/>
        </w:rPr>
        <w:t xml:space="preserve"> года включительно</w:t>
      </w:r>
      <w:proofErr w:type="gramStart"/>
      <w:r w:rsidRPr="000824B2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»</w:t>
      </w:r>
      <w:r w:rsidRPr="000824B2">
        <w:rPr>
          <w:i/>
          <w:sz w:val="24"/>
          <w:szCs w:val="24"/>
        </w:rPr>
        <w:t xml:space="preserve">   </w:t>
      </w:r>
      <w:proofErr w:type="gramEnd"/>
    </w:p>
    <w:p w:rsidR="00006A98" w:rsidRPr="00165AB6" w:rsidRDefault="00006A98" w:rsidP="00006A98">
      <w:pPr>
        <w:pStyle w:val="ConsNonformat"/>
        <w:widowControl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6A98" w:rsidRPr="00165AB6" w:rsidRDefault="00006A98" w:rsidP="00006A9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B6">
        <w:rPr>
          <w:rFonts w:ascii="Times New Roman" w:hAnsi="Times New Roman" w:cs="Times New Roman"/>
          <w:b/>
          <w:sz w:val="24"/>
          <w:szCs w:val="24"/>
        </w:rPr>
        <w:t>Перспективы развития акционерного общества</w:t>
      </w:r>
    </w:p>
    <w:p w:rsidR="00006A98" w:rsidRPr="00165AB6" w:rsidRDefault="00006A98" w:rsidP="00006A98">
      <w:pPr>
        <w:pStyle w:val="ConsPlusNormal"/>
        <w:ind w:left="5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870194" w:rsidRDefault="00006A98" w:rsidP="00006A98">
      <w:pPr>
        <w:pStyle w:val="21"/>
        <w:spacing w:line="240" w:lineRule="auto"/>
        <w:rPr>
          <w:i/>
          <w:color w:val="FF0000"/>
          <w:sz w:val="24"/>
          <w:szCs w:val="24"/>
        </w:rPr>
      </w:pPr>
      <w:r w:rsidRPr="00870194">
        <w:rPr>
          <w:i/>
          <w:sz w:val="24"/>
          <w:szCs w:val="24"/>
        </w:rPr>
        <w:t>В 20</w:t>
      </w:r>
      <w:r w:rsidR="002B782B">
        <w:rPr>
          <w:i/>
          <w:sz w:val="24"/>
          <w:szCs w:val="24"/>
        </w:rPr>
        <w:t>1</w:t>
      </w:r>
      <w:r w:rsidR="00552EA3">
        <w:rPr>
          <w:i/>
          <w:sz w:val="24"/>
          <w:szCs w:val="24"/>
          <w:lang w:val="en-US"/>
        </w:rPr>
        <w:t>2</w:t>
      </w:r>
      <w:r w:rsidRPr="00870194">
        <w:rPr>
          <w:i/>
          <w:sz w:val="24"/>
          <w:szCs w:val="24"/>
        </w:rPr>
        <w:t xml:space="preserve"> году общество планирует</w:t>
      </w:r>
      <w:r w:rsidRPr="00870194">
        <w:rPr>
          <w:i/>
          <w:color w:val="FF0000"/>
          <w:sz w:val="24"/>
          <w:szCs w:val="24"/>
        </w:rPr>
        <w:t>:</w:t>
      </w:r>
    </w:p>
    <w:p w:rsidR="00006A98" w:rsidRDefault="00006A98" w:rsidP="00006A98">
      <w:pPr>
        <w:pStyle w:val="a8"/>
        <w:rPr>
          <w:i/>
          <w:sz w:val="24"/>
        </w:rPr>
      </w:pPr>
    </w:p>
    <w:p w:rsidR="00006A98" w:rsidRDefault="00305AD0" w:rsidP="00006A98">
      <w:pPr>
        <w:pStyle w:val="a8"/>
        <w:rPr>
          <w:i/>
          <w:sz w:val="24"/>
        </w:rPr>
      </w:pPr>
      <w:r w:rsidRPr="00305AD0">
        <w:rPr>
          <w:i/>
          <w:sz w:val="24"/>
        </w:rPr>
        <w:t xml:space="preserve">- </w:t>
      </w:r>
      <w:r w:rsidR="00006A98">
        <w:rPr>
          <w:i/>
          <w:sz w:val="24"/>
        </w:rPr>
        <w:t xml:space="preserve"> </w:t>
      </w:r>
      <w:r w:rsidR="00B46BDA">
        <w:rPr>
          <w:i/>
          <w:sz w:val="24"/>
        </w:rPr>
        <w:t>полностью</w:t>
      </w:r>
      <w:r w:rsidR="00006A98">
        <w:rPr>
          <w:i/>
          <w:sz w:val="24"/>
        </w:rPr>
        <w:t xml:space="preserve"> рассчитаться по привлеченному финансированию и существенно снизить долговую нагрузку.</w:t>
      </w:r>
    </w:p>
    <w:p w:rsidR="00006A98" w:rsidRDefault="00006A98" w:rsidP="00006A98">
      <w:pPr>
        <w:pStyle w:val="21"/>
        <w:spacing w:line="240" w:lineRule="auto"/>
      </w:pPr>
    </w:p>
    <w:p w:rsidR="00006A98" w:rsidRPr="00165AB6" w:rsidRDefault="00006A98" w:rsidP="00006A9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165AB6" w:rsidRDefault="00006A98" w:rsidP="00006A9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B6">
        <w:rPr>
          <w:rFonts w:ascii="Times New Roman" w:hAnsi="Times New Roman" w:cs="Times New Roman"/>
          <w:b/>
          <w:sz w:val="24"/>
          <w:szCs w:val="24"/>
        </w:rPr>
        <w:t>Отчет о выплате объявленных (начисленных) дивидендов по акциям акционерного общества</w:t>
      </w:r>
    </w:p>
    <w:p w:rsidR="00006A98" w:rsidRPr="00165AB6" w:rsidRDefault="00006A98" w:rsidP="00006A98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A98" w:rsidRPr="004C5A70" w:rsidRDefault="00006A98" w:rsidP="00006A98">
      <w:pPr>
        <w:pStyle w:val="ConsNormal"/>
        <w:widowControl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A70">
        <w:rPr>
          <w:rFonts w:ascii="Times New Roman" w:hAnsi="Times New Roman" w:cs="Times New Roman"/>
          <w:i/>
          <w:sz w:val="24"/>
          <w:szCs w:val="24"/>
        </w:rPr>
        <w:lastRenderedPageBreak/>
        <w:t>В 20</w:t>
      </w:r>
      <w:r w:rsidR="002B782B">
        <w:rPr>
          <w:rFonts w:ascii="Times New Roman" w:hAnsi="Times New Roman" w:cs="Times New Roman"/>
          <w:i/>
          <w:sz w:val="24"/>
          <w:szCs w:val="24"/>
        </w:rPr>
        <w:t>1</w:t>
      </w:r>
      <w:r w:rsidR="00552EA3">
        <w:rPr>
          <w:rFonts w:ascii="Times New Roman" w:hAnsi="Times New Roman" w:cs="Times New Roman"/>
          <w:i/>
          <w:sz w:val="24"/>
          <w:szCs w:val="24"/>
        </w:rPr>
        <w:t>1</w:t>
      </w:r>
      <w:r w:rsidRPr="004C5A70">
        <w:rPr>
          <w:rFonts w:ascii="Times New Roman" w:hAnsi="Times New Roman" w:cs="Times New Roman"/>
          <w:i/>
          <w:sz w:val="24"/>
          <w:szCs w:val="24"/>
        </w:rPr>
        <w:t xml:space="preserve"> году дивиденды по итогам 20</w:t>
      </w:r>
      <w:r w:rsidR="00552EA3">
        <w:rPr>
          <w:rFonts w:ascii="Times New Roman" w:hAnsi="Times New Roman" w:cs="Times New Roman"/>
          <w:i/>
          <w:sz w:val="24"/>
          <w:szCs w:val="24"/>
        </w:rPr>
        <w:t>1</w:t>
      </w:r>
      <w:r w:rsidRPr="004C5A70">
        <w:rPr>
          <w:rFonts w:ascii="Times New Roman" w:hAnsi="Times New Roman" w:cs="Times New Roman"/>
          <w:i/>
          <w:sz w:val="24"/>
          <w:szCs w:val="24"/>
        </w:rPr>
        <w:t>0г. не начислялись и не выплачивались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06A98" w:rsidRDefault="00006A98" w:rsidP="00006A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5AD0" w:rsidRDefault="00305AD0" w:rsidP="00006A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5AD0" w:rsidRPr="004C5A70" w:rsidRDefault="00305AD0" w:rsidP="00006A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6A98" w:rsidRPr="00165AB6" w:rsidRDefault="00006A98" w:rsidP="00006A98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B6">
        <w:rPr>
          <w:rFonts w:ascii="Times New Roman" w:hAnsi="Times New Roman" w:cs="Times New Roman"/>
          <w:b/>
          <w:sz w:val="24"/>
          <w:szCs w:val="24"/>
        </w:rPr>
        <w:t>Описание основных факторов риска, связанных с деятельностью акционерного общества</w:t>
      </w:r>
    </w:p>
    <w:p w:rsidR="00006A98" w:rsidRDefault="00006A98" w:rsidP="00006A98">
      <w:pPr>
        <w:pStyle w:val="Heading3"/>
        <w:ind w:firstLine="540"/>
        <w:jc w:val="both"/>
        <w:rPr>
          <w:i/>
          <w:sz w:val="24"/>
          <w:szCs w:val="24"/>
        </w:rPr>
      </w:pPr>
      <w:bookmarkStart w:id="0" w:name="_Toc57618129"/>
      <w:bookmarkStart w:id="1" w:name="_Toc156107286"/>
      <w:bookmarkStart w:id="2" w:name="_Toc198371636"/>
    </w:p>
    <w:p w:rsidR="00006A98" w:rsidRPr="00E66E93" w:rsidRDefault="00006A98" w:rsidP="00006A98">
      <w:pPr>
        <w:pStyle w:val="21"/>
        <w:spacing w:before="0" w:after="0" w:line="240" w:lineRule="auto"/>
        <w:ind w:firstLine="425"/>
        <w:rPr>
          <w:i/>
          <w:sz w:val="24"/>
          <w:szCs w:val="24"/>
        </w:rPr>
      </w:pPr>
      <w:r w:rsidRPr="00E66E93">
        <w:rPr>
          <w:i/>
          <w:sz w:val="24"/>
          <w:szCs w:val="24"/>
        </w:rPr>
        <w:t>В качестве основных факторов риска, влияющих как на состояние отрасли в целом, так и на деятельность общества, можно указать:</w:t>
      </w:r>
    </w:p>
    <w:p w:rsidR="00006A98" w:rsidRPr="00E66E93" w:rsidRDefault="00006A98" w:rsidP="00006A98">
      <w:pPr>
        <w:pStyle w:val="21"/>
        <w:spacing w:before="0" w:after="0" w:line="240" w:lineRule="auto"/>
        <w:ind w:firstLine="257"/>
        <w:rPr>
          <w:i/>
          <w:sz w:val="24"/>
          <w:szCs w:val="24"/>
        </w:rPr>
      </w:pPr>
    </w:p>
    <w:p w:rsidR="00006A98" w:rsidRPr="00E66E93" w:rsidRDefault="00006A98" w:rsidP="00006A98">
      <w:pPr>
        <w:pStyle w:val="21"/>
        <w:spacing w:before="0" w:after="0"/>
        <w:rPr>
          <w:i/>
          <w:sz w:val="24"/>
          <w:szCs w:val="24"/>
        </w:rPr>
      </w:pPr>
      <w:r w:rsidRPr="00E66E93">
        <w:rPr>
          <w:i/>
          <w:sz w:val="24"/>
          <w:szCs w:val="24"/>
        </w:rPr>
        <w:t>- высокий уровень конкуренции;</w:t>
      </w:r>
    </w:p>
    <w:p w:rsidR="00006A98" w:rsidRPr="00E66E93" w:rsidRDefault="00006A98" w:rsidP="00006A98">
      <w:pPr>
        <w:pStyle w:val="21"/>
        <w:spacing w:before="0" w:after="0"/>
        <w:rPr>
          <w:i/>
          <w:sz w:val="24"/>
          <w:szCs w:val="24"/>
        </w:rPr>
      </w:pPr>
      <w:r w:rsidRPr="00E66E93">
        <w:rPr>
          <w:i/>
          <w:sz w:val="24"/>
          <w:szCs w:val="24"/>
        </w:rPr>
        <w:t>- риски, связанные с платежеспособностью арендаторов;</w:t>
      </w:r>
    </w:p>
    <w:p w:rsidR="00006A98" w:rsidRPr="00E66E93" w:rsidRDefault="00006A98" w:rsidP="00006A98">
      <w:pPr>
        <w:pStyle w:val="21"/>
        <w:spacing w:before="0" w:after="0"/>
        <w:rPr>
          <w:i/>
          <w:sz w:val="24"/>
          <w:szCs w:val="24"/>
        </w:rPr>
      </w:pPr>
      <w:r w:rsidRPr="00E66E93">
        <w:rPr>
          <w:i/>
          <w:sz w:val="24"/>
          <w:szCs w:val="24"/>
        </w:rPr>
        <w:t>-  риски ухудшения экономической ситуации в стране.</w:t>
      </w:r>
    </w:p>
    <w:p w:rsidR="00006A98" w:rsidRPr="004E70FB" w:rsidRDefault="00006A98" w:rsidP="00006A98">
      <w:pPr>
        <w:pStyle w:val="a3"/>
        <w:rPr>
          <w:i/>
        </w:rPr>
      </w:pPr>
    </w:p>
    <w:p w:rsidR="00006A98" w:rsidRPr="004E70FB" w:rsidRDefault="00006A98" w:rsidP="00006A98">
      <w:pPr>
        <w:autoSpaceDE w:val="0"/>
        <w:autoSpaceDN w:val="0"/>
        <w:adjustRightInd w:val="0"/>
        <w:spacing w:before="0"/>
        <w:rPr>
          <w:rFonts w:cs="Dutch801BT-Italic"/>
          <w:i/>
          <w:iCs/>
          <w:sz w:val="24"/>
        </w:rPr>
      </w:pPr>
      <w:r w:rsidRPr="004E70FB">
        <w:rPr>
          <w:i/>
        </w:rPr>
        <w:t xml:space="preserve"> </w:t>
      </w:r>
      <w:r w:rsidRPr="004E70FB">
        <w:rPr>
          <w:i/>
        </w:rPr>
        <w:tab/>
      </w:r>
      <w:proofErr w:type="gramStart"/>
      <w:r>
        <w:rPr>
          <w:i/>
        </w:rPr>
        <w:t>П</w:t>
      </w:r>
      <w:r w:rsidRPr="004E70FB">
        <w:rPr>
          <w:rFonts w:cs="Dutch801BT-Italic"/>
          <w:i/>
          <w:iCs/>
          <w:sz w:val="24"/>
        </w:rPr>
        <w:t>омимо описанных, вероятно существуют и другие риски, о которых нам не известно.</w:t>
      </w:r>
      <w:proofErr w:type="gramEnd"/>
      <w:r w:rsidRPr="004E70FB">
        <w:rPr>
          <w:rFonts w:cs="Dutch801BT-Italic"/>
          <w:i/>
          <w:iCs/>
          <w:sz w:val="24"/>
        </w:rPr>
        <w:t xml:space="preserve"> Тем не менее, как описанные, так и иные риски могут повлечь снижение прибыли общества, увеличение его издержек, или иные обстоятельства, которые могут повлечь снижение стоимости акций общества.</w:t>
      </w:r>
    </w:p>
    <w:p w:rsidR="00006A98" w:rsidRDefault="00006A98" w:rsidP="00006A98">
      <w:pPr>
        <w:pStyle w:val="Heading3"/>
        <w:spacing w:before="40"/>
        <w:ind w:firstLine="540"/>
        <w:jc w:val="both"/>
        <w:rPr>
          <w:i/>
          <w:sz w:val="24"/>
          <w:szCs w:val="24"/>
        </w:rPr>
      </w:pPr>
    </w:p>
    <w:p w:rsidR="00006A98" w:rsidRDefault="00006A98" w:rsidP="00006A98">
      <w:pPr>
        <w:pStyle w:val="Heading3"/>
        <w:ind w:firstLine="540"/>
        <w:jc w:val="both"/>
        <w:rPr>
          <w:i/>
          <w:sz w:val="24"/>
          <w:szCs w:val="24"/>
        </w:rPr>
      </w:pPr>
    </w:p>
    <w:bookmarkEnd w:id="0"/>
    <w:bookmarkEnd w:id="1"/>
    <w:bookmarkEnd w:id="2"/>
    <w:p w:rsidR="00006A98" w:rsidRPr="003658D7" w:rsidRDefault="00006A98" w:rsidP="00006A9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58D7">
        <w:rPr>
          <w:rFonts w:ascii="Times New Roman" w:hAnsi="Times New Roman" w:cs="Times New Roman"/>
          <w:b/>
          <w:sz w:val="24"/>
          <w:szCs w:val="24"/>
        </w:rPr>
        <w:t>Перечень совершенных акционерным обществом в отчетном году сделок, признаваемых в соответствии с Федеральным законом "Об акционерных обществах" крупными сделками, а также иных сделок, на совершение которых в соответствии с уставом акционерного общества распространяется порядок одобрения крупных сделок, с указанием по каждой сделке ее существенных условий и органа управления акционерного общества, принявшего решение о ее одобрении</w:t>
      </w:r>
      <w:proofErr w:type="gramEnd"/>
    </w:p>
    <w:p w:rsidR="00006A98" w:rsidRPr="003658D7" w:rsidRDefault="00006A98" w:rsidP="00006A98">
      <w:pPr>
        <w:pStyle w:val="ConsPlusNormal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6A98" w:rsidRDefault="00006A98" w:rsidP="00006A98">
      <w:pPr>
        <w:pStyle w:val="ConsNormal"/>
        <w:widowControl/>
        <w:ind w:left="900"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658D7">
        <w:rPr>
          <w:rFonts w:ascii="Times New Roman" w:hAnsi="Times New Roman" w:cs="Times New Roman"/>
          <w:b/>
          <w:i/>
          <w:sz w:val="24"/>
          <w:szCs w:val="24"/>
        </w:rPr>
        <w:t>В 20</w:t>
      </w:r>
      <w:r w:rsidR="002B782B" w:rsidRPr="003658D7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3658D7" w:rsidRPr="003658D7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3658D7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Pr="003658D7">
        <w:rPr>
          <w:rFonts w:ascii="Times New Roman" w:hAnsi="Times New Roman" w:cs="Times New Roman"/>
          <w:i/>
          <w:sz w:val="24"/>
          <w:szCs w:val="24"/>
        </w:rPr>
        <w:t>.</w:t>
      </w:r>
      <w:r w:rsidR="003658D7" w:rsidRPr="003658D7">
        <w:rPr>
          <w:rFonts w:ascii="Times New Roman" w:hAnsi="Times New Roman" w:cs="Times New Roman"/>
          <w:i/>
          <w:sz w:val="24"/>
          <w:szCs w:val="24"/>
        </w:rPr>
        <w:t xml:space="preserve"> совершена</w:t>
      </w:r>
      <w:r w:rsidR="003658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58D7">
        <w:rPr>
          <w:rFonts w:ascii="Times New Roman" w:hAnsi="Times New Roman" w:cs="Times New Roman"/>
          <w:i/>
          <w:sz w:val="24"/>
          <w:szCs w:val="24"/>
        </w:rPr>
        <w:t>крупн</w:t>
      </w:r>
      <w:r w:rsidR="003658D7" w:rsidRPr="003658D7">
        <w:rPr>
          <w:rFonts w:ascii="Times New Roman" w:hAnsi="Times New Roman" w:cs="Times New Roman"/>
          <w:i/>
          <w:sz w:val="24"/>
          <w:szCs w:val="24"/>
        </w:rPr>
        <w:t>ая</w:t>
      </w:r>
      <w:r w:rsidRPr="003658D7">
        <w:rPr>
          <w:rFonts w:ascii="Times New Roman" w:hAnsi="Times New Roman" w:cs="Times New Roman"/>
          <w:i/>
          <w:sz w:val="24"/>
          <w:szCs w:val="24"/>
        </w:rPr>
        <w:t xml:space="preserve"> сделк</w:t>
      </w:r>
      <w:r w:rsidR="003658D7" w:rsidRPr="003658D7">
        <w:rPr>
          <w:rFonts w:ascii="Times New Roman" w:hAnsi="Times New Roman" w:cs="Times New Roman"/>
          <w:i/>
          <w:sz w:val="24"/>
          <w:szCs w:val="24"/>
        </w:rPr>
        <w:t>а</w:t>
      </w:r>
      <w:r w:rsidRPr="003658D7">
        <w:rPr>
          <w:rFonts w:ascii="Times New Roman" w:hAnsi="Times New Roman" w:cs="Times New Roman"/>
          <w:i/>
          <w:sz w:val="24"/>
          <w:szCs w:val="24"/>
        </w:rPr>
        <w:t>, на совершение котор</w:t>
      </w:r>
      <w:r w:rsidR="003658D7" w:rsidRPr="003658D7">
        <w:rPr>
          <w:rFonts w:ascii="Times New Roman" w:hAnsi="Times New Roman" w:cs="Times New Roman"/>
          <w:i/>
          <w:sz w:val="24"/>
          <w:szCs w:val="24"/>
        </w:rPr>
        <w:t>ой</w:t>
      </w:r>
      <w:r w:rsidRPr="003658D7">
        <w:rPr>
          <w:rFonts w:ascii="Times New Roman" w:hAnsi="Times New Roman" w:cs="Times New Roman"/>
          <w:i/>
          <w:sz w:val="24"/>
          <w:szCs w:val="24"/>
        </w:rPr>
        <w:t xml:space="preserve"> в соответствии с уставом акционерного общества распространяется порядок одобрения крупных сделок</w:t>
      </w:r>
      <w:r w:rsidRPr="003658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9A2F65" w:rsidRPr="009A2F65" w:rsidRDefault="009A2F65" w:rsidP="009A2F65">
      <w:pPr>
        <w:ind w:left="708" w:firstLine="508"/>
        <w:jc w:val="both"/>
        <w:rPr>
          <w:i/>
          <w:sz w:val="24"/>
          <w:szCs w:val="24"/>
        </w:rPr>
      </w:pPr>
      <w:r w:rsidRPr="009A2F65">
        <w:rPr>
          <w:i/>
          <w:sz w:val="24"/>
          <w:szCs w:val="24"/>
        </w:rPr>
        <w:t>1.</w:t>
      </w:r>
      <w:r>
        <w:rPr>
          <w:i/>
          <w:sz w:val="24"/>
          <w:szCs w:val="24"/>
        </w:rPr>
        <w:t xml:space="preserve"> </w:t>
      </w:r>
      <w:r w:rsidRPr="009A2F65">
        <w:rPr>
          <w:i/>
          <w:sz w:val="24"/>
          <w:szCs w:val="24"/>
        </w:rPr>
        <w:t>Орган управления акционерного общества, принявший решение об одобрении крупной сделк</w:t>
      </w:r>
      <w:proofErr w:type="gramStart"/>
      <w:r w:rsidRPr="009A2F65">
        <w:rPr>
          <w:i/>
          <w:sz w:val="24"/>
          <w:szCs w:val="24"/>
        </w:rPr>
        <w:t>и-</w:t>
      </w:r>
      <w:proofErr w:type="gramEnd"/>
      <w:r w:rsidRPr="009A2F65">
        <w:rPr>
          <w:i/>
          <w:sz w:val="24"/>
          <w:szCs w:val="24"/>
        </w:rPr>
        <w:t xml:space="preserve"> Общее собрание акционеров ОАО «Хлебопродукт-сервис» (внеочередное общее собрание акционеров от 12.09.2011).</w:t>
      </w:r>
    </w:p>
    <w:p w:rsidR="009A2F65" w:rsidRPr="009A2F65" w:rsidRDefault="009A2F65" w:rsidP="009A2F65">
      <w:pPr>
        <w:ind w:left="708" w:firstLine="508"/>
        <w:jc w:val="both"/>
        <w:rPr>
          <w:i/>
          <w:sz w:val="24"/>
          <w:szCs w:val="24"/>
        </w:rPr>
      </w:pPr>
      <w:r w:rsidRPr="009A2F65">
        <w:rPr>
          <w:i/>
          <w:sz w:val="24"/>
          <w:szCs w:val="24"/>
        </w:rPr>
        <w:t xml:space="preserve">2. Существенные условия крупной сделки: </w:t>
      </w:r>
    </w:p>
    <w:p w:rsidR="009A2F65" w:rsidRPr="009A2F65" w:rsidRDefault="009A2F65" w:rsidP="009A2F65">
      <w:pPr>
        <w:ind w:left="708" w:firstLine="508"/>
        <w:jc w:val="both"/>
        <w:rPr>
          <w:i/>
          <w:sz w:val="24"/>
          <w:szCs w:val="24"/>
        </w:rPr>
      </w:pPr>
      <w:r w:rsidRPr="009A2F65">
        <w:rPr>
          <w:i/>
          <w:sz w:val="24"/>
          <w:szCs w:val="24"/>
        </w:rPr>
        <w:t xml:space="preserve">2.1.  Предмет сделки </w:t>
      </w:r>
      <w:proofErr w:type="gramStart"/>
      <w:r w:rsidRPr="009A2F65">
        <w:rPr>
          <w:i/>
          <w:sz w:val="24"/>
          <w:szCs w:val="24"/>
        </w:rPr>
        <w:t>–з</w:t>
      </w:r>
      <w:proofErr w:type="gramEnd"/>
      <w:r w:rsidRPr="009A2F65">
        <w:rPr>
          <w:i/>
          <w:sz w:val="24"/>
          <w:szCs w:val="24"/>
        </w:rPr>
        <w:t>дание: Учреждение, назначение: нежилое, 3-этажное,  общая площадь 1329,2 кв</w:t>
      </w:r>
      <w:proofErr w:type="gramStart"/>
      <w:r w:rsidRPr="009A2F65">
        <w:rPr>
          <w:i/>
          <w:sz w:val="24"/>
          <w:szCs w:val="24"/>
        </w:rPr>
        <w:t>.м</w:t>
      </w:r>
      <w:proofErr w:type="gramEnd"/>
      <w:r w:rsidRPr="009A2F65">
        <w:rPr>
          <w:i/>
          <w:sz w:val="24"/>
          <w:szCs w:val="24"/>
        </w:rPr>
        <w:t xml:space="preserve">, по адресу: г. Москва, Скаковая аллея, д.11, условный номер 70907, принадлежащее Обществу на праве собственности. </w:t>
      </w:r>
    </w:p>
    <w:p w:rsidR="009A2F65" w:rsidRPr="009A2F65" w:rsidRDefault="009A2F65" w:rsidP="009A2F65">
      <w:pPr>
        <w:ind w:left="708" w:firstLine="508"/>
        <w:jc w:val="both"/>
        <w:rPr>
          <w:i/>
          <w:sz w:val="24"/>
          <w:szCs w:val="24"/>
        </w:rPr>
      </w:pPr>
      <w:r w:rsidRPr="009A2F65">
        <w:rPr>
          <w:i/>
          <w:sz w:val="24"/>
          <w:szCs w:val="24"/>
        </w:rPr>
        <w:t xml:space="preserve">2.2. </w:t>
      </w:r>
      <w:proofErr w:type="spellStart"/>
      <w:r w:rsidRPr="009A2F65">
        <w:rPr>
          <w:i/>
          <w:sz w:val="24"/>
          <w:szCs w:val="24"/>
        </w:rPr>
        <w:t>Продавец-ОАО</w:t>
      </w:r>
      <w:proofErr w:type="spellEnd"/>
      <w:r w:rsidRPr="009A2F65">
        <w:rPr>
          <w:i/>
          <w:sz w:val="24"/>
          <w:szCs w:val="24"/>
        </w:rPr>
        <w:t xml:space="preserve"> «Хлебопродукт-сервис».</w:t>
      </w:r>
    </w:p>
    <w:p w:rsidR="009A2F65" w:rsidRPr="009A2F65" w:rsidRDefault="009A2F65" w:rsidP="009A2F65">
      <w:pPr>
        <w:ind w:left="708" w:firstLine="508"/>
        <w:jc w:val="both"/>
        <w:rPr>
          <w:i/>
          <w:sz w:val="24"/>
          <w:szCs w:val="24"/>
        </w:rPr>
      </w:pPr>
      <w:r w:rsidRPr="009A2F65">
        <w:rPr>
          <w:i/>
          <w:sz w:val="24"/>
          <w:szCs w:val="24"/>
        </w:rPr>
        <w:t>2.3. Покупатель –</w:t>
      </w:r>
      <w:r>
        <w:rPr>
          <w:i/>
          <w:sz w:val="24"/>
          <w:szCs w:val="24"/>
        </w:rPr>
        <w:t xml:space="preserve"> </w:t>
      </w:r>
      <w:r w:rsidRPr="009A2F65">
        <w:rPr>
          <w:i/>
          <w:sz w:val="24"/>
          <w:szCs w:val="24"/>
        </w:rPr>
        <w:t xml:space="preserve">Индивидуальный предприниматель </w:t>
      </w:r>
      <w:proofErr w:type="spellStart"/>
      <w:r w:rsidRPr="009A2F65">
        <w:rPr>
          <w:i/>
          <w:sz w:val="24"/>
          <w:szCs w:val="24"/>
        </w:rPr>
        <w:t>Манкос</w:t>
      </w:r>
      <w:proofErr w:type="spellEnd"/>
      <w:r w:rsidRPr="009A2F65">
        <w:rPr>
          <w:i/>
          <w:sz w:val="24"/>
          <w:szCs w:val="24"/>
        </w:rPr>
        <w:t xml:space="preserve"> Светлана Викторовна.</w:t>
      </w:r>
    </w:p>
    <w:p w:rsidR="009A2F65" w:rsidRPr="009A2F65" w:rsidRDefault="009A2F65" w:rsidP="009A2F65">
      <w:pPr>
        <w:ind w:left="708" w:firstLine="508"/>
        <w:jc w:val="both"/>
        <w:rPr>
          <w:i/>
          <w:sz w:val="24"/>
          <w:szCs w:val="24"/>
        </w:rPr>
      </w:pPr>
      <w:r w:rsidRPr="009A2F65">
        <w:rPr>
          <w:i/>
          <w:sz w:val="24"/>
          <w:szCs w:val="24"/>
        </w:rPr>
        <w:t>2.4. Цена – 55 000 000 рублей, в том числе НДС.</w:t>
      </w:r>
    </w:p>
    <w:p w:rsidR="00006A98" w:rsidRPr="003658D7" w:rsidRDefault="00006A98" w:rsidP="00006A98">
      <w:pPr>
        <w:pStyle w:val="ConsPlusNormal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58D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06A98" w:rsidRPr="003658D7" w:rsidRDefault="00006A98" w:rsidP="00006A9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D7">
        <w:rPr>
          <w:rFonts w:ascii="Times New Roman" w:hAnsi="Times New Roman" w:cs="Times New Roman"/>
          <w:b/>
          <w:sz w:val="24"/>
          <w:szCs w:val="24"/>
        </w:rPr>
        <w:t xml:space="preserve">Перечень совершенных акционерным обществом в отчетном году сделок, признаваемых в соответствии с Федеральным законом "Об акционерных обществах" сделками, в совершении которых имеется заинтересованность, с указанием по каждой сделке заинтересованного лица (лиц), существенных </w:t>
      </w:r>
      <w:r w:rsidRPr="003658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условий и органа управления акционерного общества, принявшего решение о ее одобрении.                                                                                                                                                                                      </w:t>
      </w:r>
    </w:p>
    <w:p w:rsidR="00006A98" w:rsidRPr="003658D7" w:rsidRDefault="00006A98" w:rsidP="00006A98">
      <w:pPr>
        <w:pStyle w:val="ConsNormal"/>
        <w:widowControl/>
        <w:ind w:left="90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6A98" w:rsidRDefault="00006A98" w:rsidP="00006A98">
      <w:pPr>
        <w:pStyle w:val="ConsNormal"/>
        <w:widowControl/>
        <w:ind w:left="90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58D7">
        <w:rPr>
          <w:rFonts w:ascii="Times New Roman" w:hAnsi="Times New Roman" w:cs="Times New Roman"/>
          <w:b/>
          <w:i/>
          <w:sz w:val="24"/>
          <w:szCs w:val="24"/>
        </w:rPr>
        <w:t>В 20</w:t>
      </w:r>
      <w:r w:rsidR="002B782B" w:rsidRPr="003658D7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3658D7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3658D7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Pr="003658D7">
        <w:rPr>
          <w:rFonts w:ascii="Times New Roman" w:hAnsi="Times New Roman" w:cs="Times New Roman"/>
          <w:i/>
          <w:sz w:val="24"/>
          <w:szCs w:val="24"/>
        </w:rPr>
        <w:t>.</w:t>
      </w:r>
      <w:r w:rsidRPr="003658D7">
        <w:rPr>
          <w:rFonts w:ascii="Times New Roman" w:hAnsi="Times New Roman" w:cs="Times New Roman"/>
          <w:sz w:val="24"/>
          <w:szCs w:val="24"/>
        </w:rPr>
        <w:t xml:space="preserve"> </w:t>
      </w:r>
      <w:r w:rsidRPr="003658D7">
        <w:rPr>
          <w:rFonts w:ascii="Times New Roman" w:hAnsi="Times New Roman" w:cs="Times New Roman"/>
          <w:i/>
          <w:sz w:val="24"/>
          <w:szCs w:val="24"/>
        </w:rPr>
        <w:t>с</w:t>
      </w:r>
      <w:r w:rsidR="003658D7">
        <w:rPr>
          <w:rFonts w:ascii="Times New Roman" w:hAnsi="Times New Roman" w:cs="Times New Roman"/>
          <w:i/>
          <w:sz w:val="24"/>
          <w:szCs w:val="24"/>
        </w:rPr>
        <w:t>овершена с</w:t>
      </w:r>
      <w:r w:rsidRPr="003658D7">
        <w:rPr>
          <w:rFonts w:ascii="Times New Roman" w:hAnsi="Times New Roman" w:cs="Times New Roman"/>
          <w:i/>
          <w:sz w:val="24"/>
          <w:szCs w:val="24"/>
        </w:rPr>
        <w:t>делк</w:t>
      </w:r>
      <w:r w:rsidR="003658D7">
        <w:rPr>
          <w:rFonts w:ascii="Times New Roman" w:hAnsi="Times New Roman" w:cs="Times New Roman"/>
          <w:i/>
          <w:sz w:val="24"/>
          <w:szCs w:val="24"/>
        </w:rPr>
        <w:t>а</w:t>
      </w:r>
      <w:r w:rsidRPr="003658D7">
        <w:rPr>
          <w:rFonts w:ascii="Times New Roman" w:hAnsi="Times New Roman" w:cs="Times New Roman"/>
          <w:i/>
          <w:sz w:val="24"/>
          <w:szCs w:val="24"/>
        </w:rPr>
        <w:t>,  признаваем</w:t>
      </w:r>
      <w:r w:rsidR="003658D7">
        <w:rPr>
          <w:rFonts w:ascii="Times New Roman" w:hAnsi="Times New Roman" w:cs="Times New Roman"/>
          <w:i/>
          <w:sz w:val="24"/>
          <w:szCs w:val="24"/>
        </w:rPr>
        <w:t>ая</w:t>
      </w:r>
      <w:r w:rsidRPr="003658D7">
        <w:rPr>
          <w:rFonts w:ascii="Times New Roman" w:hAnsi="Times New Roman" w:cs="Times New Roman"/>
          <w:i/>
          <w:sz w:val="24"/>
          <w:szCs w:val="24"/>
        </w:rPr>
        <w:t xml:space="preserve"> в соответствии с Федеральным законом "Об акционерных обществах" сделк</w:t>
      </w:r>
      <w:r w:rsidR="003658D7">
        <w:rPr>
          <w:rFonts w:ascii="Times New Roman" w:hAnsi="Times New Roman" w:cs="Times New Roman"/>
          <w:i/>
          <w:sz w:val="24"/>
          <w:szCs w:val="24"/>
        </w:rPr>
        <w:t>ой</w:t>
      </w:r>
      <w:r w:rsidRPr="003658D7">
        <w:rPr>
          <w:rFonts w:ascii="Times New Roman" w:hAnsi="Times New Roman" w:cs="Times New Roman"/>
          <w:i/>
          <w:sz w:val="24"/>
          <w:szCs w:val="24"/>
        </w:rPr>
        <w:t>, в совершении котор</w:t>
      </w:r>
      <w:r w:rsidR="003658D7">
        <w:rPr>
          <w:rFonts w:ascii="Times New Roman" w:hAnsi="Times New Roman" w:cs="Times New Roman"/>
          <w:i/>
          <w:sz w:val="24"/>
          <w:szCs w:val="24"/>
        </w:rPr>
        <w:t>ой</w:t>
      </w:r>
      <w:r w:rsidRPr="003658D7">
        <w:rPr>
          <w:rFonts w:ascii="Times New Roman" w:hAnsi="Times New Roman" w:cs="Times New Roman"/>
          <w:i/>
          <w:sz w:val="24"/>
          <w:szCs w:val="24"/>
        </w:rPr>
        <w:t xml:space="preserve"> имеется заинтересованность</w:t>
      </w:r>
      <w:r w:rsidR="003658D7">
        <w:rPr>
          <w:rFonts w:ascii="Times New Roman" w:hAnsi="Times New Roman" w:cs="Times New Roman"/>
          <w:i/>
          <w:sz w:val="24"/>
          <w:szCs w:val="24"/>
        </w:rPr>
        <w:t>.</w:t>
      </w:r>
    </w:p>
    <w:p w:rsidR="009A2F65" w:rsidRPr="009A2F65" w:rsidRDefault="00006A98" w:rsidP="009A2F65">
      <w:pPr>
        <w:ind w:left="708" w:firstLine="508"/>
        <w:jc w:val="both"/>
        <w:rPr>
          <w:i/>
          <w:sz w:val="24"/>
          <w:szCs w:val="24"/>
        </w:rPr>
      </w:pPr>
      <w:r w:rsidRPr="00165AB6">
        <w:rPr>
          <w:sz w:val="24"/>
          <w:szCs w:val="24"/>
        </w:rPr>
        <w:t xml:space="preserve"> </w:t>
      </w:r>
      <w:r w:rsidR="009A2F65" w:rsidRPr="009A2F65">
        <w:rPr>
          <w:i/>
          <w:sz w:val="24"/>
          <w:szCs w:val="24"/>
        </w:rPr>
        <w:t>1.</w:t>
      </w:r>
      <w:r w:rsidR="009A2F65">
        <w:rPr>
          <w:i/>
          <w:sz w:val="24"/>
          <w:szCs w:val="24"/>
        </w:rPr>
        <w:t xml:space="preserve"> </w:t>
      </w:r>
      <w:r w:rsidR="009A2F65" w:rsidRPr="009A2F65">
        <w:rPr>
          <w:i/>
          <w:sz w:val="24"/>
          <w:szCs w:val="24"/>
        </w:rPr>
        <w:t>Орган управления акционерного общества, принявший решение об одобрении крупной сделк</w:t>
      </w:r>
      <w:proofErr w:type="gramStart"/>
      <w:r w:rsidR="009A2F65" w:rsidRPr="009A2F65">
        <w:rPr>
          <w:i/>
          <w:sz w:val="24"/>
          <w:szCs w:val="24"/>
        </w:rPr>
        <w:t>и-</w:t>
      </w:r>
      <w:proofErr w:type="gramEnd"/>
      <w:r w:rsidR="009A2F65" w:rsidRPr="009A2F65">
        <w:rPr>
          <w:i/>
          <w:sz w:val="24"/>
          <w:szCs w:val="24"/>
        </w:rPr>
        <w:t xml:space="preserve"> Общее собрание акционеров ОАО «Хлебопродукт-сервис» (внеочередное общее собрание акционеров от 12.09.2011).</w:t>
      </w:r>
    </w:p>
    <w:p w:rsidR="009A2F65" w:rsidRPr="009A2F65" w:rsidRDefault="009A2F65" w:rsidP="009A2F65">
      <w:pPr>
        <w:ind w:left="708" w:firstLine="508"/>
        <w:jc w:val="both"/>
        <w:rPr>
          <w:i/>
          <w:sz w:val="24"/>
          <w:szCs w:val="24"/>
        </w:rPr>
      </w:pPr>
      <w:r w:rsidRPr="009A2F65">
        <w:rPr>
          <w:i/>
          <w:sz w:val="24"/>
          <w:szCs w:val="24"/>
        </w:rPr>
        <w:t xml:space="preserve">2. Существенные условия крупной сделки: </w:t>
      </w:r>
    </w:p>
    <w:p w:rsidR="009A2F65" w:rsidRPr="009A2F65" w:rsidRDefault="009A2F65" w:rsidP="009A2F65">
      <w:pPr>
        <w:ind w:left="708" w:firstLine="508"/>
        <w:jc w:val="both"/>
        <w:rPr>
          <w:i/>
          <w:sz w:val="24"/>
          <w:szCs w:val="24"/>
        </w:rPr>
      </w:pPr>
      <w:r w:rsidRPr="009A2F65">
        <w:rPr>
          <w:i/>
          <w:sz w:val="24"/>
          <w:szCs w:val="24"/>
        </w:rPr>
        <w:t xml:space="preserve">2.1.  Предмет сделки </w:t>
      </w:r>
      <w:proofErr w:type="gramStart"/>
      <w:r w:rsidRPr="009A2F65">
        <w:rPr>
          <w:i/>
          <w:sz w:val="24"/>
          <w:szCs w:val="24"/>
        </w:rPr>
        <w:t>–з</w:t>
      </w:r>
      <w:proofErr w:type="gramEnd"/>
      <w:r w:rsidRPr="009A2F65">
        <w:rPr>
          <w:i/>
          <w:sz w:val="24"/>
          <w:szCs w:val="24"/>
        </w:rPr>
        <w:t>дание: Учреждение, назначение: нежилое, 3-этажное,  общая площадь 1329,2 кв</w:t>
      </w:r>
      <w:proofErr w:type="gramStart"/>
      <w:r w:rsidRPr="009A2F65">
        <w:rPr>
          <w:i/>
          <w:sz w:val="24"/>
          <w:szCs w:val="24"/>
        </w:rPr>
        <w:t>.м</w:t>
      </w:r>
      <w:proofErr w:type="gramEnd"/>
      <w:r w:rsidRPr="009A2F65">
        <w:rPr>
          <w:i/>
          <w:sz w:val="24"/>
          <w:szCs w:val="24"/>
        </w:rPr>
        <w:t xml:space="preserve">, по адресу: г. Москва, Скаковая аллея, д.11, условный номер 70907, принадлежащее Обществу на праве собственности. </w:t>
      </w:r>
    </w:p>
    <w:p w:rsidR="009A2F65" w:rsidRPr="009A2F65" w:rsidRDefault="009A2F65" w:rsidP="009A2F65">
      <w:pPr>
        <w:ind w:left="708" w:firstLine="508"/>
        <w:jc w:val="both"/>
        <w:rPr>
          <w:i/>
          <w:sz w:val="24"/>
          <w:szCs w:val="24"/>
        </w:rPr>
      </w:pPr>
      <w:r w:rsidRPr="009A2F65">
        <w:rPr>
          <w:i/>
          <w:sz w:val="24"/>
          <w:szCs w:val="24"/>
        </w:rPr>
        <w:t xml:space="preserve">2.2. </w:t>
      </w:r>
      <w:proofErr w:type="spellStart"/>
      <w:r w:rsidRPr="009A2F65">
        <w:rPr>
          <w:i/>
          <w:sz w:val="24"/>
          <w:szCs w:val="24"/>
        </w:rPr>
        <w:t>Продавец-ОАО</w:t>
      </w:r>
      <w:proofErr w:type="spellEnd"/>
      <w:r w:rsidRPr="009A2F65">
        <w:rPr>
          <w:i/>
          <w:sz w:val="24"/>
          <w:szCs w:val="24"/>
        </w:rPr>
        <w:t xml:space="preserve"> «Хлебопродукт-сервис».</w:t>
      </w:r>
    </w:p>
    <w:p w:rsidR="009A2F65" w:rsidRPr="009A2F65" w:rsidRDefault="009A2F65" w:rsidP="009A2F65">
      <w:pPr>
        <w:ind w:left="708" w:firstLine="508"/>
        <w:jc w:val="both"/>
        <w:rPr>
          <w:i/>
          <w:sz w:val="24"/>
          <w:szCs w:val="24"/>
        </w:rPr>
      </w:pPr>
      <w:r w:rsidRPr="009A2F65">
        <w:rPr>
          <w:i/>
          <w:sz w:val="24"/>
          <w:szCs w:val="24"/>
        </w:rPr>
        <w:t>2.3. Покупатель –</w:t>
      </w:r>
      <w:r>
        <w:rPr>
          <w:i/>
          <w:sz w:val="24"/>
          <w:szCs w:val="24"/>
        </w:rPr>
        <w:t xml:space="preserve"> </w:t>
      </w:r>
      <w:r w:rsidRPr="009A2F65">
        <w:rPr>
          <w:i/>
          <w:sz w:val="24"/>
          <w:szCs w:val="24"/>
        </w:rPr>
        <w:t xml:space="preserve">Индивидуальный предприниматель </w:t>
      </w:r>
      <w:proofErr w:type="spellStart"/>
      <w:r w:rsidRPr="009A2F65">
        <w:rPr>
          <w:i/>
          <w:sz w:val="24"/>
          <w:szCs w:val="24"/>
        </w:rPr>
        <w:t>Манкос</w:t>
      </w:r>
      <w:proofErr w:type="spellEnd"/>
      <w:r w:rsidRPr="009A2F65">
        <w:rPr>
          <w:i/>
          <w:sz w:val="24"/>
          <w:szCs w:val="24"/>
        </w:rPr>
        <w:t xml:space="preserve"> Светлана Викторовна.</w:t>
      </w:r>
    </w:p>
    <w:p w:rsidR="009A2F65" w:rsidRPr="009A2F65" w:rsidRDefault="009A2F65" w:rsidP="009A2F65">
      <w:pPr>
        <w:ind w:left="708" w:firstLine="508"/>
        <w:jc w:val="both"/>
        <w:rPr>
          <w:i/>
          <w:sz w:val="24"/>
          <w:szCs w:val="24"/>
        </w:rPr>
      </w:pPr>
      <w:r w:rsidRPr="009A2F65">
        <w:rPr>
          <w:i/>
          <w:sz w:val="24"/>
          <w:szCs w:val="24"/>
        </w:rPr>
        <w:t>2.4. Цена – 55 000 000 рублей, в том числе НДС.</w:t>
      </w:r>
    </w:p>
    <w:p w:rsidR="00006A98" w:rsidRPr="00165AB6" w:rsidRDefault="00006A98" w:rsidP="00006A9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6A98" w:rsidRPr="00165AB6" w:rsidRDefault="00006A98" w:rsidP="00006A9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65AB6">
        <w:rPr>
          <w:rFonts w:ascii="Times New Roman" w:hAnsi="Times New Roman" w:cs="Times New Roman"/>
          <w:b/>
          <w:sz w:val="24"/>
          <w:szCs w:val="24"/>
        </w:rPr>
        <w:t>Состав совета директоров (наблюдательного совета) акционерного общества, включая информацию об изменениях в составе совета директоров (наблюдательного совета) акционерного общества, имевших место в отчетном году, и сведения о членах совета директоров (наблюдательного совета) акционерного общества, в том числе их краткие биографические данные, доля их участия в уставном капитале акционерного общества и доля принадлежащих им обыкновенных акций акционерного общества, а в случае</w:t>
      </w:r>
      <w:proofErr w:type="gramEnd"/>
      <w:r w:rsidRPr="00165AB6">
        <w:rPr>
          <w:rFonts w:ascii="Times New Roman" w:hAnsi="Times New Roman" w:cs="Times New Roman"/>
          <w:b/>
          <w:sz w:val="24"/>
          <w:szCs w:val="24"/>
        </w:rPr>
        <w:t>, если в течение отчетного года имели место совершенные членами совета директоров (наблюдательного совета) сделки по приобретению или отчуждению акций акционерного общества, - также сведения о таких сделках с указанием по каждой сделке даты ее совершения, содержания сделки, категории (типа) и количества акций акционерного общества, являвшихся предметом сделки</w:t>
      </w:r>
    </w:p>
    <w:p w:rsidR="00006A98" w:rsidRDefault="00006A98" w:rsidP="00006A9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Default="00006A98" w:rsidP="00006A9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E04E91" w:rsidRDefault="00006A98" w:rsidP="00006A98">
      <w:pPr>
        <w:jc w:val="both"/>
        <w:rPr>
          <w:b/>
          <w:i/>
          <w:sz w:val="24"/>
          <w:szCs w:val="24"/>
        </w:rPr>
      </w:pPr>
      <w:r w:rsidRPr="00E04E91">
        <w:rPr>
          <w:b/>
          <w:i/>
          <w:sz w:val="24"/>
          <w:szCs w:val="24"/>
        </w:rPr>
        <w:t>Совет директоров:</w:t>
      </w:r>
    </w:p>
    <w:p w:rsidR="00006A98" w:rsidRPr="00E04E91" w:rsidRDefault="00006A98" w:rsidP="00006A98">
      <w:pPr>
        <w:ind w:right="228" w:firstLine="567"/>
        <w:jc w:val="both"/>
        <w:rPr>
          <w:sz w:val="24"/>
          <w:szCs w:val="24"/>
        </w:rPr>
      </w:pPr>
    </w:p>
    <w:p w:rsidR="00006A98" w:rsidRPr="00E04E91" w:rsidRDefault="00006A98" w:rsidP="00006A98">
      <w:pPr>
        <w:spacing w:after="40"/>
        <w:jc w:val="both"/>
        <w:rPr>
          <w:rStyle w:val="SUBST"/>
          <w:b w:val="0"/>
          <w:bCs w:val="0"/>
        </w:rPr>
      </w:pPr>
      <w:r w:rsidRPr="00E04E91">
        <w:rPr>
          <w:sz w:val="24"/>
          <w:szCs w:val="24"/>
        </w:rPr>
        <w:t>Фамилия, имя, отчество:</w:t>
      </w:r>
      <w:r w:rsidRPr="00E04E91">
        <w:rPr>
          <w:b/>
          <w:i/>
          <w:sz w:val="24"/>
          <w:szCs w:val="24"/>
        </w:rPr>
        <w:t xml:space="preserve"> </w:t>
      </w:r>
      <w:proofErr w:type="spellStart"/>
      <w:r w:rsidRPr="00E04E91">
        <w:rPr>
          <w:b/>
          <w:i/>
        </w:rPr>
        <w:t>Иноземцева</w:t>
      </w:r>
      <w:proofErr w:type="spellEnd"/>
      <w:r w:rsidRPr="00E04E91">
        <w:rPr>
          <w:b/>
          <w:i/>
        </w:rPr>
        <w:t xml:space="preserve"> Эмма Евсеевна </w:t>
      </w:r>
    </w:p>
    <w:p w:rsidR="00006A98" w:rsidRPr="00E04E91" w:rsidRDefault="00006A98" w:rsidP="00006A98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4E91">
        <w:rPr>
          <w:rFonts w:ascii="Times New Roman" w:hAnsi="Times New Roman" w:cs="Times New Roman"/>
          <w:sz w:val="24"/>
          <w:szCs w:val="24"/>
        </w:rPr>
        <w:t xml:space="preserve">   Год рождения: </w:t>
      </w:r>
      <w:r w:rsidRPr="00E04E91">
        <w:rPr>
          <w:rFonts w:ascii="Times New Roman" w:hAnsi="Times New Roman" w:cs="Times New Roman"/>
          <w:bCs/>
          <w:i/>
          <w:iCs/>
          <w:sz w:val="24"/>
          <w:szCs w:val="24"/>
        </w:rPr>
        <w:t>1960</w:t>
      </w:r>
    </w:p>
    <w:p w:rsidR="00006A98" w:rsidRPr="00E04E91" w:rsidRDefault="00006A98" w:rsidP="00006A98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E91">
        <w:rPr>
          <w:rFonts w:ascii="Times New Roman" w:hAnsi="Times New Roman" w:cs="Times New Roman"/>
          <w:sz w:val="24"/>
          <w:szCs w:val="24"/>
        </w:rPr>
        <w:t xml:space="preserve">   Образование: </w:t>
      </w:r>
      <w:r w:rsidRPr="00E04E91">
        <w:rPr>
          <w:rFonts w:ascii="Times New Roman" w:hAnsi="Times New Roman" w:cs="Times New Roman"/>
          <w:bCs/>
          <w:i/>
          <w:iCs/>
          <w:sz w:val="24"/>
          <w:szCs w:val="24"/>
        </w:rPr>
        <w:t>высшее</w:t>
      </w:r>
    </w:p>
    <w:p w:rsidR="00006A98" w:rsidRPr="00E04E91" w:rsidRDefault="00006A98" w:rsidP="00006A98">
      <w:pPr>
        <w:spacing w:after="40"/>
        <w:jc w:val="both"/>
        <w:rPr>
          <w:rStyle w:val="SUBST"/>
          <w:bCs w:val="0"/>
        </w:rPr>
      </w:pPr>
      <w:r w:rsidRPr="00E04E91">
        <w:rPr>
          <w:iCs/>
          <w:sz w:val="24"/>
          <w:szCs w:val="24"/>
        </w:rPr>
        <w:t xml:space="preserve">Занимаемая должность: </w:t>
      </w:r>
      <w:r w:rsidRPr="00E04E91">
        <w:rPr>
          <w:i/>
        </w:rPr>
        <w:t>генеральный директор ООО «ЭТЕРНА»</w:t>
      </w:r>
    </w:p>
    <w:p w:rsidR="00006A98" w:rsidRPr="00E04E91" w:rsidRDefault="00006A98" w:rsidP="00006A98">
      <w:pPr>
        <w:jc w:val="both"/>
        <w:rPr>
          <w:rStyle w:val="SUBST"/>
          <w:b w:val="0"/>
        </w:rPr>
      </w:pPr>
      <w:r w:rsidRPr="00E04E91">
        <w:rPr>
          <w:sz w:val="24"/>
          <w:szCs w:val="24"/>
        </w:rPr>
        <w:t xml:space="preserve">Доля в уставном капитале эмитента: </w:t>
      </w:r>
      <w:r>
        <w:rPr>
          <w:sz w:val="24"/>
          <w:szCs w:val="24"/>
        </w:rPr>
        <w:t>19,55</w:t>
      </w:r>
    </w:p>
    <w:p w:rsidR="00006A98" w:rsidRDefault="00006A98" w:rsidP="00006A98">
      <w:pPr>
        <w:jc w:val="both"/>
        <w:rPr>
          <w:rStyle w:val="SUBST"/>
          <w:b w:val="0"/>
          <w:iCs w:val="0"/>
        </w:rPr>
      </w:pPr>
      <w:r w:rsidRPr="00E04E91">
        <w:rPr>
          <w:rStyle w:val="SUBST"/>
          <w:b w:val="0"/>
          <w:bCs w:val="0"/>
          <w:i w:val="0"/>
        </w:rPr>
        <w:t xml:space="preserve">Доля </w:t>
      </w:r>
      <w:r w:rsidRPr="00E04E91">
        <w:rPr>
          <w:rStyle w:val="SUBST"/>
          <w:b w:val="0"/>
          <w:bCs w:val="0"/>
          <w:i w:val="0"/>
          <w:iCs w:val="0"/>
        </w:rPr>
        <w:t xml:space="preserve"> обыкновенных акций эмитента</w:t>
      </w:r>
      <w:r w:rsidRPr="00E04E91">
        <w:rPr>
          <w:rStyle w:val="SUBST"/>
          <w:b w:val="0"/>
          <w:bCs w:val="0"/>
        </w:rPr>
        <w:t>:</w:t>
      </w:r>
      <w:r w:rsidRPr="00E04E91">
        <w:rPr>
          <w:rStyle w:val="SUBST"/>
          <w:b w:val="0"/>
          <w:bCs w:val="0"/>
          <w:iCs w:val="0"/>
        </w:rPr>
        <w:t xml:space="preserve"> </w:t>
      </w:r>
      <w:r>
        <w:rPr>
          <w:rStyle w:val="SUBST"/>
          <w:b w:val="0"/>
          <w:bCs w:val="0"/>
          <w:iCs w:val="0"/>
        </w:rPr>
        <w:t>19,55</w:t>
      </w:r>
    </w:p>
    <w:p w:rsidR="00FB148B" w:rsidRDefault="00FB148B" w:rsidP="00FB148B">
      <w:pPr>
        <w:jc w:val="both"/>
        <w:rPr>
          <w:i/>
          <w:sz w:val="24"/>
          <w:szCs w:val="24"/>
        </w:rPr>
      </w:pPr>
    </w:p>
    <w:p w:rsidR="00FB148B" w:rsidRPr="00E04E91" w:rsidRDefault="00FB148B" w:rsidP="00FB148B">
      <w:pPr>
        <w:jc w:val="both"/>
        <w:rPr>
          <w:bCs/>
          <w:i/>
          <w:iCs/>
          <w:sz w:val="24"/>
          <w:szCs w:val="24"/>
        </w:rPr>
      </w:pPr>
      <w:r w:rsidRPr="00E04E91">
        <w:rPr>
          <w:i/>
          <w:sz w:val="24"/>
          <w:szCs w:val="24"/>
        </w:rPr>
        <w:t>Сделок по приобретению или отчуждению акций общества в 20</w:t>
      </w:r>
      <w:r>
        <w:rPr>
          <w:i/>
          <w:sz w:val="24"/>
          <w:szCs w:val="24"/>
        </w:rPr>
        <w:t>1</w:t>
      </w:r>
      <w:r w:rsidR="00A34CC6">
        <w:rPr>
          <w:i/>
          <w:sz w:val="24"/>
          <w:szCs w:val="24"/>
        </w:rPr>
        <w:t>1</w:t>
      </w:r>
      <w:r w:rsidRPr="00E04E91">
        <w:rPr>
          <w:i/>
          <w:sz w:val="24"/>
          <w:szCs w:val="24"/>
        </w:rPr>
        <w:t>г. не совершалось.</w:t>
      </w:r>
    </w:p>
    <w:p w:rsidR="00006A98" w:rsidRPr="00E04E91" w:rsidRDefault="00006A98" w:rsidP="00006A98">
      <w:pPr>
        <w:spacing w:after="40"/>
        <w:ind w:firstLine="567"/>
        <w:jc w:val="both"/>
        <w:rPr>
          <w:i/>
          <w:sz w:val="24"/>
          <w:szCs w:val="24"/>
        </w:rPr>
      </w:pPr>
    </w:p>
    <w:p w:rsidR="00006A98" w:rsidRPr="00E04E91" w:rsidRDefault="00006A98" w:rsidP="00006A98">
      <w:pPr>
        <w:spacing w:after="40"/>
        <w:jc w:val="both"/>
        <w:rPr>
          <w:rStyle w:val="SUBST"/>
          <w:b w:val="0"/>
          <w:bCs w:val="0"/>
          <w:i w:val="0"/>
        </w:rPr>
      </w:pPr>
      <w:r w:rsidRPr="00E04E91">
        <w:rPr>
          <w:sz w:val="24"/>
          <w:szCs w:val="24"/>
        </w:rPr>
        <w:t xml:space="preserve">Фамилия, имя, отчество: </w:t>
      </w:r>
      <w:proofErr w:type="spellStart"/>
      <w:r w:rsidRPr="00E04E91">
        <w:rPr>
          <w:b/>
          <w:i/>
        </w:rPr>
        <w:t>Карнадуд</w:t>
      </w:r>
      <w:proofErr w:type="spellEnd"/>
      <w:r w:rsidRPr="00E04E91">
        <w:rPr>
          <w:b/>
          <w:i/>
        </w:rPr>
        <w:t xml:space="preserve"> Юрий Петрович</w:t>
      </w:r>
    </w:p>
    <w:p w:rsidR="00006A98" w:rsidRPr="00E04E91" w:rsidRDefault="00006A98" w:rsidP="00006A98">
      <w:pPr>
        <w:spacing w:after="40"/>
        <w:jc w:val="both"/>
        <w:rPr>
          <w:sz w:val="24"/>
          <w:szCs w:val="24"/>
        </w:rPr>
      </w:pPr>
      <w:r w:rsidRPr="00E04E91">
        <w:rPr>
          <w:rStyle w:val="SUBST"/>
          <w:b w:val="0"/>
          <w:bCs w:val="0"/>
        </w:rPr>
        <w:t>Г</w:t>
      </w:r>
      <w:r w:rsidRPr="00E04E91">
        <w:rPr>
          <w:sz w:val="24"/>
          <w:szCs w:val="24"/>
        </w:rPr>
        <w:t xml:space="preserve">од рождения: </w:t>
      </w:r>
      <w:r w:rsidRPr="00E04E91">
        <w:rPr>
          <w:i/>
          <w:sz w:val="24"/>
          <w:szCs w:val="24"/>
        </w:rPr>
        <w:t xml:space="preserve">1967 </w:t>
      </w:r>
    </w:p>
    <w:p w:rsidR="00006A98" w:rsidRPr="00E04E91" w:rsidRDefault="00006A98" w:rsidP="00006A98">
      <w:pPr>
        <w:jc w:val="both"/>
        <w:rPr>
          <w:i/>
          <w:iCs/>
          <w:sz w:val="24"/>
          <w:szCs w:val="24"/>
        </w:rPr>
      </w:pPr>
      <w:r w:rsidRPr="00E04E91">
        <w:rPr>
          <w:sz w:val="24"/>
          <w:szCs w:val="24"/>
        </w:rPr>
        <w:t xml:space="preserve">Образование: </w:t>
      </w:r>
      <w:r w:rsidRPr="00E04E91">
        <w:rPr>
          <w:i/>
          <w:iCs/>
          <w:sz w:val="24"/>
          <w:szCs w:val="24"/>
        </w:rPr>
        <w:t>высшее</w:t>
      </w:r>
    </w:p>
    <w:p w:rsidR="00006A98" w:rsidRPr="00E04E91" w:rsidRDefault="00006A98" w:rsidP="00006A98">
      <w:pPr>
        <w:jc w:val="both"/>
        <w:rPr>
          <w:i/>
          <w:iCs/>
          <w:sz w:val="24"/>
          <w:szCs w:val="24"/>
        </w:rPr>
      </w:pPr>
      <w:r w:rsidRPr="00E04E91">
        <w:rPr>
          <w:iCs/>
          <w:sz w:val="24"/>
          <w:szCs w:val="24"/>
        </w:rPr>
        <w:t xml:space="preserve">Занимаемая должность: </w:t>
      </w:r>
      <w:r w:rsidRPr="00E04E91">
        <w:rPr>
          <w:i/>
          <w:iCs/>
          <w:sz w:val="24"/>
          <w:szCs w:val="24"/>
        </w:rPr>
        <w:t>генеральный директор ЗАО «</w:t>
      </w:r>
      <w:proofErr w:type="spellStart"/>
      <w:r w:rsidRPr="00E04E91">
        <w:rPr>
          <w:i/>
          <w:iCs/>
          <w:sz w:val="24"/>
          <w:szCs w:val="24"/>
        </w:rPr>
        <w:t>Липсон</w:t>
      </w:r>
      <w:proofErr w:type="spellEnd"/>
      <w:r w:rsidRPr="00E04E91">
        <w:rPr>
          <w:i/>
          <w:iCs/>
          <w:sz w:val="24"/>
          <w:szCs w:val="24"/>
        </w:rPr>
        <w:t>»</w:t>
      </w:r>
    </w:p>
    <w:p w:rsidR="00006A98" w:rsidRPr="00E04E91" w:rsidRDefault="00006A98" w:rsidP="00006A98">
      <w:pPr>
        <w:jc w:val="both"/>
        <w:rPr>
          <w:rStyle w:val="SUBST"/>
        </w:rPr>
      </w:pPr>
      <w:r w:rsidRPr="00E04E91">
        <w:rPr>
          <w:sz w:val="24"/>
          <w:szCs w:val="24"/>
        </w:rPr>
        <w:t xml:space="preserve">Доля в уставном капитале эмитента: </w:t>
      </w:r>
      <w:r w:rsidRPr="00E04E91">
        <w:rPr>
          <w:rStyle w:val="SUBST"/>
          <w:b w:val="0"/>
          <w:iCs w:val="0"/>
        </w:rPr>
        <w:t>нет</w:t>
      </w:r>
    </w:p>
    <w:p w:rsidR="00006A98" w:rsidRPr="00E04E91" w:rsidRDefault="00006A98" w:rsidP="00006A98">
      <w:pPr>
        <w:jc w:val="both"/>
        <w:rPr>
          <w:rStyle w:val="SUBST"/>
          <w:b w:val="0"/>
          <w:iCs w:val="0"/>
        </w:rPr>
      </w:pPr>
      <w:r w:rsidRPr="00E04E91">
        <w:rPr>
          <w:rStyle w:val="SUBST"/>
          <w:b w:val="0"/>
          <w:bCs w:val="0"/>
          <w:i w:val="0"/>
        </w:rPr>
        <w:lastRenderedPageBreak/>
        <w:t>Доля принадлежащих</w:t>
      </w:r>
      <w:r w:rsidRPr="00E04E91">
        <w:rPr>
          <w:rStyle w:val="SUBST"/>
          <w:b w:val="0"/>
          <w:bCs w:val="0"/>
          <w:i w:val="0"/>
          <w:iCs w:val="0"/>
        </w:rPr>
        <w:t xml:space="preserve"> обыкновенных акций эмитента</w:t>
      </w:r>
      <w:r w:rsidRPr="00E04E91">
        <w:rPr>
          <w:rStyle w:val="SUBST"/>
          <w:b w:val="0"/>
          <w:bCs w:val="0"/>
          <w:i w:val="0"/>
        </w:rPr>
        <w:t>:</w:t>
      </w:r>
      <w:r w:rsidRPr="00E04E91">
        <w:rPr>
          <w:rStyle w:val="SUBST"/>
          <w:b w:val="0"/>
          <w:bCs w:val="0"/>
          <w:i w:val="0"/>
          <w:iCs w:val="0"/>
        </w:rPr>
        <w:t xml:space="preserve"> </w:t>
      </w:r>
      <w:r w:rsidRPr="00E04E91">
        <w:rPr>
          <w:rStyle w:val="SUBST"/>
          <w:b w:val="0"/>
          <w:iCs w:val="0"/>
        </w:rPr>
        <w:t>нет</w:t>
      </w:r>
    </w:p>
    <w:p w:rsidR="00006A98" w:rsidRPr="00E04E91" w:rsidRDefault="00006A98" w:rsidP="00006A98">
      <w:pPr>
        <w:jc w:val="both"/>
        <w:rPr>
          <w:b/>
          <w:bCs/>
          <w:iCs/>
          <w:sz w:val="24"/>
          <w:szCs w:val="24"/>
        </w:rPr>
      </w:pPr>
    </w:p>
    <w:p w:rsidR="00006A98" w:rsidRPr="00E04E91" w:rsidRDefault="00006A98" w:rsidP="00006A98">
      <w:pPr>
        <w:jc w:val="both"/>
        <w:rPr>
          <w:bCs/>
          <w:i/>
          <w:iCs/>
          <w:sz w:val="24"/>
          <w:szCs w:val="24"/>
        </w:rPr>
      </w:pPr>
      <w:r w:rsidRPr="00E04E91">
        <w:rPr>
          <w:i/>
          <w:sz w:val="24"/>
          <w:szCs w:val="24"/>
        </w:rPr>
        <w:t>Сделок по приобретению или отчуждению акций общества в 20</w:t>
      </w:r>
      <w:r w:rsidR="00FB148B">
        <w:rPr>
          <w:i/>
          <w:sz w:val="24"/>
          <w:szCs w:val="24"/>
        </w:rPr>
        <w:t>1</w:t>
      </w:r>
      <w:r w:rsidR="00A34CC6">
        <w:rPr>
          <w:i/>
          <w:sz w:val="24"/>
          <w:szCs w:val="24"/>
        </w:rPr>
        <w:t>1</w:t>
      </w:r>
      <w:r w:rsidRPr="00E04E91">
        <w:rPr>
          <w:i/>
          <w:sz w:val="24"/>
          <w:szCs w:val="24"/>
        </w:rPr>
        <w:t>г. не совершалось.</w:t>
      </w:r>
    </w:p>
    <w:p w:rsidR="00006A98" w:rsidRPr="00E04E91" w:rsidRDefault="00006A98" w:rsidP="00006A98">
      <w:pPr>
        <w:spacing w:after="40"/>
        <w:jc w:val="both"/>
        <w:rPr>
          <w:i/>
          <w:sz w:val="24"/>
          <w:szCs w:val="24"/>
        </w:rPr>
      </w:pPr>
    </w:p>
    <w:p w:rsidR="00006A98" w:rsidRPr="00E04E91" w:rsidRDefault="00006A98" w:rsidP="00006A98">
      <w:pPr>
        <w:spacing w:after="40"/>
        <w:jc w:val="both"/>
        <w:rPr>
          <w:b/>
          <w:i/>
          <w:sz w:val="24"/>
          <w:szCs w:val="24"/>
        </w:rPr>
      </w:pPr>
      <w:r w:rsidRPr="00E04E91">
        <w:rPr>
          <w:sz w:val="24"/>
          <w:szCs w:val="24"/>
        </w:rPr>
        <w:t>Фамилия, имя, отчество:</w:t>
      </w:r>
      <w:r w:rsidRPr="00E04E9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Иноземцев Владимир Леонидович</w:t>
      </w:r>
    </w:p>
    <w:p w:rsidR="00006A98" w:rsidRPr="00E04E91" w:rsidRDefault="00006A98" w:rsidP="00006A98">
      <w:pPr>
        <w:spacing w:after="40"/>
        <w:jc w:val="both"/>
        <w:rPr>
          <w:sz w:val="24"/>
          <w:szCs w:val="24"/>
        </w:rPr>
      </w:pPr>
      <w:r w:rsidRPr="00E04E91">
        <w:rPr>
          <w:sz w:val="24"/>
          <w:szCs w:val="24"/>
        </w:rPr>
        <w:t xml:space="preserve">Год рождения: </w:t>
      </w:r>
      <w:r w:rsidRPr="00E04E91">
        <w:rPr>
          <w:i/>
          <w:sz w:val="24"/>
          <w:szCs w:val="24"/>
        </w:rPr>
        <w:t>19</w:t>
      </w:r>
      <w:r>
        <w:rPr>
          <w:i/>
          <w:sz w:val="24"/>
          <w:szCs w:val="24"/>
        </w:rPr>
        <w:t>55</w:t>
      </w:r>
      <w:r w:rsidRPr="00E04E91">
        <w:rPr>
          <w:i/>
          <w:sz w:val="24"/>
          <w:szCs w:val="24"/>
        </w:rPr>
        <w:t xml:space="preserve"> </w:t>
      </w:r>
    </w:p>
    <w:p w:rsidR="00006A98" w:rsidRPr="00E04E91" w:rsidRDefault="00006A98" w:rsidP="00006A98">
      <w:pPr>
        <w:jc w:val="both"/>
        <w:rPr>
          <w:iCs/>
          <w:sz w:val="24"/>
          <w:szCs w:val="24"/>
        </w:rPr>
      </w:pPr>
      <w:r w:rsidRPr="00E04E91">
        <w:rPr>
          <w:sz w:val="24"/>
          <w:szCs w:val="24"/>
        </w:rPr>
        <w:t xml:space="preserve">Образование: </w:t>
      </w:r>
      <w:r w:rsidRPr="00E04E91">
        <w:rPr>
          <w:i/>
          <w:sz w:val="24"/>
          <w:szCs w:val="24"/>
        </w:rPr>
        <w:t>высшее</w:t>
      </w:r>
    </w:p>
    <w:p w:rsidR="00006A98" w:rsidRPr="00E04E91" w:rsidRDefault="00006A98" w:rsidP="00006A98">
      <w:pPr>
        <w:jc w:val="both"/>
        <w:rPr>
          <w:b/>
          <w:i/>
          <w:iCs/>
          <w:sz w:val="24"/>
          <w:szCs w:val="24"/>
        </w:rPr>
      </w:pPr>
      <w:r w:rsidRPr="00E04E91">
        <w:rPr>
          <w:iCs/>
          <w:sz w:val="24"/>
          <w:szCs w:val="24"/>
        </w:rPr>
        <w:t xml:space="preserve">Место работы: </w:t>
      </w:r>
      <w:r w:rsidRPr="00A049F6">
        <w:rPr>
          <w:iCs/>
          <w:sz w:val="24"/>
          <w:szCs w:val="24"/>
        </w:rPr>
        <w:t>ЗАО</w:t>
      </w:r>
      <w:r w:rsidRPr="00A049F6">
        <w:rPr>
          <w:i/>
          <w:iCs/>
          <w:sz w:val="24"/>
          <w:szCs w:val="24"/>
        </w:rPr>
        <w:t xml:space="preserve"> «ПРИМСТОУН»</w:t>
      </w:r>
    </w:p>
    <w:p w:rsidR="00006A98" w:rsidRPr="00E04E91" w:rsidRDefault="00006A98" w:rsidP="00006A98">
      <w:pPr>
        <w:jc w:val="both"/>
        <w:rPr>
          <w:rStyle w:val="SUBST"/>
          <w:b w:val="0"/>
        </w:rPr>
      </w:pPr>
      <w:r w:rsidRPr="00E04E91">
        <w:rPr>
          <w:sz w:val="24"/>
          <w:szCs w:val="24"/>
        </w:rPr>
        <w:t xml:space="preserve">Доля в уставном капитале эмитента: </w:t>
      </w:r>
      <w:r w:rsidRPr="00E04E91">
        <w:rPr>
          <w:rStyle w:val="SUBST"/>
          <w:b w:val="0"/>
          <w:iCs w:val="0"/>
        </w:rPr>
        <w:t>нет</w:t>
      </w:r>
    </w:p>
    <w:p w:rsidR="00006A98" w:rsidRPr="00D25ADE" w:rsidRDefault="00006A98" w:rsidP="00006A98">
      <w:pPr>
        <w:jc w:val="both"/>
        <w:rPr>
          <w:rStyle w:val="SUBST"/>
          <w:b w:val="0"/>
          <w:i w:val="0"/>
          <w:iCs w:val="0"/>
        </w:rPr>
      </w:pPr>
      <w:r w:rsidRPr="00D25ADE">
        <w:rPr>
          <w:rStyle w:val="SUBST"/>
          <w:b w:val="0"/>
          <w:bCs w:val="0"/>
          <w:i w:val="0"/>
        </w:rPr>
        <w:t>Доля принадлежащих</w:t>
      </w:r>
      <w:r w:rsidRPr="00D25ADE">
        <w:rPr>
          <w:rStyle w:val="SUBST"/>
          <w:b w:val="0"/>
          <w:bCs w:val="0"/>
          <w:i w:val="0"/>
          <w:iCs w:val="0"/>
        </w:rPr>
        <w:t xml:space="preserve"> обыкновенных акций эмитента</w:t>
      </w:r>
      <w:r w:rsidRPr="00D25ADE">
        <w:rPr>
          <w:rStyle w:val="SUBST"/>
          <w:b w:val="0"/>
          <w:bCs w:val="0"/>
          <w:i w:val="0"/>
        </w:rPr>
        <w:t>:</w:t>
      </w:r>
      <w:r w:rsidRPr="00D25ADE">
        <w:rPr>
          <w:rStyle w:val="SUBST"/>
          <w:b w:val="0"/>
          <w:bCs w:val="0"/>
          <w:i w:val="0"/>
          <w:iCs w:val="0"/>
        </w:rPr>
        <w:t xml:space="preserve"> </w:t>
      </w:r>
      <w:r w:rsidRPr="00D25ADE">
        <w:rPr>
          <w:rStyle w:val="SUBST"/>
          <w:b w:val="0"/>
          <w:iCs w:val="0"/>
        </w:rPr>
        <w:t>нет</w:t>
      </w:r>
    </w:p>
    <w:p w:rsidR="00006A98" w:rsidRPr="00E04E91" w:rsidRDefault="00006A98" w:rsidP="00006A98">
      <w:pPr>
        <w:jc w:val="both"/>
        <w:rPr>
          <w:b/>
          <w:bCs/>
          <w:iCs/>
          <w:sz w:val="24"/>
          <w:szCs w:val="24"/>
        </w:rPr>
      </w:pPr>
    </w:p>
    <w:p w:rsidR="00006A98" w:rsidRPr="00E04E91" w:rsidRDefault="00006A98" w:rsidP="00006A98">
      <w:pPr>
        <w:jc w:val="both"/>
        <w:rPr>
          <w:bCs/>
          <w:i/>
          <w:iCs/>
          <w:sz w:val="24"/>
          <w:szCs w:val="24"/>
        </w:rPr>
      </w:pPr>
      <w:r w:rsidRPr="00E04E91">
        <w:rPr>
          <w:i/>
          <w:sz w:val="24"/>
          <w:szCs w:val="24"/>
        </w:rPr>
        <w:t>Сделок по приобретению или отчуждению акций общества в 20</w:t>
      </w:r>
      <w:r w:rsidR="00FB148B">
        <w:rPr>
          <w:i/>
          <w:sz w:val="24"/>
          <w:szCs w:val="24"/>
        </w:rPr>
        <w:t>1</w:t>
      </w:r>
      <w:r w:rsidR="00A34CC6">
        <w:rPr>
          <w:i/>
          <w:sz w:val="24"/>
          <w:szCs w:val="24"/>
        </w:rPr>
        <w:t>1</w:t>
      </w:r>
      <w:r w:rsidRPr="00E04E91">
        <w:rPr>
          <w:i/>
          <w:sz w:val="24"/>
          <w:szCs w:val="24"/>
        </w:rPr>
        <w:t>г. не совершалось.</w:t>
      </w:r>
    </w:p>
    <w:p w:rsidR="00006A98" w:rsidRPr="00E66E93" w:rsidRDefault="00006A98" w:rsidP="00006A98">
      <w:pPr>
        <w:spacing w:after="40"/>
        <w:ind w:firstLine="567"/>
        <w:jc w:val="both"/>
        <w:rPr>
          <w:sz w:val="24"/>
          <w:szCs w:val="24"/>
          <w:highlight w:val="yellow"/>
        </w:rPr>
      </w:pPr>
    </w:p>
    <w:p w:rsidR="00006A98" w:rsidRPr="00502F0F" w:rsidRDefault="00006A98" w:rsidP="00006A98">
      <w:pPr>
        <w:spacing w:after="40"/>
        <w:jc w:val="both"/>
        <w:rPr>
          <w:rStyle w:val="SUBST"/>
          <w:bCs w:val="0"/>
          <w:i w:val="0"/>
        </w:rPr>
      </w:pPr>
      <w:r w:rsidRPr="00502F0F">
        <w:rPr>
          <w:sz w:val="24"/>
          <w:szCs w:val="24"/>
        </w:rPr>
        <w:t>Фамилия, имя, отчество:</w:t>
      </w:r>
      <w:r w:rsidRPr="00502F0F">
        <w:rPr>
          <w:b/>
          <w:i/>
          <w:sz w:val="24"/>
          <w:szCs w:val="24"/>
        </w:rPr>
        <w:t xml:space="preserve"> </w:t>
      </w:r>
      <w:proofErr w:type="spellStart"/>
      <w:r w:rsidRPr="00502F0F">
        <w:rPr>
          <w:b/>
          <w:i/>
        </w:rPr>
        <w:t>Манкос</w:t>
      </w:r>
      <w:proofErr w:type="spellEnd"/>
      <w:r w:rsidRPr="00502F0F">
        <w:rPr>
          <w:b/>
          <w:i/>
        </w:rPr>
        <w:t xml:space="preserve"> Светлана Викторовна</w:t>
      </w:r>
    </w:p>
    <w:p w:rsidR="00006A98" w:rsidRPr="00502F0F" w:rsidRDefault="00006A98" w:rsidP="00006A98">
      <w:pPr>
        <w:spacing w:after="40"/>
        <w:jc w:val="both"/>
        <w:rPr>
          <w:rStyle w:val="SUBST"/>
          <w:b w:val="0"/>
          <w:bCs w:val="0"/>
        </w:rPr>
      </w:pPr>
      <w:r w:rsidRPr="00502F0F">
        <w:rPr>
          <w:sz w:val="24"/>
          <w:szCs w:val="24"/>
        </w:rPr>
        <w:t xml:space="preserve">Год рождения: </w:t>
      </w:r>
      <w:r w:rsidRPr="00502F0F">
        <w:rPr>
          <w:rStyle w:val="SUBST"/>
          <w:b w:val="0"/>
          <w:bCs w:val="0"/>
        </w:rPr>
        <w:t>1967</w:t>
      </w:r>
    </w:p>
    <w:p w:rsidR="00006A98" w:rsidRPr="00502F0F" w:rsidRDefault="00006A98" w:rsidP="00006A98">
      <w:pPr>
        <w:jc w:val="both"/>
        <w:rPr>
          <w:bCs/>
          <w:i/>
          <w:sz w:val="24"/>
          <w:szCs w:val="24"/>
        </w:rPr>
      </w:pPr>
      <w:r w:rsidRPr="00502F0F">
        <w:rPr>
          <w:bCs/>
          <w:sz w:val="24"/>
          <w:szCs w:val="24"/>
        </w:rPr>
        <w:t xml:space="preserve">Образование: </w:t>
      </w:r>
      <w:r w:rsidRPr="00502F0F">
        <w:rPr>
          <w:bCs/>
          <w:i/>
          <w:sz w:val="24"/>
          <w:szCs w:val="24"/>
        </w:rPr>
        <w:t>высшее</w:t>
      </w:r>
    </w:p>
    <w:p w:rsidR="00006A98" w:rsidRPr="00502F0F" w:rsidRDefault="00006A98" w:rsidP="00006A98">
      <w:pPr>
        <w:jc w:val="both"/>
        <w:rPr>
          <w:bCs/>
          <w:i/>
          <w:sz w:val="24"/>
          <w:szCs w:val="24"/>
        </w:rPr>
      </w:pPr>
      <w:r w:rsidRPr="00502F0F">
        <w:rPr>
          <w:iCs/>
          <w:sz w:val="24"/>
          <w:szCs w:val="24"/>
        </w:rPr>
        <w:t>Занимаемая должность</w:t>
      </w:r>
      <w:r w:rsidRPr="00502F0F">
        <w:rPr>
          <w:bCs/>
          <w:sz w:val="24"/>
          <w:szCs w:val="24"/>
        </w:rPr>
        <w:t xml:space="preserve">: </w:t>
      </w:r>
      <w:r w:rsidRPr="00502F0F">
        <w:rPr>
          <w:bCs/>
          <w:i/>
          <w:sz w:val="24"/>
          <w:szCs w:val="24"/>
        </w:rPr>
        <w:t>зам. генерального директора ООО «Бретань Авто»</w:t>
      </w:r>
    </w:p>
    <w:p w:rsidR="00006A98" w:rsidRPr="00502F0F" w:rsidRDefault="00006A98" w:rsidP="00006A98">
      <w:pPr>
        <w:jc w:val="both"/>
        <w:rPr>
          <w:rStyle w:val="SUBST"/>
          <w:b w:val="0"/>
        </w:rPr>
      </w:pPr>
      <w:r w:rsidRPr="00502F0F">
        <w:rPr>
          <w:sz w:val="24"/>
          <w:szCs w:val="24"/>
        </w:rPr>
        <w:t xml:space="preserve">Доля в уставном капитале эмитента: </w:t>
      </w:r>
      <w:r w:rsidRPr="00502F0F">
        <w:rPr>
          <w:rStyle w:val="SUBST"/>
          <w:b w:val="0"/>
          <w:iCs w:val="0"/>
        </w:rPr>
        <w:t>24,73%</w:t>
      </w:r>
    </w:p>
    <w:p w:rsidR="00006A98" w:rsidRDefault="00006A98" w:rsidP="00006A98">
      <w:pPr>
        <w:jc w:val="both"/>
        <w:rPr>
          <w:rStyle w:val="SUBST"/>
          <w:b w:val="0"/>
          <w:iCs w:val="0"/>
        </w:rPr>
      </w:pPr>
      <w:r w:rsidRPr="00502F0F">
        <w:rPr>
          <w:rStyle w:val="SUBST"/>
          <w:b w:val="0"/>
          <w:bCs w:val="0"/>
          <w:i w:val="0"/>
        </w:rPr>
        <w:t>Доля принадлежащих</w:t>
      </w:r>
      <w:r w:rsidRPr="00502F0F">
        <w:rPr>
          <w:rStyle w:val="SUBST"/>
          <w:b w:val="0"/>
          <w:bCs w:val="0"/>
          <w:i w:val="0"/>
          <w:iCs w:val="0"/>
        </w:rPr>
        <w:t xml:space="preserve"> обыкновенных акций эмитента</w:t>
      </w:r>
      <w:r w:rsidRPr="00502F0F">
        <w:rPr>
          <w:rStyle w:val="SUBST"/>
          <w:b w:val="0"/>
          <w:bCs w:val="0"/>
          <w:i w:val="0"/>
        </w:rPr>
        <w:t>:</w:t>
      </w:r>
      <w:r w:rsidRPr="00502F0F">
        <w:rPr>
          <w:rStyle w:val="SUBST"/>
          <w:b w:val="0"/>
          <w:bCs w:val="0"/>
          <w:i w:val="0"/>
          <w:iCs w:val="0"/>
        </w:rPr>
        <w:t xml:space="preserve"> </w:t>
      </w:r>
      <w:r w:rsidRPr="00502F0F">
        <w:rPr>
          <w:rStyle w:val="SUBST"/>
          <w:b w:val="0"/>
          <w:iCs w:val="0"/>
        </w:rPr>
        <w:t>24,73%</w:t>
      </w:r>
    </w:p>
    <w:p w:rsidR="00006A98" w:rsidRPr="00502F0F" w:rsidRDefault="00006A98" w:rsidP="00006A98">
      <w:pPr>
        <w:jc w:val="both"/>
        <w:rPr>
          <w:rStyle w:val="SUBST"/>
          <w:b w:val="0"/>
        </w:rPr>
      </w:pPr>
    </w:p>
    <w:p w:rsidR="00006A98" w:rsidRPr="00502F0F" w:rsidRDefault="00006A98" w:rsidP="00006A98">
      <w:pPr>
        <w:jc w:val="both"/>
        <w:rPr>
          <w:b/>
          <w:bCs/>
          <w:iCs/>
          <w:sz w:val="24"/>
          <w:szCs w:val="24"/>
        </w:rPr>
      </w:pPr>
      <w:r w:rsidRPr="00E04E91">
        <w:rPr>
          <w:i/>
          <w:sz w:val="24"/>
          <w:szCs w:val="24"/>
        </w:rPr>
        <w:t>Сделок по приобретению или отчуждению акций общества в 20</w:t>
      </w:r>
      <w:r w:rsidR="00FB148B">
        <w:rPr>
          <w:i/>
          <w:sz w:val="24"/>
          <w:szCs w:val="24"/>
        </w:rPr>
        <w:t>1</w:t>
      </w:r>
      <w:r w:rsidR="00A34CC6">
        <w:rPr>
          <w:i/>
          <w:sz w:val="24"/>
          <w:szCs w:val="24"/>
        </w:rPr>
        <w:t>1</w:t>
      </w:r>
      <w:r w:rsidRPr="00E04E91">
        <w:rPr>
          <w:i/>
          <w:sz w:val="24"/>
          <w:szCs w:val="24"/>
        </w:rPr>
        <w:t>г. не совершалось</w:t>
      </w:r>
    </w:p>
    <w:p w:rsidR="00006A98" w:rsidRPr="00E66E93" w:rsidRDefault="00006A98" w:rsidP="00006A98">
      <w:pPr>
        <w:jc w:val="both"/>
        <w:rPr>
          <w:i/>
          <w:highlight w:val="yellow"/>
        </w:rPr>
      </w:pPr>
    </w:p>
    <w:p w:rsidR="00006A98" w:rsidRPr="00E66E93" w:rsidRDefault="00006A98" w:rsidP="00006A98">
      <w:pPr>
        <w:jc w:val="both"/>
        <w:rPr>
          <w:b/>
          <w:bCs/>
          <w:iCs/>
          <w:sz w:val="24"/>
          <w:szCs w:val="24"/>
          <w:highlight w:val="yellow"/>
        </w:rPr>
      </w:pPr>
    </w:p>
    <w:p w:rsidR="00006A98" w:rsidRPr="0053283C" w:rsidRDefault="00006A98" w:rsidP="00006A98">
      <w:pPr>
        <w:spacing w:after="40"/>
        <w:jc w:val="both"/>
        <w:rPr>
          <w:b/>
          <w:i/>
          <w:sz w:val="24"/>
          <w:szCs w:val="24"/>
        </w:rPr>
      </w:pPr>
      <w:r w:rsidRPr="0053283C">
        <w:rPr>
          <w:sz w:val="24"/>
          <w:szCs w:val="24"/>
        </w:rPr>
        <w:t>Фамилия, имя, отчество:</w:t>
      </w:r>
      <w:r w:rsidRPr="0053283C">
        <w:rPr>
          <w:b/>
          <w:i/>
          <w:sz w:val="24"/>
          <w:szCs w:val="24"/>
        </w:rPr>
        <w:t xml:space="preserve"> </w:t>
      </w:r>
      <w:r w:rsidRPr="0053283C">
        <w:rPr>
          <w:b/>
          <w:i/>
        </w:rPr>
        <w:t>Михеев Сергей Сергеевич</w:t>
      </w:r>
    </w:p>
    <w:p w:rsidR="00006A98" w:rsidRPr="0053283C" w:rsidRDefault="00006A98" w:rsidP="00006A98">
      <w:pPr>
        <w:spacing w:after="40"/>
        <w:jc w:val="both"/>
        <w:rPr>
          <w:i/>
          <w:sz w:val="24"/>
          <w:szCs w:val="24"/>
        </w:rPr>
      </w:pPr>
      <w:r w:rsidRPr="0053283C">
        <w:rPr>
          <w:sz w:val="24"/>
          <w:szCs w:val="24"/>
        </w:rPr>
        <w:t xml:space="preserve">Год рождения: </w:t>
      </w:r>
      <w:r w:rsidRPr="0053283C">
        <w:rPr>
          <w:i/>
          <w:sz w:val="24"/>
          <w:szCs w:val="24"/>
        </w:rPr>
        <w:t>1964</w:t>
      </w:r>
    </w:p>
    <w:p w:rsidR="00006A98" w:rsidRPr="0053283C" w:rsidRDefault="00006A98" w:rsidP="00006A98">
      <w:pPr>
        <w:jc w:val="both"/>
        <w:rPr>
          <w:i/>
          <w:iCs/>
          <w:sz w:val="24"/>
          <w:szCs w:val="24"/>
        </w:rPr>
      </w:pPr>
      <w:r w:rsidRPr="0053283C">
        <w:rPr>
          <w:sz w:val="24"/>
          <w:szCs w:val="24"/>
        </w:rPr>
        <w:t xml:space="preserve">Образование: </w:t>
      </w:r>
      <w:r w:rsidRPr="0053283C">
        <w:rPr>
          <w:i/>
          <w:iCs/>
          <w:sz w:val="24"/>
          <w:szCs w:val="24"/>
        </w:rPr>
        <w:t>высшее</w:t>
      </w:r>
    </w:p>
    <w:p w:rsidR="00006A98" w:rsidRPr="0053283C" w:rsidRDefault="00006A98" w:rsidP="00006A98">
      <w:pPr>
        <w:jc w:val="both"/>
        <w:rPr>
          <w:i/>
          <w:iCs/>
          <w:sz w:val="24"/>
          <w:szCs w:val="24"/>
        </w:rPr>
      </w:pPr>
      <w:r w:rsidRPr="0053283C">
        <w:rPr>
          <w:iCs/>
          <w:sz w:val="24"/>
          <w:szCs w:val="24"/>
        </w:rPr>
        <w:t xml:space="preserve">Занимаемая должность: </w:t>
      </w:r>
      <w:r w:rsidRPr="0053283C">
        <w:rPr>
          <w:i/>
          <w:iCs/>
          <w:sz w:val="24"/>
          <w:szCs w:val="24"/>
        </w:rPr>
        <w:t>генеральный директор ОАО «Хлебопродукт-сервис»</w:t>
      </w:r>
    </w:p>
    <w:p w:rsidR="00006A98" w:rsidRPr="0053283C" w:rsidRDefault="00006A98" w:rsidP="00006A98">
      <w:pPr>
        <w:jc w:val="both"/>
        <w:rPr>
          <w:rStyle w:val="SUBST"/>
          <w:b w:val="0"/>
        </w:rPr>
      </w:pPr>
      <w:r w:rsidRPr="0053283C">
        <w:rPr>
          <w:sz w:val="24"/>
          <w:szCs w:val="24"/>
        </w:rPr>
        <w:t xml:space="preserve">Доля в уставном капитале эмитента: </w:t>
      </w:r>
      <w:r w:rsidRPr="0053283C">
        <w:rPr>
          <w:rStyle w:val="SUBST"/>
          <w:b w:val="0"/>
          <w:iCs w:val="0"/>
        </w:rPr>
        <w:t>нет</w:t>
      </w:r>
    </w:p>
    <w:p w:rsidR="00006A98" w:rsidRPr="0053283C" w:rsidRDefault="00006A98" w:rsidP="00006A98">
      <w:pPr>
        <w:jc w:val="both"/>
        <w:rPr>
          <w:rStyle w:val="SUBST"/>
          <w:b w:val="0"/>
          <w:iCs w:val="0"/>
        </w:rPr>
      </w:pPr>
      <w:r w:rsidRPr="0053283C">
        <w:rPr>
          <w:rStyle w:val="SUBST"/>
          <w:b w:val="0"/>
          <w:bCs w:val="0"/>
          <w:i w:val="0"/>
        </w:rPr>
        <w:t>Доля принадлежащих</w:t>
      </w:r>
      <w:r w:rsidRPr="0053283C">
        <w:rPr>
          <w:rStyle w:val="SUBST"/>
          <w:b w:val="0"/>
          <w:bCs w:val="0"/>
          <w:i w:val="0"/>
          <w:iCs w:val="0"/>
        </w:rPr>
        <w:t xml:space="preserve"> обыкновенных акций эмитента</w:t>
      </w:r>
      <w:r w:rsidRPr="0053283C">
        <w:rPr>
          <w:rStyle w:val="SUBST"/>
          <w:b w:val="0"/>
          <w:bCs w:val="0"/>
          <w:i w:val="0"/>
        </w:rPr>
        <w:t>:</w:t>
      </w:r>
      <w:r w:rsidRPr="0053283C">
        <w:rPr>
          <w:rStyle w:val="SUBST"/>
          <w:b w:val="0"/>
          <w:bCs w:val="0"/>
          <w:i w:val="0"/>
          <w:iCs w:val="0"/>
        </w:rPr>
        <w:t xml:space="preserve"> </w:t>
      </w:r>
      <w:r w:rsidRPr="0053283C">
        <w:rPr>
          <w:rStyle w:val="SUBST"/>
          <w:b w:val="0"/>
          <w:iCs w:val="0"/>
        </w:rPr>
        <w:t>нет</w:t>
      </w:r>
    </w:p>
    <w:p w:rsidR="00006A98" w:rsidRPr="0053283C" w:rsidRDefault="00006A98" w:rsidP="00006A98">
      <w:pPr>
        <w:jc w:val="both"/>
        <w:rPr>
          <w:b/>
          <w:bCs/>
          <w:iCs/>
          <w:sz w:val="24"/>
          <w:szCs w:val="24"/>
        </w:rPr>
      </w:pPr>
    </w:p>
    <w:p w:rsidR="00006A98" w:rsidRPr="0053283C" w:rsidRDefault="00006A98" w:rsidP="00006A98">
      <w:pPr>
        <w:jc w:val="both"/>
        <w:rPr>
          <w:bCs/>
          <w:i/>
          <w:iCs/>
          <w:sz w:val="24"/>
          <w:szCs w:val="24"/>
        </w:rPr>
      </w:pPr>
      <w:r w:rsidRPr="0053283C">
        <w:rPr>
          <w:i/>
          <w:sz w:val="24"/>
          <w:szCs w:val="24"/>
        </w:rPr>
        <w:t>Сделок по приобретению или отчуждению акций общества в 20</w:t>
      </w:r>
      <w:r w:rsidR="00FB148B">
        <w:rPr>
          <w:i/>
          <w:sz w:val="24"/>
          <w:szCs w:val="24"/>
        </w:rPr>
        <w:t>1</w:t>
      </w:r>
      <w:r w:rsidR="00A34CC6">
        <w:rPr>
          <w:i/>
          <w:sz w:val="24"/>
          <w:szCs w:val="24"/>
        </w:rPr>
        <w:t>1</w:t>
      </w:r>
      <w:r w:rsidRPr="0053283C">
        <w:rPr>
          <w:i/>
          <w:sz w:val="24"/>
          <w:szCs w:val="24"/>
        </w:rPr>
        <w:t>г. не совершалось.</w:t>
      </w:r>
    </w:p>
    <w:p w:rsidR="00006A98" w:rsidRPr="0053283C" w:rsidRDefault="00006A98" w:rsidP="00006A98">
      <w:pPr>
        <w:jc w:val="both"/>
        <w:rPr>
          <w:bCs/>
          <w:i/>
          <w:iCs/>
          <w:sz w:val="24"/>
          <w:szCs w:val="24"/>
        </w:rPr>
      </w:pPr>
    </w:p>
    <w:p w:rsidR="00006A98" w:rsidRPr="00E66E93" w:rsidRDefault="00006A98" w:rsidP="00006A98">
      <w:pPr>
        <w:spacing w:after="40"/>
        <w:ind w:firstLine="567"/>
        <w:jc w:val="both"/>
        <w:rPr>
          <w:sz w:val="24"/>
          <w:szCs w:val="24"/>
          <w:highlight w:val="yellow"/>
        </w:rPr>
      </w:pPr>
    </w:p>
    <w:p w:rsidR="00006A98" w:rsidRPr="0053283C" w:rsidRDefault="00006A98" w:rsidP="00006A9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283C">
        <w:rPr>
          <w:rFonts w:ascii="Times New Roman" w:hAnsi="Times New Roman" w:cs="Times New Roman"/>
          <w:b/>
          <w:sz w:val="24"/>
          <w:szCs w:val="24"/>
        </w:rPr>
        <w:t>Сведения о лице, занимающем должность единоличного исполнительного органа (управляющем, управляющей организации) акционерного общества и членах коллегиального исполнительного органа акционерного общества, в том числе их краткие биографические данные, доля их участия в уставном капитале акционерного общества и доля принадлежащих им обыкновенных акций акционерного общества, а в случае, если в течение отчетного года имели место совершенные лицом, занимающим должность (осуществляющим функции) единоличного</w:t>
      </w:r>
      <w:proofErr w:type="gramEnd"/>
      <w:r w:rsidRPr="0053283C">
        <w:rPr>
          <w:rFonts w:ascii="Times New Roman" w:hAnsi="Times New Roman" w:cs="Times New Roman"/>
          <w:b/>
          <w:sz w:val="24"/>
          <w:szCs w:val="24"/>
        </w:rPr>
        <w:t xml:space="preserve"> исполнительного органа и/или членами коллегиального исполнительного органа сделки по приобретению или отчуждению акций акционерного общества, - также сведения о таких сделках с указанием по каждой сделке даты ее совершения, содержания сделки, категории (типа) и количества акций акционерного общества, являвшихся предметом сделки;</w:t>
      </w:r>
    </w:p>
    <w:p w:rsidR="00006A98" w:rsidRPr="0053283C" w:rsidRDefault="00006A98" w:rsidP="00006A9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53283C" w:rsidRDefault="00006A98" w:rsidP="00006A98">
      <w:pPr>
        <w:spacing w:after="40"/>
        <w:jc w:val="both"/>
        <w:rPr>
          <w:rStyle w:val="SUBST"/>
          <w:bCs w:val="0"/>
          <w:i w:val="0"/>
        </w:rPr>
      </w:pPr>
      <w:r w:rsidRPr="0053283C">
        <w:rPr>
          <w:sz w:val="24"/>
          <w:szCs w:val="24"/>
        </w:rPr>
        <w:t>Фамилия, имя, отчество:</w:t>
      </w:r>
      <w:r w:rsidRPr="0053283C">
        <w:rPr>
          <w:b/>
          <w:i/>
          <w:sz w:val="24"/>
          <w:szCs w:val="24"/>
        </w:rPr>
        <w:t xml:space="preserve"> </w:t>
      </w:r>
      <w:r w:rsidRPr="0053283C">
        <w:rPr>
          <w:b/>
          <w:i/>
        </w:rPr>
        <w:t>Михеев Сергей Сергеевич</w:t>
      </w:r>
    </w:p>
    <w:p w:rsidR="00006A98" w:rsidRPr="0053283C" w:rsidRDefault="00006A98" w:rsidP="00006A98">
      <w:pPr>
        <w:spacing w:after="40"/>
        <w:jc w:val="both"/>
        <w:rPr>
          <w:rStyle w:val="SUBST"/>
          <w:b w:val="0"/>
          <w:bCs w:val="0"/>
        </w:rPr>
      </w:pPr>
      <w:r w:rsidRPr="0053283C">
        <w:rPr>
          <w:sz w:val="24"/>
          <w:szCs w:val="24"/>
        </w:rPr>
        <w:lastRenderedPageBreak/>
        <w:t xml:space="preserve">Год рождения: </w:t>
      </w:r>
      <w:r w:rsidRPr="0053283C">
        <w:rPr>
          <w:rStyle w:val="SUBST"/>
          <w:b w:val="0"/>
          <w:bCs w:val="0"/>
        </w:rPr>
        <w:t>1964</w:t>
      </w:r>
    </w:p>
    <w:p w:rsidR="00006A98" w:rsidRPr="0053283C" w:rsidRDefault="00006A98" w:rsidP="00006A98">
      <w:pPr>
        <w:jc w:val="both"/>
        <w:rPr>
          <w:bCs/>
          <w:i/>
          <w:sz w:val="24"/>
          <w:szCs w:val="24"/>
        </w:rPr>
      </w:pPr>
      <w:r w:rsidRPr="0053283C">
        <w:rPr>
          <w:bCs/>
          <w:sz w:val="24"/>
          <w:szCs w:val="24"/>
        </w:rPr>
        <w:t xml:space="preserve">Образование: </w:t>
      </w:r>
      <w:r w:rsidRPr="0053283C">
        <w:rPr>
          <w:bCs/>
          <w:i/>
          <w:sz w:val="24"/>
          <w:szCs w:val="24"/>
        </w:rPr>
        <w:t>высшее</w:t>
      </w:r>
    </w:p>
    <w:p w:rsidR="00006A98" w:rsidRPr="0053283C" w:rsidRDefault="00006A98" w:rsidP="00006A98">
      <w:pPr>
        <w:jc w:val="both"/>
        <w:rPr>
          <w:i/>
          <w:iCs/>
          <w:sz w:val="24"/>
          <w:szCs w:val="24"/>
        </w:rPr>
      </w:pPr>
      <w:r w:rsidRPr="0053283C">
        <w:rPr>
          <w:iCs/>
          <w:sz w:val="24"/>
          <w:szCs w:val="24"/>
        </w:rPr>
        <w:t>Занимаемая должность:</w:t>
      </w:r>
      <w:r w:rsidRPr="0053283C">
        <w:rPr>
          <w:bCs/>
          <w:sz w:val="24"/>
          <w:szCs w:val="24"/>
        </w:rPr>
        <w:t xml:space="preserve"> </w:t>
      </w:r>
      <w:r w:rsidRPr="0053283C">
        <w:rPr>
          <w:i/>
          <w:iCs/>
          <w:sz w:val="24"/>
          <w:szCs w:val="24"/>
        </w:rPr>
        <w:t>генеральный директор ОАО «Хлебопродукт-сервис»</w:t>
      </w:r>
    </w:p>
    <w:p w:rsidR="00006A98" w:rsidRPr="0053283C" w:rsidRDefault="00006A98" w:rsidP="00006A98">
      <w:pPr>
        <w:jc w:val="both"/>
        <w:rPr>
          <w:rStyle w:val="SUBST"/>
          <w:b w:val="0"/>
        </w:rPr>
      </w:pPr>
      <w:r w:rsidRPr="0053283C">
        <w:rPr>
          <w:sz w:val="24"/>
          <w:szCs w:val="24"/>
        </w:rPr>
        <w:t xml:space="preserve">Доля в уставном капитале эмитента: </w:t>
      </w:r>
      <w:r w:rsidRPr="0053283C">
        <w:rPr>
          <w:rStyle w:val="SUBST"/>
          <w:b w:val="0"/>
          <w:iCs w:val="0"/>
        </w:rPr>
        <w:t>нет</w:t>
      </w:r>
    </w:p>
    <w:p w:rsidR="00006A98" w:rsidRPr="0053283C" w:rsidRDefault="00006A98" w:rsidP="00006A98">
      <w:pPr>
        <w:jc w:val="both"/>
        <w:rPr>
          <w:rStyle w:val="SUBST"/>
          <w:b w:val="0"/>
          <w:iCs w:val="0"/>
        </w:rPr>
      </w:pPr>
      <w:r w:rsidRPr="0053283C">
        <w:rPr>
          <w:rStyle w:val="SUBST"/>
          <w:b w:val="0"/>
          <w:bCs w:val="0"/>
          <w:i w:val="0"/>
        </w:rPr>
        <w:t>Доля принадлежащих</w:t>
      </w:r>
      <w:r w:rsidRPr="0053283C">
        <w:rPr>
          <w:rStyle w:val="SUBST"/>
          <w:b w:val="0"/>
          <w:bCs w:val="0"/>
          <w:i w:val="0"/>
          <w:iCs w:val="0"/>
        </w:rPr>
        <w:t xml:space="preserve"> обыкновенных акций эмитента</w:t>
      </w:r>
      <w:r w:rsidRPr="0053283C">
        <w:rPr>
          <w:rStyle w:val="SUBST"/>
          <w:b w:val="0"/>
          <w:bCs w:val="0"/>
          <w:i w:val="0"/>
        </w:rPr>
        <w:t>:</w:t>
      </w:r>
      <w:r w:rsidRPr="0053283C">
        <w:rPr>
          <w:rStyle w:val="SUBST"/>
          <w:b w:val="0"/>
          <w:bCs w:val="0"/>
          <w:i w:val="0"/>
          <w:iCs w:val="0"/>
        </w:rPr>
        <w:t xml:space="preserve"> </w:t>
      </w:r>
      <w:r w:rsidRPr="0053283C">
        <w:rPr>
          <w:rStyle w:val="SUBST"/>
          <w:b w:val="0"/>
          <w:iCs w:val="0"/>
        </w:rPr>
        <w:t>нет</w:t>
      </w:r>
    </w:p>
    <w:p w:rsidR="00006A98" w:rsidRPr="0053283C" w:rsidRDefault="00006A98" w:rsidP="00006A98">
      <w:pPr>
        <w:jc w:val="both"/>
        <w:rPr>
          <w:b/>
          <w:bCs/>
          <w:iCs/>
          <w:sz w:val="24"/>
          <w:szCs w:val="24"/>
        </w:rPr>
      </w:pPr>
    </w:p>
    <w:p w:rsidR="00006A98" w:rsidRPr="0053283C" w:rsidRDefault="00006A98" w:rsidP="00006A98">
      <w:pPr>
        <w:ind w:left="0"/>
        <w:jc w:val="both"/>
        <w:rPr>
          <w:i/>
          <w:sz w:val="24"/>
          <w:szCs w:val="24"/>
        </w:rPr>
      </w:pPr>
      <w:r w:rsidRPr="0053283C">
        <w:rPr>
          <w:i/>
          <w:sz w:val="24"/>
          <w:szCs w:val="24"/>
        </w:rPr>
        <w:t xml:space="preserve">   Сделок по приобретению или отчуждению акций общества в 20</w:t>
      </w:r>
      <w:r w:rsidR="00FB148B">
        <w:rPr>
          <w:i/>
          <w:sz w:val="24"/>
          <w:szCs w:val="24"/>
        </w:rPr>
        <w:t>1</w:t>
      </w:r>
      <w:r w:rsidR="00A34CC6">
        <w:rPr>
          <w:i/>
          <w:sz w:val="24"/>
          <w:szCs w:val="24"/>
        </w:rPr>
        <w:t>1</w:t>
      </w:r>
      <w:r w:rsidRPr="0053283C">
        <w:rPr>
          <w:i/>
          <w:sz w:val="24"/>
          <w:szCs w:val="24"/>
        </w:rPr>
        <w:t>г. не совершалось</w:t>
      </w:r>
    </w:p>
    <w:p w:rsidR="00006A98" w:rsidRPr="0053283C" w:rsidRDefault="00006A98" w:rsidP="00006A98">
      <w:pPr>
        <w:ind w:left="0" w:firstLine="284"/>
        <w:jc w:val="both"/>
        <w:rPr>
          <w:i/>
          <w:sz w:val="24"/>
          <w:szCs w:val="24"/>
        </w:rPr>
      </w:pPr>
    </w:p>
    <w:p w:rsidR="00006A98" w:rsidRPr="0053283C" w:rsidRDefault="00006A98" w:rsidP="00006A98">
      <w:pPr>
        <w:ind w:left="0"/>
        <w:jc w:val="both"/>
        <w:rPr>
          <w:bCs/>
          <w:i/>
          <w:iCs/>
          <w:sz w:val="24"/>
          <w:szCs w:val="24"/>
        </w:rPr>
      </w:pPr>
      <w:r w:rsidRPr="0053283C">
        <w:rPr>
          <w:bCs/>
          <w:i/>
          <w:iCs/>
          <w:sz w:val="24"/>
          <w:szCs w:val="24"/>
        </w:rPr>
        <w:t xml:space="preserve">   Коллегиальный исполнительный орган уставом Общества не предусмотрен.</w:t>
      </w:r>
    </w:p>
    <w:p w:rsidR="00006A98" w:rsidRPr="00E66E93" w:rsidRDefault="00006A98" w:rsidP="00006A9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06A98" w:rsidRPr="0053283C" w:rsidRDefault="00006A98" w:rsidP="00006A9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83C">
        <w:rPr>
          <w:rFonts w:ascii="Times New Roman" w:hAnsi="Times New Roman" w:cs="Times New Roman"/>
          <w:b/>
          <w:sz w:val="24"/>
          <w:szCs w:val="24"/>
        </w:rPr>
        <w:t>Критерии определения и размер вознаграждения (компенсации расходов) лица, занимающего должность единоличного исполнительного органа (управляющего, управляющей организации) акционерного общества, каждого члена коллегиального исполнительного органа акционерного общества и каждого члена совета директоров (наблюдательного совета) акционерного общества или общий размер вознаграждения (компенсации расходов) всех этих лиц, выплаченного или выплачиваемого по результатам отчетного года:</w:t>
      </w:r>
    </w:p>
    <w:p w:rsidR="00006A98" w:rsidRPr="0053283C" w:rsidRDefault="00006A98" w:rsidP="00006A98">
      <w:pPr>
        <w:pStyle w:val="ConsPlusNormal"/>
        <w:ind w:left="142" w:hanging="39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53283C">
        <w:rPr>
          <w:rFonts w:ascii="Times New Roman" w:hAnsi="Times New Roman" w:cs="Times New Roman"/>
          <w:i/>
          <w:sz w:val="24"/>
          <w:szCs w:val="24"/>
        </w:rPr>
        <w:t xml:space="preserve">Размер вознаграждения единоличного исполнительного органа – Генерального    директора определен </w:t>
      </w:r>
      <w:proofErr w:type="gramStart"/>
      <w:r w:rsidRPr="0053283C">
        <w:rPr>
          <w:rFonts w:ascii="Times New Roman" w:hAnsi="Times New Roman" w:cs="Times New Roman"/>
          <w:i/>
          <w:sz w:val="24"/>
          <w:szCs w:val="24"/>
        </w:rPr>
        <w:t>согласно</w:t>
      </w:r>
      <w:proofErr w:type="gramEnd"/>
      <w:r w:rsidRPr="0053283C">
        <w:rPr>
          <w:rFonts w:ascii="Times New Roman" w:hAnsi="Times New Roman" w:cs="Times New Roman"/>
          <w:i/>
          <w:sz w:val="24"/>
          <w:szCs w:val="24"/>
        </w:rPr>
        <w:t xml:space="preserve"> штатного расписания на основании трудового договора, заключенного с Генеральным директором Общества.</w:t>
      </w:r>
    </w:p>
    <w:p w:rsidR="00006A98" w:rsidRPr="0053283C" w:rsidRDefault="00006A98" w:rsidP="00006A98">
      <w:pPr>
        <w:pStyle w:val="ConsPlusNormal"/>
        <w:ind w:left="14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53283C">
        <w:rPr>
          <w:rFonts w:ascii="Times New Roman" w:hAnsi="Times New Roman" w:cs="Times New Roman"/>
          <w:i/>
          <w:sz w:val="24"/>
          <w:szCs w:val="24"/>
        </w:rPr>
        <w:t>Вознаграждения (компенсации расходов) членам совета директоров не выплачиваются.</w:t>
      </w:r>
    </w:p>
    <w:p w:rsidR="00006A98" w:rsidRPr="0053283C" w:rsidRDefault="00006A98" w:rsidP="00006A98">
      <w:pPr>
        <w:pStyle w:val="ConsPlusNormal"/>
        <w:tabs>
          <w:tab w:val="left" w:pos="1095"/>
        </w:tabs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06A98" w:rsidRPr="0053283C" w:rsidRDefault="00006A98" w:rsidP="00006A98">
      <w:pPr>
        <w:pStyle w:val="ConsPlusNormal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83C">
        <w:rPr>
          <w:rFonts w:ascii="Times New Roman" w:hAnsi="Times New Roman" w:cs="Times New Roman"/>
          <w:b/>
          <w:sz w:val="24"/>
          <w:szCs w:val="24"/>
        </w:rPr>
        <w:t>Сведения о соблюдении акционерным обществом Кодекса корпоративного поведения:</w:t>
      </w:r>
    </w:p>
    <w:p w:rsidR="00006A98" w:rsidRPr="0053283C" w:rsidRDefault="00006A98" w:rsidP="00006A98">
      <w:pPr>
        <w:pStyle w:val="ConsPlusNormal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A98" w:rsidRPr="0053283C" w:rsidRDefault="00006A98" w:rsidP="00006A98">
      <w:pPr>
        <w:widowControl/>
        <w:spacing w:before="0"/>
        <w:ind w:left="142"/>
        <w:jc w:val="both"/>
        <w:rPr>
          <w:rStyle w:val="SUBST"/>
          <w:bCs w:val="0"/>
          <w:i w:val="0"/>
          <w:iCs w:val="0"/>
        </w:rPr>
      </w:pPr>
      <w:r w:rsidRPr="0053283C">
        <w:rPr>
          <w:i/>
          <w:sz w:val="24"/>
          <w:szCs w:val="24"/>
        </w:rPr>
        <w:t>Кодекс корпоративного поведения (управления) в акционерном обществе отсутствует</w:t>
      </w:r>
      <w:r w:rsidRPr="0053283C">
        <w:rPr>
          <w:rStyle w:val="SUBST"/>
          <w:bCs w:val="0"/>
          <w:i w:val="0"/>
          <w:iCs w:val="0"/>
        </w:rPr>
        <w:t xml:space="preserve">. </w:t>
      </w:r>
    </w:p>
    <w:p w:rsidR="00006A98" w:rsidRPr="0053283C" w:rsidRDefault="00006A98" w:rsidP="00006A98">
      <w:pPr>
        <w:widowControl/>
        <w:spacing w:before="0"/>
        <w:ind w:left="142"/>
        <w:jc w:val="both"/>
        <w:rPr>
          <w:b/>
          <w:sz w:val="24"/>
          <w:szCs w:val="24"/>
        </w:rPr>
      </w:pPr>
    </w:p>
    <w:p w:rsidR="00006A98" w:rsidRPr="0053283C" w:rsidRDefault="00006A98" w:rsidP="00006A98">
      <w:pPr>
        <w:pStyle w:val="ConsPlusNormal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83C">
        <w:rPr>
          <w:rFonts w:ascii="Times New Roman" w:hAnsi="Times New Roman" w:cs="Times New Roman"/>
          <w:b/>
          <w:sz w:val="24"/>
          <w:szCs w:val="24"/>
        </w:rPr>
        <w:t>Иная информация, предусмотренная уставом акционерного общества или иным внутренним документом акционерного общества.</w:t>
      </w:r>
    </w:p>
    <w:p w:rsidR="00006A98" w:rsidRPr="0053283C" w:rsidRDefault="00006A98" w:rsidP="00006A98">
      <w:pPr>
        <w:pStyle w:val="ConsPlusNormal"/>
        <w:ind w:left="142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06A98" w:rsidRPr="00165AB6" w:rsidRDefault="00006A98" w:rsidP="00006A98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283C">
        <w:rPr>
          <w:rFonts w:ascii="Times New Roman" w:hAnsi="Times New Roman" w:cs="Times New Roman"/>
          <w:i/>
          <w:sz w:val="24"/>
          <w:szCs w:val="24"/>
        </w:rPr>
        <w:t>Иной информации нет.</w:t>
      </w:r>
    </w:p>
    <w:p w:rsidR="00006A98" w:rsidRPr="00165AB6" w:rsidRDefault="00006A98" w:rsidP="00006A98">
      <w:pPr>
        <w:jc w:val="both"/>
        <w:rPr>
          <w:b/>
          <w:sz w:val="24"/>
          <w:szCs w:val="24"/>
        </w:rPr>
      </w:pPr>
      <w:r w:rsidRPr="00165AB6">
        <w:rPr>
          <w:b/>
          <w:sz w:val="24"/>
          <w:szCs w:val="24"/>
        </w:rPr>
        <w:t xml:space="preserve"> </w:t>
      </w:r>
    </w:p>
    <w:p w:rsidR="00006A98" w:rsidRPr="00165AB6" w:rsidRDefault="00006A98" w:rsidP="00006A98">
      <w:pPr>
        <w:jc w:val="both"/>
        <w:rPr>
          <w:b/>
          <w:sz w:val="24"/>
          <w:szCs w:val="24"/>
        </w:rPr>
      </w:pPr>
    </w:p>
    <w:p w:rsidR="00006A98" w:rsidRPr="00165AB6" w:rsidRDefault="00006A98" w:rsidP="00006A98">
      <w:pPr>
        <w:jc w:val="both"/>
        <w:rPr>
          <w:b/>
          <w:sz w:val="24"/>
          <w:szCs w:val="24"/>
        </w:rPr>
      </w:pPr>
    </w:p>
    <w:p w:rsidR="00006A98" w:rsidRPr="00165AB6" w:rsidRDefault="00006A98" w:rsidP="00006A98">
      <w:pPr>
        <w:jc w:val="both"/>
        <w:rPr>
          <w:b/>
          <w:sz w:val="24"/>
          <w:szCs w:val="24"/>
        </w:rPr>
      </w:pPr>
    </w:p>
    <w:p w:rsidR="00006A98" w:rsidRPr="00165AB6" w:rsidRDefault="00006A98" w:rsidP="00006A98">
      <w:pPr>
        <w:jc w:val="both"/>
        <w:rPr>
          <w:b/>
          <w:sz w:val="24"/>
          <w:szCs w:val="24"/>
        </w:rPr>
      </w:pPr>
    </w:p>
    <w:p w:rsidR="00006A98" w:rsidRPr="00165AB6" w:rsidRDefault="00006A98" w:rsidP="00006A98">
      <w:pPr>
        <w:jc w:val="both"/>
        <w:rPr>
          <w:b/>
          <w:sz w:val="24"/>
          <w:szCs w:val="24"/>
        </w:rPr>
      </w:pPr>
      <w:r w:rsidRPr="00165AB6">
        <w:rPr>
          <w:b/>
          <w:sz w:val="24"/>
          <w:szCs w:val="24"/>
        </w:rPr>
        <w:t xml:space="preserve"> Генеральный директор                                                                           </w:t>
      </w:r>
      <w:r>
        <w:rPr>
          <w:b/>
          <w:sz w:val="24"/>
          <w:szCs w:val="24"/>
        </w:rPr>
        <w:t>Михеев С.С.</w:t>
      </w:r>
    </w:p>
    <w:p w:rsidR="00006A98" w:rsidRDefault="00006A98" w:rsidP="00006A98">
      <w:pPr>
        <w:jc w:val="both"/>
        <w:rPr>
          <w:b/>
          <w:sz w:val="24"/>
          <w:szCs w:val="24"/>
        </w:rPr>
      </w:pPr>
    </w:p>
    <w:p w:rsidR="00305AD0" w:rsidRDefault="00305AD0" w:rsidP="00006A98">
      <w:pPr>
        <w:jc w:val="both"/>
        <w:rPr>
          <w:b/>
          <w:sz w:val="24"/>
          <w:szCs w:val="24"/>
        </w:rPr>
      </w:pPr>
    </w:p>
    <w:p w:rsidR="00305AD0" w:rsidRPr="00165AB6" w:rsidRDefault="00305AD0" w:rsidP="00006A98">
      <w:pPr>
        <w:jc w:val="both"/>
        <w:rPr>
          <w:b/>
          <w:sz w:val="24"/>
          <w:szCs w:val="24"/>
        </w:rPr>
      </w:pPr>
    </w:p>
    <w:p w:rsidR="00006A98" w:rsidRPr="00165AB6" w:rsidRDefault="00006A98" w:rsidP="00006A98">
      <w:pPr>
        <w:jc w:val="both"/>
        <w:rPr>
          <w:b/>
          <w:sz w:val="24"/>
          <w:szCs w:val="24"/>
        </w:rPr>
      </w:pPr>
      <w:r w:rsidRPr="00165AB6">
        <w:rPr>
          <w:b/>
          <w:sz w:val="24"/>
          <w:szCs w:val="24"/>
        </w:rPr>
        <w:t xml:space="preserve">  Главный бухгалтер                                                                                 </w:t>
      </w:r>
      <w:r>
        <w:rPr>
          <w:b/>
          <w:sz w:val="24"/>
          <w:szCs w:val="24"/>
        </w:rPr>
        <w:t>Михеев С.С.</w:t>
      </w:r>
    </w:p>
    <w:p w:rsidR="00006A98" w:rsidRPr="00165AB6" w:rsidRDefault="00006A98" w:rsidP="00006A98">
      <w:pPr>
        <w:jc w:val="both"/>
        <w:rPr>
          <w:sz w:val="24"/>
          <w:szCs w:val="24"/>
        </w:rPr>
      </w:pPr>
    </w:p>
    <w:p w:rsidR="00006A98" w:rsidRDefault="00006A98" w:rsidP="00006A98"/>
    <w:p w:rsidR="00006A98" w:rsidRDefault="00006A98" w:rsidP="00006A98"/>
    <w:p w:rsidR="00006A98" w:rsidRDefault="00006A98" w:rsidP="00006A98"/>
    <w:p w:rsidR="00AA5045" w:rsidRDefault="00AA5045"/>
    <w:sectPr w:rsidR="00AA5045" w:rsidSect="00006A98">
      <w:footerReference w:type="even" r:id="rId7"/>
      <w:footerReference w:type="default" r:id="rId8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F5F" w:rsidRDefault="007C2F5F">
      <w:pPr>
        <w:spacing w:before="0"/>
      </w:pPr>
      <w:r>
        <w:separator/>
      </w:r>
    </w:p>
  </w:endnote>
  <w:endnote w:type="continuationSeparator" w:id="0">
    <w:p w:rsidR="007C2F5F" w:rsidRDefault="007C2F5F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Dutch801BT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A98" w:rsidRDefault="00751506" w:rsidP="00006A9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06A9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6A98" w:rsidRDefault="00006A98" w:rsidP="00006A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A98" w:rsidRDefault="00751506" w:rsidP="00006A9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06A9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2216A">
      <w:rPr>
        <w:rStyle w:val="a7"/>
        <w:noProof/>
      </w:rPr>
      <w:t>1</w:t>
    </w:r>
    <w:r>
      <w:rPr>
        <w:rStyle w:val="a7"/>
      </w:rPr>
      <w:fldChar w:fldCharType="end"/>
    </w:r>
  </w:p>
  <w:p w:rsidR="00006A98" w:rsidRDefault="00006A98" w:rsidP="00006A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F5F" w:rsidRDefault="007C2F5F">
      <w:pPr>
        <w:spacing w:before="0"/>
      </w:pPr>
      <w:r>
        <w:separator/>
      </w:r>
    </w:p>
  </w:footnote>
  <w:footnote w:type="continuationSeparator" w:id="0">
    <w:p w:rsidR="007C2F5F" w:rsidRDefault="007C2F5F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67AE6"/>
    <w:multiLevelType w:val="hybridMultilevel"/>
    <w:tmpl w:val="A3C08E72"/>
    <w:lvl w:ilvl="0" w:tplc="53F438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F2529EC"/>
    <w:multiLevelType w:val="hybridMultilevel"/>
    <w:tmpl w:val="4AA4F754"/>
    <w:lvl w:ilvl="0" w:tplc="378A0F6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A98"/>
    <w:rsid w:val="00006A98"/>
    <w:rsid w:val="00044224"/>
    <w:rsid w:val="002A0A50"/>
    <w:rsid w:val="002B782B"/>
    <w:rsid w:val="002D1BC7"/>
    <w:rsid w:val="00305AD0"/>
    <w:rsid w:val="00307FDA"/>
    <w:rsid w:val="003658D7"/>
    <w:rsid w:val="00465961"/>
    <w:rsid w:val="00484CA9"/>
    <w:rsid w:val="004B6FD9"/>
    <w:rsid w:val="00525A87"/>
    <w:rsid w:val="00552EA3"/>
    <w:rsid w:val="005F1A2A"/>
    <w:rsid w:val="0061519D"/>
    <w:rsid w:val="006723D6"/>
    <w:rsid w:val="006C592C"/>
    <w:rsid w:val="006F0840"/>
    <w:rsid w:val="00751506"/>
    <w:rsid w:val="007A7024"/>
    <w:rsid w:val="007C2F5F"/>
    <w:rsid w:val="008170AC"/>
    <w:rsid w:val="008442E4"/>
    <w:rsid w:val="00882143"/>
    <w:rsid w:val="00997044"/>
    <w:rsid w:val="009A2F65"/>
    <w:rsid w:val="00A049F6"/>
    <w:rsid w:val="00A34CC6"/>
    <w:rsid w:val="00AA5045"/>
    <w:rsid w:val="00B46BDA"/>
    <w:rsid w:val="00BD6A44"/>
    <w:rsid w:val="00C873AD"/>
    <w:rsid w:val="00CD0FFE"/>
    <w:rsid w:val="00DD03EE"/>
    <w:rsid w:val="00E2216A"/>
    <w:rsid w:val="00EB0DB6"/>
    <w:rsid w:val="00EF1293"/>
    <w:rsid w:val="00EF1E5A"/>
    <w:rsid w:val="00F27B09"/>
    <w:rsid w:val="00FB148B"/>
    <w:rsid w:val="00FD0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A98"/>
    <w:pPr>
      <w:widowControl w:val="0"/>
      <w:spacing w:before="40"/>
      <w:ind w:left="20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98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link w:val="ConsNormal0"/>
    <w:rsid w:val="00006A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styleId="a3">
    <w:name w:val="Body Text Indent"/>
    <w:basedOn w:val="a"/>
    <w:link w:val="a4"/>
    <w:rsid w:val="00006A98"/>
    <w:pPr>
      <w:widowControl/>
      <w:spacing w:before="0"/>
      <w:ind w:left="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06A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ST">
    <w:name w:val="__SUBST"/>
    <w:rsid w:val="00006A98"/>
    <w:rPr>
      <w:b/>
      <w:bCs/>
      <w:i/>
      <w:iCs/>
      <w:sz w:val="22"/>
      <w:szCs w:val="22"/>
    </w:rPr>
  </w:style>
  <w:style w:type="paragraph" w:customStyle="1" w:styleId="ConsNonformat">
    <w:name w:val="ConsNonformat"/>
    <w:rsid w:val="00006A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rmal0">
    <w:name w:val="ConsNormal Знак"/>
    <w:basedOn w:val="a0"/>
    <w:link w:val="ConsNormal"/>
    <w:rsid w:val="00006A98"/>
    <w:rPr>
      <w:rFonts w:ascii="Arial" w:eastAsia="Times New Roman" w:hAnsi="Arial" w:cs="Arial"/>
      <w:sz w:val="16"/>
      <w:szCs w:val="16"/>
      <w:lang w:val="ru-RU" w:eastAsia="ru-RU" w:bidi="ar-SA"/>
    </w:rPr>
  </w:style>
  <w:style w:type="paragraph" w:styleId="2">
    <w:name w:val="Body Text 2"/>
    <w:basedOn w:val="a"/>
    <w:link w:val="20"/>
    <w:rsid w:val="00006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06A98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006A9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06A98"/>
    <w:rPr>
      <w:rFonts w:ascii="Times New Roman" w:eastAsia="Times New Roman" w:hAnsi="Times New Roman" w:cs="Times New Roman"/>
      <w:lang w:eastAsia="ru-RU"/>
    </w:rPr>
  </w:style>
  <w:style w:type="paragraph" w:customStyle="1" w:styleId="Heading3">
    <w:name w:val="Heading 3"/>
    <w:rsid w:val="00006A98"/>
    <w:pPr>
      <w:widowControl w:val="0"/>
      <w:autoSpaceDE w:val="0"/>
      <w:autoSpaceDN w:val="0"/>
      <w:adjustRightInd w:val="0"/>
      <w:spacing w:before="120" w:after="40"/>
    </w:pPr>
    <w:rPr>
      <w:rFonts w:ascii="Times New Roman" w:eastAsia="Times New Roman" w:hAnsi="Times New Roman"/>
      <w:b/>
      <w:bCs/>
      <w:sz w:val="22"/>
      <w:szCs w:val="22"/>
    </w:rPr>
  </w:style>
  <w:style w:type="paragraph" w:styleId="a5">
    <w:name w:val="footer"/>
    <w:basedOn w:val="a"/>
    <w:link w:val="a6"/>
    <w:rsid w:val="00006A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06A98"/>
    <w:rPr>
      <w:rFonts w:ascii="Times New Roman" w:eastAsia="Times New Roman" w:hAnsi="Times New Roman" w:cs="Times New Roman"/>
      <w:lang w:eastAsia="ru-RU"/>
    </w:rPr>
  </w:style>
  <w:style w:type="character" w:styleId="a7">
    <w:name w:val="page number"/>
    <w:basedOn w:val="a0"/>
    <w:rsid w:val="00006A98"/>
  </w:style>
  <w:style w:type="paragraph" w:styleId="a8">
    <w:name w:val="List Paragraph"/>
    <w:basedOn w:val="a"/>
    <w:uiPriority w:val="34"/>
    <w:qFormat/>
    <w:rsid w:val="00006A98"/>
    <w:pPr>
      <w:widowControl/>
      <w:spacing w:before="0"/>
      <w:ind w:left="708"/>
    </w:pPr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9</cp:revision>
  <cp:lastPrinted>2012-05-21T12:31:00Z</cp:lastPrinted>
  <dcterms:created xsi:type="dcterms:W3CDTF">2012-05-21T11:03:00Z</dcterms:created>
  <dcterms:modified xsi:type="dcterms:W3CDTF">2012-06-14T07:52:00Z</dcterms:modified>
</cp:coreProperties>
</file>