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7B1D" w:rsidRPr="00B343EE" w:rsidRDefault="00957B1D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:rsidR="00957B1D" w:rsidRPr="00B343EE" w:rsidRDefault="00957B1D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:rsidR="00957B1D" w:rsidRPr="00B343EE" w:rsidRDefault="00957B1D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:rsidR="00957B1D" w:rsidRDefault="00957B1D" w:rsidP="004A089A">
      <w:pPr>
        <w:tabs>
          <w:tab w:val="left" w:pos="6744"/>
        </w:tabs>
        <w:spacing w:after="120" w:line="240" w:lineRule="auto"/>
        <w:ind w:left="4956"/>
        <w:outlineLvl w:val="0"/>
        <w:rPr>
          <w:rFonts w:ascii="Times New Roman" w:hAnsi="Times New Roman"/>
          <w:b/>
          <w:sz w:val="24"/>
          <w:szCs w:val="24"/>
        </w:rPr>
      </w:pPr>
      <w:r w:rsidRPr="00B343EE">
        <w:rPr>
          <w:rFonts w:ascii="Times New Roman" w:hAnsi="Times New Roman"/>
          <w:b/>
          <w:sz w:val="24"/>
          <w:szCs w:val="24"/>
        </w:rPr>
        <w:t>Утвержден годовым общим  собранием  акционеров  Открытого акционерного  общества  «</w:t>
      </w:r>
      <w:r>
        <w:rPr>
          <w:rFonts w:ascii="Times New Roman" w:hAnsi="Times New Roman"/>
          <w:b/>
          <w:sz w:val="24"/>
          <w:szCs w:val="24"/>
        </w:rPr>
        <w:t xml:space="preserve"> Издательско-полиграфический комплекс «Звезда</w:t>
      </w:r>
      <w:r w:rsidRPr="00B343EE">
        <w:rPr>
          <w:rFonts w:ascii="Times New Roman" w:hAnsi="Times New Roman"/>
          <w:b/>
          <w:sz w:val="24"/>
          <w:szCs w:val="24"/>
        </w:rPr>
        <w:t xml:space="preserve">»  </w:t>
      </w:r>
    </w:p>
    <w:p w:rsidR="00957B1D" w:rsidRPr="00B343EE" w:rsidRDefault="00957B1D" w:rsidP="004A089A">
      <w:pPr>
        <w:tabs>
          <w:tab w:val="left" w:pos="6744"/>
        </w:tabs>
        <w:spacing w:after="120" w:line="240" w:lineRule="auto"/>
        <w:ind w:left="4956"/>
        <w:outlineLvl w:val="0"/>
        <w:rPr>
          <w:rFonts w:ascii="Times New Roman" w:hAnsi="Times New Roman"/>
          <w:b/>
          <w:sz w:val="24"/>
          <w:szCs w:val="24"/>
        </w:rPr>
      </w:pPr>
      <w:r w:rsidRPr="00B343EE">
        <w:rPr>
          <w:rFonts w:ascii="Times New Roman" w:hAnsi="Times New Roman"/>
          <w:b/>
          <w:sz w:val="24"/>
          <w:szCs w:val="24"/>
        </w:rPr>
        <w:t xml:space="preserve">Распоряжение №   </w:t>
      </w:r>
      <w:r>
        <w:rPr>
          <w:rFonts w:ascii="Times New Roman" w:hAnsi="Times New Roman"/>
          <w:b/>
          <w:sz w:val="24"/>
          <w:szCs w:val="24"/>
        </w:rPr>
        <w:t>____</w:t>
      </w:r>
      <w:r w:rsidRPr="00B343EE">
        <w:rPr>
          <w:rFonts w:ascii="Times New Roman" w:hAnsi="Times New Roman"/>
          <w:b/>
          <w:sz w:val="24"/>
          <w:szCs w:val="24"/>
        </w:rPr>
        <w:t xml:space="preserve">      от</w:t>
      </w:r>
      <w:r>
        <w:rPr>
          <w:rFonts w:ascii="Times New Roman" w:hAnsi="Times New Roman"/>
          <w:b/>
          <w:sz w:val="24"/>
          <w:szCs w:val="24"/>
        </w:rPr>
        <w:t xml:space="preserve"> ___.___.201</w:t>
      </w:r>
      <w:r w:rsidRPr="004D0D88">
        <w:rPr>
          <w:rFonts w:ascii="Times New Roman" w:hAnsi="Times New Roman"/>
          <w:b/>
          <w:sz w:val="24"/>
          <w:szCs w:val="24"/>
        </w:rPr>
        <w:t xml:space="preserve">6 </w:t>
      </w:r>
      <w:r w:rsidRPr="00B343EE">
        <w:rPr>
          <w:rFonts w:ascii="Times New Roman" w:hAnsi="Times New Roman"/>
          <w:b/>
          <w:sz w:val="24"/>
          <w:szCs w:val="24"/>
        </w:rPr>
        <w:t xml:space="preserve">               </w:t>
      </w:r>
    </w:p>
    <w:p w:rsidR="00957B1D" w:rsidRPr="00B343EE" w:rsidRDefault="00957B1D" w:rsidP="008D672E">
      <w:pPr>
        <w:tabs>
          <w:tab w:val="left" w:pos="6744"/>
        </w:tabs>
        <w:spacing w:after="120" w:line="240" w:lineRule="auto"/>
        <w:outlineLvl w:val="0"/>
        <w:rPr>
          <w:rFonts w:ascii="Times New Roman" w:hAnsi="Times New Roman"/>
          <w:b/>
          <w:sz w:val="24"/>
          <w:szCs w:val="24"/>
        </w:rPr>
      </w:pPr>
      <w:r w:rsidRPr="00B343EE">
        <w:rPr>
          <w:rFonts w:ascii="Times New Roman" w:hAnsi="Times New Roman"/>
          <w:b/>
          <w:sz w:val="24"/>
          <w:szCs w:val="24"/>
        </w:rPr>
        <w:t xml:space="preserve">      </w:t>
      </w:r>
    </w:p>
    <w:p w:rsidR="00957B1D" w:rsidRPr="00B343EE" w:rsidRDefault="00957B1D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:rsidR="00957B1D" w:rsidRPr="00B343EE" w:rsidRDefault="00957B1D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:rsidR="00957B1D" w:rsidRPr="00B343EE" w:rsidRDefault="00957B1D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:rsidR="00957B1D" w:rsidRPr="00B343EE" w:rsidRDefault="00957B1D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:rsidR="00957B1D" w:rsidRPr="00B343EE" w:rsidRDefault="00957B1D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:rsidR="00957B1D" w:rsidRPr="00B343EE" w:rsidRDefault="00957B1D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:rsidR="00957B1D" w:rsidRPr="00B343EE" w:rsidRDefault="00957B1D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:rsidR="00957B1D" w:rsidRPr="005E1E3C" w:rsidRDefault="00957B1D" w:rsidP="00740B45">
      <w:pPr>
        <w:spacing w:after="120" w:line="240" w:lineRule="auto"/>
        <w:jc w:val="center"/>
        <w:outlineLvl w:val="0"/>
        <w:rPr>
          <w:b/>
          <w:sz w:val="28"/>
          <w:szCs w:val="28"/>
        </w:rPr>
      </w:pPr>
      <w:r w:rsidRPr="005E1E3C">
        <w:rPr>
          <w:b/>
          <w:sz w:val="28"/>
          <w:szCs w:val="28"/>
        </w:rPr>
        <w:t>ГОДОВОЙ ОТЧЕТ</w:t>
      </w:r>
    </w:p>
    <w:p w:rsidR="00957B1D" w:rsidRPr="005E1E3C" w:rsidRDefault="00957B1D" w:rsidP="00D52FE4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</w:t>
      </w:r>
      <w:r w:rsidRPr="005E1E3C">
        <w:rPr>
          <w:b/>
          <w:sz w:val="28"/>
          <w:szCs w:val="28"/>
        </w:rPr>
        <w:t xml:space="preserve">ткрытого акционерного общества </w:t>
      </w:r>
    </w:p>
    <w:p w:rsidR="00957B1D" w:rsidRPr="005E1E3C" w:rsidRDefault="00957B1D" w:rsidP="00740B45">
      <w:pPr>
        <w:spacing w:after="0" w:line="240" w:lineRule="auto"/>
        <w:jc w:val="center"/>
        <w:outlineLvl w:val="0"/>
        <w:rPr>
          <w:b/>
          <w:sz w:val="28"/>
          <w:szCs w:val="28"/>
        </w:rPr>
      </w:pPr>
      <w:r w:rsidRPr="005E1E3C">
        <w:rPr>
          <w:b/>
          <w:sz w:val="28"/>
          <w:szCs w:val="28"/>
        </w:rPr>
        <w:t>«</w:t>
      </w:r>
      <w:r>
        <w:rPr>
          <w:b/>
          <w:sz w:val="28"/>
          <w:szCs w:val="28"/>
        </w:rPr>
        <w:t>Издательско-полиграфический комплекс «Звезда</w:t>
      </w:r>
      <w:r w:rsidRPr="005E1E3C">
        <w:rPr>
          <w:b/>
          <w:sz w:val="28"/>
          <w:szCs w:val="28"/>
        </w:rPr>
        <w:t>»</w:t>
      </w:r>
    </w:p>
    <w:p w:rsidR="00957B1D" w:rsidRPr="005E1E3C" w:rsidRDefault="00957B1D" w:rsidP="00740B45">
      <w:pPr>
        <w:spacing w:after="0" w:line="240" w:lineRule="auto"/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по итогам 2015</w:t>
      </w:r>
      <w:r w:rsidRPr="005E1E3C">
        <w:rPr>
          <w:b/>
          <w:sz w:val="28"/>
          <w:szCs w:val="28"/>
        </w:rPr>
        <w:t xml:space="preserve"> года</w:t>
      </w:r>
    </w:p>
    <w:p w:rsidR="00957B1D" w:rsidRPr="00B343EE" w:rsidRDefault="00957B1D" w:rsidP="00D52FE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D52FE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D52FE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D52FE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D52FE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D52FE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Pr="00B343EE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57B1D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  <w:r w:rsidRPr="00B343EE">
        <w:rPr>
          <w:rFonts w:ascii="Times New Roman" w:hAnsi="Times New Roman"/>
          <w:b/>
          <w:sz w:val="20"/>
          <w:szCs w:val="20"/>
        </w:rPr>
        <w:t xml:space="preserve">Предварительно  </w:t>
      </w:r>
      <w:r>
        <w:rPr>
          <w:rFonts w:ascii="Times New Roman" w:hAnsi="Times New Roman"/>
          <w:b/>
          <w:sz w:val="20"/>
          <w:szCs w:val="20"/>
        </w:rPr>
        <w:t xml:space="preserve"> одобрен Советом директоров  О</w:t>
      </w:r>
      <w:r w:rsidRPr="00B343EE">
        <w:rPr>
          <w:rFonts w:ascii="Times New Roman" w:hAnsi="Times New Roman"/>
          <w:b/>
          <w:sz w:val="20"/>
          <w:szCs w:val="20"/>
        </w:rPr>
        <w:t>ткрытого  акционерного  общества «</w:t>
      </w:r>
      <w:r>
        <w:rPr>
          <w:rFonts w:ascii="Times New Roman" w:hAnsi="Times New Roman"/>
          <w:b/>
          <w:sz w:val="20"/>
          <w:szCs w:val="20"/>
        </w:rPr>
        <w:t xml:space="preserve"> Издательско-полиграфический комплекс «Звезда</w:t>
      </w:r>
      <w:r w:rsidRPr="00B343EE">
        <w:rPr>
          <w:rFonts w:ascii="Times New Roman" w:hAnsi="Times New Roman"/>
          <w:b/>
          <w:sz w:val="20"/>
          <w:szCs w:val="20"/>
        </w:rPr>
        <w:t xml:space="preserve">» </w:t>
      </w:r>
    </w:p>
    <w:p w:rsidR="00957B1D" w:rsidRPr="00B343EE" w:rsidRDefault="00957B1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  <w:r w:rsidRPr="00B343EE">
        <w:rPr>
          <w:rFonts w:ascii="Times New Roman" w:hAnsi="Times New Roman"/>
          <w:b/>
          <w:sz w:val="20"/>
          <w:szCs w:val="20"/>
        </w:rPr>
        <w:t xml:space="preserve">Протокол № </w:t>
      </w:r>
      <w:r>
        <w:rPr>
          <w:rFonts w:ascii="Times New Roman" w:hAnsi="Times New Roman"/>
          <w:b/>
          <w:sz w:val="20"/>
          <w:szCs w:val="20"/>
        </w:rPr>
        <w:t>______</w:t>
      </w:r>
      <w:r w:rsidRPr="00B343EE">
        <w:rPr>
          <w:rFonts w:ascii="Times New Roman" w:hAnsi="Times New Roman"/>
          <w:b/>
          <w:sz w:val="20"/>
          <w:szCs w:val="20"/>
        </w:rPr>
        <w:t xml:space="preserve">    от</w:t>
      </w:r>
      <w:r>
        <w:rPr>
          <w:rFonts w:ascii="Times New Roman" w:hAnsi="Times New Roman"/>
          <w:b/>
          <w:sz w:val="20"/>
          <w:szCs w:val="20"/>
        </w:rPr>
        <w:t xml:space="preserve"> ___.____.2016</w:t>
      </w:r>
      <w:r w:rsidRPr="00B343EE">
        <w:rPr>
          <w:rFonts w:ascii="Times New Roman" w:hAnsi="Times New Roman"/>
          <w:b/>
          <w:sz w:val="20"/>
          <w:szCs w:val="20"/>
        </w:rPr>
        <w:t xml:space="preserve"> </w:t>
      </w:r>
    </w:p>
    <w:p w:rsidR="00957B1D" w:rsidRPr="00B343EE" w:rsidRDefault="00957B1D" w:rsidP="00D52FE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794"/>
        <w:gridCol w:w="2835"/>
        <w:gridCol w:w="2944"/>
      </w:tblGrid>
      <w:tr w:rsidR="00957B1D" w:rsidRPr="00816D66" w:rsidTr="0004662E">
        <w:trPr>
          <w:trHeight w:val="587"/>
        </w:trPr>
        <w:tc>
          <w:tcPr>
            <w:tcW w:w="3794" w:type="dxa"/>
            <w:vAlign w:val="center"/>
          </w:tcPr>
          <w:p w:rsidR="00957B1D" w:rsidRPr="00816D66" w:rsidRDefault="00957B1D" w:rsidP="00D52F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816D66">
              <w:rPr>
                <w:rFonts w:ascii="Times New Roman" w:hAnsi="Times New Roman"/>
                <w:b/>
                <w:sz w:val="20"/>
                <w:szCs w:val="20"/>
              </w:rPr>
              <w:t>Наименование параметров информации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D52F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816D66">
              <w:rPr>
                <w:rFonts w:ascii="Times New Roman" w:hAnsi="Times New Roman"/>
                <w:b/>
                <w:sz w:val="20"/>
                <w:szCs w:val="20"/>
              </w:rPr>
              <w:t>Требования к описательной части</w:t>
            </w:r>
          </w:p>
        </w:tc>
      </w:tr>
      <w:tr w:rsidR="00957B1D" w:rsidRPr="00816D66" w:rsidTr="00FB1526">
        <w:tc>
          <w:tcPr>
            <w:tcW w:w="9573" w:type="dxa"/>
            <w:gridSpan w:val="3"/>
          </w:tcPr>
          <w:p w:rsidR="00957B1D" w:rsidRPr="00816D66" w:rsidRDefault="00957B1D" w:rsidP="00D52F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816D66">
              <w:rPr>
                <w:rFonts w:ascii="Times New Roman" w:hAnsi="Times New Roman"/>
                <w:b/>
                <w:sz w:val="20"/>
                <w:szCs w:val="20"/>
              </w:rPr>
              <w:t>Общие сведения об открытом акционерном обществе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>Полное наименование открытого акционерного общества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Открытое акционерное общество «Издательско-полиграфический комплекс «Звезда»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ind w:right="698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Номер и дата выдачи свидетельства о </w:t>
            </w:r>
            <w:r w:rsidRPr="00816D66">
              <w:rPr>
                <w:rFonts w:ascii="Times New Roman" w:hAnsi="Times New Roman"/>
                <w:sz w:val="20"/>
                <w:szCs w:val="20"/>
              </w:rPr>
              <w:t>государственной регистрации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Серия 59 № 003042241 от  07.02.2006 года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>Субъект Российской Федерации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>Пермский край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ind w:left="89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>Юридический адрес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614990, Пермский край, </w:t>
            </w:r>
            <w:proofErr w:type="spellStart"/>
            <w:r w:rsidRPr="00816D66">
              <w:rPr>
                <w:rFonts w:ascii="Times New Roman" w:hAnsi="Times New Roman"/>
                <w:sz w:val="20"/>
                <w:szCs w:val="20"/>
              </w:rPr>
              <w:t>г</w:t>
            </w:r>
            <w:proofErr w:type="gramStart"/>
            <w:r w:rsidRPr="00816D66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816D66">
              <w:rPr>
                <w:rFonts w:ascii="Times New Roman" w:hAnsi="Times New Roman"/>
                <w:sz w:val="20"/>
                <w:szCs w:val="20"/>
              </w:rPr>
              <w:t>ермь</w:t>
            </w:r>
            <w:proofErr w:type="spellEnd"/>
            <w:r w:rsidRPr="00816D66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816D66">
              <w:rPr>
                <w:rFonts w:ascii="Times New Roman" w:hAnsi="Times New Roman"/>
                <w:sz w:val="20"/>
                <w:szCs w:val="20"/>
              </w:rPr>
              <w:t>ул.Дружбы</w:t>
            </w:r>
            <w:proofErr w:type="spellEnd"/>
            <w:r w:rsidRPr="00816D66">
              <w:rPr>
                <w:rFonts w:ascii="Times New Roman" w:hAnsi="Times New Roman"/>
                <w:sz w:val="20"/>
                <w:szCs w:val="20"/>
              </w:rPr>
              <w:t>, 34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ind w:left="86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>Почтовый адрес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614990, Пермский край, </w:t>
            </w:r>
            <w:proofErr w:type="spellStart"/>
            <w:r w:rsidRPr="00816D66">
              <w:rPr>
                <w:rFonts w:ascii="Times New Roman" w:hAnsi="Times New Roman"/>
                <w:sz w:val="20"/>
                <w:szCs w:val="20"/>
              </w:rPr>
              <w:t>г</w:t>
            </w:r>
            <w:proofErr w:type="gramStart"/>
            <w:r w:rsidRPr="00816D66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816D66">
              <w:rPr>
                <w:rFonts w:ascii="Times New Roman" w:hAnsi="Times New Roman"/>
                <w:sz w:val="20"/>
                <w:szCs w:val="20"/>
              </w:rPr>
              <w:t>ермь</w:t>
            </w:r>
            <w:proofErr w:type="spellEnd"/>
            <w:r w:rsidRPr="00816D66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816D66">
              <w:rPr>
                <w:rFonts w:ascii="Times New Roman" w:hAnsi="Times New Roman"/>
                <w:sz w:val="20"/>
                <w:szCs w:val="20"/>
              </w:rPr>
              <w:t>ул.Дружбы</w:t>
            </w:r>
            <w:proofErr w:type="spellEnd"/>
            <w:r w:rsidRPr="00816D66">
              <w:rPr>
                <w:rFonts w:ascii="Times New Roman" w:hAnsi="Times New Roman"/>
                <w:sz w:val="20"/>
                <w:szCs w:val="20"/>
              </w:rPr>
              <w:t>, 34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ind w:left="82" w:right="2412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Контактный телефон 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(342) 220-01-10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ind w:left="82" w:right="2412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>Факс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(342) 220-01-27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Адрес электронной почты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474675" w:rsidP="00D452FE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hyperlink r:id="rId8" w:history="1">
              <w:r w:rsidR="00D452FE" w:rsidRPr="00D452FE">
                <w:rPr>
                  <w:rStyle w:val="a6"/>
                  <w:color w:val="auto"/>
                </w:rPr>
                <w:t>mailto:</w:t>
              </w:r>
              <w:r w:rsidR="00D452FE" w:rsidRPr="00D452FE">
                <w:rPr>
                  <w:rStyle w:val="a6"/>
                  <w:color w:val="auto"/>
                  <w:lang w:val="en-US"/>
                </w:rPr>
                <w:t>ipk@starperm.ru</w:t>
              </w:r>
            </w:hyperlink>
            <w:r w:rsidR="00957B1D" w:rsidRPr="00816D66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Основной вид деятельности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Полиграфическая деятельность, ОКВЭД 22.22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ind w:left="67" w:right="245" w:firstLine="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Информация о включении в перечень </w:t>
            </w: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стратегических акционерных обществ (да, </w:t>
            </w:r>
            <w:r w:rsidRPr="00816D66">
              <w:rPr>
                <w:rFonts w:ascii="Times New Roman" w:hAnsi="Times New Roman"/>
                <w:sz w:val="20"/>
                <w:szCs w:val="20"/>
              </w:rPr>
              <w:t>нет)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нет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ind w:left="67" w:right="245" w:firstLine="5"/>
              <w:rPr>
                <w:rFonts w:ascii="Times New Roman" w:hAnsi="Times New Roman"/>
                <w:sz w:val="20"/>
                <w:szCs w:val="20"/>
              </w:rPr>
            </w:pPr>
            <w:r w:rsidRPr="00FB1526">
              <w:rPr>
                <w:rFonts w:ascii="Times New Roman" w:hAnsi="Times New Roman"/>
                <w:sz w:val="20"/>
                <w:szCs w:val="20"/>
              </w:rPr>
              <w:t>Штатная численность работников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138</w:t>
            </w:r>
          </w:p>
        </w:tc>
      </w:tr>
      <w:tr w:rsidR="00957B1D" w:rsidRPr="00816D66" w:rsidTr="00FB1526">
        <w:trPr>
          <w:trHeight w:val="772"/>
        </w:trPr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ind w:right="1500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Полное наименование и адрес реестродержателя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DD33BE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Открытое акционерное общество «Регистратор-Капитал»</w:t>
            </w:r>
          </w:p>
          <w:p w:rsidR="00957B1D" w:rsidRPr="00816D66" w:rsidRDefault="00957B1D" w:rsidP="00DD33BE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620041, </w:t>
            </w:r>
            <w:proofErr w:type="spellStart"/>
            <w:r w:rsidRPr="00816D66">
              <w:rPr>
                <w:rFonts w:ascii="Times New Roman" w:hAnsi="Times New Roman"/>
                <w:sz w:val="20"/>
                <w:szCs w:val="20"/>
              </w:rPr>
              <w:t>г</w:t>
            </w:r>
            <w:proofErr w:type="gramStart"/>
            <w:r w:rsidRPr="00816D66">
              <w:rPr>
                <w:rFonts w:ascii="Times New Roman" w:hAnsi="Times New Roman"/>
                <w:sz w:val="20"/>
                <w:szCs w:val="20"/>
              </w:rPr>
              <w:t>.Е</w:t>
            </w:r>
            <w:proofErr w:type="gramEnd"/>
            <w:r w:rsidRPr="00816D66">
              <w:rPr>
                <w:rFonts w:ascii="Times New Roman" w:hAnsi="Times New Roman"/>
                <w:sz w:val="20"/>
                <w:szCs w:val="20"/>
              </w:rPr>
              <w:t>катеринбург</w:t>
            </w:r>
            <w:proofErr w:type="spellEnd"/>
            <w:r w:rsidRPr="00816D66">
              <w:rPr>
                <w:rFonts w:ascii="Times New Roman" w:hAnsi="Times New Roman"/>
                <w:sz w:val="20"/>
                <w:szCs w:val="20"/>
              </w:rPr>
              <w:t>, пер.Трамвайный,15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Размер уставного капитала, тыс. руб.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77751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Общее количество акций, шт.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7775152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Количество обыкновенных акций, шт.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7775152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ind w:right="516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Номинальная стоимость обыкновенных </w:t>
            </w:r>
            <w:r w:rsidRPr="00816D66">
              <w:rPr>
                <w:rFonts w:ascii="Times New Roman" w:hAnsi="Times New Roman"/>
                <w:sz w:val="20"/>
                <w:szCs w:val="20"/>
              </w:rPr>
              <w:t>акций, руб.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10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ind w:right="2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Государственный регистрационный номер </w:t>
            </w:r>
            <w:r w:rsidRPr="00816D66">
              <w:rPr>
                <w:rFonts w:ascii="Times New Roman" w:hAnsi="Times New Roman"/>
                <w:sz w:val="20"/>
                <w:szCs w:val="20"/>
              </w:rPr>
              <w:t>выпуска обыкновенных акций и дата государственной регистрации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 1-01-56946-D  от 07.09.2006 года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Количество привилегированных акций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>-------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ind w:right="838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Номинальная стоимость </w:t>
            </w:r>
            <w:r w:rsidRPr="00816D66">
              <w:rPr>
                <w:rFonts w:ascii="Times New Roman" w:hAnsi="Times New Roman"/>
                <w:spacing w:val="-1"/>
                <w:sz w:val="20"/>
                <w:szCs w:val="20"/>
              </w:rPr>
              <w:t>привилегированных акций, тыс. руб.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>------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ind w:right="250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Государственный регистрационный номер </w:t>
            </w:r>
            <w:r w:rsidRPr="00816D66">
              <w:rPr>
                <w:rFonts w:ascii="Times New Roman" w:hAnsi="Times New Roman"/>
                <w:sz w:val="20"/>
                <w:szCs w:val="20"/>
              </w:rPr>
              <w:t>выпуска привилегированных акций и дата государственной регистрации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>-------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Сумма вклада Российской Федерации, т. руб.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>77751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Доля РФ в уставном капитале, %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>100 %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ind w:left="19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>Доля РФ по обыкновенным акциям, %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>100%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ind w:left="19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>Доля РФ по привилегированным акциям, %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>------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ind w:left="19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816D66">
              <w:rPr>
                <w:rFonts w:ascii="Times New Roman" w:hAnsi="Times New Roman"/>
                <w:sz w:val="20"/>
                <w:szCs w:val="20"/>
              </w:rPr>
              <w:t xml:space="preserve">Основные акционеры общества (доля в </w:t>
            </w:r>
            <w:proofErr w:type="gramEnd"/>
          </w:p>
          <w:p w:rsidR="00957B1D" w:rsidRPr="00816D66" w:rsidRDefault="00957B1D" w:rsidP="00D52FE4">
            <w:pPr>
              <w:shd w:val="clear" w:color="auto" w:fill="FFFFFF"/>
              <w:spacing w:after="0" w:line="240" w:lineRule="auto"/>
              <w:ind w:left="19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уставном </w:t>
            </w:r>
            <w:proofErr w:type="gramStart"/>
            <w:r w:rsidRPr="00816D66">
              <w:rPr>
                <w:rFonts w:ascii="Times New Roman" w:hAnsi="Times New Roman"/>
                <w:sz w:val="20"/>
                <w:szCs w:val="20"/>
              </w:rPr>
              <w:t>капитале</w:t>
            </w:r>
            <w:proofErr w:type="gramEnd"/>
            <w:r w:rsidRPr="00816D66">
              <w:rPr>
                <w:rFonts w:ascii="Times New Roman" w:hAnsi="Times New Roman"/>
                <w:sz w:val="20"/>
                <w:szCs w:val="20"/>
              </w:rPr>
              <w:t xml:space="preserve"> более 2 %) 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Российская Федерация в лице Федерального агентства по управлению </w:t>
            </w:r>
            <w:r>
              <w:rPr>
                <w:rFonts w:ascii="Times New Roman" w:hAnsi="Times New Roman"/>
                <w:sz w:val="20"/>
                <w:szCs w:val="20"/>
              </w:rPr>
              <w:t>государственным</w:t>
            </w: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имуществом – 100% акций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ind w:right="12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Наличие специального права на участие РФ </w:t>
            </w:r>
            <w:r w:rsidRPr="00816D66">
              <w:rPr>
                <w:rFonts w:ascii="Times New Roman" w:hAnsi="Times New Roman"/>
                <w:sz w:val="20"/>
                <w:szCs w:val="20"/>
              </w:rPr>
              <w:t>в управлении ОАО («золотой акции»)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162391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Pr="00162391" w:rsidRDefault="00957B1D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162391">
              <w:rPr>
                <w:rFonts w:ascii="Times New Roman" w:hAnsi="Times New Roman"/>
                <w:sz w:val="20"/>
                <w:szCs w:val="20"/>
              </w:rPr>
              <w:t>------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Полное наименование и адрес аудитора </w:t>
            </w:r>
            <w:r w:rsidRPr="00816D66">
              <w:rPr>
                <w:rFonts w:ascii="Times New Roman" w:hAnsi="Times New Roman"/>
                <w:sz w:val="20"/>
                <w:szCs w:val="20"/>
              </w:rPr>
              <w:t>общества</w:t>
            </w:r>
          </w:p>
        </w:tc>
        <w:tc>
          <w:tcPr>
            <w:tcW w:w="5779" w:type="dxa"/>
            <w:gridSpan w:val="2"/>
          </w:tcPr>
          <w:p w:rsidR="00957B1D" w:rsidRPr="00162391" w:rsidRDefault="00957B1D" w:rsidP="00FC125D">
            <w:pPr>
              <w:rPr>
                <w:rFonts w:ascii="Times New Roman" w:hAnsi="Times New Roman"/>
                <w:szCs w:val="20"/>
              </w:rPr>
            </w:pPr>
            <w:r w:rsidRPr="00162391">
              <w:rPr>
                <w:rFonts w:ascii="Times New Roman" w:hAnsi="Times New Roman"/>
                <w:szCs w:val="20"/>
              </w:rPr>
              <w:t xml:space="preserve">ООО «Инвест-Аудит» </w:t>
            </w:r>
            <w:proofErr w:type="gramStart"/>
            <w:r w:rsidRPr="00162391">
              <w:rPr>
                <w:rFonts w:ascii="Times New Roman" w:hAnsi="Times New Roman"/>
                <w:sz w:val="20"/>
                <w:szCs w:val="20"/>
              </w:rPr>
              <w:t xml:space="preserve">( </w:t>
            </w:r>
            <w:proofErr w:type="gramEnd"/>
            <w:r w:rsidRPr="00162391">
              <w:rPr>
                <w:rFonts w:ascii="Times New Roman" w:hAnsi="Times New Roman"/>
                <w:sz w:val="20"/>
                <w:szCs w:val="20"/>
              </w:rPr>
              <w:t>г. Пермь, ул. Ленина 50)</w:t>
            </w:r>
          </w:p>
        </w:tc>
      </w:tr>
      <w:tr w:rsidR="00957B1D" w:rsidRPr="00816D66" w:rsidTr="00FB1526">
        <w:tc>
          <w:tcPr>
            <w:tcW w:w="9573" w:type="dxa"/>
            <w:gridSpan w:val="3"/>
            <w:vAlign w:val="center"/>
          </w:tcPr>
          <w:p w:rsidR="00957B1D" w:rsidRPr="00816D66" w:rsidRDefault="00957B1D" w:rsidP="001529A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816D66">
              <w:rPr>
                <w:rFonts w:ascii="Times New Roman" w:hAnsi="Times New Roman"/>
                <w:b/>
                <w:sz w:val="20"/>
                <w:szCs w:val="20"/>
              </w:rPr>
              <w:t>Характеристика деятельности органов управления и контроля ОАО</w:t>
            </w:r>
          </w:p>
          <w:p w:rsidR="00957B1D" w:rsidRPr="00816D66" w:rsidRDefault="00957B1D" w:rsidP="001529A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b/>
                <w:sz w:val="20"/>
                <w:szCs w:val="20"/>
              </w:rPr>
              <w:t>Общее собрание акционеров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14" w:right="552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Годовое общее собрание акционеров (номер и дата  протокола, вопросы повестки дня)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В 201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5 </w:t>
            </w:r>
            <w:r w:rsidRPr="00816D66">
              <w:rPr>
                <w:rFonts w:ascii="Times New Roman" w:hAnsi="Times New Roman"/>
                <w:sz w:val="20"/>
                <w:szCs w:val="20"/>
              </w:rPr>
              <w:t>г.</w:t>
            </w:r>
          </w:p>
          <w:p w:rsidR="00957B1D" w:rsidRDefault="00957B1D" w:rsidP="000A5E27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D67122">
              <w:rPr>
                <w:rFonts w:ascii="Times New Roman" w:hAnsi="Times New Roman"/>
                <w:b/>
                <w:sz w:val="20"/>
                <w:szCs w:val="20"/>
              </w:rPr>
              <w:t xml:space="preserve">Решение собственника в форме  Распоряжения от № 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248</w:t>
            </w:r>
            <w:r w:rsidRPr="00D67122">
              <w:rPr>
                <w:rFonts w:ascii="Times New Roman" w:hAnsi="Times New Roman"/>
                <w:b/>
                <w:sz w:val="20"/>
                <w:szCs w:val="20"/>
              </w:rPr>
              <w:t xml:space="preserve">-р от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22</w:t>
            </w:r>
            <w:r w:rsidRPr="00D67122">
              <w:rPr>
                <w:rFonts w:ascii="Times New Roman" w:hAnsi="Times New Roman"/>
                <w:b/>
                <w:sz w:val="20"/>
                <w:szCs w:val="20"/>
              </w:rPr>
              <w:t>.06.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2015</w:t>
            </w:r>
            <w:r w:rsidRPr="00D67122">
              <w:rPr>
                <w:rFonts w:ascii="Times New Roman" w:hAnsi="Times New Roman"/>
                <w:b/>
                <w:sz w:val="20"/>
                <w:szCs w:val="20"/>
              </w:rPr>
              <w:t xml:space="preserve"> г.</w:t>
            </w:r>
            <w:r w:rsidRPr="000A5E2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были приняты следующие решения:</w:t>
            </w:r>
          </w:p>
          <w:p w:rsidR="00957B1D" w:rsidRDefault="00957B1D" w:rsidP="000A5E27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1.Утвердить годовой отчет Общества за 2014 год </w:t>
            </w:r>
          </w:p>
          <w:p w:rsidR="00957B1D" w:rsidRDefault="00957B1D" w:rsidP="000A5E27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Default="00957B1D" w:rsidP="000A5E27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2. Утвердить годовую бухгалтерскую отчетность Общества за </w:t>
            </w:r>
            <w:r>
              <w:rPr>
                <w:rFonts w:ascii="Times New Roman" w:hAnsi="Times New Roman"/>
                <w:sz w:val="20"/>
                <w:szCs w:val="20"/>
              </w:rPr>
              <w:lastRenderedPageBreak/>
              <w:t>2014 год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в том числе отчет о прибылях и убытках</w:t>
            </w:r>
          </w:p>
          <w:p w:rsidR="00957B1D" w:rsidRDefault="00957B1D" w:rsidP="000A5E27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Default="00957B1D" w:rsidP="000A5E27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3. Не объявлять о выплате дивидендов по итогам 2014 года, утвердить следующее распоряжение чистой прибыли Общества за 2014 год, рекомендованное советом директоров ОАО «Издательско-полиграфический комплекс Звезда»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 xml:space="preserve">( 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протокол заседания совета директоров от 19.05.2015 №44) в размере  4230 тыс. руб.:</w:t>
            </w:r>
          </w:p>
          <w:p w:rsidR="00957B1D" w:rsidRDefault="00957B1D" w:rsidP="008E5B9F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 в резервный фонд 211,5 тыс. руб. (5% от чистой прибыли)</w:t>
            </w:r>
          </w:p>
          <w:p w:rsidR="00957B1D" w:rsidRDefault="00957B1D" w:rsidP="008E5B9F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 на погашение задолженности учредителей по взносам в уставной капитал 4018,5 тыс. руб. (95 % от чистой прибыли)</w:t>
            </w:r>
          </w:p>
          <w:p w:rsidR="00957B1D" w:rsidRDefault="00957B1D" w:rsidP="008E5B9F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Pr="000A5E27" w:rsidRDefault="00957B1D" w:rsidP="008E5B9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4. Избрать </w:t>
            </w:r>
            <w:r w:rsidRPr="000A5E27">
              <w:rPr>
                <w:rFonts w:ascii="Times New Roman" w:hAnsi="Times New Roman"/>
                <w:sz w:val="20"/>
                <w:szCs w:val="20"/>
              </w:rPr>
              <w:t xml:space="preserve"> совет директоров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Общества в количестве 5 человек  в  следующ</w:t>
            </w:r>
            <w:r w:rsidRPr="000A5E27">
              <w:rPr>
                <w:rFonts w:ascii="Times New Roman" w:hAnsi="Times New Roman"/>
                <w:sz w:val="20"/>
                <w:szCs w:val="20"/>
              </w:rPr>
              <w:t>е</w:t>
            </w:r>
            <w:r>
              <w:rPr>
                <w:rFonts w:ascii="Times New Roman" w:hAnsi="Times New Roman"/>
                <w:sz w:val="20"/>
                <w:szCs w:val="20"/>
              </w:rPr>
              <w:t>м составе</w:t>
            </w:r>
            <w:r w:rsidRPr="000A5E27">
              <w:rPr>
                <w:rFonts w:ascii="Times New Roman" w:hAnsi="Times New Roman"/>
                <w:sz w:val="20"/>
                <w:szCs w:val="20"/>
              </w:rPr>
              <w:t>:</w:t>
            </w:r>
          </w:p>
          <w:p w:rsidR="00957B1D" w:rsidRDefault="00957B1D" w:rsidP="000A5E27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0A5E27">
              <w:rPr>
                <w:rFonts w:ascii="Times New Roman" w:hAnsi="Times New Roman"/>
                <w:sz w:val="20"/>
                <w:szCs w:val="20"/>
              </w:rPr>
              <w:t>Березин Игорь Станиславович – президент  некоммерческого партнерства «Гильдия маркетологов» (в качестве профессионального поверенного)</w:t>
            </w:r>
          </w:p>
          <w:p w:rsidR="00957B1D" w:rsidRPr="008E5B9F" w:rsidRDefault="00957B1D" w:rsidP="000A5E27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Арзаманов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Михаил Георгиевич – начальник Управления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</w:p>
          <w:p w:rsidR="00957B1D" w:rsidRPr="000A5E27" w:rsidRDefault="00957B1D" w:rsidP="000A5E27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0A5E27">
              <w:rPr>
                <w:rFonts w:ascii="Times New Roman" w:hAnsi="Times New Roman"/>
                <w:sz w:val="20"/>
                <w:szCs w:val="20"/>
              </w:rPr>
              <w:t>Власов Сергей Викторович – генеральный директор ЗАО «Российские газеты» (в качестве профессионального поверенного)</w:t>
            </w:r>
          </w:p>
          <w:p w:rsidR="00957B1D" w:rsidRPr="000A5E27" w:rsidRDefault="00957B1D" w:rsidP="000A5E27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0A5E27">
              <w:rPr>
                <w:rFonts w:ascii="Times New Roman" w:hAnsi="Times New Roman"/>
                <w:sz w:val="20"/>
                <w:szCs w:val="20"/>
              </w:rPr>
              <w:t xml:space="preserve">собственности </w:t>
            </w:r>
            <w:proofErr w:type="spellStart"/>
            <w:r w:rsidRPr="000A5E27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</w:p>
          <w:p w:rsidR="00957B1D" w:rsidRPr="000A5E27" w:rsidRDefault="00957B1D" w:rsidP="000A5E27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0A5E27">
              <w:rPr>
                <w:rFonts w:ascii="Times New Roman" w:hAnsi="Times New Roman"/>
                <w:sz w:val="20"/>
                <w:szCs w:val="20"/>
              </w:rPr>
              <w:t>Фатеркин</w:t>
            </w:r>
            <w:proofErr w:type="spellEnd"/>
            <w:r w:rsidRPr="000A5E27">
              <w:rPr>
                <w:rFonts w:ascii="Times New Roman" w:hAnsi="Times New Roman"/>
                <w:sz w:val="20"/>
                <w:szCs w:val="20"/>
              </w:rPr>
              <w:t xml:space="preserve"> Андрей Александрович – финансовый директор «Издательский Дом </w:t>
            </w:r>
            <w:proofErr w:type="spellStart"/>
            <w:r w:rsidRPr="000A5E27">
              <w:rPr>
                <w:rFonts w:ascii="Times New Roman" w:hAnsi="Times New Roman"/>
                <w:sz w:val="20"/>
                <w:szCs w:val="20"/>
              </w:rPr>
              <w:t>ГеймЛэнд</w:t>
            </w:r>
            <w:proofErr w:type="spellEnd"/>
            <w:r w:rsidRPr="000A5E27">
              <w:rPr>
                <w:rFonts w:ascii="Times New Roman" w:hAnsi="Times New Roman"/>
                <w:sz w:val="20"/>
                <w:szCs w:val="20"/>
              </w:rPr>
              <w:t>» (в качестве независимого директора)</w:t>
            </w:r>
          </w:p>
          <w:p w:rsidR="00957B1D" w:rsidRDefault="00957B1D" w:rsidP="000A5E27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0A5E27">
              <w:rPr>
                <w:rFonts w:ascii="Times New Roman" w:hAnsi="Times New Roman"/>
                <w:sz w:val="20"/>
                <w:szCs w:val="20"/>
              </w:rPr>
              <w:t xml:space="preserve">Чурсанова Юлия Вячеславовна – начальник отдела Управления </w:t>
            </w:r>
          </w:p>
          <w:p w:rsidR="00957B1D" w:rsidRDefault="00957B1D" w:rsidP="000A5E27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0A5E27">
              <w:rPr>
                <w:rFonts w:ascii="Times New Roman" w:hAnsi="Times New Roman"/>
                <w:sz w:val="20"/>
                <w:szCs w:val="20"/>
              </w:rPr>
              <w:t>Роспечати</w:t>
            </w:r>
          </w:p>
          <w:p w:rsidR="00957B1D" w:rsidRDefault="00957B1D" w:rsidP="000A5E27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Default="00957B1D" w:rsidP="000A5E27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5. Избрать ревизионную комиссию Общества в следующем составе:</w:t>
            </w:r>
          </w:p>
          <w:p w:rsidR="00957B1D" w:rsidRDefault="00957B1D" w:rsidP="006F41A0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F41A0">
              <w:rPr>
                <w:rFonts w:ascii="Times New Roman" w:hAnsi="Times New Roman"/>
                <w:sz w:val="20"/>
                <w:szCs w:val="20"/>
              </w:rPr>
              <w:t>Будиленко</w:t>
            </w:r>
            <w:proofErr w:type="spellEnd"/>
            <w:r w:rsidRPr="006F41A0">
              <w:rPr>
                <w:rFonts w:ascii="Times New Roman" w:hAnsi="Times New Roman"/>
                <w:sz w:val="20"/>
                <w:szCs w:val="20"/>
              </w:rPr>
              <w:t xml:space="preserve"> Инга Игоревна – генеральный директор ООО «Первый» (в качестве независимого эксперта)</w:t>
            </w:r>
          </w:p>
          <w:p w:rsidR="00957B1D" w:rsidRDefault="00957B1D" w:rsidP="006F41A0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Миранович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Любовь Николаевна – начальник отдела ТУ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в Пермском крае</w:t>
            </w:r>
          </w:p>
          <w:p w:rsidR="00957B1D" w:rsidRDefault="00957B1D" w:rsidP="006F41A0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Пименова Ирина Геннадьевна – начальник отдела ТУ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в Пермском крае</w:t>
            </w:r>
          </w:p>
          <w:p w:rsidR="00957B1D" w:rsidRPr="006F41A0" w:rsidRDefault="00957B1D" w:rsidP="006F41A0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Default="00957B1D" w:rsidP="006F41A0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6. Утвердить положение о вознаграждении членам совета директоров Общества, рекомендованное советом директоров ОАО Издательско-полиграфический комплекс «Звезда»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 xml:space="preserve">( 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протокол заседания совета директоров от 03.04.2015 №42)</w:t>
            </w:r>
          </w:p>
          <w:p w:rsidR="00957B1D" w:rsidRDefault="00957B1D" w:rsidP="006F41A0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Default="00957B1D" w:rsidP="000A5E27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7. Утвердить ООО «Инвест-Аудит»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 xml:space="preserve">( 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г. Пермь, ул. Ленина 50) </w:t>
            </w:r>
          </w:p>
          <w:p w:rsidR="00957B1D" w:rsidRDefault="00957B1D" w:rsidP="000A5E27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аудитором Общества для проведения обязательного ежегодного аудита за 2015 год.</w:t>
            </w:r>
          </w:p>
          <w:p w:rsidR="00957B1D" w:rsidRPr="00816D66" w:rsidRDefault="00957B1D" w:rsidP="000A5E27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57B1D" w:rsidRPr="00816D66" w:rsidTr="00FB1526">
        <w:trPr>
          <w:trHeight w:val="2270"/>
        </w:trPr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14" w:right="552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1B6AAF">
              <w:rPr>
                <w:rFonts w:ascii="Times New Roman" w:hAnsi="Times New Roman"/>
                <w:spacing w:val="-2"/>
                <w:sz w:val="20"/>
                <w:szCs w:val="20"/>
              </w:rPr>
              <w:lastRenderedPageBreak/>
              <w:t>Внеочередные общие собрания акционеров (номера и даты протоколов, вопросы повесток дня)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BC2DC3">
            <w:pPr>
              <w:spacing w:after="0" w:line="240" w:lineRule="auto"/>
              <w:ind w:left="56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4A2626">
              <w:rPr>
                <w:rFonts w:ascii="Times New Roman" w:hAnsi="Times New Roman"/>
                <w:sz w:val="18"/>
                <w:szCs w:val="18"/>
              </w:rPr>
              <w:t>Решение собственника в форме Распоряжения № 267-р от 24.04.2015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4A2626">
              <w:rPr>
                <w:rFonts w:ascii="Times New Roman" w:hAnsi="Times New Roman"/>
                <w:sz w:val="18"/>
                <w:szCs w:val="18"/>
              </w:rPr>
              <w:t>утвердить ООО «АУДИТ-ПРОФИТ» аудитором Общества для проведения обязательного ежегодного аудита за 2014 год.</w:t>
            </w:r>
          </w:p>
        </w:tc>
      </w:tr>
      <w:tr w:rsidR="00957B1D" w:rsidRPr="00816D66" w:rsidTr="00FB1526">
        <w:tc>
          <w:tcPr>
            <w:tcW w:w="9573" w:type="dxa"/>
            <w:gridSpan w:val="3"/>
            <w:vAlign w:val="center"/>
          </w:tcPr>
          <w:p w:rsidR="00957B1D" w:rsidRPr="00816D66" w:rsidRDefault="00957B1D" w:rsidP="001529A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816D66">
              <w:rPr>
                <w:rFonts w:ascii="Times New Roman" w:hAnsi="Times New Roman"/>
                <w:b/>
                <w:sz w:val="20"/>
                <w:szCs w:val="20"/>
              </w:rPr>
              <w:t>Совет директоров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14" w:right="552"/>
              <w:jc w:val="both"/>
              <w:rPr>
                <w:rFonts w:ascii="Times New Roman" w:hAnsi="Times New Roman"/>
                <w:spacing w:val="-4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Состав совета директоров (наблюдательного совета) общества, включая сведения о членах совета директоров (наблюдательного совета) общества, в т. ч. их краткие </w:t>
            </w: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lastRenderedPageBreak/>
              <w:t>биографические данные и владение акциями общества в течение отчетного года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942F7C" w:rsidRDefault="00957B1D" w:rsidP="00397937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942F7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В соответствии с </w:t>
            </w:r>
            <w:r w:rsidRPr="00942F7C">
              <w:rPr>
                <w:rFonts w:ascii="Times New Roman" w:hAnsi="Times New Roman"/>
                <w:b/>
                <w:sz w:val="20"/>
                <w:szCs w:val="20"/>
              </w:rPr>
              <w:t>Распоряжением от №  643-р от 30.06.2014</w:t>
            </w:r>
            <w:r w:rsidRPr="00942F7C">
              <w:rPr>
                <w:rFonts w:ascii="Times New Roman" w:hAnsi="Times New Roman"/>
                <w:sz w:val="20"/>
                <w:szCs w:val="20"/>
              </w:rPr>
              <w:t xml:space="preserve"> г. в состав совета директоров с 01.07.2014 г.  были избраны следующие лица:</w:t>
            </w:r>
          </w:p>
          <w:p w:rsidR="00957B1D" w:rsidRPr="00942F7C" w:rsidRDefault="00957B1D" w:rsidP="00397937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942F7C">
              <w:rPr>
                <w:rFonts w:ascii="Times New Roman" w:hAnsi="Times New Roman"/>
                <w:sz w:val="20"/>
                <w:szCs w:val="20"/>
              </w:rPr>
              <w:t>Березин Игорь Станиславович – президент  некоммерческого партнерства «Гильдия маркетологов» (в качестве профессионального поверенного)</w:t>
            </w:r>
          </w:p>
          <w:p w:rsidR="00957B1D" w:rsidRPr="00942F7C" w:rsidRDefault="00957B1D" w:rsidP="00397937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942F7C">
              <w:rPr>
                <w:rFonts w:ascii="Times New Roman" w:hAnsi="Times New Roman"/>
                <w:sz w:val="20"/>
                <w:szCs w:val="20"/>
              </w:rPr>
              <w:lastRenderedPageBreak/>
              <w:t>Власов Сергей Викторович – генеральный директор ЗАО «Российские газеты» (в качестве профессионального поверенного)</w:t>
            </w:r>
          </w:p>
          <w:p w:rsidR="00957B1D" w:rsidRPr="00942F7C" w:rsidRDefault="00957B1D" w:rsidP="00397937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942F7C">
              <w:rPr>
                <w:rFonts w:ascii="Times New Roman" w:hAnsi="Times New Roman"/>
                <w:sz w:val="20"/>
                <w:szCs w:val="20"/>
              </w:rPr>
              <w:t xml:space="preserve">Ткачук Игорь Александрович – заместитель начальника отдела Управления отраслевых организаций и зарубежной собственности </w:t>
            </w:r>
            <w:proofErr w:type="spellStart"/>
            <w:r w:rsidRPr="00942F7C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</w:p>
          <w:p w:rsidR="00957B1D" w:rsidRPr="00942F7C" w:rsidRDefault="00957B1D" w:rsidP="00397937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942F7C">
              <w:rPr>
                <w:rFonts w:ascii="Times New Roman" w:hAnsi="Times New Roman"/>
                <w:sz w:val="20"/>
                <w:szCs w:val="20"/>
              </w:rPr>
              <w:t>Фатеркин</w:t>
            </w:r>
            <w:proofErr w:type="spellEnd"/>
            <w:r w:rsidRPr="00942F7C">
              <w:rPr>
                <w:rFonts w:ascii="Times New Roman" w:hAnsi="Times New Roman"/>
                <w:sz w:val="20"/>
                <w:szCs w:val="20"/>
              </w:rPr>
              <w:t xml:space="preserve"> Андрей Александрович – финансовый директор «Издательский Дом </w:t>
            </w:r>
            <w:proofErr w:type="spellStart"/>
            <w:r w:rsidRPr="00942F7C">
              <w:rPr>
                <w:rFonts w:ascii="Times New Roman" w:hAnsi="Times New Roman"/>
                <w:sz w:val="20"/>
                <w:szCs w:val="20"/>
              </w:rPr>
              <w:t>ГеймЛэнд</w:t>
            </w:r>
            <w:proofErr w:type="spellEnd"/>
            <w:r w:rsidRPr="00942F7C">
              <w:rPr>
                <w:rFonts w:ascii="Times New Roman" w:hAnsi="Times New Roman"/>
                <w:sz w:val="20"/>
                <w:szCs w:val="20"/>
              </w:rPr>
              <w:t>» (в качестве независимого директора)</w:t>
            </w:r>
          </w:p>
          <w:p w:rsidR="00957B1D" w:rsidRPr="00942F7C" w:rsidRDefault="00957B1D" w:rsidP="00397937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942F7C">
              <w:rPr>
                <w:rFonts w:ascii="Times New Roman" w:hAnsi="Times New Roman"/>
                <w:sz w:val="20"/>
                <w:szCs w:val="20"/>
              </w:rPr>
              <w:t>Чурсанова Юлия Вячеславовна – начальник отдела Управления государственного имущества и приватизации Роспечати</w:t>
            </w:r>
          </w:p>
          <w:p w:rsidR="00957B1D" w:rsidRDefault="00957B1D" w:rsidP="00BD64FF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Default="00957B1D" w:rsidP="00BD64FF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Default="00957B1D" w:rsidP="00BD64FF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В соответствии с </w:t>
            </w:r>
            <w:r w:rsidRPr="00D67122">
              <w:rPr>
                <w:rFonts w:ascii="Times New Roman" w:hAnsi="Times New Roman"/>
                <w:b/>
                <w:sz w:val="20"/>
                <w:szCs w:val="20"/>
              </w:rPr>
              <w:t>Распоряжени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ем </w:t>
            </w:r>
            <w:r w:rsidRPr="00D67122">
              <w:rPr>
                <w:rFonts w:ascii="Times New Roman" w:hAnsi="Times New Roman"/>
                <w:b/>
                <w:sz w:val="20"/>
                <w:szCs w:val="20"/>
              </w:rPr>
              <w:t xml:space="preserve">№ 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248</w:t>
            </w:r>
            <w:r w:rsidRPr="00D67122">
              <w:rPr>
                <w:rFonts w:ascii="Times New Roman" w:hAnsi="Times New Roman"/>
                <w:b/>
                <w:sz w:val="20"/>
                <w:szCs w:val="20"/>
              </w:rPr>
              <w:t xml:space="preserve">-р от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22</w:t>
            </w:r>
            <w:r w:rsidRPr="00D67122">
              <w:rPr>
                <w:rFonts w:ascii="Times New Roman" w:hAnsi="Times New Roman"/>
                <w:b/>
                <w:sz w:val="20"/>
                <w:szCs w:val="20"/>
              </w:rPr>
              <w:t>.06.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2015</w:t>
            </w:r>
            <w:r w:rsidRPr="00D67122">
              <w:rPr>
                <w:rFonts w:ascii="Times New Roman" w:hAnsi="Times New Roman"/>
                <w:b/>
                <w:sz w:val="20"/>
                <w:szCs w:val="20"/>
              </w:rPr>
              <w:t xml:space="preserve"> г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 в состав совета директоров были избраны следующие лица:</w:t>
            </w:r>
          </w:p>
          <w:p w:rsidR="00957B1D" w:rsidRDefault="00957B1D" w:rsidP="00D67122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0A5E27">
              <w:rPr>
                <w:rFonts w:ascii="Times New Roman" w:hAnsi="Times New Roman"/>
                <w:sz w:val="20"/>
                <w:szCs w:val="20"/>
              </w:rPr>
              <w:t>Березин Игорь Станиславович – президент  некоммерческого партнерства «Гильдия маркетологов» (в качестве профессионального поверенного)</w:t>
            </w:r>
          </w:p>
          <w:p w:rsidR="00957B1D" w:rsidRPr="008E5B9F" w:rsidRDefault="00957B1D" w:rsidP="00D67122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Арзаманов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Михаил Георгиевич – начальник Управления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</w:p>
          <w:p w:rsidR="00957B1D" w:rsidRPr="000A5E27" w:rsidRDefault="00957B1D" w:rsidP="00D67122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0A5E27">
              <w:rPr>
                <w:rFonts w:ascii="Times New Roman" w:hAnsi="Times New Roman"/>
                <w:sz w:val="20"/>
                <w:szCs w:val="20"/>
              </w:rPr>
              <w:t>Власов Сергей Викторович – генеральный директор ЗАО «Российские газеты» (в качестве профессионального поверенного)</w:t>
            </w:r>
          </w:p>
          <w:p w:rsidR="00957B1D" w:rsidRPr="000A5E27" w:rsidRDefault="00957B1D" w:rsidP="00D67122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0A5E27">
              <w:rPr>
                <w:rFonts w:ascii="Times New Roman" w:hAnsi="Times New Roman"/>
                <w:sz w:val="20"/>
                <w:szCs w:val="20"/>
              </w:rPr>
              <w:t xml:space="preserve">собственности </w:t>
            </w:r>
            <w:proofErr w:type="spellStart"/>
            <w:r w:rsidRPr="000A5E27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</w:p>
          <w:p w:rsidR="00957B1D" w:rsidRPr="000A5E27" w:rsidRDefault="00957B1D" w:rsidP="00D67122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0A5E27">
              <w:rPr>
                <w:rFonts w:ascii="Times New Roman" w:hAnsi="Times New Roman"/>
                <w:sz w:val="20"/>
                <w:szCs w:val="20"/>
              </w:rPr>
              <w:t>Фатеркин</w:t>
            </w:r>
            <w:proofErr w:type="spellEnd"/>
            <w:r w:rsidRPr="000A5E27">
              <w:rPr>
                <w:rFonts w:ascii="Times New Roman" w:hAnsi="Times New Roman"/>
                <w:sz w:val="20"/>
                <w:szCs w:val="20"/>
              </w:rPr>
              <w:t xml:space="preserve"> Андрей Александрович – финансовый директор «Издательский Дом </w:t>
            </w:r>
            <w:proofErr w:type="spellStart"/>
            <w:r w:rsidRPr="000A5E27">
              <w:rPr>
                <w:rFonts w:ascii="Times New Roman" w:hAnsi="Times New Roman"/>
                <w:sz w:val="20"/>
                <w:szCs w:val="20"/>
              </w:rPr>
              <w:t>ГеймЛэнд</w:t>
            </w:r>
            <w:proofErr w:type="spellEnd"/>
            <w:r w:rsidRPr="000A5E27">
              <w:rPr>
                <w:rFonts w:ascii="Times New Roman" w:hAnsi="Times New Roman"/>
                <w:sz w:val="20"/>
                <w:szCs w:val="20"/>
              </w:rPr>
              <w:t>» (в качестве независимого директора)</w:t>
            </w:r>
          </w:p>
          <w:p w:rsidR="00957B1D" w:rsidRDefault="00957B1D" w:rsidP="00D67122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0A5E27">
              <w:rPr>
                <w:rFonts w:ascii="Times New Roman" w:hAnsi="Times New Roman"/>
                <w:sz w:val="20"/>
                <w:szCs w:val="20"/>
              </w:rPr>
              <w:t xml:space="preserve">Чурсанова Юлия Вячеславовна – начальник отдела Управления </w:t>
            </w:r>
          </w:p>
          <w:p w:rsidR="00957B1D" w:rsidRDefault="00957B1D" w:rsidP="00D67122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0A5E27">
              <w:rPr>
                <w:rFonts w:ascii="Times New Roman" w:hAnsi="Times New Roman"/>
                <w:sz w:val="20"/>
                <w:szCs w:val="20"/>
              </w:rPr>
              <w:t>Роспечати</w:t>
            </w:r>
          </w:p>
          <w:p w:rsidR="00957B1D" w:rsidRDefault="00957B1D" w:rsidP="00BD64FF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Pr="00816D66" w:rsidRDefault="00957B1D" w:rsidP="006F41A0">
            <w:pPr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14" w:right="552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lastRenderedPageBreak/>
              <w:t>Наличие  специализированных комитетов при совете директоров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C26ACD" w:rsidRDefault="00957B1D" w:rsidP="00BD64FF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26ACD">
              <w:rPr>
                <w:rFonts w:ascii="Times New Roman" w:hAnsi="Times New Roman"/>
                <w:sz w:val="20"/>
                <w:szCs w:val="20"/>
              </w:rPr>
              <w:t>отсутствуют</w:t>
            </w:r>
          </w:p>
        </w:tc>
      </w:tr>
      <w:tr w:rsidR="00957B1D" w:rsidRPr="00816D66" w:rsidTr="00FB1526">
        <w:tc>
          <w:tcPr>
            <w:tcW w:w="3794" w:type="dxa"/>
            <w:tcBorders>
              <w:bottom w:val="single" w:sz="4" w:space="0" w:color="auto"/>
            </w:tcBorders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14" w:right="552"/>
              <w:jc w:val="both"/>
              <w:rPr>
                <w:rFonts w:ascii="Times New Roman" w:hAnsi="Times New Roman"/>
                <w:spacing w:val="-4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Заседания совета директоров (даты и номера протоколов, вопросы повесток дня)</w:t>
            </w:r>
          </w:p>
          <w:p w:rsidR="00957B1D" w:rsidRPr="00816D66" w:rsidRDefault="00957B1D" w:rsidP="00816D66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Pr="00816D66" w:rsidRDefault="00957B1D" w:rsidP="00816D66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779" w:type="dxa"/>
            <w:gridSpan w:val="2"/>
            <w:tcBorders>
              <w:bottom w:val="single" w:sz="4" w:space="0" w:color="auto"/>
            </w:tcBorders>
            <w:vAlign w:val="center"/>
          </w:tcPr>
          <w:p w:rsidR="00957B1D" w:rsidRPr="00816D66" w:rsidRDefault="00957B1D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7110C">
              <w:rPr>
                <w:rFonts w:ascii="Times New Roman" w:hAnsi="Times New Roman"/>
                <w:b/>
                <w:sz w:val="20"/>
                <w:szCs w:val="20"/>
              </w:rPr>
              <w:t xml:space="preserve">Протокол №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41 от 25.02.2015 </w:t>
            </w:r>
            <w:r w:rsidRPr="0087110C">
              <w:rPr>
                <w:rFonts w:ascii="Times New Roman" w:hAnsi="Times New Roman"/>
                <w:b/>
                <w:sz w:val="20"/>
                <w:szCs w:val="20"/>
              </w:rPr>
              <w:t xml:space="preserve"> г</w:t>
            </w:r>
            <w:r w:rsidRPr="00816D66">
              <w:rPr>
                <w:rFonts w:ascii="Times New Roman" w:hAnsi="Times New Roman"/>
                <w:sz w:val="20"/>
                <w:szCs w:val="20"/>
              </w:rPr>
              <w:t>.  заочного заседания совета директоров.</w:t>
            </w:r>
          </w:p>
          <w:p w:rsidR="00957B1D" w:rsidRPr="00816D66" w:rsidRDefault="00957B1D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>Повестка дня:</w:t>
            </w:r>
          </w:p>
          <w:p w:rsidR="00957B1D" w:rsidRDefault="00957B1D" w:rsidP="00790014">
            <w:pPr>
              <w:numPr>
                <w:ilvl w:val="0"/>
                <w:numId w:val="8"/>
              </w:num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Об утверждении программы общества </w:t>
            </w:r>
          </w:p>
          <w:p w:rsidR="00957B1D" w:rsidRPr="00816D66" w:rsidRDefault="00957B1D" w:rsidP="00790014">
            <w:pPr>
              <w:numPr>
                <w:ilvl w:val="0"/>
                <w:numId w:val="8"/>
              </w:num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Об утверждении ключевых показателей эффективности Общества на 2015 год</w:t>
            </w:r>
          </w:p>
          <w:p w:rsidR="00957B1D" w:rsidRPr="00816D66" w:rsidRDefault="00957B1D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 w:rsidRPr="00816D66">
              <w:rPr>
                <w:rFonts w:ascii="Times New Roman" w:hAnsi="Times New Roman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Об определении начальной (максимальной) цены оплаты ОАО «ИПК «Звезда» аудиторских услуг для указания ее в конкурсной документации при объявлении конкурса на проведение обязательного аудита Общества за 2015 год.</w:t>
            </w:r>
          </w:p>
          <w:p w:rsidR="00957B1D" w:rsidRDefault="00957B1D" w:rsidP="00FE2B3A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Default="00957B1D" w:rsidP="00FE2B3A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7110C">
              <w:rPr>
                <w:rFonts w:ascii="Times New Roman" w:hAnsi="Times New Roman"/>
                <w:b/>
                <w:sz w:val="20"/>
                <w:szCs w:val="20"/>
              </w:rPr>
              <w:t xml:space="preserve">Протокол №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42</w:t>
            </w:r>
            <w:r w:rsidRPr="0087110C">
              <w:rPr>
                <w:rFonts w:ascii="Times New Roman" w:hAnsi="Times New Roman"/>
                <w:b/>
                <w:sz w:val="20"/>
                <w:szCs w:val="20"/>
              </w:rPr>
              <w:t xml:space="preserve"> от 03.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04</w:t>
            </w:r>
            <w:r w:rsidRPr="0087110C">
              <w:rPr>
                <w:rFonts w:ascii="Times New Roman" w:hAnsi="Times New Roman"/>
                <w:b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2015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г. заочного заседания совета директоров.</w:t>
            </w:r>
          </w:p>
          <w:p w:rsidR="00957B1D" w:rsidRDefault="00957B1D" w:rsidP="00FE2B3A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Повестка дня:</w:t>
            </w:r>
          </w:p>
          <w:p w:rsidR="00957B1D" w:rsidRDefault="00957B1D" w:rsidP="00FE2B3A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1.О предварительном утверждении Положения о вознаграждения членами совета директоров Общества</w:t>
            </w:r>
          </w:p>
          <w:p w:rsidR="00957B1D" w:rsidRDefault="00957B1D" w:rsidP="00FE2B3A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2.О предварительном утверждении Положения о ревизионной комиссии Общества</w:t>
            </w:r>
          </w:p>
          <w:p w:rsidR="00957B1D" w:rsidRDefault="00957B1D" w:rsidP="00FE2B3A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Default="00957B1D" w:rsidP="00FE2B3A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F21D2">
              <w:rPr>
                <w:rFonts w:ascii="Times New Roman" w:hAnsi="Times New Roman"/>
                <w:b/>
                <w:sz w:val="20"/>
                <w:szCs w:val="20"/>
              </w:rPr>
              <w:t xml:space="preserve">Протокол №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43</w:t>
            </w:r>
            <w:r w:rsidRPr="008F21D2">
              <w:rPr>
                <w:rFonts w:ascii="Times New Roman" w:hAnsi="Times New Roman"/>
                <w:b/>
                <w:sz w:val="20"/>
                <w:szCs w:val="20"/>
              </w:rPr>
              <w:t xml:space="preserve"> от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17</w:t>
            </w:r>
            <w:r w:rsidRPr="008F21D2">
              <w:rPr>
                <w:rFonts w:ascii="Times New Roman" w:hAnsi="Times New Roman"/>
                <w:b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04</w:t>
            </w:r>
            <w:r w:rsidRPr="008F21D2">
              <w:rPr>
                <w:rFonts w:ascii="Times New Roman" w:hAnsi="Times New Roman"/>
                <w:b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2015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.  заочного заседания совета директоров </w:t>
            </w:r>
          </w:p>
          <w:p w:rsidR="00957B1D" w:rsidRDefault="00957B1D" w:rsidP="00FE2B3A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Повестка дня:</w:t>
            </w:r>
          </w:p>
          <w:p w:rsidR="00957B1D" w:rsidRDefault="00957B1D" w:rsidP="00790014">
            <w:pPr>
              <w:numPr>
                <w:ilvl w:val="0"/>
                <w:numId w:val="9"/>
              </w:num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 повышении производительности труда</w:t>
            </w:r>
          </w:p>
          <w:p w:rsidR="00957B1D" w:rsidRDefault="00957B1D" w:rsidP="00790014">
            <w:pPr>
              <w:numPr>
                <w:ilvl w:val="0"/>
                <w:numId w:val="9"/>
              </w:num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 регистрации прав на имущество акционерного общества в установленном законодательством РФ порядке</w:t>
            </w:r>
          </w:p>
          <w:p w:rsidR="00957B1D" w:rsidRDefault="00957B1D" w:rsidP="00397937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436F47">
              <w:rPr>
                <w:rFonts w:ascii="Times New Roman" w:hAnsi="Times New Roman"/>
                <w:sz w:val="20"/>
                <w:szCs w:val="20"/>
              </w:rPr>
              <w:t>Протокол № 44 от 19.05.2015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.  заочного заседания совета директоров </w:t>
            </w:r>
          </w:p>
          <w:p w:rsidR="00957B1D" w:rsidRDefault="00957B1D" w:rsidP="00397937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Повестка дня:</w:t>
            </w:r>
          </w:p>
          <w:p w:rsidR="00957B1D" w:rsidRDefault="00957B1D" w:rsidP="00397937">
            <w:pPr>
              <w:shd w:val="clear" w:color="auto" w:fill="FFFFFF"/>
              <w:spacing w:after="0" w:line="240" w:lineRule="auto"/>
              <w:ind w:left="395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Pr="00436F47" w:rsidRDefault="00957B1D" w:rsidP="00397937">
            <w:pPr>
              <w:numPr>
                <w:ilvl w:val="0"/>
                <w:numId w:val="12"/>
              </w:numPr>
              <w:shd w:val="clear" w:color="auto" w:fill="FFFFFF"/>
              <w:tabs>
                <w:tab w:val="left" w:pos="900"/>
                <w:tab w:val="left" w:pos="1080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36F47">
              <w:rPr>
                <w:rFonts w:ascii="Times New Roman" w:hAnsi="Times New Roman"/>
                <w:sz w:val="20"/>
                <w:szCs w:val="20"/>
              </w:rPr>
              <w:t xml:space="preserve">Предварительное утверждение годового отчета </w:t>
            </w:r>
            <w:r w:rsidRPr="00436F47">
              <w:rPr>
                <w:rFonts w:ascii="Times New Roman" w:hAnsi="Times New Roman"/>
                <w:sz w:val="20"/>
                <w:szCs w:val="20"/>
              </w:rPr>
              <w:lastRenderedPageBreak/>
              <w:t>Общества за 2014 год.</w:t>
            </w:r>
          </w:p>
          <w:p w:rsidR="00957B1D" w:rsidRPr="00436F47" w:rsidRDefault="00957B1D" w:rsidP="00397937">
            <w:pPr>
              <w:numPr>
                <w:ilvl w:val="0"/>
                <w:numId w:val="12"/>
              </w:numPr>
              <w:shd w:val="clear" w:color="auto" w:fill="FFFFFF"/>
              <w:spacing w:after="0" w:line="240" w:lineRule="auto"/>
              <w:ind w:right="11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36F47">
              <w:rPr>
                <w:rFonts w:ascii="Times New Roman" w:hAnsi="Times New Roman"/>
                <w:sz w:val="20"/>
                <w:szCs w:val="20"/>
              </w:rPr>
              <w:t>Предварительное утверждение годовой бухгалтерской отчетности, в том числе отчета о финансовых результатах Общества за 2014 год.</w:t>
            </w:r>
          </w:p>
          <w:p w:rsidR="00957B1D" w:rsidRPr="00436F47" w:rsidRDefault="00957B1D" w:rsidP="00397937">
            <w:pPr>
              <w:numPr>
                <w:ilvl w:val="0"/>
                <w:numId w:val="12"/>
              </w:numPr>
              <w:shd w:val="clear" w:color="auto" w:fill="FFFFFF"/>
              <w:spacing w:after="0" w:line="240" w:lineRule="auto"/>
              <w:ind w:right="11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36F47">
              <w:rPr>
                <w:rFonts w:ascii="Times New Roman" w:hAnsi="Times New Roman"/>
                <w:sz w:val="20"/>
                <w:szCs w:val="20"/>
              </w:rPr>
              <w:t xml:space="preserve">Рекомендации годовому общему собранию акционеров по распределению чистой прибыли Общества по итогам 2014 года, в том числе по размеру, срокам и форме выплаты дивидендов. </w:t>
            </w:r>
          </w:p>
          <w:p w:rsidR="00957B1D" w:rsidRDefault="00957B1D" w:rsidP="004D0D88">
            <w:pPr>
              <w:shd w:val="clear" w:color="auto" w:fill="FFFFFF"/>
              <w:spacing w:after="0" w:line="240" w:lineRule="auto"/>
              <w:ind w:left="755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Default="00957B1D" w:rsidP="008F21D2">
            <w:pPr>
              <w:shd w:val="clear" w:color="auto" w:fill="FFFFFF"/>
              <w:spacing w:after="0" w:line="240" w:lineRule="auto"/>
              <w:ind w:left="395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Default="00957B1D" w:rsidP="008F21D2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F21D2">
              <w:rPr>
                <w:rFonts w:ascii="Times New Roman" w:hAnsi="Times New Roman"/>
                <w:b/>
                <w:sz w:val="20"/>
                <w:szCs w:val="20"/>
              </w:rPr>
              <w:t xml:space="preserve">Протокол №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45</w:t>
            </w:r>
            <w:r w:rsidRPr="008F21D2">
              <w:rPr>
                <w:rFonts w:ascii="Times New Roman" w:hAnsi="Times New Roman"/>
                <w:b/>
                <w:sz w:val="20"/>
                <w:szCs w:val="20"/>
              </w:rPr>
              <w:t xml:space="preserve"> от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04</w:t>
            </w:r>
            <w:r w:rsidRPr="008F21D2">
              <w:rPr>
                <w:rFonts w:ascii="Times New Roman" w:hAnsi="Times New Roman"/>
                <w:b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06</w:t>
            </w:r>
            <w:r w:rsidRPr="008F21D2">
              <w:rPr>
                <w:rFonts w:ascii="Times New Roman" w:hAnsi="Times New Roman"/>
                <w:b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2015 </w:t>
            </w:r>
            <w:r w:rsidRPr="008F21D2">
              <w:rPr>
                <w:rFonts w:ascii="Times New Roman" w:hAnsi="Times New Roman"/>
                <w:b/>
                <w:sz w:val="20"/>
                <w:szCs w:val="20"/>
              </w:rPr>
              <w:t xml:space="preserve"> г</w:t>
            </w:r>
            <w:r>
              <w:rPr>
                <w:rFonts w:ascii="Times New Roman" w:hAnsi="Times New Roman"/>
                <w:sz w:val="20"/>
                <w:szCs w:val="20"/>
              </w:rPr>
              <w:t>. заочного заседания совета директоров.</w:t>
            </w:r>
          </w:p>
          <w:p w:rsidR="00957B1D" w:rsidRDefault="00957B1D" w:rsidP="008F21D2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Повестка дня:</w:t>
            </w:r>
          </w:p>
          <w:p w:rsidR="00957B1D" w:rsidRDefault="00957B1D" w:rsidP="008F21D2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1.Об одобрении долгосрочного договора аренды нежилых помещений по ставке ниже величины рыночной арендной платы согласно отчету об оценке, подготовленному в соответствии с законодательством РФ об оценочной деятельности.</w:t>
            </w:r>
          </w:p>
          <w:p w:rsidR="00957B1D" w:rsidRDefault="00957B1D" w:rsidP="008F21D2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2. Об одобрении краткосрочных договоров аренды Общества по ставкам не ниже величины рыночной ставки арендной платы за 1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кв.м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.  в месяц согласно отчету об оценке, подготовленному в соответствии с законодательством РФ об оценочной деятельности (в соответствии с прилагаемым реестром)</w:t>
            </w:r>
          </w:p>
          <w:p w:rsidR="00957B1D" w:rsidRDefault="00957B1D" w:rsidP="008F21D2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Default="00957B1D" w:rsidP="008F21D2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57A03">
              <w:rPr>
                <w:rFonts w:ascii="Times New Roman" w:hAnsi="Times New Roman"/>
                <w:b/>
                <w:sz w:val="20"/>
                <w:szCs w:val="20"/>
              </w:rPr>
              <w:t xml:space="preserve">Протокол №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46 </w:t>
            </w:r>
            <w:r w:rsidRPr="00957A03">
              <w:rPr>
                <w:rFonts w:ascii="Times New Roman" w:hAnsi="Times New Roman"/>
                <w:b/>
                <w:sz w:val="20"/>
                <w:szCs w:val="20"/>
              </w:rPr>
              <w:t xml:space="preserve"> от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15</w:t>
            </w:r>
            <w:r w:rsidRPr="00957A03">
              <w:rPr>
                <w:rFonts w:ascii="Times New Roman" w:hAnsi="Times New Roman"/>
                <w:b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10</w:t>
            </w:r>
            <w:r w:rsidRPr="00957A03">
              <w:rPr>
                <w:rFonts w:ascii="Times New Roman" w:hAnsi="Times New Roman"/>
                <w:b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2015 г</w:t>
            </w:r>
            <w:r w:rsidRPr="00957A03">
              <w:rPr>
                <w:rFonts w:ascii="Times New Roman" w:hAnsi="Times New Roman"/>
                <w:b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заочного заседания совета директоров</w:t>
            </w:r>
          </w:p>
          <w:p w:rsidR="00957B1D" w:rsidRDefault="00957B1D" w:rsidP="008F21D2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Повестка дня: </w:t>
            </w:r>
          </w:p>
          <w:p w:rsidR="00957B1D" w:rsidRDefault="00957B1D" w:rsidP="00957A03">
            <w:pPr>
              <w:numPr>
                <w:ilvl w:val="0"/>
                <w:numId w:val="7"/>
              </w:num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Об избрании председателя совета директоров Общества</w:t>
            </w:r>
          </w:p>
          <w:p w:rsidR="00957B1D" w:rsidRDefault="00957B1D" w:rsidP="00957A03">
            <w:pPr>
              <w:numPr>
                <w:ilvl w:val="0"/>
                <w:numId w:val="7"/>
              </w:num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О выполнении поручений </w:t>
            </w:r>
            <w:proofErr w:type="spellStart"/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о предоставлении пакета документов для проведения оценки пакета акций Общества</w:t>
            </w:r>
          </w:p>
          <w:p w:rsidR="00957B1D" w:rsidRDefault="00957B1D" w:rsidP="00957A03">
            <w:pPr>
              <w:numPr>
                <w:ilvl w:val="0"/>
                <w:numId w:val="7"/>
              </w:num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 рассмотрении отчета исполнительного органа о показателях финансово-хозяйственной деятельности Общества</w:t>
            </w:r>
          </w:p>
          <w:p w:rsidR="00957B1D" w:rsidRDefault="00957B1D" w:rsidP="00957A03">
            <w:pPr>
              <w:numPr>
                <w:ilvl w:val="0"/>
                <w:numId w:val="7"/>
              </w:num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О выработке соответствующих предложений и поручений единоличному исполнительному органу Общества по результатам анализа показателей финансово-хозяйственной деятельности Общества,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направленных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в том числе на стабилизацию деятельности Общества и способствующих улучшению финансовых показателей</w:t>
            </w:r>
          </w:p>
          <w:p w:rsidR="00957B1D" w:rsidRDefault="00957B1D" w:rsidP="00957A03">
            <w:pPr>
              <w:numPr>
                <w:ilvl w:val="0"/>
                <w:numId w:val="7"/>
              </w:num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 снижении операционных расходов (затрат) не менее чем на 2-3 процента ежегодно</w:t>
            </w:r>
          </w:p>
          <w:p w:rsidR="00957B1D" w:rsidRDefault="00957B1D" w:rsidP="00957A0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Default="00957B1D" w:rsidP="00FE2B3A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Pr="00816D66" w:rsidRDefault="00957B1D" w:rsidP="00FE2B3A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57B1D" w:rsidRPr="00816D66" w:rsidTr="00FB1526">
        <w:tc>
          <w:tcPr>
            <w:tcW w:w="3794" w:type="dxa"/>
            <w:tcBorders>
              <w:bottom w:val="single" w:sz="4" w:space="0" w:color="auto"/>
            </w:tcBorders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14" w:right="552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lastRenderedPageBreak/>
              <w:t>Наличие положений о совете директоров, о вознаграждении  членам  совета директоров, специализированных комитетах при совете директоров</w:t>
            </w:r>
          </w:p>
        </w:tc>
        <w:tc>
          <w:tcPr>
            <w:tcW w:w="5779" w:type="dxa"/>
            <w:gridSpan w:val="2"/>
            <w:tcBorders>
              <w:bottom w:val="single" w:sz="4" w:space="0" w:color="auto"/>
            </w:tcBorders>
            <w:vAlign w:val="center"/>
          </w:tcPr>
          <w:p w:rsidR="00957B1D" w:rsidRDefault="00957B1D" w:rsidP="00397937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color w:val="0000FF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Положение о вознаграждении членам совета директоров утверждено Распоряжением ТУ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D67122">
              <w:rPr>
                <w:rFonts w:ascii="Times New Roman" w:hAnsi="Times New Roman"/>
                <w:b/>
                <w:sz w:val="20"/>
                <w:szCs w:val="20"/>
              </w:rPr>
              <w:t xml:space="preserve">от № 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248</w:t>
            </w:r>
            <w:r w:rsidRPr="00D67122">
              <w:rPr>
                <w:rFonts w:ascii="Times New Roman" w:hAnsi="Times New Roman"/>
                <w:b/>
                <w:sz w:val="20"/>
                <w:szCs w:val="20"/>
              </w:rPr>
              <w:t xml:space="preserve">-р от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22</w:t>
            </w:r>
            <w:r w:rsidRPr="00D67122">
              <w:rPr>
                <w:rFonts w:ascii="Times New Roman" w:hAnsi="Times New Roman"/>
                <w:b/>
                <w:sz w:val="20"/>
                <w:szCs w:val="20"/>
              </w:rPr>
              <w:t>.06.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2015</w:t>
            </w:r>
            <w:r w:rsidRPr="00D67122">
              <w:rPr>
                <w:rFonts w:ascii="Times New Roman" w:hAnsi="Times New Roman"/>
                <w:b/>
                <w:sz w:val="20"/>
                <w:szCs w:val="20"/>
              </w:rPr>
              <w:t xml:space="preserve"> г.</w:t>
            </w:r>
            <w:r w:rsidRPr="000A5E2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:rsidR="00957B1D" w:rsidRPr="00816D66" w:rsidRDefault="00957B1D" w:rsidP="00500243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57B1D" w:rsidRPr="00816D66" w:rsidTr="00FB1526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14" w:right="552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Размер вознаграждения, получаемого членами совета директоров общества</w:t>
            </w:r>
          </w:p>
        </w:tc>
        <w:tc>
          <w:tcPr>
            <w:tcW w:w="5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7B1D" w:rsidRDefault="00957B1D" w:rsidP="00397937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color w:val="0000FF"/>
                <w:sz w:val="20"/>
                <w:szCs w:val="20"/>
              </w:rPr>
            </w:pPr>
            <w:r w:rsidRPr="000B068F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Размер </w:t>
            </w:r>
            <w:proofErr w:type="gramStart"/>
            <w:r w:rsidRPr="000B068F">
              <w:rPr>
                <w:rFonts w:ascii="Times New Roman" w:hAnsi="Times New Roman"/>
                <w:spacing w:val="-2"/>
                <w:sz w:val="20"/>
                <w:szCs w:val="20"/>
              </w:rPr>
              <w:t>вознаграждения, получаемого членами совета директоров общества определен</w:t>
            </w:r>
            <w:proofErr w:type="gramEnd"/>
            <w:r w:rsidRPr="000B068F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в положении</w:t>
            </w:r>
            <w:r w:rsidRPr="000B068F">
              <w:rPr>
                <w:rFonts w:ascii="Times New Roman" w:hAnsi="Times New Roman"/>
                <w:sz w:val="20"/>
                <w:szCs w:val="20"/>
              </w:rPr>
              <w:t xml:space="preserve">  о вознаграждении членам совета директоров, утвержденного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0B068F">
              <w:rPr>
                <w:rFonts w:ascii="Times New Roman" w:hAnsi="Times New Roman"/>
                <w:sz w:val="20"/>
                <w:szCs w:val="20"/>
              </w:rPr>
              <w:t xml:space="preserve">Распоряжением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ТУ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D67122">
              <w:rPr>
                <w:rFonts w:ascii="Times New Roman" w:hAnsi="Times New Roman"/>
                <w:b/>
                <w:sz w:val="20"/>
                <w:szCs w:val="20"/>
              </w:rPr>
              <w:t xml:space="preserve">от № 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248</w:t>
            </w:r>
            <w:r w:rsidRPr="00D67122">
              <w:rPr>
                <w:rFonts w:ascii="Times New Roman" w:hAnsi="Times New Roman"/>
                <w:b/>
                <w:sz w:val="20"/>
                <w:szCs w:val="20"/>
              </w:rPr>
              <w:t xml:space="preserve">-р от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22</w:t>
            </w:r>
            <w:r w:rsidRPr="00D67122">
              <w:rPr>
                <w:rFonts w:ascii="Times New Roman" w:hAnsi="Times New Roman"/>
                <w:b/>
                <w:sz w:val="20"/>
                <w:szCs w:val="20"/>
              </w:rPr>
              <w:t>.06.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2015</w:t>
            </w:r>
            <w:r w:rsidRPr="00D67122">
              <w:rPr>
                <w:rFonts w:ascii="Times New Roman" w:hAnsi="Times New Roman"/>
                <w:b/>
                <w:sz w:val="20"/>
                <w:szCs w:val="20"/>
              </w:rPr>
              <w:t xml:space="preserve"> г.</w:t>
            </w:r>
            <w:r w:rsidRPr="000A5E2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:rsidR="00957B1D" w:rsidRPr="00816D66" w:rsidRDefault="00957B1D" w:rsidP="005E1E3C">
            <w:pPr>
              <w:shd w:val="clear" w:color="auto" w:fill="FFFFFF"/>
              <w:spacing w:after="0" w:line="240" w:lineRule="auto"/>
              <w:ind w:left="5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57B1D" w:rsidRPr="00816D66" w:rsidTr="00FB1526">
        <w:tc>
          <w:tcPr>
            <w:tcW w:w="9573" w:type="dxa"/>
            <w:gridSpan w:val="3"/>
            <w:tcBorders>
              <w:top w:val="single" w:sz="4" w:space="0" w:color="auto"/>
            </w:tcBorders>
            <w:vAlign w:val="center"/>
          </w:tcPr>
          <w:p w:rsidR="00957B1D" w:rsidRPr="00816D66" w:rsidRDefault="00957B1D" w:rsidP="001529A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816D66">
              <w:rPr>
                <w:rFonts w:ascii="Times New Roman" w:hAnsi="Times New Roman"/>
                <w:b/>
                <w:sz w:val="20"/>
                <w:szCs w:val="20"/>
              </w:rPr>
              <w:t xml:space="preserve">Исполнительный орган  </w:t>
            </w:r>
          </w:p>
        </w:tc>
      </w:tr>
      <w:tr w:rsidR="00957B1D" w:rsidRPr="00816D66" w:rsidTr="00FB1526">
        <w:trPr>
          <w:trHeight w:val="3048"/>
        </w:trPr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14" w:right="552"/>
              <w:jc w:val="both"/>
              <w:rPr>
                <w:rFonts w:ascii="Times New Roman" w:hAnsi="Times New Roman"/>
                <w:spacing w:val="-4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lastRenderedPageBreak/>
              <w:t>Сведения о лице, занимающем должность единоличного исполнительного органа (управляющем, управляющей организации) общества, и при наличии коллегиального исполнительного органа общества сведения о членах коллегиального исполнительного органа общества, в том числе их краткие биографические данные и владение акциями общества в течение отчетного года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FD7D6D">
            <w:pPr>
              <w:spacing w:after="0" w:line="240" w:lineRule="auto"/>
              <w:ind w:left="35"/>
              <w:rPr>
                <w:rFonts w:ascii="Times New Roman" w:hAnsi="Times New Roman"/>
                <w:iCs/>
                <w:sz w:val="20"/>
                <w:szCs w:val="20"/>
              </w:rPr>
            </w:pPr>
            <w:r w:rsidRPr="00816D66">
              <w:rPr>
                <w:rFonts w:ascii="Times New Roman" w:hAnsi="Times New Roman"/>
                <w:iCs/>
                <w:sz w:val="20"/>
                <w:szCs w:val="20"/>
              </w:rPr>
              <w:t>Полномочия единоличного исполнительного органа переданы по договору управляющей организации — ЗАО «Российские газеты».</w:t>
            </w:r>
          </w:p>
          <w:p w:rsidR="00957B1D" w:rsidRPr="00816D66" w:rsidRDefault="00957B1D" w:rsidP="00FD7D6D">
            <w:pPr>
              <w:spacing w:after="0" w:line="240" w:lineRule="auto"/>
              <w:ind w:left="35"/>
              <w:rPr>
                <w:rFonts w:ascii="Times New Roman" w:hAnsi="Times New Roman"/>
                <w:iCs/>
                <w:sz w:val="20"/>
                <w:szCs w:val="20"/>
              </w:rPr>
            </w:pPr>
            <w:r w:rsidRPr="00816D66">
              <w:rPr>
                <w:rFonts w:ascii="Times New Roman" w:hAnsi="Times New Roman"/>
                <w:iCs/>
                <w:sz w:val="20"/>
                <w:szCs w:val="20"/>
              </w:rPr>
              <w:t xml:space="preserve">     В соответствии с пунктом 9.1. Договора № 3 о передаче полномочий единоличного исполнительного органа от 02.07.2014 г. управляющая организация исполняет функции единоличного исполнительного органа Общества до 31.12.2016 г.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29320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pacing w:val="-4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Размер вознаграждения исполнительному органу общества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8E1A02">
            <w:pPr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           </w:t>
            </w:r>
            <w:proofErr w:type="gramStart"/>
            <w:r w:rsidRPr="00816D66">
              <w:rPr>
                <w:rFonts w:ascii="Times New Roman" w:hAnsi="Times New Roman"/>
                <w:sz w:val="20"/>
                <w:szCs w:val="20"/>
              </w:rPr>
              <w:t xml:space="preserve">За исполнение Управляющей организацией обязательств, в соответствии с </w:t>
            </w:r>
            <w:proofErr w:type="spellStart"/>
            <w:r w:rsidRPr="00816D66">
              <w:rPr>
                <w:rFonts w:ascii="Times New Roman" w:hAnsi="Times New Roman"/>
                <w:sz w:val="20"/>
                <w:szCs w:val="20"/>
              </w:rPr>
              <w:t>п.п</w:t>
            </w:r>
            <w:proofErr w:type="spellEnd"/>
            <w:r w:rsidRPr="00816D66">
              <w:rPr>
                <w:rFonts w:ascii="Times New Roman" w:hAnsi="Times New Roman"/>
                <w:sz w:val="20"/>
                <w:szCs w:val="20"/>
              </w:rPr>
              <w:t>. 3.1 и 3.2 Договора о передаче полномочий единоличного исполнительного органа ОАО «</w:t>
            </w:r>
            <w:r>
              <w:rPr>
                <w:rFonts w:ascii="Times New Roman" w:hAnsi="Times New Roman"/>
                <w:sz w:val="20"/>
                <w:szCs w:val="20"/>
              </w:rPr>
              <w:t>ИПК «Звезда</w:t>
            </w:r>
            <w:r w:rsidRPr="00816D66">
              <w:rPr>
                <w:rFonts w:ascii="Times New Roman" w:hAnsi="Times New Roman"/>
                <w:sz w:val="20"/>
                <w:szCs w:val="20"/>
              </w:rPr>
              <w:t xml:space="preserve">» управляющей организации Общество уплачивает  вознаграждение, состоящее из двух частей: фиксированной ежемесячной суммы в  размере   </w:t>
            </w:r>
            <w:r>
              <w:rPr>
                <w:rFonts w:ascii="Times New Roman" w:hAnsi="Times New Roman"/>
                <w:sz w:val="20"/>
                <w:szCs w:val="20"/>
              </w:rPr>
              <w:t>58688</w:t>
            </w: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(пятьдесят восемь шестьсот восемьдесят восемь) </w:t>
            </w:r>
            <w:r w:rsidRPr="00816D66">
              <w:rPr>
                <w:rFonts w:ascii="Times New Roman" w:hAnsi="Times New Roman"/>
                <w:sz w:val="20"/>
                <w:szCs w:val="20"/>
              </w:rPr>
              <w:t xml:space="preserve">рублей, в том числе НДС 18%  и вознаграждения по результатам финансово-хозяйственной деятельности Общества. </w:t>
            </w:r>
            <w:proofErr w:type="gramEnd"/>
          </w:p>
          <w:p w:rsidR="00957B1D" w:rsidRPr="00816D66" w:rsidRDefault="00957B1D" w:rsidP="008E1A02">
            <w:pPr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       </w:t>
            </w:r>
            <w:proofErr w:type="gramStart"/>
            <w:r w:rsidRPr="00816D66">
              <w:rPr>
                <w:rFonts w:ascii="Times New Roman" w:hAnsi="Times New Roman"/>
                <w:sz w:val="20"/>
                <w:szCs w:val="20"/>
              </w:rPr>
              <w:t>Вознаграждение по результатам финансово-хозяйственной  деятельности выплачивается после утверждения годового отчета, но не позднее 31 августа года, следующего за отчетным, в размере 10(десять) процентов (включая НДС 18%) от суммы чистой прибыли Общества за отчетный год, указанной в бухгалтерской отчетности Общества, достоверность которой подтверждена заключением аудитора и ревизионной комиссии Общества.</w:t>
            </w:r>
            <w:proofErr w:type="gramEnd"/>
          </w:p>
        </w:tc>
      </w:tr>
      <w:tr w:rsidR="00957B1D" w:rsidRPr="00816D66" w:rsidTr="00FB1526">
        <w:tc>
          <w:tcPr>
            <w:tcW w:w="9573" w:type="dxa"/>
            <w:gridSpan w:val="3"/>
            <w:vAlign w:val="center"/>
          </w:tcPr>
          <w:p w:rsidR="00957B1D" w:rsidRPr="00816D66" w:rsidRDefault="00957B1D" w:rsidP="0029320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816D66">
              <w:rPr>
                <w:rFonts w:ascii="Times New Roman" w:hAnsi="Times New Roman"/>
                <w:b/>
                <w:sz w:val="20"/>
                <w:szCs w:val="20"/>
              </w:rPr>
              <w:t>Ревизионная комиссия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14" w:right="552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ФИО и должности представителей Российской Федерации в ревизионной комиссии</w:t>
            </w:r>
          </w:p>
        </w:tc>
        <w:tc>
          <w:tcPr>
            <w:tcW w:w="5779" w:type="dxa"/>
            <w:gridSpan w:val="2"/>
            <w:vAlign w:val="center"/>
          </w:tcPr>
          <w:p w:rsidR="00957B1D" w:rsidRDefault="00957B1D" w:rsidP="002952E6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Default="00957B1D" w:rsidP="002952E6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На основании распоряжения </w:t>
            </w:r>
            <w:proofErr w:type="spellStart"/>
            <w:r w:rsidRPr="00816D66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r w:rsidRPr="00816D66">
              <w:rPr>
                <w:rFonts w:ascii="Times New Roman" w:hAnsi="Times New Roman"/>
                <w:sz w:val="20"/>
                <w:szCs w:val="20"/>
              </w:rPr>
              <w:t xml:space="preserve">  от  </w:t>
            </w:r>
            <w:r>
              <w:rPr>
                <w:rFonts w:ascii="Times New Roman" w:hAnsi="Times New Roman"/>
                <w:sz w:val="20"/>
                <w:szCs w:val="20"/>
              </w:rPr>
              <w:t>30.06.2014</w:t>
            </w: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№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643-р</w:t>
            </w: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назначена ревизионная комиссия в следующем составе:</w:t>
            </w:r>
          </w:p>
          <w:p w:rsidR="00957B1D" w:rsidRDefault="00957B1D" w:rsidP="00FC125D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F41A0">
              <w:rPr>
                <w:rFonts w:ascii="Times New Roman" w:hAnsi="Times New Roman"/>
                <w:sz w:val="20"/>
                <w:szCs w:val="20"/>
              </w:rPr>
              <w:t>Будиленко</w:t>
            </w:r>
            <w:proofErr w:type="spellEnd"/>
            <w:r w:rsidRPr="006F41A0">
              <w:rPr>
                <w:rFonts w:ascii="Times New Roman" w:hAnsi="Times New Roman"/>
                <w:sz w:val="20"/>
                <w:szCs w:val="20"/>
              </w:rPr>
              <w:t xml:space="preserve"> Инга Игоревна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; </w:t>
            </w:r>
          </w:p>
          <w:p w:rsidR="00957B1D" w:rsidRDefault="00957B1D" w:rsidP="002952E6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Бондаренко Наталья Дмитриевна;</w:t>
            </w:r>
          </w:p>
          <w:p w:rsidR="00957B1D" w:rsidRDefault="00957B1D" w:rsidP="002952E6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Черных Елизавета Борисовна.</w:t>
            </w:r>
          </w:p>
          <w:p w:rsidR="00957B1D" w:rsidRDefault="00957B1D" w:rsidP="002952E6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Default="00957B1D" w:rsidP="002952E6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На основании распоряжения </w:t>
            </w:r>
            <w:proofErr w:type="spellStart"/>
            <w:r w:rsidRPr="00816D66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r w:rsidRPr="00816D66">
              <w:rPr>
                <w:rFonts w:ascii="Times New Roman" w:hAnsi="Times New Roman"/>
                <w:sz w:val="20"/>
                <w:szCs w:val="20"/>
              </w:rPr>
              <w:t xml:space="preserve">  от  </w:t>
            </w:r>
            <w:r>
              <w:rPr>
                <w:rFonts w:ascii="Times New Roman" w:hAnsi="Times New Roman"/>
                <w:sz w:val="20"/>
                <w:szCs w:val="20"/>
              </w:rPr>
              <w:t>22.06.2015</w:t>
            </w: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№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248-р</w:t>
            </w: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назначена ревизионная комиссия в следующем составе:</w:t>
            </w:r>
          </w:p>
          <w:p w:rsidR="00957B1D" w:rsidRDefault="00957B1D" w:rsidP="00FC125D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F41A0">
              <w:rPr>
                <w:rFonts w:ascii="Times New Roman" w:hAnsi="Times New Roman"/>
                <w:sz w:val="20"/>
                <w:szCs w:val="20"/>
              </w:rPr>
              <w:t>Будиленко</w:t>
            </w:r>
            <w:proofErr w:type="spellEnd"/>
            <w:r w:rsidRPr="006F41A0">
              <w:rPr>
                <w:rFonts w:ascii="Times New Roman" w:hAnsi="Times New Roman"/>
                <w:sz w:val="20"/>
                <w:szCs w:val="20"/>
              </w:rPr>
              <w:t xml:space="preserve"> Инга Игоревна – генеральный директор ООО «Первый» (в качестве независимого эксперта)</w:t>
            </w:r>
          </w:p>
          <w:p w:rsidR="00957B1D" w:rsidRDefault="00957B1D" w:rsidP="00FC125D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Миранович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Любовь Николаевна – начальник отдела ТУ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в Пермском крае</w:t>
            </w:r>
          </w:p>
          <w:p w:rsidR="00957B1D" w:rsidRPr="006F41A0" w:rsidRDefault="00957B1D" w:rsidP="00FC125D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Пименова Ирина Геннадьевна – начальник отдела ТУ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в Пермском крае</w:t>
            </w:r>
          </w:p>
          <w:p w:rsidR="00957B1D" w:rsidRPr="00816D66" w:rsidRDefault="00957B1D" w:rsidP="002952E6">
            <w:pPr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816D66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Размер вознаграждении, </w:t>
            </w:r>
            <w:proofErr w:type="gramStart"/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получаемого</w:t>
            </w:r>
            <w:proofErr w:type="gramEnd"/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членами ревизионной комиссии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8E1A02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>Вознаграждение членам ревизионной комиссии Уставом общества не предусмотрено</w:t>
            </w:r>
          </w:p>
        </w:tc>
      </w:tr>
      <w:tr w:rsidR="00957B1D" w:rsidRPr="00816D66" w:rsidTr="00FB1526">
        <w:tc>
          <w:tcPr>
            <w:tcW w:w="9573" w:type="dxa"/>
            <w:gridSpan w:val="3"/>
            <w:vAlign w:val="center"/>
          </w:tcPr>
          <w:p w:rsidR="00957B1D" w:rsidRPr="00816D66" w:rsidRDefault="00957B1D" w:rsidP="0029320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1526">
              <w:rPr>
                <w:rFonts w:ascii="Times New Roman" w:hAnsi="Times New Roman"/>
                <w:b/>
                <w:sz w:val="20"/>
                <w:szCs w:val="20"/>
              </w:rPr>
              <w:t>Положение  ОАО в отрасли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683FE8" w:rsidRDefault="00957B1D" w:rsidP="00816D66">
            <w:pPr>
              <w:shd w:val="clear" w:color="auto" w:fill="FFFFFF"/>
              <w:spacing w:after="0" w:line="240" w:lineRule="auto"/>
              <w:ind w:left="14" w:right="552"/>
              <w:jc w:val="both"/>
              <w:rPr>
                <w:rFonts w:ascii="Times New Roman" w:hAnsi="Times New Roman"/>
                <w:spacing w:val="-4"/>
                <w:sz w:val="20"/>
                <w:szCs w:val="20"/>
                <w:highlight w:val="yellow"/>
              </w:rPr>
            </w:pPr>
            <w:r w:rsidRPr="00C26ACD">
              <w:rPr>
                <w:rFonts w:ascii="Times New Roman" w:hAnsi="Times New Roman"/>
                <w:spacing w:val="-2"/>
                <w:sz w:val="20"/>
                <w:szCs w:val="20"/>
              </w:rPr>
              <w:t>Период деятельности общества в соответствующей отрасли, лет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2952E6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  </w:t>
            </w:r>
            <w:r>
              <w:rPr>
                <w:rFonts w:ascii="Times New Roman" w:hAnsi="Times New Roman"/>
                <w:sz w:val="20"/>
                <w:szCs w:val="20"/>
              </w:rPr>
              <w:t>Печать газет осуществляется с 1922 года, 94 года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683FE8" w:rsidRDefault="00957B1D" w:rsidP="00816D66">
            <w:pPr>
              <w:shd w:val="clear" w:color="auto" w:fill="FFFFFF"/>
              <w:spacing w:after="0" w:line="240" w:lineRule="auto"/>
              <w:ind w:left="14" w:right="552"/>
              <w:jc w:val="both"/>
              <w:rPr>
                <w:rFonts w:ascii="Times New Roman" w:hAnsi="Times New Roman"/>
                <w:spacing w:val="-4"/>
                <w:sz w:val="20"/>
                <w:szCs w:val="20"/>
                <w:highlight w:val="yellow"/>
              </w:rPr>
            </w:pPr>
            <w:r w:rsidRPr="00C26ACD">
              <w:rPr>
                <w:rFonts w:ascii="Times New Roman" w:hAnsi="Times New Roman"/>
                <w:spacing w:val="-2"/>
                <w:sz w:val="20"/>
                <w:szCs w:val="20"/>
              </w:rPr>
              <w:t>Основные конкуренты общества в данной отрасли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2952E6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ООО «Типография «КП» (г. Пермь), ОГУП «Соликамская типография» (г. Соликамск, Пермский край), МУП «Чусовская типография» ( г. Чусовой, Пермский край»), «Типография купца Тарасова» (г. Березники, Пермский край), ООО «Циркон» (г. Реж, Свердловская </w:t>
            </w:r>
            <w:proofErr w:type="spellStart"/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обл</w:t>
            </w:r>
            <w:proofErr w:type="spellEnd"/>
            <w:proofErr w:type="gramEnd"/>
            <w:r>
              <w:rPr>
                <w:rFonts w:ascii="Times New Roman" w:hAnsi="Times New Roman"/>
                <w:sz w:val="20"/>
                <w:szCs w:val="20"/>
              </w:rPr>
              <w:t>),  ЗАО «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Прайм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Принт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» (г. Екатеринбург), ГУП УР «Ижевский полиграфический комбинат», (г. Ижевск, Удмуртия)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683FE8" w:rsidRDefault="00957B1D" w:rsidP="00816D66">
            <w:pPr>
              <w:shd w:val="clear" w:color="auto" w:fill="FFFFFF"/>
              <w:spacing w:after="0" w:line="240" w:lineRule="auto"/>
              <w:ind w:left="14" w:right="552"/>
              <w:jc w:val="both"/>
              <w:rPr>
                <w:rFonts w:ascii="Times New Roman" w:hAnsi="Times New Roman"/>
                <w:spacing w:val="-4"/>
                <w:sz w:val="20"/>
                <w:szCs w:val="20"/>
                <w:highlight w:val="yellow"/>
              </w:rPr>
            </w:pPr>
            <w:r w:rsidRPr="00C26ACD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Доля общества на соответствующем сегменте  рынка в разрезе всех видов деятельности общества и изменение данного </w:t>
            </w:r>
            <w:r w:rsidRPr="00C26ACD">
              <w:rPr>
                <w:rFonts w:ascii="Times New Roman" w:hAnsi="Times New Roman"/>
                <w:spacing w:val="-2"/>
                <w:sz w:val="20"/>
                <w:szCs w:val="20"/>
              </w:rPr>
              <w:lastRenderedPageBreak/>
              <w:t xml:space="preserve">показателя </w:t>
            </w:r>
            <w:proofErr w:type="gramStart"/>
            <w:r w:rsidRPr="00C26ACD">
              <w:rPr>
                <w:rFonts w:ascii="Times New Roman" w:hAnsi="Times New Roman"/>
                <w:spacing w:val="-2"/>
                <w:sz w:val="20"/>
                <w:szCs w:val="20"/>
              </w:rPr>
              <w:t>за</w:t>
            </w:r>
            <w:proofErr w:type="gramEnd"/>
            <w:r w:rsidRPr="00C26ACD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последние 3 года,%</w:t>
            </w:r>
          </w:p>
        </w:tc>
        <w:tc>
          <w:tcPr>
            <w:tcW w:w="5779" w:type="dxa"/>
            <w:gridSpan w:val="2"/>
            <w:vAlign w:val="center"/>
          </w:tcPr>
          <w:p w:rsidR="00957B1D" w:rsidRDefault="00957B1D" w:rsidP="00FB1526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Из общего количества газет, выходящих в городе Перми, примерно 50% печатается в ИПК, этот показатель не меняется в течение ряда лет. </w:t>
            </w:r>
          </w:p>
          <w:p w:rsidR="00957B1D" w:rsidRDefault="00957B1D" w:rsidP="00FB1526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2015 – 50%</w:t>
            </w:r>
          </w:p>
          <w:p w:rsidR="00957B1D" w:rsidRDefault="00957B1D" w:rsidP="00FB1526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2014 – 50%</w:t>
            </w:r>
          </w:p>
          <w:p w:rsidR="00957B1D" w:rsidRPr="00816D66" w:rsidRDefault="00957B1D" w:rsidP="00FB1526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2013 – 50%</w:t>
            </w:r>
          </w:p>
        </w:tc>
      </w:tr>
      <w:tr w:rsidR="00957B1D" w:rsidRPr="00816D66" w:rsidTr="00FB1526">
        <w:tc>
          <w:tcPr>
            <w:tcW w:w="9573" w:type="dxa"/>
            <w:gridSpan w:val="3"/>
            <w:vAlign w:val="center"/>
          </w:tcPr>
          <w:p w:rsidR="00957B1D" w:rsidRPr="00816D66" w:rsidRDefault="00957B1D" w:rsidP="0029320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1526">
              <w:rPr>
                <w:rFonts w:ascii="Times New Roman" w:hAnsi="Times New Roman"/>
                <w:b/>
                <w:sz w:val="20"/>
                <w:szCs w:val="20"/>
              </w:rPr>
              <w:lastRenderedPageBreak/>
              <w:t>Приоритетные направления деятельности</w:t>
            </w:r>
          </w:p>
        </w:tc>
      </w:tr>
      <w:tr w:rsidR="00957B1D" w:rsidRPr="00816D66" w:rsidTr="00FB1526">
        <w:trPr>
          <w:trHeight w:val="2237"/>
        </w:trPr>
        <w:tc>
          <w:tcPr>
            <w:tcW w:w="3794" w:type="dxa"/>
            <w:vAlign w:val="center"/>
          </w:tcPr>
          <w:p w:rsidR="00957B1D" w:rsidRPr="00C26ACD" w:rsidRDefault="00957B1D" w:rsidP="00816D66">
            <w:pPr>
              <w:shd w:val="clear" w:color="auto" w:fill="FFFFFF"/>
              <w:spacing w:after="0" w:line="240" w:lineRule="auto"/>
              <w:ind w:left="14" w:right="552"/>
              <w:jc w:val="both"/>
              <w:rPr>
                <w:rFonts w:ascii="Times New Roman" w:hAnsi="Times New Roman"/>
                <w:spacing w:val="-2"/>
                <w:sz w:val="20"/>
                <w:szCs w:val="20"/>
                <w:highlight w:val="yellow"/>
              </w:rPr>
            </w:pPr>
            <w:r w:rsidRPr="00FB1526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И</w:t>
            </w:r>
            <w:r w:rsidRPr="00C26ACD">
              <w:rPr>
                <w:rFonts w:ascii="Times New Roman" w:hAnsi="Times New Roman"/>
                <w:spacing w:val="-2"/>
                <w:sz w:val="20"/>
                <w:szCs w:val="20"/>
              </w:rPr>
              <w:t>нформация о наличии в обществе стратегий и программ (краткосрочных, среднесрочных и долгосрочных) развития общества (дата принятия советом директоров, номер протокола, основные направления стратегии (программы), планируемые сроки реализации)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C26ACD" w:rsidRDefault="00957B1D" w:rsidP="002952E6">
            <w:pPr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C26ACD">
              <w:rPr>
                <w:rFonts w:ascii="Times New Roman" w:hAnsi="Times New Roman"/>
                <w:sz w:val="20"/>
                <w:szCs w:val="20"/>
              </w:rPr>
              <w:t>Долгосрочная программа развития на 2015-2019 годы утверждена Советом Директоров 25.02.2015 (Протокол №41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от 25.02.2015 года</w:t>
            </w:r>
            <w:r w:rsidRPr="00C26ACD">
              <w:rPr>
                <w:rFonts w:ascii="Times New Roman" w:hAnsi="Times New Roman"/>
                <w:sz w:val="20"/>
                <w:szCs w:val="20"/>
              </w:rPr>
              <w:t>).</w:t>
            </w:r>
          </w:p>
          <w:p w:rsidR="00957B1D" w:rsidRDefault="00957B1D" w:rsidP="002952E6">
            <w:pPr>
              <w:spacing w:after="0" w:line="240" w:lineRule="auto"/>
              <w:ind w:left="35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039CC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основные направления 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ДПР: </w:t>
            </w:r>
          </w:p>
          <w:p w:rsidR="00957B1D" w:rsidRDefault="00957B1D" w:rsidP="002952E6">
            <w:pPr>
              <w:spacing w:after="0" w:line="240" w:lineRule="auto"/>
              <w:ind w:left="35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- дооснащение газетного агрегата: приобретение системы для автоматической подачи краски, </w:t>
            </w:r>
            <w:proofErr w:type="gramStart"/>
            <w:r>
              <w:rPr>
                <w:rFonts w:ascii="Times New Roman" w:hAnsi="Times New Roman"/>
                <w:spacing w:val="-2"/>
                <w:sz w:val="20"/>
                <w:szCs w:val="20"/>
              </w:rPr>
              <w:t>высокоскоростных</w:t>
            </w:r>
            <w:proofErr w:type="gramEnd"/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0"/>
                <w:szCs w:val="20"/>
              </w:rPr>
              <w:t>стреппинг</w:t>
            </w:r>
            <w:proofErr w:type="spellEnd"/>
            <w:r>
              <w:rPr>
                <w:rFonts w:ascii="Times New Roman" w:hAnsi="Times New Roman"/>
                <w:spacing w:val="-2"/>
                <w:sz w:val="20"/>
                <w:szCs w:val="20"/>
              </w:rPr>
              <w:t>-машин;</w:t>
            </w:r>
          </w:p>
          <w:p w:rsidR="00957B1D" w:rsidRDefault="00957B1D" w:rsidP="0025049F">
            <w:pPr>
              <w:spacing w:after="0" w:line="240" w:lineRule="auto"/>
              <w:ind w:left="35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- освоение </w:t>
            </w:r>
            <w:proofErr w:type="spellStart"/>
            <w:r>
              <w:rPr>
                <w:rFonts w:ascii="Times New Roman" w:hAnsi="Times New Roman"/>
                <w:spacing w:val="-2"/>
                <w:sz w:val="20"/>
                <w:szCs w:val="20"/>
              </w:rPr>
              <w:t>флексографской</w:t>
            </w:r>
            <w:proofErr w:type="spellEnd"/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печати: приобретение </w:t>
            </w:r>
            <w:proofErr w:type="spellStart"/>
            <w:r>
              <w:rPr>
                <w:rFonts w:ascii="Times New Roman" w:hAnsi="Times New Roman"/>
                <w:spacing w:val="-2"/>
                <w:sz w:val="20"/>
                <w:szCs w:val="20"/>
              </w:rPr>
              <w:t>флексографского</w:t>
            </w:r>
            <w:proofErr w:type="spellEnd"/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оборудования;</w:t>
            </w:r>
          </w:p>
          <w:p w:rsidR="00957B1D" w:rsidRDefault="00957B1D" w:rsidP="0025049F">
            <w:pPr>
              <w:spacing w:after="0" w:line="240" w:lineRule="auto"/>
              <w:ind w:left="35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>- приобретение грузового автомобиля;</w:t>
            </w:r>
          </w:p>
          <w:p w:rsidR="00957B1D" w:rsidRPr="0025049F" w:rsidRDefault="00957B1D" w:rsidP="0025049F">
            <w:pPr>
              <w:spacing w:after="0" w:line="240" w:lineRule="auto"/>
              <w:ind w:left="35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</w:tc>
      </w:tr>
      <w:tr w:rsidR="00957B1D" w:rsidRPr="00816D66" w:rsidTr="00FB1526">
        <w:trPr>
          <w:trHeight w:val="1495"/>
        </w:trPr>
        <w:tc>
          <w:tcPr>
            <w:tcW w:w="3794" w:type="dxa"/>
            <w:vAlign w:val="center"/>
          </w:tcPr>
          <w:p w:rsidR="00957B1D" w:rsidRPr="00683FE8" w:rsidRDefault="00957B1D" w:rsidP="000B218C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  <w:highlight w:val="yellow"/>
              </w:rPr>
            </w:pPr>
            <w:r w:rsidRPr="00C26ACD">
              <w:rPr>
                <w:rFonts w:ascii="Times New Roman" w:hAnsi="Times New Roman"/>
                <w:spacing w:val="-2"/>
                <w:sz w:val="20"/>
                <w:szCs w:val="20"/>
              </w:rPr>
              <w:t>Объем инвестиций в разрезе проектов и с разбивкой по источникам финансирования, тыс. руб.</w:t>
            </w:r>
          </w:p>
        </w:tc>
        <w:tc>
          <w:tcPr>
            <w:tcW w:w="5779" w:type="dxa"/>
            <w:gridSpan w:val="2"/>
            <w:vAlign w:val="center"/>
          </w:tcPr>
          <w:p w:rsidR="00957B1D" w:rsidRDefault="00957B1D" w:rsidP="00E6271C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957B1D" w:rsidRDefault="00957B1D" w:rsidP="00397937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4D0D88" w:rsidRPr="004D0D88" w:rsidRDefault="004D0D88" w:rsidP="004D0D88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>2016 год:</w:t>
            </w:r>
          </w:p>
          <w:p w:rsidR="004D0D88" w:rsidRPr="004D0D88" w:rsidRDefault="004D0D88" w:rsidP="004D0D88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Приобретение грузового автомобиля – 750 </w:t>
            </w:r>
            <w:proofErr w:type="spellStart"/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>т.р</w:t>
            </w:r>
            <w:proofErr w:type="spellEnd"/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  <w:p w:rsidR="004D0D88" w:rsidRPr="004D0D88" w:rsidRDefault="004D0D88" w:rsidP="004D0D88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Приобретение системы для автоматической подачи краски на газетную машину ПОГ2-84 – 2 650 </w:t>
            </w:r>
            <w:proofErr w:type="spellStart"/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>т.р</w:t>
            </w:r>
            <w:proofErr w:type="spellEnd"/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  <w:p w:rsidR="004D0D88" w:rsidRPr="004D0D88" w:rsidRDefault="004D0D88" w:rsidP="004D0D88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Приобретение </w:t>
            </w:r>
            <w:proofErr w:type="gramStart"/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>высокоскоростных</w:t>
            </w:r>
            <w:proofErr w:type="gramEnd"/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>стреппинг</w:t>
            </w:r>
            <w:proofErr w:type="spellEnd"/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-машин – 800 </w:t>
            </w:r>
            <w:proofErr w:type="spellStart"/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>т.р</w:t>
            </w:r>
            <w:proofErr w:type="spellEnd"/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  <w:p w:rsidR="004D0D88" w:rsidRPr="004D0D88" w:rsidRDefault="004D0D88" w:rsidP="004D0D88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Капитальный ремонт </w:t>
            </w:r>
            <w:proofErr w:type="gramStart"/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( </w:t>
            </w:r>
            <w:proofErr w:type="gramEnd"/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организация системы пожаротушения на Центральном складе) – 2 000 </w:t>
            </w:r>
            <w:proofErr w:type="spellStart"/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>т.р</w:t>
            </w:r>
            <w:proofErr w:type="spellEnd"/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  <w:p w:rsidR="00957B1D" w:rsidRPr="004D0D88" w:rsidRDefault="004D0D88" w:rsidP="00E6271C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4D0D88">
              <w:rPr>
                <w:rFonts w:ascii="Times New Roman" w:hAnsi="Times New Roman"/>
                <w:sz w:val="20"/>
                <w:szCs w:val="20"/>
              </w:rPr>
              <w:t xml:space="preserve"> Итого – 6200 </w:t>
            </w:r>
            <w:proofErr w:type="spellStart"/>
            <w:r w:rsidRPr="004D0D88">
              <w:rPr>
                <w:rFonts w:ascii="Times New Roman" w:hAnsi="Times New Roman"/>
                <w:sz w:val="20"/>
                <w:szCs w:val="20"/>
              </w:rPr>
              <w:t>т.р</w:t>
            </w:r>
            <w:proofErr w:type="spellEnd"/>
            <w:r w:rsidRPr="004D0D88">
              <w:rPr>
                <w:rFonts w:ascii="Times New Roman" w:hAnsi="Times New Roman"/>
                <w:sz w:val="20"/>
                <w:szCs w:val="20"/>
              </w:rPr>
              <w:t>., источник - амортизация</w:t>
            </w:r>
          </w:p>
          <w:p w:rsidR="00957B1D" w:rsidRPr="004D0D88" w:rsidRDefault="00957B1D" w:rsidP="00E6271C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Pr="004D0D88" w:rsidRDefault="00957B1D" w:rsidP="00E6271C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Pr="00E6271C" w:rsidRDefault="00957B1D" w:rsidP="00E6271C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57B1D" w:rsidTr="00FB1526">
        <w:tc>
          <w:tcPr>
            <w:tcW w:w="3794" w:type="dxa"/>
            <w:vAlign w:val="center"/>
          </w:tcPr>
          <w:p w:rsidR="00957B1D" w:rsidRDefault="00957B1D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>
              <w:rPr>
                <w:spacing w:val="-2"/>
              </w:rPr>
              <w:t xml:space="preserve">Изменения в стратегии развития и ДПР по сравнению с предыдущим годом </w:t>
            </w:r>
          </w:p>
          <w:p w:rsidR="00957B1D" w:rsidRDefault="00957B1D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</w:t>
            </w:r>
            <w:r>
              <w:rPr>
                <w:spacing w:val="-2"/>
              </w:rPr>
              <w:t>в случае наличия)</w:t>
            </w:r>
          </w:p>
          <w:p w:rsidR="00957B1D" w:rsidRDefault="00957B1D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</w:p>
        </w:tc>
        <w:tc>
          <w:tcPr>
            <w:tcW w:w="5779" w:type="dxa"/>
            <w:gridSpan w:val="2"/>
            <w:vAlign w:val="center"/>
          </w:tcPr>
          <w:p w:rsidR="00957B1D" w:rsidRDefault="00957B1D" w:rsidP="000B218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В связи с непростой финансовой ситуацией, необходимостью оптимизации производственных процессов и финансовых потоков программа освоения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флексографической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печати перенесена на 2019 год.</w:t>
            </w:r>
          </w:p>
          <w:p w:rsidR="00957B1D" w:rsidRDefault="00957B1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57B1D" w:rsidRDefault="00957B1D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57B1D" w:rsidTr="00FB1526">
        <w:tc>
          <w:tcPr>
            <w:tcW w:w="3794" w:type="dxa"/>
            <w:vAlign w:val="center"/>
          </w:tcPr>
          <w:p w:rsidR="00957B1D" w:rsidRDefault="00957B1D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>
              <w:rPr>
                <w:spacing w:val="-2"/>
              </w:rPr>
              <w:t xml:space="preserve">Информация об  инвестиционных  программах в АО  в рамках реализации стратегии и ДПР </w:t>
            </w:r>
          </w:p>
        </w:tc>
        <w:tc>
          <w:tcPr>
            <w:tcW w:w="5779" w:type="dxa"/>
            <w:gridSpan w:val="2"/>
            <w:vAlign w:val="center"/>
          </w:tcPr>
          <w:p w:rsidR="00957B1D" w:rsidRDefault="00957B1D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Планируемые инвестиции указаны в ДПР. Программа развития размещена на МВ портале.</w:t>
            </w:r>
          </w:p>
        </w:tc>
      </w:tr>
      <w:tr w:rsidR="00957B1D" w:rsidTr="00FB1526">
        <w:tc>
          <w:tcPr>
            <w:tcW w:w="3794" w:type="dxa"/>
            <w:tcBorders>
              <w:right w:val="single" w:sz="4" w:space="0" w:color="auto"/>
            </w:tcBorders>
            <w:vAlign w:val="center"/>
          </w:tcPr>
          <w:p w:rsidR="00957B1D" w:rsidRDefault="00957B1D">
            <w:pPr>
              <w:spacing w:after="0" w:line="240" w:lineRule="auto"/>
              <w:rPr>
                <w:b/>
              </w:rPr>
            </w:pPr>
            <w:r>
              <w:rPr>
                <w:spacing w:val="-2"/>
              </w:rPr>
              <w:t>Информация о заключен</w:t>
            </w:r>
            <w:proofErr w:type="gramStart"/>
            <w:r>
              <w:rPr>
                <w:spacing w:val="-2"/>
              </w:rPr>
              <w:t>ии ау</w:t>
            </w:r>
            <w:proofErr w:type="gramEnd"/>
            <w:r>
              <w:rPr>
                <w:spacing w:val="-2"/>
              </w:rPr>
              <w:t>дитора о реализации ДПР</w:t>
            </w:r>
          </w:p>
        </w:tc>
        <w:tc>
          <w:tcPr>
            <w:tcW w:w="5779" w:type="dxa"/>
            <w:gridSpan w:val="2"/>
            <w:tcBorders>
              <w:left w:val="single" w:sz="4" w:space="0" w:color="auto"/>
            </w:tcBorders>
            <w:vAlign w:val="center"/>
          </w:tcPr>
          <w:p w:rsidR="00957B1D" w:rsidRPr="0069350E" w:rsidRDefault="00957B1D">
            <w:pPr>
              <w:pStyle w:val="1"/>
              <w:rPr>
                <w:rFonts w:ascii="Times New Roman" w:hAnsi="Times New Roman"/>
                <w:b w:val="0"/>
                <w:bCs w:val="0"/>
                <w:kern w:val="0"/>
                <w:sz w:val="20"/>
                <w:szCs w:val="20"/>
              </w:rPr>
            </w:pPr>
            <w:proofErr w:type="gramStart"/>
            <w:r w:rsidRPr="0069350E">
              <w:rPr>
                <w:rFonts w:ascii="Times New Roman" w:hAnsi="Times New Roman"/>
                <w:b w:val="0"/>
                <w:bCs w:val="0"/>
                <w:kern w:val="0"/>
                <w:sz w:val="20"/>
                <w:szCs w:val="20"/>
              </w:rPr>
              <w:t>В соответствии с п.1.34 Перечня поручений по реализации Послания Федеральному Собранию Президента России от 27.12.2013 Пр-3086 Правительству Российской Федерации поручено обеспечить принятие акционерными обществами, включёнными в перечни, утверждённые распоряжением Правительства Российской Федерации от 23 января 2003 г. № 91-р, долгосрочных программ их развития, а также обеспечить проведение аудита реализации таких программ.</w:t>
            </w:r>
            <w:proofErr w:type="gramEnd"/>
          </w:p>
          <w:p w:rsidR="00957B1D" w:rsidRDefault="00957B1D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В связи с тем, что АО не включено в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спецперечень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, утвержденный Правительством России, аудит реализации ДПР Общества не проводится. </w:t>
            </w:r>
          </w:p>
          <w:p w:rsidR="00957B1D" w:rsidRDefault="00957B1D">
            <w:pPr>
              <w:spacing w:after="0" w:line="240" w:lineRule="auto"/>
              <w:rPr>
                <w:b/>
              </w:rPr>
            </w:pPr>
          </w:p>
        </w:tc>
      </w:tr>
      <w:tr w:rsidR="00957B1D" w:rsidTr="00FB1526">
        <w:tc>
          <w:tcPr>
            <w:tcW w:w="9573" w:type="dxa"/>
            <w:gridSpan w:val="3"/>
            <w:vAlign w:val="center"/>
          </w:tcPr>
          <w:p w:rsidR="00957B1D" w:rsidRDefault="00957B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b/>
              </w:rPr>
              <w:t>Программа отчуждения непрофильных активов в АО</w:t>
            </w:r>
          </w:p>
        </w:tc>
      </w:tr>
      <w:tr w:rsidR="00957B1D" w:rsidTr="00FB1526">
        <w:tc>
          <w:tcPr>
            <w:tcW w:w="3794" w:type="dxa"/>
            <w:tcBorders>
              <w:right w:val="single" w:sz="4" w:space="0" w:color="auto"/>
            </w:tcBorders>
            <w:vAlign w:val="center"/>
          </w:tcPr>
          <w:p w:rsidR="00957B1D" w:rsidRDefault="00957B1D">
            <w:pPr>
              <w:spacing w:after="0" w:line="240" w:lineRule="auto"/>
              <w:jc w:val="center"/>
            </w:pPr>
            <w:r>
              <w:t>Информация о программе отчуждения непрофильных активов в АО</w:t>
            </w:r>
          </w:p>
        </w:tc>
        <w:tc>
          <w:tcPr>
            <w:tcW w:w="5779" w:type="dxa"/>
            <w:gridSpan w:val="2"/>
            <w:tcBorders>
              <w:left w:val="single" w:sz="4" w:space="0" w:color="auto"/>
            </w:tcBorders>
            <w:vAlign w:val="center"/>
          </w:tcPr>
          <w:p w:rsidR="00957B1D" w:rsidRDefault="00957B1D" w:rsidP="007C47C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Программа реализации непрофильных активов (реестр непрофильных активов) Общества была утверждена Протоколом заседания совета директоров </w:t>
            </w:r>
            <w:r w:rsidRPr="00467F96">
              <w:rPr>
                <w:rFonts w:ascii="Times New Roman" w:hAnsi="Times New Roman"/>
                <w:i/>
                <w:sz w:val="20"/>
                <w:szCs w:val="20"/>
              </w:rPr>
              <w:t>№ 26 от 25.09.12 г.</w:t>
            </w:r>
            <w:r>
              <w:rPr>
                <w:rFonts w:ascii="Times New Roman" w:hAnsi="Times New Roman"/>
                <w:i/>
                <w:sz w:val="20"/>
                <w:szCs w:val="20"/>
              </w:rPr>
              <w:t xml:space="preserve"> </w:t>
            </w:r>
          </w:p>
          <w:p w:rsidR="00957B1D" w:rsidRDefault="00957B1D" w:rsidP="007C47C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Мероприятия по отчуждению в реестре непрофильных активов предусмотрены не были.  </w:t>
            </w:r>
          </w:p>
        </w:tc>
      </w:tr>
      <w:tr w:rsidR="00957B1D" w:rsidTr="00FB1526">
        <w:tc>
          <w:tcPr>
            <w:tcW w:w="9573" w:type="dxa"/>
            <w:gridSpan w:val="3"/>
            <w:vAlign w:val="center"/>
          </w:tcPr>
          <w:p w:rsidR="00957B1D" w:rsidRDefault="00957B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Система КПЭ в АО </w:t>
            </w:r>
          </w:p>
        </w:tc>
      </w:tr>
      <w:tr w:rsidR="00957B1D" w:rsidTr="00FB1526">
        <w:tc>
          <w:tcPr>
            <w:tcW w:w="3794" w:type="dxa"/>
            <w:tcBorders>
              <w:right w:val="single" w:sz="4" w:space="0" w:color="auto"/>
            </w:tcBorders>
            <w:vAlign w:val="center"/>
          </w:tcPr>
          <w:p w:rsidR="00957B1D" w:rsidRDefault="00957B1D">
            <w:pPr>
              <w:spacing w:after="0" w:line="240" w:lineRule="auto"/>
              <w:jc w:val="center"/>
            </w:pPr>
            <w:r>
              <w:t>Информация о наличии системы КПЭ в АО</w:t>
            </w:r>
          </w:p>
        </w:tc>
        <w:tc>
          <w:tcPr>
            <w:tcW w:w="5779" w:type="dxa"/>
            <w:gridSpan w:val="2"/>
            <w:tcBorders>
              <w:left w:val="single" w:sz="4" w:space="0" w:color="auto"/>
            </w:tcBorders>
            <w:vAlign w:val="center"/>
          </w:tcPr>
          <w:p w:rsidR="00957B1D" w:rsidRPr="00E62D3C" w:rsidRDefault="00957B1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62D3C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Положение о КПЭ Общества утверждено советом директоров  18.03.2013 </w:t>
            </w:r>
            <w:proofErr w:type="gramStart"/>
            <w:r w:rsidRPr="00E62D3C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( </w:t>
            </w:r>
            <w:proofErr w:type="gramEnd"/>
            <w:r w:rsidRPr="00E62D3C">
              <w:rPr>
                <w:rFonts w:ascii="Times New Roman" w:hAnsi="Times New Roman"/>
                <w:color w:val="000000"/>
                <w:sz w:val="20"/>
                <w:szCs w:val="20"/>
              </w:rPr>
              <w:t>Протокол № 38).</w:t>
            </w:r>
          </w:p>
          <w:p w:rsidR="00957B1D" w:rsidRPr="00E62D3C" w:rsidRDefault="00957B1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62D3C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04.02.2015 г. с профильным агентством - Роспечатью согласован </w:t>
            </w:r>
            <w:r w:rsidRPr="00E62D3C">
              <w:rPr>
                <w:rFonts w:ascii="Times New Roman" w:hAnsi="Times New Roman"/>
                <w:color w:val="000000"/>
                <w:sz w:val="20"/>
                <w:szCs w:val="20"/>
              </w:rPr>
              <w:lastRenderedPageBreak/>
              <w:t>перечень (система) КПЭ.</w:t>
            </w:r>
          </w:p>
          <w:p w:rsidR="00957B1D" w:rsidRDefault="00957B1D" w:rsidP="00CC7631">
            <w:pPr>
              <w:spacing w:after="0" w:line="240" w:lineRule="auto"/>
            </w:pPr>
            <w:r w:rsidRPr="00E62D3C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25.02.2015 советом директоров </w:t>
            </w:r>
            <w:proofErr w:type="gramStart"/>
            <w:r w:rsidRPr="00E62D3C">
              <w:rPr>
                <w:rFonts w:ascii="Times New Roman" w:hAnsi="Times New Roman"/>
                <w:color w:val="000000"/>
                <w:sz w:val="20"/>
                <w:szCs w:val="20"/>
              </w:rPr>
              <w:t>утверждены</w:t>
            </w:r>
            <w:proofErr w:type="gramEnd"/>
            <w:r w:rsidRPr="00E62D3C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КПЭ на 2015 год (Протокол № 41). Отчет о </w:t>
            </w:r>
            <w:proofErr w:type="gramStart"/>
            <w:r w:rsidRPr="00E62D3C">
              <w:rPr>
                <w:rFonts w:ascii="Times New Roman" w:hAnsi="Times New Roman"/>
                <w:color w:val="000000"/>
                <w:sz w:val="20"/>
                <w:szCs w:val="20"/>
              </w:rPr>
              <w:t>достигнутых</w:t>
            </w:r>
            <w:proofErr w:type="gramEnd"/>
            <w:r w:rsidRPr="00E62D3C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КПЭ по итогам 2015 г. в приложении к годовому отчету.</w:t>
            </w:r>
          </w:p>
        </w:tc>
      </w:tr>
      <w:tr w:rsidR="00957B1D" w:rsidRPr="00816D66" w:rsidTr="00FB1526">
        <w:tc>
          <w:tcPr>
            <w:tcW w:w="9573" w:type="dxa"/>
            <w:gridSpan w:val="3"/>
            <w:vAlign w:val="center"/>
          </w:tcPr>
          <w:p w:rsidR="00957B1D" w:rsidRPr="002E6E7D" w:rsidRDefault="00957B1D" w:rsidP="0029320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E6E7D">
              <w:rPr>
                <w:rFonts w:ascii="Times New Roman" w:hAnsi="Times New Roman"/>
                <w:b/>
                <w:sz w:val="20"/>
                <w:szCs w:val="20"/>
              </w:rPr>
              <w:lastRenderedPageBreak/>
              <w:t>Отчет совета директоров (наблюдательного совета)</w:t>
            </w:r>
          </w:p>
          <w:p w:rsidR="00957B1D" w:rsidRPr="00816D66" w:rsidRDefault="00957B1D" w:rsidP="00FE47B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E6E7D">
              <w:rPr>
                <w:rFonts w:ascii="Times New Roman" w:hAnsi="Times New Roman"/>
                <w:b/>
                <w:sz w:val="20"/>
                <w:szCs w:val="20"/>
              </w:rPr>
              <w:t>ОАО о результатах развития общества по приоритетным направлениям его деятельности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right w:val="single" w:sz="4" w:space="0" w:color="auto"/>
            </w:tcBorders>
            <w:vAlign w:val="center"/>
          </w:tcPr>
          <w:p w:rsidR="00957B1D" w:rsidRPr="00816D66" w:rsidRDefault="00957B1D" w:rsidP="009B0BE4">
            <w:pPr>
              <w:shd w:val="clear" w:color="auto" w:fill="FFFFFF"/>
              <w:spacing w:after="0" w:line="240" w:lineRule="auto"/>
              <w:ind w:left="56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2014</w:t>
            </w:r>
          </w:p>
        </w:tc>
        <w:tc>
          <w:tcPr>
            <w:tcW w:w="2944" w:type="dxa"/>
            <w:tcBorders>
              <w:left w:val="single" w:sz="4" w:space="0" w:color="auto"/>
            </w:tcBorders>
            <w:vAlign w:val="center"/>
          </w:tcPr>
          <w:p w:rsidR="00957B1D" w:rsidRPr="00816D66" w:rsidRDefault="00957B1D" w:rsidP="009B0BE4">
            <w:pPr>
              <w:shd w:val="clear" w:color="auto" w:fill="FFFFFF"/>
              <w:spacing w:after="0" w:line="240" w:lineRule="auto"/>
              <w:ind w:left="56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2015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5B6573" w:rsidRDefault="00957B1D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b/>
                <w:sz w:val="20"/>
                <w:szCs w:val="20"/>
              </w:rPr>
            </w:pPr>
            <w:r w:rsidRPr="005B6573">
              <w:rPr>
                <w:rFonts w:ascii="Times New Roman" w:hAnsi="Times New Roman"/>
                <w:spacing w:val="-2"/>
                <w:sz w:val="20"/>
                <w:szCs w:val="20"/>
              </w:rPr>
              <w:t>Информация об основных результатах работы общества в части приоритетных направлений</w:t>
            </w:r>
          </w:p>
        </w:tc>
        <w:tc>
          <w:tcPr>
            <w:tcW w:w="2835" w:type="dxa"/>
            <w:tcBorders>
              <w:right w:val="single" w:sz="4" w:space="0" w:color="auto"/>
            </w:tcBorders>
            <w:vAlign w:val="center"/>
          </w:tcPr>
          <w:p w:rsidR="00957B1D" w:rsidRPr="00816D66" w:rsidRDefault="00957B1D" w:rsidP="0029320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816D66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944" w:type="dxa"/>
            <w:tcBorders>
              <w:left w:val="single" w:sz="4" w:space="0" w:color="auto"/>
            </w:tcBorders>
            <w:vAlign w:val="center"/>
          </w:tcPr>
          <w:p w:rsidR="00957B1D" w:rsidRPr="00816D66" w:rsidRDefault="00957B1D" w:rsidP="0029320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816D66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1A4BA7" w:rsidRDefault="00957B1D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1A4BA7">
              <w:rPr>
                <w:rFonts w:ascii="Times New Roman" w:hAnsi="Times New Roman"/>
                <w:spacing w:val="-2"/>
                <w:sz w:val="20"/>
                <w:szCs w:val="20"/>
              </w:rPr>
              <w:t>Выручка от продажи товаров, продукции, работ, услуг, тыс. руб.</w:t>
            </w:r>
          </w:p>
        </w:tc>
        <w:tc>
          <w:tcPr>
            <w:tcW w:w="2835" w:type="dxa"/>
            <w:tcBorders>
              <w:right w:val="single" w:sz="4" w:space="0" w:color="auto"/>
            </w:tcBorders>
            <w:vAlign w:val="center"/>
          </w:tcPr>
          <w:p w:rsidR="00957B1D" w:rsidRPr="00ED6F01" w:rsidRDefault="00957B1D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138 482</w:t>
            </w:r>
          </w:p>
        </w:tc>
        <w:tc>
          <w:tcPr>
            <w:tcW w:w="2944" w:type="dxa"/>
            <w:tcBorders>
              <w:left w:val="single" w:sz="4" w:space="0" w:color="auto"/>
            </w:tcBorders>
            <w:vAlign w:val="center"/>
          </w:tcPr>
          <w:p w:rsidR="00957B1D" w:rsidRPr="00816D66" w:rsidRDefault="00957B1D" w:rsidP="00F47990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119 234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1A4BA7" w:rsidRDefault="00957B1D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1A4BA7">
              <w:rPr>
                <w:rFonts w:ascii="Times New Roman" w:hAnsi="Times New Roman"/>
                <w:spacing w:val="-2"/>
                <w:sz w:val="20"/>
                <w:szCs w:val="20"/>
              </w:rPr>
              <w:t>Валовая прибыль, тыс. руб.</w:t>
            </w:r>
          </w:p>
        </w:tc>
        <w:tc>
          <w:tcPr>
            <w:tcW w:w="2835" w:type="dxa"/>
            <w:tcBorders>
              <w:right w:val="single" w:sz="4" w:space="0" w:color="auto"/>
            </w:tcBorders>
            <w:vAlign w:val="center"/>
          </w:tcPr>
          <w:p w:rsidR="00957B1D" w:rsidRPr="00ED6F01" w:rsidRDefault="00957B1D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28 465</w:t>
            </w:r>
          </w:p>
        </w:tc>
        <w:tc>
          <w:tcPr>
            <w:tcW w:w="2944" w:type="dxa"/>
            <w:tcBorders>
              <w:left w:val="single" w:sz="4" w:space="0" w:color="auto"/>
            </w:tcBorders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25 006</w:t>
            </w:r>
          </w:p>
        </w:tc>
      </w:tr>
      <w:tr w:rsidR="00957B1D" w:rsidRPr="00816D66" w:rsidTr="00FB1526">
        <w:trPr>
          <w:trHeight w:val="273"/>
        </w:trPr>
        <w:tc>
          <w:tcPr>
            <w:tcW w:w="3794" w:type="dxa"/>
            <w:vAlign w:val="center"/>
          </w:tcPr>
          <w:p w:rsidR="00957B1D" w:rsidRPr="001A4BA7" w:rsidRDefault="00957B1D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1A4BA7">
              <w:rPr>
                <w:rFonts w:ascii="Times New Roman" w:hAnsi="Times New Roman"/>
                <w:spacing w:val="-2"/>
                <w:sz w:val="20"/>
                <w:szCs w:val="20"/>
              </w:rPr>
              <w:t>Чистая прибыль, тыс. руб.</w:t>
            </w:r>
          </w:p>
        </w:tc>
        <w:tc>
          <w:tcPr>
            <w:tcW w:w="2835" w:type="dxa"/>
            <w:tcBorders>
              <w:right w:val="single" w:sz="4" w:space="0" w:color="auto"/>
            </w:tcBorders>
            <w:vAlign w:val="center"/>
          </w:tcPr>
          <w:p w:rsidR="00957B1D" w:rsidRPr="00ED6F01" w:rsidRDefault="00957B1D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4 230</w:t>
            </w:r>
          </w:p>
        </w:tc>
        <w:tc>
          <w:tcPr>
            <w:tcW w:w="2944" w:type="dxa"/>
            <w:tcBorders>
              <w:left w:val="single" w:sz="4" w:space="0" w:color="auto"/>
            </w:tcBorders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4 865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1A4BA7" w:rsidRDefault="00957B1D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1A4BA7">
              <w:rPr>
                <w:rFonts w:ascii="Times New Roman" w:hAnsi="Times New Roman"/>
                <w:spacing w:val="-2"/>
                <w:sz w:val="20"/>
                <w:szCs w:val="20"/>
              </w:rPr>
              <w:t>Стоимость чистых активов, тыс. руб.</w:t>
            </w:r>
          </w:p>
        </w:tc>
        <w:tc>
          <w:tcPr>
            <w:tcW w:w="2835" w:type="dxa"/>
            <w:tcBorders>
              <w:right w:val="single" w:sz="4" w:space="0" w:color="auto"/>
            </w:tcBorders>
            <w:vAlign w:val="center"/>
          </w:tcPr>
          <w:p w:rsidR="00957B1D" w:rsidRPr="00ED6F01" w:rsidRDefault="00957B1D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193 326</w:t>
            </w:r>
          </w:p>
        </w:tc>
        <w:tc>
          <w:tcPr>
            <w:tcW w:w="2944" w:type="dxa"/>
            <w:tcBorders>
              <w:left w:val="single" w:sz="4" w:space="0" w:color="auto"/>
            </w:tcBorders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198 191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4D0D88" w:rsidRDefault="00957B1D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Кредиторская </w:t>
            </w:r>
            <w:proofErr w:type="spellStart"/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>задолженность</w:t>
            </w:r>
            <w:proofErr w:type="gramStart"/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>,в</w:t>
            </w:r>
            <w:proofErr w:type="gramEnd"/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>кл</w:t>
            </w:r>
            <w:proofErr w:type="spellEnd"/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>. задолженность по кредитам и займам</w:t>
            </w:r>
          </w:p>
        </w:tc>
        <w:tc>
          <w:tcPr>
            <w:tcW w:w="2835" w:type="dxa"/>
            <w:tcBorders>
              <w:right w:val="single" w:sz="4" w:space="0" w:color="auto"/>
            </w:tcBorders>
            <w:vAlign w:val="center"/>
          </w:tcPr>
          <w:p w:rsidR="00957B1D" w:rsidRPr="004D0D88" w:rsidRDefault="00957B1D" w:rsidP="004B1BDC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4D0D88">
              <w:rPr>
                <w:rFonts w:ascii="Times New Roman" w:hAnsi="Times New Roman"/>
                <w:sz w:val="20"/>
                <w:szCs w:val="20"/>
              </w:rPr>
              <w:t>45 748</w:t>
            </w:r>
          </w:p>
        </w:tc>
        <w:tc>
          <w:tcPr>
            <w:tcW w:w="2944" w:type="dxa"/>
            <w:tcBorders>
              <w:left w:val="single" w:sz="4" w:space="0" w:color="auto"/>
            </w:tcBorders>
            <w:vAlign w:val="center"/>
          </w:tcPr>
          <w:p w:rsidR="00957B1D" w:rsidRPr="004D0D88" w:rsidRDefault="00957B1D" w:rsidP="004B1BDC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4D0D88">
              <w:rPr>
                <w:rFonts w:ascii="Times New Roman" w:hAnsi="Times New Roman"/>
                <w:sz w:val="20"/>
                <w:szCs w:val="20"/>
              </w:rPr>
              <w:t xml:space="preserve">26 788 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1A4BA7" w:rsidRDefault="00957B1D" w:rsidP="0029320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1A4BA7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в т. ч. задолженность перед </w:t>
            </w:r>
            <w:proofErr w:type="gramStart"/>
            <w:r w:rsidRPr="001A4BA7">
              <w:rPr>
                <w:rFonts w:ascii="Times New Roman" w:hAnsi="Times New Roman"/>
                <w:spacing w:val="-2"/>
                <w:sz w:val="20"/>
                <w:szCs w:val="20"/>
              </w:rPr>
              <w:t>федеральным</w:t>
            </w:r>
            <w:proofErr w:type="gramEnd"/>
          </w:p>
          <w:p w:rsidR="00957B1D" w:rsidRPr="001A4BA7" w:rsidRDefault="00957B1D" w:rsidP="00293205">
            <w:pPr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1A4BA7">
              <w:rPr>
                <w:rFonts w:ascii="Times New Roman" w:hAnsi="Times New Roman"/>
                <w:spacing w:val="-2"/>
                <w:sz w:val="20"/>
                <w:szCs w:val="20"/>
              </w:rPr>
              <w:t>бюджетом</w:t>
            </w:r>
          </w:p>
        </w:tc>
        <w:tc>
          <w:tcPr>
            <w:tcW w:w="2835" w:type="dxa"/>
            <w:tcBorders>
              <w:right w:val="single" w:sz="4" w:space="0" w:color="auto"/>
            </w:tcBorders>
            <w:vAlign w:val="center"/>
          </w:tcPr>
          <w:p w:rsidR="00957B1D" w:rsidRPr="001D0BA9" w:rsidRDefault="00957B1D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1D0BA9">
              <w:rPr>
                <w:rFonts w:ascii="Times New Roman" w:hAnsi="Times New Roman"/>
                <w:sz w:val="20"/>
                <w:szCs w:val="20"/>
              </w:rPr>
              <w:t>4 140</w:t>
            </w:r>
          </w:p>
        </w:tc>
        <w:tc>
          <w:tcPr>
            <w:tcW w:w="2944" w:type="dxa"/>
            <w:tcBorders>
              <w:left w:val="single" w:sz="4" w:space="0" w:color="auto"/>
            </w:tcBorders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4 030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1A4BA7" w:rsidRDefault="00957B1D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1A4BA7">
              <w:rPr>
                <w:rFonts w:ascii="Times New Roman" w:hAnsi="Times New Roman"/>
                <w:spacing w:val="-2"/>
                <w:sz w:val="20"/>
                <w:szCs w:val="20"/>
              </w:rPr>
              <w:t>задолженность по вексельным обязательствам</w:t>
            </w:r>
          </w:p>
        </w:tc>
        <w:tc>
          <w:tcPr>
            <w:tcW w:w="2835" w:type="dxa"/>
            <w:tcBorders>
              <w:right w:val="single" w:sz="4" w:space="0" w:color="auto"/>
            </w:tcBorders>
            <w:vAlign w:val="center"/>
          </w:tcPr>
          <w:p w:rsidR="00957B1D" w:rsidRPr="00ED6F01" w:rsidRDefault="00957B1D" w:rsidP="00F47990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2944" w:type="dxa"/>
            <w:tcBorders>
              <w:left w:val="single" w:sz="4" w:space="0" w:color="auto"/>
            </w:tcBorders>
            <w:vAlign w:val="center"/>
          </w:tcPr>
          <w:p w:rsidR="00957B1D" w:rsidRPr="00816D66" w:rsidRDefault="00957B1D" w:rsidP="00F47990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1A4BA7" w:rsidRDefault="00957B1D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1A4BA7">
              <w:rPr>
                <w:rFonts w:ascii="Times New Roman" w:hAnsi="Times New Roman"/>
                <w:spacing w:val="-2"/>
                <w:sz w:val="20"/>
                <w:szCs w:val="20"/>
              </w:rPr>
              <w:t>Дебиторская задолженность, тыс. руб.</w:t>
            </w:r>
          </w:p>
        </w:tc>
        <w:tc>
          <w:tcPr>
            <w:tcW w:w="2835" w:type="dxa"/>
            <w:tcBorders>
              <w:right w:val="single" w:sz="4" w:space="0" w:color="auto"/>
            </w:tcBorders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30 336</w:t>
            </w:r>
          </w:p>
        </w:tc>
        <w:tc>
          <w:tcPr>
            <w:tcW w:w="2944" w:type="dxa"/>
            <w:tcBorders>
              <w:left w:val="single" w:sz="4" w:space="0" w:color="auto"/>
            </w:tcBorders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23 902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1A4BA7" w:rsidRDefault="00957B1D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1A4BA7">
              <w:rPr>
                <w:rFonts w:ascii="Times New Roman" w:hAnsi="Times New Roman"/>
                <w:spacing w:val="-2"/>
                <w:sz w:val="20"/>
                <w:szCs w:val="20"/>
              </w:rPr>
              <w:t>в т. ч. задолженность федерального бюджета</w:t>
            </w:r>
          </w:p>
        </w:tc>
        <w:tc>
          <w:tcPr>
            <w:tcW w:w="2835" w:type="dxa"/>
            <w:tcBorders>
              <w:right w:val="single" w:sz="4" w:space="0" w:color="auto"/>
            </w:tcBorders>
            <w:vAlign w:val="center"/>
          </w:tcPr>
          <w:p w:rsidR="00957B1D" w:rsidRPr="00816D66" w:rsidRDefault="00957B1D" w:rsidP="00F47990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2944" w:type="dxa"/>
            <w:tcBorders>
              <w:left w:val="single" w:sz="4" w:space="0" w:color="auto"/>
            </w:tcBorders>
            <w:vAlign w:val="center"/>
          </w:tcPr>
          <w:p w:rsidR="00957B1D" w:rsidRPr="00816D66" w:rsidRDefault="00957B1D" w:rsidP="00F47990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278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1A4BA7" w:rsidRDefault="00957B1D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1A4BA7">
              <w:rPr>
                <w:rFonts w:ascii="Times New Roman" w:hAnsi="Times New Roman"/>
                <w:spacing w:val="-2"/>
                <w:sz w:val="20"/>
                <w:szCs w:val="20"/>
              </w:rPr>
              <w:t>задолженность по вексельным обязательств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ам</w:t>
            </w:r>
          </w:p>
        </w:tc>
        <w:tc>
          <w:tcPr>
            <w:tcW w:w="2835" w:type="dxa"/>
            <w:tcBorders>
              <w:right w:val="single" w:sz="4" w:space="0" w:color="auto"/>
            </w:tcBorders>
            <w:vAlign w:val="center"/>
          </w:tcPr>
          <w:p w:rsidR="00957B1D" w:rsidRPr="00816D66" w:rsidRDefault="00957B1D" w:rsidP="00F47990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2944" w:type="dxa"/>
            <w:tcBorders>
              <w:left w:val="single" w:sz="4" w:space="0" w:color="auto"/>
            </w:tcBorders>
            <w:vAlign w:val="center"/>
          </w:tcPr>
          <w:p w:rsidR="00957B1D" w:rsidRPr="00816D66" w:rsidRDefault="00957B1D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717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BA0008" w:rsidRDefault="00957B1D" w:rsidP="002439F7">
            <w:pPr>
              <w:shd w:val="clear" w:color="auto" w:fill="FFFFFF"/>
              <w:spacing w:after="0" w:line="240" w:lineRule="auto"/>
              <w:ind w:left="56"/>
              <w:jc w:val="both"/>
              <w:rPr>
                <w:b/>
                <w:color w:val="FF0000"/>
              </w:rPr>
            </w:pPr>
            <w:r w:rsidRPr="002439F7">
              <w:rPr>
                <w:rFonts w:ascii="Times New Roman" w:hAnsi="Times New Roman"/>
                <w:sz w:val="20"/>
                <w:szCs w:val="20"/>
              </w:rPr>
              <w:t>Бухгалтерская отчетность и аудиторское заключение о достоверности бухгалтерской отчетности за отчетный год</w:t>
            </w:r>
            <w:r w:rsidRPr="00BA0008">
              <w:rPr>
                <w:b/>
                <w:color w:val="FF0000"/>
              </w:rPr>
              <w:t>.</w:t>
            </w:r>
          </w:p>
          <w:p w:rsidR="00957B1D" w:rsidRPr="00BA0008" w:rsidRDefault="00957B1D" w:rsidP="007767AE">
            <w:pPr>
              <w:shd w:val="clear" w:color="auto" w:fill="FFFFFF"/>
              <w:spacing w:after="0" w:line="240" w:lineRule="auto"/>
              <w:ind w:left="96"/>
              <w:rPr>
                <w:b/>
                <w:color w:val="FF0000"/>
                <w:spacing w:val="-2"/>
              </w:rPr>
            </w:pPr>
          </w:p>
        </w:tc>
        <w:tc>
          <w:tcPr>
            <w:tcW w:w="5779" w:type="dxa"/>
            <w:gridSpan w:val="2"/>
            <w:vAlign w:val="center"/>
          </w:tcPr>
          <w:p w:rsidR="00957B1D" w:rsidRPr="00BA0008" w:rsidRDefault="00957B1D" w:rsidP="007767AE">
            <w:pPr>
              <w:shd w:val="clear" w:color="auto" w:fill="FFFFFF"/>
              <w:spacing w:after="0" w:line="240" w:lineRule="auto"/>
              <w:ind w:left="56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2439F7">
              <w:rPr>
                <w:rFonts w:ascii="Times New Roman" w:hAnsi="Times New Roman"/>
                <w:sz w:val="20"/>
                <w:szCs w:val="20"/>
              </w:rPr>
              <w:t>Материалы представлены в приложении к настоящему отчету</w:t>
            </w:r>
            <w:r w:rsidRPr="00BA0008">
              <w:rPr>
                <w:rFonts w:ascii="Times New Roman" w:hAnsi="Times New Roman"/>
                <w:color w:val="FF0000"/>
                <w:sz w:val="20"/>
                <w:szCs w:val="20"/>
              </w:rPr>
              <w:t xml:space="preserve">. </w:t>
            </w:r>
          </w:p>
        </w:tc>
      </w:tr>
      <w:tr w:rsidR="00957B1D" w:rsidRPr="00816D66" w:rsidTr="00FB1526">
        <w:tc>
          <w:tcPr>
            <w:tcW w:w="9573" w:type="dxa"/>
            <w:gridSpan w:val="3"/>
            <w:vAlign w:val="center"/>
          </w:tcPr>
          <w:p w:rsidR="00957B1D" w:rsidRPr="00816D66" w:rsidRDefault="00957B1D" w:rsidP="0029320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816D66">
              <w:rPr>
                <w:rFonts w:ascii="Times New Roman" w:hAnsi="Times New Roman"/>
                <w:b/>
                <w:sz w:val="20"/>
                <w:szCs w:val="20"/>
              </w:rPr>
              <w:t>Структура  ОАО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информация </w:t>
            </w:r>
            <w:proofErr w:type="gramStart"/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о</w:t>
            </w:r>
            <w:proofErr w:type="gramEnd"/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всех формах участия общества в коммерческих и некоммерческих организациях (включая цель участия, форму и финансовые параметры участия, основные сведения о соответствующих организациях (основные виды деятельности по уставу, выручка, прибыль), показатели экономической эффективности участия, в частности размер полученных в отчетном году дивидендов по имеющимся у общества акциям)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E02707" w:rsidRDefault="00957B1D" w:rsidP="00F324A4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02707">
              <w:rPr>
                <w:rFonts w:ascii="Times New Roman" w:hAnsi="Times New Roman"/>
                <w:sz w:val="20"/>
                <w:szCs w:val="20"/>
              </w:rPr>
              <w:t>За отчетный  период Общество</w:t>
            </w:r>
          </w:p>
          <w:p w:rsidR="00957B1D" w:rsidRPr="00E02707" w:rsidRDefault="00957B1D" w:rsidP="00F324A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02707">
              <w:rPr>
                <w:rFonts w:ascii="Times New Roman" w:hAnsi="Times New Roman"/>
                <w:sz w:val="20"/>
                <w:szCs w:val="20"/>
              </w:rPr>
              <w:t xml:space="preserve"> в коммерческих или некоммерческих  организациях участие не принимало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:rsidR="00957B1D" w:rsidRPr="00816D66" w:rsidRDefault="00957B1D" w:rsidP="0029320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информация о заключенных договорах купли-продажи долей, акций, паев хозяйственных товариществ и обществ, включая сведения о сторонах, предмете, цене и иных условиях данных договоров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29320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З</w:t>
            </w:r>
            <w:r w:rsidRPr="00E02707">
              <w:rPr>
                <w:rFonts w:ascii="Times New Roman" w:hAnsi="Times New Roman"/>
                <w:sz w:val="20"/>
                <w:szCs w:val="20"/>
              </w:rPr>
              <w:t xml:space="preserve">а отчетный период   </w:t>
            </w:r>
            <w:r>
              <w:rPr>
                <w:rFonts w:ascii="Times New Roman" w:hAnsi="Times New Roman"/>
                <w:sz w:val="20"/>
                <w:szCs w:val="20"/>
              </w:rPr>
              <w:t>указанные д</w:t>
            </w:r>
            <w:r w:rsidRPr="00E02707">
              <w:rPr>
                <w:rFonts w:ascii="Times New Roman" w:hAnsi="Times New Roman"/>
                <w:sz w:val="20"/>
                <w:szCs w:val="20"/>
              </w:rPr>
              <w:t>оговоры не заключались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Информация о реформировании общества (при наличии)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29320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_____</w:t>
            </w:r>
          </w:p>
        </w:tc>
      </w:tr>
      <w:tr w:rsidR="00957B1D" w:rsidRPr="00816D66" w:rsidTr="00FB1526">
        <w:tc>
          <w:tcPr>
            <w:tcW w:w="9573" w:type="dxa"/>
            <w:gridSpan w:val="3"/>
            <w:vAlign w:val="center"/>
          </w:tcPr>
          <w:p w:rsidR="00957B1D" w:rsidRPr="00816D66" w:rsidRDefault="00957B1D" w:rsidP="0029320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816D66">
              <w:rPr>
                <w:rFonts w:ascii="Times New Roman" w:hAnsi="Times New Roman"/>
                <w:b/>
                <w:sz w:val="20"/>
                <w:szCs w:val="20"/>
              </w:rPr>
              <w:t>Информация о совершенных ОАО в отчетном году крупных сделках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pacing w:val="-4"/>
                <w:sz w:val="20"/>
                <w:szCs w:val="20"/>
              </w:rPr>
            </w:pPr>
            <w:proofErr w:type="gramStart"/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Перечень совершенных обществом в отчетном году сделок, признаваемых в соответствии с ФЗ от 26.12.1995г. № 208-ФЗ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ее существенных условий и </w:t>
            </w: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lastRenderedPageBreak/>
              <w:t>органа управления общества, принявшего решение об ее одобрении</w:t>
            </w:r>
            <w:proofErr w:type="gramEnd"/>
          </w:p>
        </w:tc>
        <w:tc>
          <w:tcPr>
            <w:tcW w:w="5779" w:type="dxa"/>
            <w:gridSpan w:val="2"/>
            <w:vAlign w:val="center"/>
          </w:tcPr>
          <w:p w:rsidR="00957B1D" w:rsidRPr="005D42F6" w:rsidRDefault="00957B1D" w:rsidP="00F324A4">
            <w:pPr>
              <w:jc w:val="both"/>
              <w:rPr>
                <w:rFonts w:ascii="Times New Roman" w:hAnsi="Times New Roman"/>
                <w:sz w:val="20"/>
              </w:rPr>
            </w:pPr>
            <w:r w:rsidRPr="005D42F6">
              <w:rPr>
                <w:rFonts w:ascii="Times New Roman" w:hAnsi="Times New Roman"/>
                <w:sz w:val="20"/>
              </w:rPr>
              <w:lastRenderedPageBreak/>
              <w:t>За отчетный п</w:t>
            </w:r>
            <w:r>
              <w:rPr>
                <w:rFonts w:ascii="Times New Roman" w:hAnsi="Times New Roman"/>
                <w:sz w:val="20"/>
              </w:rPr>
              <w:t>ериод Обществом не совершались</w:t>
            </w:r>
            <w:r w:rsidRPr="005D42F6">
              <w:rPr>
                <w:rFonts w:ascii="Times New Roman" w:hAnsi="Times New Roman"/>
                <w:sz w:val="20"/>
              </w:rPr>
              <w:t xml:space="preserve"> сделки, признаваемые крупными в соответствии с Федеральным Законом «Об акционерных обществах».</w:t>
            </w:r>
          </w:p>
          <w:p w:rsidR="00957B1D" w:rsidRPr="00816D66" w:rsidRDefault="00957B1D" w:rsidP="006A47F6">
            <w:pPr>
              <w:shd w:val="clear" w:color="auto" w:fill="FFFFFF"/>
              <w:spacing w:after="0" w:line="240" w:lineRule="auto"/>
              <w:ind w:left="56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57B1D" w:rsidRPr="00816D66" w:rsidTr="00FB1526">
        <w:tc>
          <w:tcPr>
            <w:tcW w:w="9573" w:type="dxa"/>
            <w:gridSpan w:val="3"/>
            <w:vAlign w:val="center"/>
          </w:tcPr>
          <w:p w:rsidR="00957B1D" w:rsidRPr="00816D66" w:rsidRDefault="00957B1D" w:rsidP="0029320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816D66">
              <w:rPr>
                <w:rFonts w:ascii="Times New Roman" w:hAnsi="Times New Roman"/>
                <w:b/>
                <w:sz w:val="20"/>
                <w:szCs w:val="20"/>
              </w:rPr>
              <w:lastRenderedPageBreak/>
              <w:t>Информация о совершенных ОАО в отчетном году сделок, в совершении которых имеется заинтересованность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Перечень совершенных обществом в отчетном году сделок, признаваемых в соответствии с ФЗ от 26.12.1995г. № 208-ФЗ «Об акционерных обществах» сделками, в совершении которых имеется заинтересованность, с указанием по каждой сделке заинтересованного лица (лиц), существенных условий и органа управления общества, принявшего решение об ее одобрении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5D42F6" w:rsidRDefault="00957B1D" w:rsidP="00F324A4">
            <w:pPr>
              <w:jc w:val="both"/>
              <w:rPr>
                <w:rFonts w:ascii="Times New Roman" w:hAnsi="Times New Roman"/>
                <w:sz w:val="20"/>
              </w:rPr>
            </w:pPr>
            <w:r w:rsidRPr="005D42F6">
              <w:rPr>
                <w:rFonts w:ascii="Times New Roman" w:hAnsi="Times New Roman"/>
                <w:sz w:val="20"/>
              </w:rPr>
              <w:t xml:space="preserve">За отчетный период </w:t>
            </w:r>
            <w:r>
              <w:rPr>
                <w:rFonts w:ascii="Times New Roman" w:hAnsi="Times New Roman"/>
                <w:sz w:val="20"/>
              </w:rPr>
              <w:t>О</w:t>
            </w:r>
            <w:r w:rsidRPr="005D42F6">
              <w:rPr>
                <w:rFonts w:ascii="Times New Roman" w:hAnsi="Times New Roman"/>
                <w:sz w:val="20"/>
              </w:rPr>
              <w:t>бщество</w:t>
            </w:r>
            <w:r>
              <w:rPr>
                <w:rFonts w:ascii="Times New Roman" w:hAnsi="Times New Roman"/>
                <w:sz w:val="20"/>
              </w:rPr>
              <w:t>м не совершались</w:t>
            </w:r>
            <w:r w:rsidRPr="005D42F6">
              <w:rPr>
                <w:rFonts w:ascii="Times New Roman" w:hAnsi="Times New Roman"/>
                <w:sz w:val="20"/>
              </w:rPr>
              <w:t xml:space="preserve"> сделки</w:t>
            </w:r>
            <w:r>
              <w:rPr>
                <w:rFonts w:ascii="Times New Roman" w:hAnsi="Times New Roman"/>
                <w:sz w:val="20"/>
              </w:rPr>
              <w:t xml:space="preserve"> с</w:t>
            </w:r>
            <w:r w:rsidRPr="005D42F6">
              <w:rPr>
                <w:rFonts w:ascii="Times New Roman" w:hAnsi="Times New Roman"/>
                <w:sz w:val="20"/>
              </w:rPr>
              <w:t xml:space="preserve"> заинтересованность</w:t>
            </w:r>
            <w:r>
              <w:rPr>
                <w:rFonts w:ascii="Times New Roman" w:hAnsi="Times New Roman"/>
                <w:sz w:val="20"/>
              </w:rPr>
              <w:t>ю</w:t>
            </w:r>
            <w:r w:rsidRPr="005D42F6">
              <w:rPr>
                <w:rFonts w:ascii="Times New Roman" w:hAnsi="Times New Roman"/>
                <w:sz w:val="20"/>
              </w:rPr>
              <w:t xml:space="preserve">. </w:t>
            </w:r>
          </w:p>
          <w:p w:rsidR="00957B1D" w:rsidRPr="00816D66" w:rsidRDefault="00957B1D" w:rsidP="00293205">
            <w:pPr>
              <w:shd w:val="clear" w:color="auto" w:fill="FFFFFF"/>
              <w:spacing w:after="0" w:line="240" w:lineRule="auto"/>
              <w:ind w:left="35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57B1D" w:rsidRPr="00816D66" w:rsidTr="00FB1526">
        <w:tc>
          <w:tcPr>
            <w:tcW w:w="9573" w:type="dxa"/>
            <w:gridSpan w:val="3"/>
            <w:vAlign w:val="center"/>
          </w:tcPr>
          <w:p w:rsidR="00957B1D" w:rsidRPr="00816D66" w:rsidRDefault="00957B1D" w:rsidP="000B218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816D66">
              <w:rPr>
                <w:rFonts w:ascii="Times New Roman" w:hAnsi="Times New Roman"/>
                <w:b/>
                <w:sz w:val="20"/>
                <w:szCs w:val="20"/>
              </w:rPr>
              <w:t xml:space="preserve"> Информация о распределении прибыли  ОАО, полученной по итогам 201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4</w:t>
            </w:r>
            <w:r w:rsidRPr="00816D66">
              <w:rPr>
                <w:rFonts w:ascii="Times New Roman" w:hAnsi="Times New Roman"/>
                <w:b/>
                <w:sz w:val="20"/>
                <w:szCs w:val="20"/>
              </w:rPr>
              <w:t xml:space="preserve"> г.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3D1C6D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Информация об утвержденных решением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совета директоров общества принципах  дивидендной политики.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Решение о дивидендах (суть решения, дата и номер протокола общего собрания акционеров)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162391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Распоряжением № 248-р от 22.06.2015 «п.3» закреплено решение дивиденды не </w:t>
            </w:r>
            <w:proofErr w:type="gramStart"/>
            <w:r>
              <w:rPr>
                <w:rFonts w:ascii="Times New Roman" w:hAnsi="Times New Roman"/>
                <w:spacing w:val="-2"/>
                <w:sz w:val="20"/>
                <w:szCs w:val="20"/>
              </w:rPr>
              <w:t>выплачивать</w:t>
            </w:r>
            <w:proofErr w:type="gramEnd"/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Сумма дивидендов, перечисленная в  федеральный бюджет, тыс. руб.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6F41A0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 _____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Дивидендная задолженность перед федеральным бюджетом, тыс. руб.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16239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 _____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Реквизиты платежных документов, подтверждающих перечисление дивидендов в федеральный бюджет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>_____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6F41A0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Сумма, направленная  в резервный фонд общества, иные фонды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,  </w:t>
            </w: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руб.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211,5 тыс. руб. (5% от чистой прибыли)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Сумма, направленная  на реализацию  инвестиционных  проектов (программ)</w:t>
            </w:r>
            <w:proofErr w:type="gramStart"/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,</w:t>
            </w:r>
            <w:proofErr w:type="gramEnd"/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отчет о выполнени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и инвестиционных проектов в 2015</w:t>
            </w: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году, с указанием источников финансирования 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4D0D88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>Расходов на инвестиции из чистой прибыли не осуществлялось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Иные направления  использования чистой прибыли</w:t>
            </w:r>
          </w:p>
        </w:tc>
        <w:tc>
          <w:tcPr>
            <w:tcW w:w="5779" w:type="dxa"/>
            <w:gridSpan w:val="2"/>
            <w:vAlign w:val="center"/>
          </w:tcPr>
          <w:p w:rsidR="00957B1D" w:rsidRDefault="00957B1D" w:rsidP="006F0EA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Погашение задолженности учредителей по взносам в уставной капитал  </w:t>
            </w:r>
            <w:r>
              <w:rPr>
                <w:rFonts w:ascii="Times New Roman" w:hAnsi="Times New Roman"/>
                <w:sz w:val="20"/>
                <w:szCs w:val="20"/>
              </w:rPr>
              <w:t>4018,5 тыс. руб. (95 % от чистой прибыли)</w:t>
            </w:r>
          </w:p>
          <w:p w:rsidR="00957B1D" w:rsidRPr="00816D66" w:rsidRDefault="00957B1D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Информация о получении обществом государственной поддержки в отчетном году, в том числе сведения о предоставляемых субсидиях (рублей), цели использования, информация об использовании средств на конец отчетного периода.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4D0D88" w:rsidRDefault="00957B1D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4D0D88">
              <w:rPr>
                <w:rFonts w:ascii="Times New Roman" w:hAnsi="Times New Roman"/>
                <w:spacing w:val="-2"/>
                <w:sz w:val="20"/>
                <w:szCs w:val="20"/>
              </w:rPr>
              <w:t>Государственная поддержка обществу в отчетном периоде не оказывалась.</w:t>
            </w:r>
          </w:p>
        </w:tc>
      </w:tr>
      <w:tr w:rsidR="00957B1D" w:rsidRPr="00816D66" w:rsidTr="00FB1526">
        <w:tc>
          <w:tcPr>
            <w:tcW w:w="9573" w:type="dxa"/>
            <w:gridSpan w:val="3"/>
            <w:vAlign w:val="center"/>
          </w:tcPr>
          <w:p w:rsidR="00957B1D" w:rsidRPr="00816D66" w:rsidRDefault="00957B1D" w:rsidP="008E1A02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b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b/>
                <w:spacing w:val="-2"/>
                <w:sz w:val="20"/>
                <w:szCs w:val="20"/>
              </w:rPr>
              <w:t>Описание основных факторов риска, связанных с деятельностью ОАО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Информация об инвестиционных </w:t>
            </w:r>
            <w:r w:rsidRPr="005B6573">
              <w:rPr>
                <w:rFonts w:ascii="Times New Roman" w:hAnsi="Times New Roman"/>
                <w:spacing w:val="-2"/>
                <w:sz w:val="20"/>
                <w:szCs w:val="20"/>
              </w:rPr>
              <w:t>вложениях общества, предполагаемый уровень дохода, по которым составляет более 10% в год</w:t>
            </w: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с указанием цели и суммы инвестирования, а также источников финансирования.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5B6573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>_____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Информация о неоконченных судебных разбирательствах, в которых общество выступает в качестве ответчика по иску о взыскании задолженности с указанием общей сумм предъявленных претензий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683FE8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>1.Дело №2-1761/2016 по иску Артемовой И.В. о защите авторских прав и компенсации материального и морального вреда. Цена иска: 390 000 руб.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Информация о неоконченных судебных разбирательствах, в которых общество выступает в качестве истца по иску о взыскании задолженности с указанием общей сумм заявленных претензий</w:t>
            </w:r>
          </w:p>
        </w:tc>
        <w:tc>
          <w:tcPr>
            <w:tcW w:w="5779" w:type="dxa"/>
            <w:gridSpan w:val="2"/>
            <w:vAlign w:val="center"/>
          </w:tcPr>
          <w:p w:rsidR="00957B1D" w:rsidRDefault="00957B1D" w:rsidP="007C47C3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>1.Дело № А50-2844/2016 Ответчик ООО «Верный Курс»</w:t>
            </w:r>
            <w:proofErr w:type="gramStart"/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,</w:t>
            </w:r>
            <w:proofErr w:type="gramEnd"/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о взыскании денежных средств. Цена иска: 74 888 руб. 63 коп.</w:t>
            </w:r>
          </w:p>
          <w:p w:rsidR="00957B1D" w:rsidRDefault="00957B1D" w:rsidP="007C47C3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>2. Дело № А50-25224/2015 Ответчик ЗАО «Редакция газета Звезда», о взыскании задолженности, процентов. Цена иска</w:t>
            </w:r>
            <w:proofErr w:type="gramStart"/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:</w:t>
            </w:r>
            <w:proofErr w:type="gramEnd"/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933 799 руб. 99 коп.</w:t>
            </w:r>
          </w:p>
          <w:p w:rsidR="00957B1D" w:rsidRPr="00816D66" w:rsidRDefault="00957B1D" w:rsidP="00E25913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lastRenderedPageBreak/>
              <w:t>Сведения о возможных обстоятельствах, объективно препятствующих деятельности общества (сейсмоопасная  опасная территории, зона сезонного наводнения, террористические акты и др.)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AF622E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4E5130">
              <w:rPr>
                <w:rFonts w:ascii="Times New Roman" w:hAnsi="Times New Roman"/>
                <w:spacing w:val="-2"/>
                <w:sz w:val="20"/>
                <w:szCs w:val="20"/>
              </w:rPr>
              <w:t>Указанных обстоятельств в районе деятельности общества не имеется</w:t>
            </w:r>
            <w:r w:rsidRPr="00041B9B">
              <w:rPr>
                <w:rFonts w:ascii="Times New Roman" w:hAnsi="Times New Roman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_____</w:t>
            </w:r>
          </w:p>
        </w:tc>
      </w:tr>
      <w:tr w:rsidR="00957B1D" w:rsidRPr="00816D66" w:rsidTr="00FB1526">
        <w:tc>
          <w:tcPr>
            <w:tcW w:w="9573" w:type="dxa"/>
            <w:gridSpan w:val="3"/>
            <w:vAlign w:val="center"/>
          </w:tcPr>
          <w:p w:rsidR="00957B1D" w:rsidRPr="00816D66" w:rsidRDefault="00957B1D" w:rsidP="008E1A02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b/>
                <w:spacing w:val="-2"/>
                <w:sz w:val="20"/>
                <w:szCs w:val="20"/>
              </w:rPr>
            </w:pPr>
            <w:r w:rsidRPr="000B218C">
              <w:rPr>
                <w:rFonts w:ascii="Times New Roman" w:hAnsi="Times New Roman"/>
                <w:b/>
                <w:spacing w:val="-2"/>
                <w:sz w:val="20"/>
                <w:szCs w:val="20"/>
              </w:rPr>
              <w:t>Перспективы развития ОАО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Возможные направления развития общества  с учетом тенденций рынка и потенциала организации.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816D66" w:rsidRDefault="00957B1D" w:rsidP="00F47990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 w:rsidRPr="00786B59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Освоение </w:t>
            </w:r>
            <w:proofErr w:type="spellStart"/>
            <w:r w:rsidRPr="00786B59">
              <w:rPr>
                <w:rFonts w:ascii="Times New Roman" w:hAnsi="Times New Roman"/>
                <w:spacing w:val="-2"/>
                <w:sz w:val="20"/>
                <w:szCs w:val="20"/>
              </w:rPr>
              <w:t>флексографской</w:t>
            </w:r>
            <w:proofErr w:type="spellEnd"/>
            <w:r w:rsidRPr="00786B59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печати с целью выпуска </w:t>
            </w:r>
            <w:proofErr w:type="spellStart"/>
            <w:r w:rsidRPr="00786B59">
              <w:rPr>
                <w:rFonts w:ascii="Times New Roman" w:hAnsi="Times New Roman"/>
                <w:spacing w:val="-2"/>
                <w:sz w:val="20"/>
                <w:szCs w:val="20"/>
              </w:rPr>
              <w:t>полнокрасочной</w:t>
            </w:r>
            <w:proofErr w:type="spellEnd"/>
            <w:r w:rsidRPr="00786B59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полиэтиленовой упаковки</w:t>
            </w:r>
          </w:p>
        </w:tc>
      </w:tr>
      <w:tr w:rsidR="00957B1D" w:rsidRPr="00816D66" w:rsidTr="00FB1526"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16D66">
              <w:rPr>
                <w:rFonts w:ascii="Times New Roman" w:hAnsi="Times New Roman"/>
                <w:spacing w:val="-2"/>
                <w:sz w:val="20"/>
                <w:szCs w:val="20"/>
              </w:rPr>
              <w:t>Планируемые к реализации инвестиционные проекты.</w:t>
            </w:r>
          </w:p>
        </w:tc>
        <w:tc>
          <w:tcPr>
            <w:tcW w:w="5779" w:type="dxa"/>
            <w:gridSpan w:val="2"/>
            <w:vAlign w:val="center"/>
          </w:tcPr>
          <w:p w:rsidR="00957B1D" w:rsidRPr="00D279F1" w:rsidRDefault="00957B1D" w:rsidP="008E1A02">
            <w:pPr>
              <w:keepNext/>
              <w:keepLines/>
              <w:shd w:val="clear" w:color="auto" w:fill="FFFFFF"/>
              <w:spacing w:before="200" w:after="0" w:line="240" w:lineRule="auto"/>
              <w:ind w:left="96"/>
              <w:outlineLvl w:val="2"/>
              <w:rPr>
                <w:rFonts w:ascii="Times New Roman" w:hAnsi="Times New Roman"/>
                <w:color w:val="FF0000"/>
                <w:spacing w:val="-2"/>
                <w:sz w:val="20"/>
                <w:szCs w:val="20"/>
              </w:rPr>
            </w:pPr>
          </w:p>
          <w:p w:rsidR="00957B1D" w:rsidRPr="00D279F1" w:rsidRDefault="00957B1D" w:rsidP="00786B59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>2016 год:</w:t>
            </w:r>
          </w:p>
          <w:p w:rsidR="00957B1D" w:rsidRPr="00D279F1" w:rsidRDefault="00957B1D" w:rsidP="00786B59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Приобретение грузового автомобиля – 750 </w:t>
            </w:r>
            <w:proofErr w:type="spellStart"/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>т.р</w:t>
            </w:r>
            <w:proofErr w:type="spellEnd"/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  <w:p w:rsidR="00957B1D" w:rsidRPr="00D279F1" w:rsidRDefault="00957B1D" w:rsidP="00786B59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Приобретение системы для автоматической подачи краски на газетную машину ПОГ2-84 – 2 650 </w:t>
            </w:r>
            <w:proofErr w:type="spellStart"/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>т.р</w:t>
            </w:r>
            <w:proofErr w:type="spellEnd"/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  <w:p w:rsidR="00957B1D" w:rsidRPr="00D279F1" w:rsidRDefault="00957B1D" w:rsidP="00786B59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Приобретение </w:t>
            </w:r>
            <w:proofErr w:type="gramStart"/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>высокоскоростных</w:t>
            </w:r>
            <w:proofErr w:type="gramEnd"/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>стреппинг</w:t>
            </w:r>
            <w:proofErr w:type="spellEnd"/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-машин – 800 </w:t>
            </w:r>
            <w:proofErr w:type="spellStart"/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>т.р</w:t>
            </w:r>
            <w:proofErr w:type="spellEnd"/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  <w:p w:rsidR="00957B1D" w:rsidRPr="00D279F1" w:rsidRDefault="00957B1D" w:rsidP="00786B59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Капитальный ремонт </w:t>
            </w:r>
            <w:proofErr w:type="gramStart"/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( </w:t>
            </w:r>
            <w:proofErr w:type="gramEnd"/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организация системы пожаротушения на Центральном складе) – 2 000 </w:t>
            </w:r>
            <w:proofErr w:type="spellStart"/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>т.р</w:t>
            </w:r>
            <w:proofErr w:type="spellEnd"/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  <w:p w:rsidR="00957B1D" w:rsidRPr="00D279F1" w:rsidRDefault="00957B1D" w:rsidP="00786B59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>2017 г.</w:t>
            </w:r>
          </w:p>
          <w:p w:rsidR="00957B1D" w:rsidRPr="00D279F1" w:rsidRDefault="00957B1D" w:rsidP="00786B59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Приобретение логистического оборудования – </w:t>
            </w:r>
            <w:r w:rsidR="00D279F1" w:rsidRPr="00D279F1">
              <w:rPr>
                <w:rFonts w:ascii="Times New Roman" w:hAnsi="Times New Roman"/>
                <w:spacing w:val="-2"/>
                <w:sz w:val="20"/>
                <w:szCs w:val="20"/>
              </w:rPr>
              <w:t>3</w:t>
            </w:r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000 </w:t>
            </w:r>
            <w:proofErr w:type="spellStart"/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>т.р</w:t>
            </w:r>
            <w:proofErr w:type="spellEnd"/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  <w:p w:rsidR="00957B1D" w:rsidRPr="00D279F1" w:rsidRDefault="00957B1D" w:rsidP="00786B59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>2018 г.</w:t>
            </w:r>
          </w:p>
          <w:p w:rsidR="00957B1D" w:rsidRPr="00D279F1" w:rsidRDefault="00957B1D" w:rsidP="00786B59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>Приобретение производственного оборудования –</w:t>
            </w:r>
            <w:r w:rsidR="00D279F1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4</w:t>
            </w:r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000 </w:t>
            </w:r>
            <w:proofErr w:type="spellStart"/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>т.р</w:t>
            </w:r>
            <w:proofErr w:type="spellEnd"/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  <w:p w:rsidR="00957B1D" w:rsidRPr="00D279F1" w:rsidRDefault="00957B1D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>2019 г.</w:t>
            </w:r>
          </w:p>
          <w:p w:rsidR="00957B1D" w:rsidRPr="00D279F1" w:rsidRDefault="00957B1D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Приобретение оборудование для </w:t>
            </w:r>
            <w:proofErr w:type="spellStart"/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>флексографической</w:t>
            </w:r>
            <w:proofErr w:type="spellEnd"/>
            <w:r w:rsidRPr="00D279F1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печати – 60 000 тыс. рублей</w:t>
            </w:r>
          </w:p>
          <w:p w:rsidR="00957B1D" w:rsidRPr="00816D66" w:rsidRDefault="00957B1D" w:rsidP="00D279F1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</w:tc>
      </w:tr>
      <w:tr w:rsidR="00957B1D" w:rsidRPr="00816D66" w:rsidTr="00FB1526">
        <w:trPr>
          <w:trHeight w:val="401"/>
        </w:trPr>
        <w:tc>
          <w:tcPr>
            <w:tcW w:w="3794" w:type="dxa"/>
            <w:vAlign w:val="center"/>
          </w:tcPr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1B6AAF">
              <w:rPr>
                <w:rFonts w:ascii="Times New Roman" w:hAnsi="Times New Roman"/>
                <w:spacing w:val="-2"/>
                <w:sz w:val="20"/>
                <w:szCs w:val="20"/>
              </w:rPr>
              <w:t>Планируемые направления использования чистой прибыли:</w:t>
            </w:r>
          </w:p>
          <w:p w:rsidR="00957B1D" w:rsidRPr="00816D66" w:rsidRDefault="00957B1D" w:rsidP="00816D66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</w:tc>
        <w:tc>
          <w:tcPr>
            <w:tcW w:w="5779" w:type="dxa"/>
            <w:gridSpan w:val="2"/>
            <w:vAlign w:val="center"/>
          </w:tcPr>
          <w:p w:rsidR="00957B1D" w:rsidRDefault="00957B1D" w:rsidP="006F0EA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Распоряжение чистой прибыли Общества за 2015 год, рекомендованное советом директоров ОАО «Издательско-полиграфический комплекс Звезда» в размере  4 865 тыс. руб.:</w:t>
            </w:r>
          </w:p>
          <w:p w:rsidR="00957B1D" w:rsidRDefault="00957B1D" w:rsidP="006F0EA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 в резервный фонд 243,25 тыс. руб. (5% от чистой прибыли)</w:t>
            </w:r>
          </w:p>
          <w:p w:rsidR="00957B1D" w:rsidRDefault="00957B1D" w:rsidP="006F0EA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 в</w:t>
            </w:r>
            <w:r w:rsidRPr="00677D00">
              <w:rPr>
                <w:rFonts w:ascii="Times New Roman" w:hAnsi="Times New Roman"/>
                <w:sz w:val="20"/>
                <w:szCs w:val="20"/>
              </w:rPr>
              <w:t>ыплата вознаграждения членам Совета директоров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207,2 тыс. руб. (4,3% от чистой прибыли)</w:t>
            </w:r>
          </w:p>
          <w:p w:rsidR="00957B1D" w:rsidRDefault="00957B1D" w:rsidP="006F0EA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 на погашение задолженности учредителей по взносам в уставной капитал 4 414,55 тыс. руб. (90,7 % от чистой прибыли)</w:t>
            </w:r>
          </w:p>
          <w:p w:rsidR="00957B1D" w:rsidRDefault="00957B1D" w:rsidP="006F0EA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 дивиденды не выплачивать</w:t>
            </w:r>
          </w:p>
          <w:p w:rsidR="00957B1D" w:rsidRDefault="00957B1D" w:rsidP="00BF7F5B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2439F7" w:rsidRDefault="00957B1D" w:rsidP="00FC5AF1">
            <w:pPr>
              <w:ind w:firstLine="540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439F7">
              <w:rPr>
                <w:rFonts w:ascii="Times New Roman" w:hAnsi="Times New Roman"/>
                <w:spacing w:val="-2"/>
                <w:sz w:val="20"/>
                <w:szCs w:val="20"/>
              </w:rPr>
              <w:t>Рекомендации по распределению прибыли обусловлены отсутствием утвержденного акционером положения о вознаграждении членов совета директоров.</w:t>
            </w:r>
          </w:p>
          <w:p w:rsidR="00957B1D" w:rsidRPr="002439F7" w:rsidRDefault="00957B1D" w:rsidP="00FC5AF1">
            <w:pPr>
              <w:ind w:firstLine="540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439F7">
              <w:rPr>
                <w:rFonts w:ascii="Times New Roman" w:hAnsi="Times New Roman"/>
                <w:spacing w:val="-2"/>
                <w:sz w:val="20"/>
                <w:szCs w:val="20"/>
              </w:rPr>
              <w:t>На заседании совета директоров акционеру может быть рекомендовано иное распределение прибыли Общества.</w:t>
            </w:r>
          </w:p>
          <w:p w:rsidR="00957B1D" w:rsidRPr="00816D66" w:rsidRDefault="00957B1D" w:rsidP="00BF7F5B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</w:tc>
      </w:tr>
      <w:tr w:rsidR="00957B1D" w:rsidRPr="00816D66" w:rsidTr="00FB1526">
        <w:trPr>
          <w:trHeight w:val="401"/>
        </w:trPr>
        <w:tc>
          <w:tcPr>
            <w:tcW w:w="9573" w:type="dxa"/>
            <w:gridSpan w:val="3"/>
            <w:vAlign w:val="bottom"/>
          </w:tcPr>
          <w:p w:rsidR="00957B1D" w:rsidRPr="00816D66" w:rsidRDefault="00957B1D" w:rsidP="00C94B84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786B59">
              <w:rPr>
                <w:rFonts w:ascii="Times New Roman" w:hAnsi="Times New Roman"/>
                <w:b/>
                <w:bCs/>
                <w:sz w:val="20"/>
                <w:szCs w:val="20"/>
                <w:lang w:eastAsia="ru-RU"/>
              </w:rPr>
              <w:t>Сведения о фактических результатах исполнения поручений и указаний Президента Российской Федерации и поручений Правительства Российской Федерации</w:t>
            </w:r>
          </w:p>
        </w:tc>
      </w:tr>
      <w:tr w:rsidR="00957B1D" w:rsidTr="0004662E">
        <w:trPr>
          <w:trHeight w:val="401"/>
        </w:trPr>
        <w:tc>
          <w:tcPr>
            <w:tcW w:w="3794" w:type="dxa"/>
            <w:vAlign w:val="center"/>
          </w:tcPr>
          <w:p w:rsidR="00957B1D" w:rsidRPr="005278FE" w:rsidRDefault="00957B1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5278FE">
              <w:rPr>
                <w:rFonts w:ascii="Times New Roman" w:hAnsi="Times New Roman"/>
                <w:sz w:val="20"/>
                <w:szCs w:val="20"/>
                <w:lang w:eastAsia="ru-RU"/>
              </w:rPr>
              <w:t>Поручения и указания Президента Российской Федерации</w:t>
            </w:r>
          </w:p>
          <w:p w:rsidR="00957B1D" w:rsidRPr="005278FE" w:rsidRDefault="00957B1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  <w:p w:rsidR="00957B1D" w:rsidRPr="005278FE" w:rsidRDefault="00957B1D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outlineLvl w:val="0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Pr="005278FE" w:rsidRDefault="00957B1D" w:rsidP="00CA51A7">
            <w:pPr>
              <w:numPr>
                <w:ilvl w:val="0"/>
                <w:numId w:val="10"/>
              </w:numPr>
              <w:tabs>
                <w:tab w:val="clear" w:pos="720"/>
                <w:tab w:val="num" w:pos="360"/>
              </w:tabs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outlineLvl w:val="0"/>
              <w:rPr>
                <w:rFonts w:ascii="Times New Roman" w:hAnsi="Times New Roman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z w:val="20"/>
                <w:szCs w:val="20"/>
              </w:rPr>
              <w:t xml:space="preserve">Согласно </w:t>
            </w:r>
            <w:proofErr w:type="spellStart"/>
            <w:r w:rsidRPr="005278FE">
              <w:rPr>
                <w:rFonts w:ascii="Times New Roman" w:hAnsi="Times New Roman"/>
                <w:sz w:val="20"/>
                <w:szCs w:val="20"/>
              </w:rPr>
              <w:t>пп</w:t>
            </w:r>
            <w:proofErr w:type="spellEnd"/>
            <w:r w:rsidRPr="005278FE">
              <w:rPr>
                <w:rFonts w:ascii="Times New Roman" w:hAnsi="Times New Roman"/>
                <w:sz w:val="20"/>
                <w:szCs w:val="20"/>
              </w:rPr>
              <w:t xml:space="preserve">. "л" п. 1 поручения Президента Российской Федерации от 06.06.2010 №Пр-1640 по обеспечению разработки предложений о порядке применения добровольных механизмов экологической ответственности </w:t>
            </w:r>
          </w:p>
          <w:p w:rsidR="00957B1D" w:rsidRDefault="00957B1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Default="00957B1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Default="00957B1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Default="00957B1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Default="00957B1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Pr="005278FE" w:rsidRDefault="00957B1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Pr="005278FE" w:rsidRDefault="00957B1D" w:rsidP="00CA51A7">
            <w:pPr>
              <w:numPr>
                <w:ilvl w:val="0"/>
                <w:numId w:val="10"/>
              </w:numPr>
              <w:tabs>
                <w:tab w:val="clear" w:pos="720"/>
                <w:tab w:val="num" w:pos="360"/>
              </w:tabs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outlineLvl w:val="0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5278FE">
              <w:rPr>
                <w:rFonts w:ascii="Times New Roman" w:hAnsi="Times New Roman"/>
                <w:sz w:val="20"/>
                <w:szCs w:val="20"/>
                <w:lang w:eastAsia="ru-RU"/>
              </w:rPr>
              <w:t>ФЗ от 23 ноября 2009 года N 261-ФЗ "Об энергосбережении и о повышении энергетической эффективности и о внесении изменений в отдельные законодательные акты Российской Федерации"</w:t>
            </w:r>
          </w:p>
          <w:p w:rsidR="00957B1D" w:rsidRPr="005278FE" w:rsidRDefault="00957B1D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outlineLvl w:val="0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  <w:p w:rsidR="00957B1D" w:rsidRDefault="00957B1D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outlineLvl w:val="0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  <w:p w:rsidR="00957B1D" w:rsidRDefault="00957B1D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outlineLvl w:val="0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  <w:p w:rsidR="00957B1D" w:rsidRDefault="00957B1D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outlineLvl w:val="0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  <w:p w:rsidR="00957B1D" w:rsidRDefault="00957B1D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outlineLvl w:val="0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  <w:p w:rsidR="00957B1D" w:rsidRDefault="00957B1D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outlineLvl w:val="0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  <w:p w:rsidR="00957B1D" w:rsidRPr="005278FE" w:rsidRDefault="00957B1D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outlineLvl w:val="0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  <w:p w:rsidR="00957B1D" w:rsidRPr="005278FE" w:rsidRDefault="00957B1D" w:rsidP="00CA51A7">
            <w:pPr>
              <w:numPr>
                <w:ilvl w:val="0"/>
                <w:numId w:val="10"/>
              </w:numPr>
              <w:tabs>
                <w:tab w:val="left" w:pos="0"/>
                <w:tab w:val="num" w:pos="360"/>
                <w:tab w:val="left" w:pos="720"/>
                <w:tab w:val="left" w:pos="900"/>
              </w:tabs>
              <w:spacing w:after="0" w:line="240" w:lineRule="auto"/>
              <w:ind w:left="360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pacing w:val="-2"/>
                <w:sz w:val="20"/>
                <w:szCs w:val="20"/>
              </w:rPr>
              <w:t>О повышении производительности труда</w:t>
            </w: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 w:rsidP="00CA51A7">
            <w:pPr>
              <w:numPr>
                <w:ilvl w:val="0"/>
                <w:numId w:val="10"/>
              </w:numPr>
              <w:tabs>
                <w:tab w:val="left" w:pos="0"/>
                <w:tab w:val="num" w:pos="360"/>
                <w:tab w:val="left" w:pos="720"/>
                <w:tab w:val="left" w:pos="900"/>
              </w:tabs>
              <w:spacing w:after="0" w:line="240" w:lineRule="auto"/>
              <w:ind w:left="360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О снижении операционных расходов (затрат) не менее чем на 2-3 процента ежегодно. </w:t>
            </w:r>
          </w:p>
          <w:p w:rsidR="00957B1D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ind w:left="720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ind w:left="720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 w:rsidP="00CA51A7">
            <w:pPr>
              <w:numPr>
                <w:ilvl w:val="0"/>
                <w:numId w:val="10"/>
              </w:numPr>
              <w:tabs>
                <w:tab w:val="left" w:pos="0"/>
                <w:tab w:val="num" w:pos="360"/>
                <w:tab w:val="left" w:pos="720"/>
                <w:tab w:val="left" w:pos="900"/>
              </w:tabs>
              <w:spacing w:after="0" w:line="240" w:lineRule="auto"/>
              <w:ind w:left="360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pacing w:val="-2"/>
                <w:sz w:val="20"/>
                <w:szCs w:val="20"/>
              </w:rPr>
              <w:t>Об утверждении долгосрочной программы развития</w:t>
            </w: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 w:rsidP="00CA51A7">
            <w:pPr>
              <w:numPr>
                <w:ilvl w:val="0"/>
                <w:numId w:val="10"/>
              </w:numPr>
              <w:tabs>
                <w:tab w:val="left" w:pos="0"/>
                <w:tab w:val="num" w:pos="360"/>
                <w:tab w:val="left" w:pos="720"/>
                <w:tab w:val="left" w:pos="900"/>
              </w:tabs>
              <w:spacing w:after="0" w:line="240" w:lineRule="auto"/>
              <w:ind w:left="360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pacing w:val="-2"/>
                <w:sz w:val="20"/>
                <w:szCs w:val="20"/>
              </w:rPr>
              <w:t>О внедрении положений Кодекса корпоративного управления</w:t>
            </w: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 w:rsidP="00CA51A7">
            <w:pPr>
              <w:numPr>
                <w:ilvl w:val="0"/>
                <w:numId w:val="10"/>
              </w:numPr>
              <w:tabs>
                <w:tab w:val="left" w:pos="0"/>
                <w:tab w:val="num" w:pos="360"/>
                <w:tab w:val="left" w:pos="720"/>
                <w:tab w:val="left" w:pos="900"/>
              </w:tabs>
              <w:spacing w:after="0" w:line="240" w:lineRule="auto"/>
              <w:ind w:left="360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pacing w:val="-2"/>
                <w:sz w:val="20"/>
                <w:szCs w:val="20"/>
              </w:rPr>
              <w:t>О включении в ДПР информации о потребности в трудовых ресурсах</w:t>
            </w:r>
          </w:p>
          <w:p w:rsidR="00957B1D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 w:rsidP="00CA51A7">
            <w:pPr>
              <w:numPr>
                <w:ilvl w:val="0"/>
                <w:numId w:val="10"/>
              </w:numPr>
              <w:tabs>
                <w:tab w:val="left" w:pos="0"/>
                <w:tab w:val="num" w:pos="360"/>
                <w:tab w:val="left" w:pos="720"/>
                <w:tab w:val="left" w:pos="900"/>
              </w:tabs>
              <w:spacing w:after="0" w:line="240" w:lineRule="auto"/>
              <w:ind w:left="360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pacing w:val="-2"/>
                <w:sz w:val="20"/>
                <w:szCs w:val="20"/>
              </w:rPr>
              <w:t>Об обеспечении принятия АО КПЭ</w:t>
            </w: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ind w:left="360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ind w:left="360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 w:rsidP="00CA51A7">
            <w:pPr>
              <w:numPr>
                <w:ilvl w:val="0"/>
                <w:numId w:val="10"/>
              </w:numPr>
              <w:tabs>
                <w:tab w:val="left" w:pos="0"/>
                <w:tab w:val="num" w:pos="360"/>
                <w:tab w:val="left" w:pos="720"/>
                <w:tab w:val="left" w:pos="900"/>
              </w:tabs>
              <w:spacing w:after="0" w:line="240" w:lineRule="auto"/>
              <w:ind w:left="360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О реализации программ отчуждения непрофильных активов  </w:t>
            </w: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04662E" w:rsidRDefault="0004662E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04662E" w:rsidRDefault="0004662E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04662E" w:rsidRPr="005278FE" w:rsidRDefault="0004662E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</w:p>
          <w:p w:rsidR="00957B1D" w:rsidRPr="005278FE" w:rsidRDefault="00957B1D" w:rsidP="00CA51A7">
            <w:pPr>
              <w:numPr>
                <w:ilvl w:val="0"/>
                <w:numId w:val="10"/>
              </w:numPr>
              <w:tabs>
                <w:tab w:val="left" w:pos="0"/>
                <w:tab w:val="num" w:pos="360"/>
                <w:tab w:val="left" w:pos="720"/>
                <w:tab w:val="left" w:pos="900"/>
              </w:tabs>
              <w:spacing w:after="0" w:line="240" w:lineRule="auto"/>
              <w:ind w:left="360"/>
              <w:jc w:val="both"/>
              <w:rPr>
                <w:rFonts w:ascii="Times New Roman" w:hAnsi="Times New Roman"/>
                <w:b/>
                <w:spacing w:val="-2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pacing w:val="-2"/>
                <w:sz w:val="20"/>
                <w:szCs w:val="20"/>
              </w:rPr>
              <w:t>Об обеспечении создания единых казначейств головных, дочерних и зависимых организаций</w:t>
            </w:r>
            <w:r w:rsidRPr="005278FE">
              <w:rPr>
                <w:rFonts w:ascii="Times New Roman" w:hAnsi="Times New Roman"/>
                <w:b/>
                <w:spacing w:val="-2"/>
                <w:sz w:val="20"/>
                <w:szCs w:val="20"/>
              </w:rPr>
              <w:t xml:space="preserve">  </w:t>
            </w: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b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b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b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b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b/>
                <w:spacing w:val="-2"/>
                <w:sz w:val="20"/>
                <w:szCs w:val="20"/>
              </w:rPr>
            </w:pPr>
          </w:p>
        </w:tc>
        <w:tc>
          <w:tcPr>
            <w:tcW w:w="5779" w:type="dxa"/>
            <w:gridSpan w:val="2"/>
            <w:vAlign w:val="center"/>
          </w:tcPr>
          <w:p w:rsidR="00957B1D" w:rsidRPr="005278FE" w:rsidRDefault="00957B1D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bCs/>
                <w:sz w:val="20"/>
                <w:szCs w:val="20"/>
                <w:lang w:eastAsia="ru-RU"/>
              </w:rPr>
              <w:lastRenderedPageBreak/>
              <w:t>Сведения о фактических результатах исполнения поручений и указаний</w:t>
            </w:r>
          </w:p>
          <w:p w:rsidR="00957B1D" w:rsidRPr="005278FE" w:rsidRDefault="00957B1D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b/>
                <w:spacing w:val="-2"/>
                <w:sz w:val="20"/>
                <w:szCs w:val="20"/>
              </w:rPr>
            </w:pPr>
          </w:p>
          <w:p w:rsidR="00957B1D" w:rsidRPr="005278FE" w:rsidRDefault="00957B1D">
            <w:pPr>
              <w:shd w:val="clear" w:color="auto" w:fill="FFFFFF"/>
              <w:spacing w:after="0" w:line="240" w:lineRule="auto"/>
              <w:ind w:left="45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Pr="005278FE" w:rsidRDefault="00957B1D" w:rsidP="00CA51A7">
            <w:pPr>
              <w:numPr>
                <w:ilvl w:val="0"/>
                <w:numId w:val="11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z w:val="20"/>
                <w:szCs w:val="20"/>
              </w:rPr>
              <w:t>Информация о проведенных мероприятиях и расходах на охрану окружающей среды</w:t>
            </w:r>
          </w:p>
          <w:p w:rsidR="00957B1D" w:rsidRPr="005278FE" w:rsidRDefault="00957B1D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Pr="005278FE" w:rsidRDefault="00957B1D" w:rsidP="005278FE">
            <w:pPr>
              <w:rPr>
                <w:rFonts w:ascii="Times New Roman" w:hAnsi="Times New Roman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z w:val="20"/>
                <w:szCs w:val="20"/>
              </w:rPr>
              <w:t xml:space="preserve">Предприятием ведётся постоянная работа по утилизации и вывозу отходов производства: отработанных офсетных пластин, металлолома, макулатуры, а также производственного мусора и бытовых отходов. </w:t>
            </w:r>
          </w:p>
          <w:p w:rsidR="00957B1D" w:rsidRDefault="00957B1D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04662E" w:rsidRDefault="000466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04662E" w:rsidRDefault="000466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04662E" w:rsidRDefault="000466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04662E" w:rsidRPr="005278FE" w:rsidRDefault="000466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Pr="005278FE" w:rsidRDefault="00957B1D" w:rsidP="00CA51A7">
            <w:pPr>
              <w:numPr>
                <w:ilvl w:val="0"/>
                <w:numId w:val="11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z w:val="20"/>
                <w:szCs w:val="20"/>
              </w:rPr>
              <w:t>Разработан ряд комплексных мероприятий, направленных на  эффективное и рациональное использование энергетических ресурсов, с учетом ресурсных, производственно-технологических, экологических и социальных условий, включая:</w:t>
            </w:r>
          </w:p>
          <w:p w:rsidR="00957B1D" w:rsidRPr="005278FE" w:rsidRDefault="00957B1D" w:rsidP="005278FE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z w:val="20"/>
                <w:szCs w:val="20"/>
              </w:rPr>
              <w:t>- эффективное расходование тепловой энергии – при росте потребления в натуральном выражении на 9% по сравнению с прошлым годом;</w:t>
            </w:r>
          </w:p>
          <w:p w:rsidR="00957B1D" w:rsidRPr="005278FE" w:rsidRDefault="00957B1D" w:rsidP="005278FE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z w:val="20"/>
                <w:szCs w:val="20"/>
              </w:rPr>
              <w:t>- снижение объёма водопотребления в натуральном выражении на 21% по сравнению с прошлым годом за счёт уменьшения потерь;</w:t>
            </w:r>
          </w:p>
          <w:p w:rsidR="00957B1D" w:rsidRPr="005278FE" w:rsidRDefault="00957B1D" w:rsidP="005278FE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z w:val="20"/>
                <w:szCs w:val="20"/>
              </w:rPr>
              <w:t>- потребление электроэнергии в натуральном выражении снизилось на 14%.</w:t>
            </w:r>
          </w:p>
          <w:p w:rsidR="00957B1D" w:rsidRDefault="00957B1D">
            <w:pPr>
              <w:autoSpaceDE w:val="0"/>
              <w:autoSpaceDN w:val="0"/>
              <w:adjustRightInd w:val="0"/>
              <w:spacing w:after="0"/>
              <w:jc w:val="both"/>
              <w:outlineLvl w:val="2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5278FE"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   </w:t>
            </w:r>
          </w:p>
          <w:p w:rsidR="00957B1D" w:rsidRPr="00E62D3C" w:rsidRDefault="00957B1D" w:rsidP="00CA51A7">
            <w:pPr>
              <w:numPr>
                <w:ilvl w:val="0"/>
                <w:numId w:val="11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Заседание совета директоров состоялось </w:t>
            </w:r>
            <w:r w:rsidRPr="00E62D3C">
              <w:rPr>
                <w:rFonts w:ascii="Times New Roman" w:hAnsi="Times New Roman"/>
                <w:color w:val="000000"/>
                <w:spacing w:val="-2"/>
                <w:sz w:val="20"/>
                <w:szCs w:val="20"/>
              </w:rPr>
              <w:t xml:space="preserve">17.04.2015 г.  (протокол №43). </w:t>
            </w:r>
          </w:p>
          <w:p w:rsidR="00957B1D" w:rsidRPr="005278FE" w:rsidRDefault="00957B1D">
            <w:p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pacing w:val="-2"/>
                <w:sz w:val="20"/>
                <w:szCs w:val="20"/>
              </w:rPr>
              <w:t>В перечень КПЭ включен показатель производительности труда.</w:t>
            </w:r>
          </w:p>
          <w:p w:rsidR="00957B1D" w:rsidRDefault="00957B1D">
            <w:p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04662E" w:rsidRDefault="0004662E">
            <w:p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957B1D" w:rsidRPr="005278FE" w:rsidRDefault="00957B1D" w:rsidP="007C47C3">
            <w:pPr>
              <w:numPr>
                <w:ilvl w:val="0"/>
                <w:numId w:val="11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color w:val="0000FF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Заседание совета директоров состоялось </w:t>
            </w:r>
            <w:r w:rsidRPr="00467F96">
              <w:rPr>
                <w:rFonts w:ascii="Times New Roman" w:hAnsi="Times New Roman"/>
                <w:spacing w:val="-2"/>
                <w:sz w:val="20"/>
                <w:szCs w:val="20"/>
              </w:rPr>
              <w:t>15.10.2015 г.  (протокол №45).</w:t>
            </w:r>
            <w:r w:rsidRPr="005278FE">
              <w:rPr>
                <w:rFonts w:ascii="Times New Roman" w:hAnsi="Times New Roman"/>
                <w:color w:val="0000FF"/>
                <w:spacing w:val="-2"/>
                <w:sz w:val="20"/>
                <w:szCs w:val="20"/>
              </w:rPr>
              <w:t xml:space="preserve"> </w:t>
            </w:r>
          </w:p>
          <w:p w:rsidR="00957B1D" w:rsidRPr="005278FE" w:rsidRDefault="00957B1D" w:rsidP="007C47C3">
            <w:p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pacing w:val="-2"/>
                <w:sz w:val="20"/>
                <w:szCs w:val="20"/>
              </w:rPr>
              <w:t>В перечень КПЭ включен показатель снижения операционных расходов (затрат).</w:t>
            </w:r>
          </w:p>
          <w:p w:rsidR="00957B1D" w:rsidRDefault="00957B1D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957B1D" w:rsidRPr="00E62D3C" w:rsidRDefault="00957B1D" w:rsidP="00CA51A7">
            <w:pPr>
              <w:numPr>
                <w:ilvl w:val="0"/>
                <w:numId w:val="11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z w:val="20"/>
                <w:szCs w:val="20"/>
              </w:rPr>
              <w:t xml:space="preserve">ДПР Общества утверждена решением совета директоров </w:t>
            </w:r>
            <w:r w:rsidRPr="00E62D3C">
              <w:rPr>
                <w:rFonts w:ascii="Times New Roman" w:hAnsi="Times New Roman"/>
                <w:color w:val="000000"/>
                <w:sz w:val="20"/>
                <w:szCs w:val="20"/>
              </w:rPr>
              <w:t>от 25.02.2015 (Протокол № 41)</w:t>
            </w:r>
          </w:p>
          <w:p w:rsidR="00957B1D" w:rsidRPr="00E62D3C" w:rsidRDefault="00957B1D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62D3C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  <w:p w:rsidR="00957B1D" w:rsidRPr="005278FE" w:rsidRDefault="0004662E" w:rsidP="0004662E">
            <w:pPr>
              <w:numPr>
                <w:ilvl w:val="0"/>
                <w:numId w:val="11"/>
              </w:numPr>
              <w:shd w:val="clear" w:color="auto" w:fill="FFFFFF"/>
              <w:tabs>
                <w:tab w:val="num" w:pos="175"/>
              </w:tabs>
              <w:spacing w:after="0" w:line="240" w:lineRule="auto"/>
              <w:ind w:left="55" w:firstLine="12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957B1D" w:rsidRPr="005278FE">
              <w:rPr>
                <w:rFonts w:ascii="Times New Roman" w:hAnsi="Times New Roman"/>
                <w:sz w:val="20"/>
                <w:szCs w:val="20"/>
              </w:rPr>
              <w:t>В Обществе применяются следующие ключевые аспекты корпоративного управления:</w:t>
            </w:r>
          </w:p>
          <w:p w:rsidR="00957B1D" w:rsidRPr="005278FE" w:rsidRDefault="00957B1D">
            <w:pPr>
              <w:shd w:val="clear" w:color="auto" w:fill="FFFFFF"/>
              <w:tabs>
                <w:tab w:val="num" w:pos="55"/>
              </w:tabs>
              <w:spacing w:after="0" w:line="240" w:lineRule="auto"/>
              <w:ind w:left="55" w:firstLine="22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z w:val="20"/>
                <w:szCs w:val="20"/>
              </w:rPr>
              <w:t>Совет директоров  общества  ежегодно формируется   с точки зрения баланса профессионального опыта, экспертных знаний и независимости, внедрен институ</w:t>
            </w:r>
            <w:r>
              <w:rPr>
                <w:rFonts w:ascii="Times New Roman" w:hAnsi="Times New Roman"/>
                <w:sz w:val="20"/>
                <w:szCs w:val="20"/>
              </w:rPr>
              <w:t>т</w:t>
            </w:r>
            <w:r w:rsidRPr="005278FE">
              <w:rPr>
                <w:rFonts w:ascii="Times New Roman" w:hAnsi="Times New Roman"/>
                <w:sz w:val="20"/>
                <w:szCs w:val="20"/>
              </w:rPr>
              <w:t xml:space="preserve">  независимых директоров и профессиональных поверенных;</w:t>
            </w:r>
          </w:p>
          <w:p w:rsidR="00957B1D" w:rsidRPr="005278FE" w:rsidRDefault="00957B1D">
            <w:pPr>
              <w:shd w:val="clear" w:color="auto" w:fill="FFFFFF"/>
              <w:tabs>
                <w:tab w:val="num" w:pos="55"/>
              </w:tabs>
              <w:spacing w:after="0" w:line="240" w:lineRule="auto"/>
              <w:ind w:left="55" w:firstLine="22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z w:val="20"/>
                <w:szCs w:val="20"/>
              </w:rPr>
              <w:t xml:space="preserve">Приняты  положения, регламентирующие деятельность ревизионной комиссии,   систему </w:t>
            </w:r>
            <w:proofErr w:type="gramStart"/>
            <w:r w:rsidRPr="005278FE">
              <w:rPr>
                <w:rFonts w:ascii="Times New Roman" w:hAnsi="Times New Roman"/>
                <w:sz w:val="20"/>
                <w:szCs w:val="20"/>
              </w:rPr>
              <w:t>выплаты вознаграждения членов совета директоров</w:t>
            </w:r>
            <w:proofErr w:type="gramEnd"/>
            <w:r w:rsidRPr="005278FE">
              <w:rPr>
                <w:rFonts w:ascii="Times New Roman" w:hAnsi="Times New Roman"/>
                <w:sz w:val="20"/>
                <w:szCs w:val="20"/>
              </w:rPr>
              <w:t xml:space="preserve">  Общества, основанную на системе КПЭ;</w:t>
            </w:r>
          </w:p>
          <w:p w:rsidR="00957B1D" w:rsidRPr="005278FE" w:rsidRDefault="00957B1D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z w:val="20"/>
                <w:szCs w:val="20"/>
              </w:rPr>
              <w:t xml:space="preserve"> Внедрен  институт   корпоративного секретаря; АО утвердило внутренний докумен</w:t>
            </w:r>
            <w:proofErr w:type="gramStart"/>
            <w:r w:rsidRPr="005278FE">
              <w:rPr>
                <w:rFonts w:ascii="Times New Roman" w:hAnsi="Times New Roman"/>
                <w:sz w:val="20"/>
                <w:szCs w:val="20"/>
              </w:rPr>
              <w:t>т-</w:t>
            </w:r>
            <w:proofErr w:type="gramEnd"/>
            <w:r w:rsidRPr="005278FE">
              <w:rPr>
                <w:rFonts w:ascii="Times New Roman" w:hAnsi="Times New Roman"/>
                <w:sz w:val="20"/>
                <w:szCs w:val="20"/>
              </w:rPr>
              <w:t xml:space="preserve"> положение о корпоративном секретаре.</w:t>
            </w:r>
          </w:p>
          <w:p w:rsidR="00957B1D" w:rsidRDefault="00957B1D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z w:val="20"/>
                <w:szCs w:val="20"/>
              </w:rPr>
              <w:t>Поскольку  общество является непубличным и, учитывая особенности   управления общества  со 100 % гос. участием, ряд положений кодекса корпоративного  управления, в частности, положения о порядке проведения общих собраний  акционеров, соблюдения раскрытия информации, дивидендной  политики являются  нецелесообразными.</w:t>
            </w:r>
          </w:p>
          <w:p w:rsidR="00957B1D" w:rsidRPr="005278FE" w:rsidRDefault="00957B1D" w:rsidP="00CA51A7">
            <w:pPr>
              <w:numPr>
                <w:ilvl w:val="0"/>
                <w:numId w:val="11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Потребности в дополнительных трудовых ресурсах, увеличивающих численность предприятия,  при реализации программ, указанных в ДПР нет.</w:t>
            </w:r>
          </w:p>
          <w:p w:rsidR="00957B1D" w:rsidRDefault="00957B1D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04662E" w:rsidRDefault="0004662E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04662E" w:rsidRPr="005278FE" w:rsidRDefault="0004662E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957B1D" w:rsidRPr="005278FE" w:rsidRDefault="00957B1D" w:rsidP="00CA51A7">
            <w:pPr>
              <w:numPr>
                <w:ilvl w:val="0"/>
                <w:numId w:val="11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z w:val="20"/>
                <w:szCs w:val="20"/>
              </w:rPr>
              <w:t xml:space="preserve">Информация о внедренной системе КПЭ в АО содержится в разделе  «Система КПЭ в АО» настоящего годового отчета  </w:t>
            </w:r>
          </w:p>
          <w:p w:rsidR="00957B1D" w:rsidRPr="005278FE" w:rsidRDefault="00957B1D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957B1D" w:rsidRPr="005278FE" w:rsidRDefault="00957B1D" w:rsidP="001A2B88">
            <w:pPr>
              <w:numPr>
                <w:ilvl w:val="0"/>
                <w:numId w:val="11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sz w:val="20"/>
                <w:szCs w:val="20"/>
              </w:rPr>
              <w:t xml:space="preserve"> Программа реализации непрофильных активов Общества была утверждена </w:t>
            </w:r>
            <w:r w:rsidRPr="00467F96">
              <w:rPr>
                <w:rFonts w:ascii="Times New Roman" w:hAnsi="Times New Roman"/>
                <w:i/>
                <w:sz w:val="20"/>
                <w:szCs w:val="20"/>
              </w:rPr>
              <w:t>Протоколом № 26 от 25.09.12 г.</w:t>
            </w:r>
            <w:r w:rsidRPr="00467F9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Мероприятия по отчуждению в реестре профильных активов предусмотрены не были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 </w:t>
            </w:r>
            <w:proofErr w:type="gramStart"/>
            <w:r w:rsidRPr="005278FE">
              <w:rPr>
                <w:rFonts w:ascii="Times New Roman" w:hAnsi="Times New Roman"/>
                <w:sz w:val="20"/>
                <w:szCs w:val="20"/>
              </w:rPr>
              <w:t>и</w:t>
            </w:r>
            <w:proofErr w:type="gramEnd"/>
            <w:r w:rsidRPr="005278FE">
              <w:rPr>
                <w:rFonts w:ascii="Times New Roman" w:hAnsi="Times New Roman"/>
                <w:sz w:val="20"/>
                <w:szCs w:val="20"/>
              </w:rPr>
              <w:t>меется на МВ портале.</w:t>
            </w:r>
          </w:p>
          <w:p w:rsidR="00957B1D" w:rsidRDefault="00957B1D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04662E" w:rsidRDefault="000466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04662E" w:rsidRDefault="000466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957B1D" w:rsidRPr="005278FE" w:rsidRDefault="00957B1D" w:rsidP="00CA51A7">
            <w:pPr>
              <w:numPr>
                <w:ilvl w:val="0"/>
                <w:numId w:val="11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color w:val="0000FF"/>
                <w:sz w:val="20"/>
                <w:szCs w:val="20"/>
              </w:rPr>
            </w:pPr>
            <w:r w:rsidRPr="005278FE">
              <w:rPr>
                <w:rFonts w:ascii="Times New Roman" w:hAnsi="Times New Roman"/>
                <w:color w:val="FF0000"/>
                <w:sz w:val="20"/>
                <w:szCs w:val="20"/>
              </w:rPr>
              <w:t xml:space="preserve"> </w:t>
            </w:r>
            <w:r w:rsidRPr="00E62D3C">
              <w:rPr>
                <w:rFonts w:ascii="Times New Roman" w:hAnsi="Times New Roman"/>
                <w:color w:val="000000"/>
                <w:sz w:val="20"/>
                <w:szCs w:val="20"/>
              </w:rPr>
              <w:t>Протокол №39 от 09.10.2014 г.,</w:t>
            </w:r>
            <w:r w:rsidRPr="005278FE">
              <w:rPr>
                <w:rFonts w:ascii="Times New Roman" w:hAnsi="Times New Roman"/>
                <w:color w:val="0000FF"/>
                <w:sz w:val="20"/>
                <w:szCs w:val="20"/>
              </w:rPr>
              <w:t xml:space="preserve"> </w:t>
            </w:r>
            <w:r w:rsidRPr="005278FE">
              <w:rPr>
                <w:rFonts w:ascii="Times New Roman" w:hAnsi="Times New Roman"/>
                <w:sz w:val="20"/>
                <w:szCs w:val="20"/>
              </w:rPr>
              <w:t>советом директоров принято протокольное решение о признании нецелесообразным создание структуры единого казначейства АО, его дочерних и зависимых организаций, предполагающей централизацию управления финансовыми потоками группы компаний, в виду того, чт</w:t>
            </w:r>
            <w:proofErr w:type="gramStart"/>
            <w:r w:rsidRPr="005278FE">
              <w:rPr>
                <w:rFonts w:ascii="Times New Roman" w:hAnsi="Times New Roman"/>
                <w:sz w:val="20"/>
                <w:szCs w:val="20"/>
              </w:rPr>
              <w:t>о у АО</w:t>
            </w:r>
            <w:proofErr w:type="gramEnd"/>
            <w:r w:rsidRPr="005278FE">
              <w:rPr>
                <w:rFonts w:ascii="Times New Roman" w:hAnsi="Times New Roman"/>
                <w:sz w:val="20"/>
                <w:szCs w:val="20"/>
              </w:rPr>
              <w:t xml:space="preserve"> отсутствуют дочерние и зависимые организации.</w:t>
            </w:r>
            <w:bookmarkStart w:id="0" w:name="_GoBack"/>
            <w:bookmarkEnd w:id="0"/>
          </w:p>
          <w:p w:rsidR="00957B1D" w:rsidRPr="005278FE" w:rsidRDefault="00957B1D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957B1D" w:rsidRDefault="00957B1D" w:rsidP="005B62BE">
      <w:pPr>
        <w:shd w:val="clear" w:color="auto" w:fill="FFFFFF"/>
        <w:spacing w:after="0" w:line="240" w:lineRule="auto"/>
        <w:ind w:left="96"/>
        <w:rPr>
          <w:rFonts w:ascii="Times New Roman" w:hAnsi="Times New Roman"/>
          <w:spacing w:val="-2"/>
          <w:sz w:val="20"/>
          <w:szCs w:val="20"/>
        </w:rPr>
      </w:pPr>
    </w:p>
    <w:p w:rsidR="00957B1D" w:rsidRDefault="00957B1D" w:rsidP="005B62BE">
      <w:pPr>
        <w:shd w:val="clear" w:color="auto" w:fill="FFFFFF"/>
        <w:spacing w:after="0" w:line="240" w:lineRule="auto"/>
        <w:ind w:left="96"/>
        <w:rPr>
          <w:rFonts w:ascii="Times New Roman" w:hAnsi="Times New Roman"/>
          <w:spacing w:val="-2"/>
          <w:sz w:val="20"/>
          <w:szCs w:val="20"/>
        </w:rPr>
      </w:pPr>
    </w:p>
    <w:p w:rsidR="00957B1D" w:rsidRPr="00816D66" w:rsidRDefault="00FF3666" w:rsidP="005B62BE">
      <w:pPr>
        <w:shd w:val="clear" w:color="auto" w:fill="FFFFFF"/>
        <w:spacing w:after="0" w:line="240" w:lineRule="auto"/>
        <w:ind w:left="96"/>
        <w:rPr>
          <w:rFonts w:ascii="Times New Roman" w:hAnsi="Times New Roman"/>
          <w:spacing w:val="-2"/>
          <w:sz w:val="20"/>
          <w:szCs w:val="20"/>
        </w:rPr>
      </w:pPr>
      <w:r>
        <w:rPr>
          <w:rFonts w:ascii="Times New Roman" w:hAnsi="Times New Roman"/>
          <w:noProof/>
          <w:spacing w:val="-2"/>
          <w:sz w:val="20"/>
          <w:szCs w:val="20"/>
          <w:lang w:eastAsia="ru-RU"/>
        </w:rPr>
        <w:drawing>
          <wp:anchor distT="0" distB="0" distL="114300" distR="114300" simplePos="0" relativeHeight="251660288" behindDoc="1" locked="0" layoutInCell="1" allowOverlap="1" wp14:anchorId="3C2AF030" wp14:editId="564D344F">
            <wp:simplePos x="0" y="0"/>
            <wp:positionH relativeFrom="column">
              <wp:posOffset>3318510</wp:posOffset>
            </wp:positionH>
            <wp:positionV relativeFrom="paragraph">
              <wp:posOffset>135255</wp:posOffset>
            </wp:positionV>
            <wp:extent cx="1841500" cy="1247775"/>
            <wp:effectExtent l="0" t="0" r="6350" b="9525"/>
            <wp:wrapThrough wrapText="bothSides">
              <wp:wrapPolygon edited="0">
                <wp:start x="0" y="0"/>
                <wp:lineTo x="0" y="21435"/>
                <wp:lineTo x="21451" y="21435"/>
                <wp:lineTo x="21451" y="0"/>
                <wp:lineTo x="0" y="0"/>
              </wp:wrapPolygon>
            </wp:wrapThrough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ечать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41500" cy="1247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C03CC">
        <w:rPr>
          <w:rFonts w:ascii="Times New Roman" w:hAnsi="Times New Roman"/>
          <w:noProof/>
          <w:spacing w:val="-2"/>
          <w:sz w:val="20"/>
          <w:szCs w:val="20"/>
          <w:lang w:eastAsia="ru-RU"/>
        </w:rPr>
        <w:drawing>
          <wp:anchor distT="0" distB="0" distL="114300" distR="114300" simplePos="0" relativeHeight="251658240" behindDoc="1" locked="0" layoutInCell="1" allowOverlap="1" wp14:anchorId="309EF373" wp14:editId="5CEE471C">
            <wp:simplePos x="0" y="0"/>
            <wp:positionH relativeFrom="column">
              <wp:posOffset>2117090</wp:posOffset>
            </wp:positionH>
            <wp:positionV relativeFrom="paragraph">
              <wp:posOffset>80010</wp:posOffset>
            </wp:positionV>
            <wp:extent cx="1449705" cy="728345"/>
            <wp:effectExtent l="0" t="0" r="0" b="0"/>
            <wp:wrapThrough wrapText="bothSides">
              <wp:wrapPolygon edited="0">
                <wp:start x="0" y="0"/>
                <wp:lineTo x="0" y="20903"/>
                <wp:lineTo x="21288" y="20903"/>
                <wp:lineTo x="21288" y="0"/>
                <wp:lineTo x="0" y="0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одпись полтавцева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9705" cy="7283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57B1D">
        <w:rPr>
          <w:rFonts w:ascii="Times New Roman" w:hAnsi="Times New Roman"/>
          <w:spacing w:val="-2"/>
          <w:sz w:val="20"/>
          <w:szCs w:val="20"/>
        </w:rPr>
        <w:t xml:space="preserve">ВРИО </w:t>
      </w:r>
      <w:r w:rsidR="00957B1D" w:rsidRPr="00816D66">
        <w:rPr>
          <w:rFonts w:ascii="Times New Roman" w:hAnsi="Times New Roman"/>
          <w:spacing w:val="-2"/>
          <w:sz w:val="20"/>
          <w:szCs w:val="20"/>
        </w:rPr>
        <w:t>Генеральн</w:t>
      </w:r>
      <w:r w:rsidR="00957B1D">
        <w:rPr>
          <w:rFonts w:ascii="Times New Roman" w:hAnsi="Times New Roman"/>
          <w:spacing w:val="-2"/>
          <w:sz w:val="20"/>
          <w:szCs w:val="20"/>
        </w:rPr>
        <w:t>ого</w:t>
      </w:r>
      <w:r w:rsidR="00957B1D" w:rsidRPr="00816D66">
        <w:rPr>
          <w:rFonts w:ascii="Times New Roman" w:hAnsi="Times New Roman"/>
          <w:spacing w:val="-2"/>
          <w:sz w:val="20"/>
          <w:szCs w:val="20"/>
        </w:rPr>
        <w:t xml:space="preserve"> директор</w:t>
      </w:r>
      <w:r w:rsidR="00957B1D">
        <w:rPr>
          <w:rFonts w:ascii="Times New Roman" w:hAnsi="Times New Roman"/>
          <w:spacing w:val="-2"/>
          <w:sz w:val="20"/>
          <w:szCs w:val="20"/>
        </w:rPr>
        <w:t>а</w:t>
      </w:r>
      <w:r w:rsidR="00957B1D" w:rsidRPr="00816D66">
        <w:rPr>
          <w:rFonts w:ascii="Times New Roman" w:hAnsi="Times New Roman"/>
          <w:spacing w:val="-2"/>
          <w:sz w:val="20"/>
          <w:szCs w:val="20"/>
        </w:rPr>
        <w:t xml:space="preserve"> </w:t>
      </w:r>
    </w:p>
    <w:p w:rsidR="00957B1D" w:rsidRPr="00816D66" w:rsidRDefault="00957B1D" w:rsidP="005B62BE">
      <w:pPr>
        <w:shd w:val="clear" w:color="auto" w:fill="FFFFFF"/>
        <w:spacing w:after="0" w:line="240" w:lineRule="auto"/>
        <w:ind w:left="96"/>
        <w:rPr>
          <w:rFonts w:ascii="Times New Roman" w:hAnsi="Times New Roman"/>
          <w:spacing w:val="-2"/>
          <w:sz w:val="20"/>
          <w:szCs w:val="20"/>
        </w:rPr>
      </w:pPr>
      <w:r w:rsidRPr="00816D66">
        <w:rPr>
          <w:rFonts w:ascii="Times New Roman" w:hAnsi="Times New Roman"/>
          <w:spacing w:val="-2"/>
          <w:sz w:val="20"/>
          <w:szCs w:val="20"/>
        </w:rPr>
        <w:t xml:space="preserve">ЗАО «Российские газеты» - </w:t>
      </w:r>
    </w:p>
    <w:p w:rsidR="00957B1D" w:rsidRPr="00816D66" w:rsidRDefault="00957B1D" w:rsidP="005B62BE">
      <w:pPr>
        <w:shd w:val="clear" w:color="auto" w:fill="FFFFFF"/>
        <w:spacing w:after="0" w:line="240" w:lineRule="auto"/>
        <w:ind w:left="96"/>
        <w:rPr>
          <w:rFonts w:ascii="Times New Roman" w:hAnsi="Times New Roman"/>
          <w:spacing w:val="-2"/>
          <w:sz w:val="20"/>
          <w:szCs w:val="20"/>
        </w:rPr>
      </w:pPr>
      <w:r w:rsidRPr="00816D66">
        <w:rPr>
          <w:rFonts w:ascii="Times New Roman" w:hAnsi="Times New Roman"/>
          <w:spacing w:val="-2"/>
          <w:sz w:val="20"/>
          <w:szCs w:val="20"/>
        </w:rPr>
        <w:t xml:space="preserve">Управляющая организация </w:t>
      </w:r>
    </w:p>
    <w:p w:rsidR="00957B1D" w:rsidRPr="00816D66" w:rsidRDefault="00957B1D" w:rsidP="005B62BE">
      <w:pPr>
        <w:shd w:val="clear" w:color="auto" w:fill="FFFFFF"/>
        <w:spacing w:after="0" w:line="240" w:lineRule="auto"/>
        <w:ind w:left="96"/>
        <w:rPr>
          <w:rFonts w:ascii="Times New Roman" w:hAnsi="Times New Roman"/>
          <w:spacing w:val="-2"/>
          <w:sz w:val="20"/>
          <w:szCs w:val="20"/>
        </w:rPr>
      </w:pPr>
      <w:r w:rsidRPr="00816D66">
        <w:rPr>
          <w:rFonts w:ascii="Times New Roman" w:hAnsi="Times New Roman"/>
          <w:spacing w:val="-2"/>
          <w:sz w:val="20"/>
          <w:szCs w:val="20"/>
        </w:rPr>
        <w:t xml:space="preserve">ОАО « </w:t>
      </w:r>
      <w:r>
        <w:rPr>
          <w:rFonts w:ascii="Times New Roman" w:hAnsi="Times New Roman"/>
          <w:spacing w:val="-2"/>
          <w:sz w:val="20"/>
          <w:szCs w:val="20"/>
        </w:rPr>
        <w:t>ИПК «Звезда</w:t>
      </w:r>
      <w:r w:rsidRPr="00816D66">
        <w:rPr>
          <w:rFonts w:ascii="Times New Roman" w:hAnsi="Times New Roman"/>
          <w:spacing w:val="-2"/>
          <w:sz w:val="20"/>
          <w:szCs w:val="20"/>
        </w:rPr>
        <w:t xml:space="preserve">»             </w:t>
      </w:r>
      <w:r w:rsidR="00FF3666">
        <w:rPr>
          <w:rFonts w:ascii="Times New Roman" w:hAnsi="Times New Roman"/>
          <w:spacing w:val="-2"/>
          <w:sz w:val="20"/>
          <w:szCs w:val="20"/>
        </w:rPr>
        <w:t xml:space="preserve">                                                               </w:t>
      </w:r>
      <w:r w:rsidRPr="00816D66">
        <w:rPr>
          <w:rFonts w:ascii="Times New Roman" w:hAnsi="Times New Roman"/>
          <w:spacing w:val="-2"/>
          <w:sz w:val="20"/>
          <w:szCs w:val="20"/>
        </w:rPr>
        <w:t xml:space="preserve">           </w:t>
      </w:r>
      <w:r>
        <w:rPr>
          <w:rFonts w:ascii="Times New Roman" w:hAnsi="Times New Roman"/>
          <w:spacing w:val="-2"/>
          <w:sz w:val="20"/>
          <w:szCs w:val="20"/>
        </w:rPr>
        <w:t xml:space="preserve">                  </w:t>
      </w:r>
      <w:r w:rsidRPr="00816D66">
        <w:rPr>
          <w:rFonts w:ascii="Times New Roman" w:hAnsi="Times New Roman"/>
          <w:spacing w:val="-2"/>
          <w:sz w:val="20"/>
          <w:szCs w:val="20"/>
        </w:rPr>
        <w:t xml:space="preserve">                                           </w:t>
      </w:r>
    </w:p>
    <w:p w:rsidR="002C03CC" w:rsidRDefault="002C03CC" w:rsidP="008E1A02">
      <w:pPr>
        <w:shd w:val="clear" w:color="auto" w:fill="FFFFFF"/>
        <w:spacing w:after="0" w:line="240" w:lineRule="auto"/>
        <w:ind w:left="96"/>
        <w:rPr>
          <w:rFonts w:ascii="Times New Roman" w:hAnsi="Times New Roman"/>
          <w:spacing w:val="-2"/>
          <w:sz w:val="20"/>
          <w:szCs w:val="20"/>
        </w:rPr>
      </w:pPr>
    </w:p>
    <w:p w:rsidR="002C03CC" w:rsidRDefault="00957B1D" w:rsidP="008E1A02">
      <w:pPr>
        <w:shd w:val="clear" w:color="auto" w:fill="FFFFFF"/>
        <w:spacing w:after="0" w:line="240" w:lineRule="auto"/>
        <w:ind w:left="96"/>
        <w:rPr>
          <w:rFonts w:ascii="Times New Roman" w:hAnsi="Times New Roman"/>
          <w:spacing w:val="-2"/>
          <w:sz w:val="20"/>
          <w:szCs w:val="20"/>
        </w:rPr>
      </w:pPr>
      <w:r w:rsidRPr="00816D66">
        <w:rPr>
          <w:rFonts w:ascii="Times New Roman" w:hAnsi="Times New Roman"/>
          <w:spacing w:val="-2"/>
          <w:sz w:val="20"/>
          <w:szCs w:val="20"/>
        </w:rPr>
        <w:t xml:space="preserve">                                                                                             </w:t>
      </w:r>
      <w:r w:rsidR="002C03CC">
        <w:rPr>
          <w:rFonts w:ascii="Times New Roman" w:hAnsi="Times New Roman"/>
          <w:spacing w:val="-2"/>
          <w:sz w:val="20"/>
          <w:szCs w:val="20"/>
        </w:rPr>
        <w:t xml:space="preserve"> </w:t>
      </w:r>
    </w:p>
    <w:p w:rsidR="00957B1D" w:rsidRPr="00816D66" w:rsidRDefault="00FF3666" w:rsidP="00FF3666">
      <w:pPr>
        <w:shd w:val="clear" w:color="auto" w:fill="FFFFFF"/>
        <w:spacing w:after="0" w:line="240" w:lineRule="auto"/>
        <w:ind w:left="96"/>
        <w:rPr>
          <w:rFonts w:ascii="Times New Roman" w:hAnsi="Times New Roman"/>
          <w:spacing w:val="-2"/>
          <w:sz w:val="20"/>
          <w:szCs w:val="20"/>
        </w:rPr>
      </w:pPr>
      <w:r>
        <w:rPr>
          <w:rFonts w:ascii="Times New Roman" w:hAnsi="Times New Roman"/>
          <w:noProof/>
          <w:spacing w:val="-2"/>
          <w:sz w:val="20"/>
          <w:szCs w:val="20"/>
          <w:lang w:eastAsia="ru-RU"/>
        </w:rPr>
        <w:drawing>
          <wp:anchor distT="0" distB="0" distL="114300" distR="114300" simplePos="0" relativeHeight="251659264" behindDoc="1" locked="0" layoutInCell="1" allowOverlap="1" wp14:anchorId="6FEB7CF5" wp14:editId="3825AF80">
            <wp:simplePos x="0" y="0"/>
            <wp:positionH relativeFrom="column">
              <wp:posOffset>2165985</wp:posOffset>
            </wp:positionH>
            <wp:positionV relativeFrom="paragraph">
              <wp:posOffset>23495</wp:posOffset>
            </wp:positionV>
            <wp:extent cx="1064895" cy="681355"/>
            <wp:effectExtent l="0" t="0" r="1905" b="4445"/>
            <wp:wrapThrough wrapText="bothSides">
              <wp:wrapPolygon edited="0">
                <wp:start x="0" y="0"/>
                <wp:lineTo x="0" y="21137"/>
                <wp:lineTo x="21252" y="21137"/>
                <wp:lineTo x="21252" y="0"/>
                <wp:lineTo x="0" y="0"/>
              </wp:wrapPolygon>
            </wp:wrapThrough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одД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4895" cy="6813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57B1D" w:rsidRPr="00816D66">
        <w:rPr>
          <w:rFonts w:ascii="Times New Roman" w:hAnsi="Times New Roman"/>
          <w:spacing w:val="-2"/>
          <w:sz w:val="20"/>
          <w:szCs w:val="20"/>
        </w:rPr>
        <w:t>Исполнительный директор</w:t>
      </w:r>
      <w:r>
        <w:rPr>
          <w:rFonts w:ascii="Times New Roman" w:hAnsi="Times New Roman"/>
          <w:spacing w:val="-2"/>
          <w:sz w:val="20"/>
          <w:szCs w:val="20"/>
        </w:rPr>
        <w:tab/>
      </w:r>
    </w:p>
    <w:p w:rsidR="00957B1D" w:rsidRPr="00816D66" w:rsidRDefault="00957B1D" w:rsidP="008E1A02">
      <w:pPr>
        <w:shd w:val="clear" w:color="auto" w:fill="FFFFFF"/>
        <w:spacing w:after="0" w:line="240" w:lineRule="auto"/>
        <w:ind w:left="96"/>
        <w:rPr>
          <w:rFonts w:ascii="Times New Roman" w:hAnsi="Times New Roman"/>
          <w:spacing w:val="-2"/>
          <w:sz w:val="20"/>
          <w:szCs w:val="20"/>
        </w:rPr>
      </w:pPr>
      <w:r w:rsidRPr="00816D66">
        <w:rPr>
          <w:rFonts w:ascii="Times New Roman" w:hAnsi="Times New Roman"/>
          <w:spacing w:val="-2"/>
          <w:sz w:val="20"/>
          <w:szCs w:val="20"/>
        </w:rPr>
        <w:t>ОАО «</w:t>
      </w:r>
      <w:r>
        <w:rPr>
          <w:rFonts w:ascii="Times New Roman" w:hAnsi="Times New Roman"/>
          <w:spacing w:val="-2"/>
          <w:sz w:val="20"/>
          <w:szCs w:val="20"/>
        </w:rPr>
        <w:t>ИПК «Звезда</w:t>
      </w:r>
      <w:r w:rsidR="002C03CC">
        <w:rPr>
          <w:rFonts w:ascii="Times New Roman" w:hAnsi="Times New Roman"/>
          <w:spacing w:val="-2"/>
          <w:sz w:val="20"/>
          <w:szCs w:val="20"/>
        </w:rPr>
        <w:t>»</w:t>
      </w:r>
      <w:r w:rsidR="002C03CC">
        <w:rPr>
          <w:rFonts w:ascii="Times New Roman" w:hAnsi="Times New Roman"/>
          <w:spacing w:val="-2"/>
          <w:sz w:val="20"/>
          <w:szCs w:val="20"/>
        </w:rPr>
        <w:tab/>
      </w:r>
      <w:r w:rsidR="002C03CC">
        <w:rPr>
          <w:rFonts w:ascii="Times New Roman" w:hAnsi="Times New Roman"/>
          <w:spacing w:val="-2"/>
          <w:sz w:val="20"/>
          <w:szCs w:val="20"/>
        </w:rPr>
        <w:tab/>
      </w:r>
      <w:r w:rsidR="00FF3666">
        <w:rPr>
          <w:rFonts w:ascii="Times New Roman" w:hAnsi="Times New Roman"/>
          <w:spacing w:val="-2"/>
          <w:sz w:val="20"/>
          <w:szCs w:val="20"/>
        </w:rPr>
        <w:tab/>
      </w:r>
      <w:r w:rsidR="002C03CC">
        <w:rPr>
          <w:rFonts w:ascii="Times New Roman" w:hAnsi="Times New Roman"/>
          <w:spacing w:val="-2"/>
          <w:sz w:val="20"/>
          <w:szCs w:val="20"/>
        </w:rPr>
        <w:t xml:space="preserve">                        </w:t>
      </w:r>
      <w:r>
        <w:rPr>
          <w:rFonts w:ascii="Times New Roman" w:hAnsi="Times New Roman"/>
          <w:spacing w:val="-2"/>
          <w:sz w:val="20"/>
          <w:szCs w:val="20"/>
        </w:rPr>
        <w:t xml:space="preserve">               </w:t>
      </w:r>
      <w:r w:rsidR="002C03CC">
        <w:rPr>
          <w:rFonts w:ascii="Times New Roman" w:hAnsi="Times New Roman"/>
          <w:spacing w:val="-2"/>
          <w:sz w:val="20"/>
          <w:szCs w:val="20"/>
        </w:rPr>
        <w:t xml:space="preserve">   </w:t>
      </w:r>
    </w:p>
    <w:p w:rsidR="00957B1D" w:rsidRDefault="00957B1D" w:rsidP="00F47990">
      <w:pPr>
        <w:ind w:right="3118"/>
      </w:pPr>
    </w:p>
    <w:p w:rsidR="00957B1D" w:rsidRDefault="00957B1D" w:rsidP="006D5792">
      <w:pPr>
        <w:ind w:right="3118"/>
        <w:jc w:val="right"/>
      </w:pPr>
    </w:p>
    <w:p w:rsidR="00957B1D" w:rsidRDefault="00957B1D" w:rsidP="006D5792">
      <w:pPr>
        <w:ind w:right="3118"/>
        <w:jc w:val="right"/>
      </w:pPr>
    </w:p>
    <w:p w:rsidR="00957B1D" w:rsidRDefault="00957B1D" w:rsidP="006D5792">
      <w:pPr>
        <w:ind w:right="3118"/>
        <w:jc w:val="right"/>
      </w:pPr>
    </w:p>
    <w:p w:rsidR="00957B1D" w:rsidRDefault="00957B1D" w:rsidP="006D5792">
      <w:pPr>
        <w:ind w:right="3118"/>
        <w:jc w:val="right"/>
      </w:pPr>
    </w:p>
    <w:p w:rsidR="00D279F1" w:rsidRDefault="00D279F1" w:rsidP="006D5792">
      <w:pPr>
        <w:ind w:right="3118"/>
        <w:jc w:val="right"/>
      </w:pPr>
    </w:p>
    <w:p w:rsidR="00957B1D" w:rsidRDefault="00957B1D" w:rsidP="006D5792">
      <w:pPr>
        <w:ind w:right="3118"/>
        <w:jc w:val="right"/>
      </w:pPr>
    </w:p>
    <w:p w:rsidR="00957B1D" w:rsidRDefault="00957B1D" w:rsidP="006D5792">
      <w:pPr>
        <w:ind w:right="3118"/>
        <w:jc w:val="right"/>
      </w:pPr>
    </w:p>
    <w:p w:rsidR="00957B1D" w:rsidRDefault="00957B1D" w:rsidP="006D5792">
      <w:pPr>
        <w:ind w:right="3118"/>
        <w:jc w:val="right"/>
      </w:pPr>
    </w:p>
    <w:p w:rsidR="00957B1D" w:rsidRDefault="00957B1D" w:rsidP="006D5792">
      <w:pPr>
        <w:ind w:right="3118"/>
        <w:jc w:val="right"/>
      </w:pPr>
    </w:p>
    <w:p w:rsidR="00957B1D" w:rsidRDefault="00957B1D" w:rsidP="006D5792">
      <w:pPr>
        <w:ind w:right="3118"/>
        <w:jc w:val="right"/>
      </w:pPr>
    </w:p>
    <w:p w:rsidR="00957B1D" w:rsidRDefault="00957B1D" w:rsidP="006D5792">
      <w:pPr>
        <w:ind w:right="3118"/>
        <w:jc w:val="right"/>
      </w:pPr>
    </w:p>
    <w:p w:rsidR="00957B1D" w:rsidRDefault="00957B1D" w:rsidP="006D5792">
      <w:pPr>
        <w:ind w:right="3118"/>
        <w:jc w:val="right"/>
      </w:pPr>
    </w:p>
    <w:p w:rsidR="00957B1D" w:rsidRDefault="00957B1D" w:rsidP="006D5792">
      <w:pPr>
        <w:ind w:right="3118"/>
        <w:jc w:val="right"/>
      </w:pPr>
    </w:p>
    <w:p w:rsidR="00957B1D" w:rsidRDefault="00957B1D" w:rsidP="006D5792">
      <w:pPr>
        <w:ind w:right="3118"/>
        <w:jc w:val="right"/>
      </w:pPr>
    </w:p>
    <w:p w:rsidR="00957B1D" w:rsidRDefault="00957B1D" w:rsidP="006D5792">
      <w:pPr>
        <w:ind w:right="3118"/>
        <w:jc w:val="right"/>
      </w:pPr>
    </w:p>
    <w:p w:rsidR="0004662E" w:rsidRDefault="0004662E" w:rsidP="006D5792">
      <w:pPr>
        <w:ind w:right="3118"/>
        <w:jc w:val="right"/>
      </w:pPr>
    </w:p>
    <w:p w:rsidR="0004662E" w:rsidRDefault="0004662E" w:rsidP="006D5792">
      <w:pPr>
        <w:ind w:right="3118"/>
        <w:jc w:val="right"/>
      </w:pPr>
    </w:p>
    <w:p w:rsidR="0004662E" w:rsidRDefault="0004662E" w:rsidP="006D5792">
      <w:pPr>
        <w:ind w:right="3118"/>
        <w:jc w:val="right"/>
      </w:pPr>
    </w:p>
    <w:p w:rsidR="00957B1D" w:rsidRPr="00B343EE" w:rsidRDefault="00957B1D" w:rsidP="006D5792">
      <w:pPr>
        <w:ind w:right="3118"/>
        <w:jc w:val="right"/>
      </w:pPr>
    </w:p>
    <w:p w:rsidR="00957B1D" w:rsidRPr="008E1A02" w:rsidRDefault="00957B1D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  <w:r w:rsidRPr="008E1A02">
        <w:rPr>
          <w:i/>
          <w:sz w:val="28"/>
          <w:szCs w:val="28"/>
        </w:rPr>
        <w:lastRenderedPageBreak/>
        <w:t xml:space="preserve">Прошито, пронумеровано </w:t>
      </w:r>
    </w:p>
    <w:p w:rsidR="00957B1D" w:rsidRPr="008E1A02" w:rsidRDefault="00957B1D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  <w:r w:rsidRPr="008E1A02">
        <w:rPr>
          <w:i/>
          <w:sz w:val="28"/>
          <w:szCs w:val="28"/>
        </w:rPr>
        <w:t xml:space="preserve">и скреплено оттиском печати </w:t>
      </w:r>
    </w:p>
    <w:p w:rsidR="00957B1D" w:rsidRPr="008E1A02" w:rsidRDefault="00957B1D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  <w:r w:rsidRPr="008E1A02">
        <w:rPr>
          <w:i/>
          <w:sz w:val="28"/>
          <w:szCs w:val="28"/>
        </w:rPr>
        <w:t xml:space="preserve">ОАО « ______________» </w:t>
      </w:r>
    </w:p>
    <w:p w:rsidR="00957B1D" w:rsidRPr="008E1A02" w:rsidRDefault="00957B1D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  <w:r w:rsidRPr="008E1A02">
        <w:rPr>
          <w:i/>
          <w:sz w:val="28"/>
          <w:szCs w:val="28"/>
        </w:rPr>
        <w:t xml:space="preserve"> _____________ листов</w:t>
      </w:r>
    </w:p>
    <w:p w:rsidR="00957B1D" w:rsidRPr="008E1A02" w:rsidRDefault="00957B1D" w:rsidP="00FA20BC">
      <w:pPr>
        <w:spacing w:after="0" w:line="240" w:lineRule="auto"/>
        <w:rPr>
          <w:sz w:val="20"/>
          <w:szCs w:val="20"/>
        </w:rPr>
      </w:pPr>
    </w:p>
    <w:sectPr w:rsidR="00957B1D" w:rsidRPr="008E1A02" w:rsidSect="00C72E7F">
      <w:headerReference w:type="default" r:id="rId12"/>
      <w:pgSz w:w="11906" w:h="16838"/>
      <w:pgMar w:top="238" w:right="851" w:bottom="851" w:left="1134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662E" w:rsidRDefault="0004662E" w:rsidP="00502743">
      <w:pPr>
        <w:spacing w:after="0" w:line="240" w:lineRule="auto"/>
      </w:pPr>
      <w:r>
        <w:separator/>
      </w:r>
    </w:p>
  </w:endnote>
  <w:endnote w:type="continuationSeparator" w:id="0">
    <w:p w:rsidR="0004662E" w:rsidRDefault="0004662E" w:rsidP="005027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662E" w:rsidRDefault="0004662E" w:rsidP="00502743">
      <w:pPr>
        <w:spacing w:after="0" w:line="240" w:lineRule="auto"/>
      </w:pPr>
      <w:r>
        <w:separator/>
      </w:r>
    </w:p>
  </w:footnote>
  <w:footnote w:type="continuationSeparator" w:id="0">
    <w:p w:rsidR="0004662E" w:rsidRDefault="0004662E" w:rsidP="005027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662E" w:rsidRPr="00502743" w:rsidRDefault="0004662E" w:rsidP="00502743">
    <w:pPr>
      <w:pStyle w:val="a7"/>
      <w:spacing w:after="0" w:line="240" w:lineRule="auto"/>
      <w:jc w:val="right"/>
      <w:rPr>
        <w:rFonts w:ascii="Times New Roman" w:hAnsi="Times New Roman"/>
        <w:b/>
        <w:i/>
        <w:sz w:val="16"/>
        <w:szCs w:val="16"/>
      </w:rPr>
    </w:pPr>
    <w:r w:rsidRPr="00502743">
      <w:rPr>
        <w:rFonts w:ascii="Times New Roman" w:hAnsi="Times New Roman"/>
        <w:b/>
        <w:i/>
        <w:sz w:val="16"/>
        <w:szCs w:val="16"/>
      </w:rPr>
      <w:t>-</w:t>
    </w:r>
    <w:r w:rsidRPr="00502743">
      <w:rPr>
        <w:rFonts w:ascii="Times New Roman" w:hAnsi="Times New Roman"/>
        <w:b/>
        <w:i/>
        <w:sz w:val="16"/>
        <w:szCs w:val="16"/>
      </w:rPr>
      <w:fldChar w:fldCharType="begin"/>
    </w:r>
    <w:r w:rsidRPr="00502743">
      <w:rPr>
        <w:rFonts w:ascii="Times New Roman" w:hAnsi="Times New Roman"/>
        <w:b/>
        <w:i/>
        <w:sz w:val="16"/>
        <w:szCs w:val="16"/>
      </w:rPr>
      <w:instrText xml:space="preserve"> PAGE   \* MERGEFORMAT </w:instrText>
    </w:r>
    <w:r w:rsidRPr="00502743">
      <w:rPr>
        <w:rFonts w:ascii="Times New Roman" w:hAnsi="Times New Roman"/>
        <w:b/>
        <w:i/>
        <w:sz w:val="16"/>
        <w:szCs w:val="16"/>
      </w:rPr>
      <w:fldChar w:fldCharType="separate"/>
    </w:r>
    <w:r w:rsidR="00474675">
      <w:rPr>
        <w:rFonts w:ascii="Times New Roman" w:hAnsi="Times New Roman"/>
        <w:b/>
        <w:i/>
        <w:noProof/>
        <w:sz w:val="16"/>
        <w:szCs w:val="16"/>
      </w:rPr>
      <w:t>11</w:t>
    </w:r>
    <w:r w:rsidRPr="00502743">
      <w:rPr>
        <w:rFonts w:ascii="Times New Roman" w:hAnsi="Times New Roman"/>
        <w:b/>
        <w:i/>
        <w:sz w:val="16"/>
        <w:szCs w:val="16"/>
      </w:rPr>
      <w:fldChar w:fldCharType="end"/>
    </w:r>
    <w:r w:rsidRPr="00502743">
      <w:rPr>
        <w:rFonts w:ascii="Times New Roman" w:hAnsi="Times New Roman"/>
        <w:b/>
        <w:i/>
        <w:sz w:val="16"/>
        <w:szCs w:val="16"/>
      </w:rPr>
      <w:t>-</w:t>
    </w:r>
  </w:p>
  <w:p w:rsidR="0004662E" w:rsidRPr="00502743" w:rsidRDefault="0004662E" w:rsidP="00502743">
    <w:pPr>
      <w:pStyle w:val="a7"/>
      <w:jc w:val="center"/>
      <w:rPr>
        <w:rFonts w:ascii="Times New Roman" w:hAnsi="Times New Roman"/>
        <w:b/>
        <w:i/>
        <w:sz w:val="16"/>
        <w:szCs w:val="16"/>
      </w:rPr>
    </w:pPr>
    <w:r>
      <w:rPr>
        <w:rFonts w:ascii="Times New Roman" w:hAnsi="Times New Roman"/>
        <w:b/>
        <w:i/>
        <w:sz w:val="16"/>
        <w:szCs w:val="16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3770D0"/>
    <w:multiLevelType w:val="hybridMultilevel"/>
    <w:tmpl w:val="879C0318"/>
    <w:lvl w:ilvl="0" w:tplc="4CD05288">
      <w:start w:val="1"/>
      <w:numFmt w:val="decimal"/>
      <w:lvlText w:val="%1)"/>
      <w:lvlJc w:val="left"/>
      <w:pPr>
        <w:ind w:left="41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3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5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7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9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1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3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5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76" w:hanging="180"/>
      </w:pPr>
      <w:rPr>
        <w:rFonts w:cs="Times New Roman"/>
      </w:rPr>
    </w:lvl>
  </w:abstractNum>
  <w:abstractNum w:abstractNumId="1">
    <w:nsid w:val="127008A6"/>
    <w:multiLevelType w:val="hybridMultilevel"/>
    <w:tmpl w:val="F5E277AC"/>
    <w:lvl w:ilvl="0" w:tplc="2A347E12">
      <w:start w:val="1"/>
      <w:numFmt w:val="decimal"/>
      <w:lvlText w:val="%1."/>
      <w:lvlJc w:val="left"/>
      <w:pPr>
        <w:ind w:left="39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5" w:hanging="180"/>
      </w:pPr>
      <w:rPr>
        <w:rFonts w:cs="Times New Roman"/>
      </w:rPr>
    </w:lvl>
  </w:abstractNum>
  <w:abstractNum w:abstractNumId="2">
    <w:nsid w:val="20A92560"/>
    <w:multiLevelType w:val="hybridMultilevel"/>
    <w:tmpl w:val="21B6B65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33631FA9"/>
    <w:multiLevelType w:val="hybridMultilevel"/>
    <w:tmpl w:val="39CC9C96"/>
    <w:lvl w:ilvl="0" w:tplc="57549F7E">
      <w:start w:val="1"/>
      <w:numFmt w:val="decimal"/>
      <w:lvlText w:val="%1."/>
      <w:lvlJc w:val="left"/>
      <w:pPr>
        <w:ind w:left="39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5" w:hanging="180"/>
      </w:pPr>
      <w:rPr>
        <w:rFonts w:cs="Times New Roman"/>
      </w:rPr>
    </w:lvl>
  </w:abstractNum>
  <w:abstractNum w:abstractNumId="4">
    <w:nsid w:val="37EF7925"/>
    <w:multiLevelType w:val="hybridMultilevel"/>
    <w:tmpl w:val="89D40198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F6427EF"/>
    <w:multiLevelType w:val="hybridMultilevel"/>
    <w:tmpl w:val="7D849C4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18735E"/>
    <w:multiLevelType w:val="hybridMultilevel"/>
    <w:tmpl w:val="65DE6AD2"/>
    <w:lvl w:ilvl="0" w:tplc="6904508C">
      <w:start w:val="1"/>
      <w:numFmt w:val="decimal"/>
      <w:lvlText w:val="%1."/>
      <w:lvlJc w:val="left"/>
      <w:pPr>
        <w:ind w:left="75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58717F3"/>
    <w:multiLevelType w:val="hybridMultilevel"/>
    <w:tmpl w:val="757EEC34"/>
    <w:lvl w:ilvl="0" w:tplc="6904508C">
      <w:start w:val="1"/>
      <w:numFmt w:val="decimal"/>
      <w:lvlText w:val="%1."/>
      <w:lvlJc w:val="left"/>
      <w:pPr>
        <w:ind w:left="75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7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9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1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3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5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7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9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15" w:hanging="180"/>
      </w:pPr>
      <w:rPr>
        <w:rFonts w:cs="Times New Roman"/>
      </w:rPr>
    </w:lvl>
  </w:abstractNum>
  <w:abstractNum w:abstractNumId="8">
    <w:nsid w:val="4D9E7E46"/>
    <w:multiLevelType w:val="hybridMultilevel"/>
    <w:tmpl w:val="C4E87924"/>
    <w:lvl w:ilvl="0" w:tplc="E9364DB0">
      <w:start w:val="1"/>
      <w:numFmt w:val="decimal"/>
      <w:lvlText w:val="%1)"/>
      <w:lvlJc w:val="left"/>
      <w:pPr>
        <w:tabs>
          <w:tab w:val="num" w:pos="456"/>
        </w:tabs>
        <w:ind w:left="456" w:hanging="36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76"/>
        </w:tabs>
        <w:ind w:left="117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96"/>
        </w:tabs>
        <w:ind w:left="189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616"/>
        </w:tabs>
        <w:ind w:left="261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336"/>
        </w:tabs>
        <w:ind w:left="333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056"/>
        </w:tabs>
        <w:ind w:left="405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776"/>
        </w:tabs>
        <w:ind w:left="477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496"/>
        </w:tabs>
        <w:ind w:left="549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216"/>
        </w:tabs>
        <w:ind w:left="6216" w:hanging="180"/>
      </w:pPr>
      <w:rPr>
        <w:rFonts w:cs="Times New Roman"/>
      </w:rPr>
    </w:lvl>
  </w:abstractNum>
  <w:abstractNum w:abstractNumId="9">
    <w:nsid w:val="52E60510"/>
    <w:multiLevelType w:val="hybridMultilevel"/>
    <w:tmpl w:val="C7E642D4"/>
    <w:lvl w:ilvl="0" w:tplc="12CC890A">
      <w:start w:val="1"/>
      <w:numFmt w:val="decimal"/>
      <w:lvlText w:val="%1)"/>
      <w:lvlJc w:val="left"/>
      <w:pPr>
        <w:ind w:left="41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3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5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7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9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1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3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5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76" w:hanging="180"/>
      </w:pPr>
      <w:rPr>
        <w:rFonts w:cs="Times New Roman"/>
      </w:rPr>
    </w:lvl>
  </w:abstractNum>
  <w:num w:numId="1">
    <w:abstractNumId w:val="5"/>
  </w:num>
  <w:num w:numId="2">
    <w:abstractNumId w:val="9"/>
  </w:num>
  <w:num w:numId="3">
    <w:abstractNumId w:val="0"/>
  </w:num>
  <w:num w:numId="4">
    <w:abstractNumId w:val="4"/>
  </w:num>
  <w:num w:numId="5">
    <w:abstractNumId w:val="8"/>
  </w:num>
  <w:num w:numId="6">
    <w:abstractNumId w:val="3"/>
  </w:num>
  <w:num w:numId="7">
    <w:abstractNumId w:val="2"/>
  </w:num>
  <w:num w:numId="8">
    <w:abstractNumId w:val="1"/>
  </w:num>
  <w:num w:numId="9">
    <w:abstractNumId w:val="7"/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readOnly" w:enforcement="1" w:cryptProviderType="rsaFull" w:cryptAlgorithmClass="hash" w:cryptAlgorithmType="typeAny" w:cryptAlgorithmSid="4" w:cryptSpinCount="100000" w:hash="hk9USza/BHQ32dGEloBhrgtSxcM=" w:salt="hMCccmfbQzWankkiOZGP8g==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2FE4"/>
    <w:rsid w:val="00041839"/>
    <w:rsid w:val="00041B9B"/>
    <w:rsid w:val="0004273D"/>
    <w:rsid w:val="0004662E"/>
    <w:rsid w:val="00053E2E"/>
    <w:rsid w:val="00057775"/>
    <w:rsid w:val="00072A26"/>
    <w:rsid w:val="0007475A"/>
    <w:rsid w:val="00080B91"/>
    <w:rsid w:val="00083121"/>
    <w:rsid w:val="00093408"/>
    <w:rsid w:val="000A5E27"/>
    <w:rsid w:val="000B068F"/>
    <w:rsid w:val="000B218C"/>
    <w:rsid w:val="000C5069"/>
    <w:rsid w:val="000D5797"/>
    <w:rsid w:val="000D7785"/>
    <w:rsid w:val="000F1DC1"/>
    <w:rsid w:val="000F48C5"/>
    <w:rsid w:val="00101EB9"/>
    <w:rsid w:val="001141B6"/>
    <w:rsid w:val="00133A7A"/>
    <w:rsid w:val="00135861"/>
    <w:rsid w:val="001427B8"/>
    <w:rsid w:val="001529A6"/>
    <w:rsid w:val="00162391"/>
    <w:rsid w:val="00180759"/>
    <w:rsid w:val="00180C7F"/>
    <w:rsid w:val="00182502"/>
    <w:rsid w:val="001825D9"/>
    <w:rsid w:val="00196EB9"/>
    <w:rsid w:val="001A2B88"/>
    <w:rsid w:val="001A4BA7"/>
    <w:rsid w:val="001A63A0"/>
    <w:rsid w:val="001A64DE"/>
    <w:rsid w:val="001B31DA"/>
    <w:rsid w:val="001B6AAF"/>
    <w:rsid w:val="001C7489"/>
    <w:rsid w:val="001D045D"/>
    <w:rsid w:val="001D0BA9"/>
    <w:rsid w:val="001E20FE"/>
    <w:rsid w:val="002012E4"/>
    <w:rsid w:val="00202674"/>
    <w:rsid w:val="002221BE"/>
    <w:rsid w:val="002428F4"/>
    <w:rsid w:val="002439F7"/>
    <w:rsid w:val="0025049F"/>
    <w:rsid w:val="00262406"/>
    <w:rsid w:val="00272F8A"/>
    <w:rsid w:val="00273591"/>
    <w:rsid w:val="0028293A"/>
    <w:rsid w:val="00293205"/>
    <w:rsid w:val="002952E6"/>
    <w:rsid w:val="002A57A0"/>
    <w:rsid w:val="002A5ECD"/>
    <w:rsid w:val="002A7646"/>
    <w:rsid w:val="002A7F9E"/>
    <w:rsid w:val="002B26E7"/>
    <w:rsid w:val="002B32A9"/>
    <w:rsid w:val="002C03CC"/>
    <w:rsid w:val="002E6172"/>
    <w:rsid w:val="002E6E7D"/>
    <w:rsid w:val="002F791D"/>
    <w:rsid w:val="003140E9"/>
    <w:rsid w:val="00314567"/>
    <w:rsid w:val="00326278"/>
    <w:rsid w:val="00357353"/>
    <w:rsid w:val="00370BB1"/>
    <w:rsid w:val="003762DD"/>
    <w:rsid w:val="00385253"/>
    <w:rsid w:val="003866B4"/>
    <w:rsid w:val="00393D04"/>
    <w:rsid w:val="00397937"/>
    <w:rsid w:val="003A5EB1"/>
    <w:rsid w:val="003A7E04"/>
    <w:rsid w:val="003C2DFC"/>
    <w:rsid w:val="003D1C6D"/>
    <w:rsid w:val="003E1E7F"/>
    <w:rsid w:val="003E2226"/>
    <w:rsid w:val="004041C7"/>
    <w:rsid w:val="00407A05"/>
    <w:rsid w:val="004212A4"/>
    <w:rsid w:val="00421C23"/>
    <w:rsid w:val="00423552"/>
    <w:rsid w:val="004253C2"/>
    <w:rsid w:val="00427CCC"/>
    <w:rsid w:val="00434259"/>
    <w:rsid w:val="00436F47"/>
    <w:rsid w:val="004430EE"/>
    <w:rsid w:val="00467BDA"/>
    <w:rsid w:val="00467F96"/>
    <w:rsid w:val="00474675"/>
    <w:rsid w:val="00490D0E"/>
    <w:rsid w:val="00490EF5"/>
    <w:rsid w:val="004925B3"/>
    <w:rsid w:val="004932B0"/>
    <w:rsid w:val="00493F38"/>
    <w:rsid w:val="004A089A"/>
    <w:rsid w:val="004A2626"/>
    <w:rsid w:val="004B1BDC"/>
    <w:rsid w:val="004D0D88"/>
    <w:rsid w:val="004E385D"/>
    <w:rsid w:val="004E5130"/>
    <w:rsid w:val="004F0911"/>
    <w:rsid w:val="00500243"/>
    <w:rsid w:val="00502743"/>
    <w:rsid w:val="00504D6A"/>
    <w:rsid w:val="00505DF7"/>
    <w:rsid w:val="00507AFF"/>
    <w:rsid w:val="00511496"/>
    <w:rsid w:val="00514B2F"/>
    <w:rsid w:val="00515805"/>
    <w:rsid w:val="005173E1"/>
    <w:rsid w:val="005278FE"/>
    <w:rsid w:val="005423B7"/>
    <w:rsid w:val="00556CBB"/>
    <w:rsid w:val="005571FD"/>
    <w:rsid w:val="0056452D"/>
    <w:rsid w:val="00567AE7"/>
    <w:rsid w:val="00572BD9"/>
    <w:rsid w:val="005960EC"/>
    <w:rsid w:val="005B165F"/>
    <w:rsid w:val="005B62BE"/>
    <w:rsid w:val="005B6573"/>
    <w:rsid w:val="005C246C"/>
    <w:rsid w:val="005C5957"/>
    <w:rsid w:val="005D2B75"/>
    <w:rsid w:val="005D42F6"/>
    <w:rsid w:val="005D4E7F"/>
    <w:rsid w:val="005D628F"/>
    <w:rsid w:val="005D6A1F"/>
    <w:rsid w:val="005E16D3"/>
    <w:rsid w:val="005E180A"/>
    <w:rsid w:val="005E1E3C"/>
    <w:rsid w:val="005F2C8C"/>
    <w:rsid w:val="0060413E"/>
    <w:rsid w:val="00607354"/>
    <w:rsid w:val="006160BC"/>
    <w:rsid w:val="00626A8F"/>
    <w:rsid w:val="00642069"/>
    <w:rsid w:val="00673183"/>
    <w:rsid w:val="00677D00"/>
    <w:rsid w:val="00683FE8"/>
    <w:rsid w:val="0069350E"/>
    <w:rsid w:val="00696418"/>
    <w:rsid w:val="006A035C"/>
    <w:rsid w:val="006A47F6"/>
    <w:rsid w:val="006D4F17"/>
    <w:rsid w:val="006D5792"/>
    <w:rsid w:val="006E4FD9"/>
    <w:rsid w:val="006E5DF9"/>
    <w:rsid w:val="006F0EAC"/>
    <w:rsid w:val="006F203F"/>
    <w:rsid w:val="006F41A0"/>
    <w:rsid w:val="006F47E2"/>
    <w:rsid w:val="00701226"/>
    <w:rsid w:val="00724BC0"/>
    <w:rsid w:val="00740B45"/>
    <w:rsid w:val="00745BD1"/>
    <w:rsid w:val="00754428"/>
    <w:rsid w:val="007767AE"/>
    <w:rsid w:val="007832AE"/>
    <w:rsid w:val="00786B59"/>
    <w:rsid w:val="00790014"/>
    <w:rsid w:val="00791DF0"/>
    <w:rsid w:val="007A106F"/>
    <w:rsid w:val="007A4E5C"/>
    <w:rsid w:val="007B2635"/>
    <w:rsid w:val="007C47C3"/>
    <w:rsid w:val="007C64FD"/>
    <w:rsid w:val="007E5263"/>
    <w:rsid w:val="007F4D1E"/>
    <w:rsid w:val="008039B8"/>
    <w:rsid w:val="008039CC"/>
    <w:rsid w:val="00816D66"/>
    <w:rsid w:val="00825B48"/>
    <w:rsid w:val="00845FBE"/>
    <w:rsid w:val="008520E6"/>
    <w:rsid w:val="0087110C"/>
    <w:rsid w:val="00872764"/>
    <w:rsid w:val="00893D88"/>
    <w:rsid w:val="0089682B"/>
    <w:rsid w:val="008A0DD5"/>
    <w:rsid w:val="008A5D7A"/>
    <w:rsid w:val="008B4753"/>
    <w:rsid w:val="008C290F"/>
    <w:rsid w:val="008C3C02"/>
    <w:rsid w:val="008C5CD4"/>
    <w:rsid w:val="008D1D5E"/>
    <w:rsid w:val="008D64E3"/>
    <w:rsid w:val="008D672E"/>
    <w:rsid w:val="008E1A02"/>
    <w:rsid w:val="008E3B12"/>
    <w:rsid w:val="008E5B9F"/>
    <w:rsid w:val="008F21D2"/>
    <w:rsid w:val="008F54D1"/>
    <w:rsid w:val="008F6567"/>
    <w:rsid w:val="009115A7"/>
    <w:rsid w:val="00920B9A"/>
    <w:rsid w:val="009219A2"/>
    <w:rsid w:val="00935ACF"/>
    <w:rsid w:val="00942F7C"/>
    <w:rsid w:val="0094471A"/>
    <w:rsid w:val="00946B3A"/>
    <w:rsid w:val="0095079A"/>
    <w:rsid w:val="00957A03"/>
    <w:rsid w:val="00957B1D"/>
    <w:rsid w:val="009641A8"/>
    <w:rsid w:val="00987F07"/>
    <w:rsid w:val="009A4085"/>
    <w:rsid w:val="009B0BE4"/>
    <w:rsid w:val="009B3A61"/>
    <w:rsid w:val="009B5B57"/>
    <w:rsid w:val="009B6BC4"/>
    <w:rsid w:val="009C5976"/>
    <w:rsid w:val="009E25FE"/>
    <w:rsid w:val="009E4234"/>
    <w:rsid w:val="00A1234E"/>
    <w:rsid w:val="00A210E6"/>
    <w:rsid w:val="00A458CB"/>
    <w:rsid w:val="00A4767B"/>
    <w:rsid w:val="00A507D1"/>
    <w:rsid w:val="00A62895"/>
    <w:rsid w:val="00A65D81"/>
    <w:rsid w:val="00A73576"/>
    <w:rsid w:val="00AB7F0B"/>
    <w:rsid w:val="00AD1683"/>
    <w:rsid w:val="00AD20AE"/>
    <w:rsid w:val="00AE0FA2"/>
    <w:rsid w:val="00AF622E"/>
    <w:rsid w:val="00B06A34"/>
    <w:rsid w:val="00B21196"/>
    <w:rsid w:val="00B343EE"/>
    <w:rsid w:val="00B37790"/>
    <w:rsid w:val="00B5222B"/>
    <w:rsid w:val="00B53AFB"/>
    <w:rsid w:val="00B67D0B"/>
    <w:rsid w:val="00B72FE6"/>
    <w:rsid w:val="00B7655D"/>
    <w:rsid w:val="00B87C7E"/>
    <w:rsid w:val="00B92C2C"/>
    <w:rsid w:val="00BA0008"/>
    <w:rsid w:val="00BC2DC3"/>
    <w:rsid w:val="00BD64FF"/>
    <w:rsid w:val="00BE1CE5"/>
    <w:rsid w:val="00BF7F5B"/>
    <w:rsid w:val="00C26ACD"/>
    <w:rsid w:val="00C53F2F"/>
    <w:rsid w:val="00C6589A"/>
    <w:rsid w:val="00C72E7F"/>
    <w:rsid w:val="00C94B84"/>
    <w:rsid w:val="00CA2017"/>
    <w:rsid w:val="00CA51A7"/>
    <w:rsid w:val="00CC7631"/>
    <w:rsid w:val="00CD1C4C"/>
    <w:rsid w:val="00CD4EBF"/>
    <w:rsid w:val="00CD6809"/>
    <w:rsid w:val="00CE21C7"/>
    <w:rsid w:val="00CF4CEE"/>
    <w:rsid w:val="00D27021"/>
    <w:rsid w:val="00D279F1"/>
    <w:rsid w:val="00D27A40"/>
    <w:rsid w:val="00D313E6"/>
    <w:rsid w:val="00D452FE"/>
    <w:rsid w:val="00D46DAA"/>
    <w:rsid w:val="00D52FE4"/>
    <w:rsid w:val="00D67122"/>
    <w:rsid w:val="00D91C5B"/>
    <w:rsid w:val="00DA10C3"/>
    <w:rsid w:val="00DA71B8"/>
    <w:rsid w:val="00DB569F"/>
    <w:rsid w:val="00DB6329"/>
    <w:rsid w:val="00DC73C9"/>
    <w:rsid w:val="00DD33BE"/>
    <w:rsid w:val="00E02707"/>
    <w:rsid w:val="00E11BCF"/>
    <w:rsid w:val="00E16FD5"/>
    <w:rsid w:val="00E20A80"/>
    <w:rsid w:val="00E25913"/>
    <w:rsid w:val="00E42CF4"/>
    <w:rsid w:val="00E609A2"/>
    <w:rsid w:val="00E6271C"/>
    <w:rsid w:val="00E62D3C"/>
    <w:rsid w:val="00E8515E"/>
    <w:rsid w:val="00EA4277"/>
    <w:rsid w:val="00ED2D8F"/>
    <w:rsid w:val="00ED5C5C"/>
    <w:rsid w:val="00ED6F01"/>
    <w:rsid w:val="00EF5E0F"/>
    <w:rsid w:val="00F00C70"/>
    <w:rsid w:val="00F01838"/>
    <w:rsid w:val="00F324A4"/>
    <w:rsid w:val="00F32B2C"/>
    <w:rsid w:val="00F36B0A"/>
    <w:rsid w:val="00F47990"/>
    <w:rsid w:val="00F5124B"/>
    <w:rsid w:val="00F521A4"/>
    <w:rsid w:val="00F56014"/>
    <w:rsid w:val="00F75614"/>
    <w:rsid w:val="00F75B26"/>
    <w:rsid w:val="00F95C43"/>
    <w:rsid w:val="00FA20BC"/>
    <w:rsid w:val="00FB1526"/>
    <w:rsid w:val="00FB2354"/>
    <w:rsid w:val="00FB24E0"/>
    <w:rsid w:val="00FB27B4"/>
    <w:rsid w:val="00FC125D"/>
    <w:rsid w:val="00FC5AF1"/>
    <w:rsid w:val="00FD7D6D"/>
    <w:rsid w:val="00FE2B3A"/>
    <w:rsid w:val="00FE47B8"/>
    <w:rsid w:val="00FE6E19"/>
    <w:rsid w:val="00FF2E18"/>
    <w:rsid w:val="00FF3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0DD5"/>
    <w:pPr>
      <w:spacing w:after="200" w:line="276" w:lineRule="auto"/>
    </w:pPr>
    <w:rPr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FB1526"/>
    <w:pPr>
      <w:keepNext/>
      <w:spacing w:before="240" w:after="60"/>
      <w:outlineLvl w:val="0"/>
    </w:pPr>
    <w:rPr>
      <w:rFonts w:ascii="Arial" w:eastAsia="Times New Roman" w:hAnsi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FB1526"/>
    <w:rPr>
      <w:rFonts w:ascii="Arial" w:hAnsi="Arial"/>
      <w:b/>
      <w:kern w:val="32"/>
      <w:sz w:val="32"/>
      <w:lang w:eastAsia="en-US"/>
    </w:rPr>
  </w:style>
  <w:style w:type="paragraph" w:styleId="a3">
    <w:name w:val="Balloon Text"/>
    <w:basedOn w:val="a"/>
    <w:link w:val="a4"/>
    <w:uiPriority w:val="99"/>
    <w:semiHidden/>
    <w:rsid w:val="003979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397937"/>
    <w:rPr>
      <w:rFonts w:ascii="Tahoma" w:hAnsi="Tahoma" w:cs="Tahoma"/>
      <w:sz w:val="16"/>
      <w:szCs w:val="16"/>
      <w:lang w:eastAsia="en-US"/>
    </w:rPr>
  </w:style>
  <w:style w:type="table" w:styleId="a5">
    <w:name w:val="Table Grid"/>
    <w:basedOn w:val="a1"/>
    <w:uiPriority w:val="99"/>
    <w:rsid w:val="00D52FE4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rsid w:val="00D52FE4"/>
    <w:rPr>
      <w:rFonts w:cs="Times New Roman"/>
      <w:color w:val="0000FF"/>
      <w:u w:val="single"/>
    </w:rPr>
  </w:style>
  <w:style w:type="paragraph" w:styleId="a7">
    <w:name w:val="header"/>
    <w:basedOn w:val="a"/>
    <w:link w:val="a8"/>
    <w:uiPriority w:val="99"/>
    <w:rsid w:val="00502743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locked/>
    <w:rsid w:val="00502743"/>
    <w:rPr>
      <w:sz w:val="22"/>
      <w:lang w:eastAsia="en-US"/>
    </w:rPr>
  </w:style>
  <w:style w:type="paragraph" w:styleId="a9">
    <w:name w:val="footer"/>
    <w:basedOn w:val="a"/>
    <w:link w:val="aa"/>
    <w:uiPriority w:val="99"/>
    <w:semiHidden/>
    <w:rsid w:val="00502743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locked/>
    <w:rsid w:val="00502743"/>
    <w:rPr>
      <w:sz w:val="22"/>
      <w:lang w:eastAsia="en-US"/>
    </w:rPr>
  </w:style>
  <w:style w:type="paragraph" w:styleId="ab">
    <w:name w:val="Document Map"/>
    <w:basedOn w:val="a"/>
    <w:link w:val="ac"/>
    <w:uiPriority w:val="99"/>
    <w:semiHidden/>
    <w:rsid w:val="00740B45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c">
    <w:name w:val="Схема документа Знак"/>
    <w:basedOn w:val="a0"/>
    <w:link w:val="ab"/>
    <w:uiPriority w:val="99"/>
    <w:semiHidden/>
    <w:rsid w:val="00D62F1D"/>
    <w:rPr>
      <w:rFonts w:ascii="Times New Roman" w:hAnsi="Times New Roman"/>
      <w:sz w:val="0"/>
      <w:szCs w:val="0"/>
      <w:lang w:eastAsia="en-US"/>
    </w:rPr>
  </w:style>
  <w:style w:type="character" w:customStyle="1" w:styleId="ad">
    <w:name w:val="Эмдин"/>
    <w:uiPriority w:val="99"/>
    <w:semiHidden/>
    <w:rsid w:val="00393D04"/>
    <w:rPr>
      <w:rFonts w:ascii="Arial" w:hAnsi="Arial"/>
      <w:color w:val="auto"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0DD5"/>
    <w:pPr>
      <w:spacing w:after="200" w:line="276" w:lineRule="auto"/>
    </w:pPr>
    <w:rPr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FB1526"/>
    <w:pPr>
      <w:keepNext/>
      <w:spacing w:before="240" w:after="60"/>
      <w:outlineLvl w:val="0"/>
    </w:pPr>
    <w:rPr>
      <w:rFonts w:ascii="Arial" w:eastAsia="Times New Roman" w:hAnsi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FB1526"/>
    <w:rPr>
      <w:rFonts w:ascii="Arial" w:hAnsi="Arial"/>
      <w:b/>
      <w:kern w:val="32"/>
      <w:sz w:val="32"/>
      <w:lang w:eastAsia="en-US"/>
    </w:rPr>
  </w:style>
  <w:style w:type="paragraph" w:styleId="a3">
    <w:name w:val="Balloon Text"/>
    <w:basedOn w:val="a"/>
    <w:link w:val="a4"/>
    <w:uiPriority w:val="99"/>
    <w:semiHidden/>
    <w:rsid w:val="003979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397937"/>
    <w:rPr>
      <w:rFonts w:ascii="Tahoma" w:hAnsi="Tahoma" w:cs="Tahoma"/>
      <w:sz w:val="16"/>
      <w:szCs w:val="16"/>
      <w:lang w:eastAsia="en-US"/>
    </w:rPr>
  </w:style>
  <w:style w:type="table" w:styleId="a5">
    <w:name w:val="Table Grid"/>
    <w:basedOn w:val="a1"/>
    <w:uiPriority w:val="99"/>
    <w:rsid w:val="00D52FE4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rsid w:val="00D52FE4"/>
    <w:rPr>
      <w:rFonts w:cs="Times New Roman"/>
      <w:color w:val="0000FF"/>
      <w:u w:val="single"/>
    </w:rPr>
  </w:style>
  <w:style w:type="paragraph" w:styleId="a7">
    <w:name w:val="header"/>
    <w:basedOn w:val="a"/>
    <w:link w:val="a8"/>
    <w:uiPriority w:val="99"/>
    <w:rsid w:val="00502743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locked/>
    <w:rsid w:val="00502743"/>
    <w:rPr>
      <w:sz w:val="22"/>
      <w:lang w:eastAsia="en-US"/>
    </w:rPr>
  </w:style>
  <w:style w:type="paragraph" w:styleId="a9">
    <w:name w:val="footer"/>
    <w:basedOn w:val="a"/>
    <w:link w:val="aa"/>
    <w:uiPriority w:val="99"/>
    <w:semiHidden/>
    <w:rsid w:val="00502743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locked/>
    <w:rsid w:val="00502743"/>
    <w:rPr>
      <w:sz w:val="22"/>
      <w:lang w:eastAsia="en-US"/>
    </w:rPr>
  </w:style>
  <w:style w:type="paragraph" w:styleId="ab">
    <w:name w:val="Document Map"/>
    <w:basedOn w:val="a"/>
    <w:link w:val="ac"/>
    <w:uiPriority w:val="99"/>
    <w:semiHidden/>
    <w:rsid w:val="00740B45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c">
    <w:name w:val="Схема документа Знак"/>
    <w:basedOn w:val="a0"/>
    <w:link w:val="ab"/>
    <w:uiPriority w:val="99"/>
    <w:semiHidden/>
    <w:rsid w:val="00D62F1D"/>
    <w:rPr>
      <w:rFonts w:ascii="Times New Roman" w:hAnsi="Times New Roman"/>
      <w:sz w:val="0"/>
      <w:szCs w:val="0"/>
      <w:lang w:eastAsia="en-US"/>
    </w:rPr>
  </w:style>
  <w:style w:type="character" w:customStyle="1" w:styleId="ad">
    <w:name w:val="Эмдин"/>
    <w:uiPriority w:val="99"/>
    <w:semiHidden/>
    <w:rsid w:val="00393D04"/>
    <w:rPr>
      <w:rFonts w:ascii="Arial" w:hAnsi="Arial"/>
      <w:color w:val="auto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055534">
      <w:marLeft w:val="0"/>
      <w:marRight w:val="0"/>
      <w:marTop w:val="0"/>
      <w:marBottom w:val="0"/>
      <w:divBdr>
        <w:top w:val="single" w:sz="6" w:space="3" w:color="FFFFFF"/>
        <w:left w:val="single" w:sz="6" w:space="0" w:color="FFFFFF"/>
        <w:bottom w:val="single" w:sz="6" w:space="0" w:color="FFFFFF"/>
        <w:right w:val="single" w:sz="6" w:space="0" w:color="FFFFFF"/>
      </w:divBdr>
      <w:divsChild>
        <w:div w:id="36105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055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1055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105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05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05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pk@starperm.ru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jpg"/><Relationship Id="rId5" Type="http://schemas.openxmlformats.org/officeDocument/2006/relationships/webSettings" Target="webSettings.xml"/><Relationship Id="rId10" Type="http://schemas.openxmlformats.org/officeDocument/2006/relationships/image" Target="media/image2.jpg"/><Relationship Id="rId4" Type="http://schemas.openxmlformats.org/officeDocument/2006/relationships/settings" Target="settings.xml"/><Relationship Id="rId9" Type="http://schemas.openxmlformats.org/officeDocument/2006/relationships/image" Target="media/image1.jp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13</Pages>
  <Words>3393</Words>
  <Characters>24552</Characters>
  <Application>Microsoft Office Word</Application>
  <DocSecurity>8</DocSecurity>
  <Lines>204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годовым общим  собранием  акционеров  Открытого акционерного  общества  « __________»  Распоряжение №         от</vt:lpstr>
    </vt:vector>
  </TitlesOfParts>
  <Company>2</Company>
  <LinksUpToDate>false</LinksUpToDate>
  <CharactersWithSpaces>27890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годовым общим  собранием  акционеров  Открытого акционерного  общества  « __________»  Распоряжение №         от</dc:title>
  <dc:creator>Александр Жирков</dc:creator>
  <cp:lastModifiedBy>Хвостова</cp:lastModifiedBy>
  <cp:revision>4</cp:revision>
  <cp:lastPrinted>2016-04-28T04:56:00Z</cp:lastPrinted>
  <dcterms:created xsi:type="dcterms:W3CDTF">2016-04-28T04:14:00Z</dcterms:created>
  <dcterms:modified xsi:type="dcterms:W3CDTF">2016-04-28T05:37:00Z</dcterms:modified>
</cp:coreProperties>
</file>