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09AE" w:rsidRDefault="00EB09AE" w:rsidP="00BB37EC">
      <w:pPr>
        <w:pStyle w:val="a7"/>
      </w:pPr>
    </w:p>
    <w:p w:rsidR="00AF7B25" w:rsidRDefault="00AF7B25" w:rsidP="00AF7B25">
      <w:pPr>
        <w:pStyle w:val="a7"/>
        <w:jc w:val="center"/>
        <w:rPr>
          <w:lang w:val="en-US"/>
        </w:rPr>
      </w:pPr>
    </w:p>
    <w:p w:rsidR="00AF7B25" w:rsidRDefault="00AF7B25" w:rsidP="00AF7B25">
      <w:pPr>
        <w:pStyle w:val="a7"/>
        <w:jc w:val="center"/>
        <w:rPr>
          <w:lang w:val="en-US"/>
        </w:rPr>
      </w:pPr>
    </w:p>
    <w:p w:rsidR="00AF7B25" w:rsidRDefault="00AF7B25" w:rsidP="00AF7B25">
      <w:pPr>
        <w:pStyle w:val="a7"/>
        <w:jc w:val="center"/>
        <w:rPr>
          <w:lang w:val="en-US"/>
        </w:rPr>
      </w:pPr>
    </w:p>
    <w:p w:rsidR="00AF7B25" w:rsidRDefault="00AF7B25" w:rsidP="00AF7B25">
      <w:pPr>
        <w:pStyle w:val="a7"/>
        <w:jc w:val="center"/>
        <w:rPr>
          <w:lang w:val="en-US"/>
        </w:rPr>
      </w:pPr>
    </w:p>
    <w:p w:rsidR="00AF7B25" w:rsidRDefault="00AF7B25" w:rsidP="00AF7B25">
      <w:pPr>
        <w:pStyle w:val="a7"/>
        <w:jc w:val="center"/>
        <w:rPr>
          <w:lang w:val="en-US"/>
        </w:rPr>
      </w:pPr>
    </w:p>
    <w:p w:rsidR="00AF7B25" w:rsidRDefault="00AF7B25" w:rsidP="00AF7B25">
      <w:pPr>
        <w:pStyle w:val="a7"/>
        <w:jc w:val="center"/>
        <w:rPr>
          <w:lang w:val="en-US"/>
        </w:rPr>
      </w:pPr>
    </w:p>
    <w:p w:rsidR="00AF7B25" w:rsidRDefault="00AF7B25" w:rsidP="00AF7B25">
      <w:pPr>
        <w:pStyle w:val="a7"/>
        <w:jc w:val="center"/>
        <w:rPr>
          <w:lang w:val="en-US"/>
        </w:rPr>
      </w:pPr>
    </w:p>
    <w:p w:rsidR="00AF7B25" w:rsidRDefault="00AF7B25" w:rsidP="00AF7B25">
      <w:pPr>
        <w:pStyle w:val="a7"/>
        <w:jc w:val="center"/>
        <w:rPr>
          <w:lang w:val="en-US"/>
        </w:rPr>
      </w:pPr>
    </w:p>
    <w:p w:rsidR="00AF7B25" w:rsidRDefault="00AF7B25" w:rsidP="00AF7B25">
      <w:pPr>
        <w:pStyle w:val="a7"/>
        <w:jc w:val="center"/>
        <w:rPr>
          <w:lang w:val="en-US"/>
        </w:rPr>
      </w:pPr>
    </w:p>
    <w:p w:rsidR="00BB37EC" w:rsidRPr="0050642A" w:rsidRDefault="00BB37EC" w:rsidP="00AF7B25">
      <w:pPr>
        <w:pStyle w:val="a7"/>
        <w:jc w:val="center"/>
      </w:pPr>
      <w:r w:rsidRPr="0050642A">
        <w:t>ПОЯСНЕНИЯ</w:t>
      </w:r>
    </w:p>
    <w:p w:rsidR="00BB37EC" w:rsidRPr="0050642A" w:rsidRDefault="003448C3" w:rsidP="00AF7B25">
      <w:pPr>
        <w:pStyle w:val="a7"/>
        <w:tabs>
          <w:tab w:val="left" w:pos="2370"/>
        </w:tabs>
        <w:jc w:val="center"/>
      </w:pPr>
      <w:r>
        <w:t>к Бухгалтерскому балансу и отчету о финансовых результатах</w:t>
      </w:r>
      <w:r w:rsidR="006024BF">
        <w:t xml:space="preserve"> </w:t>
      </w:r>
      <w:r w:rsidR="00BB37EC" w:rsidRPr="0050642A">
        <w:t>за 201</w:t>
      </w:r>
      <w:r w:rsidR="00451405" w:rsidRPr="00451405">
        <w:t>6</w:t>
      </w:r>
      <w:r w:rsidR="00BB37EC" w:rsidRPr="0050642A">
        <w:t>год</w:t>
      </w:r>
    </w:p>
    <w:p w:rsidR="00BB37EC" w:rsidRPr="0050642A" w:rsidRDefault="00BB37EC" w:rsidP="00AF7B25">
      <w:pPr>
        <w:pStyle w:val="a7"/>
        <w:jc w:val="center"/>
      </w:pPr>
    </w:p>
    <w:p w:rsidR="00BB37EC" w:rsidRPr="0050642A" w:rsidRDefault="00BB37EC" w:rsidP="00AF7B25">
      <w:pPr>
        <w:pStyle w:val="a7"/>
        <w:jc w:val="center"/>
      </w:pPr>
      <w:r w:rsidRPr="0050642A">
        <w:t xml:space="preserve">АО  « </w:t>
      </w:r>
      <w:r w:rsidR="00451405">
        <w:t>Ставропольнефтегеофизика</w:t>
      </w:r>
      <w:r w:rsidRPr="0050642A">
        <w:t xml:space="preserve"> »</w:t>
      </w:r>
    </w:p>
    <w:p w:rsidR="00BB37EC" w:rsidRPr="0050642A" w:rsidRDefault="00BB37EC" w:rsidP="00BB37EC">
      <w:pPr>
        <w:pStyle w:val="a7"/>
      </w:pPr>
    </w:p>
    <w:p w:rsidR="00BB37EC" w:rsidRPr="0050642A" w:rsidRDefault="00BB37EC" w:rsidP="00BB37EC">
      <w:pPr>
        <w:pStyle w:val="a7"/>
      </w:pPr>
    </w:p>
    <w:p w:rsidR="00BB37EC" w:rsidRPr="0050642A" w:rsidRDefault="00BB37EC" w:rsidP="00BB37EC">
      <w:pPr>
        <w:pStyle w:val="a7"/>
      </w:pPr>
    </w:p>
    <w:p w:rsidR="0051231C" w:rsidRDefault="0051231C" w:rsidP="0051231C">
      <w:pPr>
        <w:pStyle w:val="a7"/>
        <w:ind w:firstLine="0"/>
      </w:pPr>
    </w:p>
    <w:p w:rsidR="0051231C" w:rsidRDefault="0051231C" w:rsidP="00BB37EC">
      <w:pPr>
        <w:pStyle w:val="a7"/>
      </w:pPr>
    </w:p>
    <w:p w:rsidR="00D14600" w:rsidRPr="006338B9" w:rsidRDefault="00D14600" w:rsidP="003708FA">
      <w:pPr>
        <w:pStyle w:val="a7"/>
        <w:ind w:firstLine="0"/>
      </w:pPr>
      <w:bookmarkStart w:id="0" w:name="_GoBack"/>
      <w:bookmarkEnd w:id="0"/>
    </w:p>
    <w:p w:rsidR="00AF7B25" w:rsidRPr="006338B9" w:rsidRDefault="00AF7B25" w:rsidP="003708FA">
      <w:pPr>
        <w:pStyle w:val="a7"/>
        <w:ind w:firstLine="0"/>
      </w:pPr>
    </w:p>
    <w:p w:rsidR="00AF7B25" w:rsidRPr="006338B9" w:rsidRDefault="00AF7B25" w:rsidP="003708FA">
      <w:pPr>
        <w:pStyle w:val="a7"/>
        <w:ind w:firstLine="0"/>
      </w:pPr>
    </w:p>
    <w:p w:rsidR="00AF7B25" w:rsidRPr="006338B9" w:rsidRDefault="00AF7B25" w:rsidP="003708FA">
      <w:pPr>
        <w:pStyle w:val="a7"/>
        <w:ind w:firstLine="0"/>
      </w:pPr>
    </w:p>
    <w:p w:rsidR="00AF7B25" w:rsidRPr="006338B9" w:rsidRDefault="00AF7B25" w:rsidP="003708FA">
      <w:pPr>
        <w:pStyle w:val="a7"/>
        <w:ind w:firstLine="0"/>
      </w:pPr>
    </w:p>
    <w:p w:rsidR="00AF7B25" w:rsidRPr="006338B9" w:rsidRDefault="00AF7B25" w:rsidP="003708FA">
      <w:pPr>
        <w:pStyle w:val="a7"/>
        <w:ind w:firstLine="0"/>
      </w:pPr>
    </w:p>
    <w:p w:rsidR="00AF7B25" w:rsidRPr="006338B9" w:rsidRDefault="00AF7B25" w:rsidP="003708FA">
      <w:pPr>
        <w:pStyle w:val="a7"/>
        <w:ind w:firstLine="0"/>
      </w:pPr>
    </w:p>
    <w:p w:rsidR="00AF7B25" w:rsidRPr="006338B9" w:rsidRDefault="00AF7B25" w:rsidP="003708FA">
      <w:pPr>
        <w:pStyle w:val="a7"/>
        <w:ind w:firstLine="0"/>
      </w:pPr>
    </w:p>
    <w:p w:rsidR="00AF7B25" w:rsidRPr="006338B9" w:rsidRDefault="00AF7B25" w:rsidP="003708FA">
      <w:pPr>
        <w:pStyle w:val="a7"/>
        <w:ind w:firstLine="0"/>
      </w:pPr>
    </w:p>
    <w:p w:rsidR="00AF7B25" w:rsidRPr="006338B9" w:rsidRDefault="00AF7B25" w:rsidP="003708FA">
      <w:pPr>
        <w:pStyle w:val="a7"/>
        <w:ind w:firstLine="0"/>
      </w:pPr>
    </w:p>
    <w:p w:rsidR="00AF7B25" w:rsidRPr="006338B9" w:rsidRDefault="00AF7B25" w:rsidP="003708FA">
      <w:pPr>
        <w:pStyle w:val="a7"/>
        <w:ind w:firstLine="0"/>
      </w:pPr>
    </w:p>
    <w:p w:rsidR="00AF7B25" w:rsidRPr="006338B9" w:rsidRDefault="00AF7B25" w:rsidP="003708FA">
      <w:pPr>
        <w:pStyle w:val="a7"/>
        <w:ind w:firstLine="0"/>
      </w:pPr>
    </w:p>
    <w:p w:rsidR="00AF7B25" w:rsidRPr="006338B9" w:rsidRDefault="00AF7B25" w:rsidP="003708FA">
      <w:pPr>
        <w:pStyle w:val="a7"/>
        <w:ind w:firstLine="0"/>
      </w:pPr>
    </w:p>
    <w:p w:rsidR="00AF7B25" w:rsidRPr="006338B9" w:rsidRDefault="00AF7B25" w:rsidP="003708FA">
      <w:pPr>
        <w:pStyle w:val="a7"/>
        <w:ind w:firstLine="0"/>
      </w:pPr>
    </w:p>
    <w:p w:rsidR="00AF7B25" w:rsidRPr="006338B9" w:rsidRDefault="00AF7B25" w:rsidP="003708FA">
      <w:pPr>
        <w:pStyle w:val="a7"/>
        <w:ind w:firstLine="0"/>
      </w:pPr>
    </w:p>
    <w:p w:rsidR="00AF7B25" w:rsidRPr="006338B9" w:rsidRDefault="00AF7B25" w:rsidP="003708FA">
      <w:pPr>
        <w:pStyle w:val="a7"/>
        <w:ind w:firstLine="0"/>
      </w:pPr>
    </w:p>
    <w:p w:rsidR="00AF7B25" w:rsidRPr="006338B9" w:rsidRDefault="00AF7B25" w:rsidP="003708FA">
      <w:pPr>
        <w:pStyle w:val="a7"/>
        <w:ind w:firstLine="0"/>
      </w:pPr>
    </w:p>
    <w:p w:rsidR="00AF7B25" w:rsidRPr="006338B9" w:rsidRDefault="00AF7B25" w:rsidP="003708FA">
      <w:pPr>
        <w:pStyle w:val="a7"/>
        <w:ind w:firstLine="0"/>
      </w:pPr>
    </w:p>
    <w:p w:rsidR="00AF7B25" w:rsidRPr="006338B9" w:rsidRDefault="00AF7B25" w:rsidP="003708FA">
      <w:pPr>
        <w:pStyle w:val="a7"/>
        <w:ind w:firstLine="0"/>
      </w:pPr>
    </w:p>
    <w:p w:rsidR="00AF7B25" w:rsidRPr="006338B9" w:rsidRDefault="00AF7B25" w:rsidP="003708FA">
      <w:pPr>
        <w:pStyle w:val="a7"/>
        <w:ind w:firstLine="0"/>
      </w:pPr>
    </w:p>
    <w:p w:rsidR="00BB37EC" w:rsidRPr="00EB09AE" w:rsidRDefault="00BB37EC" w:rsidP="00BB37EC">
      <w:pPr>
        <w:pStyle w:val="a7"/>
        <w:rPr>
          <w:b/>
        </w:rPr>
      </w:pPr>
      <w:bookmarkStart w:id="1" w:name="_Toc184638044"/>
      <w:bookmarkStart w:id="2" w:name="_Toc335911839"/>
      <w:bookmarkStart w:id="3" w:name="_Toc363738076"/>
      <w:r w:rsidRPr="00EB09AE">
        <w:rPr>
          <w:b/>
        </w:rPr>
        <w:t>1. Общие сведения</w:t>
      </w:r>
      <w:bookmarkEnd w:id="1"/>
      <w:bookmarkEnd w:id="2"/>
      <w:bookmarkEnd w:id="3"/>
    </w:p>
    <w:p w:rsidR="00BB37EC" w:rsidRPr="0050642A" w:rsidRDefault="00BB37EC" w:rsidP="00BB37EC">
      <w:pPr>
        <w:pStyle w:val="a7"/>
      </w:pPr>
      <w:r w:rsidRPr="0050642A">
        <w:t>Полное фи</w:t>
      </w:r>
      <w:r w:rsidR="00636069">
        <w:t>рменное наименование: А</w:t>
      </w:r>
      <w:r w:rsidRPr="0050642A">
        <w:t>кционерное общество «</w:t>
      </w:r>
      <w:r w:rsidR="00636069">
        <w:t>Ставропольнефтегеофизика</w:t>
      </w:r>
      <w:r w:rsidRPr="0050642A">
        <w:t xml:space="preserve">»; </w:t>
      </w:r>
    </w:p>
    <w:p w:rsidR="00BB37EC" w:rsidRPr="0050642A" w:rsidRDefault="00BB37EC" w:rsidP="00BB37EC">
      <w:pPr>
        <w:pStyle w:val="a7"/>
      </w:pPr>
      <w:r w:rsidRPr="0050642A">
        <w:t>Сокращенное наименование: АО «</w:t>
      </w:r>
      <w:r w:rsidR="00636069">
        <w:t>СНГФ</w:t>
      </w:r>
      <w:r w:rsidRPr="0050642A">
        <w:t xml:space="preserve">»; </w:t>
      </w:r>
    </w:p>
    <w:p w:rsidR="00BB37EC" w:rsidRPr="0050642A" w:rsidRDefault="00BB37EC" w:rsidP="00BB37EC">
      <w:pPr>
        <w:pStyle w:val="a7"/>
      </w:pPr>
      <w:r w:rsidRPr="0050642A">
        <w:t>Наименование на иностранном языке:  Joint</w:t>
      </w:r>
      <w:r w:rsidR="002C268C">
        <w:t xml:space="preserve"> </w:t>
      </w:r>
      <w:r w:rsidRPr="0050642A">
        <w:t>Stock</w:t>
      </w:r>
      <w:r w:rsidR="002C268C">
        <w:t xml:space="preserve"> </w:t>
      </w:r>
      <w:r w:rsidRPr="0050642A">
        <w:t xml:space="preserve">Company « </w:t>
      </w:r>
      <w:r w:rsidR="00371E80" w:rsidRPr="00371E80">
        <w:t xml:space="preserve"> </w:t>
      </w:r>
      <w:r w:rsidR="00371E80">
        <w:rPr>
          <w:lang w:val="en-US"/>
        </w:rPr>
        <w:t>Stavropoln</w:t>
      </w:r>
      <w:r w:rsidR="006024BF">
        <w:rPr>
          <w:lang w:val="en-US"/>
        </w:rPr>
        <w:t>e</w:t>
      </w:r>
      <w:r w:rsidR="00371E80">
        <w:rPr>
          <w:lang w:val="en-US"/>
        </w:rPr>
        <w:t>ftegeofisika</w:t>
      </w:r>
      <w:r w:rsidRPr="0050642A">
        <w:t xml:space="preserve">» </w:t>
      </w:r>
    </w:p>
    <w:p w:rsidR="00BB37EC" w:rsidRPr="00B2150C" w:rsidRDefault="00BB37EC" w:rsidP="00EB09AE">
      <w:pPr>
        <w:pStyle w:val="a7"/>
        <w:ind w:left="709" w:firstLine="0"/>
      </w:pPr>
      <w:bookmarkStart w:id="4" w:name="_Toc184638148"/>
      <w:bookmarkStart w:id="5" w:name="_Toc184698469"/>
      <w:r w:rsidRPr="0050642A">
        <w:t>Юридический адрес</w:t>
      </w:r>
      <w:r w:rsidR="00EB09AE">
        <w:t>:</w:t>
      </w:r>
      <w:r w:rsidR="00B2150C" w:rsidRPr="00B2150C">
        <w:t xml:space="preserve"> </w:t>
      </w:r>
      <w:r w:rsidR="00B2150C">
        <w:t>А</w:t>
      </w:r>
      <w:r w:rsidR="00B2150C" w:rsidRPr="0050642A">
        <w:t>кционерное общество «</w:t>
      </w:r>
      <w:r w:rsidR="00B2150C">
        <w:t>Ставропольнефтегеофизика</w:t>
      </w:r>
      <w:r w:rsidR="00B2150C" w:rsidRPr="0050642A">
        <w:t>»</w:t>
      </w:r>
      <w:r w:rsidRPr="0050642A">
        <w:br/>
        <w:t>(далее – «Общество»):</w:t>
      </w:r>
      <w:bookmarkEnd w:id="4"/>
      <w:bookmarkEnd w:id="5"/>
      <w:r w:rsidRPr="0050642A">
        <w:t>Российская Федерация, г</w:t>
      </w:r>
      <w:r w:rsidR="00B2150C" w:rsidRPr="00B2150C">
        <w:t xml:space="preserve"> </w:t>
      </w:r>
      <w:r w:rsidR="00B2150C">
        <w:t>Ставрополь, ул. Л. Толстого, д.42</w:t>
      </w:r>
    </w:p>
    <w:p w:rsidR="00BB37EC" w:rsidRPr="0050642A" w:rsidRDefault="00BB37EC" w:rsidP="00BB37EC">
      <w:pPr>
        <w:pStyle w:val="a7"/>
      </w:pPr>
      <w:r w:rsidRPr="0050642A">
        <w:t xml:space="preserve">ИНН: </w:t>
      </w:r>
      <w:r w:rsidR="00B2150C">
        <w:t>2634011976</w:t>
      </w:r>
    </w:p>
    <w:p w:rsidR="00BB37EC" w:rsidRPr="0050642A" w:rsidRDefault="00BB37EC" w:rsidP="00BB37EC">
      <w:pPr>
        <w:pStyle w:val="a7"/>
      </w:pPr>
      <w:r w:rsidRPr="0050642A">
        <w:t>КПП</w:t>
      </w:r>
      <w:r w:rsidR="00EB09AE" w:rsidRPr="0050642A">
        <w:t>:</w:t>
      </w:r>
      <w:r w:rsidR="00B2150C">
        <w:t xml:space="preserve"> 263401001</w:t>
      </w:r>
    </w:p>
    <w:p w:rsidR="00BB37EC" w:rsidRPr="0050642A" w:rsidRDefault="00BB37EC" w:rsidP="00BB37EC">
      <w:pPr>
        <w:pStyle w:val="a7"/>
      </w:pPr>
      <w:r w:rsidRPr="0050642A">
        <w:t>Почтовый адрес Общества:</w:t>
      </w:r>
    </w:p>
    <w:p w:rsidR="00BB37EC" w:rsidRPr="0050642A" w:rsidRDefault="00B2150C" w:rsidP="00BB37EC">
      <w:pPr>
        <w:pStyle w:val="a7"/>
      </w:pPr>
      <w:r>
        <w:t xml:space="preserve">355003, </w:t>
      </w:r>
      <w:r w:rsidR="00BB37EC" w:rsidRPr="0050642A">
        <w:t>Российская Федерация, г.</w:t>
      </w:r>
      <w:r>
        <w:t xml:space="preserve"> Ставрополь, ул. Л. Толстого, д. 42</w:t>
      </w:r>
      <w:r w:rsidR="00BB37EC" w:rsidRPr="0050642A">
        <w:tab/>
      </w:r>
      <w:r w:rsidR="00BB37EC" w:rsidRPr="0050642A">
        <w:tab/>
      </w:r>
      <w:r w:rsidR="00BB37EC" w:rsidRPr="0050642A">
        <w:tab/>
      </w:r>
      <w:r w:rsidR="00BB37EC" w:rsidRPr="0050642A">
        <w:tab/>
      </w:r>
      <w:r w:rsidR="00BB37EC" w:rsidRPr="0050642A">
        <w:tab/>
      </w:r>
      <w:r w:rsidR="00BB37EC" w:rsidRPr="0050642A">
        <w:tab/>
      </w:r>
      <w:r w:rsidR="00BB37EC" w:rsidRPr="0050642A">
        <w:tab/>
      </w:r>
      <w:r w:rsidR="00BB37EC" w:rsidRPr="0050642A">
        <w:tab/>
      </w:r>
      <w:r w:rsidR="00BB37EC" w:rsidRPr="0050642A">
        <w:tab/>
        <w:t>.</w:t>
      </w:r>
    </w:p>
    <w:p w:rsidR="00BB37EC" w:rsidRPr="0050642A" w:rsidRDefault="00BB37EC" w:rsidP="00BB37EC">
      <w:pPr>
        <w:pStyle w:val="a7"/>
      </w:pPr>
      <w:r w:rsidRPr="0050642A">
        <w:t>Контактная информация:</w:t>
      </w:r>
    </w:p>
    <w:p w:rsidR="00BB37EC" w:rsidRPr="0050642A" w:rsidRDefault="00BB37EC" w:rsidP="00BB37EC">
      <w:pPr>
        <w:pStyle w:val="a7"/>
      </w:pPr>
      <w:r w:rsidRPr="0050642A">
        <w:t>Тел.:  + 7 (</w:t>
      </w:r>
      <w:r w:rsidR="00B2150C">
        <w:t>865-2</w:t>
      </w:r>
      <w:r w:rsidRPr="0050642A">
        <w:t xml:space="preserve">) </w:t>
      </w:r>
      <w:r w:rsidR="00B2150C">
        <w:t>27</w:t>
      </w:r>
      <w:r w:rsidRPr="0050642A">
        <w:t>-</w:t>
      </w:r>
      <w:r w:rsidR="00B2150C">
        <w:t>68</w:t>
      </w:r>
      <w:r w:rsidRPr="0050642A">
        <w:t>-</w:t>
      </w:r>
      <w:r w:rsidR="00B2150C">
        <w:t>70</w:t>
      </w:r>
      <w:r w:rsidRPr="0050642A">
        <w:t>,  Факс: + 7 (</w:t>
      </w:r>
      <w:r w:rsidR="00B2150C">
        <w:t>865</w:t>
      </w:r>
      <w:r w:rsidRPr="0050642A">
        <w:t>-</w:t>
      </w:r>
      <w:r w:rsidR="00B2150C">
        <w:t>2</w:t>
      </w:r>
      <w:r w:rsidRPr="0050642A">
        <w:t xml:space="preserve">) </w:t>
      </w:r>
      <w:r w:rsidR="00B2150C">
        <w:t>27</w:t>
      </w:r>
      <w:r w:rsidRPr="0050642A">
        <w:t>-</w:t>
      </w:r>
      <w:r w:rsidR="00B2150C">
        <w:t>68</w:t>
      </w:r>
      <w:r w:rsidRPr="0050642A">
        <w:t>-</w:t>
      </w:r>
      <w:r w:rsidR="00B2150C">
        <w:t>71</w:t>
      </w:r>
    </w:p>
    <w:p w:rsidR="00BB37EC" w:rsidRPr="0050642A" w:rsidRDefault="00BB37EC" w:rsidP="00BB37EC">
      <w:pPr>
        <w:pStyle w:val="a7"/>
      </w:pPr>
      <w:r w:rsidRPr="0050642A">
        <w:t xml:space="preserve">Адрес электронной почты: </w:t>
      </w:r>
      <w:r w:rsidR="00EA7BA4">
        <w:rPr>
          <w:lang w:val="en-US"/>
        </w:rPr>
        <w:t>priem</w:t>
      </w:r>
      <w:r w:rsidR="00EA7BA4">
        <w:t>@</w:t>
      </w:r>
      <w:r w:rsidR="00EA7BA4">
        <w:rPr>
          <w:lang w:val="en-US"/>
        </w:rPr>
        <w:t>stngf</w:t>
      </w:r>
      <w:r w:rsidR="00EA7BA4" w:rsidRPr="0050642A">
        <w:t>.ru</w:t>
      </w:r>
    </w:p>
    <w:p w:rsidR="00EA7BA4" w:rsidRPr="0050642A" w:rsidRDefault="00BB37EC" w:rsidP="00EA7BA4">
      <w:pPr>
        <w:pStyle w:val="a7"/>
      </w:pPr>
      <w:r w:rsidRPr="0050642A">
        <w:t xml:space="preserve">Адрес страницы в сети Интернет – </w:t>
      </w:r>
      <w:r w:rsidR="00EA7BA4" w:rsidRPr="0050642A">
        <w:t>www.</w:t>
      </w:r>
      <w:r w:rsidR="00EA7BA4">
        <w:rPr>
          <w:lang w:val="en-US"/>
        </w:rPr>
        <w:t>stngf</w:t>
      </w:r>
      <w:r w:rsidR="00EA7BA4" w:rsidRPr="0050642A">
        <w:t>.ru</w:t>
      </w:r>
    </w:p>
    <w:p w:rsidR="00BB37EC" w:rsidRPr="0050642A" w:rsidRDefault="00BB37EC" w:rsidP="00BB37EC">
      <w:pPr>
        <w:pStyle w:val="a7"/>
      </w:pPr>
    </w:p>
    <w:p w:rsidR="00BB37EC" w:rsidRPr="0050642A" w:rsidRDefault="00BB37EC" w:rsidP="00BB37EC">
      <w:pPr>
        <w:pStyle w:val="a7"/>
      </w:pPr>
      <w:r w:rsidRPr="0050642A">
        <w:t>Общество имеет следующие структурные подразделения:</w:t>
      </w:r>
    </w:p>
    <w:p w:rsidR="00BB37EC" w:rsidRPr="0050642A" w:rsidRDefault="00BB37EC" w:rsidP="00BB37EC">
      <w:pPr>
        <w:pStyle w:val="a7"/>
      </w:pPr>
      <w:r w:rsidRPr="0050642A">
        <w:t>Филиалы:</w:t>
      </w:r>
      <w:r w:rsidR="00B2150C">
        <w:t xml:space="preserve"> отсутствуют.</w:t>
      </w:r>
    </w:p>
    <w:p w:rsidR="00BB37EC" w:rsidRPr="0050642A" w:rsidRDefault="00BB37EC" w:rsidP="00BB37EC">
      <w:pPr>
        <w:pStyle w:val="a7"/>
      </w:pPr>
      <w:r w:rsidRPr="0050642A">
        <w:t>Представительства:</w:t>
      </w:r>
      <w:r w:rsidR="00B2150C">
        <w:t xml:space="preserve"> отсутствуют.</w:t>
      </w:r>
    </w:p>
    <w:p w:rsidR="00B2150C" w:rsidRDefault="00B2150C" w:rsidP="00B2150C">
      <w:pPr>
        <w:pStyle w:val="a7"/>
      </w:pPr>
      <w:r>
        <w:t xml:space="preserve">Обособленные </w:t>
      </w:r>
      <w:r w:rsidR="000712F4">
        <w:t xml:space="preserve">структурные </w:t>
      </w:r>
      <w:r>
        <w:t>подразделения</w:t>
      </w:r>
      <w:r w:rsidR="000712F4">
        <w:t xml:space="preserve"> на территории Российской Федерации, созданные в соответствии с законодательством , не имеющие отдельного баланса и расчетного счета</w:t>
      </w:r>
      <w:r w:rsidRPr="0050642A">
        <w:t>:</w:t>
      </w:r>
    </w:p>
    <w:p w:rsidR="00B2150C" w:rsidRPr="000712F4" w:rsidRDefault="00B2150C" w:rsidP="00B2150C">
      <w:pPr>
        <w:ind w:firstLine="720"/>
        <w:jc w:val="both"/>
        <w:rPr>
          <w:sz w:val="24"/>
          <w:szCs w:val="24"/>
        </w:rPr>
      </w:pPr>
      <w:r w:rsidRPr="005A6054">
        <w:rPr>
          <w:sz w:val="28"/>
          <w:szCs w:val="28"/>
        </w:rPr>
        <w:lastRenderedPageBreak/>
        <w:t xml:space="preserve">- </w:t>
      </w:r>
      <w:r w:rsidRPr="000712F4">
        <w:rPr>
          <w:sz w:val="24"/>
          <w:szCs w:val="24"/>
        </w:rPr>
        <w:t>Управление по работам в Сибири в г. Нижневартовск, расположено по адресу: Ханты-Мансийский автономный округ, г. Нижневартовск - 6, ул. 11 П, Западный промышленный узел, панель 9 , д.14. Численность работающих на 31.12.201</w:t>
      </w:r>
      <w:r w:rsidR="000712F4">
        <w:rPr>
          <w:sz w:val="24"/>
          <w:szCs w:val="24"/>
        </w:rPr>
        <w:t>6</w:t>
      </w:r>
      <w:r w:rsidRPr="000712F4">
        <w:rPr>
          <w:sz w:val="24"/>
          <w:szCs w:val="24"/>
        </w:rPr>
        <w:t xml:space="preserve"> г. – </w:t>
      </w:r>
      <w:r w:rsidR="00B97D66" w:rsidRPr="00041425">
        <w:rPr>
          <w:sz w:val="24"/>
          <w:szCs w:val="24"/>
        </w:rPr>
        <w:t>3</w:t>
      </w:r>
      <w:r w:rsidRPr="000712F4">
        <w:rPr>
          <w:sz w:val="24"/>
          <w:szCs w:val="24"/>
        </w:rPr>
        <w:t xml:space="preserve"> чел.;</w:t>
      </w:r>
    </w:p>
    <w:p w:rsidR="00B2150C" w:rsidRPr="000712F4" w:rsidRDefault="00B2150C" w:rsidP="00B2150C">
      <w:pPr>
        <w:ind w:firstLine="720"/>
        <w:jc w:val="both"/>
        <w:rPr>
          <w:sz w:val="24"/>
          <w:szCs w:val="24"/>
        </w:rPr>
      </w:pPr>
      <w:r w:rsidRPr="000712F4">
        <w:rPr>
          <w:sz w:val="24"/>
          <w:szCs w:val="24"/>
        </w:rPr>
        <w:t>- Буденновская комплексная геофизическая партия (БКГП) расположена по адресу: Ставропольский край, г. Буденновск, проезд Промышленный, 11. Численность работающих на 31.12.201</w:t>
      </w:r>
      <w:r w:rsidR="000712F4">
        <w:rPr>
          <w:sz w:val="24"/>
          <w:szCs w:val="24"/>
        </w:rPr>
        <w:t>6</w:t>
      </w:r>
      <w:r w:rsidRPr="000712F4">
        <w:rPr>
          <w:sz w:val="24"/>
          <w:szCs w:val="24"/>
        </w:rPr>
        <w:t xml:space="preserve"> г. – 2</w:t>
      </w:r>
      <w:r w:rsidR="00B97D66" w:rsidRPr="00041425">
        <w:rPr>
          <w:sz w:val="24"/>
          <w:szCs w:val="24"/>
        </w:rPr>
        <w:t>5</w:t>
      </w:r>
      <w:r w:rsidRPr="000712F4">
        <w:rPr>
          <w:sz w:val="24"/>
          <w:szCs w:val="24"/>
        </w:rPr>
        <w:t xml:space="preserve"> чел.;</w:t>
      </w:r>
    </w:p>
    <w:p w:rsidR="00B2150C" w:rsidRPr="000712F4" w:rsidRDefault="00B2150C" w:rsidP="00B2150C">
      <w:pPr>
        <w:ind w:firstLine="720"/>
        <w:jc w:val="both"/>
        <w:rPr>
          <w:sz w:val="24"/>
          <w:szCs w:val="24"/>
        </w:rPr>
      </w:pPr>
      <w:r w:rsidRPr="000712F4">
        <w:rPr>
          <w:sz w:val="24"/>
          <w:szCs w:val="24"/>
        </w:rPr>
        <w:t>- Сейсморазведочная партия № 1 расположена по адресу: Ставропольский край, село Арзгир. Численность работающих на 31.12.201</w:t>
      </w:r>
      <w:r w:rsidR="000712F4">
        <w:rPr>
          <w:sz w:val="24"/>
          <w:szCs w:val="24"/>
        </w:rPr>
        <w:t>6</w:t>
      </w:r>
      <w:r w:rsidRPr="000712F4">
        <w:rPr>
          <w:sz w:val="24"/>
          <w:szCs w:val="24"/>
        </w:rPr>
        <w:t xml:space="preserve"> г. –</w:t>
      </w:r>
      <w:r w:rsidR="00B97D66" w:rsidRPr="00041425">
        <w:rPr>
          <w:sz w:val="24"/>
          <w:szCs w:val="24"/>
        </w:rPr>
        <w:t xml:space="preserve"> 2</w:t>
      </w:r>
      <w:r w:rsidRPr="000712F4">
        <w:rPr>
          <w:sz w:val="24"/>
          <w:szCs w:val="24"/>
        </w:rPr>
        <w:t>7 чел.</w:t>
      </w:r>
    </w:p>
    <w:p w:rsidR="00B2150C" w:rsidRPr="000712F4" w:rsidRDefault="00B2150C" w:rsidP="00B2150C">
      <w:pPr>
        <w:ind w:firstLine="720"/>
        <w:jc w:val="both"/>
        <w:rPr>
          <w:sz w:val="24"/>
          <w:szCs w:val="24"/>
        </w:rPr>
      </w:pPr>
      <w:r w:rsidRPr="000712F4">
        <w:rPr>
          <w:sz w:val="24"/>
          <w:szCs w:val="24"/>
        </w:rPr>
        <w:t>- Сейсморазведочная партия № 3, расположена по адресу: Томская  область, Каргасокский район, с. Каргасок. Численность работающих на 31.12.201</w:t>
      </w:r>
      <w:r w:rsidR="000712F4">
        <w:rPr>
          <w:sz w:val="24"/>
          <w:szCs w:val="24"/>
        </w:rPr>
        <w:t>6</w:t>
      </w:r>
      <w:r w:rsidRPr="000712F4">
        <w:rPr>
          <w:sz w:val="24"/>
          <w:szCs w:val="24"/>
        </w:rPr>
        <w:t xml:space="preserve"> г. – </w:t>
      </w:r>
      <w:r w:rsidR="00B97D66" w:rsidRPr="00041425">
        <w:rPr>
          <w:sz w:val="24"/>
          <w:szCs w:val="24"/>
        </w:rPr>
        <w:t>4</w:t>
      </w:r>
      <w:r w:rsidRPr="000712F4">
        <w:rPr>
          <w:sz w:val="24"/>
          <w:szCs w:val="24"/>
        </w:rPr>
        <w:t xml:space="preserve"> чел.</w:t>
      </w:r>
    </w:p>
    <w:p w:rsidR="00B2150C" w:rsidRPr="000712F4" w:rsidRDefault="00B2150C" w:rsidP="00B2150C">
      <w:pPr>
        <w:ind w:firstLine="720"/>
        <w:jc w:val="both"/>
        <w:rPr>
          <w:sz w:val="24"/>
          <w:szCs w:val="24"/>
        </w:rPr>
      </w:pPr>
      <w:r w:rsidRPr="000712F4">
        <w:rPr>
          <w:sz w:val="24"/>
          <w:szCs w:val="24"/>
        </w:rPr>
        <w:t>- Сейсморазведочная партия № 5, расположена по адресу: Ставропольский край, Кировский район, ст. Марьинская. Численность работающих на 31.12.201</w:t>
      </w:r>
      <w:r w:rsidR="000712F4">
        <w:rPr>
          <w:sz w:val="24"/>
          <w:szCs w:val="24"/>
        </w:rPr>
        <w:t>6</w:t>
      </w:r>
      <w:r w:rsidRPr="000712F4">
        <w:rPr>
          <w:sz w:val="24"/>
          <w:szCs w:val="24"/>
        </w:rPr>
        <w:t xml:space="preserve"> г. - </w:t>
      </w:r>
      <w:r w:rsidR="00B97D66" w:rsidRPr="00041425">
        <w:rPr>
          <w:sz w:val="24"/>
          <w:szCs w:val="24"/>
        </w:rPr>
        <w:t>8</w:t>
      </w:r>
      <w:r w:rsidRPr="000712F4">
        <w:rPr>
          <w:sz w:val="24"/>
          <w:szCs w:val="24"/>
        </w:rPr>
        <w:t xml:space="preserve"> чел.</w:t>
      </w:r>
    </w:p>
    <w:p w:rsidR="00B2150C" w:rsidRPr="000712F4" w:rsidRDefault="00B2150C" w:rsidP="00B2150C">
      <w:pPr>
        <w:ind w:firstLine="720"/>
        <w:jc w:val="both"/>
        <w:rPr>
          <w:b/>
          <w:bCs/>
          <w:i/>
          <w:iCs/>
          <w:sz w:val="24"/>
          <w:szCs w:val="24"/>
        </w:rPr>
      </w:pPr>
    </w:p>
    <w:p w:rsidR="00B2150C" w:rsidRPr="000712F4" w:rsidRDefault="00B2150C" w:rsidP="00B2150C">
      <w:pPr>
        <w:pStyle w:val="a7"/>
      </w:pPr>
    </w:p>
    <w:p w:rsidR="00B2150C" w:rsidRPr="000712F4" w:rsidRDefault="00B2150C" w:rsidP="00B2150C">
      <w:pPr>
        <w:pStyle w:val="a7"/>
      </w:pPr>
      <w:r w:rsidRPr="000712F4">
        <w:t>-</w:t>
      </w:r>
    </w:p>
    <w:p w:rsidR="00B2150C" w:rsidRPr="0050642A" w:rsidRDefault="00B2150C" w:rsidP="00BB37EC">
      <w:pPr>
        <w:pStyle w:val="a7"/>
      </w:pPr>
    </w:p>
    <w:p w:rsidR="00BB37EC" w:rsidRPr="0050642A" w:rsidRDefault="00BB37EC" w:rsidP="00BB37EC">
      <w:pPr>
        <w:pStyle w:val="a7"/>
      </w:pPr>
      <w:r w:rsidRPr="0050642A">
        <w:t>Регистрация Общества:</w:t>
      </w:r>
    </w:p>
    <w:p w:rsidR="00041425" w:rsidRPr="0050642A" w:rsidRDefault="00041425" w:rsidP="00041425">
      <w:pPr>
        <w:pStyle w:val="a7"/>
        <w:ind w:left="709" w:firstLine="0"/>
      </w:pPr>
      <w:r w:rsidRPr="006024BF">
        <w:t>13</w:t>
      </w:r>
      <w:r>
        <w:t xml:space="preserve"> сентября 2002 </w:t>
      </w:r>
      <w:r w:rsidRPr="0050642A">
        <w:t>года ОАО «</w:t>
      </w:r>
      <w:r>
        <w:t>Ставропольнефтегеофизика</w:t>
      </w:r>
      <w:r w:rsidRPr="0050642A">
        <w:t xml:space="preserve">» внесено в Единый государственный реестр юридических лиц за основным государственным регистрационным номером </w:t>
      </w:r>
      <w:r>
        <w:t>1022601937841</w:t>
      </w:r>
      <w:r w:rsidRPr="0050642A">
        <w:t>.</w:t>
      </w:r>
    </w:p>
    <w:p w:rsidR="00041425" w:rsidRPr="0050642A" w:rsidRDefault="00041425" w:rsidP="00041425">
      <w:pPr>
        <w:pStyle w:val="a7"/>
        <w:tabs>
          <w:tab w:val="left" w:pos="567"/>
        </w:tabs>
        <w:ind w:left="709" w:firstLine="0"/>
      </w:pPr>
      <w:r w:rsidRPr="0050642A">
        <w:t>В свидетельстве о внесении записи в Единый государственный реестр юридических лиц указаны следующие сведения о государственной регистрации ОАО «</w:t>
      </w:r>
      <w:r>
        <w:t>Ставропольнефтегеофизика»</w:t>
      </w:r>
      <w:r w:rsidRPr="0050642A">
        <w:t>:</w:t>
      </w:r>
    </w:p>
    <w:p w:rsidR="00041425" w:rsidRPr="007A2128" w:rsidRDefault="00041425" w:rsidP="00041425">
      <w:pPr>
        <w:pStyle w:val="a7"/>
      </w:pPr>
      <w:r w:rsidRPr="0050642A">
        <w:t xml:space="preserve">Дата государственной регистрации: </w:t>
      </w:r>
      <w:r w:rsidRPr="007A2128">
        <w:t>06.05.1994</w:t>
      </w:r>
    </w:p>
    <w:p w:rsidR="00041425" w:rsidRPr="007A2128" w:rsidRDefault="00041425" w:rsidP="00041425">
      <w:pPr>
        <w:pStyle w:val="a7"/>
        <w:ind w:left="709" w:firstLine="0"/>
      </w:pPr>
      <w:r w:rsidRPr="0050642A">
        <w:t xml:space="preserve">Номер свидетельства о государственной регистрации (иного документа, подтверждающего государственную регистрацию):  </w:t>
      </w:r>
      <w:r w:rsidRPr="007A2128">
        <w:t>549</w:t>
      </w:r>
    </w:p>
    <w:p w:rsidR="00041425" w:rsidRDefault="00041425" w:rsidP="00041425">
      <w:pPr>
        <w:ind w:left="200"/>
      </w:pPr>
      <w:r w:rsidRPr="0050642A">
        <w:t xml:space="preserve">Орган, осуществивший государственную регистрацию: </w:t>
      </w:r>
      <w:r>
        <w:rPr>
          <w:rStyle w:val="Subst"/>
          <w:bCs/>
          <w:iCs/>
        </w:rPr>
        <w:t>ИМНС  России  по  Промышленному  району г. Ставрополя</w:t>
      </w:r>
    </w:p>
    <w:p w:rsidR="00041425" w:rsidRPr="0050642A" w:rsidRDefault="00041425" w:rsidP="00041425">
      <w:pPr>
        <w:pStyle w:val="a7"/>
      </w:pPr>
    </w:p>
    <w:p w:rsidR="00041425" w:rsidRDefault="00041425" w:rsidP="00041425">
      <w:pPr>
        <w:pStyle w:val="a7"/>
        <w:ind w:firstLine="0"/>
      </w:pPr>
    </w:p>
    <w:p w:rsidR="00041425" w:rsidRPr="00622342" w:rsidRDefault="00041425" w:rsidP="00041425">
      <w:pPr>
        <w:pStyle w:val="a7"/>
        <w:ind w:firstLine="0"/>
      </w:pPr>
      <w:r w:rsidRPr="0050642A">
        <w:t xml:space="preserve">Изменения и дополнения в учредительные документы (устав) Общества </w:t>
      </w:r>
      <w:r>
        <w:t>в 2016 году не вносились</w:t>
      </w:r>
      <w:r w:rsidR="00622342">
        <w:t>.</w:t>
      </w:r>
    </w:p>
    <w:p w:rsidR="00041425" w:rsidRPr="0050642A" w:rsidRDefault="00041425" w:rsidP="00041425">
      <w:pPr>
        <w:pStyle w:val="a7"/>
      </w:pPr>
      <w:r w:rsidRPr="0050642A">
        <w:t>Уставный капитал Общества, вид и количество акций:</w:t>
      </w:r>
    </w:p>
    <w:p w:rsidR="00041425" w:rsidRPr="0050642A" w:rsidRDefault="00041425" w:rsidP="00041425">
      <w:pPr>
        <w:pStyle w:val="a7"/>
      </w:pPr>
      <w:r w:rsidRPr="0050642A">
        <w:t>Уставный капитал Общества на 31.12.20</w:t>
      </w:r>
      <w:r>
        <w:t>16</w:t>
      </w:r>
      <w:r w:rsidRPr="0050642A">
        <w:t xml:space="preserve"> равен размеру</w:t>
      </w:r>
      <w:r>
        <w:t xml:space="preserve"> 17600</w:t>
      </w:r>
      <w:r w:rsidRPr="0050642A">
        <w:t xml:space="preserve"> рублей и разделен на следующие акции:</w:t>
      </w:r>
    </w:p>
    <w:p w:rsidR="00041425" w:rsidRPr="0050642A" w:rsidRDefault="00041425" w:rsidP="00041425">
      <w:pPr>
        <w:pStyle w:val="a7"/>
      </w:pPr>
      <w:r w:rsidRPr="0050642A">
        <w:t xml:space="preserve">Обыкновенные именные бездокументарные акции - </w:t>
      </w:r>
      <w:r>
        <w:t>13200</w:t>
      </w:r>
      <w:r w:rsidRPr="0050642A">
        <w:t xml:space="preserve">  шт.</w:t>
      </w:r>
    </w:p>
    <w:p w:rsidR="00041425" w:rsidRPr="0050642A" w:rsidRDefault="00041425" w:rsidP="00041425">
      <w:pPr>
        <w:pStyle w:val="a7"/>
      </w:pPr>
      <w:r w:rsidRPr="0050642A">
        <w:t xml:space="preserve">Привилегированные именные бездокументарные акции  - </w:t>
      </w:r>
      <w:r>
        <w:t>4400</w:t>
      </w:r>
      <w:r w:rsidRPr="0050642A">
        <w:t xml:space="preserve">  шт.</w:t>
      </w:r>
    </w:p>
    <w:p w:rsidR="00041425" w:rsidRPr="0050642A" w:rsidRDefault="00041425" w:rsidP="00041425">
      <w:pPr>
        <w:pStyle w:val="a7"/>
      </w:pPr>
      <w:r w:rsidRPr="0050642A">
        <w:t>Изменения разм</w:t>
      </w:r>
      <w:r>
        <w:t>ера Уставного капитала Общества не происходило</w:t>
      </w:r>
      <w:r w:rsidR="00622342">
        <w:t>.</w:t>
      </w:r>
    </w:p>
    <w:p w:rsidR="00041425" w:rsidRPr="0050642A" w:rsidRDefault="00041425" w:rsidP="00041425">
      <w:pPr>
        <w:pStyle w:val="a7"/>
      </w:pPr>
      <w:r w:rsidRPr="0050642A">
        <w:lastRenderedPageBreak/>
        <w:t>Реестродержатель Общества:</w:t>
      </w:r>
    </w:p>
    <w:p w:rsidR="00041425" w:rsidRDefault="00041425" w:rsidP="00041425">
      <w:pPr>
        <w:ind w:left="400"/>
      </w:pPr>
      <w:r>
        <w:rPr>
          <w:rStyle w:val="Subst"/>
          <w:bCs/>
          <w:iCs/>
        </w:rPr>
        <w:t>Ставропольский филиал АО «Регистратор Р.О.С.Т.»</w:t>
      </w:r>
    </w:p>
    <w:p w:rsidR="00041425" w:rsidRDefault="00041425" w:rsidP="00041425">
      <w:pPr>
        <w:ind w:left="400"/>
        <w:rPr>
          <w:rStyle w:val="Subst"/>
          <w:bCs/>
          <w:iCs/>
        </w:rPr>
      </w:pPr>
      <w:r>
        <w:t>Место нахождения:</w:t>
      </w:r>
      <w:r>
        <w:rPr>
          <w:rStyle w:val="Subst"/>
          <w:bCs/>
          <w:iCs/>
        </w:rPr>
        <w:t xml:space="preserve"> 355037, г. Ставрополь, ул. Доваторцев, 36</w:t>
      </w:r>
    </w:p>
    <w:p w:rsidR="00041425" w:rsidRDefault="00041425" w:rsidP="00041425">
      <w:pPr>
        <w:ind w:left="400"/>
      </w:pPr>
      <w:r>
        <w:t>Данные о лицензии на осуществление деятельности по ведению реестра владельцев ценных бумаг</w:t>
      </w:r>
    </w:p>
    <w:p w:rsidR="00041425" w:rsidRDefault="00041425" w:rsidP="00041425">
      <w:pPr>
        <w:ind w:left="600"/>
      </w:pPr>
      <w:r>
        <w:t>Номер:</w:t>
      </w:r>
      <w:r>
        <w:rPr>
          <w:rStyle w:val="Subst"/>
          <w:bCs/>
          <w:iCs/>
        </w:rPr>
        <w:t xml:space="preserve"> 10-000-1-00264</w:t>
      </w:r>
    </w:p>
    <w:p w:rsidR="00041425" w:rsidRDefault="00041425" w:rsidP="00041425">
      <w:pPr>
        <w:ind w:left="600"/>
      </w:pPr>
      <w:r>
        <w:t>Дата выдачи:</w:t>
      </w:r>
      <w:r>
        <w:rPr>
          <w:rStyle w:val="Subst"/>
          <w:bCs/>
          <w:iCs/>
        </w:rPr>
        <w:t xml:space="preserve"> 03.12.2002</w:t>
      </w:r>
    </w:p>
    <w:p w:rsidR="00041425" w:rsidRDefault="00041425" w:rsidP="00041425">
      <w:pPr>
        <w:ind w:left="600"/>
      </w:pPr>
      <w:r>
        <w:t>Дата окончания действия:</w:t>
      </w:r>
    </w:p>
    <w:p w:rsidR="00041425" w:rsidRDefault="00041425" w:rsidP="00041425">
      <w:r>
        <w:rPr>
          <w:rStyle w:val="Subst"/>
          <w:bCs/>
          <w:iCs/>
        </w:rPr>
        <w:t xml:space="preserve">        Бессрочная</w:t>
      </w:r>
    </w:p>
    <w:p w:rsidR="00041425" w:rsidRDefault="00041425" w:rsidP="00041425">
      <w:r>
        <w:t xml:space="preserve">        Наименование органа, выдавшего лицензию:</w:t>
      </w:r>
      <w:r>
        <w:rPr>
          <w:rStyle w:val="Subst"/>
          <w:bCs/>
          <w:iCs/>
        </w:rPr>
        <w:t xml:space="preserve"> ФКЦБ (ФСФР) России</w:t>
      </w:r>
    </w:p>
    <w:p w:rsidR="00041425" w:rsidRDefault="00041425" w:rsidP="00041425">
      <w:pPr>
        <w:ind w:left="400"/>
      </w:pPr>
      <w:r>
        <w:t>Дата, с которой регистратор осуществляет ведение реестра  владельцев ценных бумаг эмитента:</w:t>
      </w:r>
      <w:r>
        <w:rPr>
          <w:rStyle w:val="Subst"/>
          <w:bCs/>
          <w:iCs/>
        </w:rPr>
        <w:t xml:space="preserve"> 01.03.1999</w:t>
      </w:r>
    </w:p>
    <w:p w:rsidR="00622342" w:rsidRDefault="00622342" w:rsidP="00041425">
      <w:pPr>
        <w:pStyle w:val="a7"/>
      </w:pPr>
    </w:p>
    <w:p w:rsidR="00041425" w:rsidRPr="00A90D8E" w:rsidRDefault="00041425" w:rsidP="00041425">
      <w:pPr>
        <w:pStyle w:val="a7"/>
      </w:pPr>
      <w:r w:rsidRPr="0050642A">
        <w:t xml:space="preserve">Аудитор Общества: </w:t>
      </w:r>
    </w:p>
    <w:p w:rsidR="00041425" w:rsidRDefault="00041425" w:rsidP="00041425">
      <w:pPr>
        <w:ind w:firstLine="708"/>
        <w:jc w:val="both"/>
        <w:rPr>
          <w:i/>
          <w:sz w:val="24"/>
          <w:szCs w:val="24"/>
        </w:rPr>
      </w:pPr>
      <w:r>
        <w:rPr>
          <w:i/>
          <w:sz w:val="24"/>
          <w:szCs w:val="24"/>
        </w:rPr>
        <w:t>Акционерное общество Ауди</w:t>
      </w:r>
      <w:r w:rsidRPr="00E909AB">
        <w:rPr>
          <w:i/>
          <w:sz w:val="24"/>
          <w:szCs w:val="24"/>
        </w:rPr>
        <w:t>торская компания «Деловой профиль» (ОГРН 1027700253129, ИНН 7735073914, адрес: 117342, г. Москва, улица Бутлерова, дом 17б.).</w:t>
      </w:r>
    </w:p>
    <w:p w:rsidR="00041425" w:rsidRPr="00041425" w:rsidRDefault="00041425" w:rsidP="00041425">
      <w:pPr>
        <w:pStyle w:val="a7"/>
      </w:pPr>
    </w:p>
    <w:p w:rsidR="00BB37EC" w:rsidRPr="0050642A" w:rsidRDefault="00041425" w:rsidP="00622342">
      <w:pPr>
        <w:autoSpaceDE w:val="0"/>
        <w:autoSpaceDN w:val="0"/>
        <w:adjustRightInd w:val="0"/>
        <w:spacing w:after="0"/>
        <w:ind w:firstLine="540"/>
        <w:jc w:val="both"/>
      </w:pPr>
      <w:r w:rsidRPr="00327037">
        <w:rPr>
          <w:rFonts w:eastAsiaTheme="minorHAnsi"/>
          <w:sz w:val="24"/>
          <w:szCs w:val="24"/>
        </w:rPr>
        <w:t xml:space="preserve"> </w:t>
      </w:r>
      <w:r w:rsidR="0076588E" w:rsidRPr="00327037">
        <w:rPr>
          <w:rFonts w:eastAsiaTheme="minorHAnsi"/>
          <w:sz w:val="24"/>
          <w:szCs w:val="24"/>
        </w:rPr>
        <w:t xml:space="preserve"> </w:t>
      </w:r>
      <w:r w:rsidR="00622342">
        <w:rPr>
          <w:rFonts w:eastAsiaTheme="minorHAnsi"/>
          <w:sz w:val="24"/>
          <w:szCs w:val="24"/>
        </w:rPr>
        <w:t>Ч</w:t>
      </w:r>
      <w:r w:rsidR="0076588E" w:rsidRPr="00327037">
        <w:rPr>
          <w:rFonts w:eastAsiaTheme="minorHAnsi"/>
          <w:sz w:val="24"/>
          <w:szCs w:val="24"/>
        </w:rPr>
        <w:t xml:space="preserve">исленность работающих на </w:t>
      </w:r>
      <w:r w:rsidR="00622342">
        <w:rPr>
          <w:rFonts w:eastAsiaTheme="minorHAnsi"/>
          <w:sz w:val="24"/>
          <w:szCs w:val="24"/>
        </w:rPr>
        <w:t>31.12.</w:t>
      </w:r>
      <w:r w:rsidR="00BB37EC" w:rsidRPr="0050642A">
        <w:t>20</w:t>
      </w:r>
      <w:r w:rsidR="00622342">
        <w:t>16</w:t>
      </w:r>
      <w:r w:rsidR="00BB37EC" w:rsidRPr="0050642A">
        <w:t xml:space="preserve"> год</w:t>
      </w:r>
      <w:r w:rsidR="00622342">
        <w:t>а</w:t>
      </w:r>
      <w:r w:rsidR="00BB37EC" w:rsidRPr="0050642A">
        <w:t xml:space="preserve"> -</w:t>
      </w:r>
      <w:r w:rsidR="00622342">
        <w:t xml:space="preserve"> 226</w:t>
      </w:r>
      <w:r w:rsidR="00BB37EC" w:rsidRPr="0050642A">
        <w:t xml:space="preserve">  человек</w:t>
      </w:r>
    </w:p>
    <w:p w:rsidR="00BB37EC" w:rsidRPr="0050642A" w:rsidRDefault="00BB37EC" w:rsidP="00BB37EC">
      <w:pPr>
        <w:pStyle w:val="a7"/>
      </w:pPr>
      <w:r w:rsidRPr="0050642A">
        <w:t>Основные виды деятельности Общества в 20</w:t>
      </w:r>
      <w:r w:rsidR="00622342">
        <w:t>16</w:t>
      </w:r>
      <w:r w:rsidRPr="0050642A">
        <w:t xml:space="preserve"> году:</w:t>
      </w:r>
    </w:p>
    <w:p w:rsidR="00BB37EC" w:rsidRPr="0050642A" w:rsidRDefault="00622342" w:rsidP="00BB37EC">
      <w:pPr>
        <w:pStyle w:val="a7"/>
      </w:pPr>
      <w:r>
        <w:t>- геологоразведочные работы</w:t>
      </w:r>
      <w:r w:rsidR="00BB37EC" w:rsidRPr="0050642A">
        <w:t>;</w:t>
      </w:r>
    </w:p>
    <w:p w:rsidR="00BB37EC" w:rsidRPr="0050642A" w:rsidRDefault="00622342" w:rsidP="00BB37EC">
      <w:pPr>
        <w:pStyle w:val="a7"/>
      </w:pPr>
      <w:r>
        <w:t>- промыслово-геофизические работы</w:t>
      </w:r>
      <w:r w:rsidR="00BB37EC" w:rsidRPr="0050642A">
        <w:t>;</w:t>
      </w:r>
    </w:p>
    <w:p w:rsidR="00BB37EC" w:rsidRPr="0050642A" w:rsidRDefault="00622342" w:rsidP="00BB37EC">
      <w:pPr>
        <w:pStyle w:val="a7"/>
      </w:pPr>
      <w:r>
        <w:t>- ГИС</w:t>
      </w:r>
      <w:r w:rsidR="00BB37EC" w:rsidRPr="0050642A">
        <w:t>;</w:t>
      </w:r>
    </w:p>
    <w:p w:rsidR="00BB37EC" w:rsidRPr="0050642A" w:rsidRDefault="00622342" w:rsidP="00BB37EC">
      <w:pPr>
        <w:pStyle w:val="a7"/>
      </w:pPr>
      <w:r>
        <w:t>- прочие.</w:t>
      </w:r>
    </w:p>
    <w:p w:rsidR="00BB37EC" w:rsidRPr="0050642A" w:rsidRDefault="00BB37EC" w:rsidP="00BB37EC">
      <w:pPr>
        <w:pStyle w:val="a7"/>
      </w:pPr>
      <w:r w:rsidRPr="0050642A">
        <w:t>Общество осуществляло свою деятельность на основании следующих лицензий:</w:t>
      </w:r>
    </w:p>
    <w:p w:rsidR="00BB37EC" w:rsidRPr="0050642A" w:rsidRDefault="00BB37EC" w:rsidP="00BB37EC">
      <w:pPr>
        <w:pStyle w:val="a7"/>
      </w:pPr>
      <w:r w:rsidRPr="0050642A">
        <w:t>Лицензия № (номер лицензии) на (вид деятельности, на которую выдана лицензия) выдана (орган, выдавший лицензию) (дата выдачи лицензии) сроком (срок, на который выдана лицензия);</w:t>
      </w:r>
    </w:p>
    <w:p w:rsidR="00041425" w:rsidRDefault="00041425" w:rsidP="00041425">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Федеральная служба по экологическому, технологическому и атомному надзору</w:t>
      </w:r>
    </w:p>
    <w:p w:rsidR="00041425" w:rsidRDefault="00041425" w:rsidP="00041425">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ХВ -00-008710</w:t>
      </w:r>
    </w:p>
    <w:p w:rsidR="00041425" w:rsidRDefault="00041425" w:rsidP="00041425">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Деятельность, связанная с обращением взрывчатых материалов</w:t>
      </w:r>
    </w:p>
    <w:p w:rsidR="00041425" w:rsidRDefault="00041425" w:rsidP="00041425">
      <w:pPr>
        <w:ind w:left="200"/>
      </w:pPr>
      <w:r>
        <w:t>Дата выдачи разрешения (лицензии) или допуска к отдельным видам работ:</w:t>
      </w:r>
      <w:r>
        <w:rPr>
          <w:rStyle w:val="Subst"/>
          <w:bCs/>
          <w:iCs/>
        </w:rPr>
        <w:t xml:space="preserve"> 15.05.2008</w:t>
      </w:r>
    </w:p>
    <w:p w:rsidR="00041425" w:rsidRDefault="00041425" w:rsidP="00041425">
      <w:pPr>
        <w:ind w:left="200"/>
      </w:pPr>
      <w:r>
        <w:t>Срок действия разрешения (лицензии) или допуска к отдельным видам работ:</w:t>
      </w:r>
      <w:r>
        <w:rPr>
          <w:rStyle w:val="Subst"/>
          <w:bCs/>
          <w:iCs/>
        </w:rPr>
        <w:t xml:space="preserve"> Бессрочная</w:t>
      </w:r>
    </w:p>
    <w:p w:rsidR="00041425" w:rsidRDefault="00041425" w:rsidP="00041425">
      <w:pPr>
        <w:ind w:left="200"/>
      </w:pPr>
    </w:p>
    <w:p w:rsidR="00041425" w:rsidRDefault="00041425" w:rsidP="00041425">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Федеральная служба по экологическому, технологическому и атомному надзору</w:t>
      </w:r>
    </w:p>
    <w:p w:rsidR="00041425" w:rsidRDefault="00041425" w:rsidP="00041425">
      <w:pPr>
        <w:ind w:left="200"/>
      </w:pPr>
      <w:r>
        <w:lastRenderedPageBreak/>
        <w:t>Номер разрешения (лицензии) или документа, подтверждающего получение допуска к отдельным видам работ:</w:t>
      </w:r>
      <w:r>
        <w:rPr>
          <w:rStyle w:val="Subst"/>
          <w:bCs/>
          <w:iCs/>
        </w:rPr>
        <w:t xml:space="preserve"> ПМ – 35-007373</w:t>
      </w:r>
    </w:p>
    <w:p w:rsidR="00041425" w:rsidRDefault="00041425" w:rsidP="00041425">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Производство маркшейдерских работ</w:t>
      </w:r>
    </w:p>
    <w:p w:rsidR="00041425" w:rsidRDefault="00041425" w:rsidP="00041425">
      <w:pPr>
        <w:ind w:left="200"/>
      </w:pPr>
      <w:r>
        <w:t>Дата выдачи разрешения (лицензии) или допуска к отдельным видам работ:</w:t>
      </w:r>
      <w:r>
        <w:rPr>
          <w:rStyle w:val="Subst"/>
          <w:bCs/>
          <w:iCs/>
        </w:rPr>
        <w:t xml:space="preserve"> 30.05.2013</w:t>
      </w:r>
    </w:p>
    <w:p w:rsidR="00041425" w:rsidRDefault="00041425" w:rsidP="00041425">
      <w:pPr>
        <w:ind w:left="200"/>
      </w:pPr>
      <w:r>
        <w:t>Срок действия разрешения (лицензии) или допуска к отдельным видам работ:</w:t>
      </w:r>
      <w:r>
        <w:rPr>
          <w:rStyle w:val="Subst"/>
          <w:bCs/>
          <w:iCs/>
        </w:rPr>
        <w:t xml:space="preserve"> Бессрочная</w:t>
      </w:r>
    </w:p>
    <w:p w:rsidR="00041425" w:rsidRDefault="00041425" w:rsidP="00041425">
      <w:pPr>
        <w:ind w:left="200"/>
      </w:pPr>
    </w:p>
    <w:p w:rsidR="00041425" w:rsidRDefault="00041425" w:rsidP="00041425">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УФСБ РФ по Ставропольскому краю</w:t>
      </w:r>
    </w:p>
    <w:p w:rsidR="00041425" w:rsidRDefault="00041425" w:rsidP="00041425">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ГТ №0055603</w:t>
      </w:r>
    </w:p>
    <w:p w:rsidR="00041425" w:rsidRDefault="00041425" w:rsidP="00041425">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Работа с использованием сведений, составляющих государственную тайну</w:t>
      </w:r>
    </w:p>
    <w:p w:rsidR="00041425" w:rsidRDefault="00041425" w:rsidP="00041425">
      <w:pPr>
        <w:ind w:left="200"/>
      </w:pPr>
      <w:r>
        <w:t>Дата выдачи разрешения (лицензии) или допуска к отдельным видам работ:</w:t>
      </w:r>
      <w:r>
        <w:rPr>
          <w:rStyle w:val="Subst"/>
          <w:bCs/>
          <w:iCs/>
        </w:rPr>
        <w:t xml:space="preserve"> 20.11.2011</w:t>
      </w:r>
    </w:p>
    <w:p w:rsidR="00041425" w:rsidRDefault="00041425" w:rsidP="00041425">
      <w:pPr>
        <w:ind w:left="200"/>
      </w:pPr>
      <w:r>
        <w:t>Срок действия разрешения (лицензии) или допуска к отдельным видам работ:</w:t>
      </w:r>
      <w:r>
        <w:rPr>
          <w:rStyle w:val="Subst"/>
          <w:bCs/>
          <w:iCs/>
        </w:rPr>
        <w:t xml:space="preserve"> 20.11.2016</w:t>
      </w:r>
    </w:p>
    <w:p w:rsidR="00041425" w:rsidRDefault="00041425" w:rsidP="00041425">
      <w:pPr>
        <w:ind w:left="200"/>
      </w:pPr>
    </w:p>
    <w:p w:rsidR="00041425" w:rsidRDefault="00041425" w:rsidP="00041425">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Федеральная служба по экологическому, технологическому и атомному надзору</w:t>
      </w:r>
    </w:p>
    <w:p w:rsidR="00041425" w:rsidRDefault="00041425" w:rsidP="00041425">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ДО -03-209-1939</w:t>
      </w:r>
    </w:p>
    <w:p w:rsidR="00041425" w:rsidRDefault="00041425" w:rsidP="00041425">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Работа с радиоактивными материалами</w:t>
      </w:r>
    </w:p>
    <w:p w:rsidR="00041425" w:rsidRDefault="00041425" w:rsidP="00041425">
      <w:pPr>
        <w:ind w:left="200"/>
      </w:pPr>
      <w:r>
        <w:t>Дата выдачи разрешения (лицензии) или допуска к отдельным видам работ:</w:t>
      </w:r>
      <w:r>
        <w:rPr>
          <w:rStyle w:val="Subst"/>
          <w:bCs/>
          <w:iCs/>
        </w:rPr>
        <w:t xml:space="preserve"> 01.03.2013</w:t>
      </w:r>
    </w:p>
    <w:p w:rsidR="00041425" w:rsidRDefault="00041425" w:rsidP="00041425">
      <w:pPr>
        <w:ind w:left="200"/>
      </w:pPr>
      <w:r>
        <w:t>Срок действия разрешения (лицензии) или допуска к отдельным видам работ:</w:t>
      </w:r>
      <w:r>
        <w:rPr>
          <w:rStyle w:val="Subst"/>
          <w:bCs/>
          <w:iCs/>
        </w:rPr>
        <w:t xml:space="preserve"> 01.03.2021</w:t>
      </w:r>
    </w:p>
    <w:p w:rsidR="00041425" w:rsidRPr="0050642A" w:rsidRDefault="00041425" w:rsidP="00041425">
      <w:pPr>
        <w:pStyle w:val="a7"/>
      </w:pPr>
      <w:r w:rsidRPr="0050642A">
        <w:t>Единоличный исполнительный орган  Общества:</w:t>
      </w:r>
    </w:p>
    <w:p w:rsidR="00041425" w:rsidRPr="0050642A" w:rsidRDefault="00041425" w:rsidP="00041425">
      <w:pPr>
        <w:pStyle w:val="a7"/>
      </w:pPr>
      <w:r w:rsidRPr="0050642A">
        <w:t xml:space="preserve">Наименование: </w:t>
      </w:r>
      <w:r>
        <w:t>Конкурсный управляющий</w:t>
      </w:r>
    </w:p>
    <w:p w:rsidR="00041425" w:rsidRPr="0050642A" w:rsidRDefault="00041425" w:rsidP="00041425">
      <w:pPr>
        <w:pStyle w:val="a7"/>
      </w:pPr>
      <w:r w:rsidRPr="0050642A">
        <w:t xml:space="preserve">Место нахождения: </w:t>
      </w:r>
      <w:r>
        <w:t>г. Ставрополь, ул. Л. Толстого,42</w:t>
      </w:r>
    </w:p>
    <w:p w:rsidR="00041425" w:rsidRPr="0050642A" w:rsidRDefault="00041425" w:rsidP="00041425">
      <w:pPr>
        <w:pStyle w:val="a7"/>
      </w:pPr>
      <w:r w:rsidRPr="0050642A">
        <w:t>Почтовый адрес:</w:t>
      </w:r>
      <w:r>
        <w:t xml:space="preserve"> 355003, г. Ставрополь, ул. Л. Толстого,42</w:t>
      </w:r>
    </w:p>
    <w:p w:rsidR="00041425" w:rsidRPr="0050642A" w:rsidRDefault="00041425" w:rsidP="00041425">
      <w:pPr>
        <w:pStyle w:val="a7"/>
      </w:pPr>
      <w:r w:rsidRPr="0050642A">
        <w:t>Главный бухгалтер Общества  -</w:t>
      </w:r>
      <w:r w:rsidR="009F3700">
        <w:t xml:space="preserve"> </w:t>
      </w:r>
      <w:r>
        <w:t>Ткаченко Лариса Владимировна</w:t>
      </w:r>
    </w:p>
    <w:p w:rsidR="00041425" w:rsidRDefault="00041425" w:rsidP="00041425">
      <w:pPr>
        <w:pStyle w:val="a7"/>
      </w:pPr>
      <w:r>
        <w:t>Совет директоров прекратил свои полномочия с 19.12.2016 года</w:t>
      </w:r>
      <w:r w:rsidR="009F3700">
        <w:t>.</w:t>
      </w:r>
    </w:p>
    <w:p w:rsidR="00041425" w:rsidRPr="0050642A" w:rsidRDefault="00041425" w:rsidP="00041425">
      <w:pPr>
        <w:pStyle w:val="a7"/>
      </w:pPr>
    </w:p>
    <w:p w:rsidR="00041425" w:rsidRPr="0050642A" w:rsidRDefault="00041425" w:rsidP="00041425">
      <w:pPr>
        <w:pStyle w:val="a7"/>
      </w:pPr>
      <w:r w:rsidRPr="0050642A">
        <w:t xml:space="preserve">Ревизионная комиссия в </w:t>
      </w:r>
      <w:r>
        <w:t>Обществе не сформирована</w:t>
      </w:r>
      <w:r w:rsidR="009F3700">
        <w:t>.</w:t>
      </w:r>
    </w:p>
    <w:p w:rsidR="00041425" w:rsidRDefault="00041425" w:rsidP="00041425">
      <w:pPr>
        <w:pStyle w:val="a7"/>
      </w:pPr>
      <w:r w:rsidRPr="0050642A">
        <w:t>Дочерние общества:</w:t>
      </w:r>
    </w:p>
    <w:p w:rsidR="00041425" w:rsidRPr="0050642A" w:rsidRDefault="00041425" w:rsidP="00041425">
      <w:pPr>
        <w:pStyle w:val="a7"/>
      </w:pPr>
      <w:r>
        <w:t>Нет</w:t>
      </w:r>
      <w:r w:rsidR="009F3700">
        <w:t>.</w:t>
      </w:r>
    </w:p>
    <w:p w:rsidR="00041425" w:rsidRDefault="00041425" w:rsidP="00041425">
      <w:pPr>
        <w:pStyle w:val="a7"/>
      </w:pPr>
      <w:r>
        <w:t>Зависимые общества:</w:t>
      </w:r>
    </w:p>
    <w:p w:rsidR="00041425" w:rsidRPr="0050642A" w:rsidRDefault="00041425" w:rsidP="00041425">
      <w:pPr>
        <w:pStyle w:val="a7"/>
      </w:pPr>
      <w:r>
        <w:t>Нет</w:t>
      </w:r>
      <w:r w:rsidR="009F3700">
        <w:t>.</w:t>
      </w:r>
    </w:p>
    <w:p w:rsidR="00B92E28" w:rsidRDefault="00B92E28" w:rsidP="00BB37EC">
      <w:pPr>
        <w:pStyle w:val="a7"/>
        <w:sectPr w:rsidR="00B92E28">
          <w:headerReference w:type="default" r:id="rId8"/>
          <w:footerReference w:type="default" r:id="rId9"/>
          <w:footerReference w:type="first" r:id="rId10"/>
          <w:endnotePr>
            <w:numFmt w:val="decimal"/>
          </w:endnotePr>
          <w:pgSz w:w="11907" w:h="16840" w:code="9"/>
          <w:pgMar w:top="851" w:right="851" w:bottom="284" w:left="851" w:header="510" w:footer="397" w:gutter="0"/>
          <w:pgNumType w:start="1"/>
          <w:cols w:space="720"/>
          <w:titlePg/>
          <w:docGrid w:linePitch="299"/>
        </w:sectPr>
      </w:pPr>
    </w:p>
    <w:p w:rsidR="00BB37EC" w:rsidRDefault="00BB37EC" w:rsidP="00BB37EC">
      <w:pPr>
        <w:pStyle w:val="a7"/>
      </w:pPr>
      <w:r w:rsidRPr="0050642A">
        <w:lastRenderedPageBreak/>
        <w:t xml:space="preserve">Информация о составе связанных сторон Общества, а также </w:t>
      </w:r>
      <w:r w:rsidR="00457CFB">
        <w:t>осуществленных с ними операциях.</w:t>
      </w:r>
    </w:p>
    <w:tbl>
      <w:tblPr>
        <w:tblStyle w:val="ad"/>
        <w:tblW w:w="15309" w:type="dxa"/>
        <w:tblInd w:w="675" w:type="dxa"/>
        <w:tblLayout w:type="fixed"/>
        <w:tblLook w:val="04A0"/>
      </w:tblPr>
      <w:tblGrid>
        <w:gridCol w:w="709"/>
        <w:gridCol w:w="1701"/>
        <w:gridCol w:w="992"/>
        <w:gridCol w:w="1701"/>
        <w:gridCol w:w="1276"/>
        <w:gridCol w:w="1276"/>
        <w:gridCol w:w="1276"/>
        <w:gridCol w:w="1701"/>
        <w:gridCol w:w="1559"/>
        <w:gridCol w:w="1417"/>
        <w:gridCol w:w="1701"/>
      </w:tblGrid>
      <w:tr w:rsidR="00ED7C28" w:rsidTr="00ED7C28">
        <w:trPr>
          <w:trHeight w:val="795"/>
        </w:trPr>
        <w:tc>
          <w:tcPr>
            <w:tcW w:w="709" w:type="dxa"/>
            <w:vMerge w:val="restart"/>
          </w:tcPr>
          <w:p w:rsidR="00ED7C28" w:rsidRDefault="00ED7C28" w:rsidP="00BB37EC">
            <w:pPr>
              <w:pStyle w:val="a7"/>
              <w:ind w:firstLine="0"/>
            </w:pPr>
            <w:r>
              <w:t>№ п/п</w:t>
            </w:r>
          </w:p>
        </w:tc>
        <w:tc>
          <w:tcPr>
            <w:tcW w:w="1701" w:type="dxa"/>
            <w:vMerge w:val="restart"/>
          </w:tcPr>
          <w:p w:rsidR="00ED7C28" w:rsidRDefault="00ED7C28" w:rsidP="00BB37EC">
            <w:pPr>
              <w:pStyle w:val="a7"/>
              <w:ind w:firstLine="0"/>
            </w:pPr>
            <w:r>
              <w:t xml:space="preserve">Наименование связанной стороны </w:t>
            </w:r>
          </w:p>
        </w:tc>
        <w:tc>
          <w:tcPr>
            <w:tcW w:w="992" w:type="dxa"/>
            <w:vMerge w:val="restart"/>
          </w:tcPr>
          <w:p w:rsidR="00ED7C28" w:rsidRDefault="00ED7C28" w:rsidP="00BB37EC">
            <w:pPr>
              <w:pStyle w:val="a7"/>
              <w:ind w:firstLine="0"/>
            </w:pPr>
            <w:r>
              <w:t xml:space="preserve">Статус </w:t>
            </w:r>
          </w:p>
        </w:tc>
        <w:tc>
          <w:tcPr>
            <w:tcW w:w="1701" w:type="dxa"/>
            <w:vMerge w:val="restart"/>
          </w:tcPr>
          <w:p w:rsidR="00ED7C28" w:rsidRDefault="00ED7C28" w:rsidP="00BB37EC">
            <w:pPr>
              <w:pStyle w:val="a7"/>
              <w:ind w:firstLine="0"/>
            </w:pPr>
            <w:r>
              <w:t>Характер отношений</w:t>
            </w:r>
          </w:p>
        </w:tc>
        <w:tc>
          <w:tcPr>
            <w:tcW w:w="1276" w:type="dxa"/>
            <w:vMerge w:val="restart"/>
          </w:tcPr>
          <w:p w:rsidR="00ED7C28" w:rsidRDefault="00ED7C28" w:rsidP="00BB37EC">
            <w:pPr>
              <w:pStyle w:val="a7"/>
              <w:ind w:firstLine="0"/>
            </w:pPr>
            <w:r>
              <w:t xml:space="preserve">Вид операций </w:t>
            </w:r>
          </w:p>
        </w:tc>
        <w:tc>
          <w:tcPr>
            <w:tcW w:w="2552" w:type="dxa"/>
            <w:gridSpan w:val="2"/>
          </w:tcPr>
          <w:p w:rsidR="00ED7C28" w:rsidRDefault="00ED7C28" w:rsidP="00BB37EC">
            <w:pPr>
              <w:pStyle w:val="a7"/>
              <w:ind w:firstLine="0"/>
            </w:pPr>
            <w:r>
              <w:t xml:space="preserve">Объем операций каждого вида </w:t>
            </w:r>
          </w:p>
        </w:tc>
        <w:tc>
          <w:tcPr>
            <w:tcW w:w="1701" w:type="dxa"/>
            <w:vMerge w:val="restart"/>
          </w:tcPr>
          <w:p w:rsidR="00ED7C28" w:rsidRDefault="00ED7C28" w:rsidP="00B92E28">
            <w:pPr>
              <w:autoSpaceDE w:val="0"/>
              <w:autoSpaceDN w:val="0"/>
              <w:adjustRightInd w:val="0"/>
              <w:spacing w:after="0"/>
              <w:jc w:val="both"/>
              <w:rPr>
                <w:rFonts w:eastAsiaTheme="minorHAnsi"/>
                <w:sz w:val="24"/>
                <w:szCs w:val="24"/>
              </w:rPr>
            </w:pPr>
            <w:r>
              <w:rPr>
                <w:rFonts w:eastAsiaTheme="minorHAnsi"/>
                <w:sz w:val="24"/>
                <w:szCs w:val="24"/>
              </w:rPr>
              <w:t>Стоимостные показатели по не завершенным на конец отчетного периода операциям.</w:t>
            </w:r>
          </w:p>
          <w:p w:rsidR="00ED7C28" w:rsidRDefault="00ED7C28" w:rsidP="00BB37EC">
            <w:pPr>
              <w:pStyle w:val="a7"/>
              <w:ind w:firstLine="0"/>
            </w:pPr>
            <w:r>
              <w:t xml:space="preserve">  Тыс. руб.</w:t>
            </w:r>
          </w:p>
        </w:tc>
        <w:tc>
          <w:tcPr>
            <w:tcW w:w="1559" w:type="dxa"/>
            <w:vMerge w:val="restart"/>
          </w:tcPr>
          <w:p w:rsidR="00ED7C28" w:rsidRDefault="00ED7C28" w:rsidP="00B92E28">
            <w:pPr>
              <w:autoSpaceDE w:val="0"/>
              <w:autoSpaceDN w:val="0"/>
              <w:adjustRightInd w:val="0"/>
              <w:spacing w:after="0"/>
              <w:jc w:val="both"/>
              <w:rPr>
                <w:rFonts w:eastAsiaTheme="minorHAnsi"/>
                <w:sz w:val="24"/>
                <w:szCs w:val="24"/>
              </w:rPr>
            </w:pPr>
            <w:r>
              <w:rPr>
                <w:rFonts w:eastAsiaTheme="minorHAnsi"/>
                <w:sz w:val="24"/>
                <w:szCs w:val="24"/>
              </w:rPr>
              <w:t>Условия и сроки осуществления (завершения) расчетов по операциям, а также форма расчетов.</w:t>
            </w:r>
          </w:p>
          <w:p w:rsidR="00ED7C28" w:rsidRDefault="00ED7C28" w:rsidP="00BB37EC">
            <w:pPr>
              <w:pStyle w:val="a7"/>
              <w:ind w:firstLine="0"/>
            </w:pPr>
          </w:p>
        </w:tc>
        <w:tc>
          <w:tcPr>
            <w:tcW w:w="1417" w:type="dxa"/>
            <w:vMerge w:val="restart"/>
          </w:tcPr>
          <w:p w:rsidR="00ED7C28" w:rsidRDefault="00ED7C28" w:rsidP="00B92E28">
            <w:pPr>
              <w:autoSpaceDE w:val="0"/>
              <w:autoSpaceDN w:val="0"/>
              <w:adjustRightInd w:val="0"/>
              <w:spacing w:after="0"/>
              <w:jc w:val="both"/>
              <w:rPr>
                <w:rFonts w:eastAsiaTheme="minorHAnsi"/>
                <w:sz w:val="24"/>
                <w:szCs w:val="24"/>
              </w:rPr>
            </w:pPr>
            <w:r>
              <w:rPr>
                <w:rFonts w:eastAsiaTheme="minorHAnsi"/>
                <w:sz w:val="24"/>
                <w:szCs w:val="24"/>
              </w:rPr>
              <w:t>Величина образованных резервов по сомнительным долгам на конец отчетного периода.</w:t>
            </w:r>
          </w:p>
          <w:p w:rsidR="00ED7C28" w:rsidRDefault="00ED7C28" w:rsidP="00B92E28">
            <w:pPr>
              <w:autoSpaceDE w:val="0"/>
              <w:autoSpaceDN w:val="0"/>
              <w:adjustRightInd w:val="0"/>
              <w:spacing w:after="0"/>
              <w:jc w:val="both"/>
              <w:rPr>
                <w:rFonts w:eastAsiaTheme="minorHAnsi"/>
                <w:sz w:val="24"/>
                <w:szCs w:val="24"/>
              </w:rPr>
            </w:pPr>
          </w:p>
        </w:tc>
        <w:tc>
          <w:tcPr>
            <w:tcW w:w="1701" w:type="dxa"/>
            <w:vMerge w:val="restart"/>
          </w:tcPr>
          <w:p w:rsidR="00ED7C28" w:rsidRDefault="00ED7C28" w:rsidP="00ED7C28">
            <w:pPr>
              <w:autoSpaceDE w:val="0"/>
              <w:autoSpaceDN w:val="0"/>
              <w:adjustRightInd w:val="0"/>
              <w:spacing w:after="0"/>
              <w:jc w:val="both"/>
              <w:rPr>
                <w:rFonts w:eastAsiaTheme="minorHAnsi"/>
              </w:rPr>
            </w:pPr>
            <w:r>
              <w:rPr>
                <w:rFonts w:eastAsiaTheme="minorHAnsi"/>
              </w:rPr>
              <w:t>Величина списанной дебиторской задолженности, по которой срок исковой давности истек, других долгов, нереальных для взыскания, в том числе за счет резерва по сомнительным долгам.</w:t>
            </w:r>
          </w:p>
          <w:p w:rsidR="00ED7C28" w:rsidRDefault="00ED7C28" w:rsidP="00B92E28">
            <w:pPr>
              <w:autoSpaceDE w:val="0"/>
              <w:autoSpaceDN w:val="0"/>
              <w:adjustRightInd w:val="0"/>
              <w:spacing w:after="0"/>
              <w:jc w:val="both"/>
              <w:rPr>
                <w:rFonts w:eastAsiaTheme="minorHAnsi"/>
                <w:sz w:val="24"/>
                <w:szCs w:val="24"/>
              </w:rPr>
            </w:pPr>
          </w:p>
        </w:tc>
      </w:tr>
      <w:tr w:rsidR="00ED7C28" w:rsidTr="00ED7C28">
        <w:trPr>
          <w:trHeight w:val="795"/>
        </w:trPr>
        <w:tc>
          <w:tcPr>
            <w:tcW w:w="709" w:type="dxa"/>
            <w:vMerge/>
          </w:tcPr>
          <w:p w:rsidR="00ED7C28" w:rsidRDefault="00ED7C28" w:rsidP="00BB37EC">
            <w:pPr>
              <w:pStyle w:val="a7"/>
              <w:ind w:firstLine="0"/>
            </w:pPr>
          </w:p>
        </w:tc>
        <w:tc>
          <w:tcPr>
            <w:tcW w:w="1701" w:type="dxa"/>
            <w:vMerge/>
          </w:tcPr>
          <w:p w:rsidR="00ED7C28" w:rsidRDefault="00ED7C28" w:rsidP="00BB37EC">
            <w:pPr>
              <w:pStyle w:val="a7"/>
              <w:ind w:firstLine="0"/>
            </w:pPr>
          </w:p>
        </w:tc>
        <w:tc>
          <w:tcPr>
            <w:tcW w:w="992" w:type="dxa"/>
            <w:vMerge/>
          </w:tcPr>
          <w:p w:rsidR="00ED7C28" w:rsidRDefault="00ED7C28" w:rsidP="00BB37EC">
            <w:pPr>
              <w:pStyle w:val="a7"/>
              <w:ind w:firstLine="0"/>
            </w:pPr>
          </w:p>
        </w:tc>
        <w:tc>
          <w:tcPr>
            <w:tcW w:w="1701" w:type="dxa"/>
            <w:vMerge/>
          </w:tcPr>
          <w:p w:rsidR="00ED7C28" w:rsidRDefault="00ED7C28" w:rsidP="00BB37EC">
            <w:pPr>
              <w:pStyle w:val="a7"/>
              <w:ind w:firstLine="0"/>
            </w:pPr>
          </w:p>
        </w:tc>
        <w:tc>
          <w:tcPr>
            <w:tcW w:w="1276" w:type="dxa"/>
            <w:vMerge/>
          </w:tcPr>
          <w:p w:rsidR="00ED7C28" w:rsidRDefault="00ED7C28" w:rsidP="00BB37EC">
            <w:pPr>
              <w:pStyle w:val="a7"/>
              <w:ind w:firstLine="0"/>
            </w:pPr>
          </w:p>
        </w:tc>
        <w:tc>
          <w:tcPr>
            <w:tcW w:w="1276" w:type="dxa"/>
          </w:tcPr>
          <w:p w:rsidR="00ED7C28" w:rsidRDefault="00ED7C28" w:rsidP="00BB37EC">
            <w:pPr>
              <w:pStyle w:val="a7"/>
              <w:ind w:firstLine="0"/>
            </w:pPr>
            <w:r>
              <w:t xml:space="preserve">Абсолютное выражение  </w:t>
            </w:r>
          </w:p>
          <w:p w:rsidR="00ED7C28" w:rsidRDefault="00ED7C28" w:rsidP="00BB37EC">
            <w:pPr>
              <w:pStyle w:val="a7"/>
              <w:ind w:firstLine="0"/>
            </w:pPr>
            <w:r>
              <w:t>Тыс. руб.</w:t>
            </w:r>
          </w:p>
        </w:tc>
        <w:tc>
          <w:tcPr>
            <w:tcW w:w="1276" w:type="dxa"/>
          </w:tcPr>
          <w:p w:rsidR="00ED7C28" w:rsidRDefault="00ED7C28" w:rsidP="00BB37EC">
            <w:pPr>
              <w:pStyle w:val="a7"/>
              <w:ind w:firstLine="0"/>
            </w:pPr>
            <w:r>
              <w:t>Относительное выражение</w:t>
            </w:r>
          </w:p>
          <w:p w:rsidR="00ED7C28" w:rsidRDefault="003020EF" w:rsidP="00BB37EC">
            <w:pPr>
              <w:pStyle w:val="a7"/>
              <w:ind w:firstLine="0"/>
            </w:pPr>
            <w:r>
              <w:t>%</w:t>
            </w:r>
          </w:p>
        </w:tc>
        <w:tc>
          <w:tcPr>
            <w:tcW w:w="1701" w:type="dxa"/>
            <w:vMerge/>
          </w:tcPr>
          <w:p w:rsidR="00ED7C28" w:rsidRDefault="00ED7C28" w:rsidP="00BB37EC">
            <w:pPr>
              <w:pStyle w:val="a7"/>
              <w:ind w:firstLine="0"/>
            </w:pPr>
          </w:p>
        </w:tc>
        <w:tc>
          <w:tcPr>
            <w:tcW w:w="1559" w:type="dxa"/>
            <w:vMerge/>
          </w:tcPr>
          <w:p w:rsidR="00ED7C28" w:rsidRDefault="00ED7C28" w:rsidP="00BB37EC">
            <w:pPr>
              <w:pStyle w:val="a7"/>
              <w:ind w:firstLine="0"/>
            </w:pPr>
          </w:p>
        </w:tc>
        <w:tc>
          <w:tcPr>
            <w:tcW w:w="1417" w:type="dxa"/>
            <w:vMerge/>
          </w:tcPr>
          <w:p w:rsidR="00ED7C28" w:rsidRDefault="00ED7C28" w:rsidP="00BB37EC">
            <w:pPr>
              <w:pStyle w:val="a7"/>
              <w:ind w:firstLine="0"/>
            </w:pPr>
          </w:p>
        </w:tc>
        <w:tc>
          <w:tcPr>
            <w:tcW w:w="1701" w:type="dxa"/>
            <w:vMerge/>
          </w:tcPr>
          <w:p w:rsidR="00ED7C28" w:rsidRDefault="00ED7C28" w:rsidP="00BB37EC">
            <w:pPr>
              <w:pStyle w:val="a7"/>
              <w:ind w:firstLine="0"/>
            </w:pPr>
          </w:p>
        </w:tc>
      </w:tr>
      <w:tr w:rsidR="006D37AF" w:rsidTr="00ED7C28">
        <w:tc>
          <w:tcPr>
            <w:tcW w:w="709" w:type="dxa"/>
            <w:vMerge w:val="restart"/>
          </w:tcPr>
          <w:p w:rsidR="006D37AF" w:rsidRPr="004B706D" w:rsidRDefault="006D37AF" w:rsidP="00BB37EC">
            <w:pPr>
              <w:pStyle w:val="a7"/>
              <w:ind w:firstLine="0"/>
              <w:rPr>
                <w:i/>
              </w:rPr>
            </w:pPr>
            <w:r w:rsidRPr="004B706D">
              <w:rPr>
                <w:i/>
              </w:rPr>
              <w:t>1</w:t>
            </w:r>
          </w:p>
        </w:tc>
        <w:tc>
          <w:tcPr>
            <w:tcW w:w="1701" w:type="dxa"/>
            <w:vMerge w:val="restart"/>
          </w:tcPr>
          <w:p w:rsidR="006D37AF" w:rsidRPr="004B706D" w:rsidRDefault="009F3700" w:rsidP="004B706D">
            <w:pPr>
              <w:pStyle w:val="a7"/>
              <w:ind w:firstLine="0"/>
              <w:rPr>
                <w:i/>
              </w:rPr>
            </w:pPr>
            <w:r>
              <w:rPr>
                <w:i/>
              </w:rPr>
              <w:t>О</w:t>
            </w:r>
            <w:r w:rsidR="006D37AF" w:rsidRPr="004B706D">
              <w:rPr>
                <w:i/>
              </w:rPr>
              <w:t>АО «</w:t>
            </w:r>
            <w:r w:rsidR="004B706D">
              <w:rPr>
                <w:i/>
              </w:rPr>
              <w:t>Краснодарнефтегеофизика</w:t>
            </w:r>
            <w:r w:rsidR="006D37AF" w:rsidRPr="004B706D">
              <w:rPr>
                <w:i/>
              </w:rPr>
              <w:t>»</w:t>
            </w:r>
          </w:p>
        </w:tc>
        <w:tc>
          <w:tcPr>
            <w:tcW w:w="992" w:type="dxa"/>
            <w:vMerge w:val="restart"/>
          </w:tcPr>
          <w:p w:rsidR="006D37AF" w:rsidRPr="004B706D" w:rsidRDefault="00345B9D" w:rsidP="00BB37EC">
            <w:pPr>
              <w:pStyle w:val="a7"/>
              <w:ind w:firstLine="0"/>
              <w:rPr>
                <w:i/>
              </w:rPr>
            </w:pPr>
            <w:r>
              <w:rPr>
                <w:i/>
              </w:rPr>
              <w:t>Общество, входящеев группу «РОСГЕОЛОГИЯ»</w:t>
            </w:r>
          </w:p>
        </w:tc>
        <w:tc>
          <w:tcPr>
            <w:tcW w:w="1701" w:type="dxa"/>
          </w:tcPr>
          <w:p w:rsidR="006D37AF" w:rsidRPr="004B706D" w:rsidRDefault="006D37AF" w:rsidP="00BB37EC">
            <w:pPr>
              <w:pStyle w:val="a7"/>
              <w:ind w:firstLine="0"/>
              <w:rPr>
                <w:i/>
              </w:rPr>
            </w:pPr>
            <w:r w:rsidRPr="004B706D">
              <w:rPr>
                <w:i/>
              </w:rPr>
              <w:t>Договор</w:t>
            </w:r>
          </w:p>
        </w:tc>
        <w:tc>
          <w:tcPr>
            <w:tcW w:w="1276" w:type="dxa"/>
          </w:tcPr>
          <w:p w:rsidR="006D37AF" w:rsidRPr="004B706D" w:rsidRDefault="00A4470B" w:rsidP="00BB37EC">
            <w:pPr>
              <w:pStyle w:val="a7"/>
              <w:ind w:firstLine="0"/>
              <w:rPr>
                <w:i/>
              </w:rPr>
            </w:pPr>
            <w:r>
              <w:rPr>
                <w:i/>
              </w:rPr>
              <w:t>Аренда оборудования</w:t>
            </w:r>
          </w:p>
        </w:tc>
        <w:tc>
          <w:tcPr>
            <w:tcW w:w="1276" w:type="dxa"/>
          </w:tcPr>
          <w:p w:rsidR="006D37AF" w:rsidRPr="004B706D" w:rsidRDefault="00A4470B" w:rsidP="00BB37EC">
            <w:pPr>
              <w:pStyle w:val="a7"/>
              <w:ind w:firstLine="0"/>
              <w:rPr>
                <w:i/>
              </w:rPr>
            </w:pPr>
            <w:r>
              <w:rPr>
                <w:i/>
              </w:rPr>
              <w:t>6543,9</w:t>
            </w:r>
          </w:p>
        </w:tc>
        <w:tc>
          <w:tcPr>
            <w:tcW w:w="1276" w:type="dxa"/>
          </w:tcPr>
          <w:p w:rsidR="006D37AF" w:rsidRPr="00923DCD" w:rsidRDefault="00A4470B" w:rsidP="00BB37EC">
            <w:pPr>
              <w:pStyle w:val="a7"/>
              <w:ind w:firstLine="0"/>
              <w:rPr>
                <w:i/>
              </w:rPr>
            </w:pPr>
            <w:r>
              <w:rPr>
                <w:i/>
              </w:rPr>
              <w:t>11</w:t>
            </w:r>
          </w:p>
        </w:tc>
        <w:tc>
          <w:tcPr>
            <w:tcW w:w="1701" w:type="dxa"/>
          </w:tcPr>
          <w:p w:rsidR="006D37AF" w:rsidRPr="00923DCD" w:rsidRDefault="00A4470B" w:rsidP="00BB37EC">
            <w:pPr>
              <w:pStyle w:val="a7"/>
              <w:ind w:firstLine="0"/>
              <w:rPr>
                <w:i/>
              </w:rPr>
            </w:pPr>
            <w:r>
              <w:rPr>
                <w:i/>
              </w:rPr>
              <w:t>2273,8</w:t>
            </w:r>
          </w:p>
        </w:tc>
        <w:tc>
          <w:tcPr>
            <w:tcW w:w="1559" w:type="dxa"/>
          </w:tcPr>
          <w:p w:rsidR="006D37AF" w:rsidRPr="00923DCD" w:rsidRDefault="00541B9B" w:rsidP="00BB37EC">
            <w:pPr>
              <w:pStyle w:val="a7"/>
              <w:ind w:firstLine="0"/>
              <w:rPr>
                <w:i/>
              </w:rPr>
            </w:pPr>
            <w:r>
              <w:rPr>
                <w:i/>
              </w:rPr>
              <w:t>Оплата после выполнения работ</w:t>
            </w:r>
          </w:p>
        </w:tc>
        <w:tc>
          <w:tcPr>
            <w:tcW w:w="1417" w:type="dxa"/>
          </w:tcPr>
          <w:p w:rsidR="006D37AF" w:rsidRPr="00923DCD" w:rsidRDefault="00541B9B" w:rsidP="00BB37EC">
            <w:pPr>
              <w:pStyle w:val="a7"/>
              <w:ind w:firstLine="0"/>
              <w:rPr>
                <w:i/>
              </w:rPr>
            </w:pPr>
            <w:r>
              <w:rPr>
                <w:i/>
              </w:rPr>
              <w:t>нет</w:t>
            </w:r>
          </w:p>
        </w:tc>
        <w:tc>
          <w:tcPr>
            <w:tcW w:w="1701" w:type="dxa"/>
          </w:tcPr>
          <w:p w:rsidR="006D37AF" w:rsidRPr="00923DCD" w:rsidRDefault="00541B9B" w:rsidP="00BB37EC">
            <w:pPr>
              <w:pStyle w:val="a7"/>
              <w:ind w:firstLine="0"/>
              <w:rPr>
                <w:i/>
              </w:rPr>
            </w:pPr>
            <w:r>
              <w:rPr>
                <w:i/>
              </w:rPr>
              <w:t>нет</w:t>
            </w:r>
          </w:p>
        </w:tc>
      </w:tr>
      <w:tr w:rsidR="006D37AF" w:rsidTr="00ED7C28">
        <w:tc>
          <w:tcPr>
            <w:tcW w:w="709" w:type="dxa"/>
            <w:vMerge/>
          </w:tcPr>
          <w:p w:rsidR="006D37AF" w:rsidRPr="004B706D" w:rsidRDefault="006D37AF" w:rsidP="00BB37EC">
            <w:pPr>
              <w:pStyle w:val="a7"/>
              <w:ind w:firstLine="0"/>
              <w:rPr>
                <w:i/>
              </w:rPr>
            </w:pPr>
          </w:p>
        </w:tc>
        <w:tc>
          <w:tcPr>
            <w:tcW w:w="1701" w:type="dxa"/>
            <w:vMerge/>
          </w:tcPr>
          <w:p w:rsidR="006D37AF" w:rsidRPr="004B706D" w:rsidRDefault="006D37AF" w:rsidP="00BB37EC">
            <w:pPr>
              <w:pStyle w:val="a7"/>
              <w:ind w:firstLine="0"/>
              <w:rPr>
                <w:i/>
              </w:rPr>
            </w:pPr>
          </w:p>
        </w:tc>
        <w:tc>
          <w:tcPr>
            <w:tcW w:w="992" w:type="dxa"/>
            <w:vMerge/>
          </w:tcPr>
          <w:p w:rsidR="006D37AF" w:rsidRPr="004B706D" w:rsidRDefault="006D37AF" w:rsidP="00BB37EC">
            <w:pPr>
              <w:pStyle w:val="a7"/>
              <w:ind w:firstLine="0"/>
              <w:rPr>
                <w:i/>
              </w:rPr>
            </w:pPr>
          </w:p>
        </w:tc>
        <w:tc>
          <w:tcPr>
            <w:tcW w:w="1701" w:type="dxa"/>
          </w:tcPr>
          <w:p w:rsidR="006D37AF" w:rsidRPr="004B706D" w:rsidRDefault="00923DCD" w:rsidP="006D37AF">
            <w:pPr>
              <w:pStyle w:val="a7"/>
              <w:ind w:firstLine="0"/>
              <w:rPr>
                <w:i/>
              </w:rPr>
            </w:pPr>
            <w:r w:rsidRPr="004B706D">
              <w:rPr>
                <w:i/>
              </w:rPr>
              <w:t>Договор</w:t>
            </w:r>
          </w:p>
        </w:tc>
        <w:tc>
          <w:tcPr>
            <w:tcW w:w="1276" w:type="dxa"/>
          </w:tcPr>
          <w:p w:rsidR="006D37AF" w:rsidRPr="004B706D" w:rsidRDefault="006D37AF" w:rsidP="00BB37EC">
            <w:pPr>
              <w:pStyle w:val="a7"/>
              <w:ind w:firstLine="0"/>
              <w:rPr>
                <w:i/>
              </w:rPr>
            </w:pPr>
            <w:r w:rsidRPr="004B706D">
              <w:rPr>
                <w:i/>
              </w:rPr>
              <w:t>Выполнение работ по ГРР</w:t>
            </w:r>
            <w:r w:rsidR="00A4470B">
              <w:rPr>
                <w:i/>
              </w:rPr>
              <w:t>,ГТИ</w:t>
            </w:r>
          </w:p>
        </w:tc>
        <w:tc>
          <w:tcPr>
            <w:tcW w:w="1276" w:type="dxa"/>
          </w:tcPr>
          <w:p w:rsidR="006D37AF" w:rsidRPr="004B706D" w:rsidRDefault="00A4470B" w:rsidP="00BB37EC">
            <w:pPr>
              <w:pStyle w:val="a7"/>
              <w:ind w:firstLine="0"/>
              <w:rPr>
                <w:i/>
              </w:rPr>
            </w:pPr>
            <w:r>
              <w:rPr>
                <w:i/>
              </w:rPr>
              <w:t>52357,5</w:t>
            </w:r>
          </w:p>
        </w:tc>
        <w:tc>
          <w:tcPr>
            <w:tcW w:w="1276" w:type="dxa"/>
          </w:tcPr>
          <w:p w:rsidR="006D37AF" w:rsidRPr="00923DCD" w:rsidRDefault="00A4470B" w:rsidP="00BB37EC">
            <w:pPr>
              <w:pStyle w:val="a7"/>
              <w:ind w:firstLine="0"/>
              <w:rPr>
                <w:i/>
              </w:rPr>
            </w:pPr>
            <w:r>
              <w:rPr>
                <w:i/>
              </w:rPr>
              <w:t>88</w:t>
            </w:r>
          </w:p>
        </w:tc>
        <w:tc>
          <w:tcPr>
            <w:tcW w:w="1701" w:type="dxa"/>
          </w:tcPr>
          <w:p w:rsidR="006D37AF" w:rsidRPr="00923DCD" w:rsidRDefault="009F3700" w:rsidP="00BB37EC">
            <w:pPr>
              <w:pStyle w:val="a7"/>
              <w:ind w:firstLine="0"/>
              <w:rPr>
                <w:i/>
              </w:rPr>
            </w:pPr>
            <w:r>
              <w:rPr>
                <w:i/>
              </w:rPr>
              <w:t>9367,0</w:t>
            </w:r>
          </w:p>
        </w:tc>
        <w:tc>
          <w:tcPr>
            <w:tcW w:w="1559" w:type="dxa"/>
          </w:tcPr>
          <w:p w:rsidR="006D37AF" w:rsidRPr="00923DCD" w:rsidRDefault="009F3700" w:rsidP="00BB37EC">
            <w:pPr>
              <w:pStyle w:val="a7"/>
              <w:ind w:firstLine="0"/>
              <w:rPr>
                <w:i/>
              </w:rPr>
            </w:pPr>
            <w:r>
              <w:rPr>
                <w:i/>
              </w:rPr>
              <w:t>Оплата после выполнения работ</w:t>
            </w:r>
          </w:p>
        </w:tc>
        <w:tc>
          <w:tcPr>
            <w:tcW w:w="1417" w:type="dxa"/>
          </w:tcPr>
          <w:p w:rsidR="006D37AF" w:rsidRPr="00923DCD" w:rsidRDefault="009F3700" w:rsidP="00BB37EC">
            <w:pPr>
              <w:pStyle w:val="a7"/>
              <w:ind w:firstLine="0"/>
              <w:rPr>
                <w:i/>
              </w:rPr>
            </w:pPr>
            <w:r>
              <w:rPr>
                <w:i/>
              </w:rPr>
              <w:t>нет</w:t>
            </w:r>
          </w:p>
        </w:tc>
        <w:tc>
          <w:tcPr>
            <w:tcW w:w="1701" w:type="dxa"/>
          </w:tcPr>
          <w:p w:rsidR="006D37AF" w:rsidRPr="00923DCD" w:rsidRDefault="009F3700" w:rsidP="00BB37EC">
            <w:pPr>
              <w:pStyle w:val="a7"/>
              <w:ind w:firstLine="0"/>
              <w:rPr>
                <w:i/>
              </w:rPr>
            </w:pPr>
            <w:r>
              <w:rPr>
                <w:i/>
              </w:rPr>
              <w:t>нет</w:t>
            </w:r>
          </w:p>
        </w:tc>
      </w:tr>
      <w:tr w:rsidR="006D37AF" w:rsidTr="00923DCD">
        <w:trPr>
          <w:trHeight w:val="796"/>
        </w:trPr>
        <w:tc>
          <w:tcPr>
            <w:tcW w:w="709" w:type="dxa"/>
            <w:vMerge/>
          </w:tcPr>
          <w:p w:rsidR="006D37AF" w:rsidRPr="004B706D" w:rsidRDefault="006D37AF" w:rsidP="00BB37EC">
            <w:pPr>
              <w:pStyle w:val="a7"/>
              <w:ind w:firstLine="0"/>
              <w:rPr>
                <w:i/>
              </w:rPr>
            </w:pPr>
          </w:p>
        </w:tc>
        <w:tc>
          <w:tcPr>
            <w:tcW w:w="1701" w:type="dxa"/>
            <w:vMerge/>
          </w:tcPr>
          <w:p w:rsidR="006D37AF" w:rsidRPr="004B706D" w:rsidRDefault="006D37AF" w:rsidP="00BB37EC">
            <w:pPr>
              <w:pStyle w:val="a7"/>
              <w:ind w:firstLine="0"/>
              <w:rPr>
                <w:i/>
              </w:rPr>
            </w:pPr>
          </w:p>
        </w:tc>
        <w:tc>
          <w:tcPr>
            <w:tcW w:w="992" w:type="dxa"/>
            <w:vMerge/>
          </w:tcPr>
          <w:p w:rsidR="006D37AF" w:rsidRPr="004B706D" w:rsidRDefault="006D37AF" w:rsidP="00BB37EC">
            <w:pPr>
              <w:pStyle w:val="a7"/>
              <w:ind w:firstLine="0"/>
              <w:rPr>
                <w:i/>
              </w:rPr>
            </w:pPr>
          </w:p>
        </w:tc>
        <w:tc>
          <w:tcPr>
            <w:tcW w:w="1701" w:type="dxa"/>
          </w:tcPr>
          <w:p w:rsidR="006D37AF" w:rsidRPr="004B706D" w:rsidRDefault="00923DCD" w:rsidP="006D37AF">
            <w:pPr>
              <w:pStyle w:val="a7"/>
              <w:ind w:firstLine="0"/>
              <w:rPr>
                <w:i/>
              </w:rPr>
            </w:pPr>
            <w:r w:rsidRPr="004B706D">
              <w:rPr>
                <w:i/>
              </w:rPr>
              <w:t>Договор</w:t>
            </w:r>
          </w:p>
        </w:tc>
        <w:tc>
          <w:tcPr>
            <w:tcW w:w="1276" w:type="dxa"/>
          </w:tcPr>
          <w:p w:rsidR="006D37AF" w:rsidRPr="004B706D" w:rsidRDefault="00A4470B" w:rsidP="00A4470B">
            <w:pPr>
              <w:pStyle w:val="a7"/>
              <w:ind w:firstLine="0"/>
              <w:rPr>
                <w:i/>
              </w:rPr>
            </w:pPr>
            <w:r>
              <w:rPr>
                <w:i/>
              </w:rPr>
              <w:t>П</w:t>
            </w:r>
            <w:r w:rsidR="006D37AF" w:rsidRPr="004B706D">
              <w:rPr>
                <w:i/>
              </w:rPr>
              <w:t>о</w:t>
            </w:r>
            <w:r>
              <w:rPr>
                <w:i/>
              </w:rPr>
              <w:t>купк</w:t>
            </w:r>
            <w:r w:rsidR="006D37AF" w:rsidRPr="004B706D">
              <w:rPr>
                <w:i/>
              </w:rPr>
              <w:t xml:space="preserve">а </w:t>
            </w:r>
            <w:r>
              <w:rPr>
                <w:i/>
              </w:rPr>
              <w:t>оборудования</w:t>
            </w:r>
          </w:p>
        </w:tc>
        <w:tc>
          <w:tcPr>
            <w:tcW w:w="1276" w:type="dxa"/>
          </w:tcPr>
          <w:p w:rsidR="006D37AF" w:rsidRPr="004B706D" w:rsidRDefault="00A4470B" w:rsidP="00BB37EC">
            <w:pPr>
              <w:pStyle w:val="a7"/>
              <w:ind w:firstLine="0"/>
              <w:rPr>
                <w:i/>
              </w:rPr>
            </w:pPr>
            <w:r>
              <w:rPr>
                <w:i/>
              </w:rPr>
              <w:t>294</w:t>
            </w:r>
          </w:p>
        </w:tc>
        <w:tc>
          <w:tcPr>
            <w:tcW w:w="1276" w:type="dxa"/>
          </w:tcPr>
          <w:p w:rsidR="006D37AF" w:rsidRPr="00923DCD" w:rsidRDefault="00A4470B" w:rsidP="00BB37EC">
            <w:pPr>
              <w:pStyle w:val="a7"/>
              <w:ind w:firstLine="0"/>
              <w:rPr>
                <w:i/>
              </w:rPr>
            </w:pPr>
            <w:r>
              <w:rPr>
                <w:i/>
              </w:rPr>
              <w:t>1</w:t>
            </w:r>
          </w:p>
        </w:tc>
        <w:tc>
          <w:tcPr>
            <w:tcW w:w="1701" w:type="dxa"/>
          </w:tcPr>
          <w:p w:rsidR="006D37AF" w:rsidRPr="00923DCD" w:rsidRDefault="009F3700" w:rsidP="00BB37EC">
            <w:pPr>
              <w:pStyle w:val="a7"/>
              <w:ind w:firstLine="0"/>
              <w:rPr>
                <w:i/>
              </w:rPr>
            </w:pPr>
            <w:r>
              <w:rPr>
                <w:i/>
              </w:rPr>
              <w:t>0</w:t>
            </w:r>
          </w:p>
        </w:tc>
        <w:tc>
          <w:tcPr>
            <w:tcW w:w="1559" w:type="dxa"/>
          </w:tcPr>
          <w:p w:rsidR="006D37AF" w:rsidRPr="00923DCD" w:rsidRDefault="006D37AF" w:rsidP="00BB37EC">
            <w:pPr>
              <w:pStyle w:val="a7"/>
              <w:ind w:firstLine="0"/>
              <w:rPr>
                <w:i/>
              </w:rPr>
            </w:pPr>
          </w:p>
        </w:tc>
        <w:tc>
          <w:tcPr>
            <w:tcW w:w="1417" w:type="dxa"/>
          </w:tcPr>
          <w:p w:rsidR="006D37AF" w:rsidRPr="00923DCD" w:rsidRDefault="006D37AF" w:rsidP="00BB37EC">
            <w:pPr>
              <w:pStyle w:val="a7"/>
              <w:ind w:firstLine="0"/>
              <w:rPr>
                <w:i/>
              </w:rPr>
            </w:pPr>
          </w:p>
        </w:tc>
        <w:tc>
          <w:tcPr>
            <w:tcW w:w="1701" w:type="dxa"/>
          </w:tcPr>
          <w:p w:rsidR="006D37AF" w:rsidRPr="00923DCD" w:rsidRDefault="006D37AF" w:rsidP="00BB37EC">
            <w:pPr>
              <w:pStyle w:val="a7"/>
              <w:ind w:firstLine="0"/>
              <w:rPr>
                <w:i/>
              </w:rPr>
            </w:pPr>
          </w:p>
        </w:tc>
      </w:tr>
      <w:tr w:rsidR="007D73D8" w:rsidTr="00923DCD">
        <w:trPr>
          <w:trHeight w:val="796"/>
        </w:trPr>
        <w:tc>
          <w:tcPr>
            <w:tcW w:w="709" w:type="dxa"/>
          </w:tcPr>
          <w:p w:rsidR="007D73D8" w:rsidRPr="00547704" w:rsidRDefault="007D73D8" w:rsidP="00BB37EC">
            <w:pPr>
              <w:pStyle w:val="a7"/>
              <w:ind w:firstLine="0"/>
              <w:rPr>
                <w:i/>
                <w:highlight w:val="cyan"/>
              </w:rPr>
            </w:pPr>
          </w:p>
        </w:tc>
        <w:tc>
          <w:tcPr>
            <w:tcW w:w="1701" w:type="dxa"/>
          </w:tcPr>
          <w:p w:rsidR="007D73D8" w:rsidRPr="00547704" w:rsidRDefault="007D73D8" w:rsidP="00BB37EC">
            <w:pPr>
              <w:pStyle w:val="a7"/>
              <w:ind w:firstLine="0"/>
              <w:rPr>
                <w:i/>
                <w:highlight w:val="cyan"/>
              </w:rPr>
            </w:pPr>
            <w:r w:rsidRPr="00A4470B">
              <w:rPr>
                <w:i/>
              </w:rPr>
              <w:t>ИТОГО</w:t>
            </w:r>
          </w:p>
        </w:tc>
        <w:tc>
          <w:tcPr>
            <w:tcW w:w="992" w:type="dxa"/>
          </w:tcPr>
          <w:p w:rsidR="007D73D8" w:rsidRPr="00547704" w:rsidRDefault="007D73D8" w:rsidP="00BB37EC">
            <w:pPr>
              <w:pStyle w:val="a7"/>
              <w:ind w:firstLine="0"/>
              <w:rPr>
                <w:i/>
                <w:highlight w:val="cyan"/>
              </w:rPr>
            </w:pPr>
          </w:p>
        </w:tc>
        <w:tc>
          <w:tcPr>
            <w:tcW w:w="1701" w:type="dxa"/>
          </w:tcPr>
          <w:p w:rsidR="007D73D8" w:rsidRPr="00547704" w:rsidRDefault="007D73D8" w:rsidP="006D37AF">
            <w:pPr>
              <w:pStyle w:val="a7"/>
              <w:ind w:firstLine="0"/>
              <w:rPr>
                <w:i/>
                <w:highlight w:val="cyan"/>
              </w:rPr>
            </w:pPr>
          </w:p>
        </w:tc>
        <w:tc>
          <w:tcPr>
            <w:tcW w:w="1276" w:type="dxa"/>
          </w:tcPr>
          <w:p w:rsidR="007D73D8" w:rsidRPr="00547704" w:rsidRDefault="007D73D8" w:rsidP="00BB37EC">
            <w:pPr>
              <w:pStyle w:val="a7"/>
              <w:ind w:firstLine="0"/>
              <w:rPr>
                <w:i/>
                <w:highlight w:val="cyan"/>
              </w:rPr>
            </w:pPr>
          </w:p>
        </w:tc>
        <w:tc>
          <w:tcPr>
            <w:tcW w:w="1276" w:type="dxa"/>
          </w:tcPr>
          <w:p w:rsidR="007D73D8" w:rsidRPr="00923DCD" w:rsidRDefault="00A4470B" w:rsidP="00BB37EC">
            <w:pPr>
              <w:pStyle w:val="a7"/>
              <w:ind w:firstLine="0"/>
              <w:rPr>
                <w:i/>
              </w:rPr>
            </w:pPr>
            <w:r>
              <w:rPr>
                <w:i/>
              </w:rPr>
              <w:t>59195,4</w:t>
            </w:r>
          </w:p>
        </w:tc>
        <w:tc>
          <w:tcPr>
            <w:tcW w:w="1276" w:type="dxa"/>
          </w:tcPr>
          <w:p w:rsidR="007D73D8" w:rsidRPr="00923DCD" w:rsidRDefault="007D73D8" w:rsidP="00BB37EC">
            <w:pPr>
              <w:pStyle w:val="a7"/>
              <w:ind w:firstLine="0"/>
              <w:rPr>
                <w:i/>
              </w:rPr>
            </w:pPr>
          </w:p>
        </w:tc>
        <w:tc>
          <w:tcPr>
            <w:tcW w:w="1701" w:type="dxa"/>
          </w:tcPr>
          <w:p w:rsidR="007D73D8" w:rsidRPr="00923DCD" w:rsidRDefault="009F3700" w:rsidP="00BB37EC">
            <w:pPr>
              <w:pStyle w:val="a7"/>
              <w:ind w:firstLine="0"/>
              <w:rPr>
                <w:i/>
              </w:rPr>
            </w:pPr>
            <w:r>
              <w:rPr>
                <w:i/>
              </w:rPr>
              <w:t>11640,8</w:t>
            </w:r>
          </w:p>
        </w:tc>
        <w:tc>
          <w:tcPr>
            <w:tcW w:w="1559" w:type="dxa"/>
          </w:tcPr>
          <w:p w:rsidR="007D73D8" w:rsidRPr="00923DCD" w:rsidRDefault="007D73D8" w:rsidP="00BB37EC">
            <w:pPr>
              <w:pStyle w:val="a7"/>
              <w:ind w:firstLine="0"/>
              <w:rPr>
                <w:i/>
              </w:rPr>
            </w:pPr>
          </w:p>
        </w:tc>
        <w:tc>
          <w:tcPr>
            <w:tcW w:w="1417" w:type="dxa"/>
          </w:tcPr>
          <w:p w:rsidR="007D73D8" w:rsidRPr="00923DCD" w:rsidRDefault="007D73D8" w:rsidP="00BB37EC">
            <w:pPr>
              <w:pStyle w:val="a7"/>
              <w:ind w:firstLine="0"/>
              <w:rPr>
                <w:i/>
              </w:rPr>
            </w:pPr>
          </w:p>
        </w:tc>
        <w:tc>
          <w:tcPr>
            <w:tcW w:w="1701" w:type="dxa"/>
          </w:tcPr>
          <w:p w:rsidR="007D73D8" w:rsidRPr="00923DCD" w:rsidRDefault="007D73D8" w:rsidP="00BB37EC">
            <w:pPr>
              <w:pStyle w:val="a7"/>
              <w:ind w:firstLine="0"/>
              <w:rPr>
                <w:i/>
              </w:rPr>
            </w:pPr>
          </w:p>
        </w:tc>
      </w:tr>
      <w:tr w:rsidR="00923DCD" w:rsidTr="00ED7C28">
        <w:tc>
          <w:tcPr>
            <w:tcW w:w="709" w:type="dxa"/>
            <w:vMerge w:val="restart"/>
          </w:tcPr>
          <w:p w:rsidR="00923DCD" w:rsidRPr="00547704" w:rsidRDefault="00923DCD" w:rsidP="00BB37EC">
            <w:pPr>
              <w:pStyle w:val="a7"/>
              <w:ind w:firstLine="0"/>
              <w:rPr>
                <w:i/>
                <w:highlight w:val="cyan"/>
              </w:rPr>
            </w:pPr>
            <w:r w:rsidRPr="009F3700">
              <w:rPr>
                <w:i/>
              </w:rPr>
              <w:lastRenderedPageBreak/>
              <w:t>2</w:t>
            </w:r>
          </w:p>
        </w:tc>
        <w:tc>
          <w:tcPr>
            <w:tcW w:w="1701" w:type="dxa"/>
            <w:vMerge w:val="restart"/>
          </w:tcPr>
          <w:p w:rsidR="00923DCD" w:rsidRPr="00547704" w:rsidRDefault="00923DCD" w:rsidP="009F3700">
            <w:pPr>
              <w:pStyle w:val="a7"/>
              <w:ind w:firstLine="0"/>
              <w:rPr>
                <w:i/>
                <w:highlight w:val="cyan"/>
              </w:rPr>
            </w:pPr>
            <w:r w:rsidRPr="009F3700">
              <w:rPr>
                <w:i/>
              </w:rPr>
              <w:t>АО «</w:t>
            </w:r>
            <w:r w:rsidR="009F3700">
              <w:rPr>
                <w:i/>
              </w:rPr>
              <w:t>Росгеология</w:t>
            </w:r>
            <w:r w:rsidRPr="009F3700">
              <w:rPr>
                <w:i/>
              </w:rPr>
              <w:t>»</w:t>
            </w:r>
          </w:p>
        </w:tc>
        <w:tc>
          <w:tcPr>
            <w:tcW w:w="992" w:type="dxa"/>
            <w:vMerge w:val="restart"/>
          </w:tcPr>
          <w:p w:rsidR="00923DCD" w:rsidRPr="00547704" w:rsidRDefault="00345B9D" w:rsidP="00BB37EC">
            <w:pPr>
              <w:pStyle w:val="a7"/>
              <w:ind w:firstLine="0"/>
              <w:rPr>
                <w:i/>
                <w:highlight w:val="cyan"/>
              </w:rPr>
            </w:pPr>
            <w:r>
              <w:rPr>
                <w:i/>
              </w:rPr>
              <w:t>Акционер</w:t>
            </w:r>
          </w:p>
        </w:tc>
        <w:tc>
          <w:tcPr>
            <w:tcW w:w="1701" w:type="dxa"/>
          </w:tcPr>
          <w:p w:rsidR="00923DCD" w:rsidRPr="00547704" w:rsidRDefault="009F3700" w:rsidP="00BB37EC">
            <w:pPr>
              <w:pStyle w:val="a7"/>
              <w:ind w:firstLine="0"/>
              <w:rPr>
                <w:i/>
                <w:highlight w:val="cyan"/>
              </w:rPr>
            </w:pPr>
            <w:r w:rsidRPr="009F3700">
              <w:rPr>
                <w:i/>
              </w:rPr>
              <w:t>Договор</w:t>
            </w:r>
          </w:p>
        </w:tc>
        <w:tc>
          <w:tcPr>
            <w:tcW w:w="1276" w:type="dxa"/>
          </w:tcPr>
          <w:p w:rsidR="00923DCD" w:rsidRPr="00547704" w:rsidRDefault="009F3700" w:rsidP="00345B9D">
            <w:pPr>
              <w:pStyle w:val="a7"/>
              <w:ind w:firstLine="0"/>
              <w:rPr>
                <w:i/>
                <w:highlight w:val="cyan"/>
              </w:rPr>
            </w:pPr>
            <w:r w:rsidRPr="009F3700">
              <w:rPr>
                <w:i/>
              </w:rPr>
              <w:t>У</w:t>
            </w:r>
            <w:r w:rsidR="00345B9D">
              <w:rPr>
                <w:i/>
              </w:rPr>
              <w:t>слуги по у</w:t>
            </w:r>
            <w:r w:rsidRPr="009F3700">
              <w:rPr>
                <w:i/>
              </w:rPr>
              <w:t>правл</w:t>
            </w:r>
            <w:r w:rsidR="00345B9D">
              <w:rPr>
                <w:i/>
              </w:rPr>
              <w:t>ению</w:t>
            </w:r>
          </w:p>
        </w:tc>
        <w:tc>
          <w:tcPr>
            <w:tcW w:w="1276" w:type="dxa"/>
          </w:tcPr>
          <w:p w:rsidR="00923DCD" w:rsidRPr="00923DCD" w:rsidRDefault="009F3700" w:rsidP="00BB37EC">
            <w:pPr>
              <w:pStyle w:val="a7"/>
              <w:ind w:firstLine="0"/>
              <w:rPr>
                <w:i/>
              </w:rPr>
            </w:pPr>
            <w:r>
              <w:rPr>
                <w:i/>
              </w:rPr>
              <w:t>4231,2</w:t>
            </w:r>
          </w:p>
        </w:tc>
        <w:tc>
          <w:tcPr>
            <w:tcW w:w="1276" w:type="dxa"/>
          </w:tcPr>
          <w:p w:rsidR="00923DCD" w:rsidRPr="00923DCD" w:rsidRDefault="009F3700" w:rsidP="00BB37EC">
            <w:pPr>
              <w:pStyle w:val="a7"/>
              <w:ind w:firstLine="0"/>
              <w:rPr>
                <w:i/>
              </w:rPr>
            </w:pPr>
            <w:r>
              <w:rPr>
                <w:i/>
              </w:rPr>
              <w:t>100</w:t>
            </w:r>
          </w:p>
        </w:tc>
        <w:tc>
          <w:tcPr>
            <w:tcW w:w="1701" w:type="dxa"/>
          </w:tcPr>
          <w:p w:rsidR="00923DCD" w:rsidRPr="00923DCD" w:rsidRDefault="009F3700" w:rsidP="00BB37EC">
            <w:pPr>
              <w:pStyle w:val="a7"/>
              <w:ind w:firstLine="0"/>
              <w:rPr>
                <w:i/>
              </w:rPr>
            </w:pPr>
            <w:r>
              <w:rPr>
                <w:i/>
              </w:rPr>
              <w:t>5567,2</w:t>
            </w:r>
          </w:p>
        </w:tc>
        <w:tc>
          <w:tcPr>
            <w:tcW w:w="1559" w:type="dxa"/>
          </w:tcPr>
          <w:p w:rsidR="00923DCD" w:rsidRPr="00923DCD" w:rsidRDefault="009F3700" w:rsidP="00BB37EC">
            <w:pPr>
              <w:pStyle w:val="a7"/>
              <w:ind w:firstLine="0"/>
              <w:rPr>
                <w:i/>
              </w:rPr>
            </w:pPr>
            <w:r>
              <w:rPr>
                <w:i/>
              </w:rPr>
              <w:t>Оплата после выполнения работ</w:t>
            </w:r>
          </w:p>
        </w:tc>
        <w:tc>
          <w:tcPr>
            <w:tcW w:w="1417" w:type="dxa"/>
          </w:tcPr>
          <w:p w:rsidR="00923DCD" w:rsidRPr="00923DCD" w:rsidRDefault="009F3700" w:rsidP="00BB37EC">
            <w:pPr>
              <w:pStyle w:val="a7"/>
              <w:ind w:firstLine="0"/>
              <w:rPr>
                <w:i/>
              </w:rPr>
            </w:pPr>
            <w:r>
              <w:rPr>
                <w:i/>
              </w:rPr>
              <w:t>нет</w:t>
            </w:r>
          </w:p>
        </w:tc>
        <w:tc>
          <w:tcPr>
            <w:tcW w:w="1701" w:type="dxa"/>
          </w:tcPr>
          <w:p w:rsidR="00923DCD" w:rsidRPr="00923DCD" w:rsidRDefault="009F3700" w:rsidP="00BB37EC">
            <w:pPr>
              <w:pStyle w:val="a7"/>
              <w:ind w:firstLine="0"/>
              <w:rPr>
                <w:i/>
              </w:rPr>
            </w:pPr>
            <w:r>
              <w:rPr>
                <w:i/>
              </w:rPr>
              <w:t>нет</w:t>
            </w:r>
          </w:p>
        </w:tc>
      </w:tr>
      <w:tr w:rsidR="00923DCD" w:rsidTr="00ED7C28">
        <w:tc>
          <w:tcPr>
            <w:tcW w:w="709" w:type="dxa"/>
            <w:vMerge/>
          </w:tcPr>
          <w:p w:rsidR="00923DCD" w:rsidRPr="00923DCD" w:rsidRDefault="00923DCD" w:rsidP="00BB37EC">
            <w:pPr>
              <w:pStyle w:val="a7"/>
              <w:ind w:firstLine="0"/>
              <w:rPr>
                <w:i/>
              </w:rPr>
            </w:pPr>
          </w:p>
        </w:tc>
        <w:tc>
          <w:tcPr>
            <w:tcW w:w="1701" w:type="dxa"/>
            <w:vMerge/>
          </w:tcPr>
          <w:p w:rsidR="00923DCD" w:rsidRPr="00923DCD" w:rsidRDefault="00923DCD" w:rsidP="00BB37EC">
            <w:pPr>
              <w:pStyle w:val="a7"/>
              <w:ind w:firstLine="0"/>
              <w:rPr>
                <w:i/>
              </w:rPr>
            </w:pPr>
          </w:p>
        </w:tc>
        <w:tc>
          <w:tcPr>
            <w:tcW w:w="992" w:type="dxa"/>
            <w:vMerge/>
          </w:tcPr>
          <w:p w:rsidR="00923DCD" w:rsidRPr="00923DCD" w:rsidRDefault="00923DCD" w:rsidP="00BB37EC">
            <w:pPr>
              <w:pStyle w:val="a7"/>
              <w:ind w:firstLine="0"/>
              <w:rPr>
                <w:i/>
              </w:rPr>
            </w:pPr>
          </w:p>
        </w:tc>
        <w:tc>
          <w:tcPr>
            <w:tcW w:w="1701" w:type="dxa"/>
          </w:tcPr>
          <w:p w:rsidR="00923DCD" w:rsidRPr="00923DCD" w:rsidRDefault="00923DCD" w:rsidP="00BB37EC">
            <w:pPr>
              <w:pStyle w:val="a7"/>
              <w:ind w:firstLine="0"/>
              <w:rPr>
                <w:i/>
              </w:rPr>
            </w:pPr>
          </w:p>
        </w:tc>
        <w:tc>
          <w:tcPr>
            <w:tcW w:w="1276" w:type="dxa"/>
          </w:tcPr>
          <w:p w:rsidR="00923DCD" w:rsidRPr="00923DCD" w:rsidRDefault="00923DCD" w:rsidP="00BB37EC">
            <w:pPr>
              <w:pStyle w:val="a7"/>
              <w:ind w:firstLine="0"/>
              <w:rPr>
                <w:i/>
              </w:rPr>
            </w:pPr>
          </w:p>
        </w:tc>
        <w:tc>
          <w:tcPr>
            <w:tcW w:w="1276" w:type="dxa"/>
          </w:tcPr>
          <w:p w:rsidR="00923DCD" w:rsidRPr="00923DCD" w:rsidRDefault="00923DCD" w:rsidP="00BB37EC">
            <w:pPr>
              <w:pStyle w:val="a7"/>
              <w:ind w:firstLine="0"/>
              <w:rPr>
                <w:i/>
              </w:rPr>
            </w:pPr>
          </w:p>
        </w:tc>
        <w:tc>
          <w:tcPr>
            <w:tcW w:w="1276" w:type="dxa"/>
          </w:tcPr>
          <w:p w:rsidR="00923DCD" w:rsidRPr="00923DCD" w:rsidRDefault="00923DCD" w:rsidP="00BB37EC">
            <w:pPr>
              <w:pStyle w:val="a7"/>
              <w:ind w:firstLine="0"/>
              <w:rPr>
                <w:i/>
              </w:rPr>
            </w:pPr>
          </w:p>
        </w:tc>
        <w:tc>
          <w:tcPr>
            <w:tcW w:w="1701" w:type="dxa"/>
          </w:tcPr>
          <w:p w:rsidR="00923DCD" w:rsidRPr="00923DCD" w:rsidRDefault="00923DCD" w:rsidP="00BB37EC">
            <w:pPr>
              <w:pStyle w:val="a7"/>
              <w:ind w:firstLine="0"/>
              <w:rPr>
                <w:i/>
              </w:rPr>
            </w:pPr>
          </w:p>
        </w:tc>
        <w:tc>
          <w:tcPr>
            <w:tcW w:w="1559" w:type="dxa"/>
          </w:tcPr>
          <w:p w:rsidR="00923DCD" w:rsidRPr="00923DCD" w:rsidRDefault="00923DCD" w:rsidP="00BB37EC">
            <w:pPr>
              <w:pStyle w:val="a7"/>
              <w:ind w:firstLine="0"/>
              <w:rPr>
                <w:i/>
              </w:rPr>
            </w:pPr>
          </w:p>
        </w:tc>
        <w:tc>
          <w:tcPr>
            <w:tcW w:w="1417" w:type="dxa"/>
          </w:tcPr>
          <w:p w:rsidR="00923DCD" w:rsidRPr="00923DCD" w:rsidRDefault="00923DCD" w:rsidP="00BB37EC">
            <w:pPr>
              <w:pStyle w:val="a7"/>
              <w:ind w:firstLine="0"/>
              <w:rPr>
                <w:i/>
              </w:rPr>
            </w:pPr>
          </w:p>
        </w:tc>
        <w:tc>
          <w:tcPr>
            <w:tcW w:w="1701" w:type="dxa"/>
          </w:tcPr>
          <w:p w:rsidR="00923DCD" w:rsidRPr="00923DCD" w:rsidRDefault="00923DCD" w:rsidP="00BB37EC">
            <w:pPr>
              <w:pStyle w:val="a7"/>
              <w:ind w:firstLine="0"/>
              <w:rPr>
                <w:i/>
              </w:rPr>
            </w:pPr>
          </w:p>
        </w:tc>
      </w:tr>
    </w:tbl>
    <w:p w:rsidR="007D73D8" w:rsidRPr="00AF7B25" w:rsidRDefault="009F3700" w:rsidP="00923DCD">
      <w:pPr>
        <w:pStyle w:val="a7"/>
        <w:ind w:firstLine="0"/>
      </w:pPr>
      <w:r>
        <w:t>Кроме того, 25 июля 2016 года между АО «С</w:t>
      </w:r>
      <w:r w:rsidR="005E711B">
        <w:t>ОБ</w:t>
      </w:r>
      <w:r>
        <w:t>И</w:t>
      </w:r>
      <w:r w:rsidR="005E711B">
        <w:t>Н</w:t>
      </w:r>
      <w:r>
        <w:t>Б</w:t>
      </w:r>
      <w:r w:rsidR="005E711B">
        <w:t>АНК</w:t>
      </w:r>
      <w:r>
        <w:t>»</w:t>
      </w:r>
      <w:r w:rsidR="005E711B">
        <w:t xml:space="preserve"> и ОАО «Краснодарнефтегеофизика» был заключен договор переуступки права требования долга АО «Ставропольнетегеофизика» на сумму основного долга и процентов по кредитным договорам на общую сумму 62 111 935,43 рублей. Вместе с правом требования долга к АО «Краснодарнефтегеофизика» перешел и залог по кредитным договорам.</w:t>
      </w:r>
    </w:p>
    <w:p w:rsidR="00F76232" w:rsidRPr="00AF7B25" w:rsidRDefault="00F76232" w:rsidP="00923DCD">
      <w:pPr>
        <w:pStyle w:val="a7"/>
        <w:ind w:firstLine="0"/>
      </w:pPr>
    </w:p>
    <w:p w:rsidR="00F76232" w:rsidRPr="00F76232" w:rsidRDefault="00F76232" w:rsidP="00F76232">
      <w:pPr>
        <w:jc w:val="center"/>
        <w:rPr>
          <w:b/>
          <w:sz w:val="24"/>
          <w:szCs w:val="24"/>
        </w:rPr>
      </w:pPr>
      <w:r w:rsidRPr="00F76232">
        <w:rPr>
          <w:b/>
          <w:sz w:val="24"/>
          <w:szCs w:val="24"/>
        </w:rPr>
        <w:t>Информация о цепочке собственников Общества, включая бенефициаров (в том числе конечных) на 31.12.2016 года</w:t>
      </w:r>
    </w:p>
    <w:p w:rsidR="00F76232" w:rsidRPr="00F76232" w:rsidRDefault="00F76232" w:rsidP="00F76232">
      <w:pPr>
        <w:jc w:val="center"/>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5288"/>
        <w:gridCol w:w="1657"/>
        <w:gridCol w:w="1843"/>
        <w:gridCol w:w="2268"/>
        <w:gridCol w:w="3196"/>
      </w:tblGrid>
      <w:tr w:rsidR="00F76232" w:rsidRPr="00F76232" w:rsidTr="006338B9">
        <w:tc>
          <w:tcPr>
            <w:tcW w:w="534" w:type="dxa"/>
          </w:tcPr>
          <w:p w:rsidR="00F76232" w:rsidRPr="00F76232" w:rsidRDefault="00F76232" w:rsidP="006338B9">
            <w:pPr>
              <w:jc w:val="center"/>
              <w:rPr>
                <w:sz w:val="24"/>
                <w:szCs w:val="24"/>
              </w:rPr>
            </w:pPr>
            <w:r w:rsidRPr="00F76232">
              <w:rPr>
                <w:sz w:val="24"/>
                <w:szCs w:val="24"/>
              </w:rPr>
              <w:t>№п/п</w:t>
            </w:r>
          </w:p>
        </w:tc>
        <w:tc>
          <w:tcPr>
            <w:tcW w:w="5288" w:type="dxa"/>
          </w:tcPr>
          <w:p w:rsidR="00F76232" w:rsidRPr="00F76232" w:rsidRDefault="00F76232" w:rsidP="006338B9">
            <w:pPr>
              <w:jc w:val="center"/>
              <w:rPr>
                <w:sz w:val="24"/>
                <w:szCs w:val="24"/>
              </w:rPr>
            </w:pPr>
            <w:r w:rsidRPr="00F76232">
              <w:rPr>
                <w:sz w:val="24"/>
                <w:szCs w:val="24"/>
              </w:rPr>
              <w:t>Наименование /ФИО</w:t>
            </w:r>
          </w:p>
        </w:tc>
        <w:tc>
          <w:tcPr>
            <w:tcW w:w="1657" w:type="dxa"/>
          </w:tcPr>
          <w:p w:rsidR="00F76232" w:rsidRPr="00F76232" w:rsidRDefault="00F76232" w:rsidP="006338B9">
            <w:pPr>
              <w:jc w:val="center"/>
              <w:rPr>
                <w:sz w:val="24"/>
                <w:szCs w:val="24"/>
              </w:rPr>
            </w:pPr>
            <w:r w:rsidRPr="00F76232">
              <w:rPr>
                <w:sz w:val="24"/>
                <w:szCs w:val="24"/>
              </w:rPr>
              <w:t>Адрес регистрации</w:t>
            </w:r>
          </w:p>
        </w:tc>
        <w:tc>
          <w:tcPr>
            <w:tcW w:w="1843" w:type="dxa"/>
          </w:tcPr>
          <w:p w:rsidR="00F76232" w:rsidRPr="00F76232" w:rsidRDefault="00F76232" w:rsidP="006338B9">
            <w:pPr>
              <w:jc w:val="center"/>
              <w:rPr>
                <w:sz w:val="24"/>
                <w:szCs w:val="24"/>
              </w:rPr>
            </w:pPr>
            <w:r w:rsidRPr="00F76232">
              <w:rPr>
                <w:sz w:val="24"/>
                <w:szCs w:val="24"/>
              </w:rPr>
              <w:t>Серия и номер документа,</w:t>
            </w:r>
          </w:p>
          <w:p w:rsidR="00F76232" w:rsidRPr="00F76232" w:rsidRDefault="00F76232" w:rsidP="006338B9">
            <w:pPr>
              <w:jc w:val="center"/>
              <w:rPr>
                <w:sz w:val="24"/>
                <w:szCs w:val="24"/>
              </w:rPr>
            </w:pPr>
            <w:r w:rsidRPr="00F76232">
              <w:rPr>
                <w:sz w:val="24"/>
                <w:szCs w:val="24"/>
              </w:rPr>
              <w:t>удостоверяющего личность, код подразделения (для физ. лиц)</w:t>
            </w:r>
          </w:p>
        </w:tc>
        <w:tc>
          <w:tcPr>
            <w:tcW w:w="2268" w:type="dxa"/>
          </w:tcPr>
          <w:p w:rsidR="00F76232" w:rsidRPr="00F76232" w:rsidRDefault="00F76232" w:rsidP="006338B9">
            <w:pPr>
              <w:jc w:val="center"/>
              <w:rPr>
                <w:sz w:val="24"/>
                <w:szCs w:val="24"/>
              </w:rPr>
            </w:pPr>
            <w:r w:rsidRPr="00F76232">
              <w:rPr>
                <w:sz w:val="24"/>
                <w:szCs w:val="24"/>
              </w:rPr>
              <w:t>Руководитель/участник/</w:t>
            </w:r>
          </w:p>
          <w:p w:rsidR="00F76232" w:rsidRPr="00F76232" w:rsidRDefault="00F76232" w:rsidP="006338B9">
            <w:pPr>
              <w:jc w:val="center"/>
              <w:rPr>
                <w:sz w:val="24"/>
                <w:szCs w:val="24"/>
              </w:rPr>
            </w:pPr>
            <w:r w:rsidRPr="00F76232">
              <w:rPr>
                <w:sz w:val="24"/>
                <w:szCs w:val="24"/>
              </w:rPr>
              <w:t>Акционер/бенефициар</w:t>
            </w:r>
          </w:p>
        </w:tc>
        <w:tc>
          <w:tcPr>
            <w:tcW w:w="3196" w:type="dxa"/>
          </w:tcPr>
          <w:p w:rsidR="00F76232" w:rsidRPr="00F76232" w:rsidRDefault="00F76232" w:rsidP="006338B9">
            <w:pPr>
              <w:jc w:val="center"/>
              <w:rPr>
                <w:sz w:val="24"/>
                <w:szCs w:val="24"/>
              </w:rPr>
            </w:pPr>
            <w:r w:rsidRPr="00F76232">
              <w:rPr>
                <w:sz w:val="24"/>
                <w:szCs w:val="24"/>
              </w:rPr>
              <w:t xml:space="preserve">Информация </w:t>
            </w:r>
          </w:p>
          <w:p w:rsidR="00F76232" w:rsidRPr="00F76232" w:rsidRDefault="00F76232" w:rsidP="006338B9">
            <w:pPr>
              <w:jc w:val="center"/>
              <w:rPr>
                <w:sz w:val="24"/>
                <w:szCs w:val="24"/>
              </w:rPr>
            </w:pPr>
            <w:r w:rsidRPr="00F76232">
              <w:rPr>
                <w:sz w:val="24"/>
                <w:szCs w:val="24"/>
              </w:rPr>
              <w:t>О подтверждающих документах</w:t>
            </w:r>
          </w:p>
        </w:tc>
      </w:tr>
      <w:tr w:rsidR="00F76232" w:rsidRPr="00F76232" w:rsidTr="006338B9">
        <w:tc>
          <w:tcPr>
            <w:tcW w:w="534" w:type="dxa"/>
          </w:tcPr>
          <w:p w:rsidR="00F76232" w:rsidRPr="00F76232" w:rsidRDefault="00F76232" w:rsidP="006338B9">
            <w:pPr>
              <w:jc w:val="center"/>
              <w:rPr>
                <w:sz w:val="24"/>
                <w:szCs w:val="24"/>
              </w:rPr>
            </w:pPr>
            <w:r w:rsidRPr="00F76232">
              <w:rPr>
                <w:sz w:val="24"/>
                <w:szCs w:val="24"/>
              </w:rPr>
              <w:t>1</w:t>
            </w:r>
          </w:p>
        </w:tc>
        <w:tc>
          <w:tcPr>
            <w:tcW w:w="5288" w:type="dxa"/>
          </w:tcPr>
          <w:p w:rsidR="00F76232" w:rsidRPr="00F76232" w:rsidRDefault="00F76232" w:rsidP="006338B9">
            <w:pPr>
              <w:jc w:val="center"/>
              <w:rPr>
                <w:sz w:val="24"/>
                <w:szCs w:val="24"/>
              </w:rPr>
            </w:pPr>
            <w:r w:rsidRPr="00F76232">
              <w:rPr>
                <w:sz w:val="24"/>
                <w:szCs w:val="24"/>
              </w:rPr>
              <w:t>АО «Росгеология»</w:t>
            </w:r>
          </w:p>
        </w:tc>
        <w:tc>
          <w:tcPr>
            <w:tcW w:w="1657" w:type="dxa"/>
          </w:tcPr>
          <w:p w:rsidR="00F76232" w:rsidRPr="00F76232" w:rsidRDefault="00F76232" w:rsidP="006338B9">
            <w:pPr>
              <w:jc w:val="center"/>
              <w:rPr>
                <w:sz w:val="24"/>
                <w:szCs w:val="24"/>
              </w:rPr>
            </w:pPr>
            <w:r w:rsidRPr="00F76232">
              <w:rPr>
                <w:sz w:val="24"/>
                <w:szCs w:val="24"/>
              </w:rPr>
              <w:t>117246, г. Москва, Херсонская ул., д.43, корп.3</w:t>
            </w:r>
          </w:p>
        </w:tc>
        <w:tc>
          <w:tcPr>
            <w:tcW w:w="1843" w:type="dxa"/>
          </w:tcPr>
          <w:p w:rsidR="00F76232" w:rsidRPr="00F76232" w:rsidRDefault="00F76232" w:rsidP="006338B9">
            <w:pPr>
              <w:jc w:val="center"/>
              <w:rPr>
                <w:sz w:val="24"/>
                <w:szCs w:val="24"/>
              </w:rPr>
            </w:pPr>
            <w:r w:rsidRPr="00F76232">
              <w:rPr>
                <w:sz w:val="24"/>
                <w:szCs w:val="24"/>
              </w:rPr>
              <w:t>-</w:t>
            </w:r>
          </w:p>
        </w:tc>
        <w:tc>
          <w:tcPr>
            <w:tcW w:w="2268" w:type="dxa"/>
          </w:tcPr>
          <w:p w:rsidR="00F76232" w:rsidRPr="00F76232" w:rsidRDefault="00F76232" w:rsidP="006338B9">
            <w:pPr>
              <w:jc w:val="center"/>
              <w:rPr>
                <w:sz w:val="24"/>
                <w:szCs w:val="24"/>
              </w:rPr>
            </w:pPr>
            <w:r w:rsidRPr="00F76232">
              <w:rPr>
                <w:sz w:val="24"/>
                <w:szCs w:val="24"/>
              </w:rPr>
              <w:t>Генеральный директор Панов Роман Сергеевич</w:t>
            </w:r>
          </w:p>
        </w:tc>
        <w:tc>
          <w:tcPr>
            <w:tcW w:w="3196" w:type="dxa"/>
          </w:tcPr>
          <w:p w:rsidR="00F76232" w:rsidRPr="00F76232" w:rsidRDefault="00F76232" w:rsidP="006338B9">
            <w:pPr>
              <w:jc w:val="center"/>
              <w:rPr>
                <w:sz w:val="24"/>
                <w:szCs w:val="24"/>
              </w:rPr>
            </w:pPr>
            <w:r w:rsidRPr="00F76232">
              <w:rPr>
                <w:sz w:val="24"/>
                <w:szCs w:val="24"/>
              </w:rPr>
              <w:t xml:space="preserve">Выписка из реестра акционеров </w:t>
            </w:r>
          </w:p>
        </w:tc>
      </w:tr>
      <w:tr w:rsidR="00F76232" w:rsidRPr="00F76232" w:rsidTr="006338B9">
        <w:tc>
          <w:tcPr>
            <w:tcW w:w="534" w:type="dxa"/>
          </w:tcPr>
          <w:p w:rsidR="00F76232" w:rsidRPr="00F76232" w:rsidRDefault="00F76232" w:rsidP="006338B9">
            <w:pPr>
              <w:jc w:val="center"/>
              <w:rPr>
                <w:sz w:val="24"/>
                <w:szCs w:val="24"/>
              </w:rPr>
            </w:pPr>
            <w:r w:rsidRPr="00F76232">
              <w:rPr>
                <w:sz w:val="24"/>
                <w:szCs w:val="24"/>
              </w:rPr>
              <w:t>2</w:t>
            </w:r>
          </w:p>
        </w:tc>
        <w:tc>
          <w:tcPr>
            <w:tcW w:w="5288" w:type="dxa"/>
          </w:tcPr>
          <w:p w:rsidR="00F76232" w:rsidRPr="00F76232" w:rsidRDefault="00F76232" w:rsidP="006338B9">
            <w:pPr>
              <w:jc w:val="center"/>
              <w:rPr>
                <w:sz w:val="24"/>
                <w:szCs w:val="24"/>
              </w:rPr>
            </w:pPr>
            <w:r w:rsidRPr="00F76232">
              <w:rPr>
                <w:sz w:val="24"/>
                <w:szCs w:val="24"/>
              </w:rPr>
              <w:t>Остальные миноритарные акционеры Общества в количестве 904 физ. лиц и 4 юр. лиц</w:t>
            </w:r>
          </w:p>
        </w:tc>
        <w:tc>
          <w:tcPr>
            <w:tcW w:w="1657" w:type="dxa"/>
          </w:tcPr>
          <w:p w:rsidR="00F76232" w:rsidRPr="00F76232" w:rsidRDefault="00F76232" w:rsidP="006338B9">
            <w:pPr>
              <w:jc w:val="center"/>
              <w:rPr>
                <w:sz w:val="24"/>
                <w:szCs w:val="24"/>
              </w:rPr>
            </w:pPr>
          </w:p>
        </w:tc>
        <w:tc>
          <w:tcPr>
            <w:tcW w:w="1843" w:type="dxa"/>
          </w:tcPr>
          <w:p w:rsidR="00F76232" w:rsidRPr="00F76232" w:rsidRDefault="00F76232" w:rsidP="006338B9">
            <w:pPr>
              <w:jc w:val="center"/>
              <w:rPr>
                <w:sz w:val="24"/>
                <w:szCs w:val="24"/>
              </w:rPr>
            </w:pPr>
          </w:p>
        </w:tc>
        <w:tc>
          <w:tcPr>
            <w:tcW w:w="2268" w:type="dxa"/>
          </w:tcPr>
          <w:p w:rsidR="00F76232" w:rsidRPr="00F76232" w:rsidRDefault="00F76232" w:rsidP="006338B9">
            <w:pPr>
              <w:jc w:val="center"/>
              <w:rPr>
                <w:sz w:val="24"/>
                <w:szCs w:val="24"/>
              </w:rPr>
            </w:pPr>
          </w:p>
        </w:tc>
        <w:tc>
          <w:tcPr>
            <w:tcW w:w="3196" w:type="dxa"/>
          </w:tcPr>
          <w:p w:rsidR="00F76232" w:rsidRPr="00F76232" w:rsidRDefault="00F76232" w:rsidP="006338B9">
            <w:pPr>
              <w:jc w:val="center"/>
              <w:rPr>
                <w:sz w:val="24"/>
                <w:szCs w:val="24"/>
              </w:rPr>
            </w:pPr>
          </w:p>
        </w:tc>
      </w:tr>
    </w:tbl>
    <w:p w:rsidR="00F76232" w:rsidRPr="00AF7B25" w:rsidRDefault="00F76232" w:rsidP="00F76232">
      <w:pPr>
        <w:jc w:val="center"/>
        <w:rPr>
          <w:b/>
        </w:rPr>
      </w:pPr>
    </w:p>
    <w:p w:rsidR="00F76232" w:rsidRPr="00AF7B25" w:rsidRDefault="00F76232" w:rsidP="00F76232">
      <w:pPr>
        <w:jc w:val="center"/>
        <w:rPr>
          <w:b/>
        </w:rPr>
      </w:pPr>
    </w:p>
    <w:p w:rsidR="00F76232" w:rsidRDefault="00F76232" w:rsidP="00F76232">
      <w:pPr>
        <w:jc w:val="center"/>
      </w:pPr>
      <w:r>
        <w:rPr>
          <w:b/>
        </w:rPr>
        <w:lastRenderedPageBreak/>
        <w:t>Выписка из реестра акционеров</w:t>
      </w:r>
      <w:r w:rsidRPr="009C60AA">
        <w:rPr>
          <w:b/>
        </w:rPr>
        <w:t xml:space="preserve"> АО «</w:t>
      </w:r>
      <w:r w:rsidRPr="005A50B6">
        <w:rPr>
          <w:b/>
        </w:rPr>
        <w:t xml:space="preserve">Ставропольнефтегеофизика» по состоянию на </w:t>
      </w:r>
      <w:r>
        <w:rPr>
          <w:b/>
        </w:rPr>
        <w:t>31.12.2016 года</w:t>
      </w:r>
    </w:p>
    <w:p w:rsidR="00F76232" w:rsidRDefault="00F76232" w:rsidP="00F76232"/>
    <w:tbl>
      <w:tblPr>
        <w:tblpPr w:leftFromText="180" w:rightFromText="180" w:vertAnchor="text" w:tblpY="1"/>
        <w:tblOverlap w:val="never"/>
        <w:tblW w:w="14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68"/>
        <w:gridCol w:w="2846"/>
        <w:gridCol w:w="3183"/>
        <w:gridCol w:w="9"/>
        <w:gridCol w:w="2605"/>
        <w:gridCol w:w="2500"/>
        <w:gridCol w:w="2465"/>
      </w:tblGrid>
      <w:tr w:rsidR="00F76232" w:rsidRPr="00EF3A7E" w:rsidTr="006338B9">
        <w:trPr>
          <w:trHeight w:val="890"/>
        </w:trPr>
        <w:tc>
          <w:tcPr>
            <w:tcW w:w="868" w:type="dxa"/>
          </w:tcPr>
          <w:p w:rsidR="00F76232" w:rsidRPr="00EF3A7E" w:rsidRDefault="00F76232" w:rsidP="006338B9">
            <w:pPr>
              <w:jc w:val="center"/>
              <w:rPr>
                <w:b/>
              </w:rPr>
            </w:pPr>
            <w:r w:rsidRPr="00EF3A7E">
              <w:rPr>
                <w:b/>
              </w:rPr>
              <w:t>№</w:t>
            </w:r>
          </w:p>
        </w:tc>
        <w:tc>
          <w:tcPr>
            <w:tcW w:w="2846" w:type="dxa"/>
          </w:tcPr>
          <w:p w:rsidR="00F76232" w:rsidRPr="00EF3A7E" w:rsidRDefault="00F76232" w:rsidP="006338B9">
            <w:pPr>
              <w:jc w:val="center"/>
              <w:rPr>
                <w:b/>
              </w:rPr>
            </w:pPr>
            <w:r w:rsidRPr="00EF3A7E">
              <w:rPr>
                <w:b/>
              </w:rPr>
              <w:t>Наименование акционера</w:t>
            </w:r>
          </w:p>
        </w:tc>
        <w:tc>
          <w:tcPr>
            <w:tcW w:w="3192" w:type="dxa"/>
            <w:gridSpan w:val="2"/>
          </w:tcPr>
          <w:p w:rsidR="00F76232" w:rsidRPr="00EF3A7E" w:rsidRDefault="00F76232" w:rsidP="006338B9">
            <w:pPr>
              <w:jc w:val="center"/>
              <w:rPr>
                <w:b/>
              </w:rPr>
            </w:pPr>
            <w:r w:rsidRPr="00EF3A7E">
              <w:rPr>
                <w:b/>
              </w:rPr>
              <w:t>Юридический адрес</w:t>
            </w:r>
          </w:p>
        </w:tc>
        <w:tc>
          <w:tcPr>
            <w:tcW w:w="2605" w:type="dxa"/>
          </w:tcPr>
          <w:p w:rsidR="00F76232" w:rsidRPr="00EF3A7E" w:rsidRDefault="00F76232" w:rsidP="006338B9">
            <w:pPr>
              <w:jc w:val="center"/>
              <w:rPr>
                <w:b/>
              </w:rPr>
            </w:pPr>
            <w:r w:rsidRPr="00EF3A7E">
              <w:rPr>
                <w:b/>
              </w:rPr>
              <w:t>Тип акций</w:t>
            </w:r>
          </w:p>
        </w:tc>
        <w:tc>
          <w:tcPr>
            <w:tcW w:w="2500" w:type="dxa"/>
          </w:tcPr>
          <w:p w:rsidR="00F76232" w:rsidRPr="00EF3A7E" w:rsidRDefault="00F76232" w:rsidP="006338B9">
            <w:pPr>
              <w:jc w:val="center"/>
              <w:rPr>
                <w:b/>
              </w:rPr>
            </w:pPr>
            <w:r w:rsidRPr="00EF3A7E">
              <w:rPr>
                <w:b/>
              </w:rPr>
              <w:t>Количество акций</w:t>
            </w:r>
          </w:p>
        </w:tc>
        <w:tc>
          <w:tcPr>
            <w:tcW w:w="2465" w:type="dxa"/>
          </w:tcPr>
          <w:p w:rsidR="00F76232" w:rsidRPr="00EF3A7E" w:rsidRDefault="00F76232" w:rsidP="006338B9">
            <w:pPr>
              <w:jc w:val="center"/>
              <w:rPr>
                <w:b/>
              </w:rPr>
            </w:pPr>
            <w:r w:rsidRPr="00EF3A7E">
              <w:rPr>
                <w:b/>
              </w:rPr>
              <w:t>Доля в уставном капитале</w:t>
            </w:r>
          </w:p>
        </w:tc>
      </w:tr>
      <w:tr w:rsidR="00F76232" w:rsidTr="006338B9">
        <w:trPr>
          <w:trHeight w:val="354"/>
        </w:trPr>
        <w:tc>
          <w:tcPr>
            <w:tcW w:w="868" w:type="dxa"/>
            <w:vMerge w:val="restart"/>
          </w:tcPr>
          <w:p w:rsidR="00F76232" w:rsidRDefault="00F76232" w:rsidP="006338B9">
            <w:pPr>
              <w:jc w:val="center"/>
            </w:pPr>
            <w:r>
              <w:t>1</w:t>
            </w:r>
          </w:p>
        </w:tc>
        <w:tc>
          <w:tcPr>
            <w:tcW w:w="2846" w:type="dxa"/>
            <w:vMerge w:val="restart"/>
          </w:tcPr>
          <w:p w:rsidR="00F76232" w:rsidRDefault="00F76232" w:rsidP="006338B9">
            <w:pPr>
              <w:pStyle w:val="Iiiaeuiue"/>
            </w:pPr>
            <w:r>
              <w:t>ООО «Юридическая фирма «Абсолютное</w:t>
            </w:r>
          </w:p>
          <w:p w:rsidR="00F76232" w:rsidRDefault="00F76232" w:rsidP="006338B9">
            <w:r>
              <w:t xml:space="preserve">Право»                                                                       </w:t>
            </w:r>
          </w:p>
        </w:tc>
        <w:tc>
          <w:tcPr>
            <w:tcW w:w="3192" w:type="dxa"/>
            <w:gridSpan w:val="2"/>
            <w:vMerge w:val="restart"/>
          </w:tcPr>
          <w:p w:rsidR="00F76232" w:rsidRDefault="00F76232" w:rsidP="006338B9">
            <w:pPr>
              <w:jc w:val="center"/>
            </w:pPr>
            <w:smartTag w:uri="urn:schemas-microsoft-com:office:smarttags" w:element="metricconverter">
              <w:smartTagPr>
                <w:attr w:name="ProductID" w:val="355000, г"/>
              </w:smartTagPr>
              <w:r>
                <w:t>355000, г</w:t>
              </w:r>
            </w:smartTag>
            <w:r>
              <w:t>.Ставрополь, ул. Л.Толстого, 3-25</w:t>
            </w:r>
          </w:p>
        </w:tc>
        <w:tc>
          <w:tcPr>
            <w:tcW w:w="2605" w:type="dxa"/>
          </w:tcPr>
          <w:p w:rsidR="00F76232" w:rsidRDefault="00F76232" w:rsidP="006338B9">
            <w:pPr>
              <w:jc w:val="center"/>
            </w:pPr>
            <w:r>
              <w:t>Обыкновенные</w:t>
            </w:r>
          </w:p>
        </w:tc>
        <w:tc>
          <w:tcPr>
            <w:tcW w:w="2500" w:type="dxa"/>
          </w:tcPr>
          <w:p w:rsidR="00F76232" w:rsidRDefault="00F76232" w:rsidP="006338B9">
            <w:pPr>
              <w:jc w:val="center"/>
            </w:pPr>
            <w:r>
              <w:t>49</w:t>
            </w:r>
          </w:p>
        </w:tc>
        <w:tc>
          <w:tcPr>
            <w:tcW w:w="2465" w:type="dxa"/>
            <w:vMerge w:val="restart"/>
          </w:tcPr>
          <w:p w:rsidR="00F76232" w:rsidRDefault="00F76232" w:rsidP="006338B9">
            <w:pPr>
              <w:jc w:val="center"/>
            </w:pPr>
          </w:p>
          <w:p w:rsidR="00F76232" w:rsidRDefault="00F76232" w:rsidP="006338B9">
            <w:pPr>
              <w:jc w:val="center"/>
            </w:pPr>
            <w:r>
              <w:t>0,75%</w:t>
            </w:r>
          </w:p>
        </w:tc>
      </w:tr>
      <w:tr w:rsidR="00F76232" w:rsidTr="006338B9">
        <w:trPr>
          <w:trHeight w:val="337"/>
        </w:trPr>
        <w:tc>
          <w:tcPr>
            <w:tcW w:w="868" w:type="dxa"/>
            <w:vMerge/>
          </w:tcPr>
          <w:p w:rsidR="00F76232" w:rsidRDefault="00F76232" w:rsidP="006338B9">
            <w:pPr>
              <w:jc w:val="center"/>
            </w:pPr>
          </w:p>
        </w:tc>
        <w:tc>
          <w:tcPr>
            <w:tcW w:w="2846" w:type="dxa"/>
            <w:vMerge/>
          </w:tcPr>
          <w:p w:rsidR="00F76232" w:rsidRDefault="00F76232" w:rsidP="006338B9">
            <w:pPr>
              <w:pStyle w:val="Iiiaeuiue"/>
            </w:pPr>
          </w:p>
        </w:tc>
        <w:tc>
          <w:tcPr>
            <w:tcW w:w="3192" w:type="dxa"/>
            <w:gridSpan w:val="2"/>
            <w:vMerge/>
          </w:tcPr>
          <w:p w:rsidR="00F76232" w:rsidRDefault="00F76232" w:rsidP="006338B9">
            <w:pPr>
              <w:jc w:val="center"/>
            </w:pPr>
          </w:p>
        </w:tc>
        <w:tc>
          <w:tcPr>
            <w:tcW w:w="2605" w:type="dxa"/>
          </w:tcPr>
          <w:p w:rsidR="00F76232" w:rsidRDefault="00F76232" w:rsidP="006338B9">
            <w:pPr>
              <w:jc w:val="center"/>
            </w:pPr>
            <w:r>
              <w:t xml:space="preserve">Привилегированные </w:t>
            </w:r>
          </w:p>
        </w:tc>
        <w:tc>
          <w:tcPr>
            <w:tcW w:w="2500" w:type="dxa"/>
          </w:tcPr>
          <w:p w:rsidR="00F76232" w:rsidRDefault="00F76232" w:rsidP="006338B9">
            <w:pPr>
              <w:jc w:val="center"/>
            </w:pPr>
            <w:r>
              <w:t>83</w:t>
            </w:r>
          </w:p>
        </w:tc>
        <w:tc>
          <w:tcPr>
            <w:tcW w:w="2465" w:type="dxa"/>
            <w:vMerge/>
          </w:tcPr>
          <w:p w:rsidR="00F76232" w:rsidRDefault="00F76232" w:rsidP="006338B9">
            <w:pPr>
              <w:jc w:val="center"/>
            </w:pPr>
          </w:p>
        </w:tc>
      </w:tr>
      <w:tr w:rsidR="00F76232" w:rsidTr="006338B9">
        <w:trPr>
          <w:trHeight w:val="285"/>
        </w:trPr>
        <w:tc>
          <w:tcPr>
            <w:tcW w:w="868" w:type="dxa"/>
          </w:tcPr>
          <w:p w:rsidR="00F76232" w:rsidRDefault="00F76232" w:rsidP="006338B9">
            <w:pPr>
              <w:jc w:val="center"/>
            </w:pPr>
            <w:r>
              <w:t>2</w:t>
            </w:r>
          </w:p>
        </w:tc>
        <w:tc>
          <w:tcPr>
            <w:tcW w:w="2846" w:type="dxa"/>
          </w:tcPr>
          <w:p w:rsidR="00F76232" w:rsidRDefault="00F76232" w:rsidP="006338B9">
            <w:r>
              <w:t xml:space="preserve">ЗАО «Финансовая компания ФОРТ»                    </w:t>
            </w:r>
          </w:p>
        </w:tc>
        <w:tc>
          <w:tcPr>
            <w:tcW w:w="3192" w:type="dxa"/>
            <w:gridSpan w:val="2"/>
          </w:tcPr>
          <w:p w:rsidR="00F76232" w:rsidRDefault="00F76232" w:rsidP="006338B9">
            <w:pPr>
              <w:jc w:val="center"/>
            </w:pPr>
            <w:r>
              <w:t>357820, Ставропольский край, г. Георгиевск,  пл. Победы, 1</w:t>
            </w:r>
          </w:p>
        </w:tc>
        <w:tc>
          <w:tcPr>
            <w:tcW w:w="2605" w:type="dxa"/>
          </w:tcPr>
          <w:p w:rsidR="00F76232" w:rsidRDefault="00F76232" w:rsidP="006338B9">
            <w:pPr>
              <w:jc w:val="center"/>
            </w:pPr>
          </w:p>
          <w:p w:rsidR="00F76232" w:rsidRDefault="00F76232" w:rsidP="006338B9">
            <w:pPr>
              <w:jc w:val="center"/>
            </w:pPr>
            <w:r>
              <w:t>Обыкновенные</w:t>
            </w:r>
          </w:p>
        </w:tc>
        <w:tc>
          <w:tcPr>
            <w:tcW w:w="2500" w:type="dxa"/>
          </w:tcPr>
          <w:p w:rsidR="00F76232" w:rsidRDefault="00F76232" w:rsidP="006338B9">
            <w:pPr>
              <w:jc w:val="center"/>
            </w:pPr>
          </w:p>
          <w:p w:rsidR="00F76232" w:rsidRDefault="00F76232" w:rsidP="006338B9">
            <w:pPr>
              <w:jc w:val="center"/>
            </w:pPr>
            <w:r>
              <w:t>20</w:t>
            </w:r>
          </w:p>
        </w:tc>
        <w:tc>
          <w:tcPr>
            <w:tcW w:w="2465" w:type="dxa"/>
          </w:tcPr>
          <w:p w:rsidR="00F76232" w:rsidRDefault="00F76232" w:rsidP="006338B9">
            <w:pPr>
              <w:jc w:val="center"/>
            </w:pPr>
          </w:p>
          <w:p w:rsidR="00F76232" w:rsidRDefault="00F76232" w:rsidP="006338B9">
            <w:pPr>
              <w:jc w:val="center"/>
            </w:pPr>
            <w:r>
              <w:t>0,11%</w:t>
            </w:r>
          </w:p>
        </w:tc>
      </w:tr>
      <w:tr w:rsidR="00F76232" w:rsidTr="006338B9">
        <w:trPr>
          <w:trHeight w:val="285"/>
        </w:trPr>
        <w:tc>
          <w:tcPr>
            <w:tcW w:w="868" w:type="dxa"/>
          </w:tcPr>
          <w:p w:rsidR="00F76232" w:rsidRDefault="00F76232" w:rsidP="006338B9">
            <w:pPr>
              <w:jc w:val="center"/>
            </w:pPr>
            <w:r>
              <w:t>3</w:t>
            </w:r>
          </w:p>
        </w:tc>
        <w:tc>
          <w:tcPr>
            <w:tcW w:w="2846" w:type="dxa"/>
          </w:tcPr>
          <w:p w:rsidR="00F76232" w:rsidRPr="001718D9" w:rsidRDefault="00F76232" w:rsidP="006338B9">
            <w:pPr>
              <w:jc w:val="both"/>
            </w:pPr>
            <w:r>
              <w:t>ЗАО «Холдинговая компания «ГЕОТЕК»</w:t>
            </w:r>
          </w:p>
        </w:tc>
        <w:tc>
          <w:tcPr>
            <w:tcW w:w="3192" w:type="dxa"/>
            <w:gridSpan w:val="2"/>
          </w:tcPr>
          <w:p w:rsidR="00F76232" w:rsidRPr="001718D9" w:rsidRDefault="00F76232" w:rsidP="006338B9">
            <w:pPr>
              <w:jc w:val="center"/>
            </w:pPr>
            <w:r>
              <w:t>119435, г. Москва, Большой Саввинский пер., д.11, 9 этаж</w:t>
            </w:r>
          </w:p>
        </w:tc>
        <w:tc>
          <w:tcPr>
            <w:tcW w:w="2605" w:type="dxa"/>
          </w:tcPr>
          <w:p w:rsidR="00F76232" w:rsidRDefault="00F76232" w:rsidP="006338B9">
            <w:pPr>
              <w:jc w:val="center"/>
            </w:pPr>
          </w:p>
          <w:p w:rsidR="00F76232" w:rsidRDefault="00F76232" w:rsidP="006338B9">
            <w:pPr>
              <w:jc w:val="center"/>
            </w:pPr>
          </w:p>
          <w:p w:rsidR="00F76232" w:rsidRDefault="00F76232" w:rsidP="006338B9">
            <w:pPr>
              <w:jc w:val="center"/>
            </w:pPr>
            <w:r>
              <w:t>Обыкновенные</w:t>
            </w:r>
          </w:p>
        </w:tc>
        <w:tc>
          <w:tcPr>
            <w:tcW w:w="2500" w:type="dxa"/>
          </w:tcPr>
          <w:p w:rsidR="00F76232" w:rsidRDefault="00F76232" w:rsidP="006338B9">
            <w:pPr>
              <w:jc w:val="center"/>
            </w:pPr>
          </w:p>
          <w:p w:rsidR="00F76232" w:rsidRDefault="00F76232" w:rsidP="006338B9">
            <w:pPr>
              <w:jc w:val="center"/>
            </w:pPr>
          </w:p>
          <w:p w:rsidR="00F76232" w:rsidRDefault="00F76232" w:rsidP="006338B9">
            <w:pPr>
              <w:jc w:val="center"/>
            </w:pPr>
            <w:r>
              <w:t>4470</w:t>
            </w:r>
          </w:p>
        </w:tc>
        <w:tc>
          <w:tcPr>
            <w:tcW w:w="2465" w:type="dxa"/>
          </w:tcPr>
          <w:p w:rsidR="00F76232" w:rsidRDefault="00F76232" w:rsidP="006338B9">
            <w:pPr>
              <w:jc w:val="center"/>
            </w:pPr>
          </w:p>
          <w:p w:rsidR="00F76232" w:rsidRDefault="00F76232" w:rsidP="006338B9">
            <w:pPr>
              <w:jc w:val="center"/>
            </w:pPr>
          </w:p>
          <w:p w:rsidR="00F76232" w:rsidRDefault="00F76232" w:rsidP="006338B9">
            <w:pPr>
              <w:jc w:val="center"/>
            </w:pPr>
            <w:r>
              <w:t>25,4%</w:t>
            </w:r>
          </w:p>
        </w:tc>
      </w:tr>
      <w:tr w:rsidR="00F76232" w:rsidTr="006338B9">
        <w:trPr>
          <w:trHeight w:val="285"/>
        </w:trPr>
        <w:tc>
          <w:tcPr>
            <w:tcW w:w="868" w:type="dxa"/>
          </w:tcPr>
          <w:p w:rsidR="00F76232" w:rsidRPr="0002185D" w:rsidRDefault="00F76232" w:rsidP="006338B9">
            <w:pPr>
              <w:jc w:val="center"/>
            </w:pPr>
            <w:r w:rsidRPr="0002185D">
              <w:t>4</w:t>
            </w:r>
          </w:p>
        </w:tc>
        <w:tc>
          <w:tcPr>
            <w:tcW w:w="2846" w:type="dxa"/>
          </w:tcPr>
          <w:p w:rsidR="00F76232" w:rsidRPr="0002185D" w:rsidRDefault="00F76232" w:rsidP="006338B9">
            <w:pPr>
              <w:jc w:val="both"/>
            </w:pPr>
            <w:r>
              <w:t>АО «Росгеология»</w:t>
            </w:r>
            <w:r w:rsidRPr="0002185D">
              <w:t xml:space="preserve">                              </w:t>
            </w:r>
          </w:p>
        </w:tc>
        <w:tc>
          <w:tcPr>
            <w:tcW w:w="3192" w:type="dxa"/>
            <w:gridSpan w:val="2"/>
          </w:tcPr>
          <w:p w:rsidR="00F76232" w:rsidRPr="0002185D" w:rsidRDefault="00F76232" w:rsidP="006338B9">
            <w:pPr>
              <w:jc w:val="center"/>
            </w:pPr>
            <w:r>
              <w:t xml:space="preserve">117246, </w:t>
            </w:r>
            <w:r w:rsidRPr="0002185D">
              <w:t xml:space="preserve">г. Москва, </w:t>
            </w:r>
            <w:r>
              <w:t>Херсонская ул., д.43, корп.3</w:t>
            </w:r>
          </w:p>
        </w:tc>
        <w:tc>
          <w:tcPr>
            <w:tcW w:w="2605" w:type="dxa"/>
          </w:tcPr>
          <w:p w:rsidR="00F76232" w:rsidRPr="0002185D" w:rsidRDefault="00F76232" w:rsidP="006338B9">
            <w:pPr>
              <w:jc w:val="center"/>
            </w:pPr>
          </w:p>
          <w:p w:rsidR="00F76232" w:rsidRPr="0002185D" w:rsidRDefault="00F76232" w:rsidP="006338B9">
            <w:pPr>
              <w:jc w:val="center"/>
            </w:pPr>
          </w:p>
          <w:p w:rsidR="00F76232" w:rsidRPr="0002185D" w:rsidRDefault="00F76232" w:rsidP="006338B9">
            <w:pPr>
              <w:jc w:val="center"/>
            </w:pPr>
            <w:r w:rsidRPr="0002185D">
              <w:t>Обыкновенные</w:t>
            </w:r>
          </w:p>
        </w:tc>
        <w:tc>
          <w:tcPr>
            <w:tcW w:w="2500" w:type="dxa"/>
          </w:tcPr>
          <w:p w:rsidR="00F76232" w:rsidRPr="0002185D" w:rsidRDefault="00F76232" w:rsidP="006338B9">
            <w:pPr>
              <w:jc w:val="center"/>
            </w:pPr>
          </w:p>
          <w:p w:rsidR="00F76232" w:rsidRPr="0002185D" w:rsidRDefault="00F76232" w:rsidP="006338B9">
            <w:pPr>
              <w:jc w:val="center"/>
            </w:pPr>
          </w:p>
          <w:p w:rsidR="00F76232" w:rsidRPr="0002185D" w:rsidRDefault="00F76232" w:rsidP="006338B9">
            <w:pPr>
              <w:jc w:val="center"/>
            </w:pPr>
            <w:r w:rsidRPr="0002185D">
              <w:t>6688</w:t>
            </w:r>
          </w:p>
        </w:tc>
        <w:tc>
          <w:tcPr>
            <w:tcW w:w="2465" w:type="dxa"/>
          </w:tcPr>
          <w:p w:rsidR="00F76232" w:rsidRPr="0002185D" w:rsidRDefault="00F76232" w:rsidP="006338B9">
            <w:pPr>
              <w:jc w:val="center"/>
            </w:pPr>
          </w:p>
          <w:p w:rsidR="00F76232" w:rsidRPr="0002185D" w:rsidRDefault="00F76232" w:rsidP="006338B9">
            <w:pPr>
              <w:jc w:val="center"/>
            </w:pPr>
          </w:p>
          <w:p w:rsidR="00F76232" w:rsidRPr="0002185D" w:rsidRDefault="00F76232" w:rsidP="006338B9">
            <w:pPr>
              <w:jc w:val="center"/>
            </w:pPr>
            <w:r w:rsidRPr="0002185D">
              <w:t>38 %</w:t>
            </w:r>
          </w:p>
        </w:tc>
      </w:tr>
      <w:tr w:rsidR="00F76232" w:rsidTr="006338B9">
        <w:trPr>
          <w:trHeight w:val="267"/>
        </w:trPr>
        <w:tc>
          <w:tcPr>
            <w:tcW w:w="868" w:type="dxa"/>
            <w:vMerge w:val="restart"/>
          </w:tcPr>
          <w:p w:rsidR="00F76232" w:rsidRDefault="00F76232" w:rsidP="006338B9">
            <w:pPr>
              <w:jc w:val="center"/>
            </w:pPr>
            <w:r>
              <w:t>5.</w:t>
            </w:r>
          </w:p>
        </w:tc>
        <w:tc>
          <w:tcPr>
            <w:tcW w:w="2846" w:type="dxa"/>
            <w:vMerge w:val="restart"/>
          </w:tcPr>
          <w:p w:rsidR="00F76232" w:rsidRPr="007C6707" w:rsidRDefault="00F76232" w:rsidP="006338B9">
            <w:pPr>
              <w:pStyle w:val="Iiiaeuiue"/>
              <w:jc w:val="both"/>
            </w:pPr>
            <w:r w:rsidRPr="007C6707">
              <w:t>Кучугура Игорь Иванович</w:t>
            </w:r>
          </w:p>
        </w:tc>
        <w:tc>
          <w:tcPr>
            <w:tcW w:w="3192" w:type="dxa"/>
            <w:gridSpan w:val="2"/>
            <w:vMerge w:val="restart"/>
          </w:tcPr>
          <w:p w:rsidR="00F76232" w:rsidRDefault="00F76232" w:rsidP="006338B9">
            <w:pPr>
              <w:jc w:val="center"/>
            </w:pPr>
            <w:r>
              <w:t>г. Ставрополь</w:t>
            </w:r>
          </w:p>
        </w:tc>
        <w:tc>
          <w:tcPr>
            <w:tcW w:w="2605" w:type="dxa"/>
          </w:tcPr>
          <w:p w:rsidR="00F76232" w:rsidRDefault="00F76232" w:rsidP="006338B9">
            <w:pPr>
              <w:jc w:val="center"/>
            </w:pPr>
            <w:r>
              <w:t>Обыкновенные</w:t>
            </w:r>
          </w:p>
        </w:tc>
        <w:tc>
          <w:tcPr>
            <w:tcW w:w="2500" w:type="dxa"/>
          </w:tcPr>
          <w:p w:rsidR="00F76232" w:rsidRDefault="00F76232" w:rsidP="006338B9">
            <w:pPr>
              <w:jc w:val="center"/>
            </w:pPr>
            <w:r>
              <w:t>526</w:t>
            </w:r>
          </w:p>
        </w:tc>
        <w:tc>
          <w:tcPr>
            <w:tcW w:w="2465" w:type="dxa"/>
            <w:vMerge w:val="restart"/>
          </w:tcPr>
          <w:p w:rsidR="00F76232" w:rsidRDefault="00F76232" w:rsidP="006338B9">
            <w:pPr>
              <w:jc w:val="center"/>
            </w:pPr>
            <w:r>
              <w:t>3,36%</w:t>
            </w:r>
          </w:p>
        </w:tc>
      </w:tr>
      <w:tr w:rsidR="00F76232" w:rsidTr="006338B9">
        <w:trPr>
          <w:trHeight w:val="270"/>
        </w:trPr>
        <w:tc>
          <w:tcPr>
            <w:tcW w:w="868" w:type="dxa"/>
            <w:vMerge/>
          </w:tcPr>
          <w:p w:rsidR="00F76232" w:rsidRDefault="00F76232" w:rsidP="006338B9">
            <w:pPr>
              <w:jc w:val="center"/>
            </w:pPr>
          </w:p>
        </w:tc>
        <w:tc>
          <w:tcPr>
            <w:tcW w:w="2846" w:type="dxa"/>
            <w:vMerge/>
          </w:tcPr>
          <w:p w:rsidR="00F76232" w:rsidRPr="007C6707" w:rsidRDefault="00F76232" w:rsidP="006338B9">
            <w:pPr>
              <w:pStyle w:val="Iiiaeuiue"/>
              <w:jc w:val="both"/>
            </w:pPr>
          </w:p>
        </w:tc>
        <w:tc>
          <w:tcPr>
            <w:tcW w:w="3192" w:type="dxa"/>
            <w:gridSpan w:val="2"/>
            <w:vMerge/>
          </w:tcPr>
          <w:p w:rsidR="00F76232" w:rsidRDefault="00F76232" w:rsidP="006338B9">
            <w:pPr>
              <w:jc w:val="center"/>
            </w:pPr>
          </w:p>
        </w:tc>
        <w:tc>
          <w:tcPr>
            <w:tcW w:w="2605" w:type="dxa"/>
          </w:tcPr>
          <w:p w:rsidR="00F76232" w:rsidRDefault="00F76232" w:rsidP="006338B9">
            <w:pPr>
              <w:jc w:val="center"/>
            </w:pPr>
            <w:r>
              <w:t>Привилегированные</w:t>
            </w:r>
          </w:p>
        </w:tc>
        <w:tc>
          <w:tcPr>
            <w:tcW w:w="2500" w:type="dxa"/>
          </w:tcPr>
          <w:p w:rsidR="00F76232" w:rsidRDefault="00F76232" w:rsidP="006338B9">
            <w:pPr>
              <w:jc w:val="center"/>
            </w:pPr>
            <w:r>
              <w:t>66</w:t>
            </w:r>
          </w:p>
        </w:tc>
        <w:tc>
          <w:tcPr>
            <w:tcW w:w="2465" w:type="dxa"/>
            <w:vMerge/>
          </w:tcPr>
          <w:p w:rsidR="00F76232" w:rsidRDefault="00F76232" w:rsidP="006338B9">
            <w:pPr>
              <w:jc w:val="center"/>
            </w:pPr>
          </w:p>
        </w:tc>
      </w:tr>
      <w:tr w:rsidR="00F76232" w:rsidTr="006338B9">
        <w:trPr>
          <w:trHeight w:val="469"/>
        </w:trPr>
        <w:tc>
          <w:tcPr>
            <w:tcW w:w="868" w:type="dxa"/>
            <w:vMerge w:val="restart"/>
          </w:tcPr>
          <w:p w:rsidR="00F76232" w:rsidRDefault="00F76232" w:rsidP="006338B9">
            <w:pPr>
              <w:jc w:val="center"/>
            </w:pPr>
            <w:r>
              <w:t>6.</w:t>
            </w:r>
          </w:p>
        </w:tc>
        <w:tc>
          <w:tcPr>
            <w:tcW w:w="2846" w:type="dxa"/>
            <w:vMerge w:val="restart"/>
          </w:tcPr>
          <w:p w:rsidR="00F76232" w:rsidRDefault="00F76232" w:rsidP="006338B9">
            <w:pPr>
              <w:jc w:val="center"/>
            </w:pPr>
            <w:r>
              <w:t xml:space="preserve">Остальные физические лица -   886 </w:t>
            </w:r>
            <w:r w:rsidRPr="005A50B6">
              <w:t>человек</w:t>
            </w:r>
          </w:p>
        </w:tc>
        <w:tc>
          <w:tcPr>
            <w:tcW w:w="3183" w:type="dxa"/>
            <w:vMerge w:val="restart"/>
          </w:tcPr>
          <w:p w:rsidR="00F76232" w:rsidRDefault="00F76232" w:rsidP="006338B9">
            <w:pPr>
              <w:jc w:val="center"/>
            </w:pPr>
          </w:p>
        </w:tc>
        <w:tc>
          <w:tcPr>
            <w:tcW w:w="2614" w:type="dxa"/>
            <w:gridSpan w:val="2"/>
          </w:tcPr>
          <w:p w:rsidR="00F76232" w:rsidRDefault="00F76232" w:rsidP="006338B9">
            <w:pPr>
              <w:jc w:val="center"/>
            </w:pPr>
            <w:r>
              <w:t>Обыкновенные</w:t>
            </w:r>
          </w:p>
          <w:p w:rsidR="00F76232" w:rsidRDefault="00F76232" w:rsidP="006338B9">
            <w:pPr>
              <w:jc w:val="center"/>
            </w:pPr>
          </w:p>
        </w:tc>
        <w:tc>
          <w:tcPr>
            <w:tcW w:w="2500" w:type="dxa"/>
          </w:tcPr>
          <w:p w:rsidR="00F76232" w:rsidRDefault="00F76232" w:rsidP="006338B9">
            <w:pPr>
              <w:jc w:val="center"/>
            </w:pPr>
            <w:r>
              <w:t>1447</w:t>
            </w:r>
          </w:p>
          <w:p w:rsidR="00F76232" w:rsidRDefault="00F76232" w:rsidP="006338B9">
            <w:pPr>
              <w:jc w:val="center"/>
            </w:pPr>
          </w:p>
        </w:tc>
        <w:tc>
          <w:tcPr>
            <w:tcW w:w="2465" w:type="dxa"/>
            <w:vMerge w:val="restart"/>
          </w:tcPr>
          <w:p w:rsidR="00F76232" w:rsidRDefault="00F76232" w:rsidP="006338B9">
            <w:pPr>
              <w:jc w:val="center"/>
            </w:pPr>
          </w:p>
          <w:p w:rsidR="00F76232" w:rsidRDefault="00F76232" w:rsidP="006338B9">
            <w:pPr>
              <w:jc w:val="center"/>
            </w:pPr>
            <w:r>
              <w:t>32,38%</w:t>
            </w:r>
          </w:p>
        </w:tc>
      </w:tr>
      <w:tr w:rsidR="00F76232" w:rsidTr="006338B9">
        <w:trPr>
          <w:trHeight w:val="70"/>
        </w:trPr>
        <w:tc>
          <w:tcPr>
            <w:tcW w:w="868" w:type="dxa"/>
            <w:vMerge/>
          </w:tcPr>
          <w:p w:rsidR="00F76232" w:rsidRDefault="00F76232" w:rsidP="006338B9">
            <w:pPr>
              <w:jc w:val="center"/>
            </w:pPr>
          </w:p>
        </w:tc>
        <w:tc>
          <w:tcPr>
            <w:tcW w:w="2846" w:type="dxa"/>
            <w:vMerge/>
          </w:tcPr>
          <w:p w:rsidR="00F76232" w:rsidRDefault="00F76232" w:rsidP="006338B9">
            <w:pPr>
              <w:jc w:val="center"/>
            </w:pPr>
          </w:p>
        </w:tc>
        <w:tc>
          <w:tcPr>
            <w:tcW w:w="3183" w:type="dxa"/>
            <w:vMerge/>
          </w:tcPr>
          <w:p w:rsidR="00F76232" w:rsidRDefault="00F76232" w:rsidP="006338B9">
            <w:pPr>
              <w:jc w:val="center"/>
            </w:pPr>
          </w:p>
        </w:tc>
        <w:tc>
          <w:tcPr>
            <w:tcW w:w="2614" w:type="dxa"/>
            <w:gridSpan w:val="2"/>
          </w:tcPr>
          <w:p w:rsidR="00F76232" w:rsidRDefault="00F76232" w:rsidP="006338B9">
            <w:pPr>
              <w:jc w:val="center"/>
            </w:pPr>
            <w:r>
              <w:t>Привилегированные</w:t>
            </w:r>
          </w:p>
        </w:tc>
        <w:tc>
          <w:tcPr>
            <w:tcW w:w="2500" w:type="dxa"/>
          </w:tcPr>
          <w:p w:rsidR="00F76232" w:rsidRDefault="00F76232" w:rsidP="006338B9">
            <w:pPr>
              <w:jc w:val="center"/>
            </w:pPr>
            <w:r>
              <w:t>4251</w:t>
            </w:r>
          </w:p>
        </w:tc>
        <w:tc>
          <w:tcPr>
            <w:tcW w:w="2465" w:type="dxa"/>
            <w:vMerge/>
          </w:tcPr>
          <w:p w:rsidR="00F76232" w:rsidRDefault="00F76232" w:rsidP="006338B9">
            <w:pPr>
              <w:jc w:val="center"/>
            </w:pPr>
          </w:p>
        </w:tc>
      </w:tr>
    </w:tbl>
    <w:p w:rsidR="00F76232" w:rsidRDefault="00F76232" w:rsidP="00F76232"/>
    <w:p w:rsidR="00F76232" w:rsidRPr="00F76232" w:rsidRDefault="00F76232" w:rsidP="00923DCD">
      <w:pPr>
        <w:pStyle w:val="a7"/>
        <w:ind w:firstLine="0"/>
        <w:sectPr w:rsidR="00F76232" w:rsidRPr="00F76232" w:rsidSect="007D73D8">
          <w:endnotePr>
            <w:numFmt w:val="decimal"/>
          </w:endnotePr>
          <w:pgSz w:w="16840" w:h="11907" w:orient="landscape" w:code="9"/>
          <w:pgMar w:top="851" w:right="851" w:bottom="851" w:left="284" w:header="510" w:footer="397" w:gutter="0"/>
          <w:pgNumType w:start="1"/>
          <w:cols w:space="720"/>
          <w:titlePg/>
          <w:docGrid w:linePitch="299"/>
        </w:sectPr>
      </w:pPr>
    </w:p>
    <w:p w:rsidR="00457CFB" w:rsidRPr="0050642A" w:rsidRDefault="00457CFB" w:rsidP="007D73D8">
      <w:pPr>
        <w:pStyle w:val="a7"/>
        <w:ind w:firstLine="0"/>
      </w:pPr>
    </w:p>
    <w:p w:rsidR="00BB37EC" w:rsidRPr="00827510" w:rsidRDefault="00BB37EC" w:rsidP="00BB37EC">
      <w:pPr>
        <w:pStyle w:val="a7"/>
        <w:rPr>
          <w:b/>
        </w:rPr>
      </w:pPr>
      <w:bookmarkStart w:id="6" w:name="_2._Раскрытие_применяемых"/>
      <w:bookmarkStart w:id="7" w:name="_Toc184638045"/>
      <w:bookmarkStart w:id="8" w:name="_Toc335911840"/>
      <w:bookmarkStart w:id="9" w:name="_Toc363738077"/>
      <w:bookmarkEnd w:id="6"/>
      <w:r w:rsidRPr="00827510">
        <w:rPr>
          <w:b/>
        </w:rPr>
        <w:t>2.</w:t>
      </w:r>
      <w:r w:rsidRPr="00827510">
        <w:rPr>
          <w:b/>
        </w:rPr>
        <w:tab/>
        <w:t>Раскрытие применяемых способов ведения учета</w:t>
      </w:r>
      <w:bookmarkEnd w:id="7"/>
      <w:bookmarkEnd w:id="8"/>
      <w:bookmarkEnd w:id="9"/>
    </w:p>
    <w:p w:rsidR="00BB37EC" w:rsidRPr="0050642A" w:rsidRDefault="00BB37EC" w:rsidP="00BB37EC">
      <w:pPr>
        <w:pStyle w:val="a7"/>
      </w:pPr>
      <w:bookmarkStart w:id="10" w:name="_Toc335911841"/>
      <w:bookmarkStart w:id="11" w:name="_Toc363738078"/>
      <w:r w:rsidRPr="0050642A">
        <w:t>Основа представления информации в бухгалтерской (финансовой) отчетности</w:t>
      </w:r>
      <w:bookmarkEnd w:id="10"/>
      <w:bookmarkEnd w:id="11"/>
      <w:r w:rsidR="00327037">
        <w:t>.</w:t>
      </w:r>
    </w:p>
    <w:p w:rsidR="0076588E" w:rsidRPr="00827510" w:rsidRDefault="0076588E" w:rsidP="0076588E">
      <w:pPr>
        <w:autoSpaceDE w:val="0"/>
        <w:autoSpaceDN w:val="0"/>
        <w:adjustRightInd w:val="0"/>
        <w:spacing w:after="0"/>
        <w:ind w:firstLine="540"/>
        <w:jc w:val="both"/>
        <w:rPr>
          <w:rFonts w:eastAsiaTheme="minorHAnsi"/>
          <w:sz w:val="24"/>
          <w:szCs w:val="24"/>
        </w:rPr>
      </w:pPr>
      <w:r w:rsidRPr="00827510">
        <w:rPr>
          <w:rFonts w:eastAsiaTheme="minorHAnsi"/>
          <w:sz w:val="24"/>
          <w:szCs w:val="24"/>
        </w:rPr>
        <w:t xml:space="preserve"> «Годовая бухгалтерская (финансовая) отчетность</w:t>
      </w:r>
      <w:r w:rsidR="00A90D8E">
        <w:rPr>
          <w:rFonts w:eastAsiaTheme="minorHAnsi"/>
          <w:sz w:val="24"/>
          <w:szCs w:val="24"/>
        </w:rPr>
        <w:t xml:space="preserve"> </w:t>
      </w:r>
      <w:r w:rsidR="00827510" w:rsidRPr="00A90D8E">
        <w:rPr>
          <w:rFonts w:eastAsiaTheme="minorHAnsi"/>
          <w:sz w:val="24"/>
          <w:szCs w:val="24"/>
        </w:rPr>
        <w:t>АО</w:t>
      </w:r>
      <w:r w:rsidR="00A90D8E">
        <w:rPr>
          <w:rFonts w:eastAsiaTheme="minorHAnsi"/>
          <w:sz w:val="24"/>
          <w:szCs w:val="24"/>
        </w:rPr>
        <w:t xml:space="preserve"> </w:t>
      </w:r>
      <w:r w:rsidR="00827510" w:rsidRPr="00A90D8E">
        <w:rPr>
          <w:rFonts w:eastAsiaTheme="minorHAnsi"/>
          <w:sz w:val="24"/>
          <w:szCs w:val="24"/>
        </w:rPr>
        <w:t>«</w:t>
      </w:r>
      <w:r w:rsidR="00A90D8E">
        <w:t>Ставропольнефтегеофизика»</w:t>
      </w:r>
      <w:r w:rsidRPr="00827510">
        <w:rPr>
          <w:rFonts w:eastAsiaTheme="minorHAnsi"/>
          <w:sz w:val="24"/>
          <w:szCs w:val="24"/>
        </w:rPr>
        <w:t xml:space="preserve"> сформирована организацией исходя из действующих в Российской Федерации правил бухгалтерского учета и отчетности».</w:t>
      </w:r>
    </w:p>
    <w:p w:rsidR="00827510" w:rsidRPr="00827510" w:rsidRDefault="00827510" w:rsidP="00D00A16">
      <w:pPr>
        <w:autoSpaceDE w:val="0"/>
        <w:autoSpaceDN w:val="0"/>
        <w:adjustRightInd w:val="0"/>
        <w:spacing w:after="0"/>
        <w:ind w:firstLine="540"/>
        <w:jc w:val="both"/>
        <w:rPr>
          <w:rFonts w:eastAsiaTheme="minorHAnsi"/>
          <w:sz w:val="24"/>
          <w:szCs w:val="24"/>
          <w:highlight w:val="yellow"/>
        </w:rPr>
      </w:pPr>
    </w:p>
    <w:p w:rsidR="00D00A16" w:rsidRDefault="00D00A16" w:rsidP="00D00A16">
      <w:pPr>
        <w:autoSpaceDE w:val="0"/>
        <w:autoSpaceDN w:val="0"/>
        <w:adjustRightInd w:val="0"/>
        <w:spacing w:after="0"/>
        <w:ind w:firstLine="540"/>
        <w:jc w:val="both"/>
        <w:rPr>
          <w:rFonts w:eastAsiaTheme="minorHAnsi"/>
          <w:sz w:val="24"/>
          <w:szCs w:val="24"/>
        </w:rPr>
      </w:pPr>
    </w:p>
    <w:p w:rsidR="00CA74CC" w:rsidRPr="0050642A" w:rsidRDefault="00BB37EC" w:rsidP="00CA74CC">
      <w:pPr>
        <w:pStyle w:val="a7"/>
      </w:pPr>
      <w:r w:rsidRPr="00827510">
        <w:t>Учетн</w:t>
      </w:r>
      <w:r w:rsidR="001327DE" w:rsidRPr="00827510">
        <w:t>ая</w:t>
      </w:r>
      <w:r w:rsidRPr="00827510">
        <w:t xml:space="preserve"> политик</w:t>
      </w:r>
      <w:r w:rsidR="001327DE" w:rsidRPr="00827510">
        <w:t>а</w:t>
      </w:r>
      <w:r w:rsidRPr="00827510">
        <w:t xml:space="preserve"> Общества на 20</w:t>
      </w:r>
      <w:r w:rsidR="00A90D8E">
        <w:t>16</w:t>
      </w:r>
      <w:r w:rsidRPr="00827510">
        <w:t xml:space="preserve"> г., </w:t>
      </w:r>
      <w:r w:rsidR="00827510" w:rsidRPr="00827510">
        <w:t>утверждена</w:t>
      </w:r>
      <w:r w:rsidRPr="00827510">
        <w:t xml:space="preserve"> приказом от </w:t>
      </w:r>
      <w:r w:rsidR="00A90D8E">
        <w:t xml:space="preserve">31.12.2014 </w:t>
      </w:r>
      <w:r w:rsidRPr="00827510">
        <w:t xml:space="preserve"> № </w:t>
      </w:r>
      <w:r w:rsidR="00A90D8E">
        <w:t>247</w:t>
      </w:r>
      <w:r w:rsidRPr="00827510">
        <w:t>, подготовлена с учетом требований Федерального закона от 06.12.2011 № 402-ФЗ «О бухгалтерском учете», Положения по ведению бухгалтерского учета и бухгалтерской отчетности в Российской Федерации, утвержденного Приказом Министерства Финансов РФ от 29.07.1998 № 34н и других нормативных актов законодательства</w:t>
      </w:r>
      <w:r w:rsidR="00010F42">
        <w:t xml:space="preserve"> в области бухгалтерского учета.</w:t>
      </w:r>
    </w:p>
    <w:p w:rsidR="00BB37EC" w:rsidRPr="00827510" w:rsidRDefault="00CA74CC" w:rsidP="00BB37EC">
      <w:pPr>
        <w:pStyle w:val="a7"/>
        <w:rPr>
          <w:b/>
        </w:rPr>
      </w:pPr>
      <w:bookmarkStart w:id="12" w:name="_Toc532192413"/>
      <w:bookmarkStart w:id="13" w:name="_Toc13628299"/>
      <w:r>
        <w:rPr>
          <w:b/>
        </w:rPr>
        <w:t>2.1</w:t>
      </w:r>
      <w:r w:rsidR="003448C3">
        <w:rPr>
          <w:b/>
        </w:rPr>
        <w:t xml:space="preserve">. </w:t>
      </w:r>
      <w:r w:rsidR="00BB37EC" w:rsidRPr="00827510">
        <w:rPr>
          <w:b/>
        </w:rPr>
        <w:t>Организационные аспекты учетной политики</w:t>
      </w:r>
      <w:bookmarkEnd w:id="12"/>
      <w:bookmarkEnd w:id="13"/>
    </w:p>
    <w:p w:rsidR="00B24E70" w:rsidRDefault="00B24E70" w:rsidP="00B24E70">
      <w:pPr>
        <w:pStyle w:val="a7"/>
      </w:pPr>
      <w:bookmarkStart w:id="14" w:name="_Toc443651957"/>
      <w:bookmarkStart w:id="15" w:name="_Toc13628307"/>
      <w:bookmarkStart w:id="16" w:name="_Toc532192414"/>
      <w:r w:rsidRPr="00B24E70">
        <w:t xml:space="preserve">Бухгалтерский учет осуществляется </w:t>
      </w:r>
      <w:r>
        <w:t>с</w:t>
      </w:r>
      <w:r w:rsidRPr="00B24E70">
        <w:t>труктурным подразделением, возглавляемым главным бухгалтером</w:t>
      </w:r>
      <w:r>
        <w:t>.</w:t>
      </w:r>
    </w:p>
    <w:p w:rsidR="00345B9D" w:rsidRDefault="00B24E70" w:rsidP="00A97931">
      <w:pPr>
        <w:pStyle w:val="a7"/>
      </w:pPr>
      <w:r>
        <w:t xml:space="preserve">Форма учета, автоматизированная с применение программы </w:t>
      </w:r>
      <w:r w:rsidR="00345B9D">
        <w:t>1С:Предприятие 7.7.</w:t>
      </w:r>
      <w:r w:rsidR="00345B9D" w:rsidRPr="00B24E70">
        <w:t xml:space="preserve"> </w:t>
      </w:r>
    </w:p>
    <w:p w:rsidR="00B24E70" w:rsidRPr="00A97931" w:rsidRDefault="00B24E70" w:rsidP="00A97931">
      <w:pPr>
        <w:pStyle w:val="a7"/>
        <w:rPr>
          <w:i/>
        </w:rPr>
      </w:pPr>
      <w:r w:rsidRPr="00B24E70">
        <w:t xml:space="preserve">Применяются формы бухгалтерских регистров, предусмотренные программой </w:t>
      </w:r>
      <w:r w:rsidR="003D7382">
        <w:t>1С:Предприятие 7.7.</w:t>
      </w:r>
      <w:r w:rsidR="003D7382" w:rsidRPr="00B24E70">
        <w:t xml:space="preserve"> </w:t>
      </w:r>
      <w:r w:rsidRPr="00B24E70">
        <w:t xml:space="preserve">Применяются унифицированные формы первичных  документов </w:t>
      </w:r>
      <w:r w:rsidR="003D7382">
        <w:t>и</w:t>
      </w:r>
      <w:r w:rsidRPr="00B24E70">
        <w:t xml:space="preserve"> разработанные  Обществом  самостоятельно</w:t>
      </w:r>
      <w:r w:rsidRPr="00B24E70">
        <w:rPr>
          <w:i/>
        </w:rPr>
        <w:t>.</w:t>
      </w:r>
    </w:p>
    <w:p w:rsidR="009F7C19" w:rsidRPr="00827510" w:rsidRDefault="00CA74CC" w:rsidP="00827510">
      <w:pPr>
        <w:pStyle w:val="a7"/>
        <w:ind w:firstLine="0"/>
      </w:pPr>
      <w:r>
        <w:rPr>
          <w:b/>
        </w:rPr>
        <w:t>2.2</w:t>
      </w:r>
      <w:r w:rsidR="003448C3">
        <w:t xml:space="preserve">. </w:t>
      </w:r>
      <w:bookmarkEnd w:id="14"/>
      <w:bookmarkEnd w:id="15"/>
      <w:bookmarkEnd w:id="16"/>
      <w:r w:rsidR="00827510">
        <w:rPr>
          <w:b/>
        </w:rPr>
        <w:t>Методологические аспекты учетной политики</w:t>
      </w:r>
    </w:p>
    <w:p w:rsidR="00BB37EC" w:rsidRPr="00CA74CC" w:rsidRDefault="00BB37EC" w:rsidP="00BB37EC">
      <w:pPr>
        <w:pStyle w:val="a7"/>
        <w:rPr>
          <w:i/>
        </w:rPr>
      </w:pPr>
      <w:r w:rsidRPr="00CA74CC">
        <w:rPr>
          <w:i/>
        </w:rPr>
        <w:t>Учёт и оценка основных средств</w:t>
      </w:r>
    </w:p>
    <w:p w:rsidR="00A97931" w:rsidRDefault="00A97931" w:rsidP="00A97931">
      <w:pPr>
        <w:autoSpaceDE w:val="0"/>
        <w:autoSpaceDN w:val="0"/>
        <w:adjustRightInd w:val="0"/>
        <w:spacing w:after="0"/>
        <w:ind w:firstLine="540"/>
        <w:jc w:val="both"/>
        <w:rPr>
          <w:rFonts w:eastAsiaTheme="minorHAnsi"/>
          <w:sz w:val="24"/>
          <w:szCs w:val="24"/>
        </w:rPr>
      </w:pPr>
      <w:r>
        <w:rPr>
          <w:rFonts w:eastAsiaTheme="minorHAnsi"/>
          <w:sz w:val="24"/>
          <w:szCs w:val="24"/>
        </w:rPr>
        <w:t xml:space="preserve">Амортизация основных средств начисляется  </w:t>
      </w:r>
      <w:r w:rsidRPr="003D7382">
        <w:rPr>
          <w:rFonts w:eastAsiaTheme="minorHAnsi"/>
          <w:sz w:val="24"/>
          <w:szCs w:val="24"/>
        </w:rPr>
        <w:t>линейным способом</w:t>
      </w:r>
      <w:r w:rsidRPr="003D7382">
        <w:rPr>
          <w:rFonts w:eastAsiaTheme="minorHAnsi"/>
          <w:i/>
          <w:sz w:val="24"/>
          <w:szCs w:val="24"/>
        </w:rPr>
        <w:t>.</w:t>
      </w:r>
    </w:p>
    <w:p w:rsidR="00A97931" w:rsidRDefault="00A97931" w:rsidP="00A97931">
      <w:pPr>
        <w:autoSpaceDE w:val="0"/>
        <w:autoSpaceDN w:val="0"/>
        <w:adjustRightInd w:val="0"/>
        <w:spacing w:after="0"/>
        <w:ind w:firstLine="540"/>
        <w:jc w:val="both"/>
        <w:rPr>
          <w:rFonts w:eastAsiaTheme="minorHAnsi"/>
          <w:sz w:val="24"/>
          <w:szCs w:val="24"/>
        </w:rPr>
      </w:pPr>
      <w:r>
        <w:rPr>
          <w:rFonts w:eastAsiaTheme="minorHAnsi"/>
          <w:sz w:val="24"/>
          <w:szCs w:val="24"/>
        </w:rPr>
        <w:t>Срок полезного использования основных средств о</w:t>
      </w:r>
      <w:r w:rsidRPr="00A97931">
        <w:rPr>
          <w:rFonts w:eastAsiaTheme="minorHAnsi"/>
          <w:sz w:val="24"/>
          <w:szCs w:val="24"/>
        </w:rPr>
        <w:t>пределяется комиссией, назначаемой приказом руководителя:</w:t>
      </w:r>
    </w:p>
    <w:p w:rsidR="00BB37EC" w:rsidRDefault="00A97931" w:rsidP="00BB37EC">
      <w:pPr>
        <w:pStyle w:val="a7"/>
      </w:pPr>
      <w:r w:rsidRPr="00A97931">
        <w:t>с учетом Классификации основных средств, включаемых в амортизационные группы, утвержденной Постановлением Правительства РФ от 01.01.2002 N 1</w:t>
      </w:r>
      <w:r w:rsidR="003D7382">
        <w:t>.</w:t>
      </w:r>
    </w:p>
    <w:p w:rsidR="00345B9D" w:rsidRDefault="00A97931" w:rsidP="00E85A5E">
      <w:pPr>
        <w:autoSpaceDE w:val="0"/>
        <w:autoSpaceDN w:val="0"/>
        <w:adjustRightInd w:val="0"/>
        <w:spacing w:after="0" w:line="276" w:lineRule="auto"/>
        <w:ind w:firstLine="709"/>
        <w:jc w:val="both"/>
        <w:rPr>
          <w:rFonts w:eastAsiaTheme="minorHAnsi"/>
          <w:i/>
          <w:sz w:val="24"/>
          <w:szCs w:val="24"/>
        </w:rPr>
      </w:pPr>
      <w:r>
        <w:rPr>
          <w:rFonts w:eastAsiaTheme="minorHAnsi"/>
          <w:sz w:val="24"/>
          <w:szCs w:val="24"/>
        </w:rPr>
        <w:t xml:space="preserve">Переоценка основных средств </w:t>
      </w:r>
      <w:r w:rsidRPr="003D7382">
        <w:rPr>
          <w:rFonts w:eastAsiaTheme="minorHAnsi"/>
          <w:sz w:val="24"/>
          <w:szCs w:val="24"/>
        </w:rPr>
        <w:t>не производится</w:t>
      </w:r>
      <w:r w:rsidR="003D7382">
        <w:rPr>
          <w:rFonts w:eastAsiaTheme="minorHAnsi"/>
          <w:i/>
          <w:sz w:val="24"/>
          <w:szCs w:val="24"/>
        </w:rPr>
        <w:t>.</w:t>
      </w:r>
      <w:r w:rsidR="00345B9D">
        <w:rPr>
          <w:rFonts w:eastAsiaTheme="minorHAnsi"/>
          <w:i/>
          <w:sz w:val="24"/>
          <w:szCs w:val="24"/>
        </w:rPr>
        <w:t xml:space="preserve"> </w:t>
      </w:r>
    </w:p>
    <w:p w:rsidR="003D7382" w:rsidRPr="00345B9D" w:rsidRDefault="00345B9D" w:rsidP="00E85A5E">
      <w:pPr>
        <w:autoSpaceDE w:val="0"/>
        <w:autoSpaceDN w:val="0"/>
        <w:adjustRightInd w:val="0"/>
        <w:spacing w:after="0" w:line="276" w:lineRule="auto"/>
        <w:ind w:firstLine="709"/>
        <w:jc w:val="both"/>
        <w:rPr>
          <w:rFonts w:eastAsiaTheme="minorHAnsi"/>
          <w:i/>
          <w:sz w:val="24"/>
          <w:szCs w:val="24"/>
        </w:rPr>
      </w:pPr>
      <w:r>
        <w:rPr>
          <w:rFonts w:eastAsiaTheme="minorHAnsi"/>
          <w:sz w:val="24"/>
          <w:szCs w:val="24"/>
        </w:rPr>
        <w:t xml:space="preserve">Последний раз </w:t>
      </w:r>
      <w:r w:rsidRPr="00345B9D">
        <w:rPr>
          <w:rFonts w:eastAsiaTheme="minorHAnsi"/>
          <w:sz w:val="24"/>
          <w:szCs w:val="24"/>
        </w:rPr>
        <w:t>о</w:t>
      </w:r>
      <w:r w:rsidRPr="00345B9D">
        <w:rPr>
          <w:sz w:val="24"/>
          <w:szCs w:val="24"/>
        </w:rPr>
        <w:t>бязательная переоценка проводилась на 01.01.1997.</w:t>
      </w:r>
      <w:r w:rsidRPr="00345B9D">
        <w:rPr>
          <w:sz w:val="24"/>
          <w:szCs w:val="24"/>
        </w:rPr>
        <w:br/>
        <w:t>Основание – Постановление Правительства РФ от 07.12.1996 № 1442.</w:t>
      </w:r>
    </w:p>
    <w:p w:rsidR="00E32EA2" w:rsidRPr="00E32EA2" w:rsidRDefault="00A97931" w:rsidP="00E85A5E">
      <w:pPr>
        <w:autoSpaceDE w:val="0"/>
        <w:autoSpaceDN w:val="0"/>
        <w:adjustRightInd w:val="0"/>
        <w:spacing w:after="0" w:line="276" w:lineRule="auto"/>
        <w:ind w:firstLine="709"/>
        <w:jc w:val="both"/>
        <w:rPr>
          <w:rFonts w:eastAsiaTheme="minorHAnsi"/>
          <w:sz w:val="24"/>
          <w:szCs w:val="24"/>
        </w:rPr>
      </w:pPr>
      <w:r>
        <w:rPr>
          <w:rFonts w:eastAsiaTheme="minorHAnsi"/>
          <w:sz w:val="24"/>
          <w:szCs w:val="24"/>
        </w:rPr>
        <w:t xml:space="preserve">Активы стоимостью не более 40 000 рублей, в отношении которых выполняются условия принятия к бухгалтерскому учету в качестве основных средств, за исключением активов, потребительские свойства которых с течением времени не изменяются (земля, объекты природопользования и т.д.), </w:t>
      </w:r>
      <w:r w:rsidRPr="00E32EA2">
        <w:rPr>
          <w:rFonts w:eastAsiaTheme="minorHAnsi"/>
          <w:sz w:val="24"/>
          <w:szCs w:val="24"/>
        </w:rPr>
        <w:t>отражаются в бухгалтерском учете в составе материально-производственных запасо</w:t>
      </w:r>
      <w:r w:rsidR="00E32EA2" w:rsidRPr="00E32EA2">
        <w:rPr>
          <w:rFonts w:eastAsiaTheme="minorHAnsi"/>
          <w:sz w:val="24"/>
          <w:szCs w:val="24"/>
        </w:rPr>
        <w:t xml:space="preserve">в. </w:t>
      </w:r>
    </w:p>
    <w:p w:rsidR="00BB37EC" w:rsidRPr="00CA74CC" w:rsidRDefault="00BB37EC" w:rsidP="00BB37EC">
      <w:pPr>
        <w:pStyle w:val="a7"/>
        <w:rPr>
          <w:i/>
        </w:rPr>
      </w:pPr>
      <w:r w:rsidRPr="00CA74CC">
        <w:rPr>
          <w:i/>
        </w:rPr>
        <w:t>Учет и оценка арендованных основных средств, за исключением земельных участков.</w:t>
      </w:r>
    </w:p>
    <w:p w:rsidR="00BB37EC" w:rsidRDefault="00BB37EC" w:rsidP="00BB37EC">
      <w:pPr>
        <w:pStyle w:val="a7"/>
      </w:pPr>
      <w:r w:rsidRPr="0050642A">
        <w:t>Арендованные основные средства, за исключением земельных участков, в учете и отчетности отражаются по:</w:t>
      </w:r>
    </w:p>
    <w:p w:rsidR="00E85A5E" w:rsidRPr="0050642A" w:rsidRDefault="003D7382" w:rsidP="00E85A5E">
      <w:pPr>
        <w:pStyle w:val="a7"/>
      </w:pPr>
      <w:r>
        <w:t xml:space="preserve"> </w:t>
      </w:r>
      <w:r w:rsidR="00BB37EC" w:rsidRPr="0050642A">
        <w:t>- договорной стоимости.</w:t>
      </w:r>
    </w:p>
    <w:p w:rsidR="00BB37EC" w:rsidRDefault="00BB37EC" w:rsidP="00BB37EC">
      <w:pPr>
        <w:pStyle w:val="a7"/>
      </w:pPr>
      <w:r w:rsidRPr="00CA74CC">
        <w:rPr>
          <w:i/>
        </w:rPr>
        <w:lastRenderedPageBreak/>
        <w:t>Порядок отражения земельного налога</w:t>
      </w:r>
      <w:r w:rsidRPr="0050642A">
        <w:t>.</w:t>
      </w:r>
    </w:p>
    <w:p w:rsidR="00E85A5E" w:rsidRDefault="00E85A5E" w:rsidP="000B1975">
      <w:pPr>
        <w:autoSpaceDE w:val="0"/>
        <w:autoSpaceDN w:val="0"/>
        <w:adjustRightInd w:val="0"/>
        <w:spacing w:after="0" w:line="276" w:lineRule="auto"/>
        <w:ind w:firstLine="567"/>
        <w:jc w:val="both"/>
        <w:rPr>
          <w:rFonts w:eastAsiaTheme="minorHAnsi"/>
          <w:i/>
          <w:sz w:val="24"/>
          <w:szCs w:val="24"/>
        </w:rPr>
      </w:pPr>
      <w:r>
        <w:rPr>
          <w:rFonts w:eastAsiaTheme="minorHAnsi"/>
          <w:sz w:val="24"/>
          <w:szCs w:val="24"/>
        </w:rPr>
        <w:t xml:space="preserve">В бухгалтерском учете </w:t>
      </w:r>
      <w:r w:rsidR="00785E69">
        <w:rPr>
          <w:rFonts w:eastAsiaTheme="minorHAnsi"/>
          <w:sz w:val="24"/>
          <w:szCs w:val="24"/>
        </w:rPr>
        <w:t xml:space="preserve">расчеты с бюджетом по земельному </w:t>
      </w:r>
      <w:r>
        <w:rPr>
          <w:rFonts w:eastAsiaTheme="minorHAnsi"/>
          <w:sz w:val="24"/>
          <w:szCs w:val="24"/>
        </w:rPr>
        <w:t xml:space="preserve"> налог</w:t>
      </w:r>
      <w:r w:rsidR="00785E69">
        <w:rPr>
          <w:rFonts w:eastAsiaTheme="minorHAnsi"/>
          <w:sz w:val="24"/>
          <w:szCs w:val="24"/>
        </w:rPr>
        <w:t>у отражаю</w:t>
      </w:r>
      <w:r>
        <w:rPr>
          <w:rFonts w:eastAsiaTheme="minorHAnsi"/>
          <w:sz w:val="24"/>
          <w:szCs w:val="24"/>
        </w:rPr>
        <w:t xml:space="preserve">тся на </w:t>
      </w:r>
      <w:hyperlink r:id="rId11" w:history="1">
        <w:r w:rsidRPr="00E85A5E">
          <w:rPr>
            <w:rFonts w:eastAsiaTheme="minorHAnsi"/>
            <w:sz w:val="24"/>
            <w:szCs w:val="24"/>
          </w:rPr>
          <w:t>счете 68</w:t>
        </w:r>
      </w:hyperlink>
      <w:r>
        <w:rPr>
          <w:rFonts w:eastAsiaTheme="minorHAnsi"/>
          <w:sz w:val="24"/>
          <w:szCs w:val="24"/>
        </w:rPr>
        <w:t xml:space="preserve"> «Расчеты по налогам и сборам» субсчет</w:t>
      </w:r>
      <w:r w:rsidR="003D7382">
        <w:rPr>
          <w:rFonts w:eastAsiaTheme="minorHAnsi"/>
          <w:i/>
          <w:sz w:val="24"/>
          <w:szCs w:val="24"/>
        </w:rPr>
        <w:t xml:space="preserve"> налог на землю.</w:t>
      </w:r>
    </w:p>
    <w:p w:rsidR="00E85A5E" w:rsidRPr="00E85A5E" w:rsidRDefault="00E85A5E" w:rsidP="00E85A5E">
      <w:pPr>
        <w:autoSpaceDE w:val="0"/>
        <w:autoSpaceDN w:val="0"/>
        <w:adjustRightInd w:val="0"/>
        <w:spacing w:after="0"/>
        <w:ind w:firstLine="567"/>
        <w:jc w:val="both"/>
        <w:rPr>
          <w:rFonts w:eastAsiaTheme="minorHAnsi"/>
          <w:i/>
          <w:sz w:val="24"/>
          <w:szCs w:val="24"/>
        </w:rPr>
      </w:pPr>
    </w:p>
    <w:p w:rsidR="00E32EA2" w:rsidRPr="00327037" w:rsidRDefault="00E32EA2" w:rsidP="00E85A5E">
      <w:pPr>
        <w:autoSpaceDE w:val="0"/>
        <w:autoSpaceDN w:val="0"/>
        <w:adjustRightInd w:val="0"/>
        <w:spacing w:after="0"/>
        <w:ind w:firstLine="709"/>
        <w:rPr>
          <w:sz w:val="24"/>
          <w:szCs w:val="24"/>
        </w:rPr>
      </w:pPr>
      <w:r w:rsidRPr="00327037">
        <w:rPr>
          <w:sz w:val="24"/>
          <w:szCs w:val="24"/>
        </w:rPr>
        <w:t xml:space="preserve">Начисление земельного налога в бухгалтерском учете </w:t>
      </w:r>
      <w:r w:rsidR="00BE04A9">
        <w:rPr>
          <w:sz w:val="24"/>
          <w:szCs w:val="24"/>
        </w:rPr>
        <w:t>в течении 2016 года не производилось, в связи с отсутствием в собственности земельных участков.</w:t>
      </w:r>
    </w:p>
    <w:p w:rsidR="00BE04A9" w:rsidRDefault="00BE04A9" w:rsidP="00B95DEE">
      <w:pPr>
        <w:autoSpaceDE w:val="0"/>
        <w:autoSpaceDN w:val="0"/>
        <w:adjustRightInd w:val="0"/>
        <w:spacing w:after="0"/>
        <w:ind w:firstLine="567"/>
        <w:rPr>
          <w:rFonts w:eastAsiaTheme="minorHAnsi"/>
          <w:i/>
          <w:sz w:val="24"/>
          <w:szCs w:val="24"/>
        </w:rPr>
      </w:pPr>
    </w:p>
    <w:p w:rsidR="00E85A5E" w:rsidRPr="00CA74CC" w:rsidRDefault="00B95DEE" w:rsidP="00B95DEE">
      <w:pPr>
        <w:autoSpaceDE w:val="0"/>
        <w:autoSpaceDN w:val="0"/>
        <w:adjustRightInd w:val="0"/>
        <w:spacing w:after="0"/>
        <w:ind w:firstLine="567"/>
        <w:rPr>
          <w:rFonts w:eastAsiaTheme="minorHAnsi"/>
          <w:i/>
          <w:sz w:val="24"/>
          <w:szCs w:val="24"/>
        </w:rPr>
      </w:pPr>
      <w:r w:rsidRPr="00CA74CC">
        <w:rPr>
          <w:rFonts w:eastAsiaTheme="minorHAnsi"/>
          <w:i/>
          <w:sz w:val="24"/>
          <w:szCs w:val="24"/>
        </w:rPr>
        <w:t>Учет и оценка финансовых вложений.</w:t>
      </w:r>
    </w:p>
    <w:p w:rsidR="00B95DEE" w:rsidRDefault="00B95DEE" w:rsidP="00B95DEE">
      <w:pPr>
        <w:autoSpaceDE w:val="0"/>
        <w:autoSpaceDN w:val="0"/>
        <w:adjustRightInd w:val="0"/>
        <w:spacing w:after="0"/>
        <w:ind w:firstLine="567"/>
        <w:rPr>
          <w:rFonts w:eastAsiaTheme="minorHAnsi"/>
          <w:sz w:val="24"/>
          <w:szCs w:val="24"/>
        </w:rPr>
      </w:pPr>
    </w:p>
    <w:p w:rsidR="00B95DEE" w:rsidRDefault="00B95DEE" w:rsidP="00CA74CC">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Все затраты на приобретение ценных бумаг независимо от их суммы включаются в первоначальную стоимость ценных бумаг.</w:t>
      </w:r>
    </w:p>
    <w:p w:rsidR="00B95DEE" w:rsidRDefault="00B95DEE" w:rsidP="00CA74CC">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 xml:space="preserve">Корректировка стоимостной оценки финансовых вложений, по которым можно определить в установленном порядке текущую рыночную стоимость, </w:t>
      </w:r>
      <w:r w:rsidRPr="00BE04A9">
        <w:rPr>
          <w:rFonts w:eastAsiaTheme="minorHAnsi"/>
          <w:sz w:val="24"/>
          <w:szCs w:val="24"/>
        </w:rPr>
        <w:t>производится на конец каждого квартала.</w:t>
      </w:r>
    </w:p>
    <w:p w:rsidR="00F10D3D" w:rsidRDefault="00F10D3D" w:rsidP="00CA74CC">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 xml:space="preserve">При выбытии финансовых вложений, по которым не определяется текущая рыночная стоимость, их стоимость определяется </w:t>
      </w:r>
      <w:r w:rsidRPr="00BE04A9">
        <w:rPr>
          <w:rFonts w:eastAsiaTheme="minorHAnsi"/>
          <w:sz w:val="24"/>
          <w:szCs w:val="24"/>
        </w:rPr>
        <w:t>по первоначальной стоимости каждой единицы</w:t>
      </w:r>
      <w:r>
        <w:rPr>
          <w:rFonts w:eastAsiaTheme="minorHAnsi"/>
          <w:sz w:val="24"/>
          <w:szCs w:val="24"/>
        </w:rPr>
        <w:t xml:space="preserve"> бухгалтерского учета финансовых вложений.</w:t>
      </w:r>
    </w:p>
    <w:p w:rsidR="00F10D3D" w:rsidRDefault="00F10D3D" w:rsidP="00CA74CC">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Проверка на обесценение финансовых вложений, по которым не определяется их текущая рыночная стоимость, проводится всегда, когда появляется информация, свидетельствующая об их обесценении, а также по состоянию на 31 декабря,</w:t>
      </w:r>
      <w:r w:rsidR="00327037">
        <w:rPr>
          <w:rFonts w:eastAsiaTheme="minorHAnsi"/>
          <w:sz w:val="24"/>
          <w:szCs w:val="24"/>
        </w:rPr>
        <w:t xml:space="preserve"> согласно утвержденной методике в учетной политике по бухгалтерскому учету.</w:t>
      </w:r>
    </w:p>
    <w:p w:rsidR="00F10D3D" w:rsidRPr="00F10D3D" w:rsidRDefault="00F10D3D" w:rsidP="00F10D3D">
      <w:pPr>
        <w:autoSpaceDE w:val="0"/>
        <w:autoSpaceDN w:val="0"/>
        <w:adjustRightInd w:val="0"/>
        <w:spacing w:after="0"/>
        <w:outlineLvl w:val="0"/>
        <w:rPr>
          <w:rFonts w:eastAsiaTheme="minorHAnsi"/>
          <w:sz w:val="24"/>
          <w:szCs w:val="24"/>
        </w:rPr>
      </w:pPr>
    </w:p>
    <w:p w:rsidR="006F107E" w:rsidRPr="00CA74CC" w:rsidRDefault="00F10D3D" w:rsidP="00F10D3D">
      <w:pPr>
        <w:autoSpaceDE w:val="0"/>
        <w:autoSpaceDN w:val="0"/>
        <w:adjustRightInd w:val="0"/>
        <w:spacing w:after="0"/>
        <w:ind w:firstLine="540"/>
        <w:jc w:val="both"/>
        <w:rPr>
          <w:rFonts w:eastAsiaTheme="minorHAnsi"/>
          <w:i/>
          <w:sz w:val="24"/>
          <w:szCs w:val="24"/>
        </w:rPr>
      </w:pPr>
      <w:r w:rsidRPr="00CA74CC">
        <w:rPr>
          <w:rFonts w:eastAsiaTheme="minorHAnsi"/>
          <w:i/>
          <w:sz w:val="24"/>
          <w:szCs w:val="24"/>
        </w:rPr>
        <w:t xml:space="preserve">Материалы </w:t>
      </w:r>
    </w:p>
    <w:p w:rsidR="006F107E" w:rsidRDefault="006F107E" w:rsidP="00F10D3D">
      <w:pPr>
        <w:autoSpaceDE w:val="0"/>
        <w:autoSpaceDN w:val="0"/>
        <w:adjustRightInd w:val="0"/>
        <w:spacing w:after="0"/>
        <w:ind w:firstLine="540"/>
        <w:jc w:val="both"/>
        <w:rPr>
          <w:rFonts w:eastAsiaTheme="minorHAnsi"/>
          <w:sz w:val="24"/>
          <w:szCs w:val="24"/>
        </w:rPr>
      </w:pPr>
    </w:p>
    <w:p w:rsidR="00F10D3D" w:rsidRDefault="006F107E" w:rsidP="0025708F">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П</w:t>
      </w:r>
      <w:r w:rsidR="00F10D3D">
        <w:rPr>
          <w:rFonts w:eastAsiaTheme="minorHAnsi"/>
          <w:sz w:val="24"/>
          <w:szCs w:val="24"/>
        </w:rPr>
        <w:t>ринимаются к бухгалтерскому учету по фактической себестоимости.</w:t>
      </w:r>
    </w:p>
    <w:p w:rsidR="00F10D3D" w:rsidRDefault="00F10D3D" w:rsidP="0025708F">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 xml:space="preserve">Приобретение материалов отражается в бухгалтерском учете </w:t>
      </w:r>
      <w:r w:rsidRPr="00BE04A9">
        <w:rPr>
          <w:rFonts w:eastAsiaTheme="minorHAnsi"/>
          <w:sz w:val="24"/>
          <w:szCs w:val="24"/>
        </w:rPr>
        <w:t>без использования</w:t>
      </w:r>
      <w:r>
        <w:rPr>
          <w:rFonts w:eastAsiaTheme="minorHAnsi"/>
          <w:sz w:val="24"/>
          <w:szCs w:val="24"/>
        </w:rPr>
        <w:t xml:space="preserve"> счетов 15 "Заготовление и приобретение материальных ценностей" и 16 "Отклонение в стоимости материальных ценностей".</w:t>
      </w:r>
    </w:p>
    <w:p w:rsidR="00F10D3D" w:rsidRDefault="00F10D3D" w:rsidP="0025708F">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 xml:space="preserve">Оценка материалов, отпущенных в производство (проданных, выбывших по иным основаниям), а также оставшихся на складе, производится </w:t>
      </w:r>
      <w:r w:rsidRPr="00A50DEA">
        <w:rPr>
          <w:rFonts w:eastAsiaTheme="minorHAnsi"/>
          <w:sz w:val="24"/>
          <w:szCs w:val="24"/>
        </w:rPr>
        <w:t>по средней себестоимости.</w:t>
      </w:r>
    </w:p>
    <w:p w:rsidR="00F10D3D" w:rsidRDefault="00F10D3D" w:rsidP="0025708F">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 xml:space="preserve">В случае снижения стоимости материалов, если  материалы морально устарели, полностью или частично потеряли первоначальное качество, текущая рыночная стоимость материалов </w:t>
      </w:r>
      <w:r w:rsidR="006F107E">
        <w:rPr>
          <w:rFonts w:eastAsiaTheme="minorHAnsi"/>
          <w:sz w:val="24"/>
          <w:szCs w:val="24"/>
        </w:rPr>
        <w:t>снизилась,</w:t>
      </w:r>
      <w:r>
        <w:rPr>
          <w:rFonts w:eastAsiaTheme="minorHAnsi"/>
          <w:sz w:val="24"/>
          <w:szCs w:val="24"/>
        </w:rPr>
        <w:t xml:space="preserve"> создается резерв под снижение стоимости материальных ценностей, согласно утвержденной</w:t>
      </w:r>
      <w:r w:rsidR="0025708F">
        <w:rPr>
          <w:rFonts w:eastAsiaTheme="minorHAnsi"/>
          <w:sz w:val="24"/>
          <w:szCs w:val="24"/>
        </w:rPr>
        <w:t xml:space="preserve"> методике в учетной политике по бухгалтерскому учету.</w:t>
      </w:r>
    </w:p>
    <w:p w:rsidR="006F107E" w:rsidRDefault="006F107E" w:rsidP="0025708F">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Резерв под снижение стоимости материальных ценностей создается по отдельным наименованиям материалов. Величина такого резерва определяется на отчетную дату как превышение себестоимости материалов над рыночными ценами и включается в прочие расходы организации.</w:t>
      </w:r>
    </w:p>
    <w:p w:rsidR="006F107E" w:rsidRDefault="006F107E" w:rsidP="006D10FC">
      <w:pPr>
        <w:autoSpaceDE w:val="0"/>
        <w:autoSpaceDN w:val="0"/>
        <w:adjustRightInd w:val="0"/>
        <w:spacing w:after="0"/>
        <w:jc w:val="both"/>
        <w:rPr>
          <w:rFonts w:eastAsiaTheme="minorHAnsi"/>
          <w:sz w:val="24"/>
          <w:szCs w:val="24"/>
        </w:rPr>
      </w:pPr>
    </w:p>
    <w:p w:rsidR="006F107E" w:rsidRPr="00CA74CC" w:rsidRDefault="006F107E" w:rsidP="00F10D3D">
      <w:pPr>
        <w:autoSpaceDE w:val="0"/>
        <w:autoSpaceDN w:val="0"/>
        <w:adjustRightInd w:val="0"/>
        <w:spacing w:after="0"/>
        <w:ind w:firstLine="540"/>
        <w:jc w:val="both"/>
        <w:rPr>
          <w:rFonts w:eastAsiaTheme="minorHAnsi"/>
          <w:i/>
          <w:sz w:val="24"/>
          <w:szCs w:val="24"/>
        </w:rPr>
      </w:pPr>
      <w:r w:rsidRPr="00CA74CC">
        <w:rPr>
          <w:rFonts w:eastAsiaTheme="minorHAnsi"/>
          <w:i/>
          <w:sz w:val="24"/>
          <w:szCs w:val="24"/>
        </w:rPr>
        <w:t>Готовая продукция.</w:t>
      </w:r>
    </w:p>
    <w:p w:rsidR="006F107E" w:rsidRDefault="006F107E" w:rsidP="00F10D3D">
      <w:pPr>
        <w:autoSpaceDE w:val="0"/>
        <w:autoSpaceDN w:val="0"/>
        <w:adjustRightInd w:val="0"/>
        <w:spacing w:after="0"/>
        <w:ind w:firstLine="540"/>
        <w:jc w:val="both"/>
        <w:rPr>
          <w:rFonts w:eastAsiaTheme="minorHAnsi"/>
          <w:sz w:val="24"/>
          <w:szCs w:val="24"/>
        </w:rPr>
      </w:pPr>
    </w:p>
    <w:p w:rsidR="006F107E" w:rsidRDefault="006F107E" w:rsidP="0025708F">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Учет выпуска готовой продукции осуществляется без использования счета 40 "Выпуск готовой продукции"</w:t>
      </w:r>
      <w:r w:rsidR="00A50DEA">
        <w:rPr>
          <w:rFonts w:eastAsiaTheme="minorHAnsi"/>
          <w:sz w:val="24"/>
          <w:szCs w:val="24"/>
        </w:rPr>
        <w:t>.</w:t>
      </w:r>
    </w:p>
    <w:p w:rsidR="006F107E" w:rsidRDefault="006F107E" w:rsidP="0025708F">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Готовая продукция учитывается по неполной фактической производственной себестоимости (без уч</w:t>
      </w:r>
      <w:r w:rsidR="00CA74CC">
        <w:rPr>
          <w:rFonts w:eastAsiaTheme="minorHAnsi"/>
          <w:sz w:val="24"/>
          <w:szCs w:val="24"/>
        </w:rPr>
        <w:t>ета общехозяйственных расходов)</w:t>
      </w:r>
      <w:r w:rsidR="00A50DEA">
        <w:rPr>
          <w:rFonts w:eastAsiaTheme="minorHAnsi"/>
          <w:sz w:val="24"/>
          <w:szCs w:val="24"/>
        </w:rPr>
        <w:t>.</w:t>
      </w:r>
    </w:p>
    <w:p w:rsidR="00AA4E73" w:rsidRDefault="006F107E" w:rsidP="00AA4E73">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В случае снижения текущей рыночной стоимости готовой продукции создается резерв под снижение стоимости материальных ценностей. Резерв создается по отдельным наименованиям готовой продукции. Величина такого резерва определяется на конец каждого отчетного периода как превышение фактической себестоимости готов</w:t>
      </w:r>
      <w:r w:rsidR="00AA4E73">
        <w:rPr>
          <w:rFonts w:eastAsiaTheme="minorHAnsi"/>
          <w:sz w:val="24"/>
          <w:szCs w:val="24"/>
        </w:rPr>
        <w:t>ой продукции над рыночной ценой, согласно утвержденной методике в учетной политике по бухгалтерскому учету.</w:t>
      </w:r>
    </w:p>
    <w:p w:rsidR="007D73D8" w:rsidRDefault="007D73D8" w:rsidP="00AA4E73">
      <w:pPr>
        <w:autoSpaceDE w:val="0"/>
        <w:autoSpaceDN w:val="0"/>
        <w:adjustRightInd w:val="0"/>
        <w:spacing w:after="0" w:line="276" w:lineRule="auto"/>
        <w:jc w:val="both"/>
        <w:rPr>
          <w:rFonts w:eastAsiaTheme="minorHAnsi"/>
          <w:sz w:val="24"/>
          <w:szCs w:val="24"/>
        </w:rPr>
      </w:pPr>
    </w:p>
    <w:p w:rsidR="00B95DEE" w:rsidRPr="00CA74CC" w:rsidRDefault="00BC488B" w:rsidP="00CA74CC">
      <w:pPr>
        <w:autoSpaceDE w:val="0"/>
        <w:autoSpaceDN w:val="0"/>
        <w:adjustRightInd w:val="0"/>
        <w:spacing w:after="0"/>
        <w:ind w:firstLine="567"/>
        <w:rPr>
          <w:rFonts w:eastAsiaTheme="minorHAnsi"/>
          <w:i/>
          <w:sz w:val="24"/>
          <w:szCs w:val="24"/>
        </w:rPr>
      </w:pPr>
      <w:r w:rsidRPr="00CA74CC">
        <w:rPr>
          <w:rFonts w:eastAsiaTheme="minorHAnsi"/>
          <w:i/>
          <w:sz w:val="24"/>
          <w:szCs w:val="24"/>
        </w:rPr>
        <w:t xml:space="preserve">Затраты незавершенного производства </w:t>
      </w:r>
    </w:p>
    <w:p w:rsidR="00E85A5E" w:rsidRDefault="00E85A5E" w:rsidP="00E85A5E">
      <w:pPr>
        <w:autoSpaceDE w:val="0"/>
        <w:autoSpaceDN w:val="0"/>
        <w:adjustRightInd w:val="0"/>
        <w:spacing w:after="0"/>
        <w:rPr>
          <w:rFonts w:eastAsiaTheme="minorHAnsi"/>
          <w:sz w:val="24"/>
          <w:szCs w:val="24"/>
        </w:rPr>
      </w:pPr>
    </w:p>
    <w:p w:rsidR="00BC488B" w:rsidRDefault="00BC488B" w:rsidP="00BC488B">
      <w:pPr>
        <w:autoSpaceDE w:val="0"/>
        <w:autoSpaceDN w:val="0"/>
        <w:adjustRightInd w:val="0"/>
        <w:spacing w:after="0"/>
        <w:ind w:firstLine="540"/>
        <w:jc w:val="both"/>
        <w:rPr>
          <w:rFonts w:eastAsiaTheme="minorHAnsi"/>
          <w:sz w:val="24"/>
          <w:szCs w:val="24"/>
        </w:rPr>
      </w:pPr>
      <w:r>
        <w:rPr>
          <w:rFonts w:eastAsiaTheme="minorHAnsi"/>
          <w:sz w:val="24"/>
          <w:szCs w:val="24"/>
        </w:rPr>
        <w:t xml:space="preserve">Незавершенное производство  на отчетную дату оценивается </w:t>
      </w:r>
      <w:r w:rsidRPr="00A50DEA">
        <w:rPr>
          <w:rFonts w:eastAsiaTheme="minorHAnsi"/>
          <w:sz w:val="24"/>
          <w:szCs w:val="24"/>
        </w:rPr>
        <w:t>по неполной фактической производственной себестоимости (без уч</w:t>
      </w:r>
      <w:r w:rsidR="00CA74CC" w:rsidRPr="00A50DEA">
        <w:rPr>
          <w:rFonts w:eastAsiaTheme="minorHAnsi"/>
          <w:sz w:val="24"/>
          <w:szCs w:val="24"/>
        </w:rPr>
        <w:t>ета общехозяйственных расходов)</w:t>
      </w:r>
      <w:r w:rsidR="00A96AB7">
        <w:rPr>
          <w:rFonts w:eastAsiaTheme="minorHAnsi"/>
          <w:sz w:val="24"/>
          <w:szCs w:val="24"/>
        </w:rPr>
        <w:t>.</w:t>
      </w:r>
    </w:p>
    <w:p w:rsidR="00E85A5E" w:rsidRPr="00E85A5E" w:rsidRDefault="00E85A5E" w:rsidP="00E85A5E">
      <w:pPr>
        <w:autoSpaceDE w:val="0"/>
        <w:autoSpaceDN w:val="0"/>
        <w:adjustRightInd w:val="0"/>
        <w:spacing w:after="0"/>
        <w:ind w:firstLine="709"/>
        <w:rPr>
          <w:rFonts w:eastAsiaTheme="minorHAnsi"/>
          <w:sz w:val="24"/>
          <w:szCs w:val="24"/>
        </w:rPr>
      </w:pPr>
    </w:p>
    <w:p w:rsidR="00BC488B" w:rsidRDefault="00BC488B" w:rsidP="00BC488B">
      <w:pPr>
        <w:autoSpaceDE w:val="0"/>
        <w:autoSpaceDN w:val="0"/>
        <w:adjustRightInd w:val="0"/>
        <w:spacing w:after="0"/>
        <w:ind w:firstLine="540"/>
        <w:jc w:val="both"/>
        <w:rPr>
          <w:rFonts w:eastAsiaTheme="minorHAnsi"/>
          <w:sz w:val="24"/>
          <w:szCs w:val="24"/>
        </w:rPr>
      </w:pPr>
      <w:r>
        <w:rPr>
          <w:rFonts w:eastAsiaTheme="minorHAnsi"/>
          <w:sz w:val="24"/>
          <w:szCs w:val="24"/>
        </w:rPr>
        <w:t>Оценка НЗП осуществляется на основе данных инвентаризации. Инвентари</w:t>
      </w:r>
      <w:r w:rsidR="0025708F">
        <w:rPr>
          <w:rFonts w:eastAsiaTheme="minorHAnsi"/>
          <w:sz w:val="24"/>
          <w:szCs w:val="24"/>
        </w:rPr>
        <w:t xml:space="preserve">зация НЗП проводится ежеквартально </w:t>
      </w:r>
      <w:r>
        <w:rPr>
          <w:rFonts w:eastAsiaTheme="minorHAnsi"/>
          <w:sz w:val="24"/>
          <w:szCs w:val="24"/>
        </w:rPr>
        <w:t>на последнее число месяца.</w:t>
      </w:r>
    </w:p>
    <w:p w:rsidR="00AA4E73" w:rsidRDefault="00AA4E73" w:rsidP="00BC488B">
      <w:pPr>
        <w:autoSpaceDE w:val="0"/>
        <w:autoSpaceDN w:val="0"/>
        <w:adjustRightInd w:val="0"/>
        <w:spacing w:after="0"/>
        <w:ind w:firstLine="540"/>
        <w:jc w:val="both"/>
        <w:rPr>
          <w:rFonts w:eastAsiaTheme="minorHAnsi"/>
          <w:sz w:val="24"/>
          <w:szCs w:val="24"/>
        </w:rPr>
      </w:pPr>
    </w:p>
    <w:p w:rsidR="00E32EA2" w:rsidRPr="00AA4E73" w:rsidRDefault="00BC488B" w:rsidP="00BC488B">
      <w:pPr>
        <w:pStyle w:val="a7"/>
        <w:ind w:firstLine="567"/>
        <w:rPr>
          <w:i/>
        </w:rPr>
      </w:pPr>
      <w:r w:rsidRPr="00AA4E73">
        <w:rPr>
          <w:i/>
        </w:rPr>
        <w:t>Оценка дебиторской задолженности.</w:t>
      </w:r>
    </w:p>
    <w:p w:rsidR="00BC488B" w:rsidRDefault="00BC488B" w:rsidP="0025708F">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Проверка дебиторской задолженности на предмет необходимости создания резерва по сомнительным долгам осуществляется на 31декабря.</w:t>
      </w:r>
    </w:p>
    <w:p w:rsidR="00054171" w:rsidRDefault="00054171" w:rsidP="0025708F">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Величина резерва определяется отдельно 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 согласно методики</w:t>
      </w:r>
      <w:r w:rsidR="0025708F">
        <w:rPr>
          <w:rFonts w:eastAsiaTheme="minorHAnsi"/>
          <w:sz w:val="24"/>
          <w:szCs w:val="24"/>
        </w:rPr>
        <w:t xml:space="preserve"> утвержденной в учетной политике по бухгалтерскому учету.</w:t>
      </w:r>
    </w:p>
    <w:p w:rsidR="00BC488B" w:rsidRDefault="00BC488B" w:rsidP="00BC488B">
      <w:pPr>
        <w:autoSpaceDE w:val="0"/>
        <w:autoSpaceDN w:val="0"/>
        <w:adjustRightInd w:val="0"/>
        <w:spacing w:after="0"/>
        <w:ind w:firstLine="540"/>
        <w:jc w:val="both"/>
        <w:rPr>
          <w:rFonts w:eastAsiaTheme="minorHAnsi"/>
          <w:sz w:val="24"/>
          <w:szCs w:val="24"/>
        </w:rPr>
      </w:pPr>
    </w:p>
    <w:p w:rsidR="00054171" w:rsidRPr="00AA4E73" w:rsidRDefault="00054171" w:rsidP="00054171">
      <w:pPr>
        <w:pStyle w:val="a7"/>
        <w:ind w:firstLine="0"/>
        <w:rPr>
          <w:rFonts w:eastAsiaTheme="minorHAnsi"/>
          <w:bCs/>
          <w:i/>
        </w:rPr>
      </w:pPr>
      <w:r w:rsidRPr="00AA4E73">
        <w:rPr>
          <w:rFonts w:eastAsiaTheme="minorHAnsi"/>
          <w:bCs/>
          <w:i/>
        </w:rPr>
        <w:t xml:space="preserve">Доходы </w:t>
      </w:r>
    </w:p>
    <w:p w:rsidR="00054171" w:rsidRPr="00262853" w:rsidRDefault="00054171" w:rsidP="0025708F">
      <w:pPr>
        <w:pStyle w:val="a7"/>
        <w:ind w:firstLine="567"/>
        <w:rPr>
          <w:rFonts w:eastAsiaTheme="minorHAnsi"/>
          <w:bCs/>
        </w:rPr>
      </w:pPr>
      <w:r w:rsidRPr="00262853">
        <w:rPr>
          <w:rFonts w:eastAsiaTheme="minorHAnsi"/>
          <w:bCs/>
        </w:rPr>
        <w:t>К д</w:t>
      </w:r>
      <w:r w:rsidRPr="00262853">
        <w:t>оходам  от обычных видов деятельности</w:t>
      </w:r>
      <w:r w:rsidR="00F91274" w:rsidRPr="00262853">
        <w:t xml:space="preserve">  относится  в</w:t>
      </w:r>
      <w:r w:rsidRPr="00262853">
        <w:t>ыручка от продажи:</w:t>
      </w:r>
    </w:p>
    <w:p w:rsidR="00054171" w:rsidRPr="00262853" w:rsidRDefault="00F91274" w:rsidP="00CC27A7">
      <w:pPr>
        <w:pStyle w:val="ConsPlusNormal"/>
        <w:spacing w:line="276" w:lineRule="auto"/>
        <w:ind w:firstLine="540"/>
        <w:jc w:val="both"/>
        <w:rPr>
          <w:i w:val="0"/>
          <w:sz w:val="24"/>
          <w:szCs w:val="24"/>
        </w:rPr>
      </w:pPr>
      <w:r w:rsidRPr="00262853">
        <w:rPr>
          <w:i w:val="0"/>
          <w:sz w:val="24"/>
          <w:szCs w:val="24"/>
        </w:rPr>
        <w:t>- выполненных работ,  оказанных услуг</w:t>
      </w:r>
      <w:r w:rsidR="006E5A28">
        <w:rPr>
          <w:i w:val="0"/>
          <w:sz w:val="24"/>
          <w:szCs w:val="24"/>
        </w:rPr>
        <w:t>;</w:t>
      </w:r>
    </w:p>
    <w:p w:rsidR="00054171" w:rsidRPr="00262853" w:rsidRDefault="00054171" w:rsidP="00CC27A7">
      <w:pPr>
        <w:pStyle w:val="ConsPlusNormal"/>
        <w:spacing w:line="276" w:lineRule="auto"/>
        <w:ind w:firstLine="540"/>
        <w:jc w:val="both"/>
        <w:rPr>
          <w:i w:val="0"/>
          <w:sz w:val="24"/>
          <w:szCs w:val="24"/>
        </w:rPr>
      </w:pPr>
      <w:r w:rsidRPr="00262853">
        <w:rPr>
          <w:i w:val="0"/>
          <w:sz w:val="24"/>
          <w:szCs w:val="24"/>
        </w:rPr>
        <w:t>- арендная плата</w:t>
      </w:r>
      <w:r w:rsidRPr="006E5A28">
        <w:rPr>
          <w:i w:val="0"/>
          <w:sz w:val="24"/>
          <w:szCs w:val="24"/>
        </w:rPr>
        <w:t>;</w:t>
      </w:r>
    </w:p>
    <w:p w:rsidR="00AF751C" w:rsidRPr="00AF751C" w:rsidRDefault="00054171" w:rsidP="00AF751C">
      <w:pPr>
        <w:pStyle w:val="ConsPlusNormal"/>
        <w:spacing w:line="276" w:lineRule="auto"/>
        <w:ind w:firstLine="540"/>
        <w:jc w:val="both"/>
        <w:rPr>
          <w:sz w:val="24"/>
          <w:szCs w:val="24"/>
        </w:rPr>
      </w:pPr>
      <w:r w:rsidRPr="00262853">
        <w:rPr>
          <w:i w:val="0"/>
          <w:sz w:val="24"/>
          <w:szCs w:val="24"/>
        </w:rPr>
        <w:t>- другие поступления</w:t>
      </w:r>
      <w:r w:rsidR="006E5A28">
        <w:rPr>
          <w:i w:val="0"/>
          <w:sz w:val="24"/>
          <w:szCs w:val="24"/>
        </w:rPr>
        <w:t xml:space="preserve"> от реализации прочих услуг</w:t>
      </w:r>
      <w:r w:rsidR="00AF751C">
        <w:rPr>
          <w:sz w:val="24"/>
          <w:szCs w:val="24"/>
        </w:rPr>
        <w:t>.</w:t>
      </w:r>
    </w:p>
    <w:p w:rsidR="00AF751C" w:rsidRDefault="00AF751C" w:rsidP="00AF751C">
      <w:pPr>
        <w:pStyle w:val="ConsPlusNormal"/>
        <w:spacing w:line="276" w:lineRule="auto"/>
        <w:ind w:left="49" w:firstLine="518"/>
        <w:jc w:val="both"/>
        <w:rPr>
          <w:i w:val="0"/>
          <w:sz w:val="24"/>
          <w:szCs w:val="24"/>
        </w:rPr>
      </w:pPr>
      <w:r w:rsidRPr="000C43C7">
        <w:rPr>
          <w:i w:val="0"/>
          <w:sz w:val="24"/>
          <w:szCs w:val="24"/>
        </w:rPr>
        <w:t>Выручка в бухгалтерском учете признается при выполнении условий</w:t>
      </w:r>
      <w:r>
        <w:rPr>
          <w:i w:val="0"/>
          <w:sz w:val="24"/>
          <w:szCs w:val="24"/>
        </w:rPr>
        <w:t>, установленных п. 12 ПБУ 9/99.</w:t>
      </w:r>
    </w:p>
    <w:p w:rsidR="00AA4E73" w:rsidRPr="00AA4E73" w:rsidRDefault="00AA4E73" w:rsidP="00AA4E73">
      <w:pPr>
        <w:pStyle w:val="ConsPlusNormal"/>
        <w:spacing w:line="276" w:lineRule="auto"/>
        <w:ind w:left="49" w:firstLine="518"/>
        <w:jc w:val="both"/>
        <w:rPr>
          <w:i w:val="0"/>
          <w:sz w:val="24"/>
          <w:szCs w:val="24"/>
        </w:rPr>
      </w:pPr>
      <w:r w:rsidRPr="000C43C7">
        <w:rPr>
          <w:i w:val="0"/>
          <w:sz w:val="24"/>
          <w:szCs w:val="24"/>
        </w:rPr>
        <w:t>Признание  выручки  от продажи выполненных  работ, осуществляется  в случае  перехода права собственности на результаты выполненных работ, т.е. работа, принята заказчиком, что подтверждается в момент подп</w:t>
      </w:r>
      <w:r>
        <w:rPr>
          <w:i w:val="0"/>
          <w:sz w:val="24"/>
          <w:szCs w:val="24"/>
        </w:rPr>
        <w:t xml:space="preserve">исания акта выполненных работ. </w:t>
      </w:r>
    </w:p>
    <w:p w:rsidR="00054171" w:rsidRDefault="00054171" w:rsidP="00CC27A7">
      <w:pPr>
        <w:autoSpaceDE w:val="0"/>
        <w:autoSpaceDN w:val="0"/>
        <w:adjustRightInd w:val="0"/>
        <w:spacing w:after="0" w:line="276" w:lineRule="auto"/>
        <w:ind w:firstLine="540"/>
        <w:jc w:val="both"/>
        <w:rPr>
          <w:rFonts w:eastAsiaTheme="minorHAnsi"/>
          <w:bCs/>
          <w:sz w:val="24"/>
          <w:szCs w:val="24"/>
        </w:rPr>
      </w:pPr>
      <w:r w:rsidRPr="00054171">
        <w:rPr>
          <w:rFonts w:eastAsiaTheme="minorHAnsi"/>
          <w:bCs/>
          <w:sz w:val="24"/>
          <w:szCs w:val="24"/>
        </w:rPr>
        <w:t>Остальные до</w:t>
      </w:r>
      <w:r w:rsidR="00F91274">
        <w:rPr>
          <w:rFonts w:eastAsiaTheme="minorHAnsi"/>
          <w:bCs/>
          <w:sz w:val="24"/>
          <w:szCs w:val="24"/>
        </w:rPr>
        <w:t>ходы являются прочими доходами.</w:t>
      </w:r>
    </w:p>
    <w:p w:rsidR="006D10FC" w:rsidRPr="006E5A28" w:rsidRDefault="006D10FC" w:rsidP="00CC27A7">
      <w:pPr>
        <w:autoSpaceDE w:val="0"/>
        <w:autoSpaceDN w:val="0"/>
        <w:adjustRightInd w:val="0"/>
        <w:spacing w:after="0" w:line="276" w:lineRule="auto"/>
        <w:ind w:firstLine="540"/>
        <w:jc w:val="both"/>
        <w:rPr>
          <w:rFonts w:eastAsiaTheme="minorHAnsi"/>
          <w:bCs/>
          <w:sz w:val="24"/>
          <w:szCs w:val="24"/>
        </w:rPr>
      </w:pPr>
      <w:r>
        <w:rPr>
          <w:rFonts w:eastAsiaTheme="minorHAnsi"/>
          <w:bCs/>
          <w:sz w:val="24"/>
          <w:szCs w:val="24"/>
        </w:rPr>
        <w:t xml:space="preserve">Прочие доходы показываются </w:t>
      </w:r>
      <w:r w:rsidRPr="006D10FC">
        <w:rPr>
          <w:rFonts w:eastAsiaTheme="minorHAnsi"/>
          <w:bCs/>
          <w:sz w:val="24"/>
          <w:szCs w:val="24"/>
        </w:rPr>
        <w:t xml:space="preserve"> в отчете о финансовых </w:t>
      </w:r>
      <w:r w:rsidRPr="006E5A28">
        <w:rPr>
          <w:rFonts w:eastAsiaTheme="minorHAnsi"/>
          <w:bCs/>
          <w:sz w:val="24"/>
          <w:szCs w:val="24"/>
        </w:rPr>
        <w:t>результатах</w:t>
      </w:r>
      <w:r w:rsidR="006E5A28">
        <w:rPr>
          <w:rFonts w:eastAsiaTheme="minorHAnsi"/>
          <w:bCs/>
          <w:sz w:val="24"/>
          <w:szCs w:val="24"/>
        </w:rPr>
        <w:t xml:space="preserve"> </w:t>
      </w:r>
      <w:r w:rsidRPr="006E5A28">
        <w:rPr>
          <w:rFonts w:eastAsiaTheme="minorHAnsi"/>
          <w:bCs/>
          <w:sz w:val="24"/>
          <w:szCs w:val="24"/>
        </w:rPr>
        <w:t>свернуто.</w:t>
      </w:r>
    </w:p>
    <w:p w:rsidR="00054171" w:rsidRPr="00AA4E73" w:rsidRDefault="00054171" w:rsidP="00054171">
      <w:pPr>
        <w:pStyle w:val="a7"/>
        <w:ind w:firstLine="567"/>
        <w:rPr>
          <w:i/>
        </w:rPr>
      </w:pPr>
      <w:r w:rsidRPr="006E5A28">
        <w:rPr>
          <w:rFonts w:eastAsiaTheme="minorHAnsi"/>
          <w:bCs/>
          <w:i/>
        </w:rPr>
        <w:t>Расходы</w:t>
      </w:r>
    </w:p>
    <w:p w:rsidR="00B15C00" w:rsidRDefault="00B15C00" w:rsidP="00B15C00">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В составе расходов по обычным видам деятельности признаются:</w:t>
      </w:r>
    </w:p>
    <w:p w:rsidR="00B15C00" w:rsidRDefault="00B15C00" w:rsidP="00B15C00">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 затраты, связанные с основным производством продукции, выполнением работ, оказанием услуг;</w:t>
      </w:r>
    </w:p>
    <w:p w:rsidR="00B15C00" w:rsidRDefault="00B15C00" w:rsidP="00B15C00">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 затраты, связанные со вспомогательным производством;</w:t>
      </w:r>
    </w:p>
    <w:p w:rsidR="00B15C00" w:rsidRDefault="00B15C00" w:rsidP="00AF751C">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t xml:space="preserve">- </w:t>
      </w:r>
      <w:r w:rsidR="00AF751C">
        <w:rPr>
          <w:rFonts w:eastAsiaTheme="minorHAnsi"/>
          <w:sz w:val="24"/>
          <w:szCs w:val="24"/>
        </w:rPr>
        <w:t>общепроизводственные  расходы</w:t>
      </w:r>
      <w:r w:rsidR="006E5A28">
        <w:rPr>
          <w:rFonts w:eastAsiaTheme="minorHAnsi"/>
          <w:sz w:val="24"/>
          <w:szCs w:val="24"/>
        </w:rPr>
        <w:t>.</w:t>
      </w:r>
      <w:r w:rsidR="00AF751C">
        <w:rPr>
          <w:rFonts w:eastAsiaTheme="minorHAnsi"/>
          <w:sz w:val="24"/>
          <w:szCs w:val="24"/>
        </w:rPr>
        <w:t xml:space="preserve"> </w:t>
      </w:r>
    </w:p>
    <w:p w:rsidR="00F91274" w:rsidRPr="00F91274" w:rsidRDefault="00F91274" w:rsidP="006D10FC">
      <w:pPr>
        <w:autoSpaceDE w:val="0"/>
        <w:autoSpaceDN w:val="0"/>
        <w:adjustRightInd w:val="0"/>
        <w:spacing w:after="0" w:line="276" w:lineRule="auto"/>
        <w:ind w:firstLine="567"/>
        <w:jc w:val="both"/>
        <w:rPr>
          <w:rFonts w:eastAsiaTheme="minorHAnsi"/>
          <w:iCs/>
          <w:sz w:val="24"/>
          <w:szCs w:val="24"/>
        </w:rPr>
      </w:pPr>
      <w:r w:rsidRPr="00F91274">
        <w:rPr>
          <w:rFonts w:eastAsiaTheme="minorHAnsi"/>
          <w:iCs/>
          <w:sz w:val="24"/>
          <w:szCs w:val="24"/>
        </w:rPr>
        <w:t xml:space="preserve">Общехозяйственные расходы не включаются в фактическую себестоимость продукции и ежемесячно в полной сумме списываются со счета 26 "Общехозяйственные расходы" в дебет счета 90 "Продажи", </w:t>
      </w:r>
      <w:r w:rsidRPr="006E5A28">
        <w:rPr>
          <w:rFonts w:eastAsiaTheme="minorHAnsi"/>
          <w:iCs/>
          <w:sz w:val="24"/>
          <w:szCs w:val="24"/>
        </w:rPr>
        <w:t xml:space="preserve">субсчет </w:t>
      </w:r>
      <w:r w:rsidR="006E5A28">
        <w:rPr>
          <w:rFonts w:eastAsiaTheme="minorHAnsi"/>
          <w:iCs/>
          <w:sz w:val="24"/>
          <w:szCs w:val="24"/>
        </w:rPr>
        <w:t>«Управленческие расходы»</w:t>
      </w:r>
      <w:r w:rsidRPr="006E5A28">
        <w:rPr>
          <w:rFonts w:eastAsiaTheme="minorHAnsi"/>
          <w:iCs/>
          <w:sz w:val="24"/>
          <w:szCs w:val="24"/>
        </w:rPr>
        <w:t>.</w:t>
      </w:r>
    </w:p>
    <w:p w:rsidR="00B95DEE" w:rsidRPr="006D10FC" w:rsidRDefault="00F91274" w:rsidP="006D10FC">
      <w:pPr>
        <w:pStyle w:val="a7"/>
        <w:ind w:firstLine="567"/>
      </w:pPr>
      <w:r w:rsidRPr="006D10FC">
        <w:t xml:space="preserve">Расходы будущих периодов </w:t>
      </w:r>
    </w:p>
    <w:p w:rsidR="00B95DEE" w:rsidRDefault="006D10FC" w:rsidP="006D10FC">
      <w:pPr>
        <w:pStyle w:val="a7"/>
        <w:spacing w:line="276" w:lineRule="auto"/>
        <w:ind w:firstLine="567"/>
      </w:pPr>
      <w:r w:rsidRPr="006D10FC">
        <w:t>Затраты, произведенные организацией в отчетном периоде, но относящиеся к следующим отчетным периодам,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активов данного вида.</w:t>
      </w:r>
    </w:p>
    <w:p w:rsidR="006D10FC" w:rsidRDefault="006D10FC" w:rsidP="006D10FC">
      <w:pPr>
        <w:pStyle w:val="a7"/>
        <w:spacing w:line="276" w:lineRule="auto"/>
        <w:ind w:firstLine="567"/>
      </w:pPr>
      <w:r>
        <w:lastRenderedPageBreak/>
        <w:t>К расходам будущих периодов  относятся:</w:t>
      </w:r>
    </w:p>
    <w:p w:rsidR="006D10FC" w:rsidRDefault="006D10FC" w:rsidP="006D10FC">
      <w:pPr>
        <w:pStyle w:val="a7"/>
        <w:spacing w:line="276" w:lineRule="auto"/>
        <w:ind w:firstLine="567"/>
      </w:pPr>
      <w:r>
        <w:t>- п</w:t>
      </w:r>
      <w:r w:rsidRPr="006D10FC">
        <w:t>латежи за предоставленное право использования результатов интеллектуальной деятельности, производимые в виде фиксированного разового платежа, отражаются в бухгалтерском учете пользователя (лицензиата) как расходы будущих периодов и подлежат списанию в т</w:t>
      </w:r>
      <w:r>
        <w:t>ечение срока действия договора</w:t>
      </w:r>
      <w:r w:rsidR="006E5A28">
        <w:t>.</w:t>
      </w:r>
    </w:p>
    <w:p w:rsidR="00B95DEE" w:rsidRDefault="006D10FC" w:rsidP="006B1863">
      <w:pPr>
        <w:pStyle w:val="a7"/>
        <w:spacing w:line="276" w:lineRule="auto"/>
        <w:ind w:firstLine="567"/>
      </w:pPr>
      <w:r w:rsidRPr="00AF751C">
        <w:rPr>
          <w:i/>
        </w:rPr>
        <w:t>Существенность допущенной ошибки</w:t>
      </w:r>
      <w:r w:rsidRPr="006D10FC">
        <w:t xml:space="preserve"> -  приводит к искажению статьи бухгалтерского баланса, отчета о финансовых результатах, отчета об изменениях капитала или отчета о движении денежных средств</w:t>
      </w:r>
      <w:r w:rsidRPr="006E5A28">
        <w:t xml:space="preserve">,  на </w:t>
      </w:r>
      <w:r w:rsidR="006E5A28">
        <w:t>1</w:t>
      </w:r>
      <w:r w:rsidRPr="006E5A28">
        <w:t>5(пят</w:t>
      </w:r>
      <w:r w:rsidR="006E5A28">
        <w:t>надцать</w:t>
      </w:r>
      <w:r w:rsidRPr="006E5A28">
        <w:t>)%.</w:t>
      </w:r>
    </w:p>
    <w:p w:rsidR="005C288C" w:rsidRPr="00AF751C" w:rsidRDefault="00AF751C" w:rsidP="005C288C">
      <w:pPr>
        <w:autoSpaceDE w:val="0"/>
        <w:autoSpaceDN w:val="0"/>
        <w:adjustRightInd w:val="0"/>
        <w:spacing w:after="0"/>
        <w:ind w:firstLine="540"/>
        <w:jc w:val="both"/>
        <w:rPr>
          <w:rFonts w:eastAsiaTheme="minorHAnsi"/>
          <w:i/>
          <w:sz w:val="24"/>
          <w:szCs w:val="24"/>
        </w:rPr>
      </w:pPr>
      <w:r>
        <w:rPr>
          <w:rFonts w:eastAsiaTheme="minorHAnsi"/>
          <w:i/>
          <w:sz w:val="24"/>
          <w:szCs w:val="24"/>
        </w:rPr>
        <w:t>Определение</w:t>
      </w:r>
      <w:r w:rsidR="005C288C" w:rsidRPr="00AF751C">
        <w:rPr>
          <w:rFonts w:eastAsiaTheme="minorHAnsi"/>
          <w:i/>
          <w:sz w:val="24"/>
          <w:szCs w:val="24"/>
        </w:rPr>
        <w:t xml:space="preserve"> величины оценочных обязате</w:t>
      </w:r>
      <w:r w:rsidR="003D7DBC">
        <w:rPr>
          <w:rFonts w:eastAsiaTheme="minorHAnsi"/>
          <w:i/>
          <w:sz w:val="24"/>
          <w:szCs w:val="24"/>
        </w:rPr>
        <w:t>льств (резерв на оплату отпусков</w:t>
      </w:r>
      <w:r w:rsidR="005C288C" w:rsidRPr="006E5A28">
        <w:rPr>
          <w:rFonts w:eastAsiaTheme="minorHAnsi"/>
          <w:i/>
          <w:sz w:val="24"/>
          <w:szCs w:val="24"/>
        </w:rPr>
        <w:t>)</w:t>
      </w:r>
    </w:p>
    <w:p w:rsidR="00AF751C" w:rsidRDefault="00AF751C" w:rsidP="005C288C">
      <w:pPr>
        <w:autoSpaceDE w:val="0"/>
        <w:autoSpaceDN w:val="0"/>
        <w:adjustRightInd w:val="0"/>
        <w:spacing w:after="0"/>
        <w:ind w:firstLine="540"/>
        <w:jc w:val="both"/>
        <w:rPr>
          <w:rFonts w:eastAsiaTheme="minorHAnsi"/>
          <w:i/>
          <w:sz w:val="24"/>
          <w:szCs w:val="24"/>
        </w:rPr>
      </w:pPr>
    </w:p>
    <w:p w:rsidR="003D7DBC" w:rsidRPr="003D7DBC" w:rsidRDefault="003D7DBC" w:rsidP="003D7DBC">
      <w:pPr>
        <w:shd w:val="clear" w:color="auto" w:fill="FFFFFF"/>
        <w:spacing w:before="100" w:beforeAutospacing="1" w:after="100" w:afterAutospacing="1" w:line="240" w:lineRule="atLeast"/>
        <w:jc w:val="both"/>
        <w:rPr>
          <w:sz w:val="24"/>
          <w:szCs w:val="24"/>
        </w:rPr>
      </w:pPr>
      <w:bookmarkStart w:id="17" w:name="_Toc335911842"/>
      <w:bookmarkStart w:id="18" w:name="_Toc363738079"/>
      <w:r w:rsidRPr="003D7DBC">
        <w:rPr>
          <w:sz w:val="24"/>
          <w:szCs w:val="24"/>
        </w:rPr>
        <w:t>Резерв на оплату отпусков необходим, чтобы равномерно включать суммы предстоящих расходов в издержки производства или обращения отчетного периода (п. 72 Положения по ведению бухгалтерского учета и бухгалтерской отчетности в РФ, утв. приказом Минфина от 29 июля 1998 г. № 34н). В свою очередь для отражения операций по созданию и использованию резерва необходим счет 96 «Резервы предстоящих расходов» .</w:t>
      </w:r>
    </w:p>
    <w:p w:rsidR="003D7DBC" w:rsidRPr="003D7DBC" w:rsidRDefault="003D7DBC" w:rsidP="003D7DBC">
      <w:pPr>
        <w:shd w:val="clear" w:color="auto" w:fill="FFFFFF"/>
        <w:spacing w:before="100" w:beforeAutospacing="1" w:after="100" w:afterAutospacing="1" w:line="240" w:lineRule="atLeast"/>
        <w:jc w:val="both"/>
        <w:rPr>
          <w:sz w:val="24"/>
          <w:szCs w:val="24"/>
        </w:rPr>
      </w:pPr>
      <w:r w:rsidRPr="003D7DBC">
        <w:rPr>
          <w:sz w:val="24"/>
          <w:szCs w:val="24"/>
        </w:rPr>
        <w:t xml:space="preserve">Ежеквартальное  резервирование сумм отражается по кредиту счета 96 «Резервы предстоящих расходов» в корреспонденции со счетами учета затрат на производство. </w:t>
      </w:r>
    </w:p>
    <w:p w:rsidR="003D7DBC" w:rsidRPr="003D7DBC" w:rsidRDefault="003D7DBC" w:rsidP="003D7DBC">
      <w:pPr>
        <w:shd w:val="clear" w:color="auto" w:fill="FFFFFF"/>
        <w:spacing w:before="100" w:beforeAutospacing="1" w:after="100" w:afterAutospacing="1" w:line="240" w:lineRule="atLeast"/>
        <w:jc w:val="both"/>
        <w:rPr>
          <w:sz w:val="24"/>
          <w:szCs w:val="24"/>
        </w:rPr>
      </w:pPr>
      <w:r w:rsidRPr="003D7DBC">
        <w:rPr>
          <w:sz w:val="24"/>
          <w:szCs w:val="24"/>
        </w:rPr>
        <w:t>Для целей бухгалтерского учета резервы на оплату отпусков формируются следующим методом.</w:t>
      </w:r>
    </w:p>
    <w:p w:rsidR="003D7DBC" w:rsidRPr="003D7DBC" w:rsidRDefault="003D7DBC" w:rsidP="003D7DBC">
      <w:pPr>
        <w:shd w:val="clear" w:color="auto" w:fill="FFFFFF"/>
        <w:spacing w:before="100" w:beforeAutospacing="1" w:after="100" w:afterAutospacing="1" w:line="240" w:lineRule="atLeast"/>
        <w:jc w:val="both"/>
        <w:rPr>
          <w:sz w:val="24"/>
          <w:szCs w:val="24"/>
        </w:rPr>
      </w:pPr>
      <w:r w:rsidRPr="003D7DBC">
        <w:rPr>
          <w:sz w:val="24"/>
          <w:szCs w:val="24"/>
        </w:rPr>
        <w:t xml:space="preserve">   Поскольку всем работникам полагаются отпускные за 28 календарных дней, оценочное обязательство формируется поквартально равномерно в течение года исходя из годового фонда оплаты труда пред</w:t>
      </w:r>
      <w:r>
        <w:rPr>
          <w:sz w:val="24"/>
          <w:szCs w:val="24"/>
        </w:rPr>
        <w:t>ы</w:t>
      </w:r>
      <w:r w:rsidRPr="003D7DBC">
        <w:rPr>
          <w:sz w:val="24"/>
          <w:szCs w:val="24"/>
        </w:rPr>
        <w:t>дущего года  по подразделениям следующим образом:</w:t>
      </w:r>
      <w:r w:rsidRPr="003D7DBC">
        <w:rPr>
          <w:sz w:val="24"/>
          <w:szCs w:val="24"/>
        </w:rPr>
        <w:br/>
      </w:r>
    </w:p>
    <w:p w:rsidR="003D7DBC" w:rsidRPr="003D7DBC" w:rsidRDefault="003D7DBC" w:rsidP="003D7DBC">
      <w:pPr>
        <w:shd w:val="clear" w:color="auto" w:fill="FFFFFF"/>
        <w:spacing w:before="100" w:beforeAutospacing="1" w:after="100" w:afterAutospacing="1" w:line="240" w:lineRule="atLeast"/>
        <w:jc w:val="both"/>
        <w:rPr>
          <w:sz w:val="24"/>
          <w:szCs w:val="24"/>
        </w:rPr>
      </w:pPr>
      <w:r w:rsidRPr="003D7DBC">
        <w:rPr>
          <w:sz w:val="24"/>
          <w:szCs w:val="24"/>
        </w:rPr>
        <w:t xml:space="preserve">  – рассчитывается ожидаемая годовая сумма отпускных в разрезе подразделений (путем деления годового фонда оплаты труда за пред</w:t>
      </w:r>
      <w:r w:rsidR="00DD0358">
        <w:rPr>
          <w:sz w:val="24"/>
          <w:szCs w:val="24"/>
        </w:rPr>
        <w:t>ыд</w:t>
      </w:r>
      <w:r w:rsidRPr="003D7DBC">
        <w:rPr>
          <w:sz w:val="24"/>
          <w:szCs w:val="24"/>
        </w:rPr>
        <w:t>ущий год по подразделениям на 12 месяцев и на 29,4 и умножения полученного результата на 28);</w:t>
      </w:r>
      <w:r w:rsidRPr="003D7DBC">
        <w:rPr>
          <w:sz w:val="24"/>
          <w:szCs w:val="24"/>
        </w:rPr>
        <w:br/>
      </w:r>
      <w:r w:rsidRPr="003D7DBC">
        <w:rPr>
          <w:sz w:val="24"/>
          <w:szCs w:val="24"/>
        </w:rPr>
        <w:br/>
        <w:t>– определяется ежеквартальная сумма увеличения оценочного резерва (исчисленная ожидаемая годовая сумма отпускных делится на 4).</w:t>
      </w:r>
    </w:p>
    <w:p w:rsidR="00BB37EC" w:rsidRPr="00AF751C" w:rsidRDefault="00BB37EC" w:rsidP="00FA1020">
      <w:pPr>
        <w:pStyle w:val="a7"/>
        <w:rPr>
          <w:i/>
        </w:rPr>
      </w:pPr>
      <w:r w:rsidRPr="00AF751C">
        <w:rPr>
          <w:i/>
        </w:rPr>
        <w:t>Изменения учетной политики</w:t>
      </w:r>
      <w:bookmarkEnd w:id="17"/>
      <w:bookmarkEnd w:id="18"/>
      <w:r w:rsidR="006E5A28">
        <w:rPr>
          <w:i/>
        </w:rPr>
        <w:t xml:space="preserve"> </w:t>
      </w:r>
      <w:r w:rsidR="00FA1020" w:rsidRPr="00FA1020">
        <w:rPr>
          <w:i/>
        </w:rPr>
        <w:t>по сравнению с предыдущим отчетным периодом.</w:t>
      </w:r>
    </w:p>
    <w:p w:rsidR="00BB37EC" w:rsidRPr="0050642A" w:rsidRDefault="00BB37EC" w:rsidP="00BB37EC">
      <w:pPr>
        <w:pStyle w:val="a7"/>
      </w:pPr>
      <w:bookmarkStart w:id="19" w:name="_Toc184638046"/>
      <w:bookmarkStart w:id="20" w:name="_Toc184638152"/>
      <w:bookmarkStart w:id="21" w:name="_Toc184698473"/>
      <w:r w:rsidRPr="0050642A">
        <w:t xml:space="preserve">Изменения  учетной политики </w:t>
      </w:r>
      <w:bookmarkEnd w:id="19"/>
      <w:bookmarkEnd w:id="20"/>
      <w:bookmarkEnd w:id="21"/>
      <w:r w:rsidR="00FA1020">
        <w:t>в</w:t>
      </w:r>
      <w:r w:rsidRPr="0050642A">
        <w:t xml:space="preserve"> 20</w:t>
      </w:r>
      <w:r w:rsidR="003D7DBC">
        <w:t>16</w:t>
      </w:r>
      <w:r w:rsidRPr="0050642A">
        <w:t xml:space="preserve"> году в учетную политику Общества </w:t>
      </w:r>
      <w:r w:rsidR="003D7DBC">
        <w:t>не вносились.</w:t>
      </w:r>
    </w:p>
    <w:p w:rsidR="0048560B" w:rsidRPr="00FA1020" w:rsidRDefault="00FA1020" w:rsidP="00FA1020">
      <w:pPr>
        <w:keepNext/>
        <w:spacing w:after="0"/>
        <w:ind w:firstLine="567"/>
        <w:jc w:val="both"/>
        <w:outlineLvl w:val="0"/>
        <w:rPr>
          <w:b/>
          <w:sz w:val="24"/>
          <w:szCs w:val="24"/>
        </w:rPr>
      </w:pPr>
      <w:r>
        <w:rPr>
          <w:b/>
          <w:sz w:val="24"/>
          <w:szCs w:val="24"/>
        </w:rPr>
        <w:t xml:space="preserve">3. </w:t>
      </w:r>
      <w:r w:rsidR="0048560B" w:rsidRPr="00FA1020">
        <w:rPr>
          <w:b/>
          <w:sz w:val="24"/>
          <w:szCs w:val="24"/>
        </w:rPr>
        <w:t>Раскрытие существенных показателей</w:t>
      </w:r>
    </w:p>
    <w:p w:rsidR="0048560B" w:rsidRPr="0048560B" w:rsidRDefault="0048560B" w:rsidP="0048560B">
      <w:pPr>
        <w:spacing w:after="0"/>
        <w:jc w:val="both"/>
        <w:rPr>
          <w:b/>
          <w:sz w:val="24"/>
          <w:szCs w:val="24"/>
        </w:rPr>
      </w:pPr>
    </w:p>
    <w:p w:rsidR="0048560B" w:rsidRPr="00DB7276" w:rsidRDefault="0048560B" w:rsidP="0048560B">
      <w:pPr>
        <w:spacing w:after="0"/>
        <w:jc w:val="both"/>
        <w:rPr>
          <w:i/>
          <w:sz w:val="24"/>
          <w:szCs w:val="24"/>
        </w:rPr>
      </w:pPr>
    </w:p>
    <w:p w:rsidR="0048560B" w:rsidRPr="00DB7276" w:rsidRDefault="00FA1020" w:rsidP="00FA1020">
      <w:pPr>
        <w:keepNext/>
        <w:spacing w:after="0"/>
        <w:ind w:left="567"/>
        <w:outlineLvl w:val="1"/>
        <w:rPr>
          <w:bCs/>
          <w:i/>
          <w:iCs/>
          <w:sz w:val="24"/>
          <w:szCs w:val="24"/>
        </w:rPr>
      </w:pPr>
      <w:r w:rsidRPr="00DB7276">
        <w:rPr>
          <w:bCs/>
          <w:i/>
          <w:iCs/>
          <w:sz w:val="24"/>
          <w:szCs w:val="24"/>
        </w:rPr>
        <w:t>3.1.</w:t>
      </w:r>
      <w:r w:rsidR="0048560B" w:rsidRPr="00DB7276">
        <w:rPr>
          <w:bCs/>
          <w:i/>
          <w:iCs/>
          <w:sz w:val="24"/>
          <w:szCs w:val="24"/>
        </w:rPr>
        <w:t>Нематериальные активы</w:t>
      </w:r>
    </w:p>
    <w:p w:rsidR="0048560B" w:rsidRPr="0048560B" w:rsidRDefault="0048560B" w:rsidP="0048560B">
      <w:pPr>
        <w:spacing w:after="0"/>
        <w:jc w:val="both"/>
        <w:rPr>
          <w:sz w:val="24"/>
          <w:szCs w:val="24"/>
        </w:rPr>
      </w:pPr>
    </w:p>
    <w:p w:rsidR="00F047CC" w:rsidRPr="00F047CC" w:rsidRDefault="0048560B" w:rsidP="000B1975">
      <w:pPr>
        <w:ind w:firstLine="567"/>
        <w:jc w:val="both"/>
        <w:rPr>
          <w:bCs/>
          <w:sz w:val="24"/>
          <w:szCs w:val="24"/>
          <w:lang w:eastAsia="ru-RU"/>
        </w:rPr>
      </w:pPr>
      <w:r w:rsidRPr="0048560B">
        <w:rPr>
          <w:sz w:val="24"/>
          <w:szCs w:val="24"/>
        </w:rPr>
        <w:t>Информация о структуре</w:t>
      </w:r>
      <w:r w:rsidR="00F047CC">
        <w:rPr>
          <w:sz w:val="24"/>
          <w:szCs w:val="24"/>
        </w:rPr>
        <w:t xml:space="preserve"> и движении </w:t>
      </w:r>
      <w:r w:rsidRPr="0048560B">
        <w:rPr>
          <w:sz w:val="24"/>
          <w:szCs w:val="24"/>
        </w:rPr>
        <w:t xml:space="preserve"> нематериальных активов</w:t>
      </w:r>
      <w:r>
        <w:rPr>
          <w:sz w:val="24"/>
          <w:szCs w:val="24"/>
        </w:rPr>
        <w:t xml:space="preserve"> приведена в</w:t>
      </w:r>
      <w:r w:rsidR="00F047CC">
        <w:rPr>
          <w:sz w:val="24"/>
          <w:szCs w:val="24"/>
        </w:rPr>
        <w:t xml:space="preserve"> подразделе 1.1. «</w:t>
      </w:r>
      <w:r w:rsidR="00F047CC" w:rsidRPr="00F047CC">
        <w:rPr>
          <w:sz w:val="24"/>
          <w:szCs w:val="24"/>
        </w:rPr>
        <w:t>Наличие и движение нематериальных активов</w:t>
      </w:r>
      <w:r w:rsidR="00F047CC">
        <w:rPr>
          <w:sz w:val="24"/>
          <w:szCs w:val="24"/>
        </w:rPr>
        <w:t>» раздела 1 «</w:t>
      </w:r>
      <w:r w:rsidR="00F047CC" w:rsidRPr="00F047CC">
        <w:rPr>
          <w:sz w:val="24"/>
          <w:szCs w:val="24"/>
        </w:rPr>
        <w:t>Нематериальные активы и расходы на научно-исследовательские,</w:t>
      </w:r>
      <w:r w:rsidR="006338B9" w:rsidRPr="006338B9">
        <w:rPr>
          <w:sz w:val="24"/>
          <w:szCs w:val="24"/>
        </w:rPr>
        <w:t xml:space="preserve"> </w:t>
      </w:r>
      <w:r w:rsidR="00F047CC" w:rsidRPr="00F047CC">
        <w:rPr>
          <w:bCs/>
          <w:sz w:val="24"/>
          <w:szCs w:val="24"/>
          <w:lang w:eastAsia="ru-RU"/>
        </w:rPr>
        <w:t>опытно-конструкторские и технологические работы (НИОКР)</w:t>
      </w:r>
      <w:r w:rsidR="00F047CC">
        <w:rPr>
          <w:bCs/>
          <w:sz w:val="24"/>
          <w:szCs w:val="24"/>
          <w:lang w:eastAsia="ru-RU"/>
        </w:rPr>
        <w:t xml:space="preserve">» Пояснений к бухгалтерскому балансу и отчету о финансовых результатах за </w:t>
      </w:r>
      <w:r w:rsidR="00F047CC" w:rsidRPr="003D7DBC">
        <w:rPr>
          <w:bCs/>
          <w:sz w:val="24"/>
          <w:szCs w:val="24"/>
          <w:lang w:eastAsia="ru-RU"/>
        </w:rPr>
        <w:t>201</w:t>
      </w:r>
      <w:r w:rsidR="003D7DBC">
        <w:rPr>
          <w:bCs/>
          <w:sz w:val="24"/>
          <w:szCs w:val="24"/>
          <w:lang w:eastAsia="ru-RU"/>
        </w:rPr>
        <w:t>6</w:t>
      </w:r>
      <w:r w:rsidR="00F047CC" w:rsidRPr="003D7DBC">
        <w:rPr>
          <w:bCs/>
          <w:sz w:val="24"/>
          <w:szCs w:val="24"/>
          <w:lang w:eastAsia="ru-RU"/>
        </w:rPr>
        <w:t>г.</w:t>
      </w:r>
    </w:p>
    <w:p w:rsidR="00F047CC" w:rsidRPr="0048560B" w:rsidRDefault="00F047CC" w:rsidP="0048560B">
      <w:pPr>
        <w:spacing w:after="0"/>
        <w:jc w:val="both"/>
        <w:rPr>
          <w:b/>
          <w:sz w:val="24"/>
          <w:szCs w:val="24"/>
        </w:rPr>
      </w:pPr>
    </w:p>
    <w:p w:rsidR="0048560B" w:rsidRPr="00DB7276" w:rsidRDefault="00FA1020" w:rsidP="00FA1020">
      <w:pPr>
        <w:keepNext/>
        <w:spacing w:after="0"/>
        <w:ind w:left="568"/>
        <w:outlineLvl w:val="1"/>
        <w:rPr>
          <w:bCs/>
          <w:i/>
          <w:iCs/>
          <w:sz w:val="24"/>
          <w:szCs w:val="24"/>
        </w:rPr>
      </w:pPr>
      <w:r w:rsidRPr="00DB7276">
        <w:rPr>
          <w:bCs/>
          <w:i/>
          <w:iCs/>
          <w:sz w:val="24"/>
          <w:szCs w:val="24"/>
        </w:rPr>
        <w:t>3.2.</w:t>
      </w:r>
      <w:r w:rsidR="0048560B" w:rsidRPr="00DB7276">
        <w:rPr>
          <w:bCs/>
          <w:i/>
          <w:iCs/>
          <w:sz w:val="24"/>
          <w:szCs w:val="24"/>
        </w:rPr>
        <w:t>Основные средства</w:t>
      </w:r>
    </w:p>
    <w:p w:rsidR="0048560B" w:rsidRPr="0048560B" w:rsidRDefault="0048560B" w:rsidP="0048560B">
      <w:pPr>
        <w:spacing w:after="0"/>
        <w:rPr>
          <w:sz w:val="20"/>
          <w:szCs w:val="20"/>
        </w:rPr>
      </w:pPr>
    </w:p>
    <w:p w:rsidR="00F047CC" w:rsidRPr="000B1975" w:rsidRDefault="0048560B" w:rsidP="000B1975">
      <w:pPr>
        <w:ind w:firstLine="567"/>
        <w:jc w:val="both"/>
        <w:rPr>
          <w:bCs/>
          <w:sz w:val="24"/>
          <w:szCs w:val="24"/>
          <w:lang w:eastAsia="ru-RU"/>
        </w:rPr>
      </w:pPr>
      <w:r w:rsidRPr="0048560B">
        <w:rPr>
          <w:sz w:val="24"/>
          <w:szCs w:val="24"/>
        </w:rPr>
        <w:lastRenderedPageBreak/>
        <w:t xml:space="preserve">Информация о структуре </w:t>
      </w:r>
      <w:r w:rsidR="00F047CC">
        <w:rPr>
          <w:sz w:val="24"/>
          <w:szCs w:val="24"/>
        </w:rPr>
        <w:t xml:space="preserve">и движении основных средств приведена  в подразделе </w:t>
      </w:r>
      <w:r w:rsidR="00F047CC" w:rsidRPr="00F047CC">
        <w:rPr>
          <w:sz w:val="24"/>
          <w:szCs w:val="24"/>
        </w:rPr>
        <w:t xml:space="preserve">2.1. </w:t>
      </w:r>
      <w:r w:rsidR="00F047CC">
        <w:rPr>
          <w:sz w:val="24"/>
          <w:szCs w:val="24"/>
        </w:rPr>
        <w:t>«</w:t>
      </w:r>
      <w:r w:rsidR="00F047CC" w:rsidRPr="00F047CC">
        <w:rPr>
          <w:sz w:val="24"/>
          <w:szCs w:val="24"/>
        </w:rPr>
        <w:t>Наличие и движение основных средств</w:t>
      </w:r>
      <w:r w:rsidR="00F047CC">
        <w:rPr>
          <w:sz w:val="24"/>
          <w:szCs w:val="24"/>
        </w:rPr>
        <w:t xml:space="preserve">», раздела </w:t>
      </w:r>
      <w:r w:rsidR="000B1975" w:rsidRPr="000B1975">
        <w:rPr>
          <w:sz w:val="24"/>
          <w:szCs w:val="24"/>
        </w:rPr>
        <w:t xml:space="preserve">2. </w:t>
      </w:r>
      <w:r w:rsidR="000B1975">
        <w:rPr>
          <w:sz w:val="24"/>
          <w:szCs w:val="24"/>
        </w:rPr>
        <w:t>«</w:t>
      </w:r>
      <w:r w:rsidR="000B1975" w:rsidRPr="000B1975">
        <w:rPr>
          <w:sz w:val="24"/>
          <w:szCs w:val="24"/>
        </w:rPr>
        <w:t>Основные средства</w:t>
      </w:r>
      <w:r w:rsidR="000B1975">
        <w:rPr>
          <w:sz w:val="24"/>
          <w:szCs w:val="24"/>
        </w:rPr>
        <w:t xml:space="preserve">» </w:t>
      </w:r>
      <w:r w:rsidR="000B1975">
        <w:rPr>
          <w:bCs/>
          <w:sz w:val="24"/>
          <w:szCs w:val="24"/>
          <w:lang w:eastAsia="ru-RU"/>
        </w:rPr>
        <w:t xml:space="preserve">Пояснений к бухгалтерскому балансу и отчету о финансовых результатах за </w:t>
      </w:r>
      <w:r w:rsidR="000B1975" w:rsidRPr="003D7DBC">
        <w:rPr>
          <w:bCs/>
          <w:sz w:val="24"/>
          <w:szCs w:val="24"/>
          <w:lang w:eastAsia="ru-RU"/>
        </w:rPr>
        <w:t>201</w:t>
      </w:r>
      <w:r w:rsidR="003D7DBC">
        <w:rPr>
          <w:bCs/>
          <w:sz w:val="24"/>
          <w:szCs w:val="24"/>
          <w:lang w:eastAsia="ru-RU"/>
        </w:rPr>
        <w:t>6</w:t>
      </w:r>
      <w:r w:rsidR="000B1975" w:rsidRPr="003D7DBC">
        <w:rPr>
          <w:bCs/>
          <w:sz w:val="24"/>
          <w:szCs w:val="24"/>
          <w:lang w:eastAsia="ru-RU"/>
        </w:rPr>
        <w:t>г.</w:t>
      </w:r>
    </w:p>
    <w:p w:rsidR="0048560B" w:rsidRPr="0048560B" w:rsidRDefault="0048560B" w:rsidP="000B1975">
      <w:pPr>
        <w:spacing w:after="0"/>
        <w:ind w:firstLine="567"/>
        <w:jc w:val="both"/>
        <w:rPr>
          <w:sz w:val="24"/>
          <w:szCs w:val="24"/>
        </w:rPr>
      </w:pPr>
      <w:r w:rsidRPr="0048560B">
        <w:rPr>
          <w:sz w:val="24"/>
          <w:szCs w:val="24"/>
        </w:rPr>
        <w:t xml:space="preserve">Принятые Обществом сроки полезного использования по группам </w:t>
      </w:r>
      <w:r>
        <w:rPr>
          <w:sz w:val="24"/>
          <w:szCs w:val="24"/>
        </w:rPr>
        <w:t>основных средств приведены ниже:</w:t>
      </w:r>
    </w:p>
    <w:p w:rsidR="0048560B" w:rsidRDefault="0048560B" w:rsidP="0048560B">
      <w:pPr>
        <w:spacing w:after="0"/>
        <w:jc w:val="both"/>
        <w:rPr>
          <w:sz w:val="24"/>
          <w:szCs w:val="24"/>
        </w:rPr>
      </w:pPr>
    </w:p>
    <w:p w:rsidR="00FA1020" w:rsidRPr="0048560B" w:rsidRDefault="00FA1020" w:rsidP="0048560B">
      <w:pPr>
        <w:spacing w:after="0"/>
        <w:jc w:val="both"/>
        <w:rPr>
          <w:sz w:val="24"/>
          <w:szCs w:val="24"/>
        </w:rPr>
      </w:pPr>
    </w:p>
    <w:tbl>
      <w:tblPr>
        <w:tblW w:w="0" w:type="auto"/>
        <w:jc w:val="center"/>
        <w:tblInd w:w="-1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064"/>
        <w:gridCol w:w="2903"/>
        <w:gridCol w:w="3184"/>
      </w:tblGrid>
      <w:tr w:rsidR="0048560B" w:rsidRPr="0048560B" w:rsidTr="000B1975">
        <w:trPr>
          <w:cantSplit/>
          <w:trHeight w:val="584"/>
          <w:jc w:val="center"/>
        </w:trPr>
        <w:tc>
          <w:tcPr>
            <w:tcW w:w="4064" w:type="dxa"/>
            <w:vMerge w:val="restart"/>
            <w:vAlign w:val="center"/>
          </w:tcPr>
          <w:p w:rsidR="0048560B" w:rsidRPr="0048560B" w:rsidRDefault="0048560B" w:rsidP="0048560B">
            <w:pPr>
              <w:spacing w:after="0"/>
              <w:jc w:val="center"/>
              <w:rPr>
                <w:b/>
                <w:sz w:val="24"/>
                <w:szCs w:val="24"/>
              </w:rPr>
            </w:pPr>
            <w:r w:rsidRPr="0048560B">
              <w:rPr>
                <w:b/>
                <w:sz w:val="24"/>
                <w:szCs w:val="24"/>
              </w:rPr>
              <w:t>Группа основных средств</w:t>
            </w:r>
          </w:p>
        </w:tc>
        <w:tc>
          <w:tcPr>
            <w:tcW w:w="6087" w:type="dxa"/>
            <w:gridSpan w:val="2"/>
          </w:tcPr>
          <w:p w:rsidR="0048560B" w:rsidRPr="0048560B" w:rsidRDefault="0048560B" w:rsidP="0048560B">
            <w:pPr>
              <w:spacing w:after="0"/>
              <w:jc w:val="center"/>
              <w:rPr>
                <w:b/>
                <w:sz w:val="24"/>
                <w:szCs w:val="24"/>
              </w:rPr>
            </w:pPr>
            <w:r w:rsidRPr="0048560B">
              <w:rPr>
                <w:b/>
                <w:sz w:val="24"/>
                <w:szCs w:val="24"/>
              </w:rPr>
              <w:t>Сроки полезного использования (число лет) объектов, принятых на баланс</w:t>
            </w:r>
          </w:p>
        </w:tc>
      </w:tr>
      <w:tr w:rsidR="0048560B" w:rsidRPr="0048560B" w:rsidTr="000B1975">
        <w:trPr>
          <w:cantSplit/>
          <w:trHeight w:val="157"/>
          <w:jc w:val="center"/>
        </w:trPr>
        <w:tc>
          <w:tcPr>
            <w:tcW w:w="4064" w:type="dxa"/>
            <w:vMerge/>
          </w:tcPr>
          <w:p w:rsidR="0048560B" w:rsidRPr="0048560B" w:rsidRDefault="0048560B" w:rsidP="0048560B">
            <w:pPr>
              <w:spacing w:after="0"/>
              <w:jc w:val="both"/>
              <w:rPr>
                <w:sz w:val="24"/>
                <w:szCs w:val="24"/>
              </w:rPr>
            </w:pPr>
          </w:p>
        </w:tc>
        <w:tc>
          <w:tcPr>
            <w:tcW w:w="2903" w:type="dxa"/>
          </w:tcPr>
          <w:p w:rsidR="0048560B" w:rsidRPr="0048560B" w:rsidRDefault="00FA1020" w:rsidP="0048560B">
            <w:pPr>
              <w:spacing w:after="0"/>
              <w:jc w:val="center"/>
              <w:rPr>
                <w:b/>
                <w:sz w:val="24"/>
                <w:szCs w:val="24"/>
              </w:rPr>
            </w:pPr>
            <w:r>
              <w:rPr>
                <w:b/>
                <w:sz w:val="24"/>
                <w:szCs w:val="24"/>
              </w:rPr>
              <w:t xml:space="preserve">От </w:t>
            </w:r>
          </w:p>
        </w:tc>
        <w:tc>
          <w:tcPr>
            <w:tcW w:w="3184" w:type="dxa"/>
          </w:tcPr>
          <w:p w:rsidR="0048560B" w:rsidRPr="0048560B" w:rsidRDefault="00FA1020" w:rsidP="0048560B">
            <w:pPr>
              <w:spacing w:after="0"/>
              <w:jc w:val="center"/>
              <w:rPr>
                <w:b/>
                <w:sz w:val="24"/>
                <w:szCs w:val="24"/>
              </w:rPr>
            </w:pPr>
            <w:r>
              <w:rPr>
                <w:b/>
                <w:sz w:val="24"/>
                <w:szCs w:val="24"/>
              </w:rPr>
              <w:t xml:space="preserve">До </w:t>
            </w:r>
          </w:p>
        </w:tc>
      </w:tr>
      <w:tr w:rsidR="0048560B" w:rsidRPr="0048560B" w:rsidTr="000B1975">
        <w:trPr>
          <w:trHeight w:val="292"/>
          <w:jc w:val="center"/>
        </w:trPr>
        <w:tc>
          <w:tcPr>
            <w:tcW w:w="4064" w:type="dxa"/>
          </w:tcPr>
          <w:p w:rsidR="0048560B" w:rsidRPr="0048560B" w:rsidRDefault="00F94E6F" w:rsidP="0048560B">
            <w:pPr>
              <w:spacing w:after="0"/>
              <w:jc w:val="both"/>
              <w:rPr>
                <w:sz w:val="24"/>
                <w:szCs w:val="24"/>
              </w:rPr>
            </w:pPr>
            <w:r>
              <w:t>Вычислит. техника и оргтехника </w:t>
            </w:r>
          </w:p>
        </w:tc>
        <w:tc>
          <w:tcPr>
            <w:tcW w:w="2903" w:type="dxa"/>
          </w:tcPr>
          <w:p w:rsidR="0048560B" w:rsidRPr="0048560B" w:rsidRDefault="001C2A8E" w:rsidP="0048560B">
            <w:pPr>
              <w:spacing w:after="0"/>
              <w:ind w:left="236"/>
              <w:jc w:val="center"/>
              <w:rPr>
                <w:sz w:val="24"/>
                <w:szCs w:val="24"/>
              </w:rPr>
            </w:pPr>
            <w:r>
              <w:rPr>
                <w:sz w:val="24"/>
                <w:szCs w:val="24"/>
              </w:rPr>
              <w:t>1</w:t>
            </w:r>
          </w:p>
        </w:tc>
        <w:tc>
          <w:tcPr>
            <w:tcW w:w="3184" w:type="dxa"/>
          </w:tcPr>
          <w:p w:rsidR="0048560B" w:rsidRPr="0048560B" w:rsidRDefault="001C2A8E" w:rsidP="0048560B">
            <w:pPr>
              <w:spacing w:after="0"/>
              <w:ind w:left="236"/>
              <w:jc w:val="center"/>
              <w:rPr>
                <w:sz w:val="24"/>
                <w:szCs w:val="24"/>
              </w:rPr>
            </w:pPr>
            <w:r>
              <w:rPr>
                <w:sz w:val="24"/>
                <w:szCs w:val="24"/>
              </w:rPr>
              <w:t>5</w:t>
            </w:r>
          </w:p>
        </w:tc>
      </w:tr>
      <w:tr w:rsidR="0048560B" w:rsidRPr="0048560B" w:rsidTr="000B1975">
        <w:trPr>
          <w:trHeight w:val="292"/>
          <w:jc w:val="center"/>
        </w:trPr>
        <w:tc>
          <w:tcPr>
            <w:tcW w:w="4064" w:type="dxa"/>
          </w:tcPr>
          <w:p w:rsidR="0048560B" w:rsidRPr="0048560B" w:rsidRDefault="00F94E6F" w:rsidP="0048560B">
            <w:pPr>
              <w:spacing w:after="0"/>
              <w:jc w:val="both"/>
              <w:rPr>
                <w:sz w:val="24"/>
                <w:szCs w:val="24"/>
              </w:rPr>
            </w:pPr>
            <w:r>
              <w:t>Здания </w:t>
            </w:r>
          </w:p>
        </w:tc>
        <w:tc>
          <w:tcPr>
            <w:tcW w:w="2903" w:type="dxa"/>
          </w:tcPr>
          <w:p w:rsidR="0048560B" w:rsidRPr="0048560B" w:rsidRDefault="001C2A8E" w:rsidP="0048560B">
            <w:pPr>
              <w:spacing w:after="0"/>
              <w:ind w:left="236"/>
              <w:jc w:val="center"/>
              <w:rPr>
                <w:sz w:val="24"/>
                <w:szCs w:val="24"/>
              </w:rPr>
            </w:pPr>
            <w:r>
              <w:rPr>
                <w:sz w:val="24"/>
                <w:szCs w:val="24"/>
              </w:rPr>
              <w:t>5</w:t>
            </w:r>
          </w:p>
        </w:tc>
        <w:tc>
          <w:tcPr>
            <w:tcW w:w="3184" w:type="dxa"/>
          </w:tcPr>
          <w:p w:rsidR="0048560B" w:rsidRPr="0048560B" w:rsidRDefault="001C2A8E" w:rsidP="0048560B">
            <w:pPr>
              <w:spacing w:after="0"/>
              <w:ind w:left="236"/>
              <w:jc w:val="center"/>
              <w:rPr>
                <w:sz w:val="24"/>
                <w:szCs w:val="24"/>
              </w:rPr>
            </w:pPr>
            <w:r>
              <w:rPr>
                <w:sz w:val="24"/>
                <w:szCs w:val="24"/>
              </w:rPr>
              <w:t>30</w:t>
            </w:r>
          </w:p>
        </w:tc>
      </w:tr>
      <w:tr w:rsidR="00F94E6F" w:rsidRPr="0048560B" w:rsidTr="000B1975">
        <w:trPr>
          <w:trHeight w:val="292"/>
          <w:jc w:val="center"/>
        </w:trPr>
        <w:tc>
          <w:tcPr>
            <w:tcW w:w="4064" w:type="dxa"/>
          </w:tcPr>
          <w:p w:rsidR="00F94E6F" w:rsidRPr="0048560B" w:rsidRDefault="00F94E6F" w:rsidP="0048560B">
            <w:pPr>
              <w:spacing w:after="0"/>
              <w:jc w:val="both"/>
              <w:rPr>
                <w:sz w:val="24"/>
                <w:szCs w:val="24"/>
              </w:rPr>
            </w:pPr>
            <w:r>
              <w:t>Измерит. и регулир. приборы и устройства </w:t>
            </w:r>
          </w:p>
        </w:tc>
        <w:tc>
          <w:tcPr>
            <w:tcW w:w="2903" w:type="dxa"/>
          </w:tcPr>
          <w:p w:rsidR="00F94E6F" w:rsidRPr="0048560B" w:rsidRDefault="001C2A8E" w:rsidP="0048560B">
            <w:pPr>
              <w:spacing w:after="0"/>
              <w:ind w:left="236"/>
              <w:jc w:val="center"/>
              <w:rPr>
                <w:sz w:val="24"/>
                <w:szCs w:val="24"/>
              </w:rPr>
            </w:pPr>
            <w:r>
              <w:rPr>
                <w:sz w:val="24"/>
                <w:szCs w:val="24"/>
              </w:rPr>
              <w:t>6</w:t>
            </w:r>
          </w:p>
        </w:tc>
        <w:tc>
          <w:tcPr>
            <w:tcW w:w="3184" w:type="dxa"/>
          </w:tcPr>
          <w:p w:rsidR="00F94E6F" w:rsidRPr="0048560B" w:rsidRDefault="001C2A8E" w:rsidP="0048560B">
            <w:pPr>
              <w:spacing w:after="0"/>
              <w:ind w:left="236"/>
              <w:jc w:val="center"/>
              <w:rPr>
                <w:sz w:val="24"/>
                <w:szCs w:val="24"/>
              </w:rPr>
            </w:pPr>
            <w:r>
              <w:rPr>
                <w:sz w:val="24"/>
                <w:szCs w:val="24"/>
              </w:rPr>
              <w:t>25</w:t>
            </w:r>
          </w:p>
        </w:tc>
      </w:tr>
      <w:tr w:rsidR="00F94E6F" w:rsidRPr="0048560B" w:rsidTr="000B1975">
        <w:trPr>
          <w:trHeight w:val="292"/>
          <w:jc w:val="center"/>
        </w:trPr>
        <w:tc>
          <w:tcPr>
            <w:tcW w:w="4064" w:type="dxa"/>
          </w:tcPr>
          <w:p w:rsidR="00F94E6F" w:rsidRPr="0048560B" w:rsidRDefault="00F94E6F" w:rsidP="0048560B">
            <w:pPr>
              <w:spacing w:after="0"/>
              <w:jc w:val="both"/>
              <w:rPr>
                <w:sz w:val="24"/>
                <w:szCs w:val="24"/>
              </w:rPr>
            </w:pPr>
            <w:r>
              <w:t>Инструмент, произв. и хоз. инвентарь</w:t>
            </w:r>
          </w:p>
        </w:tc>
        <w:tc>
          <w:tcPr>
            <w:tcW w:w="2903" w:type="dxa"/>
          </w:tcPr>
          <w:p w:rsidR="00F94E6F" w:rsidRPr="0048560B" w:rsidRDefault="001C2A8E" w:rsidP="0048560B">
            <w:pPr>
              <w:spacing w:after="0"/>
              <w:ind w:left="236"/>
              <w:jc w:val="center"/>
              <w:rPr>
                <w:sz w:val="24"/>
                <w:szCs w:val="24"/>
              </w:rPr>
            </w:pPr>
            <w:r>
              <w:rPr>
                <w:sz w:val="24"/>
                <w:szCs w:val="24"/>
              </w:rPr>
              <w:t>2</w:t>
            </w:r>
          </w:p>
        </w:tc>
        <w:tc>
          <w:tcPr>
            <w:tcW w:w="3184" w:type="dxa"/>
          </w:tcPr>
          <w:p w:rsidR="00F94E6F" w:rsidRPr="0048560B" w:rsidRDefault="001C2A8E" w:rsidP="0048560B">
            <w:pPr>
              <w:spacing w:after="0"/>
              <w:ind w:left="236"/>
              <w:jc w:val="center"/>
              <w:rPr>
                <w:sz w:val="24"/>
                <w:szCs w:val="24"/>
              </w:rPr>
            </w:pPr>
            <w:r>
              <w:rPr>
                <w:sz w:val="24"/>
                <w:szCs w:val="24"/>
              </w:rPr>
              <w:t>25</w:t>
            </w:r>
          </w:p>
        </w:tc>
      </w:tr>
      <w:tr w:rsidR="00F94E6F" w:rsidRPr="0048560B" w:rsidTr="000B1975">
        <w:trPr>
          <w:trHeight w:val="292"/>
          <w:jc w:val="center"/>
        </w:trPr>
        <w:tc>
          <w:tcPr>
            <w:tcW w:w="4064" w:type="dxa"/>
          </w:tcPr>
          <w:p w:rsidR="00F94E6F" w:rsidRDefault="00F94E6F" w:rsidP="0048560B">
            <w:pPr>
              <w:spacing w:after="0"/>
              <w:jc w:val="both"/>
            </w:pPr>
            <w:r>
              <w:t>Машины и оборудование </w:t>
            </w:r>
          </w:p>
        </w:tc>
        <w:tc>
          <w:tcPr>
            <w:tcW w:w="2903" w:type="dxa"/>
          </w:tcPr>
          <w:p w:rsidR="00F94E6F" w:rsidRPr="0048560B" w:rsidRDefault="001C2A8E" w:rsidP="0048560B">
            <w:pPr>
              <w:spacing w:after="0"/>
              <w:ind w:left="236"/>
              <w:jc w:val="center"/>
              <w:rPr>
                <w:sz w:val="24"/>
                <w:szCs w:val="24"/>
              </w:rPr>
            </w:pPr>
            <w:r>
              <w:rPr>
                <w:sz w:val="24"/>
                <w:szCs w:val="24"/>
              </w:rPr>
              <w:t>1</w:t>
            </w:r>
          </w:p>
        </w:tc>
        <w:tc>
          <w:tcPr>
            <w:tcW w:w="3184" w:type="dxa"/>
          </w:tcPr>
          <w:p w:rsidR="00F94E6F" w:rsidRPr="0048560B" w:rsidRDefault="001C2A8E" w:rsidP="0048560B">
            <w:pPr>
              <w:spacing w:after="0"/>
              <w:ind w:left="236"/>
              <w:jc w:val="center"/>
              <w:rPr>
                <w:sz w:val="24"/>
                <w:szCs w:val="24"/>
              </w:rPr>
            </w:pPr>
            <w:r>
              <w:rPr>
                <w:sz w:val="24"/>
                <w:szCs w:val="24"/>
              </w:rPr>
              <w:t>10</w:t>
            </w:r>
          </w:p>
        </w:tc>
      </w:tr>
      <w:tr w:rsidR="00F94E6F" w:rsidRPr="0048560B" w:rsidTr="000B1975">
        <w:trPr>
          <w:trHeight w:val="292"/>
          <w:jc w:val="center"/>
        </w:trPr>
        <w:tc>
          <w:tcPr>
            <w:tcW w:w="4064" w:type="dxa"/>
          </w:tcPr>
          <w:p w:rsidR="00F94E6F" w:rsidRDefault="00F94E6F" w:rsidP="0048560B">
            <w:pPr>
              <w:spacing w:after="0"/>
              <w:jc w:val="both"/>
            </w:pPr>
            <w:r>
              <w:t>Сооружения и передаточные устройства</w:t>
            </w:r>
          </w:p>
        </w:tc>
        <w:tc>
          <w:tcPr>
            <w:tcW w:w="2903" w:type="dxa"/>
          </w:tcPr>
          <w:p w:rsidR="00F94E6F" w:rsidRPr="0048560B" w:rsidRDefault="001C2A8E" w:rsidP="0048560B">
            <w:pPr>
              <w:spacing w:after="0"/>
              <w:ind w:left="236"/>
              <w:jc w:val="center"/>
              <w:rPr>
                <w:sz w:val="24"/>
                <w:szCs w:val="24"/>
              </w:rPr>
            </w:pPr>
            <w:r>
              <w:rPr>
                <w:sz w:val="24"/>
                <w:szCs w:val="24"/>
              </w:rPr>
              <w:t>2</w:t>
            </w:r>
          </w:p>
        </w:tc>
        <w:tc>
          <w:tcPr>
            <w:tcW w:w="3184" w:type="dxa"/>
          </w:tcPr>
          <w:p w:rsidR="00F94E6F" w:rsidRPr="0048560B" w:rsidRDefault="001C2A8E" w:rsidP="0048560B">
            <w:pPr>
              <w:spacing w:after="0"/>
              <w:ind w:left="236"/>
              <w:jc w:val="center"/>
              <w:rPr>
                <w:sz w:val="24"/>
                <w:szCs w:val="24"/>
              </w:rPr>
            </w:pPr>
            <w:r>
              <w:rPr>
                <w:sz w:val="24"/>
                <w:szCs w:val="24"/>
              </w:rPr>
              <w:t>30</w:t>
            </w:r>
          </w:p>
        </w:tc>
      </w:tr>
      <w:tr w:rsidR="0048560B" w:rsidRPr="0048560B" w:rsidTr="000B1975">
        <w:trPr>
          <w:trHeight w:val="310"/>
          <w:jc w:val="center"/>
        </w:trPr>
        <w:tc>
          <w:tcPr>
            <w:tcW w:w="4064" w:type="dxa"/>
          </w:tcPr>
          <w:p w:rsidR="0048560B" w:rsidRPr="0048560B" w:rsidRDefault="00F94E6F" w:rsidP="0048560B">
            <w:pPr>
              <w:spacing w:after="0"/>
              <w:jc w:val="both"/>
              <w:rPr>
                <w:sz w:val="24"/>
                <w:szCs w:val="24"/>
              </w:rPr>
            </w:pPr>
            <w:r>
              <w:t>Транспортные средства</w:t>
            </w:r>
          </w:p>
        </w:tc>
        <w:tc>
          <w:tcPr>
            <w:tcW w:w="2903" w:type="dxa"/>
          </w:tcPr>
          <w:p w:rsidR="0048560B" w:rsidRPr="0048560B" w:rsidRDefault="001C2A8E" w:rsidP="0048560B">
            <w:pPr>
              <w:spacing w:after="0"/>
              <w:ind w:left="236"/>
              <w:jc w:val="center"/>
              <w:rPr>
                <w:sz w:val="24"/>
                <w:szCs w:val="24"/>
              </w:rPr>
            </w:pPr>
            <w:r>
              <w:rPr>
                <w:sz w:val="24"/>
                <w:szCs w:val="24"/>
              </w:rPr>
              <w:t>2</w:t>
            </w:r>
          </w:p>
        </w:tc>
        <w:tc>
          <w:tcPr>
            <w:tcW w:w="3184" w:type="dxa"/>
          </w:tcPr>
          <w:p w:rsidR="0048560B" w:rsidRPr="0048560B" w:rsidRDefault="001C2A8E" w:rsidP="0048560B">
            <w:pPr>
              <w:spacing w:after="0"/>
              <w:ind w:left="236"/>
              <w:jc w:val="center"/>
              <w:rPr>
                <w:sz w:val="24"/>
                <w:szCs w:val="24"/>
              </w:rPr>
            </w:pPr>
            <w:r>
              <w:rPr>
                <w:sz w:val="24"/>
                <w:szCs w:val="24"/>
              </w:rPr>
              <w:t>10</w:t>
            </w:r>
          </w:p>
        </w:tc>
      </w:tr>
    </w:tbl>
    <w:p w:rsidR="0048560B" w:rsidRDefault="0048560B" w:rsidP="0048560B">
      <w:pPr>
        <w:spacing w:after="0"/>
        <w:jc w:val="both"/>
        <w:rPr>
          <w:sz w:val="24"/>
          <w:szCs w:val="24"/>
        </w:rPr>
      </w:pPr>
    </w:p>
    <w:p w:rsidR="0048560B" w:rsidRDefault="002B4F0C" w:rsidP="002B4F0C">
      <w:pPr>
        <w:autoSpaceDE w:val="0"/>
        <w:autoSpaceDN w:val="0"/>
        <w:adjustRightInd w:val="0"/>
        <w:spacing w:after="0"/>
        <w:ind w:firstLine="540"/>
        <w:jc w:val="both"/>
        <w:rPr>
          <w:rFonts w:eastAsiaTheme="minorHAnsi"/>
          <w:sz w:val="24"/>
          <w:szCs w:val="24"/>
        </w:rPr>
      </w:pPr>
      <w:r>
        <w:rPr>
          <w:rFonts w:eastAsiaTheme="minorHAnsi"/>
          <w:sz w:val="24"/>
          <w:szCs w:val="24"/>
        </w:rPr>
        <w:t xml:space="preserve">Информация </w:t>
      </w:r>
      <w:r w:rsidR="0048560B">
        <w:rPr>
          <w:rFonts w:eastAsiaTheme="minorHAnsi"/>
          <w:sz w:val="24"/>
          <w:szCs w:val="24"/>
        </w:rPr>
        <w:t xml:space="preserve">об объектах основных средств, </w:t>
      </w:r>
      <w:r w:rsidR="00BF5A37">
        <w:rPr>
          <w:rFonts w:eastAsiaTheme="minorHAnsi"/>
          <w:sz w:val="24"/>
          <w:szCs w:val="24"/>
        </w:rPr>
        <w:t>стоимость которых не погашается</w:t>
      </w:r>
      <w:r w:rsidR="000B3797">
        <w:rPr>
          <w:rFonts w:eastAsiaTheme="minorHAnsi"/>
          <w:sz w:val="24"/>
          <w:szCs w:val="24"/>
        </w:rPr>
        <w:t>:</w:t>
      </w:r>
    </w:p>
    <w:p w:rsidR="000B3797" w:rsidRDefault="000B3797" w:rsidP="0048560B">
      <w:pPr>
        <w:autoSpaceDE w:val="0"/>
        <w:autoSpaceDN w:val="0"/>
        <w:adjustRightInd w:val="0"/>
        <w:spacing w:after="0"/>
        <w:ind w:firstLine="540"/>
        <w:jc w:val="both"/>
        <w:rPr>
          <w:rFonts w:eastAsiaTheme="minorHAnsi"/>
          <w:sz w:val="24"/>
          <w:szCs w:val="24"/>
        </w:rPr>
      </w:pPr>
    </w:p>
    <w:tbl>
      <w:tblPr>
        <w:tblStyle w:val="ad"/>
        <w:tblW w:w="0" w:type="auto"/>
        <w:tblInd w:w="1384" w:type="dxa"/>
        <w:tblLook w:val="04A0"/>
      </w:tblPr>
      <w:tblGrid>
        <w:gridCol w:w="4536"/>
        <w:gridCol w:w="3686"/>
      </w:tblGrid>
      <w:tr w:rsidR="000B3797" w:rsidTr="000B3797">
        <w:tc>
          <w:tcPr>
            <w:tcW w:w="4536" w:type="dxa"/>
          </w:tcPr>
          <w:p w:rsidR="000B3797" w:rsidRDefault="000B3797" w:rsidP="0048560B">
            <w:pPr>
              <w:autoSpaceDE w:val="0"/>
              <w:autoSpaceDN w:val="0"/>
              <w:adjustRightInd w:val="0"/>
              <w:spacing w:after="0"/>
              <w:jc w:val="both"/>
              <w:rPr>
                <w:rFonts w:eastAsiaTheme="minorHAnsi"/>
                <w:sz w:val="24"/>
                <w:szCs w:val="24"/>
              </w:rPr>
            </w:pPr>
            <w:r>
              <w:rPr>
                <w:rFonts w:eastAsiaTheme="minorHAnsi"/>
                <w:sz w:val="24"/>
                <w:szCs w:val="24"/>
              </w:rPr>
              <w:t xml:space="preserve">Наименование объектов основных средств </w:t>
            </w:r>
          </w:p>
        </w:tc>
        <w:tc>
          <w:tcPr>
            <w:tcW w:w="3686" w:type="dxa"/>
          </w:tcPr>
          <w:p w:rsidR="000B3797" w:rsidRDefault="000B3797" w:rsidP="0048560B">
            <w:pPr>
              <w:autoSpaceDE w:val="0"/>
              <w:autoSpaceDN w:val="0"/>
              <w:adjustRightInd w:val="0"/>
              <w:spacing w:after="0"/>
              <w:jc w:val="both"/>
              <w:rPr>
                <w:rFonts w:eastAsiaTheme="minorHAnsi"/>
                <w:sz w:val="24"/>
                <w:szCs w:val="24"/>
              </w:rPr>
            </w:pPr>
            <w:r>
              <w:rPr>
                <w:rFonts w:eastAsiaTheme="minorHAnsi"/>
                <w:sz w:val="24"/>
                <w:szCs w:val="24"/>
              </w:rPr>
              <w:t>Балансовая стоимость, тыс. руб.</w:t>
            </w:r>
          </w:p>
        </w:tc>
      </w:tr>
      <w:tr w:rsidR="000B3797" w:rsidTr="000B3797">
        <w:tc>
          <w:tcPr>
            <w:tcW w:w="4536" w:type="dxa"/>
          </w:tcPr>
          <w:p w:rsidR="000B3797" w:rsidRDefault="00EB6EB4" w:rsidP="0048560B">
            <w:pPr>
              <w:autoSpaceDE w:val="0"/>
              <w:autoSpaceDN w:val="0"/>
              <w:adjustRightInd w:val="0"/>
              <w:spacing w:after="0"/>
              <w:jc w:val="both"/>
              <w:rPr>
                <w:rFonts w:eastAsiaTheme="minorHAnsi"/>
                <w:sz w:val="24"/>
                <w:szCs w:val="24"/>
              </w:rPr>
            </w:pPr>
            <w:r>
              <w:rPr>
                <w:rFonts w:eastAsiaTheme="minorHAnsi"/>
                <w:sz w:val="24"/>
                <w:szCs w:val="24"/>
              </w:rPr>
              <w:t>нет</w:t>
            </w:r>
          </w:p>
        </w:tc>
        <w:tc>
          <w:tcPr>
            <w:tcW w:w="3686" w:type="dxa"/>
          </w:tcPr>
          <w:p w:rsidR="000B3797" w:rsidRDefault="000B3797" w:rsidP="0048560B">
            <w:pPr>
              <w:autoSpaceDE w:val="0"/>
              <w:autoSpaceDN w:val="0"/>
              <w:adjustRightInd w:val="0"/>
              <w:spacing w:after="0"/>
              <w:jc w:val="both"/>
              <w:rPr>
                <w:rFonts w:eastAsiaTheme="minorHAnsi"/>
                <w:sz w:val="24"/>
                <w:szCs w:val="24"/>
              </w:rPr>
            </w:pPr>
          </w:p>
        </w:tc>
      </w:tr>
      <w:tr w:rsidR="000B3797" w:rsidTr="000B3797">
        <w:tc>
          <w:tcPr>
            <w:tcW w:w="4536" w:type="dxa"/>
          </w:tcPr>
          <w:p w:rsidR="000B3797" w:rsidRDefault="000B3797" w:rsidP="0048560B">
            <w:pPr>
              <w:autoSpaceDE w:val="0"/>
              <w:autoSpaceDN w:val="0"/>
              <w:adjustRightInd w:val="0"/>
              <w:spacing w:after="0"/>
              <w:jc w:val="both"/>
              <w:rPr>
                <w:rFonts w:eastAsiaTheme="minorHAnsi"/>
                <w:sz w:val="24"/>
                <w:szCs w:val="24"/>
              </w:rPr>
            </w:pPr>
          </w:p>
        </w:tc>
        <w:tc>
          <w:tcPr>
            <w:tcW w:w="3686" w:type="dxa"/>
          </w:tcPr>
          <w:p w:rsidR="000B3797" w:rsidRDefault="000B3797" w:rsidP="0048560B">
            <w:pPr>
              <w:autoSpaceDE w:val="0"/>
              <w:autoSpaceDN w:val="0"/>
              <w:adjustRightInd w:val="0"/>
              <w:spacing w:after="0"/>
              <w:jc w:val="both"/>
              <w:rPr>
                <w:rFonts w:eastAsiaTheme="minorHAnsi"/>
                <w:sz w:val="24"/>
                <w:szCs w:val="24"/>
              </w:rPr>
            </w:pPr>
          </w:p>
        </w:tc>
      </w:tr>
    </w:tbl>
    <w:p w:rsidR="000B3797" w:rsidRDefault="000B3797" w:rsidP="000B3797">
      <w:pPr>
        <w:autoSpaceDE w:val="0"/>
        <w:autoSpaceDN w:val="0"/>
        <w:adjustRightInd w:val="0"/>
        <w:spacing w:after="0"/>
        <w:ind w:firstLine="540"/>
        <w:jc w:val="both"/>
        <w:rPr>
          <w:rFonts w:eastAsiaTheme="minorHAnsi"/>
          <w:sz w:val="24"/>
          <w:szCs w:val="24"/>
        </w:rPr>
      </w:pPr>
    </w:p>
    <w:p w:rsidR="003D7DBC" w:rsidRDefault="002B4F0C" w:rsidP="003D7DBC">
      <w:pPr>
        <w:autoSpaceDE w:val="0"/>
        <w:autoSpaceDN w:val="0"/>
        <w:adjustRightInd w:val="0"/>
        <w:spacing w:after="0"/>
        <w:ind w:firstLine="540"/>
        <w:jc w:val="both"/>
        <w:rPr>
          <w:bCs/>
          <w:sz w:val="24"/>
          <w:szCs w:val="24"/>
          <w:lang w:eastAsia="ru-RU"/>
        </w:rPr>
      </w:pPr>
      <w:r>
        <w:rPr>
          <w:rFonts w:eastAsiaTheme="minorHAnsi"/>
          <w:sz w:val="24"/>
          <w:szCs w:val="24"/>
        </w:rPr>
        <w:t xml:space="preserve">Информация </w:t>
      </w:r>
      <w:r w:rsidR="0048560B">
        <w:rPr>
          <w:rFonts w:eastAsiaTheme="minorHAnsi"/>
          <w:sz w:val="24"/>
          <w:szCs w:val="24"/>
        </w:rPr>
        <w:t>об объектах основных средств, предоставленных и полученных по до</w:t>
      </w:r>
      <w:r w:rsidR="000B3797">
        <w:rPr>
          <w:rFonts w:eastAsiaTheme="minorHAnsi"/>
          <w:sz w:val="24"/>
          <w:szCs w:val="24"/>
        </w:rPr>
        <w:t xml:space="preserve">говору аренды, </w:t>
      </w:r>
      <w:r w:rsidR="0048560B">
        <w:rPr>
          <w:rFonts w:eastAsiaTheme="minorHAnsi"/>
          <w:sz w:val="24"/>
          <w:szCs w:val="24"/>
        </w:rPr>
        <w:t>об объектах основных средств, учитываемых в составе доходных в</w:t>
      </w:r>
      <w:r w:rsidR="00BF5A37">
        <w:rPr>
          <w:rFonts w:eastAsiaTheme="minorHAnsi"/>
          <w:sz w:val="24"/>
          <w:szCs w:val="24"/>
        </w:rPr>
        <w:t>ложений в материальные ценности</w:t>
      </w:r>
      <w:r w:rsidR="000B3797">
        <w:rPr>
          <w:rFonts w:eastAsiaTheme="minorHAnsi"/>
          <w:sz w:val="24"/>
          <w:szCs w:val="24"/>
        </w:rPr>
        <w:t>,</w:t>
      </w:r>
      <w:r w:rsidR="003D7DBC">
        <w:rPr>
          <w:rFonts w:eastAsiaTheme="minorHAnsi"/>
          <w:sz w:val="24"/>
          <w:szCs w:val="24"/>
        </w:rPr>
        <w:t xml:space="preserve"> </w:t>
      </w:r>
      <w:r w:rsidR="0048560B">
        <w:rPr>
          <w:rFonts w:eastAsiaTheme="minorHAnsi"/>
          <w:sz w:val="24"/>
          <w:szCs w:val="24"/>
        </w:rPr>
        <w:t>об объектах недвижимости, принятых в эксплуатацию и фактически используемых, находящихся в проце</w:t>
      </w:r>
      <w:r w:rsidR="000B1975">
        <w:rPr>
          <w:rFonts w:eastAsiaTheme="minorHAnsi"/>
          <w:sz w:val="24"/>
          <w:szCs w:val="24"/>
        </w:rPr>
        <w:t>ссе государственной регистрации</w:t>
      </w:r>
      <w:r w:rsidR="000B3797">
        <w:rPr>
          <w:rFonts w:eastAsiaTheme="minorHAnsi"/>
          <w:sz w:val="24"/>
          <w:szCs w:val="24"/>
        </w:rPr>
        <w:t xml:space="preserve">  приведена в </w:t>
      </w:r>
      <w:r w:rsidR="000B3797">
        <w:rPr>
          <w:sz w:val="24"/>
          <w:szCs w:val="24"/>
        </w:rPr>
        <w:t xml:space="preserve"> подразделе </w:t>
      </w:r>
      <w:r w:rsidR="000B3797" w:rsidRPr="00F047CC">
        <w:rPr>
          <w:sz w:val="24"/>
          <w:szCs w:val="24"/>
        </w:rPr>
        <w:t xml:space="preserve">2.1. </w:t>
      </w:r>
      <w:r w:rsidR="000B3797">
        <w:rPr>
          <w:sz w:val="24"/>
          <w:szCs w:val="24"/>
        </w:rPr>
        <w:t>«</w:t>
      </w:r>
      <w:r w:rsidR="000B3797" w:rsidRPr="00F047CC">
        <w:rPr>
          <w:sz w:val="24"/>
          <w:szCs w:val="24"/>
        </w:rPr>
        <w:t>Наличие и движение основных средств</w:t>
      </w:r>
      <w:r w:rsidR="000B3797">
        <w:rPr>
          <w:sz w:val="24"/>
          <w:szCs w:val="24"/>
        </w:rPr>
        <w:t xml:space="preserve">», и подразделе 2.4. «Иное использование основных средств» раздела </w:t>
      </w:r>
      <w:r w:rsidR="000B3797" w:rsidRPr="000B1975">
        <w:rPr>
          <w:sz w:val="24"/>
          <w:szCs w:val="24"/>
        </w:rPr>
        <w:t xml:space="preserve">2. </w:t>
      </w:r>
      <w:r w:rsidR="000B3797">
        <w:rPr>
          <w:sz w:val="24"/>
          <w:szCs w:val="24"/>
        </w:rPr>
        <w:t>«</w:t>
      </w:r>
      <w:r w:rsidR="000B3797" w:rsidRPr="000B1975">
        <w:rPr>
          <w:sz w:val="24"/>
          <w:szCs w:val="24"/>
        </w:rPr>
        <w:t>Основные средства</w:t>
      </w:r>
      <w:r w:rsidR="000B3797">
        <w:rPr>
          <w:sz w:val="24"/>
          <w:szCs w:val="24"/>
        </w:rPr>
        <w:t xml:space="preserve">» </w:t>
      </w:r>
      <w:r w:rsidR="000B3797">
        <w:rPr>
          <w:bCs/>
          <w:sz w:val="24"/>
          <w:szCs w:val="24"/>
          <w:lang w:eastAsia="ru-RU"/>
        </w:rPr>
        <w:t xml:space="preserve">Пояснений к бухгалтерскому балансу и отчету о финансовых результатах за </w:t>
      </w:r>
      <w:r w:rsidR="000B3797" w:rsidRPr="003D7DBC">
        <w:rPr>
          <w:bCs/>
          <w:sz w:val="24"/>
          <w:szCs w:val="24"/>
          <w:lang w:eastAsia="ru-RU"/>
        </w:rPr>
        <w:t>201</w:t>
      </w:r>
      <w:r w:rsidR="003D7DBC">
        <w:rPr>
          <w:bCs/>
          <w:sz w:val="24"/>
          <w:szCs w:val="24"/>
          <w:lang w:eastAsia="ru-RU"/>
        </w:rPr>
        <w:t>6</w:t>
      </w:r>
      <w:r w:rsidR="000B3797" w:rsidRPr="003D7DBC">
        <w:rPr>
          <w:bCs/>
          <w:sz w:val="24"/>
          <w:szCs w:val="24"/>
          <w:lang w:eastAsia="ru-RU"/>
        </w:rPr>
        <w:t>г</w:t>
      </w:r>
      <w:r w:rsidR="003D7DBC">
        <w:rPr>
          <w:bCs/>
          <w:sz w:val="24"/>
          <w:szCs w:val="24"/>
          <w:lang w:eastAsia="ru-RU"/>
        </w:rPr>
        <w:t>.</w:t>
      </w:r>
    </w:p>
    <w:p w:rsidR="003D7DBC" w:rsidRDefault="003D7DBC" w:rsidP="003D7DBC">
      <w:pPr>
        <w:autoSpaceDE w:val="0"/>
        <w:autoSpaceDN w:val="0"/>
        <w:adjustRightInd w:val="0"/>
        <w:spacing w:after="0"/>
        <w:ind w:firstLine="540"/>
        <w:jc w:val="both"/>
        <w:rPr>
          <w:bCs/>
          <w:sz w:val="24"/>
          <w:szCs w:val="24"/>
          <w:lang w:eastAsia="ru-RU"/>
        </w:rPr>
      </w:pPr>
    </w:p>
    <w:p w:rsidR="002B4F0C" w:rsidRDefault="003D7DBC" w:rsidP="003D7DBC">
      <w:pPr>
        <w:autoSpaceDE w:val="0"/>
        <w:autoSpaceDN w:val="0"/>
        <w:adjustRightInd w:val="0"/>
        <w:spacing w:after="0"/>
        <w:ind w:firstLine="540"/>
        <w:jc w:val="both"/>
        <w:rPr>
          <w:sz w:val="24"/>
          <w:szCs w:val="24"/>
        </w:rPr>
      </w:pPr>
      <w:r w:rsidRPr="003D7DBC">
        <w:rPr>
          <w:sz w:val="24"/>
          <w:szCs w:val="24"/>
        </w:rPr>
        <w:t>О</w:t>
      </w:r>
      <w:r w:rsidR="002B4F0C" w:rsidRPr="003D7DBC">
        <w:rPr>
          <w:sz w:val="24"/>
          <w:szCs w:val="24"/>
        </w:rPr>
        <w:t>пераци</w:t>
      </w:r>
      <w:r w:rsidRPr="003D7DBC">
        <w:rPr>
          <w:sz w:val="24"/>
          <w:szCs w:val="24"/>
        </w:rPr>
        <w:t>и</w:t>
      </w:r>
      <w:r w:rsidR="002B4F0C" w:rsidRPr="003D7DBC">
        <w:rPr>
          <w:sz w:val="24"/>
          <w:szCs w:val="24"/>
        </w:rPr>
        <w:t xml:space="preserve"> по договорам лизинга (сублизинга)</w:t>
      </w:r>
      <w:r w:rsidRPr="003D7DBC">
        <w:rPr>
          <w:sz w:val="24"/>
          <w:szCs w:val="24"/>
        </w:rPr>
        <w:t xml:space="preserve"> в течении 2016 года отсутствовали</w:t>
      </w:r>
      <w:r w:rsidR="002B4F0C" w:rsidRPr="003D7DBC">
        <w:rPr>
          <w:sz w:val="24"/>
          <w:szCs w:val="24"/>
        </w:rPr>
        <w:t>.</w:t>
      </w:r>
    </w:p>
    <w:p w:rsidR="003E4D23" w:rsidRDefault="003E4D23" w:rsidP="003D7DBC">
      <w:pPr>
        <w:autoSpaceDE w:val="0"/>
        <w:autoSpaceDN w:val="0"/>
        <w:adjustRightInd w:val="0"/>
        <w:spacing w:after="0"/>
        <w:ind w:firstLine="540"/>
        <w:jc w:val="both"/>
        <w:rPr>
          <w:sz w:val="24"/>
          <w:szCs w:val="24"/>
        </w:rPr>
      </w:pPr>
    </w:p>
    <w:p w:rsidR="003D7DBC" w:rsidRDefault="003E4D23" w:rsidP="003D7DBC">
      <w:pPr>
        <w:autoSpaceDE w:val="0"/>
        <w:autoSpaceDN w:val="0"/>
        <w:adjustRightInd w:val="0"/>
        <w:spacing w:after="0"/>
        <w:ind w:firstLine="540"/>
        <w:jc w:val="both"/>
        <w:rPr>
          <w:rFonts w:eastAsiaTheme="minorHAnsi"/>
          <w:i/>
          <w:sz w:val="24"/>
          <w:szCs w:val="24"/>
        </w:rPr>
      </w:pPr>
      <w:r w:rsidRPr="003E4D23">
        <w:rPr>
          <w:rFonts w:eastAsiaTheme="minorHAnsi"/>
          <w:i/>
          <w:sz w:val="24"/>
          <w:szCs w:val="24"/>
        </w:rPr>
        <w:t>3.2.2  Запасы. Затраты в незавершенном производстве</w:t>
      </w:r>
    </w:p>
    <w:p w:rsidR="003E4D23" w:rsidRDefault="003E4D23" w:rsidP="003D7DBC">
      <w:pPr>
        <w:autoSpaceDE w:val="0"/>
        <w:autoSpaceDN w:val="0"/>
        <w:adjustRightInd w:val="0"/>
        <w:spacing w:after="0"/>
        <w:ind w:firstLine="540"/>
        <w:jc w:val="both"/>
        <w:rPr>
          <w:rFonts w:eastAsiaTheme="minorHAnsi"/>
          <w:sz w:val="24"/>
          <w:szCs w:val="24"/>
        </w:rPr>
      </w:pPr>
    </w:p>
    <w:p w:rsidR="003E4D23" w:rsidRDefault="003E4D23" w:rsidP="003E4D23">
      <w:pPr>
        <w:autoSpaceDE w:val="0"/>
        <w:autoSpaceDN w:val="0"/>
        <w:adjustRightInd w:val="0"/>
        <w:spacing w:after="0"/>
        <w:ind w:firstLine="540"/>
        <w:jc w:val="both"/>
        <w:rPr>
          <w:rFonts w:eastAsiaTheme="minorHAnsi"/>
          <w:sz w:val="24"/>
          <w:szCs w:val="24"/>
        </w:rPr>
      </w:pPr>
      <w:r w:rsidRPr="003E4D23">
        <w:rPr>
          <w:rFonts w:eastAsiaTheme="minorHAnsi"/>
          <w:sz w:val="24"/>
          <w:szCs w:val="24"/>
        </w:rPr>
        <w:t>По состоянию на 31.12.2016 года затраты незавершенного производства составляют 130 015 тыс. руб. в дальнейшем при производстве геологоразведочных работ при полном выполнении контрактов затраты в незавершенном производстве будут списаны на себестоимость работ.</w:t>
      </w:r>
    </w:p>
    <w:p w:rsidR="003E4D23" w:rsidRPr="003E4D23" w:rsidRDefault="003E4D23" w:rsidP="003D7DBC">
      <w:pPr>
        <w:autoSpaceDE w:val="0"/>
        <w:autoSpaceDN w:val="0"/>
        <w:adjustRightInd w:val="0"/>
        <w:spacing w:after="0"/>
        <w:ind w:firstLine="540"/>
        <w:jc w:val="both"/>
        <w:rPr>
          <w:rFonts w:eastAsiaTheme="minorHAnsi"/>
          <w:sz w:val="24"/>
          <w:szCs w:val="24"/>
        </w:rPr>
      </w:pPr>
    </w:p>
    <w:p w:rsidR="0048560B" w:rsidRPr="00DB7276" w:rsidRDefault="0048560B" w:rsidP="00FA1020">
      <w:pPr>
        <w:pStyle w:val="ac"/>
        <w:keepNext/>
        <w:numPr>
          <w:ilvl w:val="1"/>
          <w:numId w:val="6"/>
        </w:numPr>
        <w:spacing w:after="0"/>
        <w:outlineLvl w:val="1"/>
        <w:rPr>
          <w:bCs/>
          <w:i/>
          <w:iCs/>
          <w:sz w:val="24"/>
          <w:szCs w:val="24"/>
        </w:rPr>
      </w:pPr>
      <w:r w:rsidRPr="00DB7276">
        <w:rPr>
          <w:bCs/>
          <w:i/>
          <w:iCs/>
          <w:sz w:val="24"/>
          <w:szCs w:val="24"/>
        </w:rPr>
        <w:t>Финансовые вложения</w:t>
      </w:r>
    </w:p>
    <w:p w:rsidR="00DF337F" w:rsidRPr="0048560B" w:rsidRDefault="00DF337F" w:rsidP="00DF337F">
      <w:pPr>
        <w:keepNext/>
        <w:spacing w:after="0"/>
        <w:ind w:left="360"/>
        <w:outlineLvl w:val="1"/>
        <w:rPr>
          <w:b/>
          <w:bCs/>
          <w:iCs/>
          <w:sz w:val="24"/>
          <w:szCs w:val="24"/>
        </w:rPr>
      </w:pPr>
    </w:p>
    <w:p w:rsidR="00DF337F" w:rsidRPr="000B1975" w:rsidRDefault="00DF337F" w:rsidP="00DF337F">
      <w:pPr>
        <w:spacing w:line="276" w:lineRule="auto"/>
        <w:ind w:firstLine="567"/>
        <w:jc w:val="both"/>
        <w:rPr>
          <w:bCs/>
          <w:sz w:val="24"/>
          <w:szCs w:val="24"/>
          <w:lang w:eastAsia="ru-RU"/>
        </w:rPr>
      </w:pPr>
      <w:r w:rsidRPr="0048560B">
        <w:rPr>
          <w:sz w:val="24"/>
          <w:szCs w:val="24"/>
        </w:rPr>
        <w:t xml:space="preserve">Информация о </w:t>
      </w:r>
      <w:r w:rsidR="00D25AE8">
        <w:rPr>
          <w:sz w:val="24"/>
          <w:szCs w:val="24"/>
        </w:rPr>
        <w:t xml:space="preserve">структуре </w:t>
      </w:r>
      <w:r>
        <w:rPr>
          <w:sz w:val="24"/>
          <w:szCs w:val="24"/>
        </w:rPr>
        <w:t xml:space="preserve"> и движении финансовых вложений, а так же по срокам обращения (к</w:t>
      </w:r>
      <w:r w:rsidR="00D25AE8">
        <w:rPr>
          <w:sz w:val="24"/>
          <w:szCs w:val="24"/>
        </w:rPr>
        <w:t>раткосрочные/долгосрочные), ином  использовании финансовых вложений отражена</w:t>
      </w:r>
      <w:r>
        <w:rPr>
          <w:sz w:val="24"/>
          <w:szCs w:val="24"/>
        </w:rPr>
        <w:t xml:space="preserve"> в разделе 3 «Финансовые вложения»  </w:t>
      </w:r>
      <w:r>
        <w:rPr>
          <w:bCs/>
          <w:sz w:val="24"/>
          <w:szCs w:val="24"/>
          <w:lang w:eastAsia="ru-RU"/>
        </w:rPr>
        <w:t xml:space="preserve">Пояснений к бухгалтерскому балансу и отчету о финансовых результатах за </w:t>
      </w:r>
      <w:r w:rsidRPr="003D7DBC">
        <w:rPr>
          <w:bCs/>
          <w:sz w:val="24"/>
          <w:szCs w:val="24"/>
          <w:lang w:eastAsia="ru-RU"/>
        </w:rPr>
        <w:t>201</w:t>
      </w:r>
      <w:r w:rsidR="003D7DBC">
        <w:rPr>
          <w:bCs/>
          <w:sz w:val="24"/>
          <w:szCs w:val="24"/>
          <w:lang w:eastAsia="ru-RU"/>
        </w:rPr>
        <w:t>6</w:t>
      </w:r>
      <w:r w:rsidRPr="003D7DBC">
        <w:rPr>
          <w:bCs/>
          <w:sz w:val="24"/>
          <w:szCs w:val="24"/>
          <w:lang w:eastAsia="ru-RU"/>
        </w:rPr>
        <w:t>г.</w:t>
      </w:r>
    </w:p>
    <w:p w:rsidR="00D25AE8" w:rsidRDefault="00EB6EB4" w:rsidP="00D25AE8">
      <w:pPr>
        <w:autoSpaceDE w:val="0"/>
        <w:autoSpaceDN w:val="0"/>
        <w:adjustRightInd w:val="0"/>
        <w:spacing w:after="0"/>
        <w:ind w:firstLine="540"/>
        <w:jc w:val="both"/>
        <w:rPr>
          <w:rFonts w:eastAsiaTheme="minorHAnsi"/>
          <w:sz w:val="24"/>
          <w:szCs w:val="24"/>
        </w:rPr>
      </w:pPr>
      <w:r>
        <w:rPr>
          <w:rFonts w:eastAsiaTheme="minorHAnsi"/>
          <w:sz w:val="24"/>
          <w:szCs w:val="24"/>
        </w:rPr>
        <w:t>Р</w:t>
      </w:r>
      <w:r w:rsidR="00D25AE8">
        <w:rPr>
          <w:rFonts w:eastAsiaTheme="minorHAnsi"/>
          <w:sz w:val="24"/>
          <w:szCs w:val="24"/>
        </w:rPr>
        <w:t>езерв под обесценение финансовых вложений</w:t>
      </w:r>
      <w:r>
        <w:rPr>
          <w:rFonts w:eastAsiaTheme="minorHAnsi"/>
          <w:sz w:val="24"/>
          <w:szCs w:val="24"/>
        </w:rPr>
        <w:t xml:space="preserve"> не  начислялся.</w:t>
      </w:r>
    </w:p>
    <w:p w:rsidR="00DD0358" w:rsidRDefault="00DD0358" w:rsidP="00D25AE8">
      <w:pPr>
        <w:autoSpaceDE w:val="0"/>
        <w:autoSpaceDN w:val="0"/>
        <w:adjustRightInd w:val="0"/>
        <w:spacing w:after="0"/>
        <w:ind w:firstLine="540"/>
        <w:jc w:val="both"/>
        <w:rPr>
          <w:rFonts w:eastAsiaTheme="minorHAnsi"/>
          <w:sz w:val="24"/>
          <w:szCs w:val="24"/>
        </w:rPr>
      </w:pPr>
      <w:r>
        <w:rPr>
          <w:rFonts w:eastAsiaTheme="minorHAnsi"/>
          <w:sz w:val="24"/>
          <w:szCs w:val="24"/>
        </w:rPr>
        <w:t>В</w:t>
      </w:r>
      <w:r w:rsidR="0068586C">
        <w:rPr>
          <w:rFonts w:eastAsiaTheme="minorHAnsi"/>
          <w:sz w:val="24"/>
          <w:szCs w:val="24"/>
        </w:rPr>
        <w:t xml:space="preserve"> соответствии с учетной политикой в </w:t>
      </w:r>
      <w:r>
        <w:rPr>
          <w:rFonts w:eastAsiaTheme="minorHAnsi"/>
          <w:sz w:val="24"/>
          <w:szCs w:val="24"/>
        </w:rPr>
        <w:t xml:space="preserve"> составе финансовых вложений Общество учитывает остатки на депозитном счете в </w:t>
      </w:r>
      <w:r w:rsidR="0068586C">
        <w:rPr>
          <w:rFonts w:eastAsiaTheme="minorHAnsi"/>
          <w:sz w:val="24"/>
          <w:szCs w:val="24"/>
        </w:rPr>
        <w:t>ОАО «Росэнергобанк» г.Ставрополь со сроком размещения 771 день по ставке 8,5% годовых, невозвратный в период размещения.</w:t>
      </w:r>
    </w:p>
    <w:p w:rsidR="00D25AE8" w:rsidRDefault="00D25AE8" w:rsidP="00D25AE8">
      <w:pPr>
        <w:autoSpaceDE w:val="0"/>
        <w:autoSpaceDN w:val="0"/>
        <w:adjustRightInd w:val="0"/>
        <w:spacing w:after="0"/>
        <w:ind w:firstLine="540"/>
        <w:jc w:val="both"/>
        <w:rPr>
          <w:rFonts w:eastAsiaTheme="minorHAnsi"/>
          <w:sz w:val="24"/>
          <w:szCs w:val="24"/>
        </w:rPr>
      </w:pPr>
    </w:p>
    <w:p w:rsidR="0048560B" w:rsidRPr="00DB7276" w:rsidRDefault="0048560B" w:rsidP="0048560B">
      <w:pPr>
        <w:spacing w:after="0"/>
        <w:jc w:val="both"/>
        <w:rPr>
          <w:i/>
          <w:sz w:val="24"/>
          <w:szCs w:val="20"/>
        </w:rPr>
      </w:pPr>
    </w:p>
    <w:p w:rsidR="00DF337F" w:rsidRPr="00DB7276" w:rsidRDefault="0048560B" w:rsidP="00DB7276">
      <w:pPr>
        <w:pStyle w:val="ac"/>
        <w:keepNext/>
        <w:numPr>
          <w:ilvl w:val="1"/>
          <w:numId w:val="6"/>
        </w:numPr>
        <w:spacing w:after="0"/>
        <w:outlineLvl w:val="1"/>
        <w:rPr>
          <w:bCs/>
          <w:i/>
          <w:iCs/>
          <w:sz w:val="24"/>
          <w:szCs w:val="24"/>
        </w:rPr>
      </w:pPr>
      <w:r w:rsidRPr="00DB7276">
        <w:rPr>
          <w:bCs/>
          <w:i/>
          <w:iCs/>
          <w:sz w:val="24"/>
          <w:szCs w:val="24"/>
        </w:rPr>
        <w:t>Денежные средства</w:t>
      </w:r>
      <w:bookmarkStart w:id="22" w:name="_Toc335911854"/>
      <w:bookmarkStart w:id="23" w:name="_Toc363738090"/>
      <w:r w:rsidR="00DF337F" w:rsidRPr="00DB7276">
        <w:rPr>
          <w:bCs/>
          <w:i/>
          <w:iCs/>
          <w:sz w:val="24"/>
          <w:szCs w:val="24"/>
        </w:rPr>
        <w:t xml:space="preserve"> и </w:t>
      </w:r>
      <w:r w:rsidR="00DF337F" w:rsidRPr="00DB7276">
        <w:rPr>
          <w:i/>
          <w:sz w:val="24"/>
          <w:szCs w:val="24"/>
        </w:rPr>
        <w:t>денежные эквиваленты</w:t>
      </w:r>
      <w:bookmarkEnd w:id="22"/>
      <w:bookmarkEnd w:id="23"/>
      <w:r w:rsidR="00DF337F" w:rsidRPr="00DB7276">
        <w:rPr>
          <w:i/>
          <w:sz w:val="24"/>
          <w:szCs w:val="24"/>
        </w:rPr>
        <w:t>.</w:t>
      </w:r>
    </w:p>
    <w:p w:rsidR="00DF337F" w:rsidRPr="00DF337F" w:rsidRDefault="00DF337F" w:rsidP="00DF337F">
      <w:pPr>
        <w:keepNext/>
        <w:spacing w:after="0"/>
        <w:ind w:left="567"/>
        <w:outlineLvl w:val="1"/>
        <w:rPr>
          <w:b/>
          <w:bCs/>
          <w:iCs/>
          <w:sz w:val="24"/>
          <w:szCs w:val="24"/>
        </w:rPr>
      </w:pPr>
    </w:p>
    <w:p w:rsidR="00DF337F" w:rsidRDefault="00DF337F" w:rsidP="00DF337F">
      <w:pPr>
        <w:spacing w:after="0"/>
        <w:ind w:firstLine="567"/>
        <w:jc w:val="both"/>
        <w:rPr>
          <w:sz w:val="24"/>
          <w:szCs w:val="20"/>
        </w:rPr>
      </w:pPr>
      <w:r>
        <w:rPr>
          <w:sz w:val="24"/>
          <w:szCs w:val="20"/>
        </w:rPr>
        <w:t>По состоянию на 31.12</w:t>
      </w:r>
      <w:r w:rsidRPr="00EB6EB4">
        <w:rPr>
          <w:sz w:val="24"/>
          <w:szCs w:val="20"/>
        </w:rPr>
        <w:t>.201</w:t>
      </w:r>
      <w:r w:rsidR="00EB6EB4">
        <w:rPr>
          <w:sz w:val="24"/>
          <w:szCs w:val="20"/>
        </w:rPr>
        <w:t>6</w:t>
      </w:r>
      <w:r w:rsidRPr="00EB6EB4">
        <w:rPr>
          <w:sz w:val="24"/>
          <w:szCs w:val="20"/>
        </w:rPr>
        <w:t xml:space="preserve"> г.</w:t>
      </w:r>
      <w:r w:rsidRPr="00DF337F">
        <w:rPr>
          <w:sz w:val="24"/>
          <w:szCs w:val="20"/>
        </w:rPr>
        <w:t xml:space="preserve">  открытых аккредитивов в пользу Общества нет</w:t>
      </w:r>
      <w:r w:rsidR="00F03506">
        <w:rPr>
          <w:sz w:val="24"/>
          <w:szCs w:val="20"/>
        </w:rPr>
        <w:t>.</w:t>
      </w:r>
    </w:p>
    <w:p w:rsidR="00F03506" w:rsidRDefault="00F03506" w:rsidP="00DF337F">
      <w:pPr>
        <w:spacing w:after="0"/>
        <w:ind w:firstLine="567"/>
        <w:jc w:val="both"/>
        <w:rPr>
          <w:sz w:val="24"/>
          <w:szCs w:val="20"/>
        </w:rPr>
      </w:pPr>
    </w:p>
    <w:p w:rsidR="00DF337F" w:rsidRPr="0050642A" w:rsidRDefault="00DF337F" w:rsidP="00F03506">
      <w:pPr>
        <w:pStyle w:val="a7"/>
        <w:spacing w:line="276" w:lineRule="auto"/>
      </w:pPr>
      <w:r w:rsidRPr="0050642A">
        <w:t>Денежными эквивалентами в отчетности признаются депозиты до востребования, беспроцентные депозиты, срочные депозиты (со сроком размещения не более 3 месяцев</w:t>
      </w:r>
      <w:r w:rsidR="00CC27A7">
        <w:t>)</w:t>
      </w:r>
      <w:r w:rsidRPr="0050642A">
        <w:t xml:space="preserve">. </w:t>
      </w:r>
    </w:p>
    <w:p w:rsidR="00595EF2" w:rsidRPr="0048560B" w:rsidRDefault="00DB7276" w:rsidP="00BC69EF">
      <w:pPr>
        <w:pStyle w:val="a7"/>
      </w:pPr>
      <w:r w:rsidRPr="00DB7276">
        <w:t>Д</w:t>
      </w:r>
      <w:r w:rsidR="00DF337F" w:rsidRPr="00DB7276">
        <w:t>енежных эквивалентов  нет.</w:t>
      </w:r>
    </w:p>
    <w:p w:rsidR="00807848" w:rsidRPr="00DB7276" w:rsidRDefault="0048560B" w:rsidP="00DB7276">
      <w:pPr>
        <w:pStyle w:val="ac"/>
        <w:numPr>
          <w:ilvl w:val="1"/>
          <w:numId w:val="6"/>
        </w:numPr>
        <w:spacing w:after="0"/>
        <w:jc w:val="both"/>
        <w:outlineLvl w:val="0"/>
        <w:rPr>
          <w:i/>
          <w:sz w:val="24"/>
          <w:szCs w:val="24"/>
          <w:lang w:eastAsia="ru-RU"/>
        </w:rPr>
      </w:pPr>
      <w:bookmarkStart w:id="24" w:name="_Toc333231476"/>
      <w:bookmarkStart w:id="25" w:name="_Toc347320480"/>
      <w:r w:rsidRPr="00DB7276">
        <w:rPr>
          <w:i/>
          <w:sz w:val="24"/>
          <w:szCs w:val="24"/>
          <w:lang w:eastAsia="ru-RU"/>
        </w:rPr>
        <w:t>Дебиторская и кредиторская задолженность</w:t>
      </w:r>
      <w:bookmarkEnd w:id="24"/>
      <w:bookmarkEnd w:id="25"/>
    </w:p>
    <w:p w:rsidR="00F608DE" w:rsidRDefault="00F608DE" w:rsidP="00F608DE">
      <w:pPr>
        <w:spacing w:after="0"/>
        <w:jc w:val="both"/>
        <w:outlineLvl w:val="0"/>
        <w:rPr>
          <w:b/>
          <w:sz w:val="24"/>
          <w:szCs w:val="24"/>
          <w:lang w:eastAsia="ru-RU"/>
        </w:rPr>
      </w:pPr>
    </w:p>
    <w:p w:rsidR="00F608DE" w:rsidRDefault="00F608DE" w:rsidP="0026300D">
      <w:pPr>
        <w:spacing w:line="276" w:lineRule="auto"/>
        <w:ind w:firstLine="567"/>
        <w:jc w:val="both"/>
        <w:rPr>
          <w:bCs/>
          <w:sz w:val="24"/>
          <w:szCs w:val="24"/>
          <w:lang w:eastAsia="ru-RU"/>
        </w:rPr>
      </w:pPr>
      <w:r w:rsidRPr="0048560B">
        <w:rPr>
          <w:sz w:val="24"/>
          <w:szCs w:val="24"/>
        </w:rPr>
        <w:t xml:space="preserve">Информация о </w:t>
      </w:r>
      <w:r>
        <w:rPr>
          <w:sz w:val="24"/>
          <w:szCs w:val="24"/>
        </w:rPr>
        <w:t>наличии  и движении дебиторской и кредиторской задолженности, а так же по срокам обращен</w:t>
      </w:r>
      <w:r w:rsidR="0026300D">
        <w:rPr>
          <w:sz w:val="24"/>
          <w:szCs w:val="24"/>
        </w:rPr>
        <w:t>ия (краткосрочная/долгосрочная), величине резерва по сомнительным долгам,  просроченной дебиторской и кредиторской задолженности отражена в разделе 5 «</w:t>
      </w:r>
      <w:r w:rsidR="0026300D" w:rsidRPr="0026300D">
        <w:rPr>
          <w:sz w:val="24"/>
          <w:szCs w:val="24"/>
        </w:rPr>
        <w:t>Дебиторская и кредиторская задолженность</w:t>
      </w:r>
      <w:r w:rsidR="0026300D">
        <w:rPr>
          <w:sz w:val="24"/>
          <w:szCs w:val="24"/>
        </w:rPr>
        <w:t>»</w:t>
      </w:r>
      <w:r>
        <w:rPr>
          <w:bCs/>
          <w:sz w:val="24"/>
          <w:szCs w:val="24"/>
          <w:lang w:eastAsia="ru-RU"/>
        </w:rPr>
        <w:t xml:space="preserve">Пояснений к бухгалтерскому балансу и отчету о финансовых результатах за </w:t>
      </w:r>
      <w:r w:rsidRPr="00EB6EB4">
        <w:rPr>
          <w:bCs/>
          <w:sz w:val="24"/>
          <w:szCs w:val="24"/>
          <w:lang w:eastAsia="ru-RU"/>
        </w:rPr>
        <w:t>201</w:t>
      </w:r>
      <w:r w:rsidR="00EB6EB4">
        <w:rPr>
          <w:bCs/>
          <w:sz w:val="24"/>
          <w:szCs w:val="24"/>
          <w:lang w:eastAsia="ru-RU"/>
        </w:rPr>
        <w:t>6</w:t>
      </w:r>
      <w:r w:rsidRPr="00EB6EB4">
        <w:rPr>
          <w:bCs/>
          <w:sz w:val="24"/>
          <w:szCs w:val="24"/>
          <w:lang w:eastAsia="ru-RU"/>
        </w:rPr>
        <w:t>г.</w:t>
      </w:r>
    </w:p>
    <w:p w:rsidR="0026300D" w:rsidRDefault="0026300D" w:rsidP="0026300D">
      <w:pPr>
        <w:spacing w:line="276" w:lineRule="auto"/>
        <w:ind w:firstLine="567"/>
        <w:jc w:val="both"/>
        <w:rPr>
          <w:bCs/>
          <w:sz w:val="24"/>
          <w:szCs w:val="24"/>
          <w:lang w:eastAsia="ru-RU"/>
        </w:rPr>
      </w:pPr>
      <w:r>
        <w:rPr>
          <w:bCs/>
          <w:sz w:val="24"/>
          <w:szCs w:val="24"/>
          <w:lang w:eastAsia="ru-RU"/>
        </w:rPr>
        <w:t>Информация о резерве сомнительных долгов:</w:t>
      </w:r>
    </w:p>
    <w:tbl>
      <w:tblPr>
        <w:tblStyle w:val="ad"/>
        <w:tblW w:w="0" w:type="auto"/>
        <w:tblLook w:val="04A0"/>
      </w:tblPr>
      <w:tblGrid>
        <w:gridCol w:w="3085"/>
        <w:gridCol w:w="1559"/>
        <w:gridCol w:w="1734"/>
        <w:gridCol w:w="2094"/>
        <w:gridCol w:w="1842"/>
      </w:tblGrid>
      <w:tr w:rsidR="0026300D" w:rsidTr="00887E20">
        <w:tc>
          <w:tcPr>
            <w:tcW w:w="3085" w:type="dxa"/>
          </w:tcPr>
          <w:p w:rsidR="0026300D" w:rsidRDefault="0026300D" w:rsidP="00D97E14">
            <w:pPr>
              <w:spacing w:line="276" w:lineRule="auto"/>
              <w:jc w:val="both"/>
              <w:rPr>
                <w:bCs/>
                <w:sz w:val="24"/>
                <w:szCs w:val="24"/>
                <w:lang w:eastAsia="ru-RU"/>
              </w:rPr>
            </w:pPr>
            <w:r>
              <w:rPr>
                <w:bCs/>
                <w:sz w:val="24"/>
                <w:szCs w:val="24"/>
                <w:lang w:eastAsia="ru-RU"/>
              </w:rPr>
              <w:t xml:space="preserve">Наименование дебитора </w:t>
            </w:r>
          </w:p>
        </w:tc>
        <w:tc>
          <w:tcPr>
            <w:tcW w:w="1559" w:type="dxa"/>
          </w:tcPr>
          <w:p w:rsidR="0026300D" w:rsidRDefault="0026300D" w:rsidP="00D97E14">
            <w:pPr>
              <w:spacing w:line="276" w:lineRule="auto"/>
              <w:jc w:val="both"/>
              <w:rPr>
                <w:bCs/>
                <w:sz w:val="24"/>
                <w:szCs w:val="24"/>
                <w:lang w:eastAsia="ru-RU"/>
              </w:rPr>
            </w:pPr>
            <w:r>
              <w:rPr>
                <w:bCs/>
                <w:sz w:val="24"/>
                <w:szCs w:val="24"/>
                <w:lang w:eastAsia="ru-RU"/>
              </w:rPr>
              <w:t>Сумма долга, тыс. руб.</w:t>
            </w:r>
          </w:p>
        </w:tc>
        <w:tc>
          <w:tcPr>
            <w:tcW w:w="1734" w:type="dxa"/>
          </w:tcPr>
          <w:p w:rsidR="0026300D" w:rsidRDefault="0026300D" w:rsidP="00D97E14">
            <w:pPr>
              <w:spacing w:line="276" w:lineRule="auto"/>
              <w:jc w:val="both"/>
              <w:rPr>
                <w:bCs/>
                <w:sz w:val="24"/>
                <w:szCs w:val="24"/>
                <w:lang w:eastAsia="ru-RU"/>
              </w:rPr>
            </w:pPr>
            <w:r>
              <w:rPr>
                <w:bCs/>
                <w:sz w:val="24"/>
                <w:szCs w:val="24"/>
                <w:lang w:eastAsia="ru-RU"/>
              </w:rPr>
              <w:t>Величина созданного</w:t>
            </w:r>
            <w:r w:rsidR="00D177F7">
              <w:rPr>
                <w:bCs/>
                <w:sz w:val="24"/>
                <w:szCs w:val="24"/>
                <w:lang w:eastAsia="ru-RU"/>
              </w:rPr>
              <w:t xml:space="preserve"> резерва по сомнительным долга, тыс. руб.</w:t>
            </w:r>
          </w:p>
        </w:tc>
        <w:tc>
          <w:tcPr>
            <w:tcW w:w="2094" w:type="dxa"/>
          </w:tcPr>
          <w:p w:rsidR="0026300D" w:rsidRDefault="00D177F7" w:rsidP="00D97E14">
            <w:pPr>
              <w:spacing w:line="276" w:lineRule="auto"/>
              <w:jc w:val="both"/>
              <w:rPr>
                <w:bCs/>
                <w:sz w:val="24"/>
                <w:szCs w:val="24"/>
                <w:lang w:eastAsia="ru-RU"/>
              </w:rPr>
            </w:pPr>
            <w:r>
              <w:rPr>
                <w:bCs/>
                <w:sz w:val="24"/>
                <w:szCs w:val="24"/>
                <w:lang w:eastAsia="ru-RU"/>
              </w:rPr>
              <w:t xml:space="preserve">В том числе безнадежные долги, тыс. руб. </w:t>
            </w:r>
          </w:p>
        </w:tc>
        <w:tc>
          <w:tcPr>
            <w:tcW w:w="1842" w:type="dxa"/>
          </w:tcPr>
          <w:p w:rsidR="0026300D" w:rsidRDefault="00D177F7" w:rsidP="00D97E14">
            <w:pPr>
              <w:spacing w:line="276" w:lineRule="auto"/>
              <w:jc w:val="both"/>
              <w:rPr>
                <w:bCs/>
                <w:sz w:val="24"/>
                <w:szCs w:val="24"/>
                <w:lang w:eastAsia="ru-RU"/>
              </w:rPr>
            </w:pPr>
            <w:r>
              <w:rPr>
                <w:bCs/>
                <w:sz w:val="24"/>
                <w:szCs w:val="24"/>
                <w:lang w:eastAsia="ru-RU"/>
              </w:rPr>
              <w:t>Комментарии</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Агат</w:t>
            </w:r>
          </w:p>
        </w:tc>
        <w:tc>
          <w:tcPr>
            <w:tcW w:w="1559" w:type="dxa"/>
          </w:tcPr>
          <w:p w:rsidR="00F93B09" w:rsidRPr="007F0EDD" w:rsidRDefault="00F93B09" w:rsidP="00887E20">
            <w:pPr>
              <w:spacing w:after="0"/>
              <w:jc w:val="right"/>
              <w:rPr>
                <w:bCs/>
                <w:lang w:eastAsia="ru-RU"/>
              </w:rPr>
            </w:pPr>
            <w:r w:rsidRPr="007F0EDD">
              <w:rPr>
                <w:bCs/>
                <w:lang w:eastAsia="ru-RU"/>
              </w:rPr>
              <w:t>5</w:t>
            </w:r>
            <w:r w:rsidR="00887E20">
              <w:rPr>
                <w:bCs/>
                <w:lang w:eastAsia="ru-RU"/>
              </w:rPr>
              <w:t>,</w:t>
            </w:r>
            <w:r w:rsidRPr="007F0EDD">
              <w:rPr>
                <w:bCs/>
                <w:lang w:eastAsia="ru-RU"/>
              </w:rPr>
              <w:t xml:space="preserve"> 8</w:t>
            </w:r>
          </w:p>
        </w:tc>
        <w:tc>
          <w:tcPr>
            <w:tcW w:w="1734" w:type="dxa"/>
          </w:tcPr>
          <w:p w:rsidR="00F93B09" w:rsidRPr="007F0EDD" w:rsidRDefault="00F93B09" w:rsidP="00887E20">
            <w:pPr>
              <w:spacing w:after="0"/>
              <w:jc w:val="right"/>
              <w:rPr>
                <w:bCs/>
                <w:lang w:eastAsia="ru-RU"/>
              </w:rPr>
            </w:pPr>
            <w:r w:rsidRPr="007F0EDD">
              <w:rPr>
                <w:bCs/>
                <w:lang w:eastAsia="ru-RU"/>
              </w:rPr>
              <w:t>5</w:t>
            </w:r>
            <w:r w:rsidR="00887E20">
              <w:rPr>
                <w:bCs/>
                <w:lang w:eastAsia="ru-RU"/>
              </w:rPr>
              <w:t>,</w:t>
            </w:r>
            <w:r w:rsidRPr="007F0EDD">
              <w:rPr>
                <w:bCs/>
                <w:lang w:eastAsia="ru-RU"/>
              </w:rPr>
              <w:t xml:space="preserve"> 8</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Алания-Ойл</w:t>
            </w:r>
          </w:p>
        </w:tc>
        <w:tc>
          <w:tcPr>
            <w:tcW w:w="1559" w:type="dxa"/>
          </w:tcPr>
          <w:p w:rsidR="00F93B09" w:rsidRPr="007F0EDD" w:rsidRDefault="00887E20" w:rsidP="00887E20">
            <w:pPr>
              <w:spacing w:after="0"/>
              <w:jc w:val="right"/>
              <w:rPr>
                <w:bCs/>
                <w:lang w:eastAsia="ru-RU"/>
              </w:rPr>
            </w:pPr>
            <w:r>
              <w:rPr>
                <w:bCs/>
                <w:lang w:eastAsia="ru-RU"/>
              </w:rPr>
              <w:t>2 354,</w:t>
            </w:r>
            <w:r w:rsidR="00F93B09" w:rsidRPr="007F0EDD">
              <w:rPr>
                <w:bCs/>
                <w:lang w:eastAsia="ru-RU"/>
              </w:rPr>
              <w:t>9</w:t>
            </w:r>
          </w:p>
        </w:tc>
        <w:tc>
          <w:tcPr>
            <w:tcW w:w="1734" w:type="dxa"/>
          </w:tcPr>
          <w:p w:rsidR="00F93B09" w:rsidRPr="007F0EDD" w:rsidRDefault="00F93B09" w:rsidP="00887E20">
            <w:pPr>
              <w:spacing w:after="0"/>
              <w:jc w:val="right"/>
              <w:rPr>
                <w:bCs/>
                <w:lang w:eastAsia="ru-RU"/>
              </w:rPr>
            </w:pPr>
            <w:r w:rsidRPr="007F0EDD">
              <w:rPr>
                <w:bCs/>
                <w:lang w:eastAsia="ru-RU"/>
              </w:rPr>
              <w:t>2</w:t>
            </w:r>
            <w:r w:rsidR="00887E20">
              <w:rPr>
                <w:bCs/>
                <w:lang w:eastAsia="ru-RU"/>
              </w:rPr>
              <w:t> </w:t>
            </w:r>
            <w:r w:rsidRPr="007F0EDD">
              <w:rPr>
                <w:bCs/>
                <w:lang w:eastAsia="ru-RU"/>
              </w:rPr>
              <w:t>354</w:t>
            </w:r>
            <w:r w:rsidR="00887E20">
              <w:rPr>
                <w:bCs/>
                <w:lang w:eastAsia="ru-RU"/>
              </w:rPr>
              <w:t>,</w:t>
            </w:r>
            <w:r w:rsidRPr="007F0EDD">
              <w:rPr>
                <w:bCs/>
                <w:lang w:eastAsia="ru-RU"/>
              </w:rPr>
              <w:t xml:space="preserve"> 9</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Бабушкин Валерий Павлович</w:t>
            </w:r>
          </w:p>
        </w:tc>
        <w:tc>
          <w:tcPr>
            <w:tcW w:w="1559" w:type="dxa"/>
          </w:tcPr>
          <w:p w:rsidR="00F93B09" w:rsidRPr="007F0EDD" w:rsidRDefault="00F93B09" w:rsidP="00887E20">
            <w:pPr>
              <w:spacing w:after="0"/>
              <w:jc w:val="right"/>
              <w:rPr>
                <w:bCs/>
                <w:lang w:eastAsia="ru-RU"/>
              </w:rPr>
            </w:pPr>
            <w:r w:rsidRPr="007F0EDD">
              <w:rPr>
                <w:bCs/>
                <w:lang w:eastAsia="ru-RU"/>
              </w:rPr>
              <w:t>30</w:t>
            </w:r>
            <w:r w:rsidR="00887E20">
              <w:rPr>
                <w:bCs/>
                <w:lang w:eastAsia="ru-RU"/>
              </w:rPr>
              <w:t>,</w:t>
            </w:r>
            <w:r w:rsidRPr="007F0EDD">
              <w:rPr>
                <w:bCs/>
                <w:lang w:eastAsia="ru-RU"/>
              </w:rPr>
              <w:t xml:space="preserve"> 8</w:t>
            </w:r>
          </w:p>
        </w:tc>
        <w:tc>
          <w:tcPr>
            <w:tcW w:w="1734" w:type="dxa"/>
          </w:tcPr>
          <w:p w:rsidR="00F93B09" w:rsidRPr="007F0EDD" w:rsidRDefault="00F93B09" w:rsidP="00887E20">
            <w:pPr>
              <w:spacing w:after="0"/>
              <w:jc w:val="right"/>
              <w:rPr>
                <w:bCs/>
                <w:lang w:eastAsia="ru-RU"/>
              </w:rPr>
            </w:pPr>
            <w:r w:rsidRPr="007F0EDD">
              <w:rPr>
                <w:bCs/>
                <w:lang w:eastAsia="ru-RU"/>
              </w:rPr>
              <w:t>30</w:t>
            </w:r>
            <w:r w:rsidR="00887E20">
              <w:rPr>
                <w:bCs/>
                <w:lang w:eastAsia="ru-RU"/>
              </w:rPr>
              <w:t>,</w:t>
            </w:r>
            <w:r w:rsidRPr="007F0EDD">
              <w:rPr>
                <w:bCs/>
                <w:lang w:eastAsia="ru-RU"/>
              </w:rPr>
              <w:t xml:space="preserve"> 8</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Варяг</w:t>
            </w:r>
          </w:p>
        </w:tc>
        <w:tc>
          <w:tcPr>
            <w:tcW w:w="1559" w:type="dxa"/>
          </w:tcPr>
          <w:p w:rsidR="00F93B09" w:rsidRPr="007F0EDD" w:rsidRDefault="00F93B09" w:rsidP="00887E20">
            <w:pPr>
              <w:spacing w:after="0"/>
              <w:jc w:val="right"/>
              <w:rPr>
                <w:bCs/>
                <w:lang w:eastAsia="ru-RU"/>
              </w:rPr>
            </w:pPr>
            <w:r w:rsidRPr="007F0EDD">
              <w:rPr>
                <w:bCs/>
                <w:lang w:eastAsia="ru-RU"/>
              </w:rPr>
              <w:t>600</w:t>
            </w:r>
            <w:r w:rsidR="00887E20">
              <w:rPr>
                <w:bCs/>
                <w:lang w:eastAsia="ru-RU"/>
              </w:rPr>
              <w:t>,</w:t>
            </w:r>
            <w:r w:rsidRPr="007F0EDD">
              <w:rPr>
                <w:bCs/>
                <w:lang w:eastAsia="ru-RU"/>
              </w:rPr>
              <w:t xml:space="preserve"> 0</w:t>
            </w:r>
          </w:p>
        </w:tc>
        <w:tc>
          <w:tcPr>
            <w:tcW w:w="1734" w:type="dxa"/>
          </w:tcPr>
          <w:p w:rsidR="00F93B09" w:rsidRPr="007F0EDD" w:rsidRDefault="00F93B09" w:rsidP="00887E20">
            <w:pPr>
              <w:spacing w:after="0"/>
              <w:jc w:val="right"/>
              <w:rPr>
                <w:bCs/>
                <w:lang w:eastAsia="ru-RU"/>
              </w:rPr>
            </w:pPr>
            <w:r w:rsidRPr="007F0EDD">
              <w:rPr>
                <w:bCs/>
                <w:lang w:eastAsia="ru-RU"/>
              </w:rPr>
              <w:t>600</w:t>
            </w:r>
            <w:r w:rsidR="00887E20">
              <w:rPr>
                <w:bCs/>
                <w:lang w:eastAsia="ru-RU"/>
              </w:rPr>
              <w:t>,</w:t>
            </w:r>
            <w:r w:rsidRPr="007F0EDD">
              <w:rPr>
                <w:bCs/>
                <w:lang w:eastAsia="ru-RU"/>
              </w:rPr>
              <w:t xml:space="preserve"> 0</w:t>
            </w:r>
          </w:p>
        </w:tc>
        <w:tc>
          <w:tcPr>
            <w:tcW w:w="2094" w:type="dxa"/>
          </w:tcPr>
          <w:p w:rsidR="00F93B09" w:rsidRPr="007F0EDD" w:rsidRDefault="00F93B09" w:rsidP="00887E20">
            <w:pPr>
              <w:spacing w:after="0"/>
              <w:rPr>
                <w:lang w:eastAsia="ru-RU"/>
              </w:rPr>
            </w:pPr>
            <w:r w:rsidRPr="007F0EDD">
              <w:rPr>
                <w:lang w:eastAsia="ru-RU"/>
              </w:rPr>
              <w:t> </w:t>
            </w:r>
            <w:r w:rsidRPr="007F0EDD">
              <w:rPr>
                <w:bCs/>
                <w:lang w:eastAsia="ru-RU"/>
              </w:rPr>
              <w:t>600</w:t>
            </w:r>
            <w:r w:rsidR="00887E20">
              <w:rPr>
                <w:bCs/>
                <w:lang w:eastAsia="ru-RU"/>
              </w:rPr>
              <w:t>,</w:t>
            </w:r>
            <w:r w:rsidRPr="007F0EDD">
              <w:rPr>
                <w:bCs/>
                <w:lang w:eastAsia="ru-RU"/>
              </w:rPr>
              <w:t xml:space="preserve"> 0</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Ветеран ООО</w:t>
            </w:r>
          </w:p>
        </w:tc>
        <w:tc>
          <w:tcPr>
            <w:tcW w:w="1559" w:type="dxa"/>
          </w:tcPr>
          <w:p w:rsidR="00F93B09" w:rsidRPr="007F0EDD" w:rsidRDefault="00F93B09" w:rsidP="00887E20">
            <w:pPr>
              <w:spacing w:after="0"/>
              <w:jc w:val="right"/>
              <w:rPr>
                <w:bCs/>
                <w:lang w:eastAsia="ru-RU"/>
              </w:rPr>
            </w:pPr>
            <w:r w:rsidRPr="007F0EDD">
              <w:rPr>
                <w:bCs/>
                <w:lang w:eastAsia="ru-RU"/>
              </w:rPr>
              <w:t>385</w:t>
            </w:r>
            <w:r w:rsidR="00887E20">
              <w:rPr>
                <w:bCs/>
                <w:lang w:eastAsia="ru-RU"/>
              </w:rPr>
              <w:t>,9</w:t>
            </w:r>
          </w:p>
        </w:tc>
        <w:tc>
          <w:tcPr>
            <w:tcW w:w="1734" w:type="dxa"/>
          </w:tcPr>
          <w:p w:rsidR="00F93B09" w:rsidRPr="007F0EDD" w:rsidRDefault="00F93B09" w:rsidP="00887E20">
            <w:pPr>
              <w:spacing w:after="0"/>
              <w:jc w:val="right"/>
              <w:rPr>
                <w:bCs/>
                <w:lang w:eastAsia="ru-RU"/>
              </w:rPr>
            </w:pPr>
            <w:r w:rsidRPr="007F0EDD">
              <w:rPr>
                <w:bCs/>
                <w:lang w:eastAsia="ru-RU"/>
              </w:rPr>
              <w:t>385</w:t>
            </w:r>
            <w:r w:rsidR="00887E20">
              <w:rPr>
                <w:bCs/>
                <w:lang w:eastAsia="ru-RU"/>
              </w:rPr>
              <w:t>,9</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Воинская часть 2419</w:t>
            </w:r>
          </w:p>
        </w:tc>
        <w:tc>
          <w:tcPr>
            <w:tcW w:w="1559" w:type="dxa"/>
          </w:tcPr>
          <w:p w:rsidR="00F93B09" w:rsidRPr="007F0EDD" w:rsidRDefault="00F93B09" w:rsidP="00887E20">
            <w:pPr>
              <w:spacing w:after="0"/>
              <w:jc w:val="right"/>
              <w:rPr>
                <w:bCs/>
                <w:lang w:eastAsia="ru-RU"/>
              </w:rPr>
            </w:pPr>
            <w:r w:rsidRPr="007F0EDD">
              <w:rPr>
                <w:bCs/>
                <w:lang w:eastAsia="ru-RU"/>
              </w:rPr>
              <w:t>2</w:t>
            </w:r>
            <w:r w:rsidR="00887E20">
              <w:rPr>
                <w:bCs/>
                <w:lang w:eastAsia="ru-RU"/>
              </w:rPr>
              <w:t>,</w:t>
            </w:r>
            <w:r w:rsidRPr="007F0EDD">
              <w:rPr>
                <w:bCs/>
                <w:lang w:eastAsia="ru-RU"/>
              </w:rPr>
              <w:t>3</w:t>
            </w:r>
          </w:p>
        </w:tc>
        <w:tc>
          <w:tcPr>
            <w:tcW w:w="1734" w:type="dxa"/>
          </w:tcPr>
          <w:p w:rsidR="00F93B09" w:rsidRPr="007F0EDD" w:rsidRDefault="00F93B09" w:rsidP="00887E20">
            <w:pPr>
              <w:spacing w:after="0"/>
              <w:jc w:val="right"/>
              <w:rPr>
                <w:bCs/>
                <w:lang w:eastAsia="ru-RU"/>
              </w:rPr>
            </w:pPr>
            <w:r w:rsidRPr="007F0EDD">
              <w:rPr>
                <w:bCs/>
                <w:lang w:eastAsia="ru-RU"/>
              </w:rPr>
              <w:t>2</w:t>
            </w:r>
            <w:r w:rsidR="00887E20">
              <w:rPr>
                <w:bCs/>
                <w:lang w:eastAsia="ru-RU"/>
              </w:rPr>
              <w:t>,</w:t>
            </w:r>
            <w:r w:rsidRPr="007F0EDD">
              <w:rPr>
                <w:bCs/>
                <w:lang w:eastAsia="ru-RU"/>
              </w:rPr>
              <w:t>3</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ГУ ЖКХ Обособленое подразделение "Ставропольское"</w:t>
            </w:r>
          </w:p>
        </w:tc>
        <w:tc>
          <w:tcPr>
            <w:tcW w:w="1559" w:type="dxa"/>
          </w:tcPr>
          <w:p w:rsidR="00F93B09" w:rsidRPr="007F0EDD" w:rsidRDefault="00F93B09" w:rsidP="00887E20">
            <w:pPr>
              <w:spacing w:after="0"/>
              <w:jc w:val="right"/>
              <w:rPr>
                <w:bCs/>
                <w:lang w:eastAsia="ru-RU"/>
              </w:rPr>
            </w:pPr>
            <w:r w:rsidRPr="007F0EDD">
              <w:rPr>
                <w:bCs/>
                <w:lang w:eastAsia="ru-RU"/>
              </w:rPr>
              <w:t>25</w:t>
            </w:r>
            <w:r w:rsidR="00887E20">
              <w:rPr>
                <w:bCs/>
                <w:lang w:eastAsia="ru-RU"/>
              </w:rPr>
              <w:t>,5</w:t>
            </w:r>
          </w:p>
        </w:tc>
        <w:tc>
          <w:tcPr>
            <w:tcW w:w="1734" w:type="dxa"/>
          </w:tcPr>
          <w:p w:rsidR="00F93B09" w:rsidRPr="007F0EDD" w:rsidRDefault="00F93B09" w:rsidP="00887E20">
            <w:pPr>
              <w:spacing w:after="0"/>
              <w:jc w:val="right"/>
              <w:rPr>
                <w:bCs/>
                <w:lang w:eastAsia="ru-RU"/>
              </w:rPr>
            </w:pPr>
            <w:r w:rsidRPr="007F0EDD">
              <w:rPr>
                <w:bCs/>
                <w:lang w:eastAsia="ru-RU"/>
              </w:rPr>
              <w:t>25</w:t>
            </w:r>
            <w:r w:rsidR="00887E20">
              <w:rPr>
                <w:bCs/>
                <w:lang w:eastAsia="ru-RU"/>
              </w:rPr>
              <w:t>,5</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ДАГУКРНАДРА ООО</w:t>
            </w:r>
          </w:p>
        </w:tc>
        <w:tc>
          <w:tcPr>
            <w:tcW w:w="1559" w:type="dxa"/>
          </w:tcPr>
          <w:p w:rsidR="00F93B09" w:rsidRPr="007F0EDD" w:rsidRDefault="00F93B09" w:rsidP="00887E20">
            <w:pPr>
              <w:spacing w:after="0"/>
              <w:jc w:val="right"/>
              <w:rPr>
                <w:bCs/>
                <w:lang w:eastAsia="ru-RU"/>
              </w:rPr>
            </w:pPr>
            <w:r w:rsidRPr="007F0EDD">
              <w:rPr>
                <w:bCs/>
                <w:lang w:eastAsia="ru-RU"/>
              </w:rPr>
              <w:t>220</w:t>
            </w:r>
            <w:r w:rsidR="00887E20">
              <w:rPr>
                <w:bCs/>
                <w:lang w:eastAsia="ru-RU"/>
              </w:rPr>
              <w:t>,</w:t>
            </w:r>
            <w:r w:rsidRPr="007F0EDD">
              <w:rPr>
                <w:bCs/>
                <w:lang w:eastAsia="ru-RU"/>
              </w:rPr>
              <w:t xml:space="preserve"> 4</w:t>
            </w:r>
          </w:p>
        </w:tc>
        <w:tc>
          <w:tcPr>
            <w:tcW w:w="1734" w:type="dxa"/>
          </w:tcPr>
          <w:p w:rsidR="00F93B09" w:rsidRPr="007F0EDD" w:rsidRDefault="00F93B09" w:rsidP="00887E20">
            <w:pPr>
              <w:spacing w:after="0"/>
              <w:jc w:val="right"/>
              <w:rPr>
                <w:bCs/>
                <w:lang w:eastAsia="ru-RU"/>
              </w:rPr>
            </w:pPr>
            <w:r w:rsidRPr="007F0EDD">
              <w:rPr>
                <w:bCs/>
                <w:lang w:eastAsia="ru-RU"/>
              </w:rPr>
              <w:t>220</w:t>
            </w:r>
            <w:r w:rsidR="00887E20">
              <w:rPr>
                <w:bCs/>
                <w:lang w:eastAsia="ru-RU"/>
              </w:rPr>
              <w:t>,</w:t>
            </w:r>
            <w:r w:rsidRPr="007F0EDD">
              <w:rPr>
                <w:bCs/>
                <w:lang w:eastAsia="ru-RU"/>
              </w:rPr>
              <w:t xml:space="preserve"> 4</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ДАНК ТОО</w:t>
            </w:r>
          </w:p>
        </w:tc>
        <w:tc>
          <w:tcPr>
            <w:tcW w:w="1559" w:type="dxa"/>
          </w:tcPr>
          <w:p w:rsidR="00F93B09" w:rsidRPr="007F0EDD" w:rsidRDefault="00F93B09" w:rsidP="00887E20">
            <w:pPr>
              <w:spacing w:after="0"/>
              <w:jc w:val="right"/>
              <w:rPr>
                <w:bCs/>
                <w:lang w:eastAsia="ru-RU"/>
              </w:rPr>
            </w:pPr>
            <w:r w:rsidRPr="007F0EDD">
              <w:rPr>
                <w:bCs/>
                <w:lang w:eastAsia="ru-RU"/>
              </w:rPr>
              <w:t>62</w:t>
            </w:r>
            <w:r w:rsidR="00887E20">
              <w:rPr>
                <w:bCs/>
                <w:lang w:eastAsia="ru-RU"/>
              </w:rPr>
              <w:t>,</w:t>
            </w:r>
            <w:r w:rsidRPr="007F0EDD">
              <w:rPr>
                <w:bCs/>
                <w:lang w:eastAsia="ru-RU"/>
              </w:rPr>
              <w:t>7</w:t>
            </w:r>
          </w:p>
        </w:tc>
        <w:tc>
          <w:tcPr>
            <w:tcW w:w="1734" w:type="dxa"/>
          </w:tcPr>
          <w:p w:rsidR="00F93B09" w:rsidRPr="007F0EDD" w:rsidRDefault="00F93B09" w:rsidP="00887E20">
            <w:pPr>
              <w:spacing w:after="0"/>
              <w:jc w:val="right"/>
              <w:rPr>
                <w:bCs/>
                <w:lang w:eastAsia="ru-RU"/>
              </w:rPr>
            </w:pPr>
            <w:r w:rsidRPr="007F0EDD">
              <w:rPr>
                <w:bCs/>
                <w:lang w:eastAsia="ru-RU"/>
              </w:rPr>
              <w:t>62</w:t>
            </w:r>
            <w:r w:rsidR="00887E20">
              <w:rPr>
                <w:bCs/>
                <w:lang w:eastAsia="ru-RU"/>
              </w:rPr>
              <w:t>,</w:t>
            </w:r>
            <w:r w:rsidRPr="007F0EDD">
              <w:rPr>
                <w:bCs/>
                <w:lang w:eastAsia="ru-RU"/>
              </w:rPr>
              <w:t>7</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Денко</w:t>
            </w:r>
          </w:p>
        </w:tc>
        <w:tc>
          <w:tcPr>
            <w:tcW w:w="1559" w:type="dxa"/>
          </w:tcPr>
          <w:p w:rsidR="00F93B09" w:rsidRPr="007F0EDD" w:rsidRDefault="00887E20" w:rsidP="00887E20">
            <w:pPr>
              <w:spacing w:after="0"/>
              <w:jc w:val="right"/>
              <w:rPr>
                <w:bCs/>
                <w:lang w:eastAsia="ru-RU"/>
              </w:rPr>
            </w:pPr>
            <w:r>
              <w:rPr>
                <w:bCs/>
                <w:lang w:eastAsia="ru-RU"/>
              </w:rPr>
              <w:t>1</w:t>
            </w:r>
            <w:r w:rsidR="00F93B09" w:rsidRPr="007F0EDD">
              <w:rPr>
                <w:bCs/>
                <w:lang w:eastAsia="ru-RU"/>
              </w:rPr>
              <w:t>,0</w:t>
            </w:r>
          </w:p>
        </w:tc>
        <w:tc>
          <w:tcPr>
            <w:tcW w:w="1734" w:type="dxa"/>
          </w:tcPr>
          <w:p w:rsidR="00F93B09" w:rsidRPr="007F0EDD" w:rsidRDefault="00887E20" w:rsidP="00887E20">
            <w:pPr>
              <w:spacing w:after="0"/>
              <w:jc w:val="right"/>
              <w:rPr>
                <w:bCs/>
                <w:lang w:eastAsia="ru-RU"/>
              </w:rPr>
            </w:pPr>
            <w:r>
              <w:rPr>
                <w:bCs/>
                <w:lang w:eastAsia="ru-RU"/>
              </w:rPr>
              <w:t>1</w:t>
            </w:r>
            <w:r w:rsidR="00F93B09" w:rsidRPr="007F0EDD">
              <w:rPr>
                <w:bCs/>
                <w:lang w:eastAsia="ru-RU"/>
              </w:rPr>
              <w:t>,0</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Ильменскнефть ЗАО</w:t>
            </w:r>
          </w:p>
        </w:tc>
        <w:tc>
          <w:tcPr>
            <w:tcW w:w="1559" w:type="dxa"/>
          </w:tcPr>
          <w:p w:rsidR="00F93B09" w:rsidRPr="007F0EDD" w:rsidRDefault="00F93B09" w:rsidP="00887E20">
            <w:pPr>
              <w:spacing w:after="0"/>
              <w:jc w:val="right"/>
              <w:rPr>
                <w:bCs/>
                <w:lang w:eastAsia="ru-RU"/>
              </w:rPr>
            </w:pPr>
            <w:r w:rsidRPr="007F0EDD">
              <w:rPr>
                <w:bCs/>
                <w:lang w:eastAsia="ru-RU"/>
              </w:rPr>
              <w:t>370</w:t>
            </w:r>
            <w:r w:rsidR="00887E20">
              <w:rPr>
                <w:bCs/>
                <w:lang w:eastAsia="ru-RU"/>
              </w:rPr>
              <w:t>,</w:t>
            </w:r>
            <w:r w:rsidRPr="007F0EDD">
              <w:rPr>
                <w:bCs/>
                <w:lang w:eastAsia="ru-RU"/>
              </w:rPr>
              <w:t xml:space="preserve"> 3</w:t>
            </w:r>
          </w:p>
        </w:tc>
        <w:tc>
          <w:tcPr>
            <w:tcW w:w="1734" w:type="dxa"/>
          </w:tcPr>
          <w:p w:rsidR="00F93B09" w:rsidRPr="007F0EDD" w:rsidRDefault="00F93B09" w:rsidP="00887E20">
            <w:pPr>
              <w:spacing w:after="0"/>
              <w:jc w:val="right"/>
              <w:rPr>
                <w:bCs/>
                <w:lang w:eastAsia="ru-RU"/>
              </w:rPr>
            </w:pPr>
            <w:r w:rsidRPr="007F0EDD">
              <w:rPr>
                <w:bCs/>
                <w:lang w:eastAsia="ru-RU"/>
              </w:rPr>
              <w:t>370</w:t>
            </w:r>
            <w:r w:rsidR="00887E20">
              <w:rPr>
                <w:bCs/>
                <w:lang w:eastAsia="ru-RU"/>
              </w:rPr>
              <w:t>,</w:t>
            </w:r>
            <w:r w:rsidRPr="007F0EDD">
              <w:rPr>
                <w:bCs/>
                <w:lang w:eastAsia="ru-RU"/>
              </w:rPr>
              <w:t xml:space="preserve"> 3</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ИНВЕСТ ООО</w:t>
            </w:r>
          </w:p>
        </w:tc>
        <w:tc>
          <w:tcPr>
            <w:tcW w:w="1559" w:type="dxa"/>
          </w:tcPr>
          <w:p w:rsidR="00F93B09" w:rsidRPr="007F0EDD" w:rsidRDefault="00F93B09" w:rsidP="00887E20">
            <w:pPr>
              <w:spacing w:after="0"/>
              <w:jc w:val="right"/>
              <w:rPr>
                <w:bCs/>
                <w:lang w:eastAsia="ru-RU"/>
              </w:rPr>
            </w:pPr>
            <w:r w:rsidRPr="007F0EDD">
              <w:rPr>
                <w:bCs/>
                <w:lang w:eastAsia="ru-RU"/>
              </w:rPr>
              <w:t>900</w:t>
            </w:r>
            <w:r w:rsidR="00887E20">
              <w:rPr>
                <w:bCs/>
                <w:lang w:eastAsia="ru-RU"/>
              </w:rPr>
              <w:t>,</w:t>
            </w:r>
            <w:r w:rsidRPr="007F0EDD">
              <w:rPr>
                <w:bCs/>
                <w:lang w:eastAsia="ru-RU"/>
              </w:rPr>
              <w:t xml:space="preserve"> 0</w:t>
            </w:r>
          </w:p>
        </w:tc>
        <w:tc>
          <w:tcPr>
            <w:tcW w:w="1734" w:type="dxa"/>
          </w:tcPr>
          <w:p w:rsidR="00F93B09" w:rsidRPr="007F0EDD" w:rsidRDefault="00F93B09" w:rsidP="00887E20">
            <w:pPr>
              <w:spacing w:after="0"/>
              <w:jc w:val="right"/>
              <w:rPr>
                <w:bCs/>
                <w:lang w:eastAsia="ru-RU"/>
              </w:rPr>
            </w:pPr>
            <w:r w:rsidRPr="007F0EDD">
              <w:rPr>
                <w:bCs/>
                <w:lang w:eastAsia="ru-RU"/>
              </w:rPr>
              <w:t>900,0</w:t>
            </w:r>
          </w:p>
        </w:tc>
        <w:tc>
          <w:tcPr>
            <w:tcW w:w="2094" w:type="dxa"/>
          </w:tcPr>
          <w:p w:rsidR="00F93B09" w:rsidRPr="007F0EDD" w:rsidRDefault="00F93B09" w:rsidP="00887E20">
            <w:pPr>
              <w:spacing w:after="0"/>
              <w:rPr>
                <w:lang w:eastAsia="ru-RU"/>
              </w:rPr>
            </w:pPr>
            <w:r w:rsidRPr="007F0EDD">
              <w:rPr>
                <w:lang w:eastAsia="ru-RU"/>
              </w:rPr>
              <w:t> </w:t>
            </w:r>
            <w:r w:rsidRPr="007F0EDD">
              <w:rPr>
                <w:bCs/>
                <w:lang w:eastAsia="ru-RU"/>
              </w:rPr>
              <w:t>900,0</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ИП Орлов Олег Олегович</w:t>
            </w:r>
          </w:p>
        </w:tc>
        <w:tc>
          <w:tcPr>
            <w:tcW w:w="1559" w:type="dxa"/>
          </w:tcPr>
          <w:p w:rsidR="00F93B09" w:rsidRPr="007F0EDD" w:rsidRDefault="00F93B09" w:rsidP="00887E20">
            <w:pPr>
              <w:spacing w:after="0"/>
              <w:jc w:val="right"/>
              <w:rPr>
                <w:bCs/>
                <w:lang w:eastAsia="ru-RU"/>
              </w:rPr>
            </w:pPr>
            <w:r w:rsidRPr="007F0EDD">
              <w:rPr>
                <w:bCs/>
                <w:lang w:eastAsia="ru-RU"/>
              </w:rPr>
              <w:t>120,0</w:t>
            </w:r>
          </w:p>
        </w:tc>
        <w:tc>
          <w:tcPr>
            <w:tcW w:w="1734" w:type="dxa"/>
          </w:tcPr>
          <w:p w:rsidR="00F93B09" w:rsidRPr="007F0EDD" w:rsidRDefault="00F93B09" w:rsidP="00887E20">
            <w:pPr>
              <w:spacing w:after="0"/>
              <w:jc w:val="right"/>
              <w:rPr>
                <w:bCs/>
                <w:lang w:eastAsia="ru-RU"/>
              </w:rPr>
            </w:pPr>
            <w:r w:rsidRPr="007F0EDD">
              <w:rPr>
                <w:bCs/>
                <w:lang w:eastAsia="ru-RU"/>
              </w:rPr>
              <w:t>120,0</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ИП Яланецкий Юрий Федотович</w:t>
            </w:r>
          </w:p>
        </w:tc>
        <w:tc>
          <w:tcPr>
            <w:tcW w:w="1559" w:type="dxa"/>
          </w:tcPr>
          <w:p w:rsidR="00F93B09" w:rsidRPr="007F0EDD" w:rsidRDefault="00F93B09" w:rsidP="00887E20">
            <w:pPr>
              <w:spacing w:after="0"/>
              <w:jc w:val="right"/>
              <w:rPr>
                <w:bCs/>
                <w:lang w:eastAsia="ru-RU"/>
              </w:rPr>
            </w:pPr>
            <w:r w:rsidRPr="007F0EDD">
              <w:rPr>
                <w:bCs/>
                <w:lang w:eastAsia="ru-RU"/>
              </w:rPr>
              <w:t>3</w:t>
            </w:r>
            <w:r w:rsidR="00887E20">
              <w:rPr>
                <w:bCs/>
                <w:lang w:eastAsia="ru-RU"/>
              </w:rPr>
              <w:t>,</w:t>
            </w:r>
            <w:r w:rsidRPr="007F0EDD">
              <w:rPr>
                <w:bCs/>
                <w:lang w:eastAsia="ru-RU"/>
              </w:rPr>
              <w:t xml:space="preserve"> 5</w:t>
            </w:r>
          </w:p>
        </w:tc>
        <w:tc>
          <w:tcPr>
            <w:tcW w:w="1734" w:type="dxa"/>
          </w:tcPr>
          <w:p w:rsidR="00F93B09" w:rsidRPr="007F0EDD" w:rsidRDefault="00F93B09" w:rsidP="00887E20">
            <w:pPr>
              <w:spacing w:after="0"/>
              <w:jc w:val="right"/>
              <w:rPr>
                <w:bCs/>
                <w:lang w:eastAsia="ru-RU"/>
              </w:rPr>
            </w:pPr>
            <w:r w:rsidRPr="007F0EDD">
              <w:rPr>
                <w:bCs/>
                <w:lang w:eastAsia="ru-RU"/>
              </w:rPr>
              <w:t>3</w:t>
            </w:r>
            <w:r w:rsidR="00887E20">
              <w:rPr>
                <w:bCs/>
                <w:lang w:eastAsia="ru-RU"/>
              </w:rPr>
              <w:t>,</w:t>
            </w:r>
            <w:r w:rsidRPr="007F0EDD">
              <w:rPr>
                <w:bCs/>
                <w:lang w:eastAsia="ru-RU"/>
              </w:rPr>
              <w:t xml:space="preserve"> 5</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КФХ Крат Т.В.</w:t>
            </w:r>
          </w:p>
        </w:tc>
        <w:tc>
          <w:tcPr>
            <w:tcW w:w="1559" w:type="dxa"/>
          </w:tcPr>
          <w:p w:rsidR="00F93B09" w:rsidRPr="007F0EDD" w:rsidRDefault="00F93B09" w:rsidP="00887E20">
            <w:pPr>
              <w:spacing w:after="0"/>
              <w:jc w:val="right"/>
              <w:rPr>
                <w:bCs/>
                <w:lang w:eastAsia="ru-RU"/>
              </w:rPr>
            </w:pPr>
            <w:r w:rsidRPr="007F0EDD">
              <w:rPr>
                <w:bCs/>
                <w:lang w:eastAsia="ru-RU"/>
              </w:rPr>
              <w:t>35</w:t>
            </w:r>
            <w:r w:rsidR="00887E20">
              <w:rPr>
                <w:bCs/>
                <w:lang w:eastAsia="ru-RU"/>
              </w:rPr>
              <w:t>,</w:t>
            </w:r>
            <w:r w:rsidRPr="007F0EDD">
              <w:rPr>
                <w:bCs/>
                <w:lang w:eastAsia="ru-RU"/>
              </w:rPr>
              <w:t xml:space="preserve"> 0</w:t>
            </w:r>
          </w:p>
        </w:tc>
        <w:tc>
          <w:tcPr>
            <w:tcW w:w="1734" w:type="dxa"/>
          </w:tcPr>
          <w:p w:rsidR="00F93B09" w:rsidRPr="007F0EDD" w:rsidRDefault="00F93B09" w:rsidP="00887E20">
            <w:pPr>
              <w:spacing w:after="0"/>
              <w:jc w:val="right"/>
              <w:rPr>
                <w:bCs/>
                <w:lang w:eastAsia="ru-RU"/>
              </w:rPr>
            </w:pPr>
            <w:r w:rsidRPr="007F0EDD">
              <w:rPr>
                <w:bCs/>
                <w:lang w:eastAsia="ru-RU"/>
              </w:rPr>
              <w:t>35,0</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Меркурий ООО</w:t>
            </w:r>
          </w:p>
        </w:tc>
        <w:tc>
          <w:tcPr>
            <w:tcW w:w="1559" w:type="dxa"/>
          </w:tcPr>
          <w:p w:rsidR="00F93B09" w:rsidRPr="007F0EDD" w:rsidRDefault="00F93B09" w:rsidP="00887E20">
            <w:pPr>
              <w:spacing w:after="0"/>
              <w:jc w:val="right"/>
              <w:rPr>
                <w:bCs/>
                <w:lang w:eastAsia="ru-RU"/>
              </w:rPr>
            </w:pPr>
            <w:r w:rsidRPr="007F0EDD">
              <w:rPr>
                <w:bCs/>
                <w:lang w:eastAsia="ru-RU"/>
              </w:rPr>
              <w:t>294</w:t>
            </w:r>
            <w:r w:rsidR="00887E20">
              <w:rPr>
                <w:bCs/>
                <w:lang w:eastAsia="ru-RU"/>
              </w:rPr>
              <w:t>,</w:t>
            </w:r>
            <w:r w:rsidRPr="007F0EDD">
              <w:rPr>
                <w:bCs/>
                <w:lang w:eastAsia="ru-RU"/>
              </w:rPr>
              <w:t xml:space="preserve"> 3</w:t>
            </w:r>
          </w:p>
        </w:tc>
        <w:tc>
          <w:tcPr>
            <w:tcW w:w="1734" w:type="dxa"/>
          </w:tcPr>
          <w:p w:rsidR="00F93B09" w:rsidRPr="007F0EDD" w:rsidRDefault="00F93B09" w:rsidP="00887E20">
            <w:pPr>
              <w:spacing w:after="0"/>
              <w:jc w:val="right"/>
              <w:rPr>
                <w:bCs/>
                <w:lang w:eastAsia="ru-RU"/>
              </w:rPr>
            </w:pPr>
            <w:r w:rsidRPr="007F0EDD">
              <w:rPr>
                <w:bCs/>
                <w:lang w:eastAsia="ru-RU"/>
              </w:rPr>
              <w:t>294</w:t>
            </w:r>
            <w:r w:rsidR="00887E20">
              <w:rPr>
                <w:bCs/>
                <w:lang w:eastAsia="ru-RU"/>
              </w:rPr>
              <w:t>,</w:t>
            </w:r>
            <w:r w:rsidRPr="007F0EDD">
              <w:rPr>
                <w:bCs/>
                <w:lang w:eastAsia="ru-RU"/>
              </w:rPr>
              <w:t xml:space="preserve"> 3</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МУП "УКХ г.Буденновска-Служба заказчика"</w:t>
            </w:r>
          </w:p>
        </w:tc>
        <w:tc>
          <w:tcPr>
            <w:tcW w:w="1559" w:type="dxa"/>
          </w:tcPr>
          <w:p w:rsidR="00F93B09" w:rsidRPr="007F0EDD" w:rsidRDefault="00F93B09" w:rsidP="00887E20">
            <w:pPr>
              <w:spacing w:after="0"/>
              <w:jc w:val="right"/>
              <w:rPr>
                <w:bCs/>
                <w:lang w:eastAsia="ru-RU"/>
              </w:rPr>
            </w:pPr>
            <w:r w:rsidRPr="007F0EDD">
              <w:rPr>
                <w:bCs/>
                <w:lang w:eastAsia="ru-RU"/>
              </w:rPr>
              <w:t>6</w:t>
            </w:r>
            <w:r w:rsidR="00887E20">
              <w:rPr>
                <w:bCs/>
                <w:lang w:eastAsia="ru-RU"/>
              </w:rPr>
              <w:t>,</w:t>
            </w:r>
            <w:r w:rsidRPr="007F0EDD">
              <w:rPr>
                <w:bCs/>
                <w:lang w:eastAsia="ru-RU"/>
              </w:rPr>
              <w:t>8</w:t>
            </w:r>
          </w:p>
        </w:tc>
        <w:tc>
          <w:tcPr>
            <w:tcW w:w="1734" w:type="dxa"/>
          </w:tcPr>
          <w:p w:rsidR="00F93B09" w:rsidRPr="007F0EDD" w:rsidRDefault="00F93B09" w:rsidP="00887E20">
            <w:pPr>
              <w:spacing w:after="0"/>
              <w:jc w:val="right"/>
              <w:rPr>
                <w:bCs/>
                <w:lang w:eastAsia="ru-RU"/>
              </w:rPr>
            </w:pPr>
            <w:r w:rsidRPr="007F0EDD">
              <w:rPr>
                <w:bCs/>
                <w:lang w:eastAsia="ru-RU"/>
              </w:rPr>
              <w:t>6,8</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Росич ООО</w:t>
            </w:r>
          </w:p>
        </w:tc>
        <w:tc>
          <w:tcPr>
            <w:tcW w:w="1559" w:type="dxa"/>
          </w:tcPr>
          <w:p w:rsidR="00F93B09" w:rsidRPr="007F0EDD" w:rsidRDefault="00F93B09" w:rsidP="00887E20">
            <w:pPr>
              <w:spacing w:after="0"/>
              <w:jc w:val="right"/>
              <w:rPr>
                <w:bCs/>
                <w:lang w:eastAsia="ru-RU"/>
              </w:rPr>
            </w:pPr>
            <w:r w:rsidRPr="007F0EDD">
              <w:rPr>
                <w:bCs/>
                <w:lang w:eastAsia="ru-RU"/>
              </w:rPr>
              <w:t>6</w:t>
            </w:r>
            <w:r w:rsidR="00887E20">
              <w:rPr>
                <w:bCs/>
                <w:lang w:eastAsia="ru-RU"/>
              </w:rPr>
              <w:t>,</w:t>
            </w:r>
            <w:r w:rsidRPr="007F0EDD">
              <w:rPr>
                <w:bCs/>
                <w:lang w:eastAsia="ru-RU"/>
              </w:rPr>
              <w:t xml:space="preserve"> 5</w:t>
            </w:r>
          </w:p>
        </w:tc>
        <w:tc>
          <w:tcPr>
            <w:tcW w:w="1734" w:type="dxa"/>
          </w:tcPr>
          <w:p w:rsidR="00F93B09" w:rsidRPr="007F0EDD" w:rsidRDefault="00F93B09" w:rsidP="00887E20">
            <w:pPr>
              <w:spacing w:after="0"/>
              <w:jc w:val="right"/>
              <w:rPr>
                <w:bCs/>
                <w:lang w:eastAsia="ru-RU"/>
              </w:rPr>
            </w:pPr>
            <w:r w:rsidRPr="007F0EDD">
              <w:rPr>
                <w:bCs/>
                <w:lang w:eastAsia="ru-RU"/>
              </w:rPr>
              <w:t>6</w:t>
            </w:r>
            <w:r w:rsidR="00887E20">
              <w:rPr>
                <w:bCs/>
                <w:lang w:eastAsia="ru-RU"/>
              </w:rPr>
              <w:t>,</w:t>
            </w:r>
            <w:r w:rsidRPr="007F0EDD">
              <w:rPr>
                <w:bCs/>
                <w:lang w:eastAsia="ru-RU"/>
              </w:rPr>
              <w:t xml:space="preserve"> 5</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Селли ООО</w:t>
            </w:r>
          </w:p>
        </w:tc>
        <w:tc>
          <w:tcPr>
            <w:tcW w:w="1559" w:type="dxa"/>
          </w:tcPr>
          <w:p w:rsidR="00F93B09" w:rsidRPr="007F0EDD" w:rsidRDefault="00F93B09" w:rsidP="00887E20">
            <w:pPr>
              <w:spacing w:after="0"/>
              <w:jc w:val="right"/>
              <w:rPr>
                <w:bCs/>
                <w:lang w:eastAsia="ru-RU"/>
              </w:rPr>
            </w:pPr>
            <w:r w:rsidRPr="007F0EDD">
              <w:rPr>
                <w:bCs/>
                <w:lang w:eastAsia="ru-RU"/>
              </w:rPr>
              <w:t>1 167,0</w:t>
            </w:r>
          </w:p>
        </w:tc>
        <w:tc>
          <w:tcPr>
            <w:tcW w:w="1734" w:type="dxa"/>
          </w:tcPr>
          <w:p w:rsidR="00F93B09" w:rsidRPr="007F0EDD" w:rsidRDefault="00F93B09" w:rsidP="00887E20">
            <w:pPr>
              <w:spacing w:after="0"/>
              <w:jc w:val="right"/>
              <w:rPr>
                <w:bCs/>
                <w:lang w:eastAsia="ru-RU"/>
              </w:rPr>
            </w:pPr>
            <w:r w:rsidRPr="007F0EDD">
              <w:rPr>
                <w:bCs/>
                <w:lang w:eastAsia="ru-RU"/>
              </w:rPr>
              <w:t>1 167,0</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Славянка</w:t>
            </w:r>
          </w:p>
        </w:tc>
        <w:tc>
          <w:tcPr>
            <w:tcW w:w="1559" w:type="dxa"/>
          </w:tcPr>
          <w:p w:rsidR="00F93B09" w:rsidRPr="007F0EDD" w:rsidRDefault="00F93B09" w:rsidP="00887E20">
            <w:pPr>
              <w:spacing w:after="0"/>
              <w:jc w:val="right"/>
              <w:rPr>
                <w:bCs/>
                <w:lang w:eastAsia="ru-RU"/>
              </w:rPr>
            </w:pPr>
            <w:r w:rsidRPr="007F0EDD">
              <w:rPr>
                <w:bCs/>
                <w:lang w:eastAsia="ru-RU"/>
              </w:rPr>
              <w:t>136</w:t>
            </w:r>
            <w:r w:rsidR="00887E20">
              <w:rPr>
                <w:bCs/>
                <w:lang w:eastAsia="ru-RU"/>
              </w:rPr>
              <w:t>,</w:t>
            </w:r>
            <w:r w:rsidRPr="007F0EDD">
              <w:rPr>
                <w:bCs/>
                <w:lang w:eastAsia="ru-RU"/>
              </w:rPr>
              <w:t xml:space="preserve"> 2</w:t>
            </w:r>
          </w:p>
        </w:tc>
        <w:tc>
          <w:tcPr>
            <w:tcW w:w="1734" w:type="dxa"/>
          </w:tcPr>
          <w:p w:rsidR="00F93B09" w:rsidRPr="007F0EDD" w:rsidRDefault="00F93B09" w:rsidP="00887E20">
            <w:pPr>
              <w:spacing w:after="0"/>
              <w:jc w:val="right"/>
              <w:rPr>
                <w:bCs/>
                <w:lang w:eastAsia="ru-RU"/>
              </w:rPr>
            </w:pPr>
            <w:r w:rsidRPr="007F0EDD">
              <w:rPr>
                <w:bCs/>
                <w:lang w:eastAsia="ru-RU"/>
              </w:rPr>
              <w:t>136</w:t>
            </w:r>
            <w:r w:rsidR="00887E20">
              <w:rPr>
                <w:bCs/>
                <w:lang w:eastAsia="ru-RU"/>
              </w:rPr>
              <w:t>,</w:t>
            </w:r>
            <w:r w:rsidRPr="007F0EDD">
              <w:rPr>
                <w:bCs/>
                <w:lang w:eastAsia="ru-RU"/>
              </w:rPr>
              <w:t xml:space="preserve"> 2</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Центр правового обеспечения ООО</w:t>
            </w:r>
          </w:p>
        </w:tc>
        <w:tc>
          <w:tcPr>
            <w:tcW w:w="1559" w:type="dxa"/>
          </w:tcPr>
          <w:p w:rsidR="00F93B09" w:rsidRPr="007F0EDD" w:rsidRDefault="00F93B09" w:rsidP="00887E20">
            <w:pPr>
              <w:spacing w:after="0"/>
              <w:jc w:val="right"/>
              <w:rPr>
                <w:bCs/>
                <w:lang w:eastAsia="ru-RU"/>
              </w:rPr>
            </w:pPr>
            <w:r w:rsidRPr="007F0EDD">
              <w:rPr>
                <w:bCs/>
                <w:lang w:eastAsia="ru-RU"/>
              </w:rPr>
              <w:t>27</w:t>
            </w:r>
            <w:r w:rsidR="00887E20">
              <w:rPr>
                <w:bCs/>
                <w:lang w:eastAsia="ru-RU"/>
              </w:rPr>
              <w:t>,</w:t>
            </w:r>
            <w:r w:rsidRPr="007F0EDD">
              <w:rPr>
                <w:bCs/>
                <w:lang w:eastAsia="ru-RU"/>
              </w:rPr>
              <w:t xml:space="preserve"> 5</w:t>
            </w:r>
          </w:p>
        </w:tc>
        <w:tc>
          <w:tcPr>
            <w:tcW w:w="1734" w:type="dxa"/>
          </w:tcPr>
          <w:p w:rsidR="00F93B09" w:rsidRPr="007F0EDD" w:rsidRDefault="00F93B09" w:rsidP="00887E20">
            <w:pPr>
              <w:spacing w:after="0"/>
              <w:jc w:val="right"/>
              <w:rPr>
                <w:bCs/>
                <w:lang w:eastAsia="ru-RU"/>
              </w:rPr>
            </w:pPr>
            <w:r w:rsidRPr="007F0EDD">
              <w:rPr>
                <w:bCs/>
                <w:lang w:eastAsia="ru-RU"/>
              </w:rPr>
              <w:t>27</w:t>
            </w:r>
            <w:r w:rsidR="00887E20">
              <w:rPr>
                <w:bCs/>
                <w:lang w:eastAsia="ru-RU"/>
              </w:rPr>
              <w:t>,</w:t>
            </w:r>
            <w:r w:rsidRPr="007F0EDD">
              <w:rPr>
                <w:bCs/>
                <w:lang w:eastAsia="ru-RU"/>
              </w:rPr>
              <w:t xml:space="preserve"> 5</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sidRPr="007F0EDD">
              <w:rPr>
                <w:bCs/>
                <w:lang w:eastAsia="ru-RU"/>
              </w:rPr>
              <w:t>ЧП Гулиян Лариса Александровна</w:t>
            </w:r>
          </w:p>
        </w:tc>
        <w:tc>
          <w:tcPr>
            <w:tcW w:w="1559" w:type="dxa"/>
          </w:tcPr>
          <w:p w:rsidR="00F93B09" w:rsidRPr="007F0EDD" w:rsidRDefault="00F93B09" w:rsidP="00887E20">
            <w:pPr>
              <w:spacing w:after="0"/>
              <w:jc w:val="right"/>
              <w:rPr>
                <w:bCs/>
                <w:lang w:eastAsia="ru-RU"/>
              </w:rPr>
            </w:pPr>
            <w:r w:rsidRPr="007F0EDD">
              <w:rPr>
                <w:bCs/>
                <w:lang w:eastAsia="ru-RU"/>
              </w:rPr>
              <w:t>161</w:t>
            </w:r>
            <w:r w:rsidR="00887E20">
              <w:rPr>
                <w:bCs/>
                <w:lang w:eastAsia="ru-RU"/>
              </w:rPr>
              <w:t>,</w:t>
            </w:r>
            <w:r w:rsidRPr="007F0EDD">
              <w:rPr>
                <w:bCs/>
                <w:lang w:eastAsia="ru-RU"/>
              </w:rPr>
              <w:t xml:space="preserve"> 5</w:t>
            </w:r>
          </w:p>
        </w:tc>
        <w:tc>
          <w:tcPr>
            <w:tcW w:w="1734" w:type="dxa"/>
          </w:tcPr>
          <w:p w:rsidR="00F93B09" w:rsidRPr="007F0EDD" w:rsidRDefault="00F93B09" w:rsidP="00887E20">
            <w:pPr>
              <w:spacing w:after="0"/>
              <w:jc w:val="right"/>
              <w:rPr>
                <w:bCs/>
                <w:lang w:eastAsia="ru-RU"/>
              </w:rPr>
            </w:pPr>
            <w:r w:rsidRPr="007F0EDD">
              <w:rPr>
                <w:bCs/>
                <w:lang w:eastAsia="ru-RU"/>
              </w:rPr>
              <w:t>161</w:t>
            </w:r>
            <w:r w:rsidR="00887E20">
              <w:rPr>
                <w:bCs/>
                <w:lang w:eastAsia="ru-RU"/>
              </w:rPr>
              <w:t>,</w:t>
            </w:r>
            <w:r w:rsidRPr="007F0EDD">
              <w:rPr>
                <w:bCs/>
                <w:lang w:eastAsia="ru-RU"/>
              </w:rPr>
              <w:t xml:space="preserve"> 5</w:t>
            </w:r>
          </w:p>
        </w:tc>
        <w:tc>
          <w:tcPr>
            <w:tcW w:w="2094" w:type="dxa"/>
          </w:tcPr>
          <w:p w:rsidR="00F93B09" w:rsidRPr="007F0EDD" w:rsidRDefault="00F93B09" w:rsidP="00F93B09">
            <w:pPr>
              <w:spacing w:after="0"/>
              <w:rPr>
                <w:lang w:eastAsia="ru-RU"/>
              </w:rPr>
            </w:pPr>
            <w:r w:rsidRPr="007F0EDD">
              <w:rPr>
                <w:lang w:eastAsia="ru-RU"/>
              </w:rPr>
              <w:t> </w:t>
            </w:r>
          </w:p>
        </w:tc>
        <w:tc>
          <w:tcPr>
            <w:tcW w:w="1842" w:type="dxa"/>
          </w:tcPr>
          <w:p w:rsidR="00F93B09" w:rsidRPr="007F0EDD" w:rsidRDefault="00F93B09" w:rsidP="00F93B09">
            <w:pPr>
              <w:spacing w:after="0"/>
              <w:rPr>
                <w:lang w:eastAsia="ru-RU"/>
              </w:rPr>
            </w:pPr>
            <w:r w:rsidRPr="007F0EDD">
              <w:rPr>
                <w:lang w:eastAsia="ru-RU"/>
              </w:rPr>
              <w:t> </w:t>
            </w:r>
          </w:p>
        </w:tc>
      </w:tr>
      <w:tr w:rsidR="00F93B09" w:rsidTr="00887E20">
        <w:tc>
          <w:tcPr>
            <w:tcW w:w="3085" w:type="dxa"/>
          </w:tcPr>
          <w:p w:rsidR="00F93B09" w:rsidRPr="007F0EDD" w:rsidRDefault="00F93B09" w:rsidP="00F93B09">
            <w:pPr>
              <w:spacing w:after="0"/>
              <w:rPr>
                <w:bCs/>
                <w:lang w:eastAsia="ru-RU"/>
              </w:rPr>
            </w:pPr>
            <w:r>
              <w:rPr>
                <w:bCs/>
                <w:lang w:eastAsia="ru-RU"/>
              </w:rPr>
              <w:lastRenderedPageBreak/>
              <w:t>ИТОГО</w:t>
            </w:r>
          </w:p>
        </w:tc>
        <w:tc>
          <w:tcPr>
            <w:tcW w:w="1559" w:type="dxa"/>
          </w:tcPr>
          <w:p w:rsidR="00F93B09" w:rsidRPr="005C05A0" w:rsidRDefault="00F93B09" w:rsidP="00F93B09">
            <w:pPr>
              <w:jc w:val="right"/>
              <w:rPr>
                <w:sz w:val="24"/>
                <w:szCs w:val="24"/>
              </w:rPr>
            </w:pPr>
            <w:r w:rsidRPr="005C05A0">
              <w:rPr>
                <w:sz w:val="24"/>
                <w:szCs w:val="24"/>
              </w:rPr>
              <w:t>6 918,</w:t>
            </w:r>
            <w:r w:rsidR="00490FB0">
              <w:rPr>
                <w:sz w:val="24"/>
                <w:szCs w:val="24"/>
              </w:rPr>
              <w:t>0</w:t>
            </w:r>
          </w:p>
          <w:p w:rsidR="00F93B09" w:rsidRPr="005C05A0" w:rsidRDefault="00F93B09" w:rsidP="00F93B09">
            <w:pPr>
              <w:spacing w:after="0"/>
              <w:jc w:val="right"/>
              <w:rPr>
                <w:bCs/>
                <w:sz w:val="24"/>
                <w:szCs w:val="24"/>
                <w:lang w:eastAsia="ru-RU"/>
              </w:rPr>
            </w:pPr>
          </w:p>
        </w:tc>
        <w:tc>
          <w:tcPr>
            <w:tcW w:w="1734" w:type="dxa"/>
          </w:tcPr>
          <w:p w:rsidR="00F93B09" w:rsidRPr="005C05A0" w:rsidRDefault="00F93B09" w:rsidP="00F93B09">
            <w:pPr>
              <w:jc w:val="right"/>
              <w:rPr>
                <w:sz w:val="24"/>
                <w:szCs w:val="24"/>
              </w:rPr>
            </w:pPr>
            <w:r w:rsidRPr="005C05A0">
              <w:rPr>
                <w:sz w:val="24"/>
                <w:szCs w:val="24"/>
              </w:rPr>
              <w:t>6</w:t>
            </w:r>
            <w:r w:rsidR="00490FB0">
              <w:rPr>
                <w:sz w:val="24"/>
                <w:szCs w:val="24"/>
              </w:rPr>
              <w:t> </w:t>
            </w:r>
            <w:r w:rsidRPr="005C05A0">
              <w:rPr>
                <w:sz w:val="24"/>
                <w:szCs w:val="24"/>
              </w:rPr>
              <w:t>918</w:t>
            </w:r>
            <w:r w:rsidR="00490FB0">
              <w:rPr>
                <w:sz w:val="24"/>
                <w:szCs w:val="24"/>
              </w:rPr>
              <w:t>,0</w:t>
            </w:r>
          </w:p>
          <w:p w:rsidR="00F93B09" w:rsidRPr="005C05A0" w:rsidRDefault="00F93B09" w:rsidP="00F93B09">
            <w:pPr>
              <w:spacing w:after="0"/>
              <w:jc w:val="right"/>
              <w:rPr>
                <w:bCs/>
                <w:sz w:val="24"/>
                <w:szCs w:val="24"/>
                <w:lang w:eastAsia="ru-RU"/>
              </w:rPr>
            </w:pPr>
          </w:p>
        </w:tc>
        <w:tc>
          <w:tcPr>
            <w:tcW w:w="2094" w:type="dxa"/>
          </w:tcPr>
          <w:p w:rsidR="00F93B09" w:rsidRPr="007F0EDD" w:rsidRDefault="00F93B09" w:rsidP="00490FB0">
            <w:pPr>
              <w:spacing w:after="0"/>
              <w:rPr>
                <w:lang w:eastAsia="ru-RU"/>
              </w:rPr>
            </w:pPr>
            <w:r w:rsidRPr="007F0EDD">
              <w:rPr>
                <w:lang w:eastAsia="ru-RU"/>
              </w:rPr>
              <w:t> </w:t>
            </w:r>
            <w:r>
              <w:rPr>
                <w:lang w:eastAsia="ru-RU"/>
              </w:rPr>
              <w:t>1 500,0</w:t>
            </w:r>
          </w:p>
        </w:tc>
        <w:tc>
          <w:tcPr>
            <w:tcW w:w="1842" w:type="dxa"/>
          </w:tcPr>
          <w:p w:rsidR="00F93B09" w:rsidRPr="007F0EDD" w:rsidRDefault="00F93B09" w:rsidP="00F93B09">
            <w:pPr>
              <w:spacing w:after="0"/>
              <w:rPr>
                <w:lang w:eastAsia="ru-RU"/>
              </w:rPr>
            </w:pPr>
            <w:r w:rsidRPr="007F0EDD">
              <w:rPr>
                <w:lang w:eastAsia="ru-RU"/>
              </w:rPr>
              <w:t> </w:t>
            </w:r>
          </w:p>
        </w:tc>
      </w:tr>
    </w:tbl>
    <w:p w:rsidR="00F608DE" w:rsidRPr="00DB7276" w:rsidRDefault="00F608DE" w:rsidP="00595EF2">
      <w:pPr>
        <w:spacing w:line="276" w:lineRule="auto"/>
        <w:ind w:firstLine="567"/>
        <w:jc w:val="both"/>
        <w:rPr>
          <w:i/>
          <w:sz w:val="24"/>
          <w:szCs w:val="24"/>
        </w:rPr>
      </w:pPr>
    </w:p>
    <w:p w:rsidR="0048560B" w:rsidRPr="00DB7276" w:rsidRDefault="0048560B" w:rsidP="00DB7276">
      <w:pPr>
        <w:pStyle w:val="ac"/>
        <w:keepNext/>
        <w:numPr>
          <w:ilvl w:val="1"/>
          <w:numId w:val="6"/>
        </w:numPr>
        <w:spacing w:after="0"/>
        <w:outlineLvl w:val="1"/>
        <w:rPr>
          <w:bCs/>
          <w:i/>
          <w:iCs/>
          <w:sz w:val="24"/>
          <w:szCs w:val="24"/>
        </w:rPr>
      </w:pPr>
      <w:r w:rsidRPr="00DB7276">
        <w:rPr>
          <w:bCs/>
          <w:i/>
          <w:iCs/>
          <w:sz w:val="24"/>
          <w:szCs w:val="24"/>
        </w:rPr>
        <w:t>Кредиты и займы</w:t>
      </w:r>
    </w:p>
    <w:p w:rsidR="00807848" w:rsidRPr="0048560B" w:rsidRDefault="00807848" w:rsidP="00262853">
      <w:pPr>
        <w:keepNext/>
        <w:spacing w:after="0"/>
        <w:ind w:left="360"/>
        <w:outlineLvl w:val="1"/>
        <w:rPr>
          <w:b/>
          <w:bCs/>
          <w:iCs/>
          <w:sz w:val="24"/>
          <w:szCs w:val="24"/>
        </w:rPr>
      </w:pPr>
    </w:p>
    <w:p w:rsidR="00D177F7" w:rsidRDefault="00D177F7" w:rsidP="00D177F7">
      <w:pPr>
        <w:spacing w:after="0" w:line="276" w:lineRule="auto"/>
        <w:ind w:firstLine="567"/>
        <w:jc w:val="both"/>
        <w:rPr>
          <w:bCs/>
          <w:sz w:val="24"/>
          <w:szCs w:val="24"/>
          <w:lang w:eastAsia="ru-RU"/>
        </w:rPr>
      </w:pPr>
      <w:r w:rsidRPr="00D177F7">
        <w:rPr>
          <w:bCs/>
          <w:sz w:val="24"/>
          <w:szCs w:val="24"/>
        </w:rPr>
        <w:t xml:space="preserve">Информация о наличии и движении кредитов и займов, в том числе по срокам обращения отражена </w:t>
      </w:r>
      <w:r>
        <w:rPr>
          <w:sz w:val="24"/>
          <w:szCs w:val="24"/>
        </w:rPr>
        <w:t>в подразделе 5.3 «</w:t>
      </w:r>
      <w:r w:rsidRPr="00D177F7">
        <w:rPr>
          <w:sz w:val="24"/>
          <w:szCs w:val="24"/>
        </w:rPr>
        <w:t>Наличие и движение кредиторской задолженности</w:t>
      </w:r>
      <w:r>
        <w:rPr>
          <w:sz w:val="24"/>
          <w:szCs w:val="24"/>
        </w:rPr>
        <w:t>» разделе 5 «</w:t>
      </w:r>
      <w:r w:rsidRPr="0026300D">
        <w:rPr>
          <w:sz w:val="24"/>
          <w:szCs w:val="24"/>
        </w:rPr>
        <w:t>Дебиторская и кредиторская задолженность</w:t>
      </w:r>
      <w:r>
        <w:rPr>
          <w:sz w:val="24"/>
          <w:szCs w:val="24"/>
        </w:rPr>
        <w:t xml:space="preserve">»  </w:t>
      </w:r>
      <w:r>
        <w:rPr>
          <w:bCs/>
          <w:sz w:val="24"/>
          <w:szCs w:val="24"/>
          <w:lang w:eastAsia="ru-RU"/>
        </w:rPr>
        <w:t xml:space="preserve">Пояснений к бухгалтерскому балансу и отчету о финансовых результатах за </w:t>
      </w:r>
      <w:r w:rsidRPr="00EB6EB4">
        <w:rPr>
          <w:bCs/>
          <w:sz w:val="24"/>
          <w:szCs w:val="24"/>
          <w:lang w:eastAsia="ru-RU"/>
        </w:rPr>
        <w:t>201</w:t>
      </w:r>
      <w:r w:rsidR="00EB6EB4">
        <w:rPr>
          <w:bCs/>
          <w:sz w:val="24"/>
          <w:szCs w:val="24"/>
          <w:lang w:eastAsia="ru-RU"/>
        </w:rPr>
        <w:t>6</w:t>
      </w:r>
      <w:r w:rsidRPr="00EB6EB4">
        <w:rPr>
          <w:bCs/>
          <w:sz w:val="24"/>
          <w:szCs w:val="24"/>
          <w:lang w:eastAsia="ru-RU"/>
        </w:rPr>
        <w:t>г.</w:t>
      </w:r>
    </w:p>
    <w:p w:rsidR="00D97E14" w:rsidRDefault="00D97E14" w:rsidP="00D177F7">
      <w:pPr>
        <w:spacing w:after="0" w:line="276" w:lineRule="auto"/>
        <w:ind w:firstLine="567"/>
        <w:jc w:val="both"/>
        <w:rPr>
          <w:bCs/>
          <w:sz w:val="24"/>
          <w:szCs w:val="24"/>
          <w:lang w:eastAsia="ru-RU"/>
        </w:rPr>
      </w:pPr>
      <w:r>
        <w:rPr>
          <w:bCs/>
          <w:sz w:val="24"/>
          <w:szCs w:val="24"/>
          <w:lang w:eastAsia="ru-RU"/>
        </w:rPr>
        <w:t>Информация о кредитах и займах в разрезе кредиторов:</w:t>
      </w:r>
    </w:p>
    <w:p w:rsidR="00BC69EF" w:rsidRDefault="00BC69EF" w:rsidP="00D177F7">
      <w:pPr>
        <w:spacing w:after="0" w:line="276" w:lineRule="auto"/>
        <w:ind w:firstLine="567"/>
        <w:jc w:val="both"/>
        <w:rPr>
          <w:bCs/>
          <w:sz w:val="24"/>
          <w:szCs w:val="24"/>
        </w:rPr>
      </w:pPr>
    </w:p>
    <w:tbl>
      <w:tblPr>
        <w:tblStyle w:val="ad"/>
        <w:tblW w:w="10631" w:type="dxa"/>
        <w:tblInd w:w="108" w:type="dxa"/>
        <w:tblLayout w:type="fixed"/>
        <w:tblLook w:val="04A0"/>
      </w:tblPr>
      <w:tblGrid>
        <w:gridCol w:w="2127"/>
        <w:gridCol w:w="1559"/>
        <w:gridCol w:w="1417"/>
        <w:gridCol w:w="1418"/>
        <w:gridCol w:w="1559"/>
        <w:gridCol w:w="1134"/>
        <w:gridCol w:w="1417"/>
      </w:tblGrid>
      <w:tr w:rsidR="009E4D59" w:rsidTr="009E4D59">
        <w:tc>
          <w:tcPr>
            <w:tcW w:w="2127" w:type="dxa"/>
          </w:tcPr>
          <w:p w:rsidR="009E4D59" w:rsidRDefault="009E4D59" w:rsidP="00D177F7">
            <w:pPr>
              <w:spacing w:after="0"/>
              <w:jc w:val="both"/>
              <w:rPr>
                <w:b/>
                <w:bCs/>
                <w:sz w:val="24"/>
                <w:szCs w:val="24"/>
              </w:rPr>
            </w:pPr>
            <w:r>
              <w:rPr>
                <w:b/>
                <w:bCs/>
                <w:sz w:val="24"/>
                <w:szCs w:val="24"/>
              </w:rPr>
              <w:t>Наименование кредитора (банка)</w:t>
            </w:r>
          </w:p>
        </w:tc>
        <w:tc>
          <w:tcPr>
            <w:tcW w:w="1559" w:type="dxa"/>
          </w:tcPr>
          <w:p w:rsidR="009E4D59" w:rsidRDefault="009E4D59" w:rsidP="00D177F7">
            <w:pPr>
              <w:spacing w:after="0"/>
              <w:jc w:val="both"/>
              <w:rPr>
                <w:b/>
                <w:bCs/>
                <w:sz w:val="24"/>
                <w:szCs w:val="24"/>
              </w:rPr>
            </w:pPr>
            <w:r>
              <w:rPr>
                <w:b/>
                <w:bCs/>
                <w:sz w:val="24"/>
                <w:szCs w:val="24"/>
              </w:rPr>
              <w:t>Сумма кредита (займа), тыс. руб.</w:t>
            </w:r>
          </w:p>
        </w:tc>
        <w:tc>
          <w:tcPr>
            <w:tcW w:w="1417" w:type="dxa"/>
          </w:tcPr>
          <w:p w:rsidR="009E4D59" w:rsidRDefault="009E4D59" w:rsidP="00D177F7">
            <w:pPr>
              <w:spacing w:after="0"/>
              <w:jc w:val="both"/>
              <w:rPr>
                <w:b/>
                <w:bCs/>
                <w:sz w:val="24"/>
                <w:szCs w:val="24"/>
              </w:rPr>
            </w:pPr>
            <w:r>
              <w:rPr>
                <w:b/>
                <w:bCs/>
                <w:sz w:val="24"/>
                <w:szCs w:val="24"/>
              </w:rPr>
              <w:t>Сумма начисленных процентов за пользование кредитами (займами), тыс. руб.</w:t>
            </w:r>
          </w:p>
        </w:tc>
        <w:tc>
          <w:tcPr>
            <w:tcW w:w="1418" w:type="dxa"/>
          </w:tcPr>
          <w:p w:rsidR="009E4D59" w:rsidRDefault="009E4D59" w:rsidP="00D177F7">
            <w:pPr>
              <w:spacing w:after="0"/>
              <w:jc w:val="both"/>
              <w:rPr>
                <w:b/>
                <w:bCs/>
                <w:sz w:val="24"/>
                <w:szCs w:val="24"/>
              </w:rPr>
            </w:pPr>
            <w:r>
              <w:rPr>
                <w:b/>
                <w:bCs/>
                <w:sz w:val="24"/>
                <w:szCs w:val="24"/>
              </w:rPr>
              <w:t>Срок кредита (дата окончания)</w:t>
            </w:r>
          </w:p>
        </w:tc>
        <w:tc>
          <w:tcPr>
            <w:tcW w:w="1559" w:type="dxa"/>
          </w:tcPr>
          <w:p w:rsidR="009E4D59" w:rsidRDefault="009E4D59" w:rsidP="00D97E14">
            <w:pPr>
              <w:spacing w:after="0"/>
              <w:jc w:val="both"/>
              <w:rPr>
                <w:b/>
                <w:bCs/>
                <w:sz w:val="24"/>
                <w:szCs w:val="24"/>
              </w:rPr>
            </w:pPr>
            <w:r>
              <w:rPr>
                <w:b/>
                <w:bCs/>
                <w:sz w:val="24"/>
                <w:szCs w:val="24"/>
              </w:rPr>
              <w:t xml:space="preserve">Обеспечение (есть, нет), какое </w:t>
            </w:r>
          </w:p>
        </w:tc>
        <w:tc>
          <w:tcPr>
            <w:tcW w:w="1134" w:type="dxa"/>
          </w:tcPr>
          <w:p w:rsidR="009E4D59" w:rsidRDefault="009E4D59" w:rsidP="00D97E14">
            <w:pPr>
              <w:spacing w:after="0"/>
              <w:jc w:val="both"/>
              <w:rPr>
                <w:b/>
                <w:bCs/>
                <w:sz w:val="24"/>
                <w:szCs w:val="24"/>
              </w:rPr>
            </w:pPr>
            <w:r>
              <w:rPr>
                <w:b/>
                <w:bCs/>
                <w:sz w:val="24"/>
                <w:szCs w:val="24"/>
              </w:rPr>
              <w:t>Плата за пользование кредитом (займом) %</w:t>
            </w:r>
          </w:p>
        </w:tc>
        <w:tc>
          <w:tcPr>
            <w:tcW w:w="1417" w:type="dxa"/>
          </w:tcPr>
          <w:p w:rsidR="009E4D59" w:rsidRDefault="009E4D59" w:rsidP="00D97E14">
            <w:pPr>
              <w:spacing w:after="0"/>
              <w:jc w:val="both"/>
              <w:rPr>
                <w:b/>
                <w:bCs/>
                <w:sz w:val="24"/>
                <w:szCs w:val="24"/>
              </w:rPr>
            </w:pPr>
            <w:r>
              <w:rPr>
                <w:b/>
                <w:bCs/>
                <w:sz w:val="24"/>
                <w:szCs w:val="24"/>
              </w:rPr>
              <w:t>Просроченная задолженность, тыс. руб.</w:t>
            </w:r>
          </w:p>
        </w:tc>
      </w:tr>
      <w:tr w:rsidR="009E4D59" w:rsidTr="009E4D59">
        <w:tc>
          <w:tcPr>
            <w:tcW w:w="2127" w:type="dxa"/>
          </w:tcPr>
          <w:p w:rsidR="009E4D59" w:rsidRPr="00D97E14" w:rsidRDefault="009E4D59" w:rsidP="00D177F7">
            <w:pPr>
              <w:spacing w:after="0"/>
              <w:jc w:val="both"/>
              <w:rPr>
                <w:bCs/>
                <w:sz w:val="24"/>
                <w:szCs w:val="24"/>
              </w:rPr>
            </w:pPr>
            <w:r w:rsidRPr="00D97E14">
              <w:rPr>
                <w:bCs/>
                <w:sz w:val="24"/>
                <w:szCs w:val="24"/>
              </w:rPr>
              <w:t xml:space="preserve">Кредиты </w:t>
            </w:r>
          </w:p>
        </w:tc>
        <w:tc>
          <w:tcPr>
            <w:tcW w:w="1559" w:type="dxa"/>
          </w:tcPr>
          <w:p w:rsidR="009E4D59" w:rsidRDefault="009E4D59" w:rsidP="00D177F7">
            <w:pPr>
              <w:spacing w:after="0"/>
              <w:jc w:val="both"/>
              <w:rPr>
                <w:b/>
                <w:bCs/>
                <w:sz w:val="24"/>
                <w:szCs w:val="24"/>
              </w:rPr>
            </w:pPr>
          </w:p>
        </w:tc>
        <w:tc>
          <w:tcPr>
            <w:tcW w:w="1417" w:type="dxa"/>
          </w:tcPr>
          <w:p w:rsidR="009E4D59" w:rsidRDefault="009E4D59" w:rsidP="00D177F7">
            <w:pPr>
              <w:spacing w:after="0"/>
              <w:jc w:val="both"/>
              <w:rPr>
                <w:b/>
                <w:bCs/>
                <w:sz w:val="24"/>
                <w:szCs w:val="24"/>
              </w:rPr>
            </w:pPr>
          </w:p>
        </w:tc>
        <w:tc>
          <w:tcPr>
            <w:tcW w:w="1418" w:type="dxa"/>
          </w:tcPr>
          <w:p w:rsidR="009E4D59" w:rsidRDefault="009E4D59" w:rsidP="00D177F7">
            <w:pPr>
              <w:spacing w:after="0"/>
              <w:jc w:val="both"/>
              <w:rPr>
                <w:b/>
                <w:bCs/>
                <w:sz w:val="24"/>
                <w:szCs w:val="24"/>
              </w:rPr>
            </w:pPr>
          </w:p>
        </w:tc>
        <w:tc>
          <w:tcPr>
            <w:tcW w:w="1559" w:type="dxa"/>
          </w:tcPr>
          <w:p w:rsidR="009E4D59" w:rsidRDefault="009E4D59" w:rsidP="00D177F7">
            <w:pPr>
              <w:spacing w:after="0"/>
              <w:jc w:val="both"/>
              <w:rPr>
                <w:b/>
                <w:bCs/>
                <w:sz w:val="24"/>
                <w:szCs w:val="24"/>
              </w:rPr>
            </w:pPr>
          </w:p>
        </w:tc>
        <w:tc>
          <w:tcPr>
            <w:tcW w:w="1134" w:type="dxa"/>
          </w:tcPr>
          <w:p w:rsidR="009E4D59" w:rsidRDefault="009E4D59" w:rsidP="00D177F7">
            <w:pPr>
              <w:spacing w:after="0"/>
              <w:jc w:val="both"/>
              <w:rPr>
                <w:b/>
                <w:bCs/>
                <w:sz w:val="24"/>
                <w:szCs w:val="24"/>
              </w:rPr>
            </w:pPr>
          </w:p>
        </w:tc>
        <w:tc>
          <w:tcPr>
            <w:tcW w:w="1417" w:type="dxa"/>
          </w:tcPr>
          <w:p w:rsidR="009E4D59" w:rsidRDefault="009E4D59" w:rsidP="00D177F7">
            <w:pPr>
              <w:spacing w:after="0"/>
              <w:jc w:val="both"/>
              <w:rPr>
                <w:b/>
                <w:bCs/>
                <w:sz w:val="24"/>
                <w:szCs w:val="24"/>
              </w:rPr>
            </w:pPr>
          </w:p>
        </w:tc>
      </w:tr>
      <w:tr w:rsidR="009E4D59" w:rsidTr="009E4D59">
        <w:trPr>
          <w:trHeight w:val="351"/>
        </w:trPr>
        <w:tc>
          <w:tcPr>
            <w:tcW w:w="2127" w:type="dxa"/>
          </w:tcPr>
          <w:p w:rsidR="009E4D59" w:rsidRPr="00D97E14" w:rsidRDefault="00F94E6F" w:rsidP="00D177F7">
            <w:pPr>
              <w:spacing w:after="0"/>
              <w:jc w:val="both"/>
              <w:rPr>
                <w:bCs/>
                <w:sz w:val="24"/>
                <w:szCs w:val="24"/>
              </w:rPr>
            </w:pPr>
            <w:r>
              <w:rPr>
                <w:bCs/>
                <w:sz w:val="24"/>
                <w:szCs w:val="24"/>
              </w:rPr>
              <w:t>ОАО «Краснодарнефтегеофизика»</w:t>
            </w:r>
          </w:p>
        </w:tc>
        <w:tc>
          <w:tcPr>
            <w:tcW w:w="1559" w:type="dxa"/>
          </w:tcPr>
          <w:p w:rsidR="009E4D59" w:rsidRDefault="00F94E6F" w:rsidP="00D177F7">
            <w:pPr>
              <w:spacing w:after="0"/>
              <w:jc w:val="both"/>
              <w:rPr>
                <w:b/>
                <w:bCs/>
                <w:sz w:val="24"/>
                <w:szCs w:val="24"/>
              </w:rPr>
            </w:pPr>
            <w:r>
              <w:rPr>
                <w:b/>
                <w:bCs/>
                <w:sz w:val="24"/>
                <w:szCs w:val="24"/>
              </w:rPr>
              <w:t>17301</w:t>
            </w:r>
          </w:p>
        </w:tc>
        <w:tc>
          <w:tcPr>
            <w:tcW w:w="1417" w:type="dxa"/>
          </w:tcPr>
          <w:p w:rsidR="009E4D59" w:rsidRDefault="00F94E6F" w:rsidP="00D177F7">
            <w:pPr>
              <w:spacing w:after="0"/>
              <w:jc w:val="both"/>
              <w:rPr>
                <w:b/>
                <w:bCs/>
                <w:sz w:val="24"/>
                <w:szCs w:val="24"/>
              </w:rPr>
            </w:pPr>
            <w:r>
              <w:rPr>
                <w:b/>
                <w:bCs/>
                <w:sz w:val="24"/>
                <w:szCs w:val="24"/>
              </w:rPr>
              <w:t>5605</w:t>
            </w:r>
          </w:p>
        </w:tc>
        <w:tc>
          <w:tcPr>
            <w:tcW w:w="1418" w:type="dxa"/>
          </w:tcPr>
          <w:p w:rsidR="009E4D59" w:rsidRDefault="00B84566" w:rsidP="00D177F7">
            <w:pPr>
              <w:spacing w:after="0"/>
              <w:jc w:val="both"/>
              <w:rPr>
                <w:b/>
                <w:bCs/>
                <w:sz w:val="24"/>
                <w:szCs w:val="24"/>
              </w:rPr>
            </w:pPr>
            <w:r>
              <w:rPr>
                <w:b/>
                <w:bCs/>
                <w:sz w:val="24"/>
                <w:szCs w:val="24"/>
              </w:rPr>
              <w:t>20.12.2014</w:t>
            </w:r>
          </w:p>
        </w:tc>
        <w:tc>
          <w:tcPr>
            <w:tcW w:w="1559" w:type="dxa"/>
          </w:tcPr>
          <w:p w:rsidR="009E4D59" w:rsidRDefault="00F94E6F" w:rsidP="00D177F7">
            <w:pPr>
              <w:spacing w:after="0"/>
              <w:jc w:val="both"/>
              <w:rPr>
                <w:b/>
                <w:bCs/>
                <w:sz w:val="24"/>
                <w:szCs w:val="24"/>
              </w:rPr>
            </w:pPr>
            <w:r>
              <w:rPr>
                <w:b/>
                <w:bCs/>
                <w:sz w:val="24"/>
                <w:szCs w:val="24"/>
              </w:rPr>
              <w:t>залог</w:t>
            </w:r>
          </w:p>
        </w:tc>
        <w:tc>
          <w:tcPr>
            <w:tcW w:w="1134" w:type="dxa"/>
          </w:tcPr>
          <w:p w:rsidR="009E4D59" w:rsidRDefault="009E4D59" w:rsidP="00D177F7">
            <w:pPr>
              <w:spacing w:after="0"/>
              <w:jc w:val="both"/>
              <w:rPr>
                <w:b/>
                <w:bCs/>
                <w:sz w:val="24"/>
                <w:szCs w:val="24"/>
              </w:rPr>
            </w:pPr>
          </w:p>
        </w:tc>
        <w:tc>
          <w:tcPr>
            <w:tcW w:w="1417" w:type="dxa"/>
          </w:tcPr>
          <w:p w:rsidR="009E4D59" w:rsidRDefault="00F94E6F" w:rsidP="00D177F7">
            <w:pPr>
              <w:spacing w:after="0"/>
              <w:jc w:val="both"/>
              <w:rPr>
                <w:b/>
                <w:bCs/>
                <w:sz w:val="24"/>
                <w:szCs w:val="24"/>
              </w:rPr>
            </w:pPr>
            <w:r>
              <w:rPr>
                <w:b/>
                <w:bCs/>
                <w:sz w:val="24"/>
                <w:szCs w:val="24"/>
              </w:rPr>
              <w:t>22906</w:t>
            </w:r>
          </w:p>
        </w:tc>
      </w:tr>
      <w:tr w:rsidR="00F94E6F" w:rsidTr="009E4D59">
        <w:trPr>
          <w:trHeight w:val="351"/>
        </w:trPr>
        <w:tc>
          <w:tcPr>
            <w:tcW w:w="2127" w:type="dxa"/>
          </w:tcPr>
          <w:p w:rsidR="00F94E6F" w:rsidRDefault="00F94E6F" w:rsidP="00D177F7">
            <w:pPr>
              <w:spacing w:after="0"/>
              <w:jc w:val="both"/>
              <w:rPr>
                <w:bCs/>
                <w:sz w:val="24"/>
                <w:szCs w:val="24"/>
              </w:rPr>
            </w:pPr>
            <w:r>
              <w:rPr>
                <w:bCs/>
                <w:sz w:val="24"/>
                <w:szCs w:val="24"/>
              </w:rPr>
              <w:t>ОАО «Краснодарнефтегеофизика»</w:t>
            </w:r>
          </w:p>
        </w:tc>
        <w:tc>
          <w:tcPr>
            <w:tcW w:w="1559" w:type="dxa"/>
          </w:tcPr>
          <w:p w:rsidR="00F94E6F" w:rsidRDefault="00F94E6F" w:rsidP="00D177F7">
            <w:pPr>
              <w:spacing w:after="0"/>
              <w:jc w:val="both"/>
              <w:rPr>
                <w:b/>
                <w:bCs/>
                <w:sz w:val="24"/>
                <w:szCs w:val="24"/>
              </w:rPr>
            </w:pPr>
            <w:r>
              <w:rPr>
                <w:b/>
                <w:bCs/>
                <w:sz w:val="24"/>
                <w:szCs w:val="24"/>
              </w:rPr>
              <w:t>30087</w:t>
            </w:r>
          </w:p>
        </w:tc>
        <w:tc>
          <w:tcPr>
            <w:tcW w:w="1417" w:type="dxa"/>
          </w:tcPr>
          <w:p w:rsidR="00F94E6F" w:rsidRDefault="00F94E6F" w:rsidP="00D177F7">
            <w:pPr>
              <w:spacing w:after="0"/>
              <w:jc w:val="both"/>
              <w:rPr>
                <w:b/>
                <w:bCs/>
                <w:sz w:val="24"/>
                <w:szCs w:val="24"/>
              </w:rPr>
            </w:pPr>
            <w:r>
              <w:rPr>
                <w:b/>
                <w:bCs/>
                <w:sz w:val="24"/>
                <w:szCs w:val="24"/>
              </w:rPr>
              <w:t>9119</w:t>
            </w:r>
          </w:p>
        </w:tc>
        <w:tc>
          <w:tcPr>
            <w:tcW w:w="1418" w:type="dxa"/>
          </w:tcPr>
          <w:p w:rsidR="00F94E6F" w:rsidRDefault="00B84566" w:rsidP="00D177F7">
            <w:pPr>
              <w:spacing w:after="0"/>
              <w:jc w:val="both"/>
              <w:rPr>
                <w:b/>
                <w:bCs/>
                <w:sz w:val="24"/>
                <w:szCs w:val="24"/>
              </w:rPr>
            </w:pPr>
            <w:r>
              <w:rPr>
                <w:b/>
                <w:bCs/>
                <w:sz w:val="24"/>
                <w:szCs w:val="24"/>
              </w:rPr>
              <w:t>19.02.2016</w:t>
            </w:r>
          </w:p>
        </w:tc>
        <w:tc>
          <w:tcPr>
            <w:tcW w:w="1559" w:type="dxa"/>
          </w:tcPr>
          <w:p w:rsidR="00F94E6F" w:rsidRDefault="00B84566" w:rsidP="00D177F7">
            <w:pPr>
              <w:spacing w:after="0"/>
              <w:jc w:val="both"/>
              <w:rPr>
                <w:b/>
                <w:bCs/>
                <w:sz w:val="24"/>
                <w:szCs w:val="24"/>
              </w:rPr>
            </w:pPr>
            <w:r>
              <w:rPr>
                <w:b/>
                <w:bCs/>
                <w:sz w:val="24"/>
                <w:szCs w:val="24"/>
              </w:rPr>
              <w:t>залог</w:t>
            </w:r>
          </w:p>
        </w:tc>
        <w:tc>
          <w:tcPr>
            <w:tcW w:w="1134" w:type="dxa"/>
          </w:tcPr>
          <w:p w:rsidR="00F94E6F" w:rsidRDefault="00F94E6F" w:rsidP="00D177F7">
            <w:pPr>
              <w:spacing w:after="0"/>
              <w:jc w:val="both"/>
              <w:rPr>
                <w:b/>
                <w:bCs/>
                <w:sz w:val="24"/>
                <w:szCs w:val="24"/>
              </w:rPr>
            </w:pPr>
          </w:p>
        </w:tc>
        <w:tc>
          <w:tcPr>
            <w:tcW w:w="1417" w:type="dxa"/>
          </w:tcPr>
          <w:p w:rsidR="00F94E6F" w:rsidRDefault="00F94E6F" w:rsidP="00D177F7">
            <w:pPr>
              <w:spacing w:after="0"/>
              <w:jc w:val="both"/>
              <w:rPr>
                <w:b/>
                <w:bCs/>
                <w:sz w:val="24"/>
                <w:szCs w:val="24"/>
              </w:rPr>
            </w:pPr>
            <w:r>
              <w:rPr>
                <w:b/>
                <w:bCs/>
                <w:sz w:val="24"/>
                <w:szCs w:val="24"/>
              </w:rPr>
              <w:t>39206</w:t>
            </w:r>
          </w:p>
        </w:tc>
      </w:tr>
      <w:tr w:rsidR="009E4D59" w:rsidTr="009E4D59">
        <w:tc>
          <w:tcPr>
            <w:tcW w:w="2127" w:type="dxa"/>
          </w:tcPr>
          <w:p w:rsidR="009E4D59" w:rsidRPr="00D97E14" w:rsidRDefault="009E4D59" w:rsidP="00D177F7">
            <w:pPr>
              <w:spacing w:after="0"/>
              <w:jc w:val="both"/>
              <w:rPr>
                <w:bCs/>
                <w:sz w:val="24"/>
                <w:szCs w:val="24"/>
              </w:rPr>
            </w:pPr>
            <w:r w:rsidRPr="00D97E14">
              <w:rPr>
                <w:bCs/>
                <w:sz w:val="24"/>
                <w:szCs w:val="24"/>
              </w:rPr>
              <w:t xml:space="preserve">Займы </w:t>
            </w:r>
          </w:p>
        </w:tc>
        <w:tc>
          <w:tcPr>
            <w:tcW w:w="1559" w:type="dxa"/>
          </w:tcPr>
          <w:p w:rsidR="009E4D59" w:rsidRDefault="009E4D59" w:rsidP="00D177F7">
            <w:pPr>
              <w:spacing w:after="0"/>
              <w:jc w:val="both"/>
              <w:rPr>
                <w:b/>
                <w:bCs/>
                <w:sz w:val="24"/>
                <w:szCs w:val="24"/>
              </w:rPr>
            </w:pPr>
          </w:p>
        </w:tc>
        <w:tc>
          <w:tcPr>
            <w:tcW w:w="1417" w:type="dxa"/>
          </w:tcPr>
          <w:p w:rsidR="009E4D59" w:rsidRDefault="009E4D59" w:rsidP="00D177F7">
            <w:pPr>
              <w:spacing w:after="0"/>
              <w:jc w:val="both"/>
              <w:rPr>
                <w:b/>
                <w:bCs/>
                <w:sz w:val="24"/>
                <w:szCs w:val="24"/>
              </w:rPr>
            </w:pPr>
          </w:p>
        </w:tc>
        <w:tc>
          <w:tcPr>
            <w:tcW w:w="1418" w:type="dxa"/>
          </w:tcPr>
          <w:p w:rsidR="009E4D59" w:rsidRDefault="009E4D59" w:rsidP="00D177F7">
            <w:pPr>
              <w:spacing w:after="0"/>
              <w:jc w:val="both"/>
              <w:rPr>
                <w:b/>
                <w:bCs/>
                <w:sz w:val="24"/>
                <w:szCs w:val="24"/>
              </w:rPr>
            </w:pPr>
          </w:p>
        </w:tc>
        <w:tc>
          <w:tcPr>
            <w:tcW w:w="1559" w:type="dxa"/>
          </w:tcPr>
          <w:p w:rsidR="009E4D59" w:rsidRDefault="009E4D59" w:rsidP="00D177F7">
            <w:pPr>
              <w:spacing w:after="0"/>
              <w:jc w:val="both"/>
              <w:rPr>
                <w:b/>
                <w:bCs/>
                <w:sz w:val="24"/>
                <w:szCs w:val="24"/>
              </w:rPr>
            </w:pPr>
          </w:p>
        </w:tc>
        <w:tc>
          <w:tcPr>
            <w:tcW w:w="1134" w:type="dxa"/>
          </w:tcPr>
          <w:p w:rsidR="009E4D59" w:rsidRDefault="009E4D59" w:rsidP="00D177F7">
            <w:pPr>
              <w:spacing w:after="0"/>
              <w:jc w:val="both"/>
              <w:rPr>
                <w:b/>
                <w:bCs/>
                <w:sz w:val="24"/>
                <w:szCs w:val="24"/>
              </w:rPr>
            </w:pPr>
          </w:p>
        </w:tc>
        <w:tc>
          <w:tcPr>
            <w:tcW w:w="1417" w:type="dxa"/>
          </w:tcPr>
          <w:p w:rsidR="009E4D59" w:rsidRDefault="009E4D59" w:rsidP="00D177F7">
            <w:pPr>
              <w:spacing w:after="0"/>
              <w:jc w:val="both"/>
              <w:rPr>
                <w:b/>
                <w:bCs/>
                <w:sz w:val="24"/>
                <w:szCs w:val="24"/>
              </w:rPr>
            </w:pPr>
          </w:p>
        </w:tc>
      </w:tr>
      <w:tr w:rsidR="009E4D59" w:rsidTr="009E4D59">
        <w:tc>
          <w:tcPr>
            <w:tcW w:w="2127" w:type="dxa"/>
          </w:tcPr>
          <w:p w:rsidR="009E4D59" w:rsidRPr="00D97E14" w:rsidRDefault="00F94E6F" w:rsidP="00D177F7">
            <w:pPr>
              <w:spacing w:after="0"/>
              <w:jc w:val="both"/>
              <w:rPr>
                <w:bCs/>
                <w:sz w:val="24"/>
                <w:szCs w:val="24"/>
              </w:rPr>
            </w:pPr>
            <w:r>
              <w:rPr>
                <w:bCs/>
                <w:sz w:val="24"/>
                <w:szCs w:val="24"/>
              </w:rPr>
              <w:t>ООО «Геосейс-Технология»</w:t>
            </w:r>
          </w:p>
        </w:tc>
        <w:tc>
          <w:tcPr>
            <w:tcW w:w="1559" w:type="dxa"/>
          </w:tcPr>
          <w:p w:rsidR="009E4D59" w:rsidRDefault="00F94E6F" w:rsidP="00D177F7">
            <w:pPr>
              <w:spacing w:after="0"/>
              <w:jc w:val="both"/>
              <w:rPr>
                <w:b/>
                <w:bCs/>
                <w:sz w:val="24"/>
                <w:szCs w:val="24"/>
              </w:rPr>
            </w:pPr>
            <w:r>
              <w:rPr>
                <w:b/>
                <w:bCs/>
                <w:sz w:val="24"/>
                <w:szCs w:val="24"/>
              </w:rPr>
              <w:t>3952</w:t>
            </w:r>
          </w:p>
        </w:tc>
        <w:tc>
          <w:tcPr>
            <w:tcW w:w="1417" w:type="dxa"/>
          </w:tcPr>
          <w:p w:rsidR="009E4D59" w:rsidRDefault="00F94E6F" w:rsidP="00D177F7">
            <w:pPr>
              <w:spacing w:after="0"/>
              <w:jc w:val="both"/>
              <w:rPr>
                <w:b/>
                <w:bCs/>
                <w:sz w:val="24"/>
                <w:szCs w:val="24"/>
              </w:rPr>
            </w:pPr>
            <w:r>
              <w:rPr>
                <w:b/>
                <w:bCs/>
                <w:sz w:val="24"/>
                <w:szCs w:val="24"/>
              </w:rPr>
              <w:t>2066</w:t>
            </w:r>
          </w:p>
        </w:tc>
        <w:tc>
          <w:tcPr>
            <w:tcW w:w="1418" w:type="dxa"/>
          </w:tcPr>
          <w:p w:rsidR="009E4D59" w:rsidRDefault="009E4D59" w:rsidP="00D177F7">
            <w:pPr>
              <w:spacing w:after="0"/>
              <w:jc w:val="both"/>
              <w:rPr>
                <w:b/>
                <w:bCs/>
                <w:sz w:val="24"/>
                <w:szCs w:val="24"/>
              </w:rPr>
            </w:pPr>
          </w:p>
        </w:tc>
        <w:tc>
          <w:tcPr>
            <w:tcW w:w="1559" w:type="dxa"/>
          </w:tcPr>
          <w:p w:rsidR="009E4D59" w:rsidRDefault="00F94E6F" w:rsidP="00D177F7">
            <w:pPr>
              <w:spacing w:after="0"/>
              <w:jc w:val="both"/>
              <w:rPr>
                <w:b/>
                <w:bCs/>
                <w:sz w:val="24"/>
                <w:szCs w:val="24"/>
              </w:rPr>
            </w:pPr>
            <w:r>
              <w:rPr>
                <w:b/>
                <w:bCs/>
                <w:sz w:val="24"/>
                <w:szCs w:val="24"/>
              </w:rPr>
              <w:t>нет</w:t>
            </w:r>
          </w:p>
        </w:tc>
        <w:tc>
          <w:tcPr>
            <w:tcW w:w="1134" w:type="dxa"/>
          </w:tcPr>
          <w:p w:rsidR="009E4D59" w:rsidRDefault="009E4D59" w:rsidP="00D177F7">
            <w:pPr>
              <w:spacing w:after="0"/>
              <w:jc w:val="both"/>
              <w:rPr>
                <w:b/>
                <w:bCs/>
                <w:sz w:val="24"/>
                <w:szCs w:val="24"/>
              </w:rPr>
            </w:pPr>
          </w:p>
        </w:tc>
        <w:tc>
          <w:tcPr>
            <w:tcW w:w="1417" w:type="dxa"/>
          </w:tcPr>
          <w:p w:rsidR="009E4D59" w:rsidRDefault="00F94E6F" w:rsidP="00D177F7">
            <w:pPr>
              <w:spacing w:after="0"/>
              <w:jc w:val="both"/>
              <w:rPr>
                <w:b/>
                <w:bCs/>
                <w:sz w:val="24"/>
                <w:szCs w:val="24"/>
              </w:rPr>
            </w:pPr>
            <w:r>
              <w:rPr>
                <w:b/>
                <w:bCs/>
                <w:sz w:val="24"/>
                <w:szCs w:val="24"/>
              </w:rPr>
              <w:t>6018</w:t>
            </w:r>
          </w:p>
        </w:tc>
      </w:tr>
      <w:tr w:rsidR="003E4D23" w:rsidTr="009E4D59">
        <w:tc>
          <w:tcPr>
            <w:tcW w:w="2127" w:type="dxa"/>
          </w:tcPr>
          <w:p w:rsidR="003E4D23" w:rsidRDefault="003E4D23" w:rsidP="00D177F7">
            <w:pPr>
              <w:spacing w:after="0"/>
              <w:jc w:val="both"/>
              <w:rPr>
                <w:bCs/>
                <w:sz w:val="24"/>
                <w:szCs w:val="24"/>
              </w:rPr>
            </w:pPr>
            <w:r>
              <w:rPr>
                <w:bCs/>
                <w:sz w:val="24"/>
                <w:szCs w:val="24"/>
              </w:rPr>
              <w:t>ООО «Экойл-Центр»</w:t>
            </w:r>
          </w:p>
        </w:tc>
        <w:tc>
          <w:tcPr>
            <w:tcW w:w="1559" w:type="dxa"/>
          </w:tcPr>
          <w:p w:rsidR="003E4D23" w:rsidRDefault="003E4D23" w:rsidP="00D177F7">
            <w:pPr>
              <w:spacing w:after="0"/>
              <w:jc w:val="both"/>
              <w:rPr>
                <w:b/>
                <w:bCs/>
                <w:sz w:val="24"/>
                <w:szCs w:val="24"/>
              </w:rPr>
            </w:pPr>
            <w:r>
              <w:rPr>
                <w:b/>
                <w:bCs/>
                <w:sz w:val="24"/>
                <w:szCs w:val="24"/>
              </w:rPr>
              <w:t>6005</w:t>
            </w:r>
          </w:p>
        </w:tc>
        <w:tc>
          <w:tcPr>
            <w:tcW w:w="1417" w:type="dxa"/>
          </w:tcPr>
          <w:p w:rsidR="003E4D23" w:rsidRDefault="003E4D23" w:rsidP="00D177F7">
            <w:pPr>
              <w:spacing w:after="0"/>
              <w:jc w:val="both"/>
              <w:rPr>
                <w:b/>
                <w:bCs/>
                <w:sz w:val="24"/>
                <w:szCs w:val="24"/>
              </w:rPr>
            </w:pPr>
            <w:r>
              <w:rPr>
                <w:b/>
                <w:bCs/>
                <w:sz w:val="24"/>
                <w:szCs w:val="24"/>
              </w:rPr>
              <w:t>0</w:t>
            </w:r>
          </w:p>
        </w:tc>
        <w:tc>
          <w:tcPr>
            <w:tcW w:w="1418" w:type="dxa"/>
          </w:tcPr>
          <w:p w:rsidR="003E4D23" w:rsidRDefault="003E4D23" w:rsidP="00D177F7">
            <w:pPr>
              <w:spacing w:after="0"/>
              <w:jc w:val="both"/>
              <w:rPr>
                <w:b/>
                <w:bCs/>
                <w:sz w:val="24"/>
                <w:szCs w:val="24"/>
              </w:rPr>
            </w:pPr>
            <w:r>
              <w:rPr>
                <w:b/>
                <w:bCs/>
                <w:sz w:val="24"/>
                <w:szCs w:val="24"/>
              </w:rPr>
              <w:t>22.09.2014</w:t>
            </w:r>
          </w:p>
        </w:tc>
        <w:tc>
          <w:tcPr>
            <w:tcW w:w="1559" w:type="dxa"/>
          </w:tcPr>
          <w:p w:rsidR="003E4D23" w:rsidRDefault="003E4D23" w:rsidP="00D177F7">
            <w:pPr>
              <w:spacing w:after="0"/>
              <w:jc w:val="both"/>
              <w:rPr>
                <w:b/>
                <w:bCs/>
                <w:sz w:val="24"/>
                <w:szCs w:val="24"/>
              </w:rPr>
            </w:pPr>
            <w:r>
              <w:rPr>
                <w:b/>
                <w:bCs/>
                <w:sz w:val="24"/>
                <w:szCs w:val="24"/>
              </w:rPr>
              <w:t>нет</w:t>
            </w:r>
          </w:p>
        </w:tc>
        <w:tc>
          <w:tcPr>
            <w:tcW w:w="1134" w:type="dxa"/>
          </w:tcPr>
          <w:p w:rsidR="003E4D23" w:rsidRDefault="003E4D23" w:rsidP="00D177F7">
            <w:pPr>
              <w:spacing w:after="0"/>
              <w:jc w:val="both"/>
              <w:rPr>
                <w:b/>
                <w:bCs/>
                <w:sz w:val="24"/>
                <w:szCs w:val="24"/>
              </w:rPr>
            </w:pPr>
          </w:p>
        </w:tc>
        <w:tc>
          <w:tcPr>
            <w:tcW w:w="1417" w:type="dxa"/>
          </w:tcPr>
          <w:p w:rsidR="003E4D23" w:rsidRDefault="003E4D23" w:rsidP="00D177F7">
            <w:pPr>
              <w:spacing w:after="0"/>
              <w:jc w:val="both"/>
              <w:rPr>
                <w:b/>
                <w:bCs/>
                <w:sz w:val="24"/>
                <w:szCs w:val="24"/>
              </w:rPr>
            </w:pPr>
            <w:r>
              <w:rPr>
                <w:b/>
                <w:bCs/>
                <w:sz w:val="24"/>
                <w:szCs w:val="24"/>
              </w:rPr>
              <w:t>6005</w:t>
            </w:r>
          </w:p>
          <w:p w:rsidR="003E4D23" w:rsidRDefault="003E4D23" w:rsidP="00D177F7">
            <w:pPr>
              <w:spacing w:after="0"/>
              <w:jc w:val="both"/>
              <w:rPr>
                <w:b/>
                <w:bCs/>
                <w:sz w:val="24"/>
                <w:szCs w:val="24"/>
              </w:rPr>
            </w:pPr>
          </w:p>
        </w:tc>
      </w:tr>
    </w:tbl>
    <w:p w:rsidR="00D177F7" w:rsidRDefault="00D177F7" w:rsidP="009E4D59">
      <w:pPr>
        <w:spacing w:after="0"/>
        <w:jc w:val="both"/>
        <w:rPr>
          <w:b/>
          <w:bCs/>
          <w:sz w:val="24"/>
          <w:szCs w:val="24"/>
        </w:rPr>
      </w:pPr>
    </w:p>
    <w:p w:rsidR="00D177F7" w:rsidRPr="0048560B" w:rsidRDefault="00D177F7" w:rsidP="00DB7276">
      <w:pPr>
        <w:spacing w:after="0"/>
        <w:jc w:val="both"/>
        <w:rPr>
          <w:b/>
          <w:bCs/>
          <w:sz w:val="24"/>
          <w:szCs w:val="24"/>
        </w:rPr>
      </w:pPr>
    </w:p>
    <w:p w:rsidR="0048560B" w:rsidRPr="00DB7276" w:rsidRDefault="00DB7276" w:rsidP="00DB7276">
      <w:pPr>
        <w:keepNext/>
        <w:spacing w:after="0"/>
        <w:ind w:left="567"/>
        <w:outlineLvl w:val="1"/>
        <w:rPr>
          <w:bCs/>
          <w:i/>
          <w:iCs/>
          <w:sz w:val="24"/>
          <w:szCs w:val="24"/>
        </w:rPr>
      </w:pPr>
      <w:r w:rsidRPr="00DB7276">
        <w:rPr>
          <w:bCs/>
          <w:i/>
          <w:iCs/>
          <w:sz w:val="24"/>
          <w:szCs w:val="24"/>
        </w:rPr>
        <w:t xml:space="preserve">3.7. </w:t>
      </w:r>
      <w:r w:rsidR="0048560B" w:rsidRPr="00DB7276">
        <w:rPr>
          <w:bCs/>
          <w:i/>
          <w:iCs/>
          <w:sz w:val="24"/>
          <w:szCs w:val="24"/>
        </w:rPr>
        <w:t>Товарообменные (бартерные) операции</w:t>
      </w:r>
    </w:p>
    <w:p w:rsidR="0048560B" w:rsidRPr="0048560B" w:rsidRDefault="0048560B" w:rsidP="0048560B">
      <w:pPr>
        <w:spacing w:after="0"/>
        <w:jc w:val="both"/>
        <w:rPr>
          <w:sz w:val="24"/>
          <w:szCs w:val="24"/>
        </w:rPr>
      </w:pPr>
    </w:p>
    <w:p w:rsidR="00DB7276" w:rsidRDefault="0048560B" w:rsidP="0048560B">
      <w:pPr>
        <w:spacing w:after="0"/>
        <w:jc w:val="both"/>
        <w:rPr>
          <w:sz w:val="24"/>
          <w:szCs w:val="24"/>
        </w:rPr>
      </w:pPr>
      <w:r w:rsidRPr="0048560B">
        <w:rPr>
          <w:sz w:val="24"/>
          <w:szCs w:val="24"/>
        </w:rPr>
        <w:t xml:space="preserve">В </w:t>
      </w:r>
      <w:r w:rsidR="00BF5A37">
        <w:rPr>
          <w:sz w:val="24"/>
          <w:szCs w:val="24"/>
        </w:rPr>
        <w:t xml:space="preserve">2016, 2015 году </w:t>
      </w:r>
      <w:r w:rsidRPr="0048560B">
        <w:rPr>
          <w:sz w:val="24"/>
          <w:szCs w:val="24"/>
        </w:rPr>
        <w:t xml:space="preserve"> часть реализации </w:t>
      </w:r>
      <w:r w:rsidR="00BF5A37">
        <w:rPr>
          <w:sz w:val="24"/>
          <w:szCs w:val="24"/>
        </w:rPr>
        <w:t xml:space="preserve">товаров, работу, услуг Общества </w:t>
      </w:r>
      <w:r w:rsidRPr="0048560B">
        <w:rPr>
          <w:sz w:val="24"/>
          <w:szCs w:val="24"/>
        </w:rPr>
        <w:t>на условиях товарообмена (бартера)</w:t>
      </w:r>
      <w:r w:rsidR="00F94E6F">
        <w:rPr>
          <w:sz w:val="24"/>
          <w:szCs w:val="24"/>
        </w:rPr>
        <w:t xml:space="preserve"> </w:t>
      </w:r>
      <w:r w:rsidR="00DB7276" w:rsidRPr="00DB7276">
        <w:rPr>
          <w:sz w:val="24"/>
          <w:szCs w:val="24"/>
        </w:rPr>
        <w:t>не осуществлялась</w:t>
      </w:r>
      <w:r w:rsidR="00DB7276">
        <w:rPr>
          <w:sz w:val="24"/>
          <w:szCs w:val="24"/>
        </w:rPr>
        <w:t>.</w:t>
      </w:r>
    </w:p>
    <w:p w:rsidR="0048560B" w:rsidRDefault="0048560B" w:rsidP="0048560B">
      <w:pPr>
        <w:spacing w:after="0"/>
        <w:jc w:val="both"/>
        <w:rPr>
          <w:sz w:val="24"/>
          <w:szCs w:val="24"/>
        </w:rPr>
      </w:pPr>
    </w:p>
    <w:p w:rsidR="0048560B" w:rsidRPr="00DB7276" w:rsidRDefault="00DB7276" w:rsidP="00DB7276">
      <w:pPr>
        <w:keepNext/>
        <w:spacing w:after="0"/>
        <w:ind w:left="567"/>
        <w:outlineLvl w:val="1"/>
        <w:rPr>
          <w:bCs/>
          <w:i/>
          <w:iCs/>
          <w:sz w:val="24"/>
          <w:szCs w:val="24"/>
        </w:rPr>
      </w:pPr>
      <w:r w:rsidRPr="00DB7276">
        <w:rPr>
          <w:bCs/>
          <w:i/>
          <w:iCs/>
          <w:sz w:val="24"/>
          <w:szCs w:val="24"/>
        </w:rPr>
        <w:t>3.8.</w:t>
      </w:r>
      <w:r w:rsidR="0048560B" w:rsidRPr="00DB7276">
        <w:rPr>
          <w:bCs/>
          <w:i/>
          <w:iCs/>
          <w:sz w:val="24"/>
          <w:szCs w:val="24"/>
        </w:rPr>
        <w:t>Налог на прибыль. Распределение прибыли</w:t>
      </w:r>
      <w:r w:rsidR="00464E9E" w:rsidRPr="00DB7276">
        <w:rPr>
          <w:bCs/>
          <w:i/>
          <w:iCs/>
          <w:sz w:val="24"/>
          <w:szCs w:val="24"/>
        </w:rPr>
        <w:t>.</w:t>
      </w:r>
    </w:p>
    <w:p w:rsidR="00464E9E" w:rsidRDefault="00464E9E" w:rsidP="00464E9E">
      <w:pPr>
        <w:keepNext/>
        <w:spacing w:after="0"/>
        <w:outlineLvl w:val="1"/>
        <w:rPr>
          <w:b/>
          <w:bCs/>
          <w:iCs/>
          <w:sz w:val="24"/>
          <w:szCs w:val="24"/>
        </w:rPr>
      </w:pPr>
    </w:p>
    <w:p w:rsidR="00464E9E" w:rsidRDefault="00464E9E" w:rsidP="00464E9E">
      <w:pPr>
        <w:keepNext/>
        <w:spacing w:after="0"/>
        <w:ind w:firstLine="567"/>
        <w:outlineLvl w:val="1"/>
        <w:rPr>
          <w:bCs/>
          <w:iCs/>
          <w:sz w:val="24"/>
          <w:szCs w:val="24"/>
        </w:rPr>
      </w:pPr>
      <w:r w:rsidRPr="00464E9E">
        <w:rPr>
          <w:bCs/>
          <w:iCs/>
          <w:sz w:val="24"/>
          <w:szCs w:val="24"/>
        </w:rPr>
        <w:t>Налог на прибыль:</w:t>
      </w:r>
    </w:p>
    <w:p w:rsidR="001F0A0D" w:rsidRDefault="001F0A0D" w:rsidP="00464E9E">
      <w:pPr>
        <w:keepNext/>
        <w:spacing w:after="0"/>
        <w:ind w:firstLine="567"/>
        <w:outlineLvl w:val="1"/>
        <w:rPr>
          <w:bCs/>
          <w:iCs/>
          <w:sz w:val="24"/>
          <w:szCs w:val="24"/>
        </w:rPr>
      </w:pPr>
    </w:p>
    <w:p w:rsidR="005B4868" w:rsidRDefault="005B4868" w:rsidP="00464E9E">
      <w:pPr>
        <w:keepNext/>
        <w:spacing w:after="0"/>
        <w:ind w:firstLine="567"/>
        <w:outlineLvl w:val="1"/>
        <w:rPr>
          <w:bCs/>
          <w:iCs/>
          <w:sz w:val="24"/>
          <w:szCs w:val="24"/>
        </w:rPr>
      </w:pPr>
    </w:p>
    <w:p w:rsidR="005B4868" w:rsidRDefault="005B4868" w:rsidP="004649F8">
      <w:pPr>
        <w:autoSpaceDE w:val="0"/>
        <w:autoSpaceDN w:val="0"/>
        <w:adjustRightInd w:val="0"/>
        <w:spacing w:after="0"/>
        <w:ind w:firstLine="567"/>
        <w:jc w:val="both"/>
        <w:rPr>
          <w:rFonts w:eastAsiaTheme="minorHAnsi"/>
          <w:sz w:val="24"/>
          <w:szCs w:val="24"/>
        </w:rPr>
      </w:pPr>
      <w:r>
        <w:rPr>
          <w:rFonts w:eastAsiaTheme="minorHAnsi"/>
          <w:sz w:val="24"/>
          <w:szCs w:val="24"/>
        </w:rPr>
        <w:t>Условный расход (условный доход) по налогу на прибыль-</w:t>
      </w:r>
      <w:r w:rsidR="00595EF2">
        <w:rPr>
          <w:rFonts w:eastAsiaTheme="minorHAnsi"/>
          <w:sz w:val="24"/>
          <w:szCs w:val="24"/>
        </w:rPr>
        <w:t xml:space="preserve">   </w:t>
      </w:r>
      <w:r w:rsidR="00A636CC" w:rsidRPr="00A636CC">
        <w:rPr>
          <w:rFonts w:eastAsiaTheme="minorHAnsi"/>
          <w:sz w:val="24"/>
          <w:szCs w:val="24"/>
        </w:rPr>
        <w:t>12</w:t>
      </w:r>
      <w:r w:rsidR="00A636CC">
        <w:rPr>
          <w:rFonts w:eastAsiaTheme="minorHAnsi"/>
          <w:sz w:val="24"/>
          <w:szCs w:val="24"/>
          <w:lang w:val="en-US"/>
        </w:rPr>
        <w:t> </w:t>
      </w:r>
      <w:r w:rsidR="00A636CC" w:rsidRPr="00A636CC">
        <w:rPr>
          <w:rFonts w:eastAsiaTheme="minorHAnsi"/>
          <w:sz w:val="24"/>
          <w:szCs w:val="24"/>
        </w:rPr>
        <w:t>446,3</w:t>
      </w:r>
      <w:r w:rsidR="00595EF2">
        <w:rPr>
          <w:rFonts w:eastAsiaTheme="minorHAnsi"/>
          <w:sz w:val="24"/>
          <w:szCs w:val="24"/>
        </w:rPr>
        <w:t xml:space="preserve"> тыс. руб. </w:t>
      </w:r>
    </w:p>
    <w:p w:rsidR="004649F8" w:rsidRDefault="004649F8" w:rsidP="001F0A0D">
      <w:pPr>
        <w:autoSpaceDE w:val="0"/>
        <w:autoSpaceDN w:val="0"/>
        <w:adjustRightInd w:val="0"/>
        <w:spacing w:after="0"/>
        <w:jc w:val="both"/>
        <w:rPr>
          <w:rFonts w:eastAsiaTheme="minorHAnsi"/>
          <w:sz w:val="24"/>
          <w:szCs w:val="24"/>
        </w:rPr>
      </w:pPr>
    </w:p>
    <w:p w:rsidR="00464E9E" w:rsidRDefault="004649F8" w:rsidP="001F0A0D">
      <w:pPr>
        <w:keepNext/>
        <w:spacing w:after="0"/>
        <w:outlineLvl w:val="1"/>
        <w:rPr>
          <w:bCs/>
          <w:iCs/>
          <w:sz w:val="24"/>
          <w:szCs w:val="24"/>
        </w:rPr>
      </w:pPr>
      <w:r>
        <w:rPr>
          <w:bCs/>
          <w:iCs/>
          <w:sz w:val="24"/>
          <w:szCs w:val="24"/>
        </w:rPr>
        <w:t xml:space="preserve">                                                                                                                                             Тыс. руб.</w:t>
      </w:r>
    </w:p>
    <w:tbl>
      <w:tblPr>
        <w:tblStyle w:val="ad"/>
        <w:tblW w:w="0" w:type="auto"/>
        <w:tblInd w:w="675" w:type="dxa"/>
        <w:tblLook w:val="04A0"/>
      </w:tblPr>
      <w:tblGrid>
        <w:gridCol w:w="4678"/>
        <w:gridCol w:w="2126"/>
        <w:gridCol w:w="2127"/>
      </w:tblGrid>
      <w:tr w:rsidR="00595EF2" w:rsidTr="009D1FBD">
        <w:tc>
          <w:tcPr>
            <w:tcW w:w="4678" w:type="dxa"/>
          </w:tcPr>
          <w:p w:rsidR="00595EF2" w:rsidRDefault="00595EF2" w:rsidP="004649F8">
            <w:pPr>
              <w:autoSpaceDE w:val="0"/>
              <w:autoSpaceDN w:val="0"/>
              <w:adjustRightInd w:val="0"/>
              <w:spacing w:after="0"/>
              <w:ind w:left="567"/>
              <w:jc w:val="both"/>
              <w:rPr>
                <w:bCs/>
                <w:iCs/>
                <w:sz w:val="24"/>
                <w:szCs w:val="24"/>
              </w:rPr>
            </w:pPr>
            <w:r>
              <w:rPr>
                <w:bCs/>
                <w:iCs/>
                <w:sz w:val="24"/>
                <w:szCs w:val="24"/>
              </w:rPr>
              <w:t xml:space="preserve">Наименование показателей </w:t>
            </w:r>
          </w:p>
        </w:tc>
        <w:tc>
          <w:tcPr>
            <w:tcW w:w="2126" w:type="dxa"/>
          </w:tcPr>
          <w:p w:rsidR="00595EF2" w:rsidRDefault="00595EF2" w:rsidP="00595EF2">
            <w:pPr>
              <w:keepNext/>
              <w:spacing w:after="0"/>
              <w:outlineLvl w:val="1"/>
              <w:rPr>
                <w:bCs/>
                <w:iCs/>
                <w:sz w:val="24"/>
                <w:szCs w:val="24"/>
              </w:rPr>
            </w:pPr>
            <w:r>
              <w:rPr>
                <w:bCs/>
                <w:iCs/>
                <w:sz w:val="24"/>
                <w:szCs w:val="24"/>
              </w:rPr>
              <w:t xml:space="preserve">Возникли в отчетном периоде </w:t>
            </w:r>
          </w:p>
        </w:tc>
        <w:tc>
          <w:tcPr>
            <w:tcW w:w="2127" w:type="dxa"/>
          </w:tcPr>
          <w:p w:rsidR="00595EF2" w:rsidRDefault="00595EF2" w:rsidP="00595EF2">
            <w:pPr>
              <w:keepNext/>
              <w:spacing w:after="0"/>
              <w:outlineLvl w:val="1"/>
              <w:rPr>
                <w:bCs/>
                <w:iCs/>
                <w:sz w:val="24"/>
                <w:szCs w:val="24"/>
              </w:rPr>
            </w:pPr>
            <w:r>
              <w:rPr>
                <w:bCs/>
                <w:iCs/>
                <w:sz w:val="24"/>
                <w:szCs w:val="24"/>
              </w:rPr>
              <w:t>Возникли в прошлых отчетных периодах</w:t>
            </w:r>
          </w:p>
        </w:tc>
      </w:tr>
      <w:tr w:rsidR="00595EF2" w:rsidTr="009D1FBD">
        <w:tc>
          <w:tcPr>
            <w:tcW w:w="4678" w:type="dxa"/>
          </w:tcPr>
          <w:p w:rsidR="00595EF2" w:rsidRPr="00595EF2" w:rsidRDefault="00595EF2" w:rsidP="00595EF2">
            <w:pPr>
              <w:autoSpaceDE w:val="0"/>
              <w:autoSpaceDN w:val="0"/>
              <w:adjustRightInd w:val="0"/>
              <w:spacing w:after="0"/>
              <w:jc w:val="both"/>
              <w:rPr>
                <w:rFonts w:eastAsiaTheme="minorHAnsi"/>
                <w:i/>
                <w:sz w:val="24"/>
                <w:szCs w:val="24"/>
              </w:rPr>
            </w:pPr>
            <w:r w:rsidRPr="00595EF2">
              <w:rPr>
                <w:rFonts w:eastAsiaTheme="minorHAnsi"/>
                <w:i/>
                <w:sz w:val="24"/>
                <w:szCs w:val="24"/>
              </w:rPr>
              <w:t>Временные разницы, в т. ч.:</w:t>
            </w:r>
          </w:p>
        </w:tc>
        <w:tc>
          <w:tcPr>
            <w:tcW w:w="2126" w:type="dxa"/>
          </w:tcPr>
          <w:p w:rsidR="00595EF2" w:rsidRDefault="00595EF2" w:rsidP="004649F8">
            <w:pPr>
              <w:keepNext/>
              <w:spacing w:after="0"/>
              <w:ind w:left="567"/>
              <w:outlineLvl w:val="1"/>
              <w:rPr>
                <w:bCs/>
                <w:iCs/>
                <w:sz w:val="24"/>
                <w:szCs w:val="24"/>
              </w:rPr>
            </w:pPr>
          </w:p>
        </w:tc>
        <w:tc>
          <w:tcPr>
            <w:tcW w:w="2127" w:type="dxa"/>
          </w:tcPr>
          <w:p w:rsidR="00595EF2" w:rsidRDefault="00595EF2" w:rsidP="004649F8">
            <w:pPr>
              <w:keepNext/>
              <w:spacing w:after="0"/>
              <w:ind w:left="567"/>
              <w:outlineLvl w:val="1"/>
              <w:rPr>
                <w:bCs/>
                <w:iCs/>
                <w:sz w:val="24"/>
                <w:szCs w:val="24"/>
              </w:rPr>
            </w:pPr>
          </w:p>
        </w:tc>
      </w:tr>
      <w:tr w:rsidR="00595EF2" w:rsidTr="009D1FBD">
        <w:tc>
          <w:tcPr>
            <w:tcW w:w="4678" w:type="dxa"/>
          </w:tcPr>
          <w:p w:rsidR="00595EF2" w:rsidRDefault="00595EF2" w:rsidP="00A06860">
            <w:pPr>
              <w:autoSpaceDE w:val="0"/>
              <w:autoSpaceDN w:val="0"/>
              <w:adjustRightInd w:val="0"/>
              <w:spacing w:after="0"/>
              <w:rPr>
                <w:rFonts w:eastAsiaTheme="minorHAnsi"/>
                <w:sz w:val="24"/>
                <w:szCs w:val="24"/>
              </w:rPr>
            </w:pPr>
          </w:p>
          <w:p w:rsidR="00AF0F22" w:rsidRPr="005B4868" w:rsidRDefault="00A06860" w:rsidP="00A06860">
            <w:pPr>
              <w:autoSpaceDE w:val="0"/>
              <w:autoSpaceDN w:val="0"/>
              <w:adjustRightInd w:val="0"/>
              <w:spacing w:after="0"/>
              <w:rPr>
                <w:rFonts w:eastAsiaTheme="minorHAnsi"/>
                <w:sz w:val="24"/>
                <w:szCs w:val="24"/>
              </w:rPr>
            </w:pPr>
            <w:r>
              <w:rPr>
                <w:rFonts w:eastAsiaTheme="minorHAnsi"/>
                <w:sz w:val="24"/>
                <w:szCs w:val="24"/>
              </w:rPr>
              <w:t>Разницы по ОС</w:t>
            </w:r>
          </w:p>
        </w:tc>
        <w:tc>
          <w:tcPr>
            <w:tcW w:w="2126" w:type="dxa"/>
          </w:tcPr>
          <w:p w:rsidR="00595EF2" w:rsidRDefault="00A06860" w:rsidP="004649F8">
            <w:pPr>
              <w:keepNext/>
              <w:spacing w:after="0"/>
              <w:ind w:left="567"/>
              <w:outlineLvl w:val="1"/>
              <w:rPr>
                <w:bCs/>
                <w:iCs/>
                <w:sz w:val="24"/>
                <w:szCs w:val="24"/>
              </w:rPr>
            </w:pPr>
            <w:r>
              <w:rPr>
                <w:bCs/>
                <w:iCs/>
                <w:sz w:val="24"/>
                <w:szCs w:val="24"/>
              </w:rPr>
              <w:t>223,5</w:t>
            </w:r>
          </w:p>
        </w:tc>
        <w:tc>
          <w:tcPr>
            <w:tcW w:w="2127" w:type="dxa"/>
          </w:tcPr>
          <w:p w:rsidR="00595EF2" w:rsidRDefault="00595EF2" w:rsidP="004649F8">
            <w:pPr>
              <w:keepNext/>
              <w:spacing w:after="0"/>
              <w:ind w:left="567"/>
              <w:outlineLvl w:val="1"/>
              <w:rPr>
                <w:bCs/>
                <w:iCs/>
                <w:sz w:val="24"/>
                <w:szCs w:val="24"/>
              </w:rPr>
            </w:pPr>
          </w:p>
        </w:tc>
      </w:tr>
      <w:tr w:rsidR="00595EF2" w:rsidTr="009D1FBD">
        <w:tc>
          <w:tcPr>
            <w:tcW w:w="4678" w:type="dxa"/>
          </w:tcPr>
          <w:p w:rsidR="00595EF2" w:rsidRDefault="00A06860" w:rsidP="00A06860">
            <w:pPr>
              <w:autoSpaceDE w:val="0"/>
              <w:autoSpaceDN w:val="0"/>
              <w:adjustRightInd w:val="0"/>
              <w:spacing w:after="0"/>
              <w:rPr>
                <w:rFonts w:eastAsiaTheme="minorHAnsi"/>
                <w:sz w:val="24"/>
                <w:szCs w:val="24"/>
              </w:rPr>
            </w:pPr>
            <w:r>
              <w:rPr>
                <w:rFonts w:eastAsiaTheme="minorHAnsi"/>
                <w:sz w:val="24"/>
                <w:szCs w:val="24"/>
              </w:rPr>
              <w:t>Разницы по РБП</w:t>
            </w:r>
          </w:p>
        </w:tc>
        <w:tc>
          <w:tcPr>
            <w:tcW w:w="2126" w:type="dxa"/>
          </w:tcPr>
          <w:p w:rsidR="00595EF2" w:rsidRDefault="00A06860" w:rsidP="004649F8">
            <w:pPr>
              <w:keepNext/>
              <w:spacing w:after="0"/>
              <w:ind w:left="567"/>
              <w:outlineLvl w:val="1"/>
              <w:rPr>
                <w:bCs/>
                <w:iCs/>
                <w:sz w:val="24"/>
                <w:szCs w:val="24"/>
              </w:rPr>
            </w:pPr>
            <w:r>
              <w:rPr>
                <w:bCs/>
                <w:iCs/>
                <w:sz w:val="24"/>
                <w:szCs w:val="24"/>
              </w:rPr>
              <w:t>1,3</w:t>
            </w:r>
          </w:p>
        </w:tc>
        <w:tc>
          <w:tcPr>
            <w:tcW w:w="2127" w:type="dxa"/>
          </w:tcPr>
          <w:p w:rsidR="00595EF2" w:rsidRDefault="00595EF2" w:rsidP="004649F8">
            <w:pPr>
              <w:keepNext/>
              <w:spacing w:after="0"/>
              <w:ind w:left="567"/>
              <w:outlineLvl w:val="1"/>
              <w:rPr>
                <w:bCs/>
                <w:iCs/>
                <w:sz w:val="24"/>
                <w:szCs w:val="24"/>
              </w:rPr>
            </w:pPr>
          </w:p>
        </w:tc>
      </w:tr>
      <w:tr w:rsidR="00A06860" w:rsidTr="009D1FBD">
        <w:tc>
          <w:tcPr>
            <w:tcW w:w="4678" w:type="dxa"/>
          </w:tcPr>
          <w:p w:rsidR="00A06860" w:rsidRDefault="00A06860" w:rsidP="00A06860">
            <w:pPr>
              <w:autoSpaceDE w:val="0"/>
              <w:autoSpaceDN w:val="0"/>
              <w:adjustRightInd w:val="0"/>
              <w:spacing w:after="0"/>
              <w:rPr>
                <w:rFonts w:eastAsiaTheme="minorHAnsi"/>
                <w:sz w:val="24"/>
                <w:szCs w:val="24"/>
              </w:rPr>
            </w:pPr>
            <w:r>
              <w:rPr>
                <w:rFonts w:eastAsiaTheme="minorHAnsi"/>
                <w:sz w:val="24"/>
                <w:szCs w:val="24"/>
              </w:rPr>
              <w:t>Разницы по НЗП</w:t>
            </w:r>
          </w:p>
        </w:tc>
        <w:tc>
          <w:tcPr>
            <w:tcW w:w="2126" w:type="dxa"/>
          </w:tcPr>
          <w:p w:rsidR="00A06860" w:rsidRDefault="00A06860" w:rsidP="004649F8">
            <w:pPr>
              <w:keepNext/>
              <w:spacing w:after="0"/>
              <w:ind w:left="567"/>
              <w:outlineLvl w:val="1"/>
              <w:rPr>
                <w:bCs/>
                <w:iCs/>
                <w:sz w:val="24"/>
                <w:szCs w:val="24"/>
              </w:rPr>
            </w:pPr>
            <w:r>
              <w:rPr>
                <w:bCs/>
                <w:iCs/>
                <w:sz w:val="24"/>
                <w:szCs w:val="24"/>
              </w:rPr>
              <w:t>155,1</w:t>
            </w:r>
          </w:p>
        </w:tc>
        <w:tc>
          <w:tcPr>
            <w:tcW w:w="2127" w:type="dxa"/>
          </w:tcPr>
          <w:p w:rsidR="00A06860" w:rsidRDefault="00A06860" w:rsidP="004649F8">
            <w:pPr>
              <w:keepNext/>
              <w:spacing w:after="0"/>
              <w:ind w:left="567"/>
              <w:outlineLvl w:val="1"/>
              <w:rPr>
                <w:bCs/>
                <w:iCs/>
                <w:sz w:val="24"/>
                <w:szCs w:val="24"/>
              </w:rPr>
            </w:pPr>
          </w:p>
        </w:tc>
      </w:tr>
      <w:tr w:rsidR="00A06860" w:rsidTr="009D1FBD">
        <w:tc>
          <w:tcPr>
            <w:tcW w:w="4678" w:type="dxa"/>
          </w:tcPr>
          <w:p w:rsidR="00A06860" w:rsidRDefault="00A06860" w:rsidP="00A06860">
            <w:pPr>
              <w:autoSpaceDE w:val="0"/>
              <w:autoSpaceDN w:val="0"/>
              <w:adjustRightInd w:val="0"/>
              <w:spacing w:after="0"/>
              <w:rPr>
                <w:rFonts w:eastAsiaTheme="minorHAnsi"/>
                <w:sz w:val="24"/>
                <w:szCs w:val="24"/>
              </w:rPr>
            </w:pPr>
            <w:r>
              <w:rPr>
                <w:rFonts w:eastAsiaTheme="minorHAnsi"/>
                <w:sz w:val="24"/>
                <w:szCs w:val="24"/>
              </w:rPr>
              <w:t>Разницы по резервам</w:t>
            </w:r>
          </w:p>
        </w:tc>
        <w:tc>
          <w:tcPr>
            <w:tcW w:w="2126" w:type="dxa"/>
          </w:tcPr>
          <w:p w:rsidR="00A06860" w:rsidRDefault="00A06860" w:rsidP="004649F8">
            <w:pPr>
              <w:keepNext/>
              <w:spacing w:after="0"/>
              <w:ind w:left="567"/>
              <w:outlineLvl w:val="1"/>
              <w:rPr>
                <w:bCs/>
                <w:iCs/>
                <w:sz w:val="24"/>
                <w:szCs w:val="24"/>
              </w:rPr>
            </w:pPr>
            <w:r>
              <w:rPr>
                <w:bCs/>
                <w:iCs/>
                <w:sz w:val="24"/>
                <w:szCs w:val="24"/>
              </w:rPr>
              <w:t>2006,2</w:t>
            </w:r>
          </w:p>
        </w:tc>
        <w:tc>
          <w:tcPr>
            <w:tcW w:w="2127" w:type="dxa"/>
          </w:tcPr>
          <w:p w:rsidR="00A06860" w:rsidRDefault="00A06860" w:rsidP="004649F8">
            <w:pPr>
              <w:keepNext/>
              <w:spacing w:after="0"/>
              <w:ind w:left="567"/>
              <w:outlineLvl w:val="1"/>
              <w:rPr>
                <w:bCs/>
                <w:iCs/>
                <w:sz w:val="24"/>
                <w:szCs w:val="24"/>
              </w:rPr>
            </w:pPr>
          </w:p>
        </w:tc>
      </w:tr>
      <w:tr w:rsidR="00A06860" w:rsidTr="009D1FBD">
        <w:tc>
          <w:tcPr>
            <w:tcW w:w="4678" w:type="dxa"/>
          </w:tcPr>
          <w:p w:rsidR="00A06860" w:rsidRDefault="00A06860" w:rsidP="00595EF2">
            <w:pPr>
              <w:autoSpaceDE w:val="0"/>
              <w:autoSpaceDN w:val="0"/>
              <w:adjustRightInd w:val="0"/>
              <w:spacing w:after="0"/>
              <w:jc w:val="both"/>
              <w:rPr>
                <w:rFonts w:eastAsiaTheme="minorHAnsi"/>
                <w:sz w:val="24"/>
                <w:szCs w:val="24"/>
              </w:rPr>
            </w:pPr>
            <w:r>
              <w:rPr>
                <w:rFonts w:eastAsiaTheme="minorHAnsi"/>
                <w:sz w:val="24"/>
                <w:szCs w:val="24"/>
              </w:rPr>
              <w:t>Прочие</w:t>
            </w:r>
          </w:p>
        </w:tc>
        <w:tc>
          <w:tcPr>
            <w:tcW w:w="2126" w:type="dxa"/>
          </w:tcPr>
          <w:p w:rsidR="00A06860" w:rsidRDefault="00A06860" w:rsidP="004649F8">
            <w:pPr>
              <w:keepNext/>
              <w:spacing w:after="0"/>
              <w:ind w:left="567"/>
              <w:outlineLvl w:val="1"/>
              <w:rPr>
                <w:bCs/>
                <w:iCs/>
                <w:sz w:val="24"/>
                <w:szCs w:val="24"/>
              </w:rPr>
            </w:pPr>
            <w:r>
              <w:rPr>
                <w:bCs/>
                <w:iCs/>
                <w:sz w:val="24"/>
                <w:szCs w:val="24"/>
              </w:rPr>
              <w:t>58,2</w:t>
            </w:r>
          </w:p>
        </w:tc>
        <w:tc>
          <w:tcPr>
            <w:tcW w:w="2127" w:type="dxa"/>
          </w:tcPr>
          <w:p w:rsidR="00A06860" w:rsidRDefault="00A06860" w:rsidP="004649F8">
            <w:pPr>
              <w:keepNext/>
              <w:spacing w:after="0"/>
              <w:ind w:left="567"/>
              <w:outlineLvl w:val="1"/>
              <w:rPr>
                <w:bCs/>
                <w:iCs/>
                <w:sz w:val="24"/>
                <w:szCs w:val="24"/>
              </w:rPr>
            </w:pPr>
          </w:p>
        </w:tc>
      </w:tr>
      <w:tr w:rsidR="00595EF2" w:rsidTr="009D1FBD">
        <w:tc>
          <w:tcPr>
            <w:tcW w:w="4678" w:type="dxa"/>
          </w:tcPr>
          <w:p w:rsidR="00595EF2" w:rsidRDefault="00595EF2" w:rsidP="00595EF2">
            <w:pPr>
              <w:autoSpaceDE w:val="0"/>
              <w:autoSpaceDN w:val="0"/>
              <w:adjustRightInd w:val="0"/>
              <w:spacing w:after="0"/>
              <w:jc w:val="both"/>
              <w:rPr>
                <w:rFonts w:eastAsiaTheme="minorHAnsi"/>
                <w:sz w:val="24"/>
                <w:szCs w:val="24"/>
              </w:rPr>
            </w:pPr>
            <w:r>
              <w:rPr>
                <w:rFonts w:eastAsiaTheme="minorHAnsi"/>
                <w:sz w:val="24"/>
                <w:szCs w:val="24"/>
              </w:rPr>
              <w:t>Итого:</w:t>
            </w:r>
          </w:p>
        </w:tc>
        <w:tc>
          <w:tcPr>
            <w:tcW w:w="2126" w:type="dxa"/>
          </w:tcPr>
          <w:p w:rsidR="00595EF2" w:rsidRDefault="00A06860" w:rsidP="004649F8">
            <w:pPr>
              <w:keepNext/>
              <w:spacing w:after="0"/>
              <w:ind w:left="567"/>
              <w:outlineLvl w:val="1"/>
              <w:rPr>
                <w:bCs/>
                <w:iCs/>
                <w:sz w:val="24"/>
                <w:szCs w:val="24"/>
              </w:rPr>
            </w:pPr>
            <w:r>
              <w:rPr>
                <w:bCs/>
                <w:iCs/>
                <w:sz w:val="24"/>
                <w:szCs w:val="24"/>
              </w:rPr>
              <w:t>2444,3</w:t>
            </w:r>
          </w:p>
        </w:tc>
        <w:tc>
          <w:tcPr>
            <w:tcW w:w="2127" w:type="dxa"/>
          </w:tcPr>
          <w:p w:rsidR="00595EF2" w:rsidRDefault="00595EF2" w:rsidP="004649F8">
            <w:pPr>
              <w:keepNext/>
              <w:spacing w:after="0"/>
              <w:ind w:left="567"/>
              <w:outlineLvl w:val="1"/>
              <w:rPr>
                <w:bCs/>
                <w:iCs/>
                <w:sz w:val="24"/>
                <w:szCs w:val="24"/>
              </w:rPr>
            </w:pPr>
          </w:p>
        </w:tc>
      </w:tr>
      <w:tr w:rsidR="00595EF2" w:rsidTr="009D1FBD">
        <w:tc>
          <w:tcPr>
            <w:tcW w:w="4678" w:type="dxa"/>
          </w:tcPr>
          <w:p w:rsidR="00595EF2" w:rsidRDefault="00595EF2" w:rsidP="00595EF2">
            <w:pPr>
              <w:autoSpaceDE w:val="0"/>
              <w:autoSpaceDN w:val="0"/>
              <w:adjustRightInd w:val="0"/>
              <w:spacing w:after="0"/>
              <w:jc w:val="both"/>
              <w:rPr>
                <w:rFonts w:eastAsiaTheme="minorHAnsi"/>
                <w:sz w:val="24"/>
                <w:szCs w:val="24"/>
              </w:rPr>
            </w:pPr>
          </w:p>
        </w:tc>
        <w:tc>
          <w:tcPr>
            <w:tcW w:w="2126" w:type="dxa"/>
          </w:tcPr>
          <w:p w:rsidR="00595EF2" w:rsidRDefault="00595EF2" w:rsidP="004649F8">
            <w:pPr>
              <w:keepNext/>
              <w:spacing w:after="0"/>
              <w:ind w:left="567"/>
              <w:outlineLvl w:val="1"/>
              <w:rPr>
                <w:bCs/>
                <w:iCs/>
                <w:sz w:val="24"/>
                <w:szCs w:val="24"/>
              </w:rPr>
            </w:pPr>
          </w:p>
        </w:tc>
        <w:tc>
          <w:tcPr>
            <w:tcW w:w="2127" w:type="dxa"/>
          </w:tcPr>
          <w:p w:rsidR="00595EF2" w:rsidRDefault="00595EF2" w:rsidP="004649F8">
            <w:pPr>
              <w:keepNext/>
              <w:spacing w:after="0"/>
              <w:ind w:left="567"/>
              <w:outlineLvl w:val="1"/>
              <w:rPr>
                <w:bCs/>
                <w:iCs/>
                <w:sz w:val="24"/>
                <w:szCs w:val="24"/>
              </w:rPr>
            </w:pPr>
          </w:p>
        </w:tc>
      </w:tr>
      <w:tr w:rsidR="00595EF2" w:rsidTr="009D1FBD">
        <w:tc>
          <w:tcPr>
            <w:tcW w:w="4678" w:type="dxa"/>
          </w:tcPr>
          <w:p w:rsidR="00595EF2" w:rsidRPr="00595EF2" w:rsidRDefault="00595EF2" w:rsidP="00595EF2">
            <w:pPr>
              <w:autoSpaceDE w:val="0"/>
              <w:autoSpaceDN w:val="0"/>
              <w:adjustRightInd w:val="0"/>
              <w:spacing w:after="0"/>
              <w:jc w:val="both"/>
              <w:rPr>
                <w:rFonts w:eastAsiaTheme="minorHAnsi"/>
                <w:i/>
                <w:sz w:val="24"/>
                <w:szCs w:val="24"/>
              </w:rPr>
            </w:pPr>
            <w:r w:rsidRPr="00595EF2">
              <w:rPr>
                <w:rFonts w:eastAsiaTheme="minorHAnsi"/>
                <w:i/>
                <w:sz w:val="24"/>
                <w:szCs w:val="24"/>
              </w:rPr>
              <w:t>Постоянные разницы, в т. ч.:</w:t>
            </w:r>
          </w:p>
        </w:tc>
        <w:tc>
          <w:tcPr>
            <w:tcW w:w="2126" w:type="dxa"/>
          </w:tcPr>
          <w:p w:rsidR="00595EF2" w:rsidRDefault="00595EF2" w:rsidP="004649F8">
            <w:pPr>
              <w:keepNext/>
              <w:spacing w:after="0"/>
              <w:ind w:left="567"/>
              <w:outlineLvl w:val="1"/>
              <w:rPr>
                <w:bCs/>
                <w:iCs/>
                <w:sz w:val="24"/>
                <w:szCs w:val="24"/>
              </w:rPr>
            </w:pPr>
          </w:p>
        </w:tc>
        <w:tc>
          <w:tcPr>
            <w:tcW w:w="2127" w:type="dxa"/>
          </w:tcPr>
          <w:p w:rsidR="00595EF2" w:rsidRDefault="00595EF2" w:rsidP="004649F8">
            <w:pPr>
              <w:keepNext/>
              <w:spacing w:after="0"/>
              <w:ind w:left="567"/>
              <w:outlineLvl w:val="1"/>
              <w:rPr>
                <w:bCs/>
                <w:iCs/>
                <w:sz w:val="24"/>
                <w:szCs w:val="24"/>
              </w:rPr>
            </w:pPr>
          </w:p>
        </w:tc>
      </w:tr>
      <w:tr w:rsidR="00595EF2" w:rsidTr="009D1FBD">
        <w:tc>
          <w:tcPr>
            <w:tcW w:w="4678" w:type="dxa"/>
          </w:tcPr>
          <w:p w:rsidR="00595EF2" w:rsidRPr="009D1FBD" w:rsidRDefault="00A06860" w:rsidP="00595EF2">
            <w:pPr>
              <w:autoSpaceDE w:val="0"/>
              <w:autoSpaceDN w:val="0"/>
              <w:adjustRightInd w:val="0"/>
              <w:spacing w:after="0"/>
              <w:jc w:val="both"/>
              <w:rPr>
                <w:rFonts w:eastAsiaTheme="minorHAnsi"/>
                <w:sz w:val="24"/>
                <w:szCs w:val="24"/>
                <w:highlight w:val="yellow"/>
              </w:rPr>
            </w:pPr>
            <w:r w:rsidRPr="00A06860">
              <w:rPr>
                <w:rFonts w:eastAsiaTheme="minorHAnsi"/>
                <w:sz w:val="24"/>
                <w:szCs w:val="24"/>
              </w:rPr>
              <w:t>прочие</w:t>
            </w:r>
          </w:p>
        </w:tc>
        <w:tc>
          <w:tcPr>
            <w:tcW w:w="2126" w:type="dxa"/>
          </w:tcPr>
          <w:p w:rsidR="00595EF2" w:rsidRDefault="00A06860" w:rsidP="00A06860">
            <w:pPr>
              <w:keepNext/>
              <w:spacing w:after="0"/>
              <w:ind w:left="567"/>
              <w:outlineLvl w:val="1"/>
              <w:rPr>
                <w:bCs/>
                <w:iCs/>
                <w:sz w:val="24"/>
                <w:szCs w:val="24"/>
              </w:rPr>
            </w:pPr>
            <w:r>
              <w:rPr>
                <w:bCs/>
                <w:iCs/>
                <w:sz w:val="24"/>
                <w:szCs w:val="24"/>
              </w:rPr>
              <w:t>910,0</w:t>
            </w:r>
          </w:p>
        </w:tc>
        <w:tc>
          <w:tcPr>
            <w:tcW w:w="2127" w:type="dxa"/>
          </w:tcPr>
          <w:p w:rsidR="00595EF2" w:rsidRDefault="007C3354" w:rsidP="004649F8">
            <w:pPr>
              <w:keepNext/>
              <w:spacing w:after="0"/>
              <w:ind w:left="567"/>
              <w:outlineLvl w:val="1"/>
              <w:rPr>
                <w:bCs/>
                <w:iCs/>
                <w:sz w:val="24"/>
                <w:szCs w:val="24"/>
              </w:rPr>
            </w:pPr>
            <w:r>
              <w:rPr>
                <w:bCs/>
                <w:iCs/>
                <w:sz w:val="24"/>
                <w:szCs w:val="24"/>
              </w:rPr>
              <w:t>105,6</w:t>
            </w:r>
          </w:p>
        </w:tc>
      </w:tr>
      <w:tr w:rsidR="00595EF2" w:rsidTr="009D1FBD">
        <w:tc>
          <w:tcPr>
            <w:tcW w:w="4678" w:type="dxa"/>
          </w:tcPr>
          <w:p w:rsidR="00595EF2" w:rsidRPr="005B4868" w:rsidRDefault="00595EF2" w:rsidP="004649F8">
            <w:pPr>
              <w:autoSpaceDE w:val="0"/>
              <w:autoSpaceDN w:val="0"/>
              <w:adjustRightInd w:val="0"/>
              <w:spacing w:after="0"/>
              <w:ind w:left="567"/>
              <w:jc w:val="both"/>
              <w:rPr>
                <w:rFonts w:eastAsiaTheme="minorHAnsi"/>
                <w:sz w:val="24"/>
                <w:szCs w:val="24"/>
              </w:rPr>
            </w:pPr>
          </w:p>
        </w:tc>
        <w:tc>
          <w:tcPr>
            <w:tcW w:w="2126" w:type="dxa"/>
          </w:tcPr>
          <w:p w:rsidR="00595EF2" w:rsidRDefault="00595EF2" w:rsidP="004649F8">
            <w:pPr>
              <w:keepNext/>
              <w:spacing w:after="0"/>
              <w:ind w:left="567"/>
              <w:outlineLvl w:val="1"/>
              <w:rPr>
                <w:bCs/>
                <w:iCs/>
                <w:sz w:val="24"/>
                <w:szCs w:val="24"/>
              </w:rPr>
            </w:pPr>
          </w:p>
        </w:tc>
        <w:tc>
          <w:tcPr>
            <w:tcW w:w="2127" w:type="dxa"/>
          </w:tcPr>
          <w:p w:rsidR="00595EF2" w:rsidRDefault="00595EF2" w:rsidP="004649F8">
            <w:pPr>
              <w:keepNext/>
              <w:spacing w:after="0"/>
              <w:ind w:left="567"/>
              <w:outlineLvl w:val="1"/>
              <w:rPr>
                <w:bCs/>
                <w:iCs/>
                <w:sz w:val="24"/>
                <w:szCs w:val="24"/>
              </w:rPr>
            </w:pPr>
          </w:p>
        </w:tc>
      </w:tr>
      <w:tr w:rsidR="00595EF2" w:rsidTr="009D1FBD">
        <w:tc>
          <w:tcPr>
            <w:tcW w:w="4678" w:type="dxa"/>
          </w:tcPr>
          <w:p w:rsidR="00595EF2" w:rsidRDefault="00595EF2" w:rsidP="00595EF2">
            <w:pPr>
              <w:autoSpaceDE w:val="0"/>
              <w:autoSpaceDN w:val="0"/>
              <w:adjustRightInd w:val="0"/>
              <w:spacing w:after="0"/>
              <w:jc w:val="both"/>
              <w:rPr>
                <w:rFonts w:eastAsiaTheme="minorHAnsi"/>
                <w:sz w:val="24"/>
                <w:szCs w:val="24"/>
              </w:rPr>
            </w:pPr>
            <w:r>
              <w:rPr>
                <w:rFonts w:eastAsiaTheme="minorHAnsi"/>
                <w:sz w:val="24"/>
                <w:szCs w:val="24"/>
              </w:rPr>
              <w:t>Итого:</w:t>
            </w:r>
          </w:p>
        </w:tc>
        <w:tc>
          <w:tcPr>
            <w:tcW w:w="2126" w:type="dxa"/>
          </w:tcPr>
          <w:p w:rsidR="00595EF2" w:rsidRDefault="00A06860" w:rsidP="00A06860">
            <w:pPr>
              <w:keepNext/>
              <w:spacing w:after="0"/>
              <w:ind w:left="567"/>
              <w:outlineLvl w:val="1"/>
              <w:rPr>
                <w:bCs/>
                <w:iCs/>
                <w:sz w:val="24"/>
                <w:szCs w:val="24"/>
              </w:rPr>
            </w:pPr>
            <w:r>
              <w:rPr>
                <w:bCs/>
                <w:iCs/>
                <w:sz w:val="24"/>
                <w:szCs w:val="24"/>
              </w:rPr>
              <w:t>910,0</w:t>
            </w:r>
          </w:p>
        </w:tc>
        <w:tc>
          <w:tcPr>
            <w:tcW w:w="2127" w:type="dxa"/>
          </w:tcPr>
          <w:p w:rsidR="00595EF2" w:rsidRDefault="007C3354" w:rsidP="004649F8">
            <w:pPr>
              <w:keepNext/>
              <w:spacing w:after="0"/>
              <w:ind w:left="567"/>
              <w:outlineLvl w:val="1"/>
              <w:rPr>
                <w:bCs/>
                <w:iCs/>
                <w:sz w:val="24"/>
                <w:szCs w:val="24"/>
              </w:rPr>
            </w:pPr>
            <w:r>
              <w:rPr>
                <w:bCs/>
                <w:iCs/>
                <w:sz w:val="24"/>
                <w:szCs w:val="24"/>
              </w:rPr>
              <w:t>105,6</w:t>
            </w:r>
          </w:p>
        </w:tc>
      </w:tr>
    </w:tbl>
    <w:p w:rsidR="001F0A0D" w:rsidRDefault="001F0A0D" w:rsidP="001F0A0D">
      <w:pPr>
        <w:autoSpaceDE w:val="0"/>
        <w:autoSpaceDN w:val="0"/>
        <w:adjustRightInd w:val="0"/>
        <w:spacing w:after="0"/>
        <w:rPr>
          <w:rFonts w:eastAsiaTheme="minorHAnsi"/>
          <w:sz w:val="24"/>
          <w:szCs w:val="24"/>
        </w:rPr>
      </w:pPr>
    </w:p>
    <w:p w:rsidR="00464E9E" w:rsidRDefault="00464E9E" w:rsidP="00464E9E">
      <w:pPr>
        <w:keepNext/>
        <w:spacing w:after="0"/>
        <w:outlineLvl w:val="1"/>
        <w:rPr>
          <w:b/>
          <w:bCs/>
          <w:iCs/>
          <w:sz w:val="24"/>
          <w:szCs w:val="24"/>
        </w:rPr>
      </w:pPr>
    </w:p>
    <w:p w:rsidR="00464E9E" w:rsidRDefault="00464E9E" w:rsidP="00464E9E">
      <w:pPr>
        <w:keepNext/>
        <w:spacing w:after="0"/>
        <w:ind w:firstLine="567"/>
        <w:outlineLvl w:val="1"/>
        <w:rPr>
          <w:bCs/>
          <w:iCs/>
          <w:sz w:val="24"/>
          <w:szCs w:val="24"/>
        </w:rPr>
      </w:pPr>
      <w:r w:rsidRPr="00464E9E">
        <w:rPr>
          <w:bCs/>
          <w:iCs/>
          <w:sz w:val="24"/>
          <w:szCs w:val="24"/>
        </w:rPr>
        <w:t>Распределение прибыли в 2016 г.</w:t>
      </w:r>
      <w:r>
        <w:rPr>
          <w:bCs/>
          <w:iCs/>
          <w:sz w:val="24"/>
          <w:szCs w:val="24"/>
        </w:rPr>
        <w:t>:</w:t>
      </w:r>
    </w:p>
    <w:p w:rsidR="00464E9E" w:rsidRDefault="00D3632B" w:rsidP="00464E9E">
      <w:pPr>
        <w:keepNext/>
        <w:spacing w:after="0"/>
        <w:ind w:firstLine="567"/>
        <w:outlineLvl w:val="1"/>
        <w:rPr>
          <w:bCs/>
          <w:iCs/>
          <w:sz w:val="24"/>
          <w:szCs w:val="24"/>
        </w:rPr>
      </w:pPr>
      <w:r>
        <w:rPr>
          <w:bCs/>
          <w:iCs/>
          <w:sz w:val="24"/>
          <w:szCs w:val="24"/>
        </w:rPr>
        <w:t>Прибыль в  2016 году не распределялась.</w:t>
      </w:r>
    </w:p>
    <w:p w:rsidR="00464E9E" w:rsidRPr="00D3632B" w:rsidRDefault="00464E9E" w:rsidP="00464E9E">
      <w:pPr>
        <w:keepNext/>
        <w:spacing w:after="0"/>
        <w:outlineLvl w:val="1"/>
        <w:rPr>
          <w:b/>
          <w:bCs/>
          <w:iCs/>
          <w:sz w:val="24"/>
          <w:szCs w:val="24"/>
        </w:rPr>
      </w:pPr>
    </w:p>
    <w:p w:rsidR="0048560B" w:rsidRPr="005F4D64" w:rsidRDefault="0048560B" w:rsidP="005F4D64">
      <w:pPr>
        <w:pStyle w:val="ac"/>
        <w:keepNext/>
        <w:numPr>
          <w:ilvl w:val="1"/>
          <w:numId w:val="7"/>
        </w:numPr>
        <w:spacing w:after="0"/>
        <w:outlineLvl w:val="1"/>
        <w:rPr>
          <w:bCs/>
          <w:i/>
          <w:iCs/>
          <w:sz w:val="24"/>
          <w:szCs w:val="24"/>
        </w:rPr>
      </w:pPr>
      <w:r w:rsidRPr="005F4D64">
        <w:rPr>
          <w:bCs/>
          <w:i/>
          <w:iCs/>
          <w:sz w:val="24"/>
          <w:szCs w:val="24"/>
        </w:rPr>
        <w:t>Прочие доходы и расходы</w:t>
      </w:r>
    </w:p>
    <w:p w:rsidR="0048560B" w:rsidRPr="0048560B" w:rsidRDefault="0048560B" w:rsidP="0048560B">
      <w:pPr>
        <w:spacing w:after="0"/>
        <w:jc w:val="right"/>
        <w:rPr>
          <w:sz w:val="24"/>
          <w:szCs w:val="24"/>
        </w:rPr>
      </w:pPr>
      <w:r w:rsidRPr="0048560B">
        <w:rPr>
          <w:sz w:val="24"/>
          <w:szCs w:val="24"/>
        </w:rPr>
        <w:t>тыс.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077"/>
        <w:gridCol w:w="1560"/>
        <w:gridCol w:w="1559"/>
        <w:gridCol w:w="1559"/>
        <w:gridCol w:w="1559"/>
      </w:tblGrid>
      <w:tr w:rsidR="00F9284A" w:rsidRPr="0048560B" w:rsidTr="009D1FBD">
        <w:trPr>
          <w:trHeight w:val="365"/>
        </w:trPr>
        <w:tc>
          <w:tcPr>
            <w:tcW w:w="4077" w:type="dxa"/>
            <w:vMerge w:val="restart"/>
            <w:vAlign w:val="center"/>
          </w:tcPr>
          <w:p w:rsidR="00F9284A" w:rsidRPr="0048560B" w:rsidRDefault="00F9284A" w:rsidP="0048560B">
            <w:pPr>
              <w:spacing w:after="0"/>
              <w:jc w:val="center"/>
              <w:rPr>
                <w:b/>
                <w:bCs/>
                <w:sz w:val="20"/>
                <w:szCs w:val="20"/>
              </w:rPr>
            </w:pPr>
            <w:r w:rsidRPr="0048560B">
              <w:rPr>
                <w:b/>
                <w:bCs/>
                <w:sz w:val="20"/>
                <w:szCs w:val="20"/>
              </w:rPr>
              <w:t>Показатель</w:t>
            </w:r>
          </w:p>
        </w:tc>
        <w:tc>
          <w:tcPr>
            <w:tcW w:w="3119" w:type="dxa"/>
            <w:gridSpan w:val="2"/>
            <w:vAlign w:val="center"/>
          </w:tcPr>
          <w:p w:rsidR="00F9284A" w:rsidRPr="0048560B" w:rsidRDefault="00F9284A" w:rsidP="0048560B">
            <w:pPr>
              <w:spacing w:after="0"/>
              <w:jc w:val="center"/>
              <w:rPr>
                <w:b/>
                <w:bCs/>
                <w:sz w:val="20"/>
                <w:szCs w:val="20"/>
              </w:rPr>
            </w:pPr>
            <w:r w:rsidRPr="0048560B">
              <w:rPr>
                <w:b/>
                <w:bCs/>
                <w:sz w:val="20"/>
                <w:szCs w:val="20"/>
              </w:rPr>
              <w:t>201</w:t>
            </w:r>
            <w:r w:rsidR="00FB297E">
              <w:rPr>
                <w:b/>
                <w:bCs/>
                <w:sz w:val="20"/>
                <w:szCs w:val="20"/>
                <w:lang w:val="en-US"/>
              </w:rPr>
              <w:t>6</w:t>
            </w:r>
            <w:r w:rsidRPr="0048560B">
              <w:rPr>
                <w:b/>
                <w:bCs/>
                <w:sz w:val="20"/>
                <w:szCs w:val="20"/>
              </w:rPr>
              <w:t xml:space="preserve"> г.</w:t>
            </w:r>
          </w:p>
        </w:tc>
        <w:tc>
          <w:tcPr>
            <w:tcW w:w="3118" w:type="dxa"/>
            <w:gridSpan w:val="2"/>
            <w:vAlign w:val="center"/>
          </w:tcPr>
          <w:p w:rsidR="00F9284A" w:rsidRPr="0048560B" w:rsidRDefault="00F9284A" w:rsidP="00FB297E">
            <w:pPr>
              <w:spacing w:after="0"/>
              <w:ind w:left="696"/>
              <w:jc w:val="center"/>
              <w:rPr>
                <w:b/>
                <w:bCs/>
                <w:sz w:val="20"/>
                <w:szCs w:val="20"/>
              </w:rPr>
            </w:pPr>
            <w:r w:rsidRPr="0048560B">
              <w:rPr>
                <w:b/>
                <w:bCs/>
                <w:sz w:val="20"/>
                <w:szCs w:val="20"/>
              </w:rPr>
              <w:t>201</w:t>
            </w:r>
            <w:r w:rsidR="00FB297E">
              <w:rPr>
                <w:b/>
                <w:bCs/>
                <w:sz w:val="20"/>
                <w:szCs w:val="20"/>
                <w:lang w:val="en-US"/>
              </w:rPr>
              <w:t>5</w:t>
            </w:r>
            <w:r w:rsidRPr="0048560B">
              <w:rPr>
                <w:b/>
                <w:bCs/>
                <w:sz w:val="20"/>
                <w:szCs w:val="20"/>
              </w:rPr>
              <w:t xml:space="preserve"> г.</w:t>
            </w:r>
          </w:p>
        </w:tc>
      </w:tr>
      <w:tr w:rsidR="009D1FBD" w:rsidRPr="0048560B" w:rsidTr="009D1FBD">
        <w:trPr>
          <w:trHeight w:val="404"/>
        </w:trPr>
        <w:tc>
          <w:tcPr>
            <w:tcW w:w="4077" w:type="dxa"/>
            <w:vMerge/>
          </w:tcPr>
          <w:p w:rsidR="009D1FBD" w:rsidRPr="0048560B" w:rsidRDefault="009D1FBD" w:rsidP="0048560B">
            <w:pPr>
              <w:spacing w:after="0"/>
              <w:jc w:val="both"/>
              <w:rPr>
                <w:b/>
                <w:bCs/>
                <w:sz w:val="20"/>
                <w:szCs w:val="20"/>
              </w:rPr>
            </w:pPr>
          </w:p>
        </w:tc>
        <w:tc>
          <w:tcPr>
            <w:tcW w:w="1560" w:type="dxa"/>
            <w:vAlign w:val="center"/>
          </w:tcPr>
          <w:p w:rsidR="009D1FBD" w:rsidRPr="0048560B" w:rsidRDefault="009D1FBD" w:rsidP="009D1FBD">
            <w:pPr>
              <w:spacing w:after="0"/>
              <w:jc w:val="center"/>
              <w:rPr>
                <w:b/>
                <w:bCs/>
                <w:sz w:val="20"/>
                <w:szCs w:val="20"/>
              </w:rPr>
            </w:pPr>
            <w:r>
              <w:rPr>
                <w:b/>
                <w:bCs/>
                <w:sz w:val="20"/>
                <w:szCs w:val="20"/>
              </w:rPr>
              <w:t>Прочие д</w:t>
            </w:r>
            <w:r w:rsidRPr="0048560B">
              <w:rPr>
                <w:b/>
                <w:bCs/>
                <w:sz w:val="20"/>
                <w:szCs w:val="20"/>
              </w:rPr>
              <w:t>оходы</w:t>
            </w:r>
          </w:p>
        </w:tc>
        <w:tc>
          <w:tcPr>
            <w:tcW w:w="1559" w:type="dxa"/>
            <w:vAlign w:val="center"/>
          </w:tcPr>
          <w:p w:rsidR="009D1FBD" w:rsidRPr="0048560B" w:rsidRDefault="009D1FBD" w:rsidP="009D1FBD">
            <w:pPr>
              <w:spacing w:after="0"/>
              <w:ind w:left="93"/>
              <w:jc w:val="center"/>
              <w:rPr>
                <w:b/>
                <w:bCs/>
                <w:sz w:val="20"/>
                <w:szCs w:val="20"/>
              </w:rPr>
            </w:pPr>
            <w:r>
              <w:rPr>
                <w:b/>
                <w:bCs/>
                <w:sz w:val="20"/>
                <w:szCs w:val="20"/>
              </w:rPr>
              <w:t>Прочие р</w:t>
            </w:r>
            <w:r w:rsidRPr="0048560B">
              <w:rPr>
                <w:b/>
                <w:bCs/>
                <w:sz w:val="20"/>
                <w:szCs w:val="20"/>
              </w:rPr>
              <w:t>асходы</w:t>
            </w:r>
          </w:p>
        </w:tc>
        <w:tc>
          <w:tcPr>
            <w:tcW w:w="1559" w:type="dxa"/>
            <w:vAlign w:val="center"/>
          </w:tcPr>
          <w:p w:rsidR="009D1FBD" w:rsidRPr="0048560B" w:rsidRDefault="009D1FBD" w:rsidP="007763A9">
            <w:pPr>
              <w:spacing w:after="0"/>
              <w:jc w:val="center"/>
              <w:rPr>
                <w:b/>
                <w:bCs/>
                <w:sz w:val="20"/>
                <w:szCs w:val="20"/>
              </w:rPr>
            </w:pPr>
            <w:r>
              <w:rPr>
                <w:b/>
                <w:bCs/>
                <w:sz w:val="20"/>
                <w:szCs w:val="20"/>
              </w:rPr>
              <w:t>Прочие д</w:t>
            </w:r>
            <w:r w:rsidRPr="0048560B">
              <w:rPr>
                <w:b/>
                <w:bCs/>
                <w:sz w:val="20"/>
                <w:szCs w:val="20"/>
              </w:rPr>
              <w:t>оходы</w:t>
            </w:r>
          </w:p>
        </w:tc>
        <w:tc>
          <w:tcPr>
            <w:tcW w:w="1559" w:type="dxa"/>
            <w:vAlign w:val="center"/>
          </w:tcPr>
          <w:p w:rsidR="009D1FBD" w:rsidRPr="0048560B" w:rsidRDefault="009D1FBD" w:rsidP="007763A9">
            <w:pPr>
              <w:spacing w:after="0"/>
              <w:ind w:left="93"/>
              <w:jc w:val="center"/>
              <w:rPr>
                <w:b/>
                <w:bCs/>
                <w:sz w:val="20"/>
                <w:szCs w:val="20"/>
              </w:rPr>
            </w:pPr>
            <w:r>
              <w:rPr>
                <w:b/>
                <w:bCs/>
                <w:sz w:val="20"/>
                <w:szCs w:val="20"/>
              </w:rPr>
              <w:t>Прочие р</w:t>
            </w:r>
            <w:r w:rsidRPr="0048560B">
              <w:rPr>
                <w:b/>
                <w:bCs/>
                <w:sz w:val="20"/>
                <w:szCs w:val="20"/>
              </w:rPr>
              <w:t>асходы</w:t>
            </w:r>
          </w:p>
        </w:tc>
      </w:tr>
      <w:tr w:rsidR="009D1FBD" w:rsidRPr="0048560B" w:rsidTr="009D1FBD">
        <w:tc>
          <w:tcPr>
            <w:tcW w:w="4077" w:type="dxa"/>
          </w:tcPr>
          <w:p w:rsidR="009D1FBD" w:rsidRPr="009E4D59" w:rsidRDefault="009D1FBD" w:rsidP="009E4D59">
            <w:pPr>
              <w:autoSpaceDE w:val="0"/>
              <w:autoSpaceDN w:val="0"/>
              <w:adjustRightInd w:val="0"/>
              <w:spacing w:after="0"/>
              <w:jc w:val="both"/>
              <w:rPr>
                <w:rFonts w:eastAsiaTheme="minorHAnsi"/>
                <w:bCs/>
                <w:sz w:val="20"/>
                <w:szCs w:val="20"/>
              </w:rPr>
            </w:pPr>
            <w:r w:rsidRPr="009E4D59">
              <w:rPr>
                <w:rFonts w:eastAsiaTheme="minorHAnsi"/>
                <w:bCs/>
                <w:sz w:val="20"/>
                <w:szCs w:val="20"/>
              </w:rPr>
              <w:t>Поступления</w:t>
            </w:r>
            <w:r>
              <w:rPr>
                <w:rFonts w:eastAsiaTheme="minorHAnsi"/>
                <w:bCs/>
                <w:sz w:val="20"/>
                <w:szCs w:val="20"/>
              </w:rPr>
              <w:t xml:space="preserve"> (расходы)</w:t>
            </w:r>
            <w:r w:rsidRPr="009E4D59">
              <w:rPr>
                <w:rFonts w:eastAsiaTheme="minorHAnsi"/>
                <w:bCs/>
                <w:sz w:val="20"/>
                <w:szCs w:val="20"/>
              </w:rPr>
              <w:t xml:space="preserve"> связанные с предоставлением за плату во временное пользование (временное владение и пользование) активов организации</w:t>
            </w:r>
          </w:p>
          <w:p w:rsidR="009D1FBD" w:rsidRPr="009E4D59" w:rsidRDefault="009D1FBD" w:rsidP="0048560B">
            <w:pPr>
              <w:spacing w:after="0"/>
              <w:jc w:val="both"/>
              <w:rPr>
                <w:bCs/>
                <w:sz w:val="20"/>
                <w:szCs w:val="20"/>
              </w:rPr>
            </w:pPr>
          </w:p>
        </w:tc>
        <w:tc>
          <w:tcPr>
            <w:tcW w:w="1560" w:type="dxa"/>
          </w:tcPr>
          <w:p w:rsidR="009D1FBD" w:rsidRPr="0048560B" w:rsidRDefault="009D1FBD" w:rsidP="00BC5860">
            <w:pPr>
              <w:spacing w:after="0"/>
              <w:jc w:val="center"/>
              <w:rPr>
                <w:bCs/>
                <w:sz w:val="20"/>
                <w:szCs w:val="20"/>
              </w:rPr>
            </w:pPr>
          </w:p>
        </w:tc>
        <w:tc>
          <w:tcPr>
            <w:tcW w:w="1559" w:type="dxa"/>
          </w:tcPr>
          <w:p w:rsidR="009D1FBD" w:rsidRPr="0048560B" w:rsidRDefault="009D1FBD" w:rsidP="00BC5860">
            <w:pPr>
              <w:spacing w:after="0"/>
              <w:jc w:val="center"/>
              <w:rPr>
                <w:bCs/>
                <w:sz w:val="20"/>
                <w:szCs w:val="20"/>
              </w:rPr>
            </w:pPr>
          </w:p>
        </w:tc>
        <w:tc>
          <w:tcPr>
            <w:tcW w:w="1559" w:type="dxa"/>
          </w:tcPr>
          <w:p w:rsidR="009D1FBD" w:rsidRPr="0048560B" w:rsidRDefault="009D1FBD" w:rsidP="001D3772">
            <w:pPr>
              <w:spacing w:after="0"/>
              <w:jc w:val="center"/>
              <w:rPr>
                <w:bCs/>
                <w:sz w:val="20"/>
                <w:szCs w:val="20"/>
              </w:rPr>
            </w:pPr>
          </w:p>
        </w:tc>
        <w:tc>
          <w:tcPr>
            <w:tcW w:w="1559" w:type="dxa"/>
          </w:tcPr>
          <w:p w:rsidR="009D1FBD" w:rsidRPr="0048560B" w:rsidRDefault="009D1FBD" w:rsidP="001D3772">
            <w:pPr>
              <w:spacing w:after="0"/>
              <w:jc w:val="center"/>
              <w:rPr>
                <w:bCs/>
                <w:sz w:val="20"/>
                <w:szCs w:val="20"/>
              </w:rPr>
            </w:pPr>
          </w:p>
        </w:tc>
      </w:tr>
      <w:tr w:rsidR="009D1FBD" w:rsidRPr="0048560B" w:rsidTr="009D1FBD">
        <w:tc>
          <w:tcPr>
            <w:tcW w:w="4077" w:type="dxa"/>
          </w:tcPr>
          <w:p w:rsidR="009D1FBD" w:rsidRPr="009E4D59" w:rsidRDefault="009D1FBD" w:rsidP="009E4D59">
            <w:pPr>
              <w:autoSpaceDE w:val="0"/>
              <w:autoSpaceDN w:val="0"/>
              <w:adjustRightInd w:val="0"/>
              <w:spacing w:after="0"/>
              <w:jc w:val="both"/>
              <w:rPr>
                <w:rFonts w:eastAsiaTheme="minorHAnsi"/>
                <w:bCs/>
                <w:sz w:val="20"/>
                <w:szCs w:val="20"/>
              </w:rPr>
            </w:pPr>
            <w:r w:rsidRPr="009E4D59">
              <w:rPr>
                <w:rFonts w:eastAsiaTheme="minorHAnsi"/>
                <w:bCs/>
                <w:sz w:val="20"/>
                <w:szCs w:val="20"/>
              </w:rPr>
              <w:t>Поступления</w:t>
            </w:r>
            <w:r>
              <w:rPr>
                <w:rFonts w:eastAsiaTheme="minorHAnsi"/>
                <w:bCs/>
                <w:sz w:val="20"/>
                <w:szCs w:val="20"/>
              </w:rPr>
              <w:t xml:space="preserve"> (расходы)</w:t>
            </w:r>
            <w:r w:rsidRPr="009E4D59">
              <w:rPr>
                <w:rFonts w:eastAsiaTheme="minorHAnsi"/>
                <w:bCs/>
                <w:sz w:val="20"/>
                <w:szCs w:val="20"/>
              </w:rPr>
              <w:t xml:space="preserve"> от продажи основных средств и иных активов, отличных от денежных средств (кроме иностранной валюты), продукции, товаров;</w:t>
            </w:r>
          </w:p>
          <w:p w:rsidR="009D1FBD" w:rsidRPr="009E4D59" w:rsidRDefault="009D1FBD" w:rsidP="0048560B">
            <w:pPr>
              <w:spacing w:after="0"/>
              <w:jc w:val="both"/>
              <w:rPr>
                <w:bCs/>
                <w:sz w:val="20"/>
                <w:szCs w:val="20"/>
              </w:rPr>
            </w:pPr>
          </w:p>
        </w:tc>
        <w:tc>
          <w:tcPr>
            <w:tcW w:w="1560" w:type="dxa"/>
          </w:tcPr>
          <w:p w:rsidR="009D1FBD" w:rsidRPr="0048560B" w:rsidRDefault="009D1FBD" w:rsidP="00BC5860">
            <w:pPr>
              <w:spacing w:after="0"/>
              <w:jc w:val="center"/>
              <w:rPr>
                <w:bCs/>
                <w:sz w:val="20"/>
                <w:szCs w:val="20"/>
              </w:rPr>
            </w:pPr>
          </w:p>
        </w:tc>
        <w:tc>
          <w:tcPr>
            <w:tcW w:w="1559" w:type="dxa"/>
          </w:tcPr>
          <w:p w:rsidR="009D1FBD" w:rsidRPr="0048560B" w:rsidRDefault="009D1FBD" w:rsidP="00BC5860">
            <w:pPr>
              <w:spacing w:after="0"/>
              <w:jc w:val="center"/>
              <w:rPr>
                <w:bCs/>
                <w:sz w:val="20"/>
                <w:szCs w:val="20"/>
              </w:rPr>
            </w:pPr>
          </w:p>
        </w:tc>
        <w:tc>
          <w:tcPr>
            <w:tcW w:w="1559" w:type="dxa"/>
          </w:tcPr>
          <w:p w:rsidR="009D1FBD" w:rsidRPr="001D3772" w:rsidRDefault="001D3772" w:rsidP="001D3772">
            <w:pPr>
              <w:spacing w:after="0"/>
              <w:jc w:val="center"/>
              <w:rPr>
                <w:bCs/>
                <w:sz w:val="20"/>
                <w:szCs w:val="20"/>
                <w:lang w:val="en-US"/>
              </w:rPr>
            </w:pPr>
            <w:r>
              <w:rPr>
                <w:bCs/>
                <w:sz w:val="20"/>
                <w:szCs w:val="20"/>
                <w:lang w:val="en-US"/>
              </w:rPr>
              <w:t>6445</w:t>
            </w:r>
          </w:p>
        </w:tc>
        <w:tc>
          <w:tcPr>
            <w:tcW w:w="1559" w:type="dxa"/>
          </w:tcPr>
          <w:p w:rsidR="009D1FBD" w:rsidRPr="00B84566" w:rsidRDefault="00B84566" w:rsidP="001D3772">
            <w:pPr>
              <w:spacing w:after="0"/>
              <w:jc w:val="center"/>
              <w:rPr>
                <w:bCs/>
                <w:sz w:val="20"/>
                <w:szCs w:val="20"/>
              </w:rPr>
            </w:pPr>
            <w:r>
              <w:rPr>
                <w:bCs/>
                <w:sz w:val="20"/>
                <w:szCs w:val="20"/>
              </w:rPr>
              <w:t>(</w:t>
            </w:r>
            <w:r w:rsidR="001D3772">
              <w:rPr>
                <w:bCs/>
                <w:sz w:val="20"/>
                <w:szCs w:val="20"/>
                <w:lang w:val="en-US"/>
              </w:rPr>
              <w:t>11725</w:t>
            </w:r>
            <w:r>
              <w:rPr>
                <w:bCs/>
                <w:sz w:val="20"/>
                <w:szCs w:val="20"/>
              </w:rPr>
              <w:t>)</w:t>
            </w:r>
          </w:p>
        </w:tc>
      </w:tr>
      <w:tr w:rsidR="009D1FBD" w:rsidRPr="0048560B" w:rsidTr="009D1FBD">
        <w:tc>
          <w:tcPr>
            <w:tcW w:w="4077" w:type="dxa"/>
          </w:tcPr>
          <w:p w:rsidR="009D1FBD" w:rsidRPr="009E4D59" w:rsidRDefault="009D1FBD" w:rsidP="009E4D59">
            <w:pPr>
              <w:autoSpaceDE w:val="0"/>
              <w:autoSpaceDN w:val="0"/>
              <w:adjustRightInd w:val="0"/>
              <w:spacing w:after="0"/>
              <w:jc w:val="both"/>
              <w:rPr>
                <w:rFonts w:eastAsiaTheme="minorHAnsi"/>
                <w:bCs/>
                <w:sz w:val="20"/>
                <w:szCs w:val="20"/>
              </w:rPr>
            </w:pPr>
            <w:r>
              <w:rPr>
                <w:rFonts w:eastAsiaTheme="minorHAnsi"/>
                <w:bCs/>
                <w:sz w:val="20"/>
                <w:szCs w:val="20"/>
              </w:rPr>
              <w:t>П</w:t>
            </w:r>
            <w:r w:rsidRPr="009E4D59">
              <w:rPr>
                <w:rFonts w:eastAsiaTheme="minorHAnsi"/>
                <w:bCs/>
                <w:sz w:val="20"/>
                <w:szCs w:val="20"/>
              </w:rPr>
              <w:t>роценты, полученные</w:t>
            </w:r>
            <w:r>
              <w:rPr>
                <w:rFonts w:eastAsiaTheme="minorHAnsi"/>
                <w:bCs/>
                <w:sz w:val="20"/>
                <w:szCs w:val="20"/>
              </w:rPr>
              <w:t xml:space="preserve"> (уплаченные)</w:t>
            </w:r>
            <w:r w:rsidRPr="009E4D59">
              <w:rPr>
                <w:rFonts w:eastAsiaTheme="minorHAnsi"/>
                <w:bCs/>
                <w:sz w:val="20"/>
                <w:szCs w:val="20"/>
              </w:rPr>
              <w:t xml:space="preserve"> за предоставление в пользование денежных средств организации, а также проценты за использование банком денежных средств, находящихся на счете организации в этом банке</w:t>
            </w:r>
          </w:p>
          <w:p w:rsidR="009D1FBD" w:rsidRPr="009E4D59" w:rsidRDefault="009D1FBD" w:rsidP="0048560B">
            <w:pPr>
              <w:spacing w:after="0"/>
              <w:jc w:val="both"/>
              <w:rPr>
                <w:bCs/>
                <w:sz w:val="20"/>
                <w:szCs w:val="20"/>
              </w:rPr>
            </w:pPr>
          </w:p>
        </w:tc>
        <w:tc>
          <w:tcPr>
            <w:tcW w:w="1560" w:type="dxa"/>
          </w:tcPr>
          <w:p w:rsidR="009D1FBD" w:rsidRPr="0048560B" w:rsidRDefault="00BC5860" w:rsidP="00BC5860">
            <w:pPr>
              <w:spacing w:after="0"/>
              <w:jc w:val="center"/>
              <w:rPr>
                <w:bCs/>
                <w:sz w:val="20"/>
                <w:szCs w:val="20"/>
              </w:rPr>
            </w:pPr>
            <w:r>
              <w:rPr>
                <w:bCs/>
                <w:sz w:val="20"/>
                <w:szCs w:val="20"/>
              </w:rPr>
              <w:t>1261</w:t>
            </w:r>
          </w:p>
        </w:tc>
        <w:tc>
          <w:tcPr>
            <w:tcW w:w="1559" w:type="dxa"/>
          </w:tcPr>
          <w:p w:rsidR="009D1FBD" w:rsidRPr="0048560B" w:rsidRDefault="009D1FBD" w:rsidP="00BC5860">
            <w:pPr>
              <w:spacing w:after="0"/>
              <w:jc w:val="center"/>
              <w:rPr>
                <w:bCs/>
                <w:sz w:val="20"/>
                <w:szCs w:val="20"/>
              </w:rPr>
            </w:pPr>
          </w:p>
        </w:tc>
        <w:tc>
          <w:tcPr>
            <w:tcW w:w="1559" w:type="dxa"/>
          </w:tcPr>
          <w:p w:rsidR="009D1FBD" w:rsidRPr="0048560B" w:rsidRDefault="001D3772" w:rsidP="001D3772">
            <w:pPr>
              <w:spacing w:after="0"/>
              <w:jc w:val="center"/>
              <w:rPr>
                <w:bCs/>
                <w:sz w:val="20"/>
                <w:szCs w:val="20"/>
              </w:rPr>
            </w:pPr>
            <w:r>
              <w:rPr>
                <w:bCs/>
                <w:sz w:val="20"/>
                <w:szCs w:val="20"/>
              </w:rPr>
              <w:t>1362</w:t>
            </w:r>
          </w:p>
        </w:tc>
        <w:tc>
          <w:tcPr>
            <w:tcW w:w="1559" w:type="dxa"/>
          </w:tcPr>
          <w:p w:rsidR="009D1FBD" w:rsidRPr="0048560B" w:rsidRDefault="00B84566" w:rsidP="001D3772">
            <w:pPr>
              <w:spacing w:after="0"/>
              <w:jc w:val="center"/>
              <w:rPr>
                <w:bCs/>
                <w:sz w:val="20"/>
                <w:szCs w:val="20"/>
              </w:rPr>
            </w:pPr>
            <w:r>
              <w:rPr>
                <w:bCs/>
                <w:sz w:val="20"/>
                <w:szCs w:val="20"/>
              </w:rPr>
              <w:t>(</w:t>
            </w:r>
            <w:r w:rsidR="001D3772">
              <w:rPr>
                <w:bCs/>
                <w:sz w:val="20"/>
                <w:szCs w:val="20"/>
              </w:rPr>
              <w:t>8503</w:t>
            </w:r>
            <w:r>
              <w:rPr>
                <w:bCs/>
                <w:sz w:val="20"/>
                <w:szCs w:val="20"/>
              </w:rPr>
              <w:t>)</w:t>
            </w:r>
          </w:p>
        </w:tc>
      </w:tr>
      <w:tr w:rsidR="009D1FBD" w:rsidRPr="0048560B" w:rsidTr="009D1FBD">
        <w:tc>
          <w:tcPr>
            <w:tcW w:w="4077" w:type="dxa"/>
          </w:tcPr>
          <w:p w:rsidR="009D1FBD" w:rsidRDefault="009D1FBD" w:rsidP="009E4D59">
            <w:pPr>
              <w:autoSpaceDE w:val="0"/>
              <w:autoSpaceDN w:val="0"/>
              <w:adjustRightInd w:val="0"/>
              <w:spacing w:after="0"/>
              <w:jc w:val="both"/>
              <w:rPr>
                <w:rFonts w:eastAsiaTheme="minorHAnsi"/>
                <w:sz w:val="20"/>
                <w:szCs w:val="20"/>
              </w:rPr>
            </w:pPr>
            <w:r>
              <w:rPr>
                <w:rFonts w:eastAsiaTheme="minorHAnsi"/>
                <w:sz w:val="20"/>
                <w:szCs w:val="20"/>
              </w:rPr>
              <w:t>Штрафы, пени, неустойки за нарушение условий договоров;</w:t>
            </w:r>
          </w:p>
          <w:p w:rsidR="009D1FBD" w:rsidRPr="009E4D59" w:rsidRDefault="009D1FBD" w:rsidP="009E4D59">
            <w:pPr>
              <w:autoSpaceDE w:val="0"/>
              <w:autoSpaceDN w:val="0"/>
              <w:adjustRightInd w:val="0"/>
              <w:spacing w:after="0"/>
              <w:jc w:val="both"/>
              <w:rPr>
                <w:rFonts w:eastAsiaTheme="minorHAnsi"/>
                <w:bCs/>
                <w:sz w:val="20"/>
                <w:szCs w:val="20"/>
              </w:rPr>
            </w:pPr>
          </w:p>
        </w:tc>
        <w:tc>
          <w:tcPr>
            <w:tcW w:w="1560" w:type="dxa"/>
          </w:tcPr>
          <w:p w:rsidR="009D1FBD" w:rsidRPr="0048560B" w:rsidRDefault="009D1FBD" w:rsidP="00BC5860">
            <w:pPr>
              <w:spacing w:after="0"/>
              <w:jc w:val="center"/>
              <w:rPr>
                <w:bCs/>
                <w:sz w:val="20"/>
                <w:szCs w:val="20"/>
              </w:rPr>
            </w:pPr>
          </w:p>
        </w:tc>
        <w:tc>
          <w:tcPr>
            <w:tcW w:w="1559" w:type="dxa"/>
          </w:tcPr>
          <w:p w:rsidR="009D1FBD" w:rsidRPr="0048560B" w:rsidRDefault="00B84566" w:rsidP="00B84566">
            <w:pPr>
              <w:spacing w:before="240" w:after="0"/>
              <w:jc w:val="center"/>
              <w:rPr>
                <w:bCs/>
                <w:sz w:val="20"/>
                <w:szCs w:val="20"/>
              </w:rPr>
            </w:pPr>
            <w:r>
              <w:rPr>
                <w:bCs/>
                <w:sz w:val="20"/>
                <w:szCs w:val="20"/>
              </w:rPr>
              <w:t>(</w:t>
            </w:r>
            <w:r w:rsidR="00BC5860">
              <w:rPr>
                <w:bCs/>
                <w:sz w:val="20"/>
                <w:szCs w:val="20"/>
              </w:rPr>
              <w:t>10445</w:t>
            </w:r>
          </w:p>
        </w:tc>
        <w:tc>
          <w:tcPr>
            <w:tcW w:w="1559" w:type="dxa"/>
          </w:tcPr>
          <w:p w:rsidR="009D1FBD" w:rsidRPr="0048560B" w:rsidRDefault="009D1FBD" w:rsidP="001D3772">
            <w:pPr>
              <w:spacing w:after="0"/>
              <w:jc w:val="center"/>
              <w:rPr>
                <w:bCs/>
                <w:sz w:val="20"/>
                <w:szCs w:val="20"/>
              </w:rPr>
            </w:pPr>
          </w:p>
        </w:tc>
        <w:tc>
          <w:tcPr>
            <w:tcW w:w="1559" w:type="dxa"/>
          </w:tcPr>
          <w:p w:rsidR="009D1FBD" w:rsidRPr="00B84566" w:rsidRDefault="00B84566" w:rsidP="001D3772">
            <w:pPr>
              <w:spacing w:after="0"/>
              <w:jc w:val="center"/>
              <w:rPr>
                <w:bCs/>
                <w:sz w:val="20"/>
                <w:szCs w:val="20"/>
              </w:rPr>
            </w:pPr>
            <w:r>
              <w:rPr>
                <w:bCs/>
                <w:sz w:val="20"/>
                <w:szCs w:val="20"/>
              </w:rPr>
              <w:t>(</w:t>
            </w:r>
            <w:r w:rsidR="001D3772">
              <w:rPr>
                <w:bCs/>
                <w:sz w:val="20"/>
                <w:szCs w:val="20"/>
                <w:lang w:val="en-US"/>
              </w:rPr>
              <w:t>10793</w:t>
            </w:r>
            <w:r>
              <w:rPr>
                <w:bCs/>
                <w:sz w:val="20"/>
                <w:szCs w:val="20"/>
              </w:rPr>
              <w:t>)</w:t>
            </w:r>
          </w:p>
        </w:tc>
      </w:tr>
      <w:tr w:rsidR="009D1FBD" w:rsidRPr="0048560B" w:rsidTr="009D1FBD">
        <w:tc>
          <w:tcPr>
            <w:tcW w:w="4077" w:type="dxa"/>
          </w:tcPr>
          <w:p w:rsidR="009D1FBD" w:rsidRDefault="009D1FBD" w:rsidP="009E4D59">
            <w:pPr>
              <w:autoSpaceDE w:val="0"/>
              <w:autoSpaceDN w:val="0"/>
              <w:adjustRightInd w:val="0"/>
              <w:spacing w:after="0"/>
              <w:jc w:val="both"/>
              <w:rPr>
                <w:rFonts w:eastAsiaTheme="minorHAnsi"/>
                <w:sz w:val="20"/>
                <w:szCs w:val="20"/>
              </w:rPr>
            </w:pPr>
            <w:r>
              <w:rPr>
                <w:rFonts w:eastAsiaTheme="minorHAnsi"/>
                <w:sz w:val="20"/>
                <w:szCs w:val="20"/>
              </w:rPr>
              <w:t>Поступления (расходы), связанные с участием в уставных капиталах других организаций (включая проценты и иные доходы по ценным бумагам)</w:t>
            </w:r>
          </w:p>
          <w:p w:rsidR="009D1FBD" w:rsidRPr="009E4D59" w:rsidRDefault="009D1FBD" w:rsidP="009E4D59">
            <w:pPr>
              <w:autoSpaceDE w:val="0"/>
              <w:autoSpaceDN w:val="0"/>
              <w:adjustRightInd w:val="0"/>
              <w:spacing w:after="0"/>
              <w:jc w:val="both"/>
              <w:rPr>
                <w:rFonts w:eastAsiaTheme="minorHAnsi"/>
                <w:bCs/>
                <w:sz w:val="20"/>
                <w:szCs w:val="20"/>
              </w:rPr>
            </w:pPr>
          </w:p>
        </w:tc>
        <w:tc>
          <w:tcPr>
            <w:tcW w:w="1560" w:type="dxa"/>
          </w:tcPr>
          <w:p w:rsidR="009D1FBD" w:rsidRPr="0048560B" w:rsidRDefault="009D1FBD" w:rsidP="00BC5860">
            <w:pPr>
              <w:spacing w:after="0"/>
              <w:jc w:val="center"/>
              <w:rPr>
                <w:bCs/>
                <w:sz w:val="20"/>
                <w:szCs w:val="20"/>
              </w:rPr>
            </w:pPr>
          </w:p>
        </w:tc>
        <w:tc>
          <w:tcPr>
            <w:tcW w:w="1559" w:type="dxa"/>
          </w:tcPr>
          <w:p w:rsidR="009D1FBD" w:rsidRPr="0048560B" w:rsidRDefault="009D1FBD" w:rsidP="00BC5860">
            <w:pPr>
              <w:spacing w:after="0"/>
              <w:jc w:val="center"/>
              <w:rPr>
                <w:bCs/>
                <w:sz w:val="20"/>
                <w:szCs w:val="20"/>
              </w:rPr>
            </w:pPr>
          </w:p>
        </w:tc>
        <w:tc>
          <w:tcPr>
            <w:tcW w:w="1559" w:type="dxa"/>
          </w:tcPr>
          <w:p w:rsidR="009D1FBD" w:rsidRPr="0048560B" w:rsidRDefault="009D1FBD" w:rsidP="001D3772">
            <w:pPr>
              <w:spacing w:after="0"/>
              <w:jc w:val="center"/>
              <w:rPr>
                <w:bCs/>
                <w:sz w:val="20"/>
                <w:szCs w:val="20"/>
              </w:rPr>
            </w:pPr>
          </w:p>
        </w:tc>
        <w:tc>
          <w:tcPr>
            <w:tcW w:w="1559" w:type="dxa"/>
          </w:tcPr>
          <w:p w:rsidR="009D1FBD" w:rsidRPr="0048560B" w:rsidRDefault="009D1FBD" w:rsidP="001D3772">
            <w:pPr>
              <w:spacing w:after="0"/>
              <w:jc w:val="center"/>
              <w:rPr>
                <w:bCs/>
                <w:sz w:val="20"/>
                <w:szCs w:val="20"/>
              </w:rPr>
            </w:pPr>
          </w:p>
        </w:tc>
      </w:tr>
      <w:tr w:rsidR="009D1FBD" w:rsidRPr="0048560B" w:rsidTr="009D1FBD">
        <w:tc>
          <w:tcPr>
            <w:tcW w:w="4077" w:type="dxa"/>
          </w:tcPr>
          <w:p w:rsidR="009D1FBD" w:rsidRDefault="009D1FBD" w:rsidP="009E4D59">
            <w:pPr>
              <w:autoSpaceDE w:val="0"/>
              <w:autoSpaceDN w:val="0"/>
              <w:adjustRightInd w:val="0"/>
              <w:spacing w:after="0"/>
              <w:jc w:val="both"/>
              <w:rPr>
                <w:rFonts w:eastAsiaTheme="minorHAnsi"/>
                <w:sz w:val="20"/>
                <w:szCs w:val="20"/>
              </w:rPr>
            </w:pPr>
            <w:r>
              <w:rPr>
                <w:rFonts w:eastAsiaTheme="minorHAnsi"/>
                <w:sz w:val="20"/>
                <w:szCs w:val="20"/>
              </w:rPr>
              <w:t>Прибыль (убытки) прошлых лет, выявленная в отчетном году</w:t>
            </w:r>
          </w:p>
          <w:p w:rsidR="009D1FBD" w:rsidRPr="009E4D59" w:rsidRDefault="009D1FBD" w:rsidP="009E4D59">
            <w:pPr>
              <w:autoSpaceDE w:val="0"/>
              <w:autoSpaceDN w:val="0"/>
              <w:adjustRightInd w:val="0"/>
              <w:spacing w:after="0"/>
              <w:jc w:val="both"/>
              <w:rPr>
                <w:rFonts w:eastAsiaTheme="minorHAnsi"/>
                <w:bCs/>
                <w:sz w:val="20"/>
                <w:szCs w:val="20"/>
              </w:rPr>
            </w:pPr>
          </w:p>
        </w:tc>
        <w:tc>
          <w:tcPr>
            <w:tcW w:w="1560" w:type="dxa"/>
          </w:tcPr>
          <w:p w:rsidR="009D1FBD" w:rsidRPr="0048560B" w:rsidRDefault="00BC5860" w:rsidP="00BC5860">
            <w:pPr>
              <w:spacing w:after="0"/>
              <w:jc w:val="center"/>
              <w:rPr>
                <w:bCs/>
                <w:sz w:val="20"/>
                <w:szCs w:val="20"/>
              </w:rPr>
            </w:pPr>
            <w:r>
              <w:rPr>
                <w:bCs/>
                <w:sz w:val="20"/>
                <w:szCs w:val="20"/>
              </w:rPr>
              <w:t>1712</w:t>
            </w:r>
          </w:p>
        </w:tc>
        <w:tc>
          <w:tcPr>
            <w:tcW w:w="1559" w:type="dxa"/>
          </w:tcPr>
          <w:p w:rsidR="009D1FBD" w:rsidRPr="0048560B" w:rsidRDefault="00B84566" w:rsidP="00BC5860">
            <w:pPr>
              <w:spacing w:after="0"/>
              <w:jc w:val="center"/>
              <w:rPr>
                <w:bCs/>
                <w:sz w:val="20"/>
                <w:szCs w:val="20"/>
              </w:rPr>
            </w:pPr>
            <w:r>
              <w:rPr>
                <w:bCs/>
                <w:sz w:val="20"/>
                <w:szCs w:val="20"/>
              </w:rPr>
              <w:t>(</w:t>
            </w:r>
            <w:r w:rsidR="00BC5860">
              <w:rPr>
                <w:bCs/>
                <w:sz w:val="20"/>
                <w:szCs w:val="20"/>
              </w:rPr>
              <w:t>1270</w:t>
            </w:r>
            <w:r>
              <w:rPr>
                <w:bCs/>
                <w:sz w:val="20"/>
                <w:szCs w:val="20"/>
              </w:rPr>
              <w:t>)</w:t>
            </w:r>
          </w:p>
        </w:tc>
        <w:tc>
          <w:tcPr>
            <w:tcW w:w="1559" w:type="dxa"/>
          </w:tcPr>
          <w:p w:rsidR="009D1FBD" w:rsidRPr="001D3772" w:rsidRDefault="001D3772" w:rsidP="001D3772">
            <w:pPr>
              <w:spacing w:after="0"/>
              <w:jc w:val="center"/>
              <w:rPr>
                <w:bCs/>
                <w:sz w:val="20"/>
                <w:szCs w:val="20"/>
                <w:lang w:val="en-US"/>
              </w:rPr>
            </w:pPr>
            <w:r>
              <w:rPr>
                <w:bCs/>
                <w:sz w:val="20"/>
                <w:szCs w:val="20"/>
                <w:lang w:val="en-US"/>
              </w:rPr>
              <w:t>523</w:t>
            </w:r>
          </w:p>
        </w:tc>
        <w:tc>
          <w:tcPr>
            <w:tcW w:w="1559" w:type="dxa"/>
          </w:tcPr>
          <w:p w:rsidR="009D1FBD" w:rsidRPr="00B84566" w:rsidRDefault="00B84566" w:rsidP="001D3772">
            <w:pPr>
              <w:spacing w:after="0"/>
              <w:jc w:val="center"/>
              <w:rPr>
                <w:bCs/>
                <w:sz w:val="20"/>
                <w:szCs w:val="20"/>
              </w:rPr>
            </w:pPr>
            <w:r>
              <w:rPr>
                <w:bCs/>
                <w:sz w:val="20"/>
                <w:szCs w:val="20"/>
              </w:rPr>
              <w:t>(</w:t>
            </w:r>
            <w:r w:rsidR="001D3772">
              <w:rPr>
                <w:bCs/>
                <w:sz w:val="20"/>
                <w:szCs w:val="20"/>
                <w:lang w:val="en-US"/>
              </w:rPr>
              <w:t>821</w:t>
            </w:r>
            <w:r>
              <w:rPr>
                <w:bCs/>
                <w:sz w:val="20"/>
                <w:szCs w:val="20"/>
              </w:rPr>
              <w:t>)</w:t>
            </w:r>
          </w:p>
        </w:tc>
      </w:tr>
      <w:tr w:rsidR="009D1FBD" w:rsidRPr="0048560B" w:rsidTr="009D1FBD">
        <w:tc>
          <w:tcPr>
            <w:tcW w:w="4077" w:type="dxa"/>
          </w:tcPr>
          <w:p w:rsidR="009D1FBD" w:rsidRDefault="009D1FBD" w:rsidP="009E4D59">
            <w:pPr>
              <w:autoSpaceDE w:val="0"/>
              <w:autoSpaceDN w:val="0"/>
              <w:adjustRightInd w:val="0"/>
              <w:spacing w:after="0"/>
              <w:jc w:val="both"/>
              <w:rPr>
                <w:rFonts w:eastAsiaTheme="minorHAnsi"/>
                <w:sz w:val="20"/>
                <w:szCs w:val="20"/>
              </w:rPr>
            </w:pPr>
            <w:r>
              <w:rPr>
                <w:rFonts w:eastAsiaTheme="minorHAnsi"/>
                <w:sz w:val="20"/>
                <w:szCs w:val="20"/>
              </w:rPr>
              <w:t>Суммы дебиторской (кредиторской и депонентской задолженности), по которым истек срок исковой давности;</w:t>
            </w:r>
          </w:p>
          <w:p w:rsidR="009D1FBD" w:rsidRPr="009E4D59" w:rsidRDefault="009D1FBD" w:rsidP="009E4D59">
            <w:pPr>
              <w:autoSpaceDE w:val="0"/>
              <w:autoSpaceDN w:val="0"/>
              <w:adjustRightInd w:val="0"/>
              <w:spacing w:after="0"/>
              <w:jc w:val="both"/>
              <w:rPr>
                <w:rFonts w:eastAsiaTheme="minorHAnsi"/>
                <w:bCs/>
                <w:sz w:val="20"/>
                <w:szCs w:val="20"/>
              </w:rPr>
            </w:pPr>
          </w:p>
        </w:tc>
        <w:tc>
          <w:tcPr>
            <w:tcW w:w="1560" w:type="dxa"/>
          </w:tcPr>
          <w:p w:rsidR="009D1FBD" w:rsidRPr="0048560B" w:rsidRDefault="00BC5860" w:rsidP="00BC5860">
            <w:pPr>
              <w:spacing w:after="0"/>
              <w:jc w:val="center"/>
              <w:rPr>
                <w:bCs/>
                <w:sz w:val="20"/>
                <w:szCs w:val="20"/>
              </w:rPr>
            </w:pPr>
            <w:r>
              <w:rPr>
                <w:bCs/>
                <w:sz w:val="20"/>
                <w:szCs w:val="20"/>
              </w:rPr>
              <w:t>11837</w:t>
            </w:r>
          </w:p>
        </w:tc>
        <w:tc>
          <w:tcPr>
            <w:tcW w:w="1559" w:type="dxa"/>
          </w:tcPr>
          <w:p w:rsidR="009D1FBD" w:rsidRPr="0048560B" w:rsidRDefault="00B84566" w:rsidP="00BC5860">
            <w:pPr>
              <w:spacing w:after="0"/>
              <w:jc w:val="center"/>
              <w:rPr>
                <w:bCs/>
                <w:sz w:val="20"/>
                <w:szCs w:val="20"/>
              </w:rPr>
            </w:pPr>
            <w:r>
              <w:rPr>
                <w:bCs/>
                <w:sz w:val="20"/>
                <w:szCs w:val="20"/>
              </w:rPr>
              <w:t>(</w:t>
            </w:r>
            <w:r w:rsidR="00BC5860">
              <w:rPr>
                <w:bCs/>
                <w:sz w:val="20"/>
                <w:szCs w:val="20"/>
              </w:rPr>
              <w:t>543</w:t>
            </w:r>
            <w:r>
              <w:rPr>
                <w:bCs/>
                <w:sz w:val="20"/>
                <w:szCs w:val="20"/>
              </w:rPr>
              <w:t>)</w:t>
            </w:r>
          </w:p>
        </w:tc>
        <w:tc>
          <w:tcPr>
            <w:tcW w:w="1559" w:type="dxa"/>
          </w:tcPr>
          <w:p w:rsidR="009D1FBD" w:rsidRPr="001D3772" w:rsidRDefault="001D3772" w:rsidP="001D3772">
            <w:pPr>
              <w:spacing w:after="0"/>
              <w:jc w:val="center"/>
              <w:rPr>
                <w:bCs/>
                <w:sz w:val="20"/>
                <w:szCs w:val="20"/>
                <w:lang w:val="en-US"/>
              </w:rPr>
            </w:pPr>
            <w:r>
              <w:rPr>
                <w:bCs/>
                <w:sz w:val="20"/>
                <w:szCs w:val="20"/>
                <w:lang w:val="en-US"/>
              </w:rPr>
              <w:t>616</w:t>
            </w:r>
          </w:p>
        </w:tc>
        <w:tc>
          <w:tcPr>
            <w:tcW w:w="1559" w:type="dxa"/>
          </w:tcPr>
          <w:p w:rsidR="009D1FBD" w:rsidRPr="00B84566" w:rsidRDefault="00B84566" w:rsidP="001D3772">
            <w:pPr>
              <w:spacing w:after="0"/>
              <w:jc w:val="center"/>
              <w:rPr>
                <w:bCs/>
                <w:sz w:val="20"/>
                <w:szCs w:val="20"/>
              </w:rPr>
            </w:pPr>
            <w:r>
              <w:rPr>
                <w:bCs/>
                <w:sz w:val="20"/>
                <w:szCs w:val="20"/>
              </w:rPr>
              <w:t>(</w:t>
            </w:r>
            <w:r w:rsidR="001D3772">
              <w:rPr>
                <w:bCs/>
                <w:sz w:val="20"/>
                <w:szCs w:val="20"/>
                <w:lang w:val="en-US"/>
              </w:rPr>
              <w:t>1495</w:t>
            </w:r>
            <w:r>
              <w:rPr>
                <w:bCs/>
                <w:sz w:val="20"/>
                <w:szCs w:val="20"/>
              </w:rPr>
              <w:t>)</w:t>
            </w:r>
          </w:p>
        </w:tc>
      </w:tr>
      <w:tr w:rsidR="009D1FBD" w:rsidRPr="0048560B" w:rsidTr="009D1FBD">
        <w:tc>
          <w:tcPr>
            <w:tcW w:w="4077" w:type="dxa"/>
          </w:tcPr>
          <w:p w:rsidR="009D1FBD" w:rsidRPr="001D3772" w:rsidRDefault="009D1FBD" w:rsidP="001D3772">
            <w:pPr>
              <w:autoSpaceDE w:val="0"/>
              <w:autoSpaceDN w:val="0"/>
              <w:adjustRightInd w:val="0"/>
              <w:spacing w:after="0"/>
              <w:jc w:val="both"/>
              <w:rPr>
                <w:rFonts w:eastAsiaTheme="minorHAnsi"/>
                <w:i/>
                <w:sz w:val="20"/>
                <w:szCs w:val="20"/>
              </w:rPr>
            </w:pPr>
            <w:r>
              <w:rPr>
                <w:rFonts w:eastAsiaTheme="minorHAnsi"/>
                <w:sz w:val="20"/>
                <w:szCs w:val="20"/>
              </w:rPr>
              <w:t xml:space="preserve">Резервы </w:t>
            </w:r>
            <w:r w:rsidR="001D3772">
              <w:rPr>
                <w:rFonts w:eastAsiaTheme="minorHAnsi"/>
                <w:sz w:val="20"/>
                <w:szCs w:val="20"/>
              </w:rPr>
              <w:t>сомнительных долгов</w:t>
            </w:r>
          </w:p>
        </w:tc>
        <w:tc>
          <w:tcPr>
            <w:tcW w:w="1560" w:type="dxa"/>
          </w:tcPr>
          <w:p w:rsidR="009D1FBD" w:rsidRPr="0048560B" w:rsidRDefault="00BC5860" w:rsidP="00BC5860">
            <w:pPr>
              <w:spacing w:after="0"/>
              <w:jc w:val="center"/>
              <w:rPr>
                <w:bCs/>
                <w:sz w:val="20"/>
                <w:szCs w:val="20"/>
              </w:rPr>
            </w:pPr>
            <w:r>
              <w:rPr>
                <w:bCs/>
                <w:sz w:val="20"/>
                <w:szCs w:val="20"/>
              </w:rPr>
              <w:t>384</w:t>
            </w:r>
          </w:p>
        </w:tc>
        <w:tc>
          <w:tcPr>
            <w:tcW w:w="1559" w:type="dxa"/>
          </w:tcPr>
          <w:p w:rsidR="009D1FBD" w:rsidRPr="0048560B" w:rsidRDefault="00B84566" w:rsidP="00BC5860">
            <w:pPr>
              <w:spacing w:after="0"/>
              <w:jc w:val="center"/>
              <w:rPr>
                <w:bCs/>
                <w:sz w:val="20"/>
                <w:szCs w:val="20"/>
              </w:rPr>
            </w:pPr>
            <w:r>
              <w:rPr>
                <w:bCs/>
                <w:sz w:val="20"/>
                <w:szCs w:val="20"/>
              </w:rPr>
              <w:t>(</w:t>
            </w:r>
            <w:r w:rsidR="00BC5860">
              <w:rPr>
                <w:bCs/>
                <w:sz w:val="20"/>
                <w:szCs w:val="20"/>
              </w:rPr>
              <w:t>5978</w:t>
            </w:r>
            <w:r>
              <w:rPr>
                <w:bCs/>
                <w:sz w:val="20"/>
                <w:szCs w:val="20"/>
              </w:rPr>
              <w:t>)</w:t>
            </w:r>
          </w:p>
        </w:tc>
        <w:tc>
          <w:tcPr>
            <w:tcW w:w="1559" w:type="dxa"/>
          </w:tcPr>
          <w:p w:rsidR="009D1FBD" w:rsidRPr="0048560B" w:rsidRDefault="009D1FBD" w:rsidP="001D3772">
            <w:pPr>
              <w:spacing w:after="0"/>
              <w:jc w:val="center"/>
              <w:rPr>
                <w:bCs/>
                <w:sz w:val="20"/>
                <w:szCs w:val="20"/>
              </w:rPr>
            </w:pPr>
          </w:p>
        </w:tc>
        <w:tc>
          <w:tcPr>
            <w:tcW w:w="1559" w:type="dxa"/>
          </w:tcPr>
          <w:p w:rsidR="009D1FBD" w:rsidRPr="0048560B" w:rsidRDefault="00B84566" w:rsidP="001D3772">
            <w:pPr>
              <w:spacing w:after="0"/>
              <w:jc w:val="center"/>
              <w:rPr>
                <w:bCs/>
                <w:sz w:val="20"/>
                <w:szCs w:val="20"/>
              </w:rPr>
            </w:pPr>
            <w:r>
              <w:rPr>
                <w:bCs/>
                <w:sz w:val="20"/>
                <w:szCs w:val="20"/>
              </w:rPr>
              <w:t>(</w:t>
            </w:r>
            <w:r w:rsidR="001D3772">
              <w:rPr>
                <w:bCs/>
                <w:sz w:val="20"/>
                <w:szCs w:val="20"/>
              </w:rPr>
              <w:t>3194</w:t>
            </w:r>
            <w:r>
              <w:rPr>
                <w:bCs/>
                <w:sz w:val="20"/>
                <w:szCs w:val="20"/>
              </w:rPr>
              <w:t>)</w:t>
            </w:r>
          </w:p>
        </w:tc>
      </w:tr>
      <w:tr w:rsidR="00BC5860" w:rsidRPr="0048560B" w:rsidTr="009D1FBD">
        <w:tc>
          <w:tcPr>
            <w:tcW w:w="4077" w:type="dxa"/>
          </w:tcPr>
          <w:p w:rsidR="00BC5860" w:rsidRDefault="00BC5860" w:rsidP="009E4D59">
            <w:pPr>
              <w:autoSpaceDE w:val="0"/>
              <w:autoSpaceDN w:val="0"/>
              <w:adjustRightInd w:val="0"/>
              <w:spacing w:after="0"/>
              <w:jc w:val="both"/>
              <w:rPr>
                <w:rFonts w:eastAsiaTheme="minorHAnsi"/>
                <w:sz w:val="20"/>
                <w:szCs w:val="20"/>
              </w:rPr>
            </w:pPr>
            <w:r>
              <w:rPr>
                <w:rFonts w:eastAsiaTheme="minorHAnsi"/>
                <w:sz w:val="20"/>
                <w:szCs w:val="20"/>
              </w:rPr>
              <w:t>Резервы под снижение стоимости ТМЦ</w:t>
            </w:r>
          </w:p>
        </w:tc>
        <w:tc>
          <w:tcPr>
            <w:tcW w:w="1560" w:type="dxa"/>
          </w:tcPr>
          <w:p w:rsidR="00BC5860" w:rsidRDefault="00BC5860" w:rsidP="00BC5860">
            <w:pPr>
              <w:spacing w:after="0"/>
              <w:jc w:val="center"/>
              <w:rPr>
                <w:bCs/>
                <w:sz w:val="20"/>
                <w:szCs w:val="20"/>
              </w:rPr>
            </w:pPr>
          </w:p>
        </w:tc>
        <w:tc>
          <w:tcPr>
            <w:tcW w:w="1559" w:type="dxa"/>
          </w:tcPr>
          <w:p w:rsidR="00BC5860" w:rsidRDefault="00B84566" w:rsidP="00BC5860">
            <w:pPr>
              <w:spacing w:after="0"/>
              <w:jc w:val="center"/>
              <w:rPr>
                <w:bCs/>
                <w:sz w:val="20"/>
                <w:szCs w:val="20"/>
              </w:rPr>
            </w:pPr>
            <w:r>
              <w:rPr>
                <w:bCs/>
                <w:sz w:val="20"/>
                <w:szCs w:val="20"/>
              </w:rPr>
              <w:t>(</w:t>
            </w:r>
            <w:r w:rsidR="00BC5860">
              <w:rPr>
                <w:bCs/>
                <w:sz w:val="20"/>
                <w:szCs w:val="20"/>
              </w:rPr>
              <w:t>5447</w:t>
            </w:r>
            <w:r>
              <w:rPr>
                <w:bCs/>
                <w:sz w:val="20"/>
                <w:szCs w:val="20"/>
              </w:rPr>
              <w:t>)</w:t>
            </w:r>
          </w:p>
        </w:tc>
        <w:tc>
          <w:tcPr>
            <w:tcW w:w="1559" w:type="dxa"/>
          </w:tcPr>
          <w:p w:rsidR="00BC5860" w:rsidRDefault="00BC5860" w:rsidP="001D3772">
            <w:pPr>
              <w:spacing w:after="0"/>
              <w:jc w:val="center"/>
              <w:rPr>
                <w:bCs/>
                <w:sz w:val="20"/>
                <w:szCs w:val="20"/>
              </w:rPr>
            </w:pPr>
          </w:p>
        </w:tc>
        <w:tc>
          <w:tcPr>
            <w:tcW w:w="1559" w:type="dxa"/>
          </w:tcPr>
          <w:p w:rsidR="00BC5860" w:rsidRDefault="00BC5860" w:rsidP="001D3772">
            <w:pPr>
              <w:spacing w:after="0"/>
              <w:jc w:val="center"/>
              <w:rPr>
                <w:bCs/>
                <w:sz w:val="20"/>
                <w:szCs w:val="20"/>
              </w:rPr>
            </w:pPr>
          </w:p>
        </w:tc>
      </w:tr>
      <w:tr w:rsidR="009D1FBD" w:rsidRPr="0048560B" w:rsidTr="009D1FBD">
        <w:tc>
          <w:tcPr>
            <w:tcW w:w="4077" w:type="dxa"/>
          </w:tcPr>
          <w:p w:rsidR="009D1FBD" w:rsidRDefault="009D1FBD" w:rsidP="009E4D59">
            <w:pPr>
              <w:autoSpaceDE w:val="0"/>
              <w:autoSpaceDN w:val="0"/>
              <w:adjustRightInd w:val="0"/>
              <w:spacing w:after="0"/>
              <w:jc w:val="both"/>
              <w:rPr>
                <w:rFonts w:eastAsiaTheme="minorHAnsi"/>
                <w:sz w:val="20"/>
                <w:szCs w:val="20"/>
              </w:rPr>
            </w:pPr>
            <w:r>
              <w:rPr>
                <w:rFonts w:eastAsiaTheme="minorHAnsi"/>
                <w:sz w:val="20"/>
                <w:szCs w:val="20"/>
              </w:rPr>
              <w:t>Прочие доходы (расходы)</w:t>
            </w:r>
          </w:p>
        </w:tc>
        <w:tc>
          <w:tcPr>
            <w:tcW w:w="1560" w:type="dxa"/>
          </w:tcPr>
          <w:p w:rsidR="009D1FBD" w:rsidRPr="0048560B" w:rsidRDefault="00BC5860" w:rsidP="00BC5860">
            <w:pPr>
              <w:spacing w:after="0"/>
              <w:jc w:val="center"/>
              <w:rPr>
                <w:bCs/>
                <w:sz w:val="20"/>
                <w:szCs w:val="20"/>
              </w:rPr>
            </w:pPr>
            <w:r>
              <w:rPr>
                <w:bCs/>
                <w:sz w:val="20"/>
                <w:szCs w:val="20"/>
              </w:rPr>
              <w:t>607</w:t>
            </w:r>
          </w:p>
        </w:tc>
        <w:tc>
          <w:tcPr>
            <w:tcW w:w="1559" w:type="dxa"/>
          </w:tcPr>
          <w:p w:rsidR="009D1FBD" w:rsidRPr="0048560B" w:rsidRDefault="00B84566" w:rsidP="00BC5860">
            <w:pPr>
              <w:spacing w:after="0"/>
              <w:jc w:val="center"/>
              <w:rPr>
                <w:bCs/>
                <w:sz w:val="20"/>
                <w:szCs w:val="20"/>
              </w:rPr>
            </w:pPr>
            <w:r>
              <w:rPr>
                <w:bCs/>
                <w:sz w:val="20"/>
                <w:szCs w:val="20"/>
              </w:rPr>
              <w:t>(</w:t>
            </w:r>
            <w:r w:rsidR="00BC5860">
              <w:rPr>
                <w:bCs/>
                <w:sz w:val="20"/>
                <w:szCs w:val="20"/>
              </w:rPr>
              <w:t>12936</w:t>
            </w:r>
            <w:r>
              <w:rPr>
                <w:bCs/>
                <w:sz w:val="20"/>
                <w:szCs w:val="20"/>
              </w:rPr>
              <w:t>)</w:t>
            </w:r>
          </w:p>
        </w:tc>
        <w:tc>
          <w:tcPr>
            <w:tcW w:w="1559" w:type="dxa"/>
          </w:tcPr>
          <w:p w:rsidR="009D1FBD" w:rsidRPr="0048560B" w:rsidRDefault="001D3772" w:rsidP="001D3772">
            <w:pPr>
              <w:spacing w:after="0"/>
              <w:jc w:val="center"/>
              <w:rPr>
                <w:bCs/>
                <w:sz w:val="20"/>
                <w:szCs w:val="20"/>
              </w:rPr>
            </w:pPr>
            <w:r>
              <w:rPr>
                <w:bCs/>
                <w:sz w:val="20"/>
                <w:szCs w:val="20"/>
              </w:rPr>
              <w:t>759</w:t>
            </w:r>
          </w:p>
        </w:tc>
        <w:tc>
          <w:tcPr>
            <w:tcW w:w="1559" w:type="dxa"/>
          </w:tcPr>
          <w:p w:rsidR="009D1FBD" w:rsidRPr="0048560B" w:rsidRDefault="00B84566" w:rsidP="001D3772">
            <w:pPr>
              <w:spacing w:after="0"/>
              <w:jc w:val="center"/>
              <w:rPr>
                <w:bCs/>
                <w:sz w:val="20"/>
                <w:szCs w:val="20"/>
              </w:rPr>
            </w:pPr>
            <w:r>
              <w:rPr>
                <w:bCs/>
                <w:sz w:val="20"/>
                <w:szCs w:val="20"/>
              </w:rPr>
              <w:t>(</w:t>
            </w:r>
            <w:r w:rsidR="001D3772">
              <w:rPr>
                <w:bCs/>
                <w:sz w:val="20"/>
                <w:szCs w:val="20"/>
              </w:rPr>
              <w:t>11490</w:t>
            </w:r>
            <w:r>
              <w:rPr>
                <w:bCs/>
                <w:sz w:val="20"/>
                <w:szCs w:val="20"/>
              </w:rPr>
              <w:t>)</w:t>
            </w:r>
          </w:p>
        </w:tc>
      </w:tr>
      <w:tr w:rsidR="009D1FBD" w:rsidRPr="0048560B" w:rsidTr="009D1FBD">
        <w:tc>
          <w:tcPr>
            <w:tcW w:w="4077" w:type="dxa"/>
          </w:tcPr>
          <w:p w:rsidR="009D1FBD" w:rsidRDefault="009D1FBD" w:rsidP="009E4D59">
            <w:pPr>
              <w:autoSpaceDE w:val="0"/>
              <w:autoSpaceDN w:val="0"/>
              <w:adjustRightInd w:val="0"/>
              <w:spacing w:after="0"/>
              <w:jc w:val="both"/>
              <w:rPr>
                <w:rFonts w:eastAsiaTheme="minorHAnsi"/>
                <w:sz w:val="20"/>
                <w:szCs w:val="20"/>
              </w:rPr>
            </w:pPr>
            <w:r>
              <w:rPr>
                <w:rFonts w:eastAsiaTheme="minorHAnsi"/>
                <w:sz w:val="20"/>
                <w:szCs w:val="20"/>
              </w:rPr>
              <w:t>ИТОГО:</w:t>
            </w:r>
          </w:p>
        </w:tc>
        <w:tc>
          <w:tcPr>
            <w:tcW w:w="1560" w:type="dxa"/>
          </w:tcPr>
          <w:p w:rsidR="009D1FBD" w:rsidRPr="0048560B" w:rsidRDefault="00BC5860" w:rsidP="00BC5860">
            <w:pPr>
              <w:spacing w:after="0"/>
              <w:jc w:val="center"/>
              <w:rPr>
                <w:bCs/>
                <w:sz w:val="20"/>
                <w:szCs w:val="20"/>
              </w:rPr>
            </w:pPr>
            <w:r>
              <w:rPr>
                <w:bCs/>
                <w:sz w:val="20"/>
                <w:szCs w:val="20"/>
              </w:rPr>
              <w:t>15801</w:t>
            </w:r>
          </w:p>
        </w:tc>
        <w:tc>
          <w:tcPr>
            <w:tcW w:w="1559" w:type="dxa"/>
          </w:tcPr>
          <w:p w:rsidR="009D1FBD" w:rsidRPr="0048560B" w:rsidRDefault="00B84566" w:rsidP="00BC5860">
            <w:pPr>
              <w:spacing w:after="0"/>
              <w:jc w:val="center"/>
              <w:rPr>
                <w:bCs/>
                <w:sz w:val="20"/>
                <w:szCs w:val="20"/>
              </w:rPr>
            </w:pPr>
            <w:r>
              <w:rPr>
                <w:bCs/>
                <w:sz w:val="20"/>
                <w:szCs w:val="20"/>
              </w:rPr>
              <w:t>(</w:t>
            </w:r>
            <w:r w:rsidR="00BC5860">
              <w:rPr>
                <w:bCs/>
                <w:sz w:val="20"/>
                <w:szCs w:val="20"/>
              </w:rPr>
              <w:t>36619</w:t>
            </w:r>
            <w:r>
              <w:rPr>
                <w:bCs/>
                <w:sz w:val="20"/>
                <w:szCs w:val="20"/>
              </w:rPr>
              <w:t>)</w:t>
            </w:r>
          </w:p>
        </w:tc>
        <w:tc>
          <w:tcPr>
            <w:tcW w:w="1559" w:type="dxa"/>
          </w:tcPr>
          <w:p w:rsidR="009D1FBD" w:rsidRPr="0048560B" w:rsidRDefault="001D3772" w:rsidP="001D3772">
            <w:pPr>
              <w:spacing w:after="0"/>
              <w:jc w:val="center"/>
              <w:rPr>
                <w:bCs/>
                <w:sz w:val="20"/>
                <w:szCs w:val="20"/>
              </w:rPr>
            </w:pPr>
            <w:r>
              <w:rPr>
                <w:bCs/>
                <w:sz w:val="20"/>
                <w:szCs w:val="20"/>
              </w:rPr>
              <w:t>9705</w:t>
            </w:r>
          </w:p>
        </w:tc>
        <w:tc>
          <w:tcPr>
            <w:tcW w:w="1559" w:type="dxa"/>
          </w:tcPr>
          <w:p w:rsidR="009D1FBD" w:rsidRPr="0048560B" w:rsidRDefault="00B84566" w:rsidP="001D3772">
            <w:pPr>
              <w:spacing w:after="0"/>
              <w:jc w:val="center"/>
              <w:rPr>
                <w:bCs/>
                <w:sz w:val="20"/>
                <w:szCs w:val="20"/>
              </w:rPr>
            </w:pPr>
            <w:r>
              <w:rPr>
                <w:bCs/>
                <w:sz w:val="20"/>
                <w:szCs w:val="20"/>
              </w:rPr>
              <w:t>(</w:t>
            </w:r>
            <w:r w:rsidR="001D3772">
              <w:rPr>
                <w:bCs/>
                <w:sz w:val="20"/>
                <w:szCs w:val="20"/>
              </w:rPr>
              <w:t>48021</w:t>
            </w:r>
            <w:r>
              <w:rPr>
                <w:bCs/>
                <w:sz w:val="20"/>
                <w:szCs w:val="20"/>
              </w:rPr>
              <w:t>)</w:t>
            </w:r>
          </w:p>
        </w:tc>
      </w:tr>
    </w:tbl>
    <w:p w:rsidR="006B1863" w:rsidRDefault="006B1863" w:rsidP="006B1863">
      <w:pPr>
        <w:pStyle w:val="a7"/>
        <w:ind w:firstLine="0"/>
      </w:pPr>
    </w:p>
    <w:p w:rsidR="009356D2" w:rsidRPr="005F4D64" w:rsidRDefault="005F4D64" w:rsidP="009356D2">
      <w:pPr>
        <w:ind w:firstLine="567"/>
        <w:jc w:val="both"/>
        <w:rPr>
          <w:i/>
          <w:sz w:val="24"/>
          <w:szCs w:val="24"/>
        </w:rPr>
      </w:pPr>
      <w:bookmarkStart w:id="26" w:name="_Toc335911850"/>
      <w:bookmarkStart w:id="27" w:name="_Toc363738087"/>
      <w:r w:rsidRPr="005F4D64">
        <w:rPr>
          <w:i/>
          <w:sz w:val="24"/>
          <w:szCs w:val="24"/>
        </w:rPr>
        <w:lastRenderedPageBreak/>
        <w:t>3.</w:t>
      </w:r>
      <w:r w:rsidR="009356D2" w:rsidRPr="005F4D64">
        <w:rPr>
          <w:i/>
          <w:sz w:val="24"/>
          <w:szCs w:val="24"/>
        </w:rPr>
        <w:t>10</w:t>
      </w:r>
      <w:r w:rsidR="00D25AE8" w:rsidRPr="005F4D64">
        <w:rPr>
          <w:i/>
          <w:sz w:val="24"/>
          <w:szCs w:val="24"/>
        </w:rPr>
        <w:t xml:space="preserve">. </w:t>
      </w:r>
      <w:r w:rsidR="009356D2" w:rsidRPr="005F4D64">
        <w:rPr>
          <w:i/>
          <w:sz w:val="24"/>
          <w:szCs w:val="24"/>
        </w:rPr>
        <w:t>Обеспечения обязательств и платежей.</w:t>
      </w:r>
    </w:p>
    <w:p w:rsidR="009356D2" w:rsidRPr="009356D2" w:rsidRDefault="00D25AE8" w:rsidP="009356D2">
      <w:pPr>
        <w:ind w:firstLine="567"/>
        <w:jc w:val="both"/>
        <w:rPr>
          <w:bCs/>
          <w:sz w:val="24"/>
          <w:szCs w:val="24"/>
          <w:lang w:eastAsia="ru-RU"/>
        </w:rPr>
      </w:pPr>
      <w:r w:rsidRPr="009356D2">
        <w:rPr>
          <w:sz w:val="24"/>
          <w:szCs w:val="24"/>
        </w:rPr>
        <w:t>Информация о</w:t>
      </w:r>
      <w:r w:rsidR="009356D2" w:rsidRPr="009356D2">
        <w:rPr>
          <w:sz w:val="24"/>
          <w:szCs w:val="24"/>
        </w:rPr>
        <w:t xml:space="preserve"> выданных и полученных обеспечениях обязательств отражена в разделе 8 «Обеспечения обязательств»</w:t>
      </w:r>
      <w:r w:rsidR="00BC5860">
        <w:rPr>
          <w:sz w:val="24"/>
          <w:szCs w:val="24"/>
        </w:rPr>
        <w:t xml:space="preserve"> </w:t>
      </w:r>
      <w:r w:rsidR="009356D2">
        <w:rPr>
          <w:bCs/>
          <w:sz w:val="24"/>
          <w:szCs w:val="24"/>
          <w:lang w:eastAsia="ru-RU"/>
        </w:rPr>
        <w:t xml:space="preserve">Пояснений к бухгалтерскому балансу и отчету о финансовых результатах </w:t>
      </w:r>
      <w:r w:rsidR="009356D2" w:rsidRPr="00BC5860">
        <w:rPr>
          <w:bCs/>
          <w:sz w:val="24"/>
          <w:szCs w:val="24"/>
          <w:lang w:eastAsia="ru-RU"/>
        </w:rPr>
        <w:t>за 201</w:t>
      </w:r>
      <w:r w:rsidR="00BC5860" w:rsidRPr="00BC5860">
        <w:rPr>
          <w:bCs/>
          <w:sz w:val="24"/>
          <w:szCs w:val="24"/>
          <w:lang w:eastAsia="ru-RU"/>
        </w:rPr>
        <w:t>6</w:t>
      </w:r>
      <w:r w:rsidR="009356D2" w:rsidRPr="00BC5860">
        <w:rPr>
          <w:bCs/>
          <w:sz w:val="24"/>
          <w:szCs w:val="24"/>
          <w:lang w:eastAsia="ru-RU"/>
        </w:rPr>
        <w:t>г.</w:t>
      </w:r>
    </w:p>
    <w:p w:rsidR="00D25AE8" w:rsidRPr="009356D2" w:rsidRDefault="00D25AE8" w:rsidP="009356D2">
      <w:pPr>
        <w:pStyle w:val="a7"/>
        <w:ind w:firstLine="0"/>
      </w:pPr>
      <w:bookmarkStart w:id="28" w:name="_Toc335911847"/>
      <w:bookmarkStart w:id="29" w:name="_Toc363738084"/>
      <w:r w:rsidRPr="009356D2">
        <w:t>Информация об имуществе в залоге под собственные обязательства.</w:t>
      </w:r>
      <w:bookmarkEnd w:id="28"/>
      <w:bookmarkEnd w:id="29"/>
    </w:p>
    <w:tbl>
      <w:tblPr>
        <w:tblW w:w="9321" w:type="dxa"/>
        <w:tblInd w:w="250" w:type="dxa"/>
        <w:tblBorders>
          <w:top w:val="single" w:sz="4" w:space="0" w:color="auto"/>
          <w:left w:val="single" w:sz="4" w:space="0" w:color="auto"/>
          <w:bottom w:val="single" w:sz="4" w:space="0" w:color="auto"/>
          <w:right w:val="single" w:sz="4" w:space="0" w:color="auto"/>
        </w:tblBorders>
        <w:tblLook w:val="04A0"/>
      </w:tblPr>
      <w:tblGrid>
        <w:gridCol w:w="3440"/>
        <w:gridCol w:w="1758"/>
        <w:gridCol w:w="1603"/>
        <w:gridCol w:w="2520"/>
      </w:tblGrid>
      <w:tr w:rsidR="00B149AC" w:rsidRPr="009356D2" w:rsidTr="00B149AC">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356D2" w:rsidRDefault="00B149AC" w:rsidP="00B149AC">
            <w:pPr>
              <w:pStyle w:val="a7"/>
              <w:ind w:firstLine="0"/>
              <w:jc w:val="center"/>
            </w:pPr>
            <w:r w:rsidRPr="009356D2">
              <w:t>Вид переданного имущества</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356D2" w:rsidRDefault="00B149AC" w:rsidP="00B149AC">
            <w:pPr>
              <w:pStyle w:val="a7"/>
              <w:ind w:firstLine="0"/>
              <w:jc w:val="center"/>
            </w:pPr>
            <w:r w:rsidRPr="009356D2">
              <w:t>Балансовая стоимость (тыс. руб.)</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356D2" w:rsidRDefault="00B149AC" w:rsidP="00B149AC">
            <w:pPr>
              <w:pStyle w:val="a7"/>
              <w:ind w:firstLine="0"/>
              <w:jc w:val="center"/>
            </w:pPr>
            <w:r w:rsidRPr="009356D2">
              <w:t>Дата передачи</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356D2" w:rsidRDefault="00B149AC" w:rsidP="00B149AC">
            <w:pPr>
              <w:pStyle w:val="a7"/>
              <w:ind w:firstLine="0"/>
              <w:jc w:val="center"/>
            </w:pPr>
            <w:r w:rsidRPr="009356D2">
              <w:t xml:space="preserve">Возможность использования </w:t>
            </w:r>
            <w:r>
              <w:t xml:space="preserve">имущества </w:t>
            </w:r>
            <w:r w:rsidRPr="009356D2">
              <w:t>(используется / не используется)</w:t>
            </w:r>
          </w:p>
        </w:tc>
      </w:tr>
      <w:tr w:rsidR="00B149AC" w:rsidRPr="00F608DE" w:rsidTr="00B149AC">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356D2" w:rsidRDefault="00B149AC" w:rsidP="00B149AC">
            <w:pPr>
              <w:pStyle w:val="a7"/>
              <w:ind w:firstLine="0"/>
              <w:jc w:val="center"/>
            </w:pPr>
            <w:r w:rsidRPr="009356D2">
              <w:t>В том числе по объектам:</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356D2" w:rsidRDefault="00B149AC" w:rsidP="00B149AC">
            <w:pPr>
              <w:pStyle w:val="a7"/>
              <w:jc w:val="center"/>
            </w:pP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356D2" w:rsidRDefault="00B149AC" w:rsidP="00B149AC">
            <w:pPr>
              <w:pStyle w:val="a7"/>
              <w:jc w:val="center"/>
            </w:pP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356D2" w:rsidRDefault="00B149AC" w:rsidP="00B149AC">
            <w:pPr>
              <w:pStyle w:val="a7"/>
              <w:jc w:val="center"/>
            </w:pPr>
          </w:p>
        </w:tc>
      </w:tr>
      <w:tr w:rsidR="00B149AC" w:rsidRPr="005F392C" w:rsidTr="00B149AC">
        <w:trPr>
          <w:trHeight w:val="1046"/>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943715">
              <w:rPr>
                <w:sz w:val="21"/>
                <w:szCs w:val="21"/>
              </w:rPr>
              <w:t>Буровая установка УРБ2А2 на шасси Урал 4320  рег. №  Т420  НМ26</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943715">
              <w:rPr>
                <w:sz w:val="21"/>
                <w:szCs w:val="21"/>
              </w:rPr>
              <w:t>2441884,58</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DE221B">
              <w:rPr>
                <w:sz w:val="21"/>
                <w:szCs w:val="21"/>
              </w:rPr>
              <w:t>используется</w:t>
            </w:r>
          </w:p>
        </w:tc>
      </w:tr>
      <w:tr w:rsidR="00B149AC" w:rsidRPr="005F392C" w:rsidTr="00B149AC">
        <w:trPr>
          <w:trHeight w:val="414"/>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943715">
              <w:rPr>
                <w:sz w:val="21"/>
                <w:szCs w:val="21"/>
              </w:rPr>
              <w:t>Вибрационный  источник  СВ -14/150 на шасси УРАЛ-4320-1151-41 рег</w:t>
            </w:r>
            <w:r>
              <w:rPr>
                <w:sz w:val="21"/>
                <w:szCs w:val="21"/>
              </w:rPr>
              <w:t>.</w:t>
            </w:r>
            <w:r w:rsidRPr="00943715">
              <w:rPr>
                <w:sz w:val="21"/>
                <w:szCs w:val="21"/>
              </w:rPr>
              <w:t xml:space="preserve"> № Т920 НВ 26</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943715">
              <w:rPr>
                <w:sz w:val="21"/>
                <w:szCs w:val="21"/>
              </w:rPr>
              <w:t>9669655,59</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3606BD">
              <w:rPr>
                <w:sz w:val="21"/>
                <w:szCs w:val="21"/>
              </w:rPr>
              <w:t>используется</w:t>
            </w:r>
          </w:p>
        </w:tc>
      </w:tr>
      <w:tr w:rsidR="00B149AC" w:rsidRPr="005F392C" w:rsidTr="00B149AC">
        <w:trPr>
          <w:trHeight w:val="330"/>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943715">
              <w:rPr>
                <w:sz w:val="21"/>
                <w:szCs w:val="21"/>
              </w:rPr>
              <w:t xml:space="preserve">Вибрационный  источник  сейсмичес.  сигнал.  СВ  -27/150К на  шас. КАМАЗ 63501 рег. </w:t>
            </w:r>
            <w:r>
              <w:rPr>
                <w:sz w:val="21"/>
                <w:szCs w:val="21"/>
              </w:rPr>
              <w:t xml:space="preserve">№       </w:t>
            </w:r>
            <w:r w:rsidRPr="00943715">
              <w:rPr>
                <w:sz w:val="21"/>
                <w:szCs w:val="21"/>
              </w:rPr>
              <w:t xml:space="preserve"> Т 094 СС 26</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943715">
              <w:rPr>
                <w:sz w:val="21"/>
                <w:szCs w:val="21"/>
              </w:rPr>
              <w:t>8156857,71</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3606BD">
              <w:rPr>
                <w:sz w:val="21"/>
                <w:szCs w:val="21"/>
              </w:rPr>
              <w:t>используется</w:t>
            </w:r>
          </w:p>
        </w:tc>
      </w:tr>
      <w:tr w:rsidR="00B149AC" w:rsidRPr="005F392C" w:rsidTr="00B149AC">
        <w:trPr>
          <w:trHeight w:val="318"/>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943715">
              <w:rPr>
                <w:sz w:val="21"/>
                <w:szCs w:val="21"/>
              </w:rPr>
              <w:t>Вибрационный  источник  сейсмичес. сигнал.  СВ-27/150 К на шасси КАМАЗ 63501 рег.</w:t>
            </w:r>
            <w:r>
              <w:rPr>
                <w:sz w:val="21"/>
                <w:szCs w:val="21"/>
              </w:rPr>
              <w:t>№</w:t>
            </w:r>
            <w:r w:rsidRPr="00943715">
              <w:rPr>
                <w:sz w:val="21"/>
                <w:szCs w:val="21"/>
              </w:rPr>
              <w:t xml:space="preserve">  Т 095 СС26</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943715">
              <w:rPr>
                <w:sz w:val="21"/>
                <w:szCs w:val="21"/>
              </w:rPr>
              <w:t>8156857,71</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3606BD">
              <w:rPr>
                <w:sz w:val="21"/>
                <w:szCs w:val="21"/>
              </w:rPr>
              <w:t>используется</w:t>
            </w:r>
          </w:p>
        </w:tc>
      </w:tr>
      <w:tr w:rsidR="00B149AC" w:rsidRPr="005F392C" w:rsidTr="00B149AC">
        <w:trPr>
          <w:trHeight w:val="299"/>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943715">
              <w:rPr>
                <w:sz w:val="21"/>
                <w:szCs w:val="21"/>
              </w:rPr>
              <w:t xml:space="preserve">Вибрационный  источник  сейсмическ.  сигнал. СВ  -27/150К на  шас. КАМАЗ 63501  рег. </w:t>
            </w:r>
            <w:r>
              <w:rPr>
                <w:sz w:val="21"/>
                <w:szCs w:val="21"/>
              </w:rPr>
              <w:t xml:space="preserve">№       </w:t>
            </w:r>
            <w:r w:rsidRPr="00943715">
              <w:rPr>
                <w:sz w:val="21"/>
                <w:szCs w:val="21"/>
              </w:rPr>
              <w:t>Т 093 СС26</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943715">
              <w:rPr>
                <w:sz w:val="21"/>
                <w:szCs w:val="21"/>
              </w:rPr>
              <w:t>8156857,71</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3606BD">
              <w:rPr>
                <w:sz w:val="21"/>
                <w:szCs w:val="21"/>
              </w:rPr>
              <w:t>используется</w:t>
            </w:r>
          </w:p>
        </w:tc>
      </w:tr>
      <w:tr w:rsidR="00B149AC" w:rsidRPr="005F392C" w:rsidTr="00B149AC">
        <w:trPr>
          <w:trHeight w:val="449"/>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943715">
              <w:rPr>
                <w:sz w:val="21"/>
                <w:szCs w:val="21"/>
              </w:rPr>
              <w:t>Вибрационный  источнник сейсмич.сигнал.  СВ-27/150К на шас.КАМАЗ 63501 рег.</w:t>
            </w:r>
            <w:r>
              <w:rPr>
                <w:sz w:val="21"/>
                <w:szCs w:val="21"/>
              </w:rPr>
              <w:t xml:space="preserve">№ </w:t>
            </w:r>
            <w:r w:rsidRPr="00943715">
              <w:rPr>
                <w:sz w:val="21"/>
                <w:szCs w:val="21"/>
              </w:rPr>
              <w:t>Т054ТО26</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943715">
              <w:rPr>
                <w:sz w:val="21"/>
                <w:szCs w:val="21"/>
              </w:rPr>
              <w:t>8446270,62</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3606BD">
              <w:rPr>
                <w:sz w:val="21"/>
                <w:szCs w:val="21"/>
              </w:rPr>
              <w:t>используется</w:t>
            </w:r>
          </w:p>
        </w:tc>
      </w:tr>
      <w:tr w:rsidR="00B149AC" w:rsidRPr="005F392C" w:rsidTr="00B149AC">
        <w:trPr>
          <w:trHeight w:val="341"/>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943715">
              <w:rPr>
                <w:sz w:val="21"/>
                <w:szCs w:val="21"/>
              </w:rPr>
              <w:t>Вибрационный источник  СВ -14/150 на шасси УРАЛ-4320-1151-41 рег</w:t>
            </w:r>
            <w:r>
              <w:rPr>
                <w:sz w:val="21"/>
                <w:szCs w:val="21"/>
              </w:rPr>
              <w:t>.</w:t>
            </w:r>
            <w:r w:rsidRPr="00943715">
              <w:rPr>
                <w:sz w:val="21"/>
                <w:szCs w:val="21"/>
              </w:rPr>
              <w:t xml:space="preserve"> № Т917 НВ 26</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943715">
              <w:rPr>
                <w:sz w:val="21"/>
                <w:szCs w:val="21"/>
              </w:rPr>
              <w:t>9659155,59</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3606BD">
              <w:rPr>
                <w:sz w:val="21"/>
                <w:szCs w:val="21"/>
              </w:rPr>
              <w:t>используется</w:t>
            </w:r>
          </w:p>
        </w:tc>
      </w:tr>
      <w:tr w:rsidR="00B149AC" w:rsidRPr="005F392C" w:rsidTr="00B149AC">
        <w:trPr>
          <w:trHeight w:val="403"/>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943715">
              <w:rPr>
                <w:sz w:val="21"/>
                <w:szCs w:val="21"/>
              </w:rPr>
              <w:t>Вибрационный источник  СВ -14/150 на шасси УРАЛ4320-1151-41 рег</w:t>
            </w:r>
            <w:r>
              <w:rPr>
                <w:sz w:val="21"/>
                <w:szCs w:val="21"/>
              </w:rPr>
              <w:t>.</w:t>
            </w:r>
            <w:r w:rsidRPr="00943715">
              <w:rPr>
                <w:sz w:val="21"/>
                <w:szCs w:val="21"/>
              </w:rPr>
              <w:t xml:space="preserve"> №</w:t>
            </w:r>
            <w:r>
              <w:rPr>
                <w:sz w:val="21"/>
                <w:szCs w:val="21"/>
              </w:rPr>
              <w:t xml:space="preserve"> </w:t>
            </w:r>
            <w:r w:rsidRPr="00943715">
              <w:rPr>
                <w:sz w:val="21"/>
                <w:szCs w:val="21"/>
              </w:rPr>
              <w:t>Т914 НВ26</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943715">
              <w:rPr>
                <w:sz w:val="21"/>
                <w:szCs w:val="21"/>
              </w:rPr>
              <w:t>9659155,59</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3606BD">
              <w:rPr>
                <w:sz w:val="21"/>
                <w:szCs w:val="21"/>
              </w:rPr>
              <w:t>используется</w:t>
            </w:r>
          </w:p>
        </w:tc>
      </w:tr>
      <w:tr w:rsidR="00B149AC" w:rsidRPr="005F392C" w:rsidTr="00B149AC">
        <w:trPr>
          <w:trHeight w:val="403"/>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943715">
              <w:rPr>
                <w:sz w:val="21"/>
                <w:szCs w:val="21"/>
              </w:rPr>
              <w:lastRenderedPageBreak/>
              <w:t>Вибрационный источник  СВ-14/15 на шасси Урал4320-1151-41 рег № Т 921НВ 26</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943715">
              <w:rPr>
                <w:sz w:val="21"/>
                <w:szCs w:val="21"/>
              </w:rPr>
              <w:t>9694155,59</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3606BD">
              <w:rPr>
                <w:sz w:val="21"/>
                <w:szCs w:val="21"/>
              </w:rPr>
              <w:t>используется</w:t>
            </w:r>
          </w:p>
        </w:tc>
      </w:tr>
      <w:tr w:rsidR="00B149AC" w:rsidRPr="005F392C" w:rsidTr="00B149AC">
        <w:trPr>
          <w:trHeight w:val="346"/>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943715">
              <w:rPr>
                <w:sz w:val="21"/>
                <w:szCs w:val="21"/>
              </w:rPr>
              <w:t>Вибрационный источник  СВ-14/150  на шасси УРАЛ4320-1151-41 рег</w:t>
            </w:r>
            <w:r>
              <w:rPr>
                <w:sz w:val="21"/>
                <w:szCs w:val="21"/>
              </w:rPr>
              <w:t>истрационный</w:t>
            </w:r>
            <w:r w:rsidRPr="00943715">
              <w:rPr>
                <w:sz w:val="21"/>
                <w:szCs w:val="21"/>
              </w:rPr>
              <w:t xml:space="preserve">  № Т912 НВ</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943715">
              <w:rPr>
                <w:sz w:val="21"/>
                <w:szCs w:val="21"/>
              </w:rPr>
              <w:t>9659155,59</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2E4B03">
              <w:rPr>
                <w:sz w:val="21"/>
                <w:szCs w:val="21"/>
              </w:rPr>
              <w:t>используется</w:t>
            </w:r>
          </w:p>
        </w:tc>
      </w:tr>
      <w:tr w:rsidR="00B149AC" w:rsidRPr="005F392C" w:rsidTr="00B149AC">
        <w:trPr>
          <w:trHeight w:val="357"/>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943715">
              <w:rPr>
                <w:sz w:val="21"/>
                <w:szCs w:val="21"/>
              </w:rPr>
              <w:t>Вибрационный источник сейсмических сигналов СВ 27/150К на шасси КАМАЗ 63501 У 370 СЕ</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943715">
              <w:rPr>
                <w:sz w:val="21"/>
                <w:szCs w:val="21"/>
              </w:rPr>
              <w:t>8445260,03</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2E4B03">
              <w:rPr>
                <w:sz w:val="21"/>
                <w:szCs w:val="21"/>
              </w:rPr>
              <w:t>используется</w:t>
            </w:r>
          </w:p>
        </w:tc>
      </w:tr>
      <w:tr w:rsidR="00B149AC" w:rsidRPr="005F392C" w:rsidTr="00B149AC">
        <w:trPr>
          <w:trHeight w:val="306"/>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943715">
              <w:rPr>
                <w:sz w:val="21"/>
                <w:szCs w:val="21"/>
              </w:rPr>
              <w:t>Вышка  геофиз</w:t>
            </w:r>
            <w:r>
              <w:rPr>
                <w:sz w:val="21"/>
                <w:szCs w:val="21"/>
              </w:rPr>
              <w:t xml:space="preserve">ическая   </w:t>
            </w:r>
            <w:r w:rsidRPr="00943715">
              <w:rPr>
                <w:sz w:val="21"/>
                <w:szCs w:val="21"/>
              </w:rPr>
              <w:t xml:space="preserve"> ВГ-2 на шас</w:t>
            </w:r>
            <w:r>
              <w:rPr>
                <w:sz w:val="21"/>
                <w:szCs w:val="21"/>
              </w:rPr>
              <w:t xml:space="preserve">си </w:t>
            </w:r>
            <w:r w:rsidRPr="00943715">
              <w:rPr>
                <w:sz w:val="21"/>
                <w:szCs w:val="21"/>
              </w:rPr>
              <w:t>автом</w:t>
            </w:r>
            <w:r>
              <w:rPr>
                <w:sz w:val="21"/>
                <w:szCs w:val="21"/>
              </w:rPr>
              <w:t xml:space="preserve">обиля </w:t>
            </w:r>
            <w:r w:rsidRPr="00943715">
              <w:rPr>
                <w:sz w:val="21"/>
                <w:szCs w:val="21"/>
              </w:rPr>
              <w:t xml:space="preserve"> УРАЛ-4320 Т889КА</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943715">
              <w:rPr>
                <w:sz w:val="21"/>
                <w:szCs w:val="21"/>
              </w:rPr>
              <w:t>3004380,37</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2E4B03">
              <w:rPr>
                <w:sz w:val="21"/>
                <w:szCs w:val="21"/>
              </w:rPr>
              <w:t>используется</w:t>
            </w:r>
          </w:p>
        </w:tc>
      </w:tr>
      <w:tr w:rsidR="00B149AC" w:rsidRPr="005F392C" w:rsidTr="00B149AC">
        <w:trPr>
          <w:trHeight w:val="380"/>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943715">
              <w:rPr>
                <w:sz w:val="21"/>
                <w:szCs w:val="21"/>
              </w:rPr>
              <w:t>Геофизическая  компьютеризированная  лаборатория  "Кедр-02/1,5</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943715">
              <w:rPr>
                <w:sz w:val="21"/>
                <w:szCs w:val="21"/>
              </w:rPr>
              <w:t>1265011,86</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2E4B03">
              <w:rPr>
                <w:sz w:val="21"/>
                <w:szCs w:val="21"/>
              </w:rPr>
              <w:t>используется</w:t>
            </w:r>
          </w:p>
        </w:tc>
      </w:tr>
      <w:tr w:rsidR="00B149AC" w:rsidRPr="005F392C" w:rsidTr="00B149AC">
        <w:trPr>
          <w:trHeight w:val="364"/>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943715">
              <w:rPr>
                <w:sz w:val="21"/>
                <w:szCs w:val="21"/>
              </w:rPr>
              <w:t>Геофизическая  телеметрическая система  "I/O  SCORPION"для  регистрации  сейсмической информац</w:t>
            </w:r>
            <w:r>
              <w:rPr>
                <w:sz w:val="21"/>
                <w:szCs w:val="21"/>
              </w:rPr>
              <w:t>ии</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943715">
              <w:rPr>
                <w:sz w:val="21"/>
                <w:szCs w:val="21"/>
              </w:rPr>
              <w:t>24012766,65</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2E4B03">
              <w:rPr>
                <w:sz w:val="21"/>
                <w:szCs w:val="21"/>
              </w:rPr>
              <w:t>используется</w:t>
            </w:r>
          </w:p>
        </w:tc>
      </w:tr>
      <w:tr w:rsidR="00B149AC" w:rsidRPr="005F392C" w:rsidTr="00B149AC">
        <w:trPr>
          <w:trHeight w:val="329"/>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30017B">
              <w:rPr>
                <w:sz w:val="21"/>
                <w:szCs w:val="21"/>
              </w:rPr>
              <w:t>Комплект групп геофонов АОС.124.1300-02(940групп)</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30017B">
              <w:rPr>
                <w:sz w:val="21"/>
                <w:szCs w:val="21"/>
              </w:rPr>
              <w:t>3642500</w:t>
            </w:r>
            <w:r>
              <w:rPr>
                <w:sz w:val="21"/>
                <w:szCs w:val="21"/>
              </w:rPr>
              <w:t>.00</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2E4B03">
              <w:rPr>
                <w:sz w:val="21"/>
                <w:szCs w:val="21"/>
              </w:rPr>
              <w:t>используется</w:t>
            </w:r>
          </w:p>
        </w:tc>
      </w:tr>
      <w:tr w:rsidR="00B149AC" w:rsidRPr="005F392C" w:rsidTr="00B149AC">
        <w:trPr>
          <w:trHeight w:val="357"/>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30017B">
              <w:rPr>
                <w:sz w:val="21"/>
                <w:szCs w:val="21"/>
              </w:rPr>
              <w:t>Комплект групп геофонов АОС.124.1300-02(940групп)</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30017B">
              <w:rPr>
                <w:sz w:val="21"/>
                <w:szCs w:val="21"/>
              </w:rPr>
              <w:t>3642500</w:t>
            </w:r>
            <w:r>
              <w:rPr>
                <w:sz w:val="21"/>
                <w:szCs w:val="21"/>
              </w:rPr>
              <w:t>,00</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2E4B03">
              <w:rPr>
                <w:sz w:val="21"/>
                <w:szCs w:val="21"/>
              </w:rPr>
              <w:t>используется</w:t>
            </w:r>
          </w:p>
        </w:tc>
      </w:tr>
      <w:tr w:rsidR="00B149AC" w:rsidRPr="005F392C" w:rsidTr="00B149AC">
        <w:trPr>
          <w:trHeight w:val="414"/>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30017B">
              <w:rPr>
                <w:sz w:val="21"/>
                <w:szCs w:val="21"/>
              </w:rPr>
              <w:t>Подъемник каротажный самоходный (ПКС-5М)на  автомобиле  УРАЛ  -375  рег</w:t>
            </w:r>
            <w:r>
              <w:rPr>
                <w:sz w:val="21"/>
                <w:szCs w:val="21"/>
              </w:rPr>
              <w:t xml:space="preserve">истрационный </w:t>
            </w:r>
            <w:r w:rsidRPr="0030017B">
              <w:rPr>
                <w:sz w:val="21"/>
                <w:szCs w:val="21"/>
              </w:rPr>
              <w:t xml:space="preserve"> №  Т 018  СС 26</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30017B">
              <w:rPr>
                <w:sz w:val="21"/>
                <w:szCs w:val="21"/>
              </w:rPr>
              <w:t>3444424,49</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2E4B03">
              <w:rPr>
                <w:sz w:val="21"/>
                <w:szCs w:val="21"/>
              </w:rPr>
              <w:t>используется</w:t>
            </w:r>
          </w:p>
        </w:tc>
      </w:tr>
      <w:tr w:rsidR="00B149AC" w:rsidRPr="005F392C" w:rsidTr="00B149AC">
        <w:trPr>
          <w:trHeight w:val="241"/>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2F7E09" w:rsidRDefault="00B149AC" w:rsidP="00B149AC">
            <w:pPr>
              <w:pStyle w:val="a7"/>
              <w:ind w:firstLine="0"/>
              <w:jc w:val="left"/>
              <w:rPr>
                <w:sz w:val="21"/>
                <w:szCs w:val="21"/>
                <w:highlight w:val="cyan"/>
              </w:rPr>
            </w:pPr>
            <w:r w:rsidRPr="002F7E09">
              <w:rPr>
                <w:sz w:val="21"/>
                <w:szCs w:val="21"/>
              </w:rPr>
              <w:t>Полевое   оборудование     J/O SCORPION  SYSTEM</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30017B">
              <w:rPr>
                <w:sz w:val="21"/>
                <w:szCs w:val="21"/>
              </w:rPr>
              <w:t>7293155,39</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2E4B03">
              <w:rPr>
                <w:sz w:val="21"/>
                <w:szCs w:val="21"/>
              </w:rPr>
              <w:t>используется</w:t>
            </w:r>
          </w:p>
        </w:tc>
      </w:tr>
      <w:tr w:rsidR="00B149AC" w:rsidRPr="005F392C" w:rsidTr="00B149AC">
        <w:trPr>
          <w:trHeight w:val="507"/>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30017B">
              <w:rPr>
                <w:sz w:val="21"/>
                <w:szCs w:val="21"/>
              </w:rPr>
              <w:t xml:space="preserve">Установка  разведочного бурения  УРБ  -2 -А-2  на  шасси  УРАЛ -4320-1151-41 </w:t>
            </w:r>
            <w:r>
              <w:rPr>
                <w:sz w:val="21"/>
                <w:szCs w:val="21"/>
              </w:rPr>
              <w:t xml:space="preserve">регистрационный    № </w:t>
            </w:r>
            <w:r w:rsidRPr="0030017B">
              <w:rPr>
                <w:sz w:val="21"/>
                <w:szCs w:val="21"/>
              </w:rPr>
              <w:t>Т085ХХ26</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30017B">
              <w:rPr>
                <w:sz w:val="21"/>
                <w:szCs w:val="21"/>
              </w:rPr>
              <w:t>3037256,41</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2E4B03">
              <w:rPr>
                <w:sz w:val="21"/>
                <w:szCs w:val="21"/>
              </w:rPr>
              <w:t>используется</w:t>
            </w:r>
          </w:p>
        </w:tc>
      </w:tr>
      <w:tr w:rsidR="00B149AC" w:rsidRPr="005F392C" w:rsidTr="00B149AC">
        <w:trPr>
          <w:trHeight w:val="426"/>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30017B">
              <w:rPr>
                <w:sz w:val="21"/>
                <w:szCs w:val="21"/>
              </w:rPr>
              <w:t xml:space="preserve">Установка разведочного  бурения   УРБ  -2А-2  </w:t>
            </w:r>
            <w:r>
              <w:rPr>
                <w:sz w:val="21"/>
                <w:szCs w:val="21"/>
              </w:rPr>
              <w:t xml:space="preserve"> на шасси  УРАЛ-4320-1151-41регистрационный №</w:t>
            </w:r>
            <w:r w:rsidRPr="0030017B">
              <w:rPr>
                <w:sz w:val="21"/>
                <w:szCs w:val="21"/>
              </w:rPr>
              <w:t xml:space="preserve"> Т084ХХ26</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30017B">
              <w:rPr>
                <w:sz w:val="21"/>
                <w:szCs w:val="21"/>
              </w:rPr>
              <w:t>3037256,44</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8E1856">
              <w:rPr>
                <w:sz w:val="21"/>
                <w:szCs w:val="21"/>
              </w:rPr>
              <w:t>используется</w:t>
            </w:r>
          </w:p>
        </w:tc>
      </w:tr>
      <w:tr w:rsidR="00B149AC" w:rsidRPr="005F392C" w:rsidTr="00B149AC">
        <w:trPr>
          <w:trHeight w:val="391"/>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435C6D">
              <w:rPr>
                <w:sz w:val="21"/>
                <w:szCs w:val="21"/>
              </w:rPr>
              <w:lastRenderedPageBreak/>
              <w:t>Установка разведочного  бурения УРБ  -2А-2 на  шасси  УРАЛ -4320-011-41 рег. знак Т083ХХ26</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435C6D">
              <w:rPr>
                <w:sz w:val="21"/>
                <w:szCs w:val="21"/>
              </w:rPr>
              <w:t>3037256,43</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8E1856">
              <w:rPr>
                <w:sz w:val="21"/>
                <w:szCs w:val="21"/>
              </w:rPr>
              <w:t>используется</w:t>
            </w:r>
          </w:p>
        </w:tc>
      </w:tr>
      <w:tr w:rsidR="00B149AC" w:rsidRPr="005F392C" w:rsidTr="00B149AC">
        <w:trPr>
          <w:trHeight w:val="341"/>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435C6D">
              <w:rPr>
                <w:sz w:val="21"/>
                <w:szCs w:val="21"/>
              </w:rPr>
              <w:t>Автомобиль    легковой  Ssang    Yong    Kyron    DJ  рег</w:t>
            </w:r>
            <w:r>
              <w:rPr>
                <w:sz w:val="21"/>
                <w:szCs w:val="21"/>
              </w:rPr>
              <w:t xml:space="preserve">истрационный </w:t>
            </w:r>
            <w:r w:rsidRPr="00435C6D">
              <w:rPr>
                <w:sz w:val="21"/>
                <w:szCs w:val="21"/>
              </w:rPr>
              <w:t xml:space="preserve"> знак  Т845  ХХ 26</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435C6D">
              <w:rPr>
                <w:sz w:val="21"/>
                <w:szCs w:val="21"/>
              </w:rPr>
              <w:t>663398,3</w:t>
            </w:r>
            <w:r>
              <w:rPr>
                <w:sz w:val="21"/>
                <w:szCs w:val="21"/>
              </w:rPr>
              <w:t>0</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8E1856">
              <w:rPr>
                <w:sz w:val="21"/>
                <w:szCs w:val="21"/>
              </w:rPr>
              <w:t>используется</w:t>
            </w:r>
          </w:p>
        </w:tc>
      </w:tr>
      <w:tr w:rsidR="00B149AC" w:rsidRPr="005F392C" w:rsidTr="00B149AC">
        <w:trPr>
          <w:trHeight w:val="357"/>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435C6D">
              <w:rPr>
                <w:sz w:val="21"/>
                <w:szCs w:val="21"/>
              </w:rPr>
              <w:t>Автомобиль  УАЗ-  39094    рег. знак  Н 864 ЕМ 26</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B56074">
              <w:rPr>
                <w:sz w:val="21"/>
                <w:szCs w:val="21"/>
              </w:rPr>
              <w:t>209322,03</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8E1856">
              <w:rPr>
                <w:sz w:val="21"/>
                <w:szCs w:val="21"/>
              </w:rPr>
              <w:t>используется</w:t>
            </w:r>
          </w:p>
        </w:tc>
      </w:tr>
      <w:tr w:rsidR="00B149AC" w:rsidRPr="005F392C" w:rsidTr="00B149AC">
        <w:trPr>
          <w:trHeight w:val="341"/>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B56074">
              <w:rPr>
                <w:sz w:val="21"/>
                <w:szCs w:val="21"/>
              </w:rPr>
              <w:t>Автомобиль легковой   "Nissan    Pathfinder "  рег.</w:t>
            </w:r>
            <w:r>
              <w:rPr>
                <w:sz w:val="21"/>
                <w:szCs w:val="21"/>
              </w:rPr>
              <w:t>№</w:t>
            </w:r>
            <w:r w:rsidRPr="00B56074">
              <w:rPr>
                <w:sz w:val="21"/>
                <w:szCs w:val="21"/>
              </w:rPr>
              <w:t xml:space="preserve"> Т598 КХ</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B56074">
              <w:rPr>
                <w:sz w:val="21"/>
                <w:szCs w:val="21"/>
              </w:rPr>
              <w:t>1229246,41</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8E1856">
              <w:rPr>
                <w:sz w:val="21"/>
                <w:szCs w:val="21"/>
              </w:rPr>
              <w:t>используется</w:t>
            </w:r>
          </w:p>
        </w:tc>
      </w:tr>
      <w:tr w:rsidR="00B149AC" w:rsidRPr="005F392C" w:rsidTr="00B149AC">
        <w:trPr>
          <w:trHeight w:val="426"/>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left"/>
              <w:rPr>
                <w:sz w:val="21"/>
                <w:szCs w:val="21"/>
                <w:highlight w:val="cyan"/>
              </w:rPr>
            </w:pPr>
            <w:r w:rsidRPr="00B56074">
              <w:rPr>
                <w:sz w:val="21"/>
                <w:szCs w:val="21"/>
              </w:rPr>
              <w:t>Буровая установка ПБУ-2-121 на УРАЛ-4320-1112-41 рег.№ У558ТЕ</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B56074">
              <w:rPr>
                <w:sz w:val="21"/>
                <w:szCs w:val="21"/>
              </w:rPr>
              <w:t>1949152,54</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943715" w:rsidRDefault="00B149AC" w:rsidP="00B149AC">
            <w:pPr>
              <w:pStyle w:val="a7"/>
              <w:ind w:firstLine="0"/>
              <w:jc w:val="center"/>
              <w:rPr>
                <w:sz w:val="21"/>
                <w:szCs w:val="21"/>
                <w:highlight w:val="cyan"/>
              </w:rPr>
            </w:pPr>
            <w:r w:rsidRPr="00A46961">
              <w:rPr>
                <w:sz w:val="21"/>
                <w:szCs w:val="21"/>
              </w:rPr>
              <w:t>04.07.2014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8E1856">
              <w:rPr>
                <w:sz w:val="21"/>
                <w:szCs w:val="21"/>
              </w:rPr>
              <w:t>используется</w:t>
            </w:r>
          </w:p>
        </w:tc>
      </w:tr>
      <w:tr w:rsidR="00B149AC" w:rsidRPr="005F392C" w:rsidTr="00B149AC">
        <w:trPr>
          <w:trHeight w:val="352"/>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left"/>
              <w:rPr>
                <w:sz w:val="22"/>
                <w:szCs w:val="22"/>
                <w:highlight w:val="cyan"/>
              </w:rPr>
            </w:pPr>
            <w:r w:rsidRPr="00B84B91">
              <w:rPr>
                <w:sz w:val="22"/>
                <w:szCs w:val="22"/>
              </w:rPr>
              <w:t>Автогараж</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B84B91">
              <w:rPr>
                <w:sz w:val="22"/>
                <w:szCs w:val="22"/>
              </w:rPr>
              <w:t>1182996</w:t>
            </w:r>
            <w:r>
              <w:rPr>
                <w:sz w:val="22"/>
                <w:szCs w:val="22"/>
              </w:rPr>
              <w:t>,00</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A0467B">
              <w:rPr>
                <w:sz w:val="22"/>
                <w:szCs w:val="22"/>
              </w:rPr>
              <w:t>21.03.2014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8E1856">
              <w:rPr>
                <w:sz w:val="21"/>
                <w:szCs w:val="21"/>
              </w:rPr>
              <w:t>используется</w:t>
            </w:r>
          </w:p>
        </w:tc>
      </w:tr>
      <w:tr w:rsidR="00B149AC" w:rsidRPr="005F392C" w:rsidTr="00B149AC">
        <w:trPr>
          <w:trHeight w:val="283"/>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left"/>
              <w:rPr>
                <w:sz w:val="22"/>
                <w:szCs w:val="22"/>
                <w:highlight w:val="cyan"/>
              </w:rPr>
            </w:pPr>
            <w:r w:rsidRPr="00B84B91">
              <w:rPr>
                <w:sz w:val="22"/>
                <w:szCs w:val="22"/>
              </w:rPr>
              <w:t>Арочное здание</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B84B91">
              <w:rPr>
                <w:sz w:val="22"/>
                <w:szCs w:val="22"/>
              </w:rPr>
              <w:t>180640</w:t>
            </w:r>
            <w:r>
              <w:rPr>
                <w:sz w:val="22"/>
                <w:szCs w:val="22"/>
              </w:rPr>
              <w:t>,00</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A0467B">
              <w:rPr>
                <w:sz w:val="22"/>
                <w:szCs w:val="22"/>
              </w:rPr>
              <w:t>21.03.2014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8E1856">
              <w:rPr>
                <w:sz w:val="21"/>
                <w:szCs w:val="21"/>
              </w:rPr>
              <w:t>используется</w:t>
            </w:r>
          </w:p>
        </w:tc>
      </w:tr>
      <w:tr w:rsidR="00B149AC" w:rsidRPr="005F392C" w:rsidTr="00B149AC">
        <w:trPr>
          <w:trHeight w:val="461"/>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left"/>
              <w:rPr>
                <w:sz w:val="22"/>
                <w:szCs w:val="22"/>
                <w:highlight w:val="cyan"/>
              </w:rPr>
            </w:pPr>
            <w:r w:rsidRPr="00B84B91">
              <w:rPr>
                <w:sz w:val="22"/>
                <w:szCs w:val="22"/>
              </w:rPr>
              <w:t>Здание административного корпуса</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B84B91">
              <w:rPr>
                <w:sz w:val="22"/>
                <w:szCs w:val="22"/>
              </w:rPr>
              <w:t>1128267</w:t>
            </w:r>
            <w:r>
              <w:rPr>
                <w:sz w:val="22"/>
                <w:szCs w:val="22"/>
              </w:rPr>
              <w:t>,00</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A0467B">
              <w:rPr>
                <w:sz w:val="22"/>
                <w:szCs w:val="22"/>
              </w:rPr>
              <w:t>21.03.2014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8E1856">
              <w:rPr>
                <w:sz w:val="21"/>
                <w:szCs w:val="21"/>
              </w:rPr>
              <w:t>используется</w:t>
            </w:r>
          </w:p>
        </w:tc>
      </w:tr>
      <w:tr w:rsidR="00B149AC" w:rsidRPr="005F392C" w:rsidTr="00B149AC">
        <w:trPr>
          <w:trHeight w:val="806"/>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left"/>
              <w:rPr>
                <w:sz w:val="22"/>
                <w:szCs w:val="22"/>
                <w:highlight w:val="cyan"/>
              </w:rPr>
            </w:pPr>
            <w:r w:rsidRPr="00B84B91">
              <w:rPr>
                <w:sz w:val="22"/>
                <w:szCs w:val="22"/>
              </w:rPr>
              <w:t>Здание проходной</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B84B91">
              <w:rPr>
                <w:sz w:val="22"/>
                <w:szCs w:val="22"/>
              </w:rPr>
              <w:t>29315</w:t>
            </w:r>
            <w:r>
              <w:rPr>
                <w:sz w:val="22"/>
                <w:szCs w:val="22"/>
              </w:rPr>
              <w:t>,00</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A0467B">
              <w:rPr>
                <w:sz w:val="22"/>
                <w:szCs w:val="22"/>
              </w:rPr>
              <w:t>21.03.2014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8E1856">
              <w:rPr>
                <w:sz w:val="21"/>
                <w:szCs w:val="21"/>
              </w:rPr>
              <w:t>используется</w:t>
            </w:r>
          </w:p>
        </w:tc>
      </w:tr>
      <w:tr w:rsidR="00B149AC" w:rsidRPr="005F392C" w:rsidTr="00B149AC">
        <w:trPr>
          <w:trHeight w:val="426"/>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left"/>
              <w:rPr>
                <w:sz w:val="22"/>
                <w:szCs w:val="22"/>
                <w:highlight w:val="cyan"/>
              </w:rPr>
            </w:pPr>
            <w:r w:rsidRPr="00B84B91">
              <w:rPr>
                <w:sz w:val="22"/>
                <w:szCs w:val="22"/>
              </w:rPr>
              <w:t>Здание ремонтно-механического цеха</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B84B91">
              <w:rPr>
                <w:sz w:val="22"/>
                <w:szCs w:val="22"/>
              </w:rPr>
              <w:t>139964</w:t>
            </w:r>
            <w:r>
              <w:rPr>
                <w:sz w:val="22"/>
                <w:szCs w:val="22"/>
              </w:rPr>
              <w:t>,00</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A0467B">
              <w:rPr>
                <w:sz w:val="22"/>
                <w:szCs w:val="22"/>
              </w:rPr>
              <w:t>21.03.2014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8E1856">
              <w:rPr>
                <w:sz w:val="21"/>
                <w:szCs w:val="21"/>
              </w:rPr>
              <w:t>используется</w:t>
            </w:r>
          </w:p>
        </w:tc>
      </w:tr>
      <w:tr w:rsidR="00B149AC" w:rsidRPr="005F392C" w:rsidTr="00B149AC">
        <w:trPr>
          <w:trHeight w:val="403"/>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left"/>
              <w:rPr>
                <w:sz w:val="22"/>
                <w:szCs w:val="22"/>
                <w:highlight w:val="cyan"/>
              </w:rPr>
            </w:pPr>
            <w:r w:rsidRPr="00B84B91">
              <w:rPr>
                <w:sz w:val="22"/>
                <w:szCs w:val="22"/>
              </w:rPr>
              <w:t>Кузнечно-сварочный цех</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F64400">
              <w:rPr>
                <w:sz w:val="22"/>
                <w:szCs w:val="22"/>
              </w:rPr>
              <w:t>1041589</w:t>
            </w:r>
            <w:r>
              <w:rPr>
                <w:sz w:val="22"/>
                <w:szCs w:val="22"/>
              </w:rPr>
              <w:t>,00</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A0467B">
              <w:rPr>
                <w:sz w:val="22"/>
                <w:szCs w:val="22"/>
              </w:rPr>
              <w:t>21.03.2014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8E1856">
              <w:rPr>
                <w:sz w:val="21"/>
                <w:szCs w:val="21"/>
              </w:rPr>
              <w:t>используется</w:t>
            </w:r>
          </w:p>
        </w:tc>
      </w:tr>
      <w:tr w:rsidR="00B149AC" w:rsidRPr="005F392C" w:rsidTr="00B149AC">
        <w:trPr>
          <w:trHeight w:val="357"/>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rPr>
                <w:sz w:val="22"/>
                <w:szCs w:val="22"/>
                <w:highlight w:val="cyan"/>
              </w:rPr>
            </w:pPr>
            <w:r w:rsidRPr="00F64400">
              <w:rPr>
                <w:sz w:val="22"/>
                <w:szCs w:val="22"/>
              </w:rPr>
              <w:t>Материально-технический склад</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F64400">
              <w:rPr>
                <w:sz w:val="22"/>
                <w:szCs w:val="22"/>
              </w:rPr>
              <w:t>445911</w:t>
            </w:r>
            <w:r>
              <w:rPr>
                <w:sz w:val="22"/>
                <w:szCs w:val="22"/>
              </w:rPr>
              <w:t>,00</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A0467B">
              <w:rPr>
                <w:sz w:val="22"/>
                <w:szCs w:val="22"/>
              </w:rPr>
              <w:t>21.03.2014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8847D1">
              <w:rPr>
                <w:sz w:val="21"/>
                <w:szCs w:val="21"/>
              </w:rPr>
              <w:t>используется</w:t>
            </w:r>
          </w:p>
        </w:tc>
      </w:tr>
      <w:tr w:rsidR="00B149AC" w:rsidRPr="005F392C" w:rsidTr="00B149AC">
        <w:trPr>
          <w:trHeight w:val="334"/>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rPr>
                <w:sz w:val="22"/>
                <w:szCs w:val="22"/>
                <w:highlight w:val="cyan"/>
              </w:rPr>
            </w:pPr>
            <w:r w:rsidRPr="00F64400">
              <w:rPr>
                <w:sz w:val="22"/>
                <w:szCs w:val="22"/>
              </w:rPr>
              <w:t>Материально-технический склад</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F64400">
              <w:rPr>
                <w:sz w:val="22"/>
                <w:szCs w:val="22"/>
              </w:rPr>
              <w:t>480094</w:t>
            </w:r>
            <w:r>
              <w:rPr>
                <w:sz w:val="22"/>
                <w:szCs w:val="22"/>
              </w:rPr>
              <w:t>,00</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A0467B">
              <w:rPr>
                <w:sz w:val="22"/>
                <w:szCs w:val="22"/>
              </w:rPr>
              <w:t>21.03.2014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8847D1">
              <w:rPr>
                <w:sz w:val="21"/>
                <w:szCs w:val="21"/>
              </w:rPr>
              <w:t>используется</w:t>
            </w:r>
          </w:p>
        </w:tc>
      </w:tr>
      <w:tr w:rsidR="00B149AC" w:rsidRPr="005F392C" w:rsidTr="00B149AC">
        <w:trPr>
          <w:trHeight w:val="529"/>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rPr>
                <w:sz w:val="22"/>
                <w:szCs w:val="22"/>
                <w:highlight w:val="cyan"/>
              </w:rPr>
            </w:pPr>
            <w:r w:rsidRPr="00F64400">
              <w:rPr>
                <w:sz w:val="22"/>
                <w:szCs w:val="22"/>
              </w:rPr>
              <w:t>Геофизическая мастерская</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F64400">
              <w:rPr>
                <w:sz w:val="22"/>
                <w:szCs w:val="22"/>
              </w:rPr>
              <w:t>669925</w:t>
            </w:r>
            <w:r>
              <w:rPr>
                <w:sz w:val="22"/>
                <w:szCs w:val="22"/>
              </w:rPr>
              <w:t>,00</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5F392C" w:rsidRDefault="00B149AC" w:rsidP="00B149AC">
            <w:pPr>
              <w:pStyle w:val="a7"/>
              <w:ind w:firstLine="0"/>
              <w:jc w:val="center"/>
              <w:rPr>
                <w:sz w:val="22"/>
                <w:szCs w:val="22"/>
                <w:highlight w:val="cyan"/>
              </w:rPr>
            </w:pPr>
            <w:r w:rsidRPr="00A0467B">
              <w:rPr>
                <w:sz w:val="22"/>
                <w:szCs w:val="22"/>
              </w:rPr>
              <w:t>21.03.2014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Default="00B149AC" w:rsidP="00B149AC">
            <w:pPr>
              <w:jc w:val="center"/>
            </w:pPr>
            <w:r w:rsidRPr="008847D1">
              <w:rPr>
                <w:sz w:val="21"/>
                <w:szCs w:val="21"/>
              </w:rPr>
              <w:t>используется</w:t>
            </w:r>
          </w:p>
        </w:tc>
      </w:tr>
      <w:tr w:rsidR="00B149AC" w:rsidRPr="005F392C" w:rsidTr="00B149AC">
        <w:trPr>
          <w:trHeight w:val="192"/>
        </w:trPr>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F64400" w:rsidRDefault="00B149AC" w:rsidP="00B149AC">
            <w:pPr>
              <w:pStyle w:val="a7"/>
              <w:ind w:firstLine="0"/>
              <w:rPr>
                <w:sz w:val="22"/>
                <w:szCs w:val="22"/>
              </w:rPr>
            </w:pPr>
            <w:r>
              <w:rPr>
                <w:sz w:val="22"/>
                <w:szCs w:val="22"/>
              </w:rPr>
              <w:t>Здание трансформаторной подстанции</w:t>
            </w:r>
          </w:p>
        </w:tc>
        <w:tc>
          <w:tcPr>
            <w:tcW w:w="1758"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F64400" w:rsidRDefault="00B149AC" w:rsidP="00B149AC">
            <w:pPr>
              <w:pStyle w:val="a7"/>
              <w:ind w:firstLine="0"/>
              <w:jc w:val="center"/>
              <w:rPr>
                <w:sz w:val="22"/>
                <w:szCs w:val="22"/>
              </w:rPr>
            </w:pPr>
            <w:r w:rsidRPr="00BB4ABA">
              <w:rPr>
                <w:sz w:val="22"/>
                <w:szCs w:val="22"/>
              </w:rPr>
              <w:t>139964</w:t>
            </w:r>
            <w:r>
              <w:rPr>
                <w:sz w:val="22"/>
                <w:szCs w:val="22"/>
              </w:rPr>
              <w:t>,</w:t>
            </w:r>
            <w:r w:rsidRPr="00BB4ABA">
              <w:rPr>
                <w:sz w:val="22"/>
                <w:szCs w:val="22"/>
              </w:rPr>
              <w:t>00</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A0467B" w:rsidRDefault="00B149AC" w:rsidP="00B149AC">
            <w:pPr>
              <w:pStyle w:val="a7"/>
              <w:ind w:firstLine="0"/>
              <w:jc w:val="center"/>
              <w:rPr>
                <w:sz w:val="22"/>
                <w:szCs w:val="22"/>
              </w:rPr>
            </w:pPr>
            <w:r w:rsidRPr="00A0467B">
              <w:rPr>
                <w:sz w:val="22"/>
                <w:szCs w:val="22"/>
              </w:rPr>
              <w:t>21.03.2014</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B149AC" w:rsidRPr="008847D1" w:rsidRDefault="00B149AC" w:rsidP="00B149AC">
            <w:pPr>
              <w:jc w:val="center"/>
              <w:rPr>
                <w:sz w:val="21"/>
                <w:szCs w:val="21"/>
              </w:rPr>
            </w:pPr>
            <w:r w:rsidRPr="008847D1">
              <w:rPr>
                <w:sz w:val="21"/>
                <w:szCs w:val="21"/>
              </w:rPr>
              <w:t>используется</w:t>
            </w:r>
          </w:p>
        </w:tc>
      </w:tr>
      <w:tr w:rsidR="00B149AC" w:rsidTr="00B149AC">
        <w:tblPrEx>
          <w:tblBorders>
            <w:left w:val="none" w:sz="0" w:space="0" w:color="auto"/>
            <w:bottom w:val="none" w:sz="0" w:space="0" w:color="auto"/>
            <w:right w:val="none" w:sz="0" w:space="0" w:color="auto"/>
          </w:tblBorders>
          <w:tblLook w:val="0000"/>
        </w:tblPrEx>
        <w:trPr>
          <w:trHeight w:val="100"/>
        </w:trPr>
        <w:tc>
          <w:tcPr>
            <w:tcW w:w="9321" w:type="dxa"/>
            <w:gridSpan w:val="4"/>
          </w:tcPr>
          <w:p w:rsidR="00B149AC" w:rsidRDefault="00B149AC" w:rsidP="00B149AC">
            <w:pPr>
              <w:pStyle w:val="a7"/>
              <w:ind w:firstLine="0"/>
              <w:rPr>
                <w:sz w:val="22"/>
                <w:szCs w:val="22"/>
              </w:rPr>
            </w:pPr>
          </w:p>
        </w:tc>
      </w:tr>
    </w:tbl>
    <w:p w:rsidR="00B149AC" w:rsidRPr="005F392C" w:rsidRDefault="00B149AC" w:rsidP="00B149AC">
      <w:pPr>
        <w:pStyle w:val="a7"/>
        <w:rPr>
          <w:sz w:val="22"/>
          <w:szCs w:val="22"/>
        </w:rPr>
      </w:pPr>
    </w:p>
    <w:p w:rsidR="009D1FBD" w:rsidRDefault="009D1FBD" w:rsidP="00D25AE8">
      <w:pPr>
        <w:pStyle w:val="a7"/>
      </w:pPr>
    </w:p>
    <w:p w:rsidR="00D25AE8" w:rsidRPr="00345B9D" w:rsidRDefault="00D25AE8" w:rsidP="00D25AE8">
      <w:pPr>
        <w:pStyle w:val="a7"/>
      </w:pPr>
      <w:r w:rsidRPr="009356D2">
        <w:t> </w:t>
      </w:r>
      <w:bookmarkStart w:id="30" w:name="_Toc335911848"/>
      <w:bookmarkStart w:id="31" w:name="_Toc363738085"/>
      <w:r w:rsidR="00BC5860">
        <w:t xml:space="preserve">Оборудование, </w:t>
      </w:r>
      <w:r w:rsidRPr="009356D2">
        <w:t>неоплаченно</w:t>
      </w:r>
      <w:r w:rsidR="00BC5860">
        <w:t>е</w:t>
      </w:r>
      <w:r w:rsidRPr="009356D2">
        <w:t xml:space="preserve">  по договорам</w:t>
      </w:r>
      <w:r w:rsidR="00BC5860">
        <w:t xml:space="preserve"> поставки</w:t>
      </w:r>
      <w:r w:rsidRPr="009356D2">
        <w:t>,  которое  в соответствии со  ст.488 ГК РФ  признается находящимся в залоге в силу закона</w:t>
      </w:r>
      <w:bookmarkEnd w:id="30"/>
      <w:bookmarkEnd w:id="31"/>
      <w:r w:rsidR="00BC5860">
        <w:t>, отсутствует.</w:t>
      </w:r>
    </w:p>
    <w:p w:rsidR="00B149AC" w:rsidRPr="00345B9D" w:rsidRDefault="00B149AC" w:rsidP="00D25AE8">
      <w:pPr>
        <w:pStyle w:val="a7"/>
      </w:pPr>
    </w:p>
    <w:p w:rsidR="00B149AC" w:rsidRPr="00345B9D" w:rsidRDefault="00B149AC" w:rsidP="00D25AE8">
      <w:pPr>
        <w:pStyle w:val="a7"/>
      </w:pPr>
    </w:p>
    <w:p w:rsidR="00D25AE8" w:rsidRPr="005F4D64" w:rsidRDefault="00D25AE8" w:rsidP="005F4D64">
      <w:pPr>
        <w:pStyle w:val="a7"/>
        <w:numPr>
          <w:ilvl w:val="1"/>
          <w:numId w:val="8"/>
        </w:numPr>
        <w:rPr>
          <w:i/>
        </w:rPr>
      </w:pPr>
      <w:bookmarkStart w:id="32" w:name="_Toc184638050"/>
      <w:bookmarkStart w:id="33" w:name="_Toc335911849"/>
      <w:bookmarkStart w:id="34" w:name="_Toc363738086"/>
      <w:r w:rsidRPr="005F4D64">
        <w:rPr>
          <w:i/>
        </w:rPr>
        <w:t>Оценочные обязательства, условные обязательства и условные активы</w:t>
      </w:r>
      <w:bookmarkEnd w:id="32"/>
      <w:bookmarkEnd w:id="33"/>
      <w:bookmarkEnd w:id="34"/>
    </w:p>
    <w:p w:rsidR="00C219A0" w:rsidRDefault="00C219A0" w:rsidP="00C219A0">
      <w:pPr>
        <w:autoSpaceDE w:val="0"/>
        <w:autoSpaceDN w:val="0"/>
        <w:adjustRightInd w:val="0"/>
        <w:spacing w:after="0"/>
        <w:ind w:firstLine="567"/>
        <w:jc w:val="both"/>
        <w:rPr>
          <w:rFonts w:eastAsiaTheme="minorHAnsi"/>
          <w:sz w:val="24"/>
          <w:szCs w:val="24"/>
        </w:rPr>
      </w:pPr>
    </w:p>
    <w:p w:rsidR="005139A0" w:rsidRDefault="00D25AE8" w:rsidP="00C0230A">
      <w:pPr>
        <w:spacing w:line="276" w:lineRule="auto"/>
        <w:ind w:firstLine="567"/>
        <w:jc w:val="both"/>
        <w:rPr>
          <w:bCs/>
          <w:sz w:val="24"/>
          <w:szCs w:val="24"/>
          <w:lang w:eastAsia="ru-RU"/>
        </w:rPr>
      </w:pPr>
      <w:r w:rsidRPr="005E2BBF">
        <w:rPr>
          <w:sz w:val="24"/>
          <w:szCs w:val="24"/>
        </w:rPr>
        <w:t>Информация по оценочным обязате</w:t>
      </w:r>
      <w:r w:rsidR="005E2BBF" w:rsidRPr="005E2BBF">
        <w:rPr>
          <w:sz w:val="24"/>
          <w:szCs w:val="24"/>
        </w:rPr>
        <w:t xml:space="preserve">льствам приведена в разделе 7 «Оценочные обязательства» </w:t>
      </w:r>
      <w:r w:rsidR="005E2BBF" w:rsidRPr="005E2BBF">
        <w:rPr>
          <w:bCs/>
          <w:sz w:val="24"/>
          <w:szCs w:val="24"/>
          <w:lang w:eastAsia="ru-RU"/>
        </w:rPr>
        <w:t xml:space="preserve">Пояснений к бухгалтерскому балансу и отчету о финансовых результатах </w:t>
      </w:r>
      <w:r w:rsidR="005E2BBF" w:rsidRPr="00BC5860">
        <w:rPr>
          <w:bCs/>
          <w:sz w:val="24"/>
          <w:szCs w:val="24"/>
          <w:lang w:eastAsia="ru-RU"/>
        </w:rPr>
        <w:t>за 201</w:t>
      </w:r>
      <w:r w:rsidR="00BC5860" w:rsidRPr="00BC5860">
        <w:rPr>
          <w:bCs/>
          <w:sz w:val="24"/>
          <w:szCs w:val="24"/>
          <w:lang w:eastAsia="ru-RU"/>
        </w:rPr>
        <w:t>6</w:t>
      </w:r>
      <w:r w:rsidR="005E2BBF" w:rsidRPr="00BC5860">
        <w:rPr>
          <w:bCs/>
          <w:sz w:val="24"/>
          <w:szCs w:val="24"/>
          <w:lang w:eastAsia="ru-RU"/>
        </w:rPr>
        <w:t>г.</w:t>
      </w:r>
    </w:p>
    <w:p w:rsidR="00C219A0" w:rsidRPr="005E2BBF" w:rsidRDefault="00C219A0" w:rsidP="00C0230A">
      <w:pPr>
        <w:spacing w:line="276" w:lineRule="auto"/>
        <w:ind w:firstLine="567"/>
        <w:jc w:val="both"/>
        <w:rPr>
          <w:bCs/>
          <w:sz w:val="24"/>
          <w:szCs w:val="24"/>
          <w:lang w:eastAsia="ru-RU"/>
        </w:rPr>
      </w:pPr>
    </w:p>
    <w:p w:rsidR="00C0230A" w:rsidRDefault="005F4D64" w:rsidP="00C0230A">
      <w:pPr>
        <w:pStyle w:val="a7"/>
      </w:pPr>
      <w:r>
        <w:t>3.</w:t>
      </w:r>
      <w:r w:rsidR="00310CDE">
        <w:t>11.</w:t>
      </w:r>
      <w:r w:rsidR="00564B40">
        <w:t>1.</w:t>
      </w:r>
      <w:r w:rsidR="005E2BBF">
        <w:t>Информация по условным обязательствам</w:t>
      </w:r>
      <w:r w:rsidR="00F810B8">
        <w:t>:</w:t>
      </w:r>
    </w:p>
    <w:p w:rsidR="00C219A0" w:rsidRDefault="00C219A0" w:rsidP="00564B40">
      <w:pPr>
        <w:autoSpaceDE w:val="0"/>
        <w:autoSpaceDN w:val="0"/>
        <w:adjustRightInd w:val="0"/>
        <w:spacing w:after="0"/>
        <w:ind w:firstLine="540"/>
        <w:jc w:val="both"/>
        <w:rPr>
          <w:rFonts w:eastAsiaTheme="minorHAnsi"/>
          <w:sz w:val="24"/>
          <w:szCs w:val="24"/>
        </w:rPr>
      </w:pPr>
    </w:p>
    <w:p w:rsidR="00564B40" w:rsidRDefault="001D0941" w:rsidP="00564B40">
      <w:pPr>
        <w:autoSpaceDE w:val="0"/>
        <w:autoSpaceDN w:val="0"/>
        <w:adjustRightInd w:val="0"/>
        <w:spacing w:after="0"/>
        <w:ind w:firstLine="540"/>
        <w:jc w:val="both"/>
        <w:rPr>
          <w:rFonts w:eastAsiaTheme="minorHAnsi"/>
          <w:sz w:val="24"/>
          <w:szCs w:val="24"/>
        </w:rPr>
      </w:pPr>
      <w:r>
        <w:rPr>
          <w:rFonts w:eastAsiaTheme="minorHAnsi"/>
          <w:sz w:val="24"/>
          <w:szCs w:val="24"/>
        </w:rPr>
        <w:t xml:space="preserve">а) </w:t>
      </w:r>
      <w:r w:rsidR="00564B40">
        <w:rPr>
          <w:rFonts w:eastAsiaTheme="minorHAnsi"/>
          <w:sz w:val="24"/>
          <w:szCs w:val="24"/>
        </w:rPr>
        <w:t>Условные обязательства, возникающие вследствие судебных разбирательств.</w:t>
      </w:r>
    </w:p>
    <w:p w:rsidR="00C0230A" w:rsidRDefault="00C0230A" w:rsidP="00C0230A">
      <w:pPr>
        <w:autoSpaceDE w:val="0"/>
        <w:autoSpaceDN w:val="0"/>
        <w:adjustRightInd w:val="0"/>
        <w:spacing w:after="0"/>
        <w:ind w:firstLine="567"/>
        <w:jc w:val="both"/>
        <w:rPr>
          <w:rFonts w:eastAsiaTheme="minorHAnsi"/>
          <w:sz w:val="24"/>
          <w:szCs w:val="24"/>
        </w:rPr>
      </w:pPr>
    </w:p>
    <w:p w:rsidR="00C0230A" w:rsidRDefault="00C0230A" w:rsidP="00C0230A">
      <w:pPr>
        <w:autoSpaceDE w:val="0"/>
        <w:autoSpaceDN w:val="0"/>
        <w:adjustRightInd w:val="0"/>
        <w:spacing w:after="0"/>
        <w:ind w:firstLine="567"/>
        <w:jc w:val="right"/>
        <w:rPr>
          <w:rFonts w:eastAsiaTheme="minorHAnsi"/>
          <w:sz w:val="24"/>
          <w:szCs w:val="24"/>
        </w:rPr>
      </w:pPr>
      <w:r>
        <w:rPr>
          <w:rFonts w:eastAsiaTheme="minorHAnsi"/>
          <w:sz w:val="24"/>
          <w:szCs w:val="24"/>
        </w:rPr>
        <w:t>Тыс. руб.</w:t>
      </w:r>
    </w:p>
    <w:tbl>
      <w:tblPr>
        <w:tblStyle w:val="ad"/>
        <w:tblW w:w="0" w:type="auto"/>
        <w:tblLook w:val="04A0"/>
      </w:tblPr>
      <w:tblGrid>
        <w:gridCol w:w="2084"/>
        <w:gridCol w:w="2084"/>
        <w:gridCol w:w="2084"/>
        <w:gridCol w:w="2084"/>
        <w:gridCol w:w="2085"/>
      </w:tblGrid>
      <w:tr w:rsidR="00C0230A" w:rsidTr="00C0230A">
        <w:tc>
          <w:tcPr>
            <w:tcW w:w="2084" w:type="dxa"/>
          </w:tcPr>
          <w:p w:rsidR="00C0230A" w:rsidRDefault="00C0230A" w:rsidP="00C0230A">
            <w:pPr>
              <w:autoSpaceDE w:val="0"/>
              <w:autoSpaceDN w:val="0"/>
              <w:adjustRightInd w:val="0"/>
              <w:spacing w:after="0"/>
              <w:jc w:val="both"/>
              <w:rPr>
                <w:rFonts w:eastAsiaTheme="minorHAnsi"/>
                <w:sz w:val="24"/>
                <w:szCs w:val="24"/>
              </w:rPr>
            </w:pPr>
            <w:r>
              <w:rPr>
                <w:rFonts w:eastAsiaTheme="minorHAnsi"/>
                <w:sz w:val="24"/>
                <w:szCs w:val="24"/>
              </w:rPr>
              <w:t>Наименование организации предъявившей иск</w:t>
            </w:r>
          </w:p>
        </w:tc>
        <w:tc>
          <w:tcPr>
            <w:tcW w:w="2084" w:type="dxa"/>
          </w:tcPr>
          <w:p w:rsidR="00C0230A" w:rsidRDefault="00C0230A" w:rsidP="00C0230A">
            <w:pPr>
              <w:autoSpaceDE w:val="0"/>
              <w:autoSpaceDN w:val="0"/>
              <w:adjustRightInd w:val="0"/>
              <w:spacing w:after="0"/>
              <w:jc w:val="both"/>
              <w:rPr>
                <w:rFonts w:eastAsiaTheme="minorHAnsi"/>
                <w:sz w:val="24"/>
                <w:szCs w:val="24"/>
              </w:rPr>
            </w:pPr>
            <w:r>
              <w:rPr>
                <w:rFonts w:eastAsiaTheme="minorHAnsi"/>
                <w:sz w:val="24"/>
                <w:szCs w:val="24"/>
              </w:rPr>
              <w:t xml:space="preserve">Сумма искового требования </w:t>
            </w:r>
          </w:p>
        </w:tc>
        <w:tc>
          <w:tcPr>
            <w:tcW w:w="2084" w:type="dxa"/>
          </w:tcPr>
          <w:p w:rsidR="00872CD1" w:rsidRDefault="00872CD1" w:rsidP="00872CD1">
            <w:pPr>
              <w:autoSpaceDE w:val="0"/>
              <w:autoSpaceDN w:val="0"/>
              <w:adjustRightInd w:val="0"/>
              <w:spacing w:after="0"/>
              <w:jc w:val="both"/>
              <w:rPr>
                <w:rFonts w:eastAsiaTheme="minorHAnsi"/>
                <w:sz w:val="24"/>
                <w:szCs w:val="24"/>
              </w:rPr>
            </w:pPr>
            <w:r>
              <w:rPr>
                <w:rFonts w:eastAsiaTheme="minorHAnsi"/>
                <w:sz w:val="24"/>
                <w:szCs w:val="24"/>
              </w:rPr>
              <w:t>Вероятный исход судебного разбирательства</w:t>
            </w:r>
          </w:p>
          <w:p w:rsidR="00872CD1" w:rsidRDefault="00872CD1" w:rsidP="00C0230A">
            <w:pPr>
              <w:autoSpaceDE w:val="0"/>
              <w:autoSpaceDN w:val="0"/>
              <w:adjustRightInd w:val="0"/>
              <w:spacing w:after="0"/>
              <w:jc w:val="both"/>
              <w:rPr>
                <w:rFonts w:eastAsiaTheme="minorHAnsi"/>
                <w:i/>
                <w:sz w:val="24"/>
                <w:szCs w:val="24"/>
                <w:highlight w:val="yellow"/>
              </w:rPr>
            </w:pPr>
          </w:p>
          <w:p w:rsidR="00872CD1" w:rsidRDefault="00872CD1" w:rsidP="00C0230A">
            <w:pPr>
              <w:autoSpaceDE w:val="0"/>
              <w:autoSpaceDN w:val="0"/>
              <w:adjustRightInd w:val="0"/>
              <w:spacing w:after="0"/>
              <w:jc w:val="both"/>
              <w:rPr>
                <w:rFonts w:eastAsiaTheme="minorHAnsi"/>
                <w:i/>
                <w:sz w:val="24"/>
                <w:szCs w:val="24"/>
                <w:highlight w:val="yellow"/>
              </w:rPr>
            </w:pPr>
          </w:p>
          <w:p w:rsidR="00872CD1" w:rsidRDefault="00872CD1" w:rsidP="00C0230A">
            <w:pPr>
              <w:autoSpaceDE w:val="0"/>
              <w:autoSpaceDN w:val="0"/>
              <w:adjustRightInd w:val="0"/>
              <w:spacing w:after="0"/>
              <w:jc w:val="both"/>
              <w:rPr>
                <w:rFonts w:eastAsiaTheme="minorHAnsi"/>
                <w:i/>
                <w:sz w:val="24"/>
                <w:szCs w:val="24"/>
                <w:highlight w:val="yellow"/>
              </w:rPr>
            </w:pPr>
          </w:p>
          <w:p w:rsidR="00C0230A" w:rsidRPr="00872CD1" w:rsidRDefault="00C0230A" w:rsidP="00C0230A">
            <w:pPr>
              <w:autoSpaceDE w:val="0"/>
              <w:autoSpaceDN w:val="0"/>
              <w:adjustRightInd w:val="0"/>
              <w:spacing w:after="0"/>
              <w:jc w:val="both"/>
              <w:rPr>
                <w:rFonts w:eastAsiaTheme="minorHAnsi"/>
                <w:i/>
                <w:sz w:val="24"/>
                <w:szCs w:val="24"/>
              </w:rPr>
            </w:pPr>
          </w:p>
        </w:tc>
        <w:tc>
          <w:tcPr>
            <w:tcW w:w="2084" w:type="dxa"/>
          </w:tcPr>
          <w:p w:rsidR="00C0230A" w:rsidRDefault="00872CD1" w:rsidP="00F7396B">
            <w:pPr>
              <w:autoSpaceDE w:val="0"/>
              <w:autoSpaceDN w:val="0"/>
              <w:adjustRightInd w:val="0"/>
              <w:spacing w:after="0"/>
              <w:jc w:val="both"/>
              <w:rPr>
                <w:rFonts w:eastAsiaTheme="minorHAnsi"/>
                <w:sz w:val="24"/>
                <w:szCs w:val="24"/>
              </w:rPr>
            </w:pPr>
            <w:r>
              <w:rPr>
                <w:rFonts w:eastAsiaTheme="minorHAnsi"/>
                <w:sz w:val="24"/>
                <w:szCs w:val="24"/>
              </w:rPr>
              <w:t xml:space="preserve">Сумма потерь, в результате судебного разбирательства </w:t>
            </w:r>
          </w:p>
        </w:tc>
        <w:tc>
          <w:tcPr>
            <w:tcW w:w="2085" w:type="dxa"/>
          </w:tcPr>
          <w:p w:rsidR="00C0230A" w:rsidRDefault="00C0230A" w:rsidP="00C0230A">
            <w:pPr>
              <w:autoSpaceDE w:val="0"/>
              <w:autoSpaceDN w:val="0"/>
              <w:adjustRightInd w:val="0"/>
              <w:spacing w:after="0"/>
              <w:jc w:val="both"/>
              <w:rPr>
                <w:rFonts w:eastAsiaTheme="minorHAnsi"/>
                <w:sz w:val="24"/>
                <w:szCs w:val="24"/>
              </w:rPr>
            </w:pPr>
            <w:r>
              <w:rPr>
                <w:rFonts w:eastAsiaTheme="minorHAnsi"/>
                <w:sz w:val="24"/>
                <w:szCs w:val="24"/>
              </w:rPr>
              <w:t>Возможность поступлений в результате встречных требований или требований к третьим лицам в возмещение расходов, которые организация понесет при исполнении обязательства</w:t>
            </w:r>
          </w:p>
        </w:tc>
      </w:tr>
      <w:tr w:rsidR="00C0230A" w:rsidTr="00C0230A">
        <w:tc>
          <w:tcPr>
            <w:tcW w:w="2084" w:type="dxa"/>
          </w:tcPr>
          <w:p w:rsidR="00C0230A" w:rsidRDefault="00F7396B" w:rsidP="00C0230A">
            <w:pPr>
              <w:autoSpaceDE w:val="0"/>
              <w:autoSpaceDN w:val="0"/>
              <w:adjustRightInd w:val="0"/>
              <w:spacing w:after="0"/>
              <w:jc w:val="both"/>
              <w:rPr>
                <w:rFonts w:eastAsiaTheme="minorHAnsi"/>
                <w:sz w:val="24"/>
                <w:szCs w:val="24"/>
              </w:rPr>
            </w:pPr>
            <w:r>
              <w:rPr>
                <w:rFonts w:eastAsiaTheme="minorHAnsi"/>
                <w:sz w:val="24"/>
                <w:szCs w:val="24"/>
              </w:rPr>
              <w:t>ООО «СТ-ГЕО»</w:t>
            </w:r>
          </w:p>
        </w:tc>
        <w:tc>
          <w:tcPr>
            <w:tcW w:w="2084" w:type="dxa"/>
          </w:tcPr>
          <w:p w:rsidR="00C0230A" w:rsidRDefault="00F7396B" w:rsidP="00C0230A">
            <w:pPr>
              <w:autoSpaceDE w:val="0"/>
              <w:autoSpaceDN w:val="0"/>
              <w:adjustRightInd w:val="0"/>
              <w:spacing w:after="0"/>
              <w:jc w:val="both"/>
              <w:rPr>
                <w:rFonts w:eastAsiaTheme="minorHAnsi"/>
                <w:sz w:val="24"/>
                <w:szCs w:val="24"/>
              </w:rPr>
            </w:pPr>
            <w:r>
              <w:rPr>
                <w:rFonts w:eastAsiaTheme="minorHAnsi"/>
                <w:sz w:val="24"/>
                <w:szCs w:val="24"/>
              </w:rPr>
              <w:t>35340,1</w:t>
            </w:r>
          </w:p>
        </w:tc>
        <w:tc>
          <w:tcPr>
            <w:tcW w:w="2084" w:type="dxa"/>
          </w:tcPr>
          <w:p w:rsidR="00C0230A" w:rsidRDefault="00B84566" w:rsidP="00C0230A">
            <w:pPr>
              <w:autoSpaceDE w:val="0"/>
              <w:autoSpaceDN w:val="0"/>
              <w:adjustRightInd w:val="0"/>
              <w:spacing w:after="0"/>
              <w:jc w:val="both"/>
              <w:rPr>
                <w:rFonts w:eastAsiaTheme="minorHAnsi"/>
                <w:sz w:val="24"/>
                <w:szCs w:val="24"/>
              </w:rPr>
            </w:pPr>
            <w:r>
              <w:rPr>
                <w:rFonts w:eastAsiaTheme="minorHAnsi"/>
                <w:sz w:val="24"/>
                <w:szCs w:val="24"/>
              </w:rPr>
              <w:t>В пользу истца</w:t>
            </w:r>
          </w:p>
        </w:tc>
        <w:tc>
          <w:tcPr>
            <w:tcW w:w="2084" w:type="dxa"/>
          </w:tcPr>
          <w:p w:rsidR="00C0230A" w:rsidRDefault="00F7396B" w:rsidP="00C0230A">
            <w:pPr>
              <w:autoSpaceDE w:val="0"/>
              <w:autoSpaceDN w:val="0"/>
              <w:adjustRightInd w:val="0"/>
              <w:spacing w:after="0"/>
              <w:jc w:val="both"/>
              <w:rPr>
                <w:rFonts w:eastAsiaTheme="minorHAnsi"/>
                <w:sz w:val="24"/>
                <w:szCs w:val="24"/>
              </w:rPr>
            </w:pPr>
            <w:r>
              <w:rPr>
                <w:rFonts w:eastAsiaTheme="minorHAnsi"/>
                <w:sz w:val="24"/>
                <w:szCs w:val="24"/>
              </w:rPr>
              <w:t>35340,1</w:t>
            </w:r>
          </w:p>
        </w:tc>
        <w:tc>
          <w:tcPr>
            <w:tcW w:w="2085" w:type="dxa"/>
          </w:tcPr>
          <w:p w:rsidR="00C0230A" w:rsidRDefault="00F7396B" w:rsidP="00C0230A">
            <w:pPr>
              <w:autoSpaceDE w:val="0"/>
              <w:autoSpaceDN w:val="0"/>
              <w:adjustRightInd w:val="0"/>
              <w:spacing w:after="0"/>
              <w:jc w:val="both"/>
              <w:rPr>
                <w:rFonts w:eastAsiaTheme="minorHAnsi"/>
                <w:sz w:val="24"/>
                <w:szCs w:val="24"/>
              </w:rPr>
            </w:pPr>
            <w:r>
              <w:rPr>
                <w:rFonts w:eastAsiaTheme="minorHAnsi"/>
                <w:sz w:val="24"/>
                <w:szCs w:val="24"/>
              </w:rPr>
              <w:t>нет</w:t>
            </w:r>
          </w:p>
        </w:tc>
      </w:tr>
      <w:tr w:rsidR="00C0230A" w:rsidTr="00C0230A">
        <w:tc>
          <w:tcPr>
            <w:tcW w:w="2084" w:type="dxa"/>
          </w:tcPr>
          <w:p w:rsidR="00C0230A" w:rsidRDefault="00C0230A" w:rsidP="00C0230A">
            <w:pPr>
              <w:autoSpaceDE w:val="0"/>
              <w:autoSpaceDN w:val="0"/>
              <w:adjustRightInd w:val="0"/>
              <w:spacing w:after="0"/>
              <w:jc w:val="both"/>
              <w:rPr>
                <w:rFonts w:eastAsiaTheme="minorHAnsi"/>
                <w:sz w:val="24"/>
                <w:szCs w:val="24"/>
              </w:rPr>
            </w:pPr>
          </w:p>
        </w:tc>
        <w:tc>
          <w:tcPr>
            <w:tcW w:w="2084" w:type="dxa"/>
          </w:tcPr>
          <w:p w:rsidR="00C0230A" w:rsidRDefault="00C0230A" w:rsidP="00C0230A">
            <w:pPr>
              <w:autoSpaceDE w:val="0"/>
              <w:autoSpaceDN w:val="0"/>
              <w:adjustRightInd w:val="0"/>
              <w:spacing w:after="0"/>
              <w:jc w:val="both"/>
              <w:rPr>
                <w:rFonts w:eastAsiaTheme="minorHAnsi"/>
                <w:sz w:val="24"/>
                <w:szCs w:val="24"/>
              </w:rPr>
            </w:pPr>
          </w:p>
        </w:tc>
        <w:tc>
          <w:tcPr>
            <w:tcW w:w="2084" w:type="dxa"/>
          </w:tcPr>
          <w:p w:rsidR="00C0230A" w:rsidRDefault="00C0230A" w:rsidP="00C0230A">
            <w:pPr>
              <w:autoSpaceDE w:val="0"/>
              <w:autoSpaceDN w:val="0"/>
              <w:adjustRightInd w:val="0"/>
              <w:spacing w:after="0"/>
              <w:jc w:val="both"/>
              <w:rPr>
                <w:rFonts w:eastAsiaTheme="minorHAnsi"/>
                <w:sz w:val="24"/>
                <w:szCs w:val="24"/>
              </w:rPr>
            </w:pPr>
          </w:p>
        </w:tc>
        <w:tc>
          <w:tcPr>
            <w:tcW w:w="2084" w:type="dxa"/>
          </w:tcPr>
          <w:p w:rsidR="00C0230A" w:rsidRDefault="00C0230A" w:rsidP="00C0230A">
            <w:pPr>
              <w:autoSpaceDE w:val="0"/>
              <w:autoSpaceDN w:val="0"/>
              <w:adjustRightInd w:val="0"/>
              <w:spacing w:after="0"/>
              <w:jc w:val="both"/>
              <w:rPr>
                <w:rFonts w:eastAsiaTheme="minorHAnsi"/>
                <w:sz w:val="24"/>
                <w:szCs w:val="24"/>
              </w:rPr>
            </w:pPr>
          </w:p>
        </w:tc>
        <w:tc>
          <w:tcPr>
            <w:tcW w:w="2085" w:type="dxa"/>
          </w:tcPr>
          <w:p w:rsidR="00C0230A" w:rsidRDefault="00C0230A" w:rsidP="00C0230A">
            <w:pPr>
              <w:autoSpaceDE w:val="0"/>
              <w:autoSpaceDN w:val="0"/>
              <w:adjustRightInd w:val="0"/>
              <w:spacing w:after="0"/>
              <w:jc w:val="both"/>
              <w:rPr>
                <w:rFonts w:eastAsiaTheme="minorHAnsi"/>
                <w:sz w:val="24"/>
                <w:szCs w:val="24"/>
              </w:rPr>
            </w:pPr>
          </w:p>
        </w:tc>
      </w:tr>
      <w:tr w:rsidR="00C0230A" w:rsidTr="00C0230A">
        <w:tc>
          <w:tcPr>
            <w:tcW w:w="2084" w:type="dxa"/>
          </w:tcPr>
          <w:p w:rsidR="00C0230A" w:rsidRDefault="00C0230A" w:rsidP="00C0230A">
            <w:pPr>
              <w:autoSpaceDE w:val="0"/>
              <w:autoSpaceDN w:val="0"/>
              <w:adjustRightInd w:val="0"/>
              <w:spacing w:after="0"/>
              <w:jc w:val="both"/>
              <w:rPr>
                <w:rFonts w:eastAsiaTheme="minorHAnsi"/>
                <w:sz w:val="24"/>
                <w:szCs w:val="24"/>
              </w:rPr>
            </w:pPr>
          </w:p>
        </w:tc>
        <w:tc>
          <w:tcPr>
            <w:tcW w:w="2084" w:type="dxa"/>
          </w:tcPr>
          <w:p w:rsidR="00C0230A" w:rsidRDefault="00C0230A" w:rsidP="00C0230A">
            <w:pPr>
              <w:autoSpaceDE w:val="0"/>
              <w:autoSpaceDN w:val="0"/>
              <w:adjustRightInd w:val="0"/>
              <w:spacing w:after="0"/>
              <w:jc w:val="both"/>
              <w:rPr>
                <w:rFonts w:eastAsiaTheme="minorHAnsi"/>
                <w:sz w:val="24"/>
                <w:szCs w:val="24"/>
              </w:rPr>
            </w:pPr>
          </w:p>
        </w:tc>
        <w:tc>
          <w:tcPr>
            <w:tcW w:w="2084" w:type="dxa"/>
          </w:tcPr>
          <w:p w:rsidR="00C0230A" w:rsidRDefault="00C0230A" w:rsidP="00C0230A">
            <w:pPr>
              <w:autoSpaceDE w:val="0"/>
              <w:autoSpaceDN w:val="0"/>
              <w:adjustRightInd w:val="0"/>
              <w:spacing w:after="0"/>
              <w:jc w:val="both"/>
              <w:rPr>
                <w:rFonts w:eastAsiaTheme="minorHAnsi"/>
                <w:sz w:val="24"/>
                <w:szCs w:val="24"/>
              </w:rPr>
            </w:pPr>
          </w:p>
        </w:tc>
        <w:tc>
          <w:tcPr>
            <w:tcW w:w="2084" w:type="dxa"/>
          </w:tcPr>
          <w:p w:rsidR="00C0230A" w:rsidRDefault="00C0230A" w:rsidP="00C0230A">
            <w:pPr>
              <w:autoSpaceDE w:val="0"/>
              <w:autoSpaceDN w:val="0"/>
              <w:adjustRightInd w:val="0"/>
              <w:spacing w:after="0"/>
              <w:jc w:val="both"/>
              <w:rPr>
                <w:rFonts w:eastAsiaTheme="minorHAnsi"/>
                <w:sz w:val="24"/>
                <w:szCs w:val="24"/>
              </w:rPr>
            </w:pPr>
          </w:p>
        </w:tc>
        <w:tc>
          <w:tcPr>
            <w:tcW w:w="2085" w:type="dxa"/>
          </w:tcPr>
          <w:p w:rsidR="00C0230A" w:rsidRDefault="00C0230A" w:rsidP="00C0230A">
            <w:pPr>
              <w:autoSpaceDE w:val="0"/>
              <w:autoSpaceDN w:val="0"/>
              <w:adjustRightInd w:val="0"/>
              <w:spacing w:after="0"/>
              <w:jc w:val="both"/>
              <w:rPr>
                <w:rFonts w:eastAsiaTheme="minorHAnsi"/>
                <w:sz w:val="24"/>
                <w:szCs w:val="24"/>
              </w:rPr>
            </w:pPr>
          </w:p>
        </w:tc>
      </w:tr>
    </w:tbl>
    <w:p w:rsidR="00C0230A" w:rsidRDefault="00C0230A" w:rsidP="00C0230A">
      <w:pPr>
        <w:autoSpaceDE w:val="0"/>
        <w:autoSpaceDN w:val="0"/>
        <w:adjustRightInd w:val="0"/>
        <w:spacing w:after="0"/>
        <w:ind w:firstLine="567"/>
        <w:jc w:val="both"/>
        <w:rPr>
          <w:rFonts w:eastAsiaTheme="minorHAnsi"/>
          <w:sz w:val="24"/>
          <w:szCs w:val="24"/>
        </w:rPr>
      </w:pPr>
    </w:p>
    <w:p w:rsidR="00C0230A" w:rsidRDefault="00C0230A" w:rsidP="00C0230A">
      <w:pPr>
        <w:autoSpaceDE w:val="0"/>
        <w:autoSpaceDN w:val="0"/>
        <w:adjustRightInd w:val="0"/>
        <w:spacing w:after="0"/>
        <w:jc w:val="both"/>
        <w:rPr>
          <w:rFonts w:eastAsiaTheme="minorHAnsi"/>
          <w:sz w:val="24"/>
          <w:szCs w:val="24"/>
        </w:rPr>
      </w:pPr>
    </w:p>
    <w:p w:rsidR="00C0230A" w:rsidRDefault="00C0230A" w:rsidP="00C0230A">
      <w:pPr>
        <w:autoSpaceDE w:val="0"/>
        <w:autoSpaceDN w:val="0"/>
        <w:adjustRightInd w:val="0"/>
        <w:spacing w:after="0"/>
        <w:jc w:val="both"/>
        <w:rPr>
          <w:rFonts w:eastAsiaTheme="minorHAnsi"/>
          <w:sz w:val="24"/>
          <w:szCs w:val="24"/>
        </w:rPr>
      </w:pPr>
    </w:p>
    <w:p w:rsidR="00C0230A" w:rsidRDefault="00C0230A" w:rsidP="005E2BBF">
      <w:pPr>
        <w:autoSpaceDE w:val="0"/>
        <w:autoSpaceDN w:val="0"/>
        <w:adjustRightInd w:val="0"/>
        <w:spacing w:after="0"/>
        <w:ind w:firstLine="540"/>
        <w:jc w:val="both"/>
        <w:rPr>
          <w:rFonts w:eastAsiaTheme="minorHAnsi"/>
          <w:sz w:val="24"/>
          <w:szCs w:val="24"/>
        </w:rPr>
        <w:sectPr w:rsidR="00C0230A" w:rsidSect="00C0230A">
          <w:endnotePr>
            <w:numFmt w:val="decimal"/>
          </w:endnotePr>
          <w:pgSz w:w="11907" w:h="16840" w:code="9"/>
          <w:pgMar w:top="851" w:right="851" w:bottom="284" w:left="851" w:header="510" w:footer="397" w:gutter="0"/>
          <w:pgNumType w:start="1"/>
          <w:cols w:space="720"/>
          <w:titlePg/>
          <w:docGrid w:linePitch="299"/>
        </w:sectPr>
      </w:pPr>
    </w:p>
    <w:p w:rsidR="005E2BBF" w:rsidRPr="009356D2" w:rsidRDefault="001D0941" w:rsidP="001D0941">
      <w:pPr>
        <w:autoSpaceDE w:val="0"/>
        <w:autoSpaceDN w:val="0"/>
        <w:adjustRightInd w:val="0"/>
        <w:spacing w:after="0"/>
        <w:ind w:firstLine="540"/>
        <w:jc w:val="both"/>
        <w:rPr>
          <w:rFonts w:eastAsiaTheme="minorHAnsi"/>
          <w:sz w:val="24"/>
          <w:szCs w:val="24"/>
        </w:rPr>
      </w:pPr>
      <w:r>
        <w:rPr>
          <w:rFonts w:eastAsiaTheme="minorHAnsi"/>
          <w:sz w:val="24"/>
          <w:szCs w:val="24"/>
        </w:rPr>
        <w:lastRenderedPageBreak/>
        <w:t>б) Условные обязательства, возникающие вследствие о</w:t>
      </w:r>
      <w:r w:rsidR="005E2BBF" w:rsidRPr="009356D2">
        <w:rPr>
          <w:rFonts w:eastAsiaTheme="minorHAnsi"/>
          <w:sz w:val="24"/>
          <w:szCs w:val="24"/>
        </w:rPr>
        <w:t>беспечения, выданные организацией в форме поручительств третьим лица</w:t>
      </w:r>
      <w:r w:rsidRPr="009356D2">
        <w:rPr>
          <w:rFonts w:eastAsiaTheme="minorHAnsi"/>
          <w:sz w:val="24"/>
          <w:szCs w:val="24"/>
        </w:rPr>
        <w:t>м</w:t>
      </w:r>
      <w:r>
        <w:rPr>
          <w:rFonts w:eastAsiaTheme="minorHAnsi"/>
          <w:sz w:val="24"/>
          <w:szCs w:val="24"/>
        </w:rPr>
        <w:t xml:space="preserve"> (кредитор, заимодавец) </w:t>
      </w:r>
      <w:r w:rsidR="005E2BBF" w:rsidRPr="009356D2">
        <w:rPr>
          <w:rFonts w:eastAsiaTheme="minorHAnsi"/>
          <w:sz w:val="24"/>
          <w:szCs w:val="24"/>
        </w:rPr>
        <w:t xml:space="preserve"> по обязательствам других организаций</w:t>
      </w:r>
      <w:r>
        <w:rPr>
          <w:rFonts w:eastAsiaTheme="minorHAnsi"/>
          <w:sz w:val="24"/>
          <w:szCs w:val="24"/>
        </w:rPr>
        <w:t xml:space="preserve"> (должник)</w:t>
      </w:r>
      <w:r w:rsidR="005E2BBF" w:rsidRPr="009356D2">
        <w:rPr>
          <w:rFonts w:eastAsiaTheme="minorHAnsi"/>
          <w:sz w:val="24"/>
          <w:szCs w:val="24"/>
        </w:rPr>
        <w:t>:</w:t>
      </w:r>
    </w:p>
    <w:p w:rsidR="005E2BBF" w:rsidRPr="009356D2" w:rsidRDefault="005139A0" w:rsidP="005139A0">
      <w:pPr>
        <w:autoSpaceDE w:val="0"/>
        <w:autoSpaceDN w:val="0"/>
        <w:adjustRightInd w:val="0"/>
        <w:spacing w:after="0"/>
        <w:ind w:firstLine="540"/>
        <w:jc w:val="right"/>
        <w:rPr>
          <w:rFonts w:eastAsiaTheme="minorHAnsi"/>
          <w:sz w:val="24"/>
          <w:szCs w:val="24"/>
        </w:rPr>
      </w:pPr>
      <w:r>
        <w:rPr>
          <w:rFonts w:eastAsiaTheme="minorHAnsi"/>
          <w:sz w:val="24"/>
          <w:szCs w:val="24"/>
        </w:rPr>
        <w:t>Тыс. руб.</w:t>
      </w:r>
    </w:p>
    <w:p w:rsidR="005139A0" w:rsidRDefault="005139A0" w:rsidP="007D73D8">
      <w:pPr>
        <w:autoSpaceDE w:val="0"/>
        <w:autoSpaceDN w:val="0"/>
        <w:adjustRightInd w:val="0"/>
        <w:spacing w:after="0"/>
        <w:jc w:val="both"/>
        <w:rPr>
          <w:rFonts w:eastAsiaTheme="minorHAnsi"/>
          <w:sz w:val="24"/>
          <w:szCs w:val="24"/>
        </w:rPr>
      </w:pPr>
    </w:p>
    <w:tbl>
      <w:tblPr>
        <w:tblStyle w:val="ad"/>
        <w:tblW w:w="15451" w:type="dxa"/>
        <w:tblInd w:w="675" w:type="dxa"/>
        <w:tblLayout w:type="fixed"/>
        <w:tblLook w:val="04A0"/>
      </w:tblPr>
      <w:tblGrid>
        <w:gridCol w:w="567"/>
        <w:gridCol w:w="2127"/>
        <w:gridCol w:w="1984"/>
        <w:gridCol w:w="1701"/>
        <w:gridCol w:w="1276"/>
        <w:gridCol w:w="1417"/>
        <w:gridCol w:w="1560"/>
        <w:gridCol w:w="1701"/>
        <w:gridCol w:w="3118"/>
      </w:tblGrid>
      <w:tr w:rsidR="001D0941" w:rsidRPr="009356D2" w:rsidTr="001D0941">
        <w:tc>
          <w:tcPr>
            <w:tcW w:w="567" w:type="dxa"/>
          </w:tcPr>
          <w:p w:rsidR="001D0941" w:rsidRPr="009356D2" w:rsidRDefault="001D0941" w:rsidP="007D73D8">
            <w:pPr>
              <w:autoSpaceDE w:val="0"/>
              <w:autoSpaceDN w:val="0"/>
              <w:adjustRightInd w:val="0"/>
              <w:spacing w:after="0"/>
              <w:jc w:val="both"/>
              <w:rPr>
                <w:rFonts w:eastAsiaTheme="minorHAnsi"/>
                <w:sz w:val="24"/>
                <w:szCs w:val="24"/>
              </w:rPr>
            </w:pPr>
            <w:r w:rsidRPr="009356D2">
              <w:rPr>
                <w:rFonts w:eastAsiaTheme="minorHAnsi"/>
                <w:sz w:val="24"/>
                <w:szCs w:val="24"/>
              </w:rPr>
              <w:t>№ п/п</w:t>
            </w:r>
          </w:p>
        </w:tc>
        <w:tc>
          <w:tcPr>
            <w:tcW w:w="2127" w:type="dxa"/>
          </w:tcPr>
          <w:p w:rsidR="001D0941" w:rsidRPr="009356D2" w:rsidRDefault="001D0941" w:rsidP="001D0941">
            <w:pPr>
              <w:autoSpaceDE w:val="0"/>
              <w:autoSpaceDN w:val="0"/>
              <w:adjustRightInd w:val="0"/>
              <w:spacing w:after="0"/>
              <w:jc w:val="both"/>
              <w:rPr>
                <w:rFonts w:eastAsiaTheme="minorHAnsi"/>
                <w:sz w:val="24"/>
                <w:szCs w:val="24"/>
              </w:rPr>
            </w:pPr>
            <w:r w:rsidRPr="009356D2">
              <w:rPr>
                <w:rFonts w:eastAsiaTheme="minorHAnsi"/>
                <w:sz w:val="24"/>
                <w:szCs w:val="24"/>
              </w:rPr>
              <w:t>Наименование третьего лица</w:t>
            </w:r>
            <w:r>
              <w:rPr>
                <w:rFonts w:eastAsiaTheme="minorHAnsi"/>
                <w:sz w:val="24"/>
                <w:szCs w:val="24"/>
              </w:rPr>
              <w:t xml:space="preserve"> (кредитора, заимодавца), которому выдано поручительство</w:t>
            </w:r>
          </w:p>
        </w:tc>
        <w:tc>
          <w:tcPr>
            <w:tcW w:w="1984" w:type="dxa"/>
          </w:tcPr>
          <w:p w:rsidR="001D0941" w:rsidRDefault="001D0941" w:rsidP="007D73D8">
            <w:pPr>
              <w:autoSpaceDE w:val="0"/>
              <w:autoSpaceDN w:val="0"/>
              <w:adjustRightInd w:val="0"/>
              <w:spacing w:after="0"/>
              <w:jc w:val="both"/>
              <w:rPr>
                <w:rFonts w:eastAsiaTheme="minorHAnsi"/>
                <w:sz w:val="24"/>
                <w:szCs w:val="24"/>
              </w:rPr>
            </w:pPr>
            <w:r>
              <w:rPr>
                <w:rFonts w:eastAsiaTheme="minorHAnsi"/>
                <w:sz w:val="24"/>
                <w:szCs w:val="24"/>
              </w:rPr>
              <w:t>Наименование организации-должника, по обязательствам которой выдано поручительства</w:t>
            </w:r>
          </w:p>
        </w:tc>
        <w:tc>
          <w:tcPr>
            <w:tcW w:w="1701" w:type="dxa"/>
          </w:tcPr>
          <w:p w:rsidR="001D0941" w:rsidRPr="009356D2" w:rsidRDefault="001D0941" w:rsidP="007D73D8">
            <w:pPr>
              <w:autoSpaceDE w:val="0"/>
              <w:autoSpaceDN w:val="0"/>
              <w:adjustRightInd w:val="0"/>
              <w:spacing w:after="0"/>
              <w:jc w:val="both"/>
              <w:rPr>
                <w:rFonts w:eastAsiaTheme="minorHAnsi"/>
                <w:sz w:val="24"/>
                <w:szCs w:val="24"/>
              </w:rPr>
            </w:pPr>
            <w:r>
              <w:rPr>
                <w:rFonts w:eastAsiaTheme="minorHAnsi"/>
                <w:sz w:val="24"/>
                <w:szCs w:val="24"/>
              </w:rPr>
              <w:t xml:space="preserve">Характер обязательств, </w:t>
            </w:r>
            <w:r w:rsidRPr="009356D2">
              <w:rPr>
                <w:rFonts w:eastAsiaTheme="minorHAnsi"/>
                <w:sz w:val="24"/>
                <w:szCs w:val="24"/>
              </w:rPr>
              <w:t>по которым выданы поручительства</w:t>
            </w:r>
            <w:r>
              <w:rPr>
                <w:rFonts w:eastAsiaTheme="minorHAnsi"/>
                <w:sz w:val="24"/>
                <w:szCs w:val="24"/>
              </w:rPr>
              <w:t xml:space="preserve"> (кредитный договор, договор займа)</w:t>
            </w:r>
          </w:p>
        </w:tc>
        <w:tc>
          <w:tcPr>
            <w:tcW w:w="1276" w:type="dxa"/>
          </w:tcPr>
          <w:p w:rsidR="001D0941" w:rsidRPr="009356D2" w:rsidRDefault="001D0941" w:rsidP="007D73D8">
            <w:pPr>
              <w:autoSpaceDE w:val="0"/>
              <w:autoSpaceDN w:val="0"/>
              <w:adjustRightInd w:val="0"/>
              <w:spacing w:after="0"/>
              <w:jc w:val="both"/>
              <w:rPr>
                <w:rFonts w:eastAsiaTheme="minorHAnsi"/>
                <w:sz w:val="24"/>
                <w:szCs w:val="24"/>
              </w:rPr>
            </w:pPr>
            <w:r w:rsidRPr="009356D2">
              <w:rPr>
                <w:rFonts w:eastAsiaTheme="minorHAnsi"/>
                <w:sz w:val="24"/>
                <w:szCs w:val="24"/>
              </w:rPr>
              <w:t xml:space="preserve">Являются связанной стороной </w:t>
            </w:r>
          </w:p>
          <w:p w:rsidR="001D0941" w:rsidRPr="00564B40" w:rsidRDefault="001D0941" w:rsidP="007D73D8">
            <w:pPr>
              <w:autoSpaceDE w:val="0"/>
              <w:autoSpaceDN w:val="0"/>
              <w:adjustRightInd w:val="0"/>
              <w:spacing w:after="0"/>
              <w:jc w:val="center"/>
              <w:rPr>
                <w:rFonts w:eastAsiaTheme="minorHAnsi"/>
                <w:i/>
                <w:sz w:val="24"/>
                <w:szCs w:val="24"/>
              </w:rPr>
            </w:pPr>
            <w:r w:rsidRPr="00564B40">
              <w:rPr>
                <w:rFonts w:eastAsiaTheme="minorHAnsi"/>
                <w:i/>
                <w:sz w:val="24"/>
                <w:szCs w:val="24"/>
              </w:rPr>
              <w:t>(Да/нет)</w:t>
            </w:r>
          </w:p>
        </w:tc>
        <w:tc>
          <w:tcPr>
            <w:tcW w:w="1417" w:type="dxa"/>
          </w:tcPr>
          <w:p w:rsidR="001D0941" w:rsidRPr="009356D2" w:rsidRDefault="001D0941" w:rsidP="00564B40">
            <w:pPr>
              <w:autoSpaceDE w:val="0"/>
              <w:autoSpaceDN w:val="0"/>
              <w:adjustRightInd w:val="0"/>
              <w:spacing w:after="0"/>
              <w:rPr>
                <w:rFonts w:eastAsiaTheme="minorHAnsi"/>
                <w:sz w:val="24"/>
                <w:szCs w:val="24"/>
              </w:rPr>
            </w:pPr>
            <w:r w:rsidRPr="009356D2">
              <w:rPr>
                <w:rFonts w:eastAsiaTheme="minorHAnsi"/>
                <w:sz w:val="24"/>
                <w:szCs w:val="24"/>
              </w:rPr>
              <w:t>Срок действия поручительств</w:t>
            </w:r>
          </w:p>
        </w:tc>
        <w:tc>
          <w:tcPr>
            <w:tcW w:w="1560" w:type="dxa"/>
          </w:tcPr>
          <w:p w:rsidR="001D0941" w:rsidRPr="009356D2" w:rsidRDefault="001D0941" w:rsidP="007D73D8">
            <w:pPr>
              <w:autoSpaceDE w:val="0"/>
              <w:autoSpaceDN w:val="0"/>
              <w:adjustRightInd w:val="0"/>
              <w:spacing w:after="0"/>
              <w:jc w:val="both"/>
              <w:rPr>
                <w:rFonts w:eastAsiaTheme="minorHAnsi"/>
                <w:sz w:val="24"/>
                <w:szCs w:val="24"/>
              </w:rPr>
            </w:pPr>
            <w:r w:rsidRPr="009356D2">
              <w:rPr>
                <w:rFonts w:eastAsiaTheme="minorHAnsi"/>
                <w:sz w:val="24"/>
                <w:szCs w:val="24"/>
              </w:rPr>
              <w:t xml:space="preserve">Сумма поручительства </w:t>
            </w:r>
          </w:p>
        </w:tc>
        <w:tc>
          <w:tcPr>
            <w:tcW w:w="1701" w:type="dxa"/>
          </w:tcPr>
          <w:p w:rsidR="001D0941" w:rsidRPr="009356D2" w:rsidRDefault="001D0941" w:rsidP="007D73D8">
            <w:pPr>
              <w:autoSpaceDE w:val="0"/>
              <w:autoSpaceDN w:val="0"/>
              <w:adjustRightInd w:val="0"/>
              <w:spacing w:after="0"/>
              <w:jc w:val="both"/>
              <w:rPr>
                <w:rFonts w:eastAsiaTheme="minorHAnsi"/>
                <w:sz w:val="24"/>
                <w:szCs w:val="24"/>
              </w:rPr>
            </w:pPr>
            <w:r>
              <w:rPr>
                <w:rFonts w:eastAsiaTheme="minorHAnsi"/>
                <w:sz w:val="24"/>
                <w:szCs w:val="24"/>
              </w:rPr>
              <w:t>Сумма обязательств</w:t>
            </w:r>
            <w:r w:rsidRPr="009356D2">
              <w:rPr>
                <w:rFonts w:eastAsiaTheme="minorHAnsi"/>
                <w:sz w:val="24"/>
                <w:szCs w:val="24"/>
              </w:rPr>
              <w:t>, по</w:t>
            </w:r>
            <w:r>
              <w:rPr>
                <w:rFonts w:eastAsiaTheme="minorHAnsi"/>
                <w:sz w:val="24"/>
                <w:szCs w:val="24"/>
              </w:rPr>
              <w:t>которому выдано поручительство</w:t>
            </w:r>
          </w:p>
        </w:tc>
        <w:tc>
          <w:tcPr>
            <w:tcW w:w="3118" w:type="dxa"/>
          </w:tcPr>
          <w:p w:rsidR="001D0941" w:rsidRPr="009356D2" w:rsidRDefault="001D0941" w:rsidP="001D0941">
            <w:pPr>
              <w:autoSpaceDE w:val="0"/>
              <w:autoSpaceDN w:val="0"/>
              <w:adjustRightInd w:val="0"/>
              <w:spacing w:after="0"/>
              <w:jc w:val="both"/>
              <w:rPr>
                <w:rFonts w:eastAsiaTheme="minorHAnsi"/>
                <w:sz w:val="24"/>
                <w:szCs w:val="24"/>
              </w:rPr>
            </w:pPr>
            <w:r>
              <w:rPr>
                <w:rFonts w:eastAsiaTheme="minorHAnsi"/>
                <w:sz w:val="24"/>
                <w:szCs w:val="24"/>
              </w:rPr>
              <w:t xml:space="preserve">Оценка возможных обязательств организации, которые возникнут у нее в случае неисполнения должником обязательства перед кредитором. </w:t>
            </w:r>
          </w:p>
        </w:tc>
      </w:tr>
      <w:tr w:rsidR="001D0941" w:rsidRPr="009356D2" w:rsidTr="001D0941">
        <w:trPr>
          <w:trHeight w:val="368"/>
        </w:trPr>
        <w:tc>
          <w:tcPr>
            <w:tcW w:w="567" w:type="dxa"/>
          </w:tcPr>
          <w:p w:rsidR="001D0941" w:rsidRPr="009356D2" w:rsidRDefault="001D0941" w:rsidP="007D73D8">
            <w:pPr>
              <w:autoSpaceDE w:val="0"/>
              <w:autoSpaceDN w:val="0"/>
              <w:adjustRightInd w:val="0"/>
              <w:spacing w:after="0"/>
              <w:jc w:val="both"/>
              <w:rPr>
                <w:rFonts w:eastAsiaTheme="minorHAnsi"/>
                <w:sz w:val="24"/>
                <w:szCs w:val="24"/>
              </w:rPr>
            </w:pPr>
          </w:p>
        </w:tc>
        <w:tc>
          <w:tcPr>
            <w:tcW w:w="2127" w:type="dxa"/>
          </w:tcPr>
          <w:p w:rsidR="001D0941" w:rsidRPr="009356D2" w:rsidRDefault="0058114D" w:rsidP="007D73D8">
            <w:pPr>
              <w:autoSpaceDE w:val="0"/>
              <w:autoSpaceDN w:val="0"/>
              <w:adjustRightInd w:val="0"/>
              <w:spacing w:after="0"/>
              <w:jc w:val="both"/>
              <w:rPr>
                <w:rFonts w:eastAsiaTheme="minorHAnsi"/>
                <w:sz w:val="24"/>
                <w:szCs w:val="24"/>
              </w:rPr>
            </w:pPr>
            <w:r>
              <w:rPr>
                <w:rFonts w:eastAsiaTheme="minorHAnsi"/>
                <w:sz w:val="24"/>
                <w:szCs w:val="24"/>
              </w:rPr>
              <w:t>нет</w:t>
            </w:r>
          </w:p>
        </w:tc>
        <w:tc>
          <w:tcPr>
            <w:tcW w:w="1984" w:type="dxa"/>
          </w:tcPr>
          <w:p w:rsidR="001D0941" w:rsidRPr="009356D2" w:rsidRDefault="001D0941" w:rsidP="007D73D8">
            <w:pPr>
              <w:autoSpaceDE w:val="0"/>
              <w:autoSpaceDN w:val="0"/>
              <w:adjustRightInd w:val="0"/>
              <w:spacing w:after="0"/>
              <w:jc w:val="both"/>
              <w:rPr>
                <w:rFonts w:eastAsiaTheme="minorHAnsi"/>
                <w:sz w:val="24"/>
                <w:szCs w:val="24"/>
              </w:rPr>
            </w:pPr>
          </w:p>
        </w:tc>
        <w:tc>
          <w:tcPr>
            <w:tcW w:w="1701" w:type="dxa"/>
          </w:tcPr>
          <w:p w:rsidR="001D0941" w:rsidRPr="009356D2" w:rsidRDefault="001D0941" w:rsidP="007D73D8">
            <w:pPr>
              <w:autoSpaceDE w:val="0"/>
              <w:autoSpaceDN w:val="0"/>
              <w:adjustRightInd w:val="0"/>
              <w:spacing w:after="0"/>
              <w:jc w:val="both"/>
              <w:rPr>
                <w:rFonts w:eastAsiaTheme="minorHAnsi"/>
                <w:sz w:val="24"/>
                <w:szCs w:val="24"/>
              </w:rPr>
            </w:pPr>
          </w:p>
        </w:tc>
        <w:tc>
          <w:tcPr>
            <w:tcW w:w="1276" w:type="dxa"/>
          </w:tcPr>
          <w:p w:rsidR="001D0941" w:rsidRPr="009356D2" w:rsidRDefault="001D0941" w:rsidP="007D73D8">
            <w:pPr>
              <w:autoSpaceDE w:val="0"/>
              <w:autoSpaceDN w:val="0"/>
              <w:adjustRightInd w:val="0"/>
              <w:spacing w:after="0"/>
              <w:jc w:val="both"/>
              <w:rPr>
                <w:rFonts w:eastAsiaTheme="minorHAnsi"/>
                <w:sz w:val="24"/>
                <w:szCs w:val="24"/>
              </w:rPr>
            </w:pPr>
          </w:p>
        </w:tc>
        <w:tc>
          <w:tcPr>
            <w:tcW w:w="1417" w:type="dxa"/>
          </w:tcPr>
          <w:p w:rsidR="001D0941" w:rsidRPr="009356D2" w:rsidRDefault="001D0941" w:rsidP="007D73D8">
            <w:pPr>
              <w:autoSpaceDE w:val="0"/>
              <w:autoSpaceDN w:val="0"/>
              <w:adjustRightInd w:val="0"/>
              <w:spacing w:after="0"/>
              <w:jc w:val="both"/>
              <w:rPr>
                <w:rFonts w:eastAsiaTheme="minorHAnsi"/>
                <w:sz w:val="24"/>
                <w:szCs w:val="24"/>
              </w:rPr>
            </w:pPr>
          </w:p>
        </w:tc>
        <w:tc>
          <w:tcPr>
            <w:tcW w:w="1560" w:type="dxa"/>
          </w:tcPr>
          <w:p w:rsidR="001D0941" w:rsidRPr="009356D2" w:rsidRDefault="001D0941" w:rsidP="007D73D8">
            <w:pPr>
              <w:autoSpaceDE w:val="0"/>
              <w:autoSpaceDN w:val="0"/>
              <w:adjustRightInd w:val="0"/>
              <w:spacing w:after="0"/>
              <w:jc w:val="both"/>
              <w:rPr>
                <w:rFonts w:eastAsiaTheme="minorHAnsi"/>
                <w:sz w:val="24"/>
                <w:szCs w:val="24"/>
              </w:rPr>
            </w:pPr>
          </w:p>
        </w:tc>
        <w:tc>
          <w:tcPr>
            <w:tcW w:w="1701" w:type="dxa"/>
          </w:tcPr>
          <w:p w:rsidR="001D0941" w:rsidRPr="009356D2" w:rsidRDefault="001D0941" w:rsidP="007D73D8">
            <w:pPr>
              <w:autoSpaceDE w:val="0"/>
              <w:autoSpaceDN w:val="0"/>
              <w:adjustRightInd w:val="0"/>
              <w:spacing w:after="0"/>
              <w:jc w:val="both"/>
              <w:rPr>
                <w:rFonts w:eastAsiaTheme="minorHAnsi"/>
                <w:sz w:val="24"/>
                <w:szCs w:val="24"/>
              </w:rPr>
            </w:pPr>
          </w:p>
        </w:tc>
        <w:tc>
          <w:tcPr>
            <w:tcW w:w="3118" w:type="dxa"/>
          </w:tcPr>
          <w:p w:rsidR="001D0941" w:rsidRPr="009356D2" w:rsidRDefault="001D0941" w:rsidP="007D73D8">
            <w:pPr>
              <w:autoSpaceDE w:val="0"/>
              <w:autoSpaceDN w:val="0"/>
              <w:adjustRightInd w:val="0"/>
              <w:spacing w:after="0"/>
              <w:jc w:val="both"/>
              <w:rPr>
                <w:rFonts w:eastAsiaTheme="minorHAnsi"/>
                <w:sz w:val="24"/>
                <w:szCs w:val="24"/>
              </w:rPr>
            </w:pPr>
          </w:p>
        </w:tc>
      </w:tr>
      <w:tr w:rsidR="001D0941" w:rsidRPr="009356D2" w:rsidTr="001D0941">
        <w:tc>
          <w:tcPr>
            <w:tcW w:w="567" w:type="dxa"/>
          </w:tcPr>
          <w:p w:rsidR="001D0941" w:rsidRPr="009356D2" w:rsidRDefault="001D0941" w:rsidP="007D73D8">
            <w:pPr>
              <w:autoSpaceDE w:val="0"/>
              <w:autoSpaceDN w:val="0"/>
              <w:adjustRightInd w:val="0"/>
              <w:spacing w:after="0"/>
              <w:jc w:val="both"/>
              <w:rPr>
                <w:rFonts w:eastAsiaTheme="minorHAnsi"/>
                <w:sz w:val="24"/>
                <w:szCs w:val="24"/>
              </w:rPr>
            </w:pPr>
          </w:p>
        </w:tc>
        <w:tc>
          <w:tcPr>
            <w:tcW w:w="2127" w:type="dxa"/>
          </w:tcPr>
          <w:p w:rsidR="001D0941" w:rsidRPr="009356D2" w:rsidRDefault="001D0941" w:rsidP="007D73D8">
            <w:pPr>
              <w:autoSpaceDE w:val="0"/>
              <w:autoSpaceDN w:val="0"/>
              <w:adjustRightInd w:val="0"/>
              <w:spacing w:after="0"/>
              <w:jc w:val="both"/>
              <w:rPr>
                <w:rFonts w:eastAsiaTheme="minorHAnsi"/>
                <w:sz w:val="24"/>
                <w:szCs w:val="24"/>
              </w:rPr>
            </w:pPr>
          </w:p>
        </w:tc>
        <w:tc>
          <w:tcPr>
            <w:tcW w:w="1984" w:type="dxa"/>
          </w:tcPr>
          <w:p w:rsidR="001D0941" w:rsidRPr="009356D2" w:rsidRDefault="001D0941" w:rsidP="007D73D8">
            <w:pPr>
              <w:autoSpaceDE w:val="0"/>
              <w:autoSpaceDN w:val="0"/>
              <w:adjustRightInd w:val="0"/>
              <w:spacing w:after="0"/>
              <w:jc w:val="both"/>
              <w:rPr>
                <w:rFonts w:eastAsiaTheme="minorHAnsi"/>
                <w:sz w:val="24"/>
                <w:szCs w:val="24"/>
              </w:rPr>
            </w:pPr>
          </w:p>
        </w:tc>
        <w:tc>
          <w:tcPr>
            <w:tcW w:w="1701" w:type="dxa"/>
          </w:tcPr>
          <w:p w:rsidR="001D0941" w:rsidRPr="009356D2" w:rsidRDefault="001D0941" w:rsidP="007D73D8">
            <w:pPr>
              <w:autoSpaceDE w:val="0"/>
              <w:autoSpaceDN w:val="0"/>
              <w:adjustRightInd w:val="0"/>
              <w:spacing w:after="0"/>
              <w:jc w:val="both"/>
              <w:rPr>
                <w:rFonts w:eastAsiaTheme="minorHAnsi"/>
                <w:sz w:val="24"/>
                <w:szCs w:val="24"/>
              </w:rPr>
            </w:pPr>
          </w:p>
        </w:tc>
        <w:tc>
          <w:tcPr>
            <w:tcW w:w="1276" w:type="dxa"/>
          </w:tcPr>
          <w:p w:rsidR="001D0941" w:rsidRPr="009356D2" w:rsidRDefault="001D0941" w:rsidP="007D73D8">
            <w:pPr>
              <w:autoSpaceDE w:val="0"/>
              <w:autoSpaceDN w:val="0"/>
              <w:adjustRightInd w:val="0"/>
              <w:spacing w:after="0"/>
              <w:jc w:val="both"/>
              <w:rPr>
                <w:rFonts w:eastAsiaTheme="minorHAnsi"/>
                <w:sz w:val="24"/>
                <w:szCs w:val="24"/>
              </w:rPr>
            </w:pPr>
          </w:p>
        </w:tc>
        <w:tc>
          <w:tcPr>
            <w:tcW w:w="1417" w:type="dxa"/>
          </w:tcPr>
          <w:p w:rsidR="001D0941" w:rsidRPr="009356D2" w:rsidRDefault="001D0941" w:rsidP="007D73D8">
            <w:pPr>
              <w:autoSpaceDE w:val="0"/>
              <w:autoSpaceDN w:val="0"/>
              <w:adjustRightInd w:val="0"/>
              <w:spacing w:after="0"/>
              <w:jc w:val="both"/>
              <w:rPr>
                <w:rFonts w:eastAsiaTheme="minorHAnsi"/>
                <w:sz w:val="24"/>
                <w:szCs w:val="24"/>
              </w:rPr>
            </w:pPr>
          </w:p>
        </w:tc>
        <w:tc>
          <w:tcPr>
            <w:tcW w:w="1560" w:type="dxa"/>
          </w:tcPr>
          <w:p w:rsidR="001D0941" w:rsidRPr="009356D2" w:rsidRDefault="001D0941" w:rsidP="007D73D8">
            <w:pPr>
              <w:autoSpaceDE w:val="0"/>
              <w:autoSpaceDN w:val="0"/>
              <w:adjustRightInd w:val="0"/>
              <w:spacing w:after="0"/>
              <w:jc w:val="both"/>
              <w:rPr>
                <w:rFonts w:eastAsiaTheme="minorHAnsi"/>
                <w:sz w:val="24"/>
                <w:szCs w:val="24"/>
              </w:rPr>
            </w:pPr>
          </w:p>
        </w:tc>
        <w:tc>
          <w:tcPr>
            <w:tcW w:w="1701" w:type="dxa"/>
          </w:tcPr>
          <w:p w:rsidR="001D0941" w:rsidRPr="009356D2" w:rsidRDefault="001D0941" w:rsidP="007D73D8">
            <w:pPr>
              <w:autoSpaceDE w:val="0"/>
              <w:autoSpaceDN w:val="0"/>
              <w:adjustRightInd w:val="0"/>
              <w:spacing w:after="0"/>
              <w:jc w:val="both"/>
              <w:rPr>
                <w:rFonts w:eastAsiaTheme="minorHAnsi"/>
                <w:sz w:val="24"/>
                <w:szCs w:val="24"/>
              </w:rPr>
            </w:pPr>
          </w:p>
        </w:tc>
        <w:tc>
          <w:tcPr>
            <w:tcW w:w="3118" w:type="dxa"/>
          </w:tcPr>
          <w:p w:rsidR="001D0941" w:rsidRPr="009356D2" w:rsidRDefault="001D0941" w:rsidP="007D73D8">
            <w:pPr>
              <w:autoSpaceDE w:val="0"/>
              <w:autoSpaceDN w:val="0"/>
              <w:adjustRightInd w:val="0"/>
              <w:spacing w:after="0"/>
              <w:jc w:val="both"/>
              <w:rPr>
                <w:rFonts w:eastAsiaTheme="minorHAnsi"/>
                <w:sz w:val="24"/>
                <w:szCs w:val="24"/>
              </w:rPr>
            </w:pPr>
          </w:p>
        </w:tc>
      </w:tr>
      <w:tr w:rsidR="001D0941" w:rsidRPr="009356D2" w:rsidTr="001D0941">
        <w:tc>
          <w:tcPr>
            <w:tcW w:w="567" w:type="dxa"/>
          </w:tcPr>
          <w:p w:rsidR="001D0941" w:rsidRPr="009356D2" w:rsidRDefault="001D0941" w:rsidP="007D73D8">
            <w:pPr>
              <w:autoSpaceDE w:val="0"/>
              <w:autoSpaceDN w:val="0"/>
              <w:adjustRightInd w:val="0"/>
              <w:spacing w:after="0"/>
              <w:jc w:val="both"/>
              <w:rPr>
                <w:rFonts w:eastAsiaTheme="minorHAnsi"/>
                <w:sz w:val="24"/>
                <w:szCs w:val="24"/>
              </w:rPr>
            </w:pPr>
          </w:p>
        </w:tc>
        <w:tc>
          <w:tcPr>
            <w:tcW w:w="2127" w:type="dxa"/>
          </w:tcPr>
          <w:p w:rsidR="001D0941" w:rsidRPr="009356D2" w:rsidRDefault="001D0941" w:rsidP="007D73D8">
            <w:pPr>
              <w:autoSpaceDE w:val="0"/>
              <w:autoSpaceDN w:val="0"/>
              <w:adjustRightInd w:val="0"/>
              <w:spacing w:after="0"/>
              <w:jc w:val="both"/>
              <w:rPr>
                <w:rFonts w:eastAsiaTheme="minorHAnsi"/>
                <w:sz w:val="24"/>
                <w:szCs w:val="24"/>
              </w:rPr>
            </w:pPr>
          </w:p>
        </w:tc>
        <w:tc>
          <w:tcPr>
            <w:tcW w:w="1984" w:type="dxa"/>
          </w:tcPr>
          <w:p w:rsidR="001D0941" w:rsidRPr="009356D2" w:rsidRDefault="001D0941" w:rsidP="007D73D8">
            <w:pPr>
              <w:autoSpaceDE w:val="0"/>
              <w:autoSpaceDN w:val="0"/>
              <w:adjustRightInd w:val="0"/>
              <w:spacing w:after="0"/>
              <w:jc w:val="both"/>
              <w:rPr>
                <w:rFonts w:eastAsiaTheme="minorHAnsi"/>
                <w:sz w:val="24"/>
                <w:szCs w:val="24"/>
              </w:rPr>
            </w:pPr>
          </w:p>
        </w:tc>
        <w:tc>
          <w:tcPr>
            <w:tcW w:w="1701" w:type="dxa"/>
          </w:tcPr>
          <w:p w:rsidR="001D0941" w:rsidRPr="009356D2" w:rsidRDefault="001D0941" w:rsidP="007D73D8">
            <w:pPr>
              <w:autoSpaceDE w:val="0"/>
              <w:autoSpaceDN w:val="0"/>
              <w:adjustRightInd w:val="0"/>
              <w:spacing w:after="0"/>
              <w:jc w:val="both"/>
              <w:rPr>
                <w:rFonts w:eastAsiaTheme="minorHAnsi"/>
                <w:sz w:val="24"/>
                <w:szCs w:val="24"/>
              </w:rPr>
            </w:pPr>
          </w:p>
        </w:tc>
        <w:tc>
          <w:tcPr>
            <w:tcW w:w="1276" w:type="dxa"/>
          </w:tcPr>
          <w:p w:rsidR="001D0941" w:rsidRPr="009356D2" w:rsidRDefault="001D0941" w:rsidP="007D73D8">
            <w:pPr>
              <w:autoSpaceDE w:val="0"/>
              <w:autoSpaceDN w:val="0"/>
              <w:adjustRightInd w:val="0"/>
              <w:spacing w:after="0"/>
              <w:jc w:val="both"/>
              <w:rPr>
                <w:rFonts w:eastAsiaTheme="minorHAnsi"/>
                <w:sz w:val="24"/>
                <w:szCs w:val="24"/>
              </w:rPr>
            </w:pPr>
          </w:p>
        </w:tc>
        <w:tc>
          <w:tcPr>
            <w:tcW w:w="1417" w:type="dxa"/>
          </w:tcPr>
          <w:p w:rsidR="001D0941" w:rsidRPr="009356D2" w:rsidRDefault="001D0941" w:rsidP="007D73D8">
            <w:pPr>
              <w:autoSpaceDE w:val="0"/>
              <w:autoSpaceDN w:val="0"/>
              <w:adjustRightInd w:val="0"/>
              <w:spacing w:after="0"/>
              <w:jc w:val="both"/>
              <w:rPr>
                <w:rFonts w:eastAsiaTheme="minorHAnsi"/>
                <w:sz w:val="24"/>
                <w:szCs w:val="24"/>
              </w:rPr>
            </w:pPr>
          </w:p>
        </w:tc>
        <w:tc>
          <w:tcPr>
            <w:tcW w:w="1560" w:type="dxa"/>
          </w:tcPr>
          <w:p w:rsidR="001D0941" w:rsidRPr="009356D2" w:rsidRDefault="001D0941" w:rsidP="007D73D8">
            <w:pPr>
              <w:autoSpaceDE w:val="0"/>
              <w:autoSpaceDN w:val="0"/>
              <w:adjustRightInd w:val="0"/>
              <w:spacing w:after="0"/>
              <w:jc w:val="both"/>
              <w:rPr>
                <w:rFonts w:eastAsiaTheme="minorHAnsi"/>
                <w:sz w:val="24"/>
                <w:szCs w:val="24"/>
              </w:rPr>
            </w:pPr>
          </w:p>
        </w:tc>
        <w:tc>
          <w:tcPr>
            <w:tcW w:w="1701" w:type="dxa"/>
          </w:tcPr>
          <w:p w:rsidR="001D0941" w:rsidRPr="009356D2" w:rsidRDefault="001D0941" w:rsidP="007D73D8">
            <w:pPr>
              <w:autoSpaceDE w:val="0"/>
              <w:autoSpaceDN w:val="0"/>
              <w:adjustRightInd w:val="0"/>
              <w:spacing w:after="0"/>
              <w:jc w:val="both"/>
              <w:rPr>
                <w:rFonts w:eastAsiaTheme="minorHAnsi"/>
                <w:sz w:val="24"/>
                <w:szCs w:val="24"/>
              </w:rPr>
            </w:pPr>
          </w:p>
        </w:tc>
        <w:tc>
          <w:tcPr>
            <w:tcW w:w="3118" w:type="dxa"/>
          </w:tcPr>
          <w:p w:rsidR="001D0941" w:rsidRPr="009356D2" w:rsidRDefault="001D0941" w:rsidP="007D73D8">
            <w:pPr>
              <w:autoSpaceDE w:val="0"/>
              <w:autoSpaceDN w:val="0"/>
              <w:adjustRightInd w:val="0"/>
              <w:spacing w:after="0"/>
              <w:jc w:val="both"/>
              <w:rPr>
                <w:rFonts w:eastAsiaTheme="minorHAnsi"/>
                <w:sz w:val="24"/>
                <w:szCs w:val="24"/>
              </w:rPr>
            </w:pPr>
          </w:p>
        </w:tc>
      </w:tr>
    </w:tbl>
    <w:p w:rsidR="00C0230A" w:rsidRDefault="00C0230A" w:rsidP="00C0230A">
      <w:pPr>
        <w:autoSpaceDE w:val="0"/>
        <w:autoSpaceDN w:val="0"/>
        <w:adjustRightInd w:val="0"/>
        <w:spacing w:after="0"/>
        <w:jc w:val="both"/>
        <w:rPr>
          <w:rFonts w:eastAsiaTheme="minorHAnsi"/>
          <w:sz w:val="24"/>
          <w:szCs w:val="24"/>
        </w:rPr>
      </w:pPr>
    </w:p>
    <w:p w:rsidR="001D0941" w:rsidRDefault="001D0941" w:rsidP="00310CDE">
      <w:pPr>
        <w:pStyle w:val="a7"/>
        <w:ind w:firstLine="0"/>
        <w:sectPr w:rsidR="001D0941" w:rsidSect="001D0941">
          <w:endnotePr>
            <w:numFmt w:val="decimal"/>
          </w:endnotePr>
          <w:pgSz w:w="16840" w:h="11907" w:orient="landscape" w:code="9"/>
          <w:pgMar w:top="851" w:right="425" w:bottom="851" w:left="284" w:header="510" w:footer="397" w:gutter="0"/>
          <w:pgNumType w:start="1"/>
          <w:cols w:space="720"/>
          <w:titlePg/>
          <w:docGrid w:linePitch="299"/>
        </w:sectPr>
      </w:pPr>
    </w:p>
    <w:p w:rsidR="005E2BBF" w:rsidRDefault="005E2BBF" w:rsidP="00310CDE">
      <w:pPr>
        <w:pStyle w:val="a7"/>
        <w:ind w:firstLine="0"/>
      </w:pPr>
    </w:p>
    <w:p w:rsidR="005E2BBF" w:rsidRDefault="005F4D64" w:rsidP="00310CDE">
      <w:pPr>
        <w:pStyle w:val="a7"/>
      </w:pPr>
      <w:r>
        <w:t>3.</w:t>
      </w:r>
      <w:r w:rsidR="00F810B8">
        <w:t xml:space="preserve">11.2. </w:t>
      </w:r>
      <w:r w:rsidR="005E2BBF">
        <w:t xml:space="preserve">Информация по условным активам </w:t>
      </w:r>
    </w:p>
    <w:p w:rsidR="001D0941" w:rsidRDefault="001D0941" w:rsidP="001D0941">
      <w:pPr>
        <w:autoSpaceDE w:val="0"/>
        <w:autoSpaceDN w:val="0"/>
        <w:adjustRightInd w:val="0"/>
        <w:spacing w:after="0"/>
        <w:ind w:firstLine="540"/>
        <w:jc w:val="both"/>
        <w:rPr>
          <w:rFonts w:eastAsiaTheme="minorHAnsi"/>
          <w:sz w:val="24"/>
          <w:szCs w:val="24"/>
        </w:rPr>
      </w:pPr>
    </w:p>
    <w:p w:rsidR="001D0941" w:rsidRDefault="00217C49" w:rsidP="001D0941">
      <w:pPr>
        <w:autoSpaceDE w:val="0"/>
        <w:autoSpaceDN w:val="0"/>
        <w:adjustRightInd w:val="0"/>
        <w:spacing w:after="0"/>
        <w:ind w:firstLine="540"/>
        <w:jc w:val="both"/>
        <w:rPr>
          <w:rFonts w:eastAsiaTheme="minorHAnsi"/>
          <w:sz w:val="24"/>
          <w:szCs w:val="24"/>
        </w:rPr>
      </w:pPr>
      <w:r>
        <w:rPr>
          <w:rFonts w:eastAsiaTheme="minorHAnsi"/>
          <w:sz w:val="24"/>
          <w:szCs w:val="24"/>
        </w:rPr>
        <w:t>Условный актив, возникающий в следствии судебных разбирательств (выставленный Обществом в судебном порядке иск):</w:t>
      </w:r>
    </w:p>
    <w:p w:rsidR="001D0941" w:rsidRPr="001D0941" w:rsidRDefault="00217C49" w:rsidP="001D0941">
      <w:pPr>
        <w:autoSpaceDE w:val="0"/>
        <w:autoSpaceDN w:val="0"/>
        <w:adjustRightInd w:val="0"/>
        <w:spacing w:after="0"/>
        <w:ind w:firstLine="540"/>
        <w:jc w:val="both"/>
        <w:rPr>
          <w:rFonts w:eastAsiaTheme="minorHAnsi"/>
          <w:sz w:val="24"/>
          <w:szCs w:val="24"/>
        </w:rPr>
      </w:pPr>
      <w:r>
        <w:rPr>
          <w:rFonts w:eastAsiaTheme="minorHAnsi"/>
          <w:sz w:val="24"/>
          <w:szCs w:val="24"/>
        </w:rPr>
        <w:t xml:space="preserve">                                                                                                                     тыс. руб.</w:t>
      </w:r>
    </w:p>
    <w:tbl>
      <w:tblPr>
        <w:tblStyle w:val="ad"/>
        <w:tblW w:w="0" w:type="auto"/>
        <w:tblInd w:w="817" w:type="dxa"/>
        <w:tblLayout w:type="fixed"/>
        <w:tblLook w:val="04A0"/>
      </w:tblPr>
      <w:tblGrid>
        <w:gridCol w:w="851"/>
        <w:gridCol w:w="4536"/>
        <w:gridCol w:w="2976"/>
      </w:tblGrid>
      <w:tr w:rsidR="00217C49" w:rsidRPr="009356D2" w:rsidTr="00217C49">
        <w:tc>
          <w:tcPr>
            <w:tcW w:w="851" w:type="dxa"/>
          </w:tcPr>
          <w:p w:rsidR="00217C49" w:rsidRPr="009356D2" w:rsidRDefault="00217C49" w:rsidP="00310CDE">
            <w:pPr>
              <w:autoSpaceDE w:val="0"/>
              <w:autoSpaceDN w:val="0"/>
              <w:adjustRightInd w:val="0"/>
              <w:spacing w:after="0"/>
              <w:jc w:val="right"/>
              <w:rPr>
                <w:rFonts w:eastAsiaTheme="minorHAnsi"/>
                <w:sz w:val="24"/>
                <w:szCs w:val="24"/>
              </w:rPr>
            </w:pPr>
            <w:r w:rsidRPr="009356D2">
              <w:rPr>
                <w:rFonts w:eastAsiaTheme="minorHAnsi"/>
                <w:sz w:val="24"/>
                <w:szCs w:val="24"/>
              </w:rPr>
              <w:t>№ п/п</w:t>
            </w:r>
          </w:p>
        </w:tc>
        <w:tc>
          <w:tcPr>
            <w:tcW w:w="4536" w:type="dxa"/>
          </w:tcPr>
          <w:p w:rsidR="00217C49" w:rsidRPr="00217C49" w:rsidRDefault="00217C49" w:rsidP="00310CDE">
            <w:pPr>
              <w:autoSpaceDE w:val="0"/>
              <w:autoSpaceDN w:val="0"/>
              <w:adjustRightInd w:val="0"/>
              <w:spacing w:after="0"/>
              <w:rPr>
                <w:rFonts w:eastAsiaTheme="minorHAnsi"/>
                <w:sz w:val="24"/>
                <w:szCs w:val="24"/>
              </w:rPr>
            </w:pPr>
            <w:r w:rsidRPr="00217C49">
              <w:rPr>
                <w:rFonts w:eastAsiaTheme="minorHAnsi"/>
                <w:sz w:val="24"/>
                <w:szCs w:val="24"/>
              </w:rPr>
              <w:t xml:space="preserve">Наименование </w:t>
            </w:r>
            <w:r>
              <w:rPr>
                <w:rFonts w:eastAsiaTheme="minorHAnsi"/>
                <w:sz w:val="24"/>
                <w:szCs w:val="24"/>
              </w:rPr>
              <w:t xml:space="preserve">организации - </w:t>
            </w:r>
            <w:r w:rsidRPr="00217C49">
              <w:rPr>
                <w:rFonts w:eastAsiaTheme="minorHAnsi"/>
                <w:sz w:val="24"/>
                <w:szCs w:val="24"/>
              </w:rPr>
              <w:t>ответчика</w:t>
            </w:r>
          </w:p>
        </w:tc>
        <w:tc>
          <w:tcPr>
            <w:tcW w:w="2976" w:type="dxa"/>
          </w:tcPr>
          <w:p w:rsidR="00217C49" w:rsidRDefault="00217C49" w:rsidP="00C1529A">
            <w:pPr>
              <w:autoSpaceDE w:val="0"/>
              <w:autoSpaceDN w:val="0"/>
              <w:adjustRightInd w:val="0"/>
              <w:spacing w:after="0"/>
              <w:jc w:val="both"/>
              <w:rPr>
                <w:rFonts w:eastAsiaTheme="minorHAnsi"/>
                <w:sz w:val="24"/>
                <w:szCs w:val="24"/>
              </w:rPr>
            </w:pPr>
            <w:r>
              <w:rPr>
                <w:rFonts w:eastAsiaTheme="minorHAnsi"/>
                <w:sz w:val="24"/>
                <w:szCs w:val="24"/>
              </w:rPr>
              <w:t xml:space="preserve">Оценка условного актива (если определяется)  </w:t>
            </w:r>
          </w:p>
        </w:tc>
      </w:tr>
      <w:tr w:rsidR="00217C49" w:rsidRPr="009356D2" w:rsidTr="00217C49">
        <w:tc>
          <w:tcPr>
            <w:tcW w:w="851" w:type="dxa"/>
          </w:tcPr>
          <w:p w:rsidR="00217C49" w:rsidRPr="009356D2" w:rsidRDefault="00217C49" w:rsidP="00217C49">
            <w:pPr>
              <w:autoSpaceDE w:val="0"/>
              <w:autoSpaceDN w:val="0"/>
              <w:adjustRightInd w:val="0"/>
              <w:spacing w:after="0"/>
              <w:rPr>
                <w:rFonts w:eastAsiaTheme="minorHAnsi"/>
                <w:sz w:val="24"/>
                <w:szCs w:val="24"/>
              </w:rPr>
            </w:pPr>
            <w:r>
              <w:rPr>
                <w:rFonts w:eastAsiaTheme="minorHAnsi"/>
                <w:sz w:val="24"/>
                <w:szCs w:val="24"/>
              </w:rPr>
              <w:t>1</w:t>
            </w:r>
          </w:p>
        </w:tc>
        <w:tc>
          <w:tcPr>
            <w:tcW w:w="4536" w:type="dxa"/>
          </w:tcPr>
          <w:p w:rsidR="00217C49" w:rsidRDefault="00217C49" w:rsidP="00310CDE">
            <w:pPr>
              <w:autoSpaceDE w:val="0"/>
              <w:autoSpaceDN w:val="0"/>
              <w:adjustRightInd w:val="0"/>
              <w:spacing w:after="0"/>
              <w:jc w:val="both"/>
              <w:rPr>
                <w:rFonts w:eastAsiaTheme="minorHAnsi"/>
                <w:sz w:val="24"/>
                <w:szCs w:val="24"/>
              </w:rPr>
            </w:pPr>
          </w:p>
          <w:p w:rsidR="00217C49" w:rsidRPr="009356D2" w:rsidRDefault="0058114D" w:rsidP="00310CDE">
            <w:pPr>
              <w:autoSpaceDE w:val="0"/>
              <w:autoSpaceDN w:val="0"/>
              <w:adjustRightInd w:val="0"/>
              <w:spacing w:after="0"/>
              <w:jc w:val="right"/>
              <w:rPr>
                <w:rFonts w:eastAsiaTheme="minorHAnsi"/>
                <w:sz w:val="24"/>
                <w:szCs w:val="24"/>
              </w:rPr>
            </w:pPr>
            <w:r>
              <w:rPr>
                <w:rFonts w:eastAsiaTheme="minorHAnsi"/>
                <w:sz w:val="24"/>
                <w:szCs w:val="24"/>
              </w:rPr>
              <w:t>нет</w:t>
            </w:r>
          </w:p>
        </w:tc>
        <w:tc>
          <w:tcPr>
            <w:tcW w:w="2976" w:type="dxa"/>
          </w:tcPr>
          <w:p w:rsidR="00217C49" w:rsidRPr="009356D2" w:rsidRDefault="00217C49" w:rsidP="00310CDE">
            <w:pPr>
              <w:autoSpaceDE w:val="0"/>
              <w:autoSpaceDN w:val="0"/>
              <w:adjustRightInd w:val="0"/>
              <w:spacing w:after="0"/>
              <w:jc w:val="right"/>
              <w:rPr>
                <w:rFonts w:eastAsiaTheme="minorHAnsi"/>
                <w:sz w:val="24"/>
                <w:szCs w:val="24"/>
              </w:rPr>
            </w:pPr>
          </w:p>
        </w:tc>
      </w:tr>
      <w:tr w:rsidR="00217C49" w:rsidRPr="009356D2" w:rsidTr="00217C49">
        <w:tc>
          <w:tcPr>
            <w:tcW w:w="851" w:type="dxa"/>
          </w:tcPr>
          <w:p w:rsidR="00217C49" w:rsidRDefault="00217C49" w:rsidP="00310CDE">
            <w:pPr>
              <w:autoSpaceDE w:val="0"/>
              <w:autoSpaceDN w:val="0"/>
              <w:adjustRightInd w:val="0"/>
              <w:spacing w:after="0"/>
              <w:jc w:val="right"/>
              <w:rPr>
                <w:rFonts w:eastAsiaTheme="minorHAnsi"/>
                <w:sz w:val="24"/>
                <w:szCs w:val="24"/>
              </w:rPr>
            </w:pPr>
          </w:p>
        </w:tc>
        <w:tc>
          <w:tcPr>
            <w:tcW w:w="4536" w:type="dxa"/>
          </w:tcPr>
          <w:p w:rsidR="00217C49" w:rsidRPr="00C1529A" w:rsidRDefault="00217C49" w:rsidP="00C1529A">
            <w:pPr>
              <w:autoSpaceDE w:val="0"/>
              <w:autoSpaceDN w:val="0"/>
              <w:adjustRightInd w:val="0"/>
              <w:spacing w:after="0"/>
              <w:rPr>
                <w:rFonts w:eastAsiaTheme="minorHAnsi"/>
                <w:i/>
                <w:sz w:val="24"/>
                <w:szCs w:val="24"/>
              </w:rPr>
            </w:pPr>
          </w:p>
        </w:tc>
        <w:tc>
          <w:tcPr>
            <w:tcW w:w="2976" w:type="dxa"/>
          </w:tcPr>
          <w:p w:rsidR="00217C49" w:rsidRPr="009356D2" w:rsidRDefault="00217C49" w:rsidP="00310CDE">
            <w:pPr>
              <w:autoSpaceDE w:val="0"/>
              <w:autoSpaceDN w:val="0"/>
              <w:adjustRightInd w:val="0"/>
              <w:spacing w:after="0"/>
              <w:jc w:val="right"/>
              <w:rPr>
                <w:rFonts w:eastAsiaTheme="minorHAnsi"/>
                <w:sz w:val="24"/>
                <w:szCs w:val="24"/>
              </w:rPr>
            </w:pPr>
          </w:p>
        </w:tc>
      </w:tr>
    </w:tbl>
    <w:p w:rsidR="00BB37EC" w:rsidRPr="005F4D64" w:rsidRDefault="005F4D64" w:rsidP="00BB37EC">
      <w:pPr>
        <w:pStyle w:val="a7"/>
        <w:rPr>
          <w:i/>
        </w:rPr>
      </w:pPr>
      <w:r w:rsidRPr="005F4D64">
        <w:rPr>
          <w:i/>
        </w:rPr>
        <w:t>3.12</w:t>
      </w:r>
      <w:r w:rsidR="00F80CDE" w:rsidRPr="005F4D64">
        <w:rPr>
          <w:i/>
        </w:rPr>
        <w:t xml:space="preserve">. </w:t>
      </w:r>
      <w:r w:rsidR="00BB37EC" w:rsidRPr="005F4D64">
        <w:rPr>
          <w:i/>
        </w:rPr>
        <w:t>Информация о прекращаемой деятельности и реорганизации Общества</w:t>
      </w:r>
      <w:bookmarkEnd w:id="26"/>
      <w:bookmarkEnd w:id="27"/>
    </w:p>
    <w:p w:rsidR="00BB37EC" w:rsidRDefault="005F4D64" w:rsidP="00BB37EC">
      <w:pPr>
        <w:pStyle w:val="a7"/>
      </w:pPr>
      <w:r>
        <w:t>3.</w:t>
      </w:r>
      <w:r w:rsidR="0022337B">
        <w:t xml:space="preserve">12.1.  </w:t>
      </w:r>
      <w:r w:rsidR="00BB37EC" w:rsidRPr="0050642A">
        <w:t>Информация о прекращаемой деятельности</w:t>
      </w:r>
    </w:p>
    <w:p w:rsidR="0022337B" w:rsidRPr="0050642A" w:rsidRDefault="0022337B" w:rsidP="0022337B">
      <w:pPr>
        <w:pStyle w:val="a7"/>
      </w:pPr>
      <w:r>
        <w:rPr>
          <w:rFonts w:eastAsiaTheme="minorHAnsi"/>
        </w:rPr>
        <w:t>Информация по прекращаемой деятельности  отсутствует.</w:t>
      </w:r>
    </w:p>
    <w:p w:rsidR="00BB37EC" w:rsidRPr="005F4D64" w:rsidRDefault="005F4D64" w:rsidP="00BB37EC">
      <w:pPr>
        <w:pStyle w:val="a7"/>
      </w:pPr>
      <w:r w:rsidRPr="005F4D64">
        <w:t>3.</w:t>
      </w:r>
      <w:r w:rsidR="0022337B" w:rsidRPr="005F4D64">
        <w:t>12.2</w:t>
      </w:r>
      <w:r w:rsidR="00F80CDE" w:rsidRPr="005F4D64">
        <w:t xml:space="preserve">. </w:t>
      </w:r>
      <w:r w:rsidR="00BB37EC" w:rsidRPr="005F4D64">
        <w:t>Информация о реорганизации Общества</w:t>
      </w:r>
    </w:p>
    <w:p w:rsidR="00F324F3" w:rsidRDefault="0058114D" w:rsidP="00BB37EC">
      <w:pPr>
        <w:pStyle w:val="a7"/>
      </w:pPr>
      <w:r>
        <w:t>П</w:t>
      </w:r>
      <w:r w:rsidR="00BB37EC" w:rsidRPr="0050642A">
        <w:t>роведени</w:t>
      </w:r>
      <w:r>
        <w:t>е</w:t>
      </w:r>
      <w:r w:rsidR="00BB37EC" w:rsidRPr="0050642A">
        <w:t xml:space="preserve"> реорганизации Общества </w:t>
      </w:r>
      <w:r>
        <w:t>не планируется</w:t>
      </w:r>
      <w:r w:rsidR="00F324F3">
        <w:t xml:space="preserve">. </w:t>
      </w:r>
    </w:p>
    <w:p w:rsidR="00BB37EC" w:rsidRPr="000E4ECD" w:rsidRDefault="000E4ECD" w:rsidP="00BB37EC">
      <w:pPr>
        <w:pStyle w:val="a7"/>
        <w:rPr>
          <w:i/>
        </w:rPr>
      </w:pPr>
      <w:bookmarkStart w:id="35" w:name="_Toc335911851"/>
      <w:bookmarkStart w:id="36" w:name="_Toc363738088"/>
      <w:r w:rsidRPr="000E4ECD">
        <w:rPr>
          <w:i/>
        </w:rPr>
        <w:t>3.</w:t>
      </w:r>
      <w:r w:rsidR="0022337B" w:rsidRPr="000E4ECD">
        <w:rPr>
          <w:i/>
        </w:rPr>
        <w:t>13</w:t>
      </w:r>
      <w:r w:rsidR="00EB0492" w:rsidRPr="000E4ECD">
        <w:rPr>
          <w:i/>
        </w:rPr>
        <w:t>.</w:t>
      </w:r>
      <w:r w:rsidR="00BB37EC" w:rsidRPr="000E4ECD">
        <w:rPr>
          <w:i/>
        </w:rPr>
        <w:t>Прочая информация.</w:t>
      </w:r>
      <w:bookmarkEnd w:id="35"/>
      <w:bookmarkEnd w:id="36"/>
    </w:p>
    <w:p w:rsidR="00BB37EC" w:rsidRPr="0050642A" w:rsidRDefault="000E4ECD" w:rsidP="00BB37EC">
      <w:pPr>
        <w:pStyle w:val="a7"/>
      </w:pPr>
      <w:bookmarkStart w:id="37" w:name="_Toc335911852"/>
      <w:bookmarkStart w:id="38" w:name="_Toc363738089"/>
      <w:r>
        <w:t>3.</w:t>
      </w:r>
      <w:r w:rsidR="00EB0492">
        <w:t>1</w:t>
      </w:r>
      <w:r w:rsidR="0022337B">
        <w:t>3</w:t>
      </w:r>
      <w:r w:rsidR="00EB0492">
        <w:t>.1.</w:t>
      </w:r>
      <w:r w:rsidR="00BB37EC" w:rsidRPr="0050642A">
        <w:t>Информация по сегментам</w:t>
      </w:r>
      <w:bookmarkEnd w:id="37"/>
      <w:bookmarkEnd w:id="38"/>
    </w:p>
    <w:p w:rsidR="00794284" w:rsidRDefault="000174EF" w:rsidP="00BB37EC">
      <w:pPr>
        <w:pStyle w:val="a7"/>
      </w:pPr>
      <w:r>
        <w:t>Информация по сегментам не раскрывается.</w:t>
      </w:r>
    </w:p>
    <w:p w:rsidR="008816C7" w:rsidRDefault="008816C7" w:rsidP="00BB37EC">
      <w:pPr>
        <w:pStyle w:val="a7"/>
      </w:pPr>
      <w:r>
        <w:t>3.13.2. Непрерывность деятельности.</w:t>
      </w:r>
    </w:p>
    <w:p w:rsidR="008816C7" w:rsidRPr="00B25423" w:rsidRDefault="008816C7" w:rsidP="008816C7">
      <w:pPr>
        <w:jc w:val="both"/>
        <w:rPr>
          <w:sz w:val="24"/>
          <w:szCs w:val="24"/>
        </w:rPr>
      </w:pPr>
      <w:r w:rsidRPr="00B25423">
        <w:rPr>
          <w:sz w:val="24"/>
          <w:szCs w:val="24"/>
        </w:rPr>
        <w:t>Решением Арбитражного суда Ставропольского края по делу №А63 -2605/2016 от 19.12.2016 года (Решение изготовлено в полном объеме 26.12.2016 года) в отношении АО «СНГФ» введено конкурсное производство. Конкурсным Управляющим назначен Каргин Вяче</w:t>
      </w:r>
      <w:r>
        <w:rPr>
          <w:sz w:val="24"/>
          <w:szCs w:val="24"/>
        </w:rPr>
        <w:t>с</w:t>
      </w:r>
      <w:r w:rsidRPr="00B25423">
        <w:rPr>
          <w:sz w:val="24"/>
          <w:szCs w:val="24"/>
        </w:rPr>
        <w:t>лав Александрович.</w:t>
      </w:r>
    </w:p>
    <w:p w:rsidR="008816C7" w:rsidRDefault="008816C7" w:rsidP="00BB37EC">
      <w:pPr>
        <w:pStyle w:val="a7"/>
      </w:pPr>
    </w:p>
    <w:p w:rsidR="00794284" w:rsidRDefault="00794284" w:rsidP="000174EF">
      <w:pPr>
        <w:pStyle w:val="a7"/>
        <w:ind w:firstLine="0"/>
      </w:pPr>
    </w:p>
    <w:p w:rsidR="00BB37EC" w:rsidRDefault="000E4ECD" w:rsidP="0022337B">
      <w:pPr>
        <w:autoSpaceDE w:val="0"/>
        <w:autoSpaceDN w:val="0"/>
        <w:adjustRightInd w:val="0"/>
        <w:spacing w:after="0"/>
        <w:ind w:firstLine="540"/>
        <w:jc w:val="both"/>
        <w:rPr>
          <w:rFonts w:eastAsiaTheme="minorHAnsi"/>
          <w:bCs/>
          <w:sz w:val="24"/>
          <w:szCs w:val="24"/>
        </w:rPr>
      </w:pPr>
      <w:bookmarkStart w:id="39" w:name="_Toc334525963"/>
      <w:bookmarkStart w:id="40" w:name="_Toc334526250"/>
      <w:bookmarkStart w:id="41" w:name="_Toc334526279"/>
      <w:bookmarkStart w:id="42" w:name="_Toc334526305"/>
      <w:bookmarkStart w:id="43" w:name="_Toc334601244"/>
      <w:bookmarkStart w:id="44" w:name="_Toc334602622"/>
      <w:bookmarkStart w:id="45" w:name="_Toc334602714"/>
      <w:bookmarkStart w:id="46" w:name="_Toc184638051"/>
      <w:bookmarkStart w:id="47" w:name="_Toc335911858"/>
      <w:bookmarkStart w:id="48" w:name="_Toc363738093"/>
      <w:bookmarkEnd w:id="39"/>
      <w:bookmarkEnd w:id="40"/>
      <w:bookmarkEnd w:id="41"/>
      <w:bookmarkEnd w:id="42"/>
      <w:bookmarkEnd w:id="43"/>
      <w:bookmarkEnd w:id="44"/>
      <w:bookmarkEnd w:id="45"/>
      <w:r w:rsidRPr="000E4ECD">
        <w:t>3.</w:t>
      </w:r>
      <w:r w:rsidR="0022337B" w:rsidRPr="000E4ECD">
        <w:t>13</w:t>
      </w:r>
      <w:r w:rsidR="00EB0492" w:rsidRPr="000E4ECD">
        <w:t>.</w:t>
      </w:r>
      <w:r w:rsidR="0022337B" w:rsidRPr="000E4ECD">
        <w:t>2.</w:t>
      </w:r>
      <w:r w:rsidR="00BB37EC" w:rsidRPr="000E4ECD">
        <w:rPr>
          <w:sz w:val="24"/>
          <w:szCs w:val="24"/>
        </w:rPr>
        <w:t>События после отчетной даты</w:t>
      </w:r>
      <w:bookmarkEnd w:id="46"/>
      <w:bookmarkEnd w:id="47"/>
      <w:bookmarkEnd w:id="48"/>
      <w:r w:rsidR="00EB0492" w:rsidRPr="000E4ECD">
        <w:rPr>
          <w:sz w:val="24"/>
          <w:szCs w:val="24"/>
        </w:rPr>
        <w:t xml:space="preserve"> и</w:t>
      </w:r>
      <w:r w:rsidR="0058114D">
        <w:rPr>
          <w:sz w:val="24"/>
          <w:szCs w:val="24"/>
        </w:rPr>
        <w:t xml:space="preserve"> </w:t>
      </w:r>
      <w:r w:rsidR="00EB0492" w:rsidRPr="000E4ECD">
        <w:rPr>
          <w:rFonts w:eastAsiaTheme="minorHAnsi"/>
          <w:bCs/>
          <w:sz w:val="24"/>
          <w:szCs w:val="24"/>
        </w:rPr>
        <w:t>условные ф</w:t>
      </w:r>
      <w:r w:rsidR="0022337B" w:rsidRPr="000E4ECD">
        <w:rPr>
          <w:rFonts w:eastAsiaTheme="minorHAnsi"/>
          <w:bCs/>
          <w:sz w:val="24"/>
          <w:szCs w:val="24"/>
        </w:rPr>
        <w:t>акты хозяйственной деятельности</w:t>
      </w:r>
      <w:r w:rsidR="008816C7">
        <w:rPr>
          <w:rFonts w:eastAsiaTheme="minorHAnsi"/>
          <w:bCs/>
          <w:sz w:val="24"/>
          <w:szCs w:val="24"/>
        </w:rPr>
        <w:t>.</w:t>
      </w:r>
    </w:p>
    <w:p w:rsidR="008816C7" w:rsidRDefault="008816C7" w:rsidP="0022337B">
      <w:pPr>
        <w:autoSpaceDE w:val="0"/>
        <w:autoSpaceDN w:val="0"/>
        <w:adjustRightInd w:val="0"/>
        <w:spacing w:after="0"/>
        <w:ind w:firstLine="540"/>
        <w:jc w:val="both"/>
        <w:rPr>
          <w:rFonts w:eastAsiaTheme="minorHAnsi"/>
          <w:bCs/>
          <w:sz w:val="24"/>
          <w:szCs w:val="24"/>
        </w:rPr>
      </w:pPr>
    </w:p>
    <w:p w:rsidR="008816C7" w:rsidRPr="00B25423" w:rsidRDefault="008816C7" w:rsidP="008816C7">
      <w:pPr>
        <w:jc w:val="both"/>
        <w:rPr>
          <w:sz w:val="24"/>
          <w:szCs w:val="24"/>
        </w:rPr>
      </w:pPr>
      <w:r w:rsidRPr="00B25423">
        <w:rPr>
          <w:sz w:val="24"/>
          <w:szCs w:val="24"/>
        </w:rPr>
        <w:t>Определением Арбитражного суда Ставропольского края по делу №А63 -2605/2016 от 06.03.2017 года (Определение изготовлено в полном объеме 07.03.2017 года) в отношении АО «СНГФ» введено внешнее управление. Внешним Управляющим назначен Каргин Вяче</w:t>
      </w:r>
      <w:r>
        <w:rPr>
          <w:sz w:val="24"/>
          <w:szCs w:val="24"/>
        </w:rPr>
        <w:t>с</w:t>
      </w:r>
      <w:r w:rsidRPr="00B25423">
        <w:rPr>
          <w:sz w:val="24"/>
          <w:szCs w:val="24"/>
        </w:rPr>
        <w:t>лав Александрович.</w:t>
      </w:r>
    </w:p>
    <w:p w:rsidR="0093095B" w:rsidRPr="000E4ECD" w:rsidRDefault="0093095B" w:rsidP="0022337B">
      <w:pPr>
        <w:autoSpaceDE w:val="0"/>
        <w:autoSpaceDN w:val="0"/>
        <w:adjustRightInd w:val="0"/>
        <w:spacing w:after="0"/>
        <w:ind w:firstLine="540"/>
        <w:jc w:val="both"/>
        <w:rPr>
          <w:rFonts w:eastAsiaTheme="minorHAnsi"/>
          <w:bCs/>
          <w:sz w:val="24"/>
          <w:szCs w:val="24"/>
        </w:rPr>
      </w:pPr>
    </w:p>
    <w:p w:rsidR="009E6DA2" w:rsidRPr="000E4ECD" w:rsidRDefault="000E4ECD" w:rsidP="00BB37EC">
      <w:pPr>
        <w:pStyle w:val="a7"/>
        <w:rPr>
          <w:i/>
        </w:rPr>
      </w:pPr>
      <w:r w:rsidRPr="000E4ECD">
        <w:rPr>
          <w:i/>
        </w:rPr>
        <w:t>3.</w:t>
      </w:r>
      <w:r w:rsidR="008A7BFE" w:rsidRPr="000E4ECD">
        <w:rPr>
          <w:i/>
        </w:rPr>
        <w:t xml:space="preserve">14. </w:t>
      </w:r>
      <w:r w:rsidR="009E6DA2" w:rsidRPr="000E4ECD">
        <w:rPr>
          <w:i/>
        </w:rPr>
        <w:t xml:space="preserve">Раскрытие информации о рисках  </w:t>
      </w:r>
    </w:p>
    <w:p w:rsidR="00A81E18" w:rsidRPr="000E4ECD" w:rsidRDefault="007763A9" w:rsidP="00A81E18">
      <w:pPr>
        <w:spacing w:line="276" w:lineRule="auto"/>
        <w:ind w:firstLine="709"/>
        <w:jc w:val="both"/>
        <w:rPr>
          <w:sz w:val="24"/>
          <w:szCs w:val="24"/>
        </w:rPr>
      </w:pPr>
      <w:r w:rsidRPr="00E22B41">
        <w:rPr>
          <w:sz w:val="24"/>
          <w:szCs w:val="24"/>
        </w:rPr>
        <w:t xml:space="preserve">Деятельность Общества объективно </w:t>
      </w:r>
      <w:r w:rsidRPr="00E22B41">
        <w:rPr>
          <w:color w:val="000000" w:themeColor="text1"/>
          <w:sz w:val="24"/>
          <w:szCs w:val="24"/>
        </w:rPr>
        <w:t>связана</w:t>
      </w:r>
      <w:r w:rsidRPr="00E22B41">
        <w:rPr>
          <w:sz w:val="24"/>
          <w:szCs w:val="24"/>
        </w:rPr>
        <w:t xml:space="preserve"> с рисками, которые могут значительно влиять на производственные и финансовые результаты. Анализ и управление рисками, являясь неотъемлемой частью бизнеса, обеспечивают его устойчивое развитие. Система внутреннего контроля Общества направлена на своевременное выявление всех потенциальных источников риска. Проводятся специальные мероприятия по управлению рисками и принимаются меры для минимизации негативных последстви</w:t>
      </w:r>
      <w:r w:rsidR="00A81E18">
        <w:rPr>
          <w:sz w:val="24"/>
          <w:szCs w:val="24"/>
        </w:rPr>
        <w:t>й наиболее существенных рисков.</w:t>
      </w:r>
    </w:p>
    <w:p w:rsidR="003B3E65" w:rsidRPr="000E4ECD" w:rsidRDefault="000E4ECD" w:rsidP="00A81E18">
      <w:pPr>
        <w:ind w:firstLine="709"/>
        <w:jc w:val="both"/>
        <w:rPr>
          <w:sz w:val="24"/>
          <w:szCs w:val="24"/>
        </w:rPr>
      </w:pPr>
      <w:r w:rsidRPr="000E4ECD">
        <w:rPr>
          <w:sz w:val="24"/>
          <w:szCs w:val="24"/>
        </w:rPr>
        <w:t xml:space="preserve">3.14.1. </w:t>
      </w:r>
      <w:r w:rsidR="007763A9" w:rsidRPr="000E4ECD">
        <w:rPr>
          <w:sz w:val="24"/>
          <w:szCs w:val="24"/>
        </w:rPr>
        <w:t>Финансовые риски</w:t>
      </w:r>
      <w:r w:rsidR="008816C7">
        <w:rPr>
          <w:sz w:val="24"/>
          <w:szCs w:val="24"/>
        </w:rPr>
        <w:t>.</w:t>
      </w:r>
    </w:p>
    <w:p w:rsidR="00231D9F" w:rsidRPr="00E22B41" w:rsidRDefault="00231D9F" w:rsidP="00A81E18">
      <w:pPr>
        <w:ind w:firstLine="709"/>
        <w:jc w:val="both"/>
        <w:rPr>
          <w:i/>
          <w:sz w:val="24"/>
          <w:szCs w:val="24"/>
        </w:rPr>
      </w:pPr>
      <w:r w:rsidRPr="00E22B41">
        <w:rPr>
          <w:i/>
          <w:sz w:val="24"/>
          <w:szCs w:val="24"/>
        </w:rPr>
        <w:lastRenderedPageBreak/>
        <w:t xml:space="preserve">Рыночные </w:t>
      </w:r>
      <w:r w:rsidR="004A5982" w:rsidRPr="00E22B41">
        <w:rPr>
          <w:i/>
          <w:sz w:val="24"/>
          <w:szCs w:val="24"/>
        </w:rPr>
        <w:t xml:space="preserve"> риски</w:t>
      </w:r>
      <w:r w:rsidR="008816C7">
        <w:rPr>
          <w:i/>
          <w:sz w:val="24"/>
          <w:szCs w:val="24"/>
        </w:rPr>
        <w:t>.</w:t>
      </w:r>
      <w:r w:rsidR="004A5982" w:rsidRPr="00E22B41">
        <w:rPr>
          <w:i/>
          <w:sz w:val="24"/>
          <w:szCs w:val="24"/>
        </w:rPr>
        <w:t xml:space="preserve"> </w:t>
      </w:r>
    </w:p>
    <w:p w:rsidR="007763A9" w:rsidRDefault="007763A9" w:rsidP="003B3E65">
      <w:pPr>
        <w:ind w:firstLine="567"/>
        <w:jc w:val="both"/>
        <w:rPr>
          <w:sz w:val="24"/>
          <w:szCs w:val="24"/>
        </w:rPr>
      </w:pPr>
      <w:r w:rsidRPr="00E22B41">
        <w:rPr>
          <w:sz w:val="24"/>
          <w:szCs w:val="24"/>
        </w:rPr>
        <w:t xml:space="preserve">В процессе ведения хозяйственной деятельности Общества </w:t>
      </w:r>
      <w:r w:rsidR="003B3E65">
        <w:rPr>
          <w:sz w:val="24"/>
          <w:szCs w:val="24"/>
        </w:rPr>
        <w:t xml:space="preserve">могут возникнуть </w:t>
      </w:r>
      <w:r w:rsidRPr="00E22B41">
        <w:rPr>
          <w:sz w:val="24"/>
          <w:szCs w:val="24"/>
        </w:rPr>
        <w:t xml:space="preserve"> следующие риски:</w:t>
      </w:r>
    </w:p>
    <w:p w:rsidR="000E4ECD" w:rsidRPr="003B3E65" w:rsidRDefault="000E4ECD" w:rsidP="000E4ECD">
      <w:pPr>
        <w:pStyle w:val="ac"/>
        <w:numPr>
          <w:ilvl w:val="0"/>
          <w:numId w:val="9"/>
        </w:numPr>
        <w:jc w:val="both"/>
        <w:rPr>
          <w:sz w:val="24"/>
          <w:szCs w:val="24"/>
        </w:rPr>
      </w:pPr>
      <w:r w:rsidRPr="003B3E65">
        <w:rPr>
          <w:sz w:val="24"/>
          <w:szCs w:val="24"/>
        </w:rPr>
        <w:t>неблагоприятное изменение цен на товары, работы услуги</w:t>
      </w:r>
      <w:r w:rsidR="003B3E65" w:rsidRPr="003B3E65">
        <w:rPr>
          <w:sz w:val="24"/>
          <w:szCs w:val="24"/>
        </w:rPr>
        <w:t>;</w:t>
      </w:r>
    </w:p>
    <w:p w:rsidR="003B3E65" w:rsidRPr="003B3E65" w:rsidRDefault="007763A9" w:rsidP="003B3E65">
      <w:pPr>
        <w:pStyle w:val="ac"/>
        <w:numPr>
          <w:ilvl w:val="0"/>
          <w:numId w:val="9"/>
        </w:numPr>
        <w:jc w:val="both"/>
        <w:rPr>
          <w:sz w:val="24"/>
          <w:szCs w:val="24"/>
        </w:rPr>
      </w:pPr>
      <w:r w:rsidRPr="003B3E65">
        <w:rPr>
          <w:sz w:val="24"/>
          <w:szCs w:val="24"/>
        </w:rPr>
        <w:t>неблагоприятное изменение валютных курсов;</w:t>
      </w:r>
    </w:p>
    <w:p w:rsidR="003B3E65" w:rsidRDefault="00CC2FEF" w:rsidP="003B3E65">
      <w:pPr>
        <w:pStyle w:val="ac"/>
        <w:numPr>
          <w:ilvl w:val="0"/>
          <w:numId w:val="9"/>
        </w:numPr>
        <w:jc w:val="both"/>
        <w:rPr>
          <w:sz w:val="24"/>
          <w:szCs w:val="24"/>
        </w:rPr>
      </w:pPr>
      <w:r>
        <w:rPr>
          <w:sz w:val="24"/>
          <w:szCs w:val="24"/>
        </w:rPr>
        <w:t>риск роста процентных ставок;</w:t>
      </w:r>
    </w:p>
    <w:p w:rsidR="003B3E65" w:rsidRPr="00C95133" w:rsidRDefault="003B3E65" w:rsidP="00C95133">
      <w:pPr>
        <w:spacing w:line="276" w:lineRule="auto"/>
        <w:ind w:firstLine="567"/>
        <w:jc w:val="both"/>
        <w:rPr>
          <w:sz w:val="24"/>
          <w:szCs w:val="24"/>
        </w:rPr>
      </w:pPr>
      <w:r>
        <w:rPr>
          <w:sz w:val="24"/>
          <w:szCs w:val="24"/>
        </w:rPr>
        <w:t xml:space="preserve">Вследствие возможного </w:t>
      </w:r>
      <w:r w:rsidR="00C95133">
        <w:rPr>
          <w:sz w:val="24"/>
          <w:szCs w:val="24"/>
        </w:rPr>
        <w:t xml:space="preserve">повышения цен на </w:t>
      </w:r>
      <w:r>
        <w:rPr>
          <w:sz w:val="24"/>
          <w:szCs w:val="24"/>
        </w:rPr>
        <w:t>потребляемые Обществом в процессе хозяйственной деятельности</w:t>
      </w:r>
      <w:r w:rsidR="00CC2FEF">
        <w:rPr>
          <w:sz w:val="24"/>
          <w:szCs w:val="24"/>
        </w:rPr>
        <w:t xml:space="preserve"> товары, работы, услуги</w:t>
      </w:r>
      <w:r w:rsidR="00C95133">
        <w:rPr>
          <w:sz w:val="24"/>
          <w:szCs w:val="24"/>
        </w:rPr>
        <w:t>,</w:t>
      </w:r>
      <w:r>
        <w:rPr>
          <w:sz w:val="24"/>
          <w:szCs w:val="24"/>
        </w:rPr>
        <w:t xml:space="preserve"> в том числе обусловленное  инфляционными процессами</w:t>
      </w:r>
      <w:r w:rsidR="00C95133">
        <w:rPr>
          <w:sz w:val="24"/>
          <w:szCs w:val="24"/>
        </w:rPr>
        <w:t xml:space="preserve">, </w:t>
      </w:r>
      <w:r>
        <w:rPr>
          <w:sz w:val="24"/>
          <w:szCs w:val="24"/>
        </w:rPr>
        <w:t xml:space="preserve"> Общество подвержено </w:t>
      </w:r>
      <w:r w:rsidR="0093095B">
        <w:rPr>
          <w:sz w:val="24"/>
          <w:szCs w:val="24"/>
        </w:rPr>
        <w:t>рискам изменения цен</w:t>
      </w:r>
      <w:r w:rsidR="00C95133" w:rsidRPr="0093095B">
        <w:rPr>
          <w:sz w:val="24"/>
          <w:szCs w:val="24"/>
        </w:rPr>
        <w:t>, так как виды деятельности, осуществляемые Обществом</w:t>
      </w:r>
      <w:r w:rsidR="0093095B">
        <w:rPr>
          <w:sz w:val="24"/>
          <w:szCs w:val="24"/>
        </w:rPr>
        <w:t>,</w:t>
      </w:r>
      <w:r w:rsidR="00C95133" w:rsidRPr="0093095B">
        <w:rPr>
          <w:sz w:val="24"/>
          <w:szCs w:val="24"/>
        </w:rPr>
        <w:t xml:space="preserve">  являются материалоемкими. При этом вероятность  возникновения</w:t>
      </w:r>
      <w:r w:rsidR="00C95133">
        <w:rPr>
          <w:sz w:val="24"/>
          <w:szCs w:val="24"/>
        </w:rPr>
        <w:t xml:space="preserve"> риска неблагоприятного  изменения</w:t>
      </w:r>
      <w:r w:rsidR="00C95133" w:rsidRPr="003B3E65">
        <w:rPr>
          <w:sz w:val="24"/>
          <w:szCs w:val="24"/>
        </w:rPr>
        <w:t xml:space="preserve"> цен на товары, работы услуги</w:t>
      </w:r>
      <w:r w:rsidR="00C95133">
        <w:rPr>
          <w:sz w:val="24"/>
          <w:szCs w:val="24"/>
        </w:rPr>
        <w:t xml:space="preserve"> оценивается как </w:t>
      </w:r>
      <w:r w:rsidR="0093095B">
        <w:rPr>
          <w:sz w:val="24"/>
          <w:szCs w:val="24"/>
        </w:rPr>
        <w:t>в</w:t>
      </w:r>
      <w:r w:rsidR="00C95133" w:rsidRPr="0093095B">
        <w:rPr>
          <w:sz w:val="24"/>
          <w:szCs w:val="24"/>
        </w:rPr>
        <w:t xml:space="preserve"> не высокая.</w:t>
      </w:r>
    </w:p>
    <w:p w:rsidR="003B3E65" w:rsidRDefault="00C95133" w:rsidP="00C95133">
      <w:pPr>
        <w:ind w:firstLine="567"/>
        <w:jc w:val="both"/>
        <w:rPr>
          <w:sz w:val="24"/>
          <w:szCs w:val="24"/>
        </w:rPr>
      </w:pPr>
      <w:r>
        <w:rPr>
          <w:sz w:val="24"/>
          <w:szCs w:val="24"/>
        </w:rPr>
        <w:t>Ф</w:t>
      </w:r>
      <w:r w:rsidRPr="00E22B41">
        <w:rPr>
          <w:sz w:val="24"/>
          <w:szCs w:val="24"/>
        </w:rPr>
        <w:t xml:space="preserve">ункциональной валютой Общества является </w:t>
      </w:r>
      <w:r w:rsidR="007763A9" w:rsidRPr="00E22B41">
        <w:rPr>
          <w:sz w:val="24"/>
          <w:szCs w:val="24"/>
        </w:rPr>
        <w:t xml:space="preserve">Российский рубль. </w:t>
      </w:r>
      <w:r w:rsidR="00CC2FEF">
        <w:rPr>
          <w:sz w:val="24"/>
          <w:szCs w:val="24"/>
        </w:rPr>
        <w:t>Операции в</w:t>
      </w:r>
      <w:r w:rsidR="00864148">
        <w:rPr>
          <w:sz w:val="24"/>
          <w:szCs w:val="24"/>
        </w:rPr>
        <w:t xml:space="preserve"> иностранной валюте не осуществляются</w:t>
      </w:r>
      <w:r w:rsidR="00CC2FEF">
        <w:rPr>
          <w:sz w:val="24"/>
          <w:szCs w:val="24"/>
        </w:rPr>
        <w:t>.</w:t>
      </w:r>
      <w:r w:rsidR="0093095B">
        <w:rPr>
          <w:sz w:val="24"/>
          <w:szCs w:val="24"/>
        </w:rPr>
        <w:t xml:space="preserve"> </w:t>
      </w:r>
      <w:r w:rsidR="00CC2FEF">
        <w:rPr>
          <w:sz w:val="24"/>
          <w:szCs w:val="24"/>
        </w:rPr>
        <w:t>Риск неблагоприятного изменения</w:t>
      </w:r>
      <w:r w:rsidR="00CC2FEF" w:rsidRPr="003B3E65">
        <w:rPr>
          <w:sz w:val="24"/>
          <w:szCs w:val="24"/>
        </w:rPr>
        <w:t xml:space="preserve"> валютных курсов</w:t>
      </w:r>
      <w:r w:rsidR="00CC2FEF">
        <w:rPr>
          <w:sz w:val="24"/>
          <w:szCs w:val="24"/>
        </w:rPr>
        <w:t xml:space="preserve"> отсутствует.</w:t>
      </w:r>
    </w:p>
    <w:p w:rsidR="007763A9" w:rsidRPr="00C95133" w:rsidRDefault="007763A9" w:rsidP="00D1108F">
      <w:pPr>
        <w:spacing w:line="276" w:lineRule="auto"/>
        <w:ind w:firstLine="567"/>
        <w:jc w:val="both"/>
        <w:rPr>
          <w:sz w:val="24"/>
          <w:szCs w:val="24"/>
        </w:rPr>
      </w:pPr>
      <w:r w:rsidRPr="00C95133">
        <w:rPr>
          <w:sz w:val="24"/>
          <w:szCs w:val="24"/>
        </w:rPr>
        <w:t>Вследствие возможного ухудшения конъюнктуры денежных рынков, Общество подвержено рискам неблагоприятного изменения процентных ставок по кредитным обязательствам с плавающей процентной ставкой. П</w:t>
      </w:r>
      <w:r w:rsidRPr="00E22B41">
        <w:rPr>
          <w:sz w:val="24"/>
          <w:szCs w:val="24"/>
        </w:rPr>
        <w:t xml:space="preserve">ри этом вероятность возникновения процентного риска оценивается на текущий момент как </w:t>
      </w:r>
      <w:r w:rsidRPr="0093095B">
        <w:rPr>
          <w:sz w:val="24"/>
          <w:szCs w:val="24"/>
        </w:rPr>
        <w:t>невысокая.</w:t>
      </w:r>
    </w:p>
    <w:p w:rsidR="007763A9" w:rsidRPr="00E22B41" w:rsidRDefault="007763A9" w:rsidP="00D1108F">
      <w:pPr>
        <w:spacing w:line="276" w:lineRule="auto"/>
        <w:ind w:firstLine="567"/>
        <w:jc w:val="both"/>
        <w:rPr>
          <w:sz w:val="24"/>
          <w:szCs w:val="24"/>
        </w:rPr>
      </w:pPr>
      <w:r w:rsidRPr="00E22B41">
        <w:rPr>
          <w:sz w:val="24"/>
          <w:szCs w:val="24"/>
        </w:rPr>
        <w:t>Обществом ведется мониторинг потенциального влияния неблагоприятных изменений валютного курса и процентных ставок на рез</w:t>
      </w:r>
      <w:r w:rsidR="00864148">
        <w:rPr>
          <w:sz w:val="24"/>
          <w:szCs w:val="24"/>
        </w:rPr>
        <w:t>ультаты деятельности Общества и</w:t>
      </w:r>
      <w:r w:rsidRPr="00E22B41">
        <w:rPr>
          <w:sz w:val="24"/>
          <w:szCs w:val="24"/>
        </w:rPr>
        <w:t xml:space="preserve"> при прогнозировании неблагоприятной рыночной конъюнктуры, в отношении валютных рисков и рисков изменения процентных ставок </w:t>
      </w:r>
      <w:r w:rsidR="00C95133" w:rsidRPr="0093095B">
        <w:rPr>
          <w:sz w:val="24"/>
          <w:szCs w:val="24"/>
        </w:rPr>
        <w:t>проводится,</w:t>
      </w:r>
      <w:r w:rsidR="0093095B">
        <w:rPr>
          <w:sz w:val="24"/>
          <w:szCs w:val="24"/>
        </w:rPr>
        <w:t xml:space="preserve"> </w:t>
      </w:r>
      <w:r w:rsidRPr="0093095B">
        <w:rPr>
          <w:sz w:val="24"/>
          <w:szCs w:val="24"/>
        </w:rPr>
        <w:t>политика</w:t>
      </w:r>
      <w:r w:rsidRPr="00E22B41">
        <w:rPr>
          <w:sz w:val="24"/>
          <w:szCs w:val="24"/>
        </w:rPr>
        <w:t xml:space="preserve"> хеджирования.</w:t>
      </w:r>
    </w:p>
    <w:p w:rsidR="00231D9F" w:rsidRPr="00E22B41" w:rsidRDefault="00231D9F" w:rsidP="00D1108F">
      <w:pPr>
        <w:spacing w:line="276" w:lineRule="auto"/>
        <w:jc w:val="both"/>
        <w:rPr>
          <w:sz w:val="24"/>
          <w:szCs w:val="24"/>
        </w:rPr>
      </w:pPr>
    </w:p>
    <w:p w:rsidR="00231D9F" w:rsidRPr="00E22B41" w:rsidRDefault="00231D9F" w:rsidP="00C95133">
      <w:pPr>
        <w:ind w:firstLine="567"/>
        <w:rPr>
          <w:i/>
          <w:sz w:val="24"/>
          <w:szCs w:val="24"/>
        </w:rPr>
      </w:pPr>
      <w:r w:rsidRPr="00E22B41">
        <w:rPr>
          <w:i/>
          <w:sz w:val="24"/>
          <w:szCs w:val="24"/>
        </w:rPr>
        <w:t>Кредитные риски</w:t>
      </w:r>
      <w:r w:rsidR="008816C7">
        <w:rPr>
          <w:i/>
          <w:sz w:val="24"/>
          <w:szCs w:val="24"/>
        </w:rPr>
        <w:t>.</w:t>
      </w:r>
      <w:r w:rsidRPr="00E22B41">
        <w:rPr>
          <w:i/>
          <w:sz w:val="24"/>
          <w:szCs w:val="24"/>
        </w:rPr>
        <w:t xml:space="preserve"> </w:t>
      </w:r>
    </w:p>
    <w:p w:rsidR="00191DD7" w:rsidRDefault="00191DD7" w:rsidP="006C0B21">
      <w:pPr>
        <w:autoSpaceDE w:val="0"/>
        <w:autoSpaceDN w:val="0"/>
        <w:adjustRightInd w:val="0"/>
        <w:spacing w:after="0"/>
        <w:jc w:val="both"/>
        <w:rPr>
          <w:rFonts w:eastAsiaTheme="minorHAnsi"/>
          <w:sz w:val="24"/>
          <w:szCs w:val="24"/>
        </w:rPr>
      </w:pPr>
    </w:p>
    <w:p w:rsidR="008D6CD0" w:rsidRPr="00191DD7" w:rsidRDefault="00191DD7" w:rsidP="004A564F">
      <w:pPr>
        <w:spacing w:line="276" w:lineRule="auto"/>
        <w:ind w:firstLine="567"/>
        <w:rPr>
          <w:sz w:val="24"/>
          <w:szCs w:val="24"/>
        </w:rPr>
      </w:pPr>
      <w:r>
        <w:rPr>
          <w:sz w:val="24"/>
          <w:szCs w:val="24"/>
        </w:rPr>
        <w:t xml:space="preserve">Кредитных рисков, связанных с </w:t>
      </w:r>
      <w:r w:rsidRPr="00864148">
        <w:rPr>
          <w:rFonts w:eastAsiaTheme="minorHAnsi"/>
          <w:sz w:val="24"/>
          <w:szCs w:val="24"/>
        </w:rPr>
        <w:t xml:space="preserve">неблагоприятными  последствиями </w:t>
      </w:r>
      <w:r w:rsidR="008D6CD0" w:rsidRPr="00864148">
        <w:rPr>
          <w:rFonts w:eastAsiaTheme="minorHAnsi"/>
          <w:sz w:val="24"/>
          <w:szCs w:val="24"/>
        </w:rPr>
        <w:t xml:space="preserve">неисполнения </w:t>
      </w:r>
      <w:r w:rsidRPr="00864148">
        <w:rPr>
          <w:rFonts w:eastAsiaTheme="minorHAnsi"/>
          <w:sz w:val="24"/>
          <w:szCs w:val="24"/>
        </w:rPr>
        <w:t xml:space="preserve"> другими организациями</w:t>
      </w:r>
      <w:r w:rsidR="008D6CD0">
        <w:rPr>
          <w:rFonts w:eastAsiaTheme="minorHAnsi"/>
          <w:sz w:val="24"/>
          <w:szCs w:val="24"/>
        </w:rPr>
        <w:t xml:space="preserve"> обязательств по предоставленным займам</w:t>
      </w:r>
      <w:r w:rsidR="004A564F">
        <w:rPr>
          <w:rFonts w:eastAsiaTheme="minorHAnsi"/>
          <w:sz w:val="24"/>
          <w:szCs w:val="24"/>
        </w:rPr>
        <w:t xml:space="preserve"> и выданным поручительствам нет, так как выданные займы и  поручительства не выдавались.</w:t>
      </w:r>
    </w:p>
    <w:p w:rsidR="00231D9F" w:rsidRPr="00E22B41" w:rsidRDefault="00231D9F" w:rsidP="00C95133">
      <w:pPr>
        <w:ind w:firstLine="567"/>
        <w:rPr>
          <w:i/>
          <w:sz w:val="24"/>
          <w:szCs w:val="24"/>
        </w:rPr>
      </w:pPr>
      <w:r w:rsidRPr="00E22B41">
        <w:rPr>
          <w:i/>
          <w:sz w:val="24"/>
          <w:szCs w:val="24"/>
        </w:rPr>
        <w:t>Риски ликвидности</w:t>
      </w:r>
      <w:r w:rsidR="008816C7">
        <w:rPr>
          <w:i/>
          <w:sz w:val="24"/>
          <w:szCs w:val="24"/>
        </w:rPr>
        <w:t>.</w:t>
      </w:r>
    </w:p>
    <w:p w:rsidR="008D6CD0" w:rsidRDefault="008D6CD0" w:rsidP="00884680">
      <w:pPr>
        <w:autoSpaceDE w:val="0"/>
        <w:autoSpaceDN w:val="0"/>
        <w:adjustRightInd w:val="0"/>
        <w:spacing w:after="0"/>
        <w:ind w:firstLine="540"/>
        <w:jc w:val="both"/>
        <w:rPr>
          <w:rFonts w:eastAsiaTheme="minorHAnsi"/>
          <w:sz w:val="24"/>
          <w:szCs w:val="24"/>
        </w:rPr>
      </w:pPr>
    </w:p>
    <w:p w:rsidR="005E5030" w:rsidRDefault="004A564F" w:rsidP="005E5030">
      <w:pPr>
        <w:autoSpaceDE w:val="0"/>
        <w:autoSpaceDN w:val="0"/>
        <w:adjustRightInd w:val="0"/>
        <w:spacing w:after="0"/>
        <w:ind w:firstLine="540"/>
        <w:jc w:val="both"/>
        <w:rPr>
          <w:rFonts w:eastAsiaTheme="minorHAnsi"/>
          <w:sz w:val="24"/>
          <w:szCs w:val="24"/>
        </w:rPr>
      </w:pPr>
      <w:r>
        <w:rPr>
          <w:rFonts w:eastAsiaTheme="minorHAnsi"/>
          <w:sz w:val="24"/>
          <w:szCs w:val="24"/>
        </w:rPr>
        <w:t>Проанализиров</w:t>
      </w:r>
      <w:r w:rsidR="005E5030">
        <w:rPr>
          <w:rFonts w:eastAsiaTheme="minorHAnsi"/>
          <w:sz w:val="24"/>
          <w:szCs w:val="24"/>
        </w:rPr>
        <w:t xml:space="preserve">аны  </w:t>
      </w:r>
      <w:r>
        <w:rPr>
          <w:rFonts w:eastAsiaTheme="minorHAnsi"/>
          <w:sz w:val="24"/>
          <w:szCs w:val="24"/>
        </w:rPr>
        <w:t xml:space="preserve">следующие </w:t>
      </w:r>
      <w:r w:rsidR="00531FCA">
        <w:rPr>
          <w:rFonts w:eastAsiaTheme="minorHAnsi"/>
          <w:sz w:val="24"/>
          <w:szCs w:val="24"/>
        </w:rPr>
        <w:t>финансовые обязательства</w:t>
      </w:r>
      <w:r w:rsidR="00E93751">
        <w:rPr>
          <w:rFonts w:eastAsiaTheme="minorHAnsi"/>
          <w:sz w:val="24"/>
          <w:szCs w:val="24"/>
        </w:rPr>
        <w:t xml:space="preserve"> </w:t>
      </w:r>
      <w:r w:rsidR="005E5030">
        <w:rPr>
          <w:rFonts w:eastAsiaTheme="minorHAnsi"/>
          <w:sz w:val="24"/>
          <w:szCs w:val="24"/>
        </w:rPr>
        <w:t>на возможность организации своевременно и в полном объеме  погасить задолженность:</w:t>
      </w:r>
    </w:p>
    <w:p w:rsidR="005E5030" w:rsidRDefault="005E5030" w:rsidP="005E5030">
      <w:pPr>
        <w:autoSpaceDE w:val="0"/>
        <w:autoSpaceDN w:val="0"/>
        <w:adjustRightInd w:val="0"/>
        <w:spacing w:after="0"/>
        <w:ind w:firstLine="540"/>
        <w:jc w:val="both"/>
        <w:rPr>
          <w:rFonts w:eastAsiaTheme="minorHAnsi"/>
          <w:sz w:val="24"/>
          <w:szCs w:val="24"/>
        </w:rPr>
      </w:pPr>
    </w:p>
    <w:p w:rsidR="005E5030" w:rsidRPr="006C0B21" w:rsidRDefault="00531FCA" w:rsidP="006C0B21">
      <w:pPr>
        <w:pStyle w:val="ac"/>
        <w:numPr>
          <w:ilvl w:val="0"/>
          <w:numId w:val="12"/>
        </w:numPr>
        <w:autoSpaceDE w:val="0"/>
        <w:autoSpaceDN w:val="0"/>
        <w:adjustRightInd w:val="0"/>
        <w:spacing w:after="0"/>
        <w:jc w:val="both"/>
        <w:rPr>
          <w:rFonts w:eastAsiaTheme="minorHAnsi"/>
          <w:sz w:val="24"/>
          <w:szCs w:val="24"/>
        </w:rPr>
      </w:pPr>
      <w:r w:rsidRPr="006C0B21">
        <w:rPr>
          <w:rFonts w:eastAsiaTheme="minorHAnsi"/>
          <w:sz w:val="24"/>
          <w:szCs w:val="24"/>
        </w:rPr>
        <w:t xml:space="preserve">по кредиторской задолженности поставщикам и подрядчикам </w:t>
      </w:r>
      <w:r w:rsidR="00E93751">
        <w:rPr>
          <w:rFonts w:eastAsiaTheme="minorHAnsi"/>
          <w:sz w:val="24"/>
          <w:szCs w:val="24"/>
        </w:rPr>
        <w:t>погашение происходит несвоевременно, в связи с отсутствием достаточного количества оборотных средств, существует риск не погашения;</w:t>
      </w:r>
    </w:p>
    <w:p w:rsidR="00E93751" w:rsidRPr="006C0B21" w:rsidRDefault="00531FCA" w:rsidP="00E93751">
      <w:pPr>
        <w:pStyle w:val="ac"/>
        <w:numPr>
          <w:ilvl w:val="0"/>
          <w:numId w:val="12"/>
        </w:numPr>
        <w:autoSpaceDE w:val="0"/>
        <w:autoSpaceDN w:val="0"/>
        <w:adjustRightInd w:val="0"/>
        <w:spacing w:after="0"/>
        <w:jc w:val="both"/>
        <w:rPr>
          <w:rFonts w:eastAsiaTheme="minorHAnsi"/>
          <w:sz w:val="24"/>
          <w:szCs w:val="24"/>
        </w:rPr>
      </w:pPr>
      <w:r w:rsidRPr="006C0B21">
        <w:rPr>
          <w:rFonts w:eastAsiaTheme="minorHAnsi"/>
          <w:sz w:val="24"/>
          <w:szCs w:val="24"/>
        </w:rPr>
        <w:t>кредитам и займам</w:t>
      </w:r>
      <w:r w:rsidR="00E93751" w:rsidRPr="00E93751">
        <w:rPr>
          <w:rFonts w:eastAsiaTheme="minorHAnsi"/>
          <w:sz w:val="24"/>
          <w:szCs w:val="24"/>
        </w:rPr>
        <w:t xml:space="preserve"> </w:t>
      </w:r>
      <w:r w:rsidR="00E93751">
        <w:rPr>
          <w:rFonts w:eastAsiaTheme="minorHAnsi"/>
          <w:sz w:val="24"/>
          <w:szCs w:val="24"/>
        </w:rPr>
        <w:t>погашение происходит несвоевременно, в связи с отсутствием достаточного количества оборотных средств, существует риск не погашения;</w:t>
      </w:r>
    </w:p>
    <w:p w:rsidR="00E93751" w:rsidRPr="006C0B21" w:rsidRDefault="00531FCA" w:rsidP="00E93751">
      <w:pPr>
        <w:pStyle w:val="ac"/>
        <w:numPr>
          <w:ilvl w:val="0"/>
          <w:numId w:val="12"/>
        </w:numPr>
        <w:autoSpaceDE w:val="0"/>
        <w:autoSpaceDN w:val="0"/>
        <w:adjustRightInd w:val="0"/>
        <w:spacing w:after="0"/>
        <w:jc w:val="both"/>
        <w:rPr>
          <w:rFonts w:eastAsiaTheme="minorHAnsi"/>
          <w:sz w:val="24"/>
          <w:szCs w:val="24"/>
        </w:rPr>
      </w:pPr>
      <w:r w:rsidRPr="00E93751">
        <w:rPr>
          <w:rFonts w:eastAsiaTheme="minorHAnsi"/>
          <w:sz w:val="24"/>
          <w:szCs w:val="24"/>
        </w:rPr>
        <w:t xml:space="preserve"> </w:t>
      </w:r>
      <w:r w:rsidR="00483C64" w:rsidRPr="00E93751">
        <w:rPr>
          <w:rFonts w:eastAsiaTheme="minorHAnsi"/>
          <w:sz w:val="24"/>
          <w:szCs w:val="24"/>
        </w:rPr>
        <w:t xml:space="preserve">прочим платежам </w:t>
      </w:r>
      <w:r w:rsidR="005E5030" w:rsidRPr="00E93751">
        <w:rPr>
          <w:rFonts w:eastAsiaTheme="minorHAnsi"/>
          <w:sz w:val="24"/>
          <w:szCs w:val="24"/>
        </w:rPr>
        <w:t xml:space="preserve">(налоги, взносы, прочие кредиторы) </w:t>
      </w:r>
      <w:r w:rsidR="00E93751">
        <w:rPr>
          <w:rFonts w:eastAsiaTheme="minorHAnsi"/>
          <w:sz w:val="24"/>
          <w:szCs w:val="24"/>
        </w:rPr>
        <w:t>погашение происходит несвоевременно,</w:t>
      </w:r>
      <w:r w:rsidR="00E93751" w:rsidRPr="00E93751">
        <w:rPr>
          <w:rFonts w:eastAsiaTheme="minorHAnsi"/>
          <w:sz w:val="24"/>
          <w:szCs w:val="24"/>
        </w:rPr>
        <w:t xml:space="preserve"> </w:t>
      </w:r>
      <w:r w:rsidR="00E93751">
        <w:rPr>
          <w:rFonts w:eastAsiaTheme="minorHAnsi"/>
          <w:sz w:val="24"/>
          <w:szCs w:val="24"/>
        </w:rPr>
        <w:t>в связи с отсутствием достаточного количества оборотных средств, существует риск не погашения.</w:t>
      </w:r>
    </w:p>
    <w:p w:rsidR="00531FCA" w:rsidRPr="00E93751" w:rsidRDefault="00531FCA" w:rsidP="00E93751">
      <w:pPr>
        <w:pStyle w:val="ac"/>
        <w:autoSpaceDE w:val="0"/>
        <w:autoSpaceDN w:val="0"/>
        <w:adjustRightInd w:val="0"/>
        <w:spacing w:after="0"/>
        <w:ind w:left="1260"/>
        <w:jc w:val="both"/>
        <w:rPr>
          <w:rFonts w:eastAsiaTheme="minorHAnsi"/>
          <w:sz w:val="24"/>
          <w:szCs w:val="24"/>
        </w:rPr>
      </w:pPr>
    </w:p>
    <w:p w:rsidR="006C0B21" w:rsidRPr="006C0B21" w:rsidRDefault="006C0B21" w:rsidP="006C0B21">
      <w:pPr>
        <w:pStyle w:val="ac"/>
        <w:autoSpaceDE w:val="0"/>
        <w:autoSpaceDN w:val="0"/>
        <w:adjustRightInd w:val="0"/>
        <w:spacing w:after="0"/>
        <w:ind w:left="1260"/>
        <w:jc w:val="both"/>
        <w:rPr>
          <w:rFonts w:eastAsiaTheme="minorHAnsi"/>
          <w:sz w:val="24"/>
          <w:szCs w:val="24"/>
        </w:rPr>
      </w:pPr>
    </w:p>
    <w:p w:rsidR="00B25423" w:rsidRDefault="008816C7" w:rsidP="00B25423">
      <w:pPr>
        <w:jc w:val="both"/>
      </w:pPr>
      <w:r>
        <w:rPr>
          <w:sz w:val="24"/>
          <w:szCs w:val="24"/>
        </w:rPr>
        <w:t xml:space="preserve">                 </w:t>
      </w:r>
      <w:r>
        <w:rPr>
          <w:i/>
          <w:sz w:val="24"/>
          <w:szCs w:val="24"/>
        </w:rPr>
        <w:t>Налоговые риски.</w:t>
      </w:r>
    </w:p>
    <w:p w:rsidR="005E5030" w:rsidRDefault="005E5030" w:rsidP="00884680">
      <w:pPr>
        <w:autoSpaceDE w:val="0"/>
        <w:autoSpaceDN w:val="0"/>
        <w:adjustRightInd w:val="0"/>
        <w:spacing w:after="0"/>
        <w:ind w:firstLine="540"/>
        <w:jc w:val="both"/>
        <w:rPr>
          <w:rFonts w:eastAsiaTheme="minorHAnsi"/>
          <w:sz w:val="24"/>
          <w:szCs w:val="24"/>
        </w:rPr>
      </w:pPr>
    </w:p>
    <w:p w:rsidR="00231D9F" w:rsidRPr="00E22B41" w:rsidRDefault="00231D9F" w:rsidP="00DA2FF0">
      <w:pPr>
        <w:spacing w:line="276" w:lineRule="auto"/>
        <w:ind w:firstLine="567"/>
        <w:jc w:val="both"/>
        <w:rPr>
          <w:sz w:val="24"/>
          <w:szCs w:val="24"/>
        </w:rPr>
      </w:pPr>
      <w:r w:rsidRPr="00E22B41">
        <w:rPr>
          <w:sz w:val="24"/>
          <w:szCs w:val="24"/>
        </w:rPr>
        <w:t xml:space="preserve">С 1 января 2012 года вступило в силу новое законодательство о трансфертном ценообразовании, которое существенно поменяло правила по трансфертному ценообразованию, </w:t>
      </w:r>
      <w:r w:rsidRPr="00E22B41">
        <w:rPr>
          <w:sz w:val="24"/>
          <w:szCs w:val="24"/>
        </w:rPr>
        <w:lastRenderedPageBreak/>
        <w:t xml:space="preserve">создавая дополнительную неопределенность в связи с практическим применением налогового законодательства в определенных случаях. </w:t>
      </w:r>
    </w:p>
    <w:p w:rsidR="00231D9F" w:rsidRPr="00E22B41" w:rsidRDefault="00231D9F" w:rsidP="00DA2FF0">
      <w:pPr>
        <w:spacing w:line="276" w:lineRule="auto"/>
        <w:ind w:firstLine="567"/>
        <w:jc w:val="both"/>
        <w:rPr>
          <w:sz w:val="24"/>
          <w:szCs w:val="24"/>
        </w:rPr>
      </w:pPr>
      <w:r w:rsidRPr="00E22B41">
        <w:rPr>
          <w:sz w:val="24"/>
          <w:szCs w:val="24"/>
        </w:rPr>
        <w:t>Новые правила трансфертного ценообразования обязывают налогоплательщиков подготовить документацию для контролируемых сделок и определяет новые принципы и механизмы для начисления дополнительных налогов и процентов, если цены в контролируемых сделках отличаются от рыночных. Новые правила исключили 20% ценовую зону безопасности, которая существовала при предыдущих правилах по трансфертному ценообразованию, применявшихся к сделкам по состоянию на и до 31 декабря 2011 года.</w:t>
      </w:r>
    </w:p>
    <w:p w:rsidR="00231D9F" w:rsidRPr="00E22B41" w:rsidRDefault="00231D9F" w:rsidP="00DA2FF0">
      <w:pPr>
        <w:spacing w:line="276" w:lineRule="auto"/>
        <w:ind w:firstLine="567"/>
        <w:jc w:val="both"/>
        <w:rPr>
          <w:sz w:val="24"/>
          <w:szCs w:val="24"/>
        </w:rPr>
      </w:pPr>
      <w:r w:rsidRPr="00E22B41">
        <w:rPr>
          <w:sz w:val="24"/>
          <w:szCs w:val="24"/>
        </w:rPr>
        <w:t>Новые правила трансфертного ценообразования применяются преимущественно к сделкам в области внешней торговли между взаимозависимыми лицами, а также к сделкам в области внешней торговли между независимыми сторонами в случаях, установленных налоговым кодексом РФ. В дополнение, правила применяются к внутренним сделкам между взаимозависимыми лицами, если общая годовая сумма сделок между одними и теми же лицами превышает определенный уровень (3 млрд. руб. в 2012 году, 2 млрд. руб. в 2013 году, 1 млрд. руб. в 2014 году и т.д.)</w:t>
      </w:r>
    </w:p>
    <w:p w:rsidR="00231D9F" w:rsidRPr="00531FCA" w:rsidRDefault="00231D9F" w:rsidP="00DA2FF0">
      <w:pPr>
        <w:spacing w:line="276" w:lineRule="auto"/>
        <w:ind w:firstLine="567"/>
        <w:jc w:val="both"/>
        <w:rPr>
          <w:sz w:val="24"/>
          <w:szCs w:val="24"/>
        </w:rPr>
      </w:pPr>
      <w:r w:rsidRPr="00531FCA">
        <w:rPr>
          <w:sz w:val="24"/>
          <w:szCs w:val="24"/>
        </w:rPr>
        <w:t>Поскольку практика применения новых правил по трансфертному ценообразованию налоговыми органами и судами отсутствует, трудно спрогнозировать эффект применения новых трансфертных правил на данную финансовую отчетность.</w:t>
      </w:r>
    </w:p>
    <w:p w:rsidR="00231D9F" w:rsidRPr="00531FCA" w:rsidRDefault="00231D9F" w:rsidP="00DA2FF0">
      <w:pPr>
        <w:spacing w:line="276" w:lineRule="auto"/>
        <w:ind w:firstLine="567"/>
        <w:jc w:val="both"/>
        <w:rPr>
          <w:sz w:val="24"/>
          <w:szCs w:val="24"/>
        </w:rPr>
      </w:pPr>
      <w:r w:rsidRPr="00531FCA">
        <w:rPr>
          <w:sz w:val="24"/>
          <w:szCs w:val="24"/>
        </w:rPr>
        <w:t>Общество, исходя из своего понимания применимого российского налогового законодательства, официальных разъяснений и судебных решений, считает, что налоговые обязательства отражены в адекватной сумме. Тем не менее, трактовка этих положений соот</w:t>
      </w:r>
      <w:r w:rsidR="00531FCA" w:rsidRPr="00531FCA">
        <w:rPr>
          <w:sz w:val="24"/>
          <w:szCs w:val="24"/>
        </w:rPr>
        <w:t xml:space="preserve">ветствующими органами может оказать </w:t>
      </w:r>
      <w:r w:rsidRPr="00531FCA">
        <w:rPr>
          <w:sz w:val="24"/>
          <w:szCs w:val="24"/>
        </w:rPr>
        <w:t xml:space="preserve"> влияние на </w:t>
      </w:r>
      <w:r w:rsidR="00531FCA" w:rsidRPr="00531FCA">
        <w:rPr>
          <w:sz w:val="24"/>
          <w:szCs w:val="24"/>
        </w:rPr>
        <w:t>настоящую финансовую отчетность</w:t>
      </w:r>
      <w:r w:rsidRPr="00531FCA">
        <w:rPr>
          <w:sz w:val="24"/>
          <w:szCs w:val="24"/>
        </w:rPr>
        <w:t xml:space="preserve">. </w:t>
      </w:r>
    </w:p>
    <w:p w:rsidR="00312B9A" w:rsidRDefault="005D3704" w:rsidP="005D3704">
      <w:pPr>
        <w:spacing w:line="276" w:lineRule="auto"/>
        <w:ind w:firstLine="851"/>
        <w:jc w:val="both"/>
        <w:rPr>
          <w:sz w:val="24"/>
          <w:szCs w:val="24"/>
        </w:rPr>
      </w:pPr>
      <w:r>
        <w:rPr>
          <w:sz w:val="24"/>
          <w:szCs w:val="24"/>
        </w:rPr>
        <w:t>Существуют факторы и события, которые могут привести  к  дополнительной  уплате</w:t>
      </w:r>
      <w:r w:rsidR="00312B9A" w:rsidRPr="00531FCA">
        <w:rPr>
          <w:sz w:val="24"/>
          <w:szCs w:val="24"/>
        </w:rPr>
        <w:t xml:space="preserve"> налогов, страховых взносов, таможенных пошлин и других обязательных платежей</w:t>
      </w:r>
      <w:r w:rsidR="00531FCA">
        <w:rPr>
          <w:sz w:val="24"/>
          <w:szCs w:val="24"/>
        </w:rPr>
        <w:t xml:space="preserve"> вызывающие налоговый риск: </w:t>
      </w:r>
    </w:p>
    <w:p w:rsidR="00312B9A" w:rsidRPr="00531FCA" w:rsidRDefault="00312B9A" w:rsidP="005D3704">
      <w:pPr>
        <w:pStyle w:val="ac"/>
        <w:numPr>
          <w:ilvl w:val="0"/>
          <w:numId w:val="10"/>
        </w:numPr>
        <w:spacing w:line="276" w:lineRule="auto"/>
        <w:jc w:val="both"/>
        <w:rPr>
          <w:sz w:val="24"/>
          <w:szCs w:val="24"/>
        </w:rPr>
      </w:pPr>
      <w:r w:rsidRPr="00531FCA">
        <w:rPr>
          <w:sz w:val="24"/>
          <w:szCs w:val="24"/>
        </w:rPr>
        <w:t>изменение законодательства Российской Федерации о налогах и сборах,</w:t>
      </w:r>
    </w:p>
    <w:p w:rsidR="00312B9A" w:rsidRPr="00531FCA" w:rsidRDefault="00312B9A" w:rsidP="005D3704">
      <w:pPr>
        <w:pStyle w:val="ac"/>
        <w:numPr>
          <w:ilvl w:val="0"/>
          <w:numId w:val="10"/>
        </w:numPr>
        <w:spacing w:line="276" w:lineRule="auto"/>
        <w:jc w:val="both"/>
        <w:rPr>
          <w:sz w:val="24"/>
          <w:szCs w:val="24"/>
        </w:rPr>
      </w:pPr>
      <w:r w:rsidRPr="00531FCA">
        <w:rPr>
          <w:sz w:val="24"/>
          <w:szCs w:val="24"/>
        </w:rPr>
        <w:t>изменение отраслевого законодательства,</w:t>
      </w:r>
    </w:p>
    <w:p w:rsidR="00312B9A" w:rsidRPr="00531FCA" w:rsidRDefault="00312B9A" w:rsidP="005D3704">
      <w:pPr>
        <w:pStyle w:val="ac"/>
        <w:numPr>
          <w:ilvl w:val="0"/>
          <w:numId w:val="10"/>
        </w:numPr>
        <w:spacing w:line="276" w:lineRule="auto"/>
        <w:jc w:val="both"/>
        <w:rPr>
          <w:sz w:val="24"/>
          <w:szCs w:val="24"/>
        </w:rPr>
      </w:pPr>
      <w:r w:rsidRPr="00531FCA">
        <w:rPr>
          <w:sz w:val="24"/>
          <w:szCs w:val="24"/>
        </w:rPr>
        <w:t>финансовое состояние организации и ее контрагентов</w:t>
      </w:r>
      <w:r w:rsidR="00E93751">
        <w:rPr>
          <w:sz w:val="24"/>
          <w:szCs w:val="24"/>
        </w:rPr>
        <w:t>.</w:t>
      </w:r>
    </w:p>
    <w:p w:rsidR="004A5982" w:rsidRDefault="00531FCA" w:rsidP="008D6CD0">
      <w:pPr>
        <w:ind w:firstLine="567"/>
        <w:jc w:val="both"/>
        <w:rPr>
          <w:b/>
          <w:sz w:val="24"/>
          <w:szCs w:val="24"/>
        </w:rPr>
      </w:pPr>
      <w:r w:rsidRPr="00531FCA">
        <w:rPr>
          <w:sz w:val="24"/>
          <w:szCs w:val="24"/>
        </w:rPr>
        <w:t>Общество</w:t>
      </w:r>
      <w:r>
        <w:rPr>
          <w:sz w:val="24"/>
          <w:szCs w:val="24"/>
        </w:rPr>
        <w:t xml:space="preserve"> оценивает налоговый риск в связи с имеющими место факторами и событиями как </w:t>
      </w:r>
    </w:p>
    <w:p w:rsidR="00531FCA" w:rsidRDefault="00531FCA" w:rsidP="00531FCA">
      <w:pPr>
        <w:ind w:firstLine="567"/>
        <w:jc w:val="both"/>
        <w:rPr>
          <w:sz w:val="24"/>
          <w:szCs w:val="24"/>
        </w:rPr>
      </w:pPr>
      <w:r w:rsidRPr="00E93751">
        <w:rPr>
          <w:sz w:val="24"/>
          <w:szCs w:val="24"/>
        </w:rPr>
        <w:t xml:space="preserve"> низкий.</w:t>
      </w:r>
    </w:p>
    <w:p w:rsidR="00531FCA" w:rsidRPr="00531FCA" w:rsidRDefault="00531FCA" w:rsidP="00531FCA">
      <w:pPr>
        <w:ind w:firstLine="567"/>
        <w:jc w:val="both"/>
        <w:rPr>
          <w:sz w:val="24"/>
          <w:szCs w:val="24"/>
        </w:rPr>
      </w:pPr>
    </w:p>
    <w:p w:rsidR="004A5982" w:rsidRPr="00531FCA" w:rsidRDefault="005D3704" w:rsidP="00312B9A">
      <w:pPr>
        <w:ind w:firstLine="567"/>
        <w:jc w:val="both"/>
        <w:rPr>
          <w:sz w:val="24"/>
          <w:szCs w:val="24"/>
        </w:rPr>
      </w:pPr>
      <w:r>
        <w:rPr>
          <w:sz w:val="24"/>
          <w:szCs w:val="24"/>
        </w:rPr>
        <w:t>3.14.2</w:t>
      </w:r>
      <w:r w:rsidR="0029722E">
        <w:rPr>
          <w:sz w:val="24"/>
          <w:szCs w:val="24"/>
        </w:rPr>
        <w:t>.</w:t>
      </w:r>
      <w:r w:rsidR="00231D9F" w:rsidRPr="00531FCA">
        <w:rPr>
          <w:sz w:val="24"/>
          <w:szCs w:val="24"/>
        </w:rPr>
        <w:t>Прочие виды рисков</w:t>
      </w:r>
    </w:p>
    <w:p w:rsidR="007763A9" w:rsidRPr="00E22B41" w:rsidRDefault="007763A9" w:rsidP="00DA2FF0">
      <w:pPr>
        <w:ind w:firstLine="567"/>
        <w:jc w:val="both"/>
        <w:rPr>
          <w:i/>
          <w:sz w:val="24"/>
          <w:szCs w:val="24"/>
        </w:rPr>
      </w:pPr>
      <w:r w:rsidRPr="00E22B41">
        <w:rPr>
          <w:i/>
          <w:sz w:val="24"/>
          <w:szCs w:val="24"/>
        </w:rPr>
        <w:t>Правовые риски</w:t>
      </w:r>
    </w:p>
    <w:p w:rsidR="007763A9" w:rsidRDefault="007763A9" w:rsidP="00DA2FF0">
      <w:pPr>
        <w:ind w:firstLine="567"/>
        <w:jc w:val="both"/>
        <w:rPr>
          <w:sz w:val="24"/>
          <w:szCs w:val="24"/>
        </w:rPr>
      </w:pPr>
      <w:r w:rsidRPr="00E22B41">
        <w:rPr>
          <w:sz w:val="24"/>
          <w:szCs w:val="24"/>
        </w:rPr>
        <w:t>К числу правовых рисков, которые могут оказать влияние на деятельность Общества можно отнести риски, вызванные следующими факторами:</w:t>
      </w:r>
    </w:p>
    <w:p w:rsidR="007763A9" w:rsidRPr="00312B9A" w:rsidRDefault="007763A9" w:rsidP="00312B9A">
      <w:pPr>
        <w:ind w:firstLine="567"/>
        <w:jc w:val="both"/>
        <w:rPr>
          <w:sz w:val="24"/>
          <w:szCs w:val="24"/>
        </w:rPr>
      </w:pPr>
      <w:r w:rsidRPr="00E22B41">
        <w:rPr>
          <w:sz w:val="24"/>
          <w:szCs w:val="24"/>
        </w:rPr>
        <w:t>•</w:t>
      </w:r>
      <w:r w:rsidRPr="00E22B41">
        <w:rPr>
          <w:sz w:val="24"/>
          <w:szCs w:val="24"/>
        </w:rPr>
        <w:tab/>
      </w:r>
      <w:r w:rsidRPr="00312B9A">
        <w:rPr>
          <w:sz w:val="24"/>
          <w:szCs w:val="24"/>
        </w:rPr>
        <w:t>изменение налогового законодательства;</w:t>
      </w:r>
    </w:p>
    <w:p w:rsidR="007763A9" w:rsidRPr="00E22B41" w:rsidRDefault="007763A9" w:rsidP="00312B9A">
      <w:pPr>
        <w:ind w:firstLine="567"/>
        <w:jc w:val="both"/>
        <w:rPr>
          <w:sz w:val="24"/>
          <w:szCs w:val="24"/>
        </w:rPr>
      </w:pPr>
      <w:r w:rsidRPr="00312B9A">
        <w:rPr>
          <w:sz w:val="24"/>
          <w:szCs w:val="24"/>
        </w:rPr>
        <w:t>•</w:t>
      </w:r>
      <w:r w:rsidRPr="00312B9A">
        <w:rPr>
          <w:sz w:val="24"/>
          <w:szCs w:val="24"/>
        </w:rPr>
        <w:tab/>
        <w:t>изменение судебной практики.</w:t>
      </w:r>
    </w:p>
    <w:p w:rsidR="00312B9A" w:rsidRPr="00312B9A" w:rsidRDefault="007763A9" w:rsidP="00312B9A">
      <w:pPr>
        <w:ind w:firstLine="567"/>
        <w:jc w:val="both"/>
        <w:rPr>
          <w:sz w:val="24"/>
          <w:szCs w:val="24"/>
        </w:rPr>
      </w:pPr>
      <w:r w:rsidRPr="00E22B41">
        <w:rPr>
          <w:sz w:val="24"/>
          <w:szCs w:val="24"/>
        </w:rPr>
        <w:t>Для снижения указанных  рисков Обществом осуществляется мониторинг тенденций региональной и общероссийской правоприменительной практики, анализ и оценка законодательных инициатив, а также оперативное реагирование на изменение законодательства.</w:t>
      </w:r>
    </w:p>
    <w:p w:rsidR="009E6DA2" w:rsidRPr="00E22B41" w:rsidRDefault="00231D9F" w:rsidP="00DA2FF0">
      <w:pPr>
        <w:pStyle w:val="a7"/>
        <w:ind w:firstLine="567"/>
        <w:rPr>
          <w:i/>
        </w:rPr>
      </w:pPr>
      <w:r w:rsidRPr="00E22B41">
        <w:rPr>
          <w:i/>
        </w:rPr>
        <w:t>Страновые и региональные риски</w:t>
      </w:r>
    </w:p>
    <w:p w:rsidR="00312B9A" w:rsidRDefault="00DF0980" w:rsidP="00DA2FF0">
      <w:pPr>
        <w:autoSpaceDE w:val="0"/>
        <w:autoSpaceDN w:val="0"/>
        <w:adjustRightInd w:val="0"/>
        <w:spacing w:after="0" w:line="276" w:lineRule="auto"/>
        <w:ind w:firstLine="540"/>
        <w:jc w:val="both"/>
        <w:rPr>
          <w:rFonts w:eastAsiaTheme="minorHAnsi"/>
          <w:sz w:val="24"/>
          <w:szCs w:val="24"/>
        </w:rPr>
      </w:pPr>
      <w:r>
        <w:rPr>
          <w:rFonts w:eastAsiaTheme="minorHAnsi"/>
          <w:sz w:val="24"/>
          <w:szCs w:val="24"/>
        </w:rPr>
        <w:lastRenderedPageBreak/>
        <w:t xml:space="preserve">Страновые и региональные риски связаны с политической и экономической ситуацией, географическими особенностями в стране и регионе, в которых организация осуществляет обычную деятельность и  зарегистрирована в качестве налогоплательщика. </w:t>
      </w:r>
    </w:p>
    <w:p w:rsidR="008A7BFE" w:rsidRPr="00DA2FF0" w:rsidRDefault="0029722E" w:rsidP="00DA2FF0">
      <w:pPr>
        <w:autoSpaceDE w:val="0"/>
        <w:autoSpaceDN w:val="0"/>
        <w:adjustRightInd w:val="0"/>
        <w:spacing w:after="0" w:line="276" w:lineRule="auto"/>
        <w:ind w:firstLine="540"/>
        <w:jc w:val="both"/>
        <w:rPr>
          <w:rFonts w:eastAsiaTheme="minorHAnsi"/>
          <w:sz w:val="24"/>
          <w:szCs w:val="24"/>
        </w:rPr>
      </w:pPr>
      <w:r w:rsidRPr="0029722E">
        <w:rPr>
          <w:rFonts w:eastAsiaTheme="minorHAnsi"/>
          <w:sz w:val="24"/>
          <w:szCs w:val="24"/>
        </w:rPr>
        <w:t>Страновые и региональные  риски, связанны</w:t>
      </w:r>
      <w:r w:rsidR="00DF0980" w:rsidRPr="0029722E">
        <w:rPr>
          <w:rFonts w:eastAsiaTheme="minorHAnsi"/>
          <w:sz w:val="24"/>
          <w:szCs w:val="24"/>
        </w:rPr>
        <w:t xml:space="preserve"> с возможными военными конфликтами, введением чрезвычайного положения и забастовками, повышенной опасностью стихийных бедствий, возможным прекращением или перебоями в транспортном сообщении и т.п.</w:t>
      </w:r>
    </w:p>
    <w:p w:rsidR="008A7BFE" w:rsidRDefault="00312B9A" w:rsidP="00312B9A">
      <w:pPr>
        <w:pStyle w:val="a7"/>
        <w:ind w:firstLine="567"/>
      </w:pPr>
      <w:r w:rsidRPr="00B25423">
        <w:t>АО «</w:t>
      </w:r>
      <w:r w:rsidR="00E93751" w:rsidRPr="00B25423">
        <w:t>Ставропольнефтегеофизика»</w:t>
      </w:r>
      <w:r w:rsidRPr="00B25423">
        <w:t xml:space="preserve"> осуществляет свою деятельность в </w:t>
      </w:r>
      <w:r w:rsidR="00B25423">
        <w:t>Северо-Кавказском Федеральном округе</w:t>
      </w:r>
      <w:r w:rsidRPr="00B25423">
        <w:t xml:space="preserve"> и зарегистрирован в качестве налогоплательщика </w:t>
      </w:r>
      <w:r w:rsidR="00B25423">
        <w:t>в Ставропольском крае</w:t>
      </w:r>
      <w:r w:rsidRPr="00B25423">
        <w:t>.</w:t>
      </w:r>
    </w:p>
    <w:p w:rsidR="00312B9A" w:rsidRDefault="0029722E" w:rsidP="00531FCA">
      <w:pPr>
        <w:ind w:firstLine="567"/>
        <w:jc w:val="both"/>
      </w:pPr>
      <w:r>
        <w:rPr>
          <w:sz w:val="24"/>
          <w:szCs w:val="24"/>
        </w:rPr>
        <w:t>Оценивает</w:t>
      </w:r>
      <w:r w:rsidR="00312B9A" w:rsidRPr="00312B9A">
        <w:rPr>
          <w:sz w:val="24"/>
          <w:szCs w:val="24"/>
        </w:rPr>
        <w:t xml:space="preserve"> политическую и экономическую ситуацию в </w:t>
      </w:r>
      <w:r w:rsidR="00312B9A">
        <w:rPr>
          <w:sz w:val="24"/>
          <w:szCs w:val="24"/>
        </w:rPr>
        <w:t xml:space="preserve">стране и </w:t>
      </w:r>
      <w:r w:rsidR="00312B9A" w:rsidRPr="00312B9A">
        <w:rPr>
          <w:sz w:val="24"/>
          <w:szCs w:val="24"/>
        </w:rPr>
        <w:t xml:space="preserve">регионе в настоящее время как </w:t>
      </w:r>
      <w:r w:rsidR="00312B9A" w:rsidRPr="00B25423">
        <w:rPr>
          <w:sz w:val="24"/>
          <w:szCs w:val="24"/>
        </w:rPr>
        <w:t>стабильную</w:t>
      </w:r>
      <w:r w:rsidR="00531FCA" w:rsidRPr="00B25423">
        <w:rPr>
          <w:sz w:val="24"/>
          <w:szCs w:val="24"/>
        </w:rPr>
        <w:t xml:space="preserve"> </w:t>
      </w:r>
      <w:r w:rsidR="00312B9A" w:rsidRPr="00312B9A">
        <w:rPr>
          <w:sz w:val="24"/>
          <w:szCs w:val="24"/>
        </w:rPr>
        <w:t xml:space="preserve">Общество считает, что в ближайшее время вероятность возникновения вышеуказанных негативных изменений </w:t>
      </w:r>
      <w:r w:rsidR="00312B9A" w:rsidRPr="00B25423">
        <w:rPr>
          <w:sz w:val="24"/>
          <w:szCs w:val="24"/>
        </w:rPr>
        <w:t>минимальна</w:t>
      </w:r>
      <w:r w:rsidR="00531FCA" w:rsidRPr="00B25423">
        <w:rPr>
          <w:sz w:val="24"/>
          <w:szCs w:val="24"/>
        </w:rPr>
        <w:t>я</w:t>
      </w:r>
      <w:r w:rsidR="00312B9A" w:rsidRPr="00B25423">
        <w:t>.</w:t>
      </w:r>
    </w:p>
    <w:p w:rsidR="00531FCA" w:rsidRPr="0050642A" w:rsidRDefault="00531FCA" w:rsidP="00531FCA">
      <w:pPr>
        <w:ind w:firstLine="567"/>
        <w:jc w:val="both"/>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86"/>
        <w:gridCol w:w="2126"/>
        <w:gridCol w:w="284"/>
        <w:gridCol w:w="2835"/>
      </w:tblGrid>
      <w:tr w:rsidR="00BB37EC" w:rsidRPr="008A7BFE" w:rsidTr="0048560B">
        <w:trPr>
          <w:trHeight w:val="352"/>
        </w:trPr>
        <w:tc>
          <w:tcPr>
            <w:tcW w:w="3686" w:type="dxa"/>
            <w:tcBorders>
              <w:top w:val="nil"/>
              <w:left w:val="nil"/>
              <w:bottom w:val="nil"/>
              <w:right w:val="nil"/>
            </w:tcBorders>
            <w:vAlign w:val="center"/>
          </w:tcPr>
          <w:p w:rsidR="00BB37EC" w:rsidRPr="0050642A" w:rsidRDefault="00BB37EC" w:rsidP="0048560B">
            <w:pPr>
              <w:pStyle w:val="a7"/>
            </w:pPr>
            <w:r w:rsidRPr="0050642A">
              <w:t>Руководитель</w:t>
            </w:r>
          </w:p>
        </w:tc>
        <w:tc>
          <w:tcPr>
            <w:tcW w:w="2126" w:type="dxa"/>
            <w:tcBorders>
              <w:top w:val="nil"/>
              <w:left w:val="nil"/>
              <w:bottom w:val="dotted" w:sz="4" w:space="0" w:color="auto"/>
              <w:right w:val="nil"/>
            </w:tcBorders>
            <w:vAlign w:val="center"/>
          </w:tcPr>
          <w:p w:rsidR="00BB37EC" w:rsidRPr="0050642A" w:rsidRDefault="00BB37EC" w:rsidP="0048560B">
            <w:pPr>
              <w:pStyle w:val="a7"/>
            </w:pPr>
          </w:p>
        </w:tc>
        <w:tc>
          <w:tcPr>
            <w:tcW w:w="284" w:type="dxa"/>
            <w:tcBorders>
              <w:top w:val="nil"/>
              <w:left w:val="nil"/>
              <w:bottom w:val="nil"/>
              <w:right w:val="nil"/>
            </w:tcBorders>
          </w:tcPr>
          <w:p w:rsidR="00BB37EC" w:rsidRPr="0050642A" w:rsidRDefault="00BB37EC" w:rsidP="0048560B">
            <w:pPr>
              <w:pStyle w:val="a7"/>
            </w:pPr>
          </w:p>
        </w:tc>
        <w:tc>
          <w:tcPr>
            <w:tcW w:w="2835" w:type="dxa"/>
            <w:tcBorders>
              <w:top w:val="nil"/>
              <w:left w:val="nil"/>
              <w:bottom w:val="nil"/>
              <w:right w:val="nil"/>
            </w:tcBorders>
            <w:vAlign w:val="center"/>
          </w:tcPr>
          <w:p w:rsidR="00BB37EC" w:rsidRPr="00B25423" w:rsidRDefault="003602AF" w:rsidP="003602AF">
            <w:pPr>
              <w:pStyle w:val="a7"/>
            </w:pPr>
            <w:r>
              <w:t>Р</w:t>
            </w:r>
            <w:r w:rsidR="00B25423" w:rsidRPr="00B25423">
              <w:t>.</w:t>
            </w:r>
            <w:r>
              <w:t>В</w:t>
            </w:r>
            <w:r w:rsidR="00B25423" w:rsidRPr="00B25423">
              <w:t xml:space="preserve">. </w:t>
            </w:r>
            <w:r>
              <w:t>Поликарпов</w:t>
            </w:r>
          </w:p>
        </w:tc>
      </w:tr>
      <w:tr w:rsidR="00BB37EC" w:rsidRPr="0050642A" w:rsidTr="0048560B">
        <w:trPr>
          <w:trHeight w:val="571"/>
        </w:trPr>
        <w:tc>
          <w:tcPr>
            <w:tcW w:w="3686" w:type="dxa"/>
            <w:tcBorders>
              <w:top w:val="nil"/>
              <w:left w:val="nil"/>
              <w:bottom w:val="nil"/>
              <w:right w:val="nil"/>
            </w:tcBorders>
            <w:vAlign w:val="center"/>
          </w:tcPr>
          <w:p w:rsidR="00BB37EC" w:rsidRPr="0050642A" w:rsidRDefault="00BB37EC" w:rsidP="0048560B">
            <w:pPr>
              <w:pStyle w:val="a7"/>
            </w:pPr>
          </w:p>
        </w:tc>
        <w:tc>
          <w:tcPr>
            <w:tcW w:w="2126" w:type="dxa"/>
            <w:tcBorders>
              <w:top w:val="dotted" w:sz="4" w:space="0" w:color="auto"/>
              <w:left w:val="nil"/>
              <w:bottom w:val="nil"/>
              <w:right w:val="nil"/>
            </w:tcBorders>
            <w:vAlign w:val="center"/>
          </w:tcPr>
          <w:p w:rsidR="00BB37EC" w:rsidRPr="0050642A" w:rsidRDefault="00BB37EC" w:rsidP="0048560B">
            <w:pPr>
              <w:pStyle w:val="a7"/>
            </w:pPr>
          </w:p>
        </w:tc>
        <w:tc>
          <w:tcPr>
            <w:tcW w:w="284" w:type="dxa"/>
            <w:tcBorders>
              <w:top w:val="nil"/>
              <w:left w:val="nil"/>
              <w:bottom w:val="nil"/>
              <w:right w:val="nil"/>
            </w:tcBorders>
          </w:tcPr>
          <w:p w:rsidR="00BB37EC" w:rsidRPr="0050642A" w:rsidRDefault="00BB37EC" w:rsidP="0048560B">
            <w:pPr>
              <w:pStyle w:val="a7"/>
            </w:pPr>
          </w:p>
        </w:tc>
        <w:tc>
          <w:tcPr>
            <w:tcW w:w="2835" w:type="dxa"/>
            <w:tcBorders>
              <w:top w:val="nil"/>
              <w:left w:val="nil"/>
              <w:bottom w:val="nil"/>
              <w:right w:val="nil"/>
            </w:tcBorders>
            <w:vAlign w:val="center"/>
          </w:tcPr>
          <w:p w:rsidR="00BB37EC" w:rsidRPr="00B25423" w:rsidRDefault="003602AF" w:rsidP="0048560B">
            <w:pPr>
              <w:pStyle w:val="a7"/>
            </w:pPr>
            <w:r>
              <w:t>По доверенности №8/200 от 07.03.2017 г</w:t>
            </w:r>
          </w:p>
        </w:tc>
      </w:tr>
    </w:tbl>
    <w:p w:rsidR="00BB37EC" w:rsidRPr="0050642A" w:rsidRDefault="00BB37EC" w:rsidP="00BB37EC">
      <w:pPr>
        <w:pStyle w:val="a7"/>
      </w:pPr>
      <w:r w:rsidRPr="0050642A">
        <w:t>Дата:  __________________ 201</w:t>
      </w:r>
      <w:r w:rsidR="008816C7">
        <w:t>7</w:t>
      </w:r>
      <w:r w:rsidRPr="0050642A">
        <w:t>г.</w:t>
      </w:r>
    </w:p>
    <w:p w:rsidR="00BB37EC" w:rsidRPr="004531D9" w:rsidRDefault="00BB37EC" w:rsidP="00BB37EC"/>
    <w:p w:rsidR="00787543" w:rsidRDefault="00787543"/>
    <w:sectPr w:rsidR="00787543" w:rsidSect="00310CDE">
      <w:endnotePr>
        <w:numFmt w:val="decimal"/>
      </w:endnotePr>
      <w:pgSz w:w="11907" w:h="16840" w:code="9"/>
      <w:pgMar w:top="426" w:right="851" w:bottom="284" w:left="851" w:header="510" w:footer="397" w:gutter="0"/>
      <w:pgNumType w:start="1"/>
      <w:cols w:space="720"/>
      <w:titlePg/>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041B" w:rsidRDefault="0000041B">
      <w:pPr>
        <w:spacing w:after="0"/>
      </w:pPr>
      <w:r>
        <w:separator/>
      </w:r>
    </w:p>
  </w:endnote>
  <w:endnote w:type="continuationSeparator" w:id="1">
    <w:p w:rsidR="0000041B" w:rsidRDefault="0000041B">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02AF" w:rsidRDefault="003602AF" w:rsidP="0048560B">
    <w:pPr>
      <w:pStyle w:val="a5"/>
    </w:pPr>
    <w:fldSimple w:instr=" PAGE   \* MERGEFORMAT ">
      <w:r w:rsidR="004A5E74">
        <w:rPr>
          <w:noProof/>
        </w:rPr>
        <w:t>4</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02AF" w:rsidRDefault="003602AF" w:rsidP="0048560B">
    <w:pPr>
      <w:pStyle w:val="a5"/>
    </w:pPr>
  </w:p>
  <w:p w:rsidR="003602AF" w:rsidRDefault="003602AF" w:rsidP="0048560B">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041B" w:rsidRDefault="0000041B">
      <w:pPr>
        <w:spacing w:after="0"/>
      </w:pPr>
      <w:r>
        <w:separator/>
      </w:r>
    </w:p>
  </w:footnote>
  <w:footnote w:type="continuationSeparator" w:id="1">
    <w:p w:rsidR="0000041B" w:rsidRDefault="0000041B">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02AF" w:rsidRPr="00CC022A" w:rsidRDefault="003602AF" w:rsidP="00CC022A">
    <w:pPr>
      <w:pStyle w:val="a3"/>
      <w:jc w:val="right"/>
      <w:rPr>
        <w:sz w:val="18"/>
        <w:szCs w:val="18"/>
      </w:rPr>
    </w:pPr>
    <w:r w:rsidRPr="00CC022A">
      <w:rPr>
        <w:sz w:val="18"/>
        <w:szCs w:val="18"/>
      </w:rPr>
      <w:t>Пояснения к бухгалтерскому балансу и отчету о финансовых результатах за 20</w:t>
    </w:r>
    <w:r w:rsidRPr="00345B9D">
      <w:rPr>
        <w:sz w:val="18"/>
        <w:szCs w:val="18"/>
      </w:rPr>
      <w:t>16</w:t>
    </w:r>
    <w:r>
      <w:rPr>
        <w:sz w:val="18"/>
        <w:szCs w:val="18"/>
      </w:rPr>
      <w:t xml:space="preserve"> </w:t>
    </w:r>
    <w:r w:rsidRPr="00CC022A">
      <w:rPr>
        <w:sz w:val="18"/>
        <w:szCs w:val="18"/>
      </w:rPr>
      <w:t>г. АО «</w:t>
    </w:r>
    <w:r>
      <w:rPr>
        <w:sz w:val="18"/>
        <w:szCs w:val="18"/>
      </w:rPr>
      <w:t>СНГФ</w:t>
    </w:r>
    <w:r w:rsidRPr="00CC022A">
      <w:rPr>
        <w:sz w:val="18"/>
        <w:szCs w:val="18"/>
      </w:rPr>
      <w:t>»</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41508"/>
    <w:multiLevelType w:val="multilevel"/>
    <w:tmpl w:val="0D6ADAB0"/>
    <w:lvl w:ilvl="0">
      <w:start w:val="3"/>
      <w:numFmt w:val="decimal"/>
      <w:lvlText w:val="%1."/>
      <w:lvlJc w:val="left"/>
      <w:pPr>
        <w:ind w:left="360" w:hanging="360"/>
      </w:pPr>
      <w:rPr>
        <w:rFonts w:hint="default"/>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
    <w:nsid w:val="01F2528E"/>
    <w:multiLevelType w:val="multilevel"/>
    <w:tmpl w:val="1008825E"/>
    <w:lvl w:ilvl="0">
      <w:start w:val="1"/>
      <w:numFmt w:val="decimal"/>
      <w:lvlText w:val="%1."/>
      <w:lvlJc w:val="left"/>
      <w:pPr>
        <w:ind w:left="567" w:hanging="567"/>
      </w:pPr>
      <w:rPr>
        <w:rFonts w:ascii="Times New Roman" w:hAnsi="Times New Roman" w:cs="Times New Roman" w:hint="default"/>
        <w:b/>
        <w:i w:val="0"/>
        <w:caps w:val="0"/>
        <w:strike w:val="0"/>
        <w:dstrike w:val="0"/>
        <w:outline w:val="0"/>
        <w:shadow w:val="0"/>
        <w:emboss w:val="0"/>
        <w:imprint w:val="0"/>
        <w:vanish w:val="0"/>
        <w:webHidden w:val="0"/>
        <w:sz w:val="24"/>
        <w:szCs w:val="24"/>
        <w:u w:val="none"/>
        <w:effect w:val="none"/>
        <w:vertAlign w:val="baseline"/>
        <w:specVanish w:val="0"/>
      </w:rPr>
    </w:lvl>
    <w:lvl w:ilvl="1">
      <w:start w:val="1"/>
      <w:numFmt w:val="decimal"/>
      <w:lvlText w:val="%1.%2."/>
      <w:lvlJc w:val="left"/>
      <w:pPr>
        <w:tabs>
          <w:tab w:val="num" w:pos="0"/>
        </w:tabs>
        <w:ind w:left="567" w:hanging="567"/>
      </w:pPr>
      <w:rPr>
        <w:b w:val="0"/>
        <w:i w:val="0"/>
        <w:color w:val="auto"/>
      </w:rPr>
    </w:lvl>
    <w:lvl w:ilvl="2">
      <w:start w:val="1"/>
      <w:numFmt w:val="decimal"/>
      <w:lvlText w:val="%1.%2.%3."/>
      <w:lvlJc w:val="left"/>
      <w:pPr>
        <w:tabs>
          <w:tab w:val="num" w:pos="720"/>
        </w:tabs>
        <w:ind w:left="720" w:hanging="720"/>
      </w:pPr>
      <w:rPr>
        <w:b w:val="0"/>
        <w:i w:val="0"/>
      </w:rPr>
    </w:lvl>
    <w:lvl w:ilvl="3">
      <w:start w:val="1"/>
      <w:numFmt w:val="decimal"/>
      <w:lvlText w:val="%1.%2.%3.%4."/>
      <w:lvlJc w:val="left"/>
      <w:pPr>
        <w:tabs>
          <w:tab w:val="num" w:pos="720"/>
        </w:tabs>
        <w:ind w:left="720" w:hanging="720"/>
      </w:pPr>
      <w:rPr>
        <w:b w:val="0"/>
        <w:color w:val="auto"/>
        <w:sz w:val="24"/>
        <w:szCs w:val="24"/>
      </w:r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nsid w:val="03447FEB"/>
    <w:multiLevelType w:val="hybridMultilevel"/>
    <w:tmpl w:val="355674F8"/>
    <w:lvl w:ilvl="0" w:tplc="04190001">
      <w:start w:val="1"/>
      <w:numFmt w:val="bullet"/>
      <w:lvlText w:val=""/>
      <w:lvlJc w:val="left"/>
      <w:pPr>
        <w:ind w:left="720" w:hanging="360"/>
      </w:pPr>
      <w:rPr>
        <w:rFonts w:ascii="Symbol" w:hAnsi="Symbol" w:hint="default"/>
      </w:rPr>
    </w:lvl>
    <w:lvl w:ilvl="1" w:tplc="F37EF1F0">
      <w:numFmt w:val="bullet"/>
      <w:lvlText w:val="•"/>
      <w:lvlJc w:val="left"/>
      <w:pPr>
        <w:ind w:left="1785" w:hanging="705"/>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8794973"/>
    <w:multiLevelType w:val="multilevel"/>
    <w:tmpl w:val="2A904D0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2FE4FF2"/>
    <w:multiLevelType w:val="hybridMultilevel"/>
    <w:tmpl w:val="7D940B3E"/>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5">
    <w:nsid w:val="308946B7"/>
    <w:multiLevelType w:val="hybridMultilevel"/>
    <w:tmpl w:val="32FC7BA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nsid w:val="356A5ECC"/>
    <w:multiLevelType w:val="hybridMultilevel"/>
    <w:tmpl w:val="009242B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7">
    <w:nsid w:val="436A7F6F"/>
    <w:multiLevelType w:val="multilevel"/>
    <w:tmpl w:val="1CF65D4E"/>
    <w:lvl w:ilvl="0">
      <w:start w:val="3"/>
      <w:numFmt w:val="decimal"/>
      <w:lvlText w:val="%1."/>
      <w:lvlJc w:val="left"/>
      <w:pPr>
        <w:ind w:left="480" w:hanging="480"/>
      </w:pPr>
      <w:rPr>
        <w:rFonts w:hint="default"/>
      </w:rPr>
    </w:lvl>
    <w:lvl w:ilvl="1">
      <w:start w:val="11"/>
      <w:numFmt w:val="decimal"/>
      <w:lvlText w:val="%1.%2."/>
      <w:lvlJc w:val="left"/>
      <w:pPr>
        <w:ind w:left="1189" w:hanging="48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8">
    <w:nsid w:val="4CBC1464"/>
    <w:multiLevelType w:val="hybridMultilevel"/>
    <w:tmpl w:val="ECDA12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68EB3B33"/>
    <w:multiLevelType w:val="hybridMultilevel"/>
    <w:tmpl w:val="8A8A40F0"/>
    <w:lvl w:ilvl="0" w:tplc="04190013">
      <w:start w:val="1"/>
      <w:numFmt w:val="upperRoman"/>
      <w:lvlText w:val="%1."/>
      <w:lvlJc w:val="righ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0">
    <w:nsid w:val="6DD67D3D"/>
    <w:multiLevelType w:val="hybridMultilevel"/>
    <w:tmpl w:val="3D88DAD6"/>
    <w:lvl w:ilvl="0" w:tplc="D06A2060">
      <w:start w:val="1"/>
      <w:numFmt w:val="decimal"/>
      <w:lvlText w:val="%1."/>
      <w:lvlJc w:val="left"/>
      <w:pPr>
        <w:tabs>
          <w:tab w:val="num" w:pos="928"/>
        </w:tabs>
        <w:ind w:left="928" w:hanging="360"/>
      </w:pPr>
      <w:rPr>
        <w:rFonts w:hint="default"/>
        <w:b/>
      </w:rPr>
    </w:lvl>
    <w:lvl w:ilvl="1" w:tplc="04190019" w:tentative="1">
      <w:start w:val="1"/>
      <w:numFmt w:val="lowerLetter"/>
      <w:lvlText w:val="%2."/>
      <w:lvlJc w:val="left"/>
      <w:pPr>
        <w:tabs>
          <w:tab w:val="num" w:pos="540"/>
        </w:tabs>
        <w:ind w:left="540" w:hanging="360"/>
      </w:pPr>
    </w:lvl>
    <w:lvl w:ilvl="2" w:tplc="0419001B" w:tentative="1">
      <w:start w:val="1"/>
      <w:numFmt w:val="lowerRoman"/>
      <w:lvlText w:val="%3."/>
      <w:lvlJc w:val="right"/>
      <w:pPr>
        <w:tabs>
          <w:tab w:val="num" w:pos="1260"/>
        </w:tabs>
        <w:ind w:left="1260" w:hanging="180"/>
      </w:pPr>
    </w:lvl>
    <w:lvl w:ilvl="3" w:tplc="0419000F" w:tentative="1">
      <w:start w:val="1"/>
      <w:numFmt w:val="decimal"/>
      <w:lvlText w:val="%4."/>
      <w:lvlJc w:val="left"/>
      <w:pPr>
        <w:tabs>
          <w:tab w:val="num" w:pos="1980"/>
        </w:tabs>
        <w:ind w:left="1980" w:hanging="360"/>
      </w:pPr>
    </w:lvl>
    <w:lvl w:ilvl="4" w:tplc="04190019" w:tentative="1">
      <w:start w:val="1"/>
      <w:numFmt w:val="lowerLetter"/>
      <w:lvlText w:val="%5."/>
      <w:lvlJc w:val="left"/>
      <w:pPr>
        <w:tabs>
          <w:tab w:val="num" w:pos="2700"/>
        </w:tabs>
        <w:ind w:left="2700" w:hanging="360"/>
      </w:pPr>
    </w:lvl>
    <w:lvl w:ilvl="5" w:tplc="0419001B" w:tentative="1">
      <w:start w:val="1"/>
      <w:numFmt w:val="lowerRoman"/>
      <w:lvlText w:val="%6."/>
      <w:lvlJc w:val="right"/>
      <w:pPr>
        <w:tabs>
          <w:tab w:val="num" w:pos="3420"/>
        </w:tabs>
        <w:ind w:left="3420" w:hanging="180"/>
      </w:pPr>
    </w:lvl>
    <w:lvl w:ilvl="6" w:tplc="0419000F" w:tentative="1">
      <w:start w:val="1"/>
      <w:numFmt w:val="decimal"/>
      <w:lvlText w:val="%7."/>
      <w:lvlJc w:val="left"/>
      <w:pPr>
        <w:tabs>
          <w:tab w:val="num" w:pos="4140"/>
        </w:tabs>
        <w:ind w:left="4140" w:hanging="360"/>
      </w:pPr>
    </w:lvl>
    <w:lvl w:ilvl="7" w:tplc="04190019" w:tentative="1">
      <w:start w:val="1"/>
      <w:numFmt w:val="lowerLetter"/>
      <w:lvlText w:val="%8."/>
      <w:lvlJc w:val="left"/>
      <w:pPr>
        <w:tabs>
          <w:tab w:val="num" w:pos="4860"/>
        </w:tabs>
        <w:ind w:left="4860" w:hanging="360"/>
      </w:pPr>
    </w:lvl>
    <w:lvl w:ilvl="8" w:tplc="0419001B" w:tentative="1">
      <w:start w:val="1"/>
      <w:numFmt w:val="lowerRoman"/>
      <w:lvlText w:val="%9."/>
      <w:lvlJc w:val="right"/>
      <w:pPr>
        <w:tabs>
          <w:tab w:val="num" w:pos="5580"/>
        </w:tabs>
        <w:ind w:left="5580" w:hanging="180"/>
      </w:pPr>
    </w:lvl>
  </w:abstractNum>
  <w:abstractNum w:abstractNumId="11">
    <w:nsid w:val="72D51689"/>
    <w:multiLevelType w:val="multilevel"/>
    <w:tmpl w:val="5BCE4F46"/>
    <w:lvl w:ilvl="0">
      <w:start w:val="3"/>
      <w:numFmt w:val="decimal"/>
      <w:lvlText w:val="%1."/>
      <w:lvlJc w:val="left"/>
      <w:pPr>
        <w:ind w:left="360" w:hanging="360"/>
      </w:pPr>
      <w:rPr>
        <w:rFonts w:hint="default"/>
      </w:rPr>
    </w:lvl>
    <w:lvl w:ilvl="1">
      <w:start w:val="9"/>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num>
  <w:num w:numId="3">
    <w:abstractNumId w:val="9"/>
  </w:num>
  <w:num w:numId="4">
    <w:abstractNumId w:val="8"/>
  </w:num>
  <w:num w:numId="5">
    <w:abstractNumId w:val="3"/>
  </w:num>
  <w:num w:numId="6">
    <w:abstractNumId w:val="0"/>
  </w:num>
  <w:num w:numId="7">
    <w:abstractNumId w:val="11"/>
  </w:num>
  <w:num w:numId="8">
    <w:abstractNumId w:val="7"/>
  </w:num>
  <w:num w:numId="9">
    <w:abstractNumId w:val="2"/>
  </w:num>
  <w:num w:numId="10">
    <w:abstractNumId w:val="5"/>
  </w:num>
  <w:num w:numId="11">
    <w:abstractNumId w:val="6"/>
  </w:num>
  <w:num w:numId="12">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characterSpacingControl w:val="doNotCompress"/>
  <w:hdrShapeDefaults>
    <o:shapedefaults v:ext="edit" spidmax="48130"/>
  </w:hdrShapeDefaults>
  <w:footnotePr>
    <w:footnote w:id="0"/>
    <w:footnote w:id="1"/>
  </w:footnotePr>
  <w:endnotePr>
    <w:numFmt w:val="decimal"/>
    <w:endnote w:id="0"/>
    <w:endnote w:id="1"/>
  </w:endnotePr>
  <w:compat/>
  <w:rsids>
    <w:rsidRoot w:val="00931463"/>
    <w:rsid w:val="0000041B"/>
    <w:rsid w:val="00002105"/>
    <w:rsid w:val="00010F42"/>
    <w:rsid w:val="000174EF"/>
    <w:rsid w:val="00020829"/>
    <w:rsid w:val="00032596"/>
    <w:rsid w:val="00041425"/>
    <w:rsid w:val="00054171"/>
    <w:rsid w:val="000712F4"/>
    <w:rsid w:val="000B1975"/>
    <w:rsid w:val="000B3797"/>
    <w:rsid w:val="000C43C7"/>
    <w:rsid w:val="000E4ECD"/>
    <w:rsid w:val="000F07B5"/>
    <w:rsid w:val="001327DE"/>
    <w:rsid w:val="00145790"/>
    <w:rsid w:val="00145B3C"/>
    <w:rsid w:val="001736E5"/>
    <w:rsid w:val="00184B5B"/>
    <w:rsid w:val="00191DD7"/>
    <w:rsid w:val="001B06D0"/>
    <w:rsid w:val="001C2A8E"/>
    <w:rsid w:val="001D0941"/>
    <w:rsid w:val="001D3772"/>
    <w:rsid w:val="001D798D"/>
    <w:rsid w:val="001F0A0D"/>
    <w:rsid w:val="00216288"/>
    <w:rsid w:val="00217C49"/>
    <w:rsid w:val="0022337B"/>
    <w:rsid w:val="00231D9F"/>
    <w:rsid w:val="0025708F"/>
    <w:rsid w:val="00262853"/>
    <w:rsid w:val="0026300D"/>
    <w:rsid w:val="00266EE0"/>
    <w:rsid w:val="0027420F"/>
    <w:rsid w:val="0029722E"/>
    <w:rsid w:val="002A371C"/>
    <w:rsid w:val="002B40CF"/>
    <w:rsid w:val="002B4F0C"/>
    <w:rsid w:val="002C268C"/>
    <w:rsid w:val="002E4C32"/>
    <w:rsid w:val="002F20B7"/>
    <w:rsid w:val="003020EF"/>
    <w:rsid w:val="00310CDE"/>
    <w:rsid w:val="00312B9A"/>
    <w:rsid w:val="00327037"/>
    <w:rsid w:val="0033379D"/>
    <w:rsid w:val="003448C3"/>
    <w:rsid w:val="00345B9D"/>
    <w:rsid w:val="003602AF"/>
    <w:rsid w:val="003708FA"/>
    <w:rsid w:val="00371E80"/>
    <w:rsid w:val="0038168F"/>
    <w:rsid w:val="003B3E65"/>
    <w:rsid w:val="003D7382"/>
    <w:rsid w:val="003D7DBC"/>
    <w:rsid w:val="003E4D23"/>
    <w:rsid w:val="003F0E27"/>
    <w:rsid w:val="00431AF2"/>
    <w:rsid w:val="00451405"/>
    <w:rsid w:val="00451989"/>
    <w:rsid w:val="00457CFB"/>
    <w:rsid w:val="00462D09"/>
    <w:rsid w:val="004649F8"/>
    <w:rsid w:val="00464E9E"/>
    <w:rsid w:val="00483039"/>
    <w:rsid w:val="00483C64"/>
    <w:rsid w:val="0048560B"/>
    <w:rsid w:val="00490FB0"/>
    <w:rsid w:val="00492EBF"/>
    <w:rsid w:val="004A564F"/>
    <w:rsid w:val="004A5982"/>
    <w:rsid w:val="004A5E74"/>
    <w:rsid w:val="004B706D"/>
    <w:rsid w:val="004E171B"/>
    <w:rsid w:val="0051231C"/>
    <w:rsid w:val="005139A0"/>
    <w:rsid w:val="005179AD"/>
    <w:rsid w:val="00525AF5"/>
    <w:rsid w:val="00531FCA"/>
    <w:rsid w:val="00541B9B"/>
    <w:rsid w:val="00547704"/>
    <w:rsid w:val="00564B40"/>
    <w:rsid w:val="00564C66"/>
    <w:rsid w:val="0058114D"/>
    <w:rsid w:val="00595EF2"/>
    <w:rsid w:val="005B4868"/>
    <w:rsid w:val="005C288C"/>
    <w:rsid w:val="005C58A5"/>
    <w:rsid w:val="005C7199"/>
    <w:rsid w:val="005D3704"/>
    <w:rsid w:val="005E2BBF"/>
    <w:rsid w:val="005E31C7"/>
    <w:rsid w:val="005E5030"/>
    <w:rsid w:val="005E711B"/>
    <w:rsid w:val="005F4D64"/>
    <w:rsid w:val="006024BF"/>
    <w:rsid w:val="00611CDA"/>
    <w:rsid w:val="00612B28"/>
    <w:rsid w:val="00622342"/>
    <w:rsid w:val="006338B9"/>
    <w:rsid w:val="00636069"/>
    <w:rsid w:val="0068586C"/>
    <w:rsid w:val="00693293"/>
    <w:rsid w:val="006B1863"/>
    <w:rsid w:val="006B3E37"/>
    <w:rsid w:val="006C0B21"/>
    <w:rsid w:val="006C115E"/>
    <w:rsid w:val="006D06B5"/>
    <w:rsid w:val="006D10FC"/>
    <w:rsid w:val="006D37AF"/>
    <w:rsid w:val="006E5A28"/>
    <w:rsid w:val="006F107E"/>
    <w:rsid w:val="00707F9B"/>
    <w:rsid w:val="00734227"/>
    <w:rsid w:val="00746982"/>
    <w:rsid w:val="00747F39"/>
    <w:rsid w:val="0076588E"/>
    <w:rsid w:val="007763A9"/>
    <w:rsid w:val="00785E69"/>
    <w:rsid w:val="00787543"/>
    <w:rsid w:val="00794284"/>
    <w:rsid w:val="007A56FC"/>
    <w:rsid w:val="007C3354"/>
    <w:rsid w:val="007D73D8"/>
    <w:rsid w:val="007E1595"/>
    <w:rsid w:val="007F75A5"/>
    <w:rsid w:val="00803237"/>
    <w:rsid w:val="00807848"/>
    <w:rsid w:val="00820706"/>
    <w:rsid w:val="00827510"/>
    <w:rsid w:val="0084717B"/>
    <w:rsid w:val="00864148"/>
    <w:rsid w:val="00872CD1"/>
    <w:rsid w:val="008816C7"/>
    <w:rsid w:val="00884680"/>
    <w:rsid w:val="00887E20"/>
    <w:rsid w:val="008938B3"/>
    <w:rsid w:val="00895DD2"/>
    <w:rsid w:val="008A7BFE"/>
    <w:rsid w:val="008C31D7"/>
    <w:rsid w:val="008D6CD0"/>
    <w:rsid w:val="008F2675"/>
    <w:rsid w:val="00912343"/>
    <w:rsid w:val="00923DCD"/>
    <w:rsid w:val="0093095B"/>
    <w:rsid w:val="00931463"/>
    <w:rsid w:val="00934212"/>
    <w:rsid w:val="009356D2"/>
    <w:rsid w:val="00946724"/>
    <w:rsid w:val="009508D2"/>
    <w:rsid w:val="0096602C"/>
    <w:rsid w:val="009838DD"/>
    <w:rsid w:val="009A43BD"/>
    <w:rsid w:val="009D1FBD"/>
    <w:rsid w:val="009E4D59"/>
    <w:rsid w:val="009E6DA2"/>
    <w:rsid w:val="009F3700"/>
    <w:rsid w:val="009F7C19"/>
    <w:rsid w:val="00A06860"/>
    <w:rsid w:val="00A11C84"/>
    <w:rsid w:val="00A378A8"/>
    <w:rsid w:val="00A4470B"/>
    <w:rsid w:val="00A50DEA"/>
    <w:rsid w:val="00A636CC"/>
    <w:rsid w:val="00A81E18"/>
    <w:rsid w:val="00A90D8E"/>
    <w:rsid w:val="00A96AB7"/>
    <w:rsid w:val="00A97931"/>
    <w:rsid w:val="00AA413F"/>
    <w:rsid w:val="00AA4E73"/>
    <w:rsid w:val="00AC5997"/>
    <w:rsid w:val="00AD43B6"/>
    <w:rsid w:val="00AE3391"/>
    <w:rsid w:val="00AF0F22"/>
    <w:rsid w:val="00AF751C"/>
    <w:rsid w:val="00AF7B25"/>
    <w:rsid w:val="00B0470E"/>
    <w:rsid w:val="00B149AC"/>
    <w:rsid w:val="00B15C00"/>
    <w:rsid w:val="00B15FF1"/>
    <w:rsid w:val="00B2150C"/>
    <w:rsid w:val="00B24D39"/>
    <w:rsid w:val="00B24E70"/>
    <w:rsid w:val="00B25423"/>
    <w:rsid w:val="00B76DBB"/>
    <w:rsid w:val="00B84566"/>
    <w:rsid w:val="00B92E28"/>
    <w:rsid w:val="00B95DEE"/>
    <w:rsid w:val="00B97D66"/>
    <w:rsid w:val="00BB37EC"/>
    <w:rsid w:val="00BC488B"/>
    <w:rsid w:val="00BC5860"/>
    <w:rsid w:val="00BC69EF"/>
    <w:rsid w:val="00BE04A9"/>
    <w:rsid w:val="00BF5A37"/>
    <w:rsid w:val="00C0230A"/>
    <w:rsid w:val="00C0612D"/>
    <w:rsid w:val="00C1529A"/>
    <w:rsid w:val="00C219A0"/>
    <w:rsid w:val="00C700B4"/>
    <w:rsid w:val="00C95133"/>
    <w:rsid w:val="00CA74CC"/>
    <w:rsid w:val="00CC022A"/>
    <w:rsid w:val="00CC27A7"/>
    <w:rsid w:val="00CC2FEF"/>
    <w:rsid w:val="00CC36FA"/>
    <w:rsid w:val="00D00A16"/>
    <w:rsid w:val="00D01520"/>
    <w:rsid w:val="00D1108F"/>
    <w:rsid w:val="00D14600"/>
    <w:rsid w:val="00D177F7"/>
    <w:rsid w:val="00D25AE8"/>
    <w:rsid w:val="00D314D0"/>
    <w:rsid w:val="00D3632B"/>
    <w:rsid w:val="00D67493"/>
    <w:rsid w:val="00D77B5B"/>
    <w:rsid w:val="00D97E14"/>
    <w:rsid w:val="00DA2FF0"/>
    <w:rsid w:val="00DA4235"/>
    <w:rsid w:val="00DB7276"/>
    <w:rsid w:val="00DD0358"/>
    <w:rsid w:val="00DE4FE3"/>
    <w:rsid w:val="00DF0980"/>
    <w:rsid w:val="00DF337F"/>
    <w:rsid w:val="00E22B41"/>
    <w:rsid w:val="00E32EA2"/>
    <w:rsid w:val="00E45E63"/>
    <w:rsid w:val="00E85A5E"/>
    <w:rsid w:val="00E93751"/>
    <w:rsid w:val="00EA7BA4"/>
    <w:rsid w:val="00EB0492"/>
    <w:rsid w:val="00EB09AE"/>
    <w:rsid w:val="00EB557F"/>
    <w:rsid w:val="00EB6EB4"/>
    <w:rsid w:val="00ED7C28"/>
    <w:rsid w:val="00EE1041"/>
    <w:rsid w:val="00EE7496"/>
    <w:rsid w:val="00F03506"/>
    <w:rsid w:val="00F047CC"/>
    <w:rsid w:val="00F10D3D"/>
    <w:rsid w:val="00F2042A"/>
    <w:rsid w:val="00F324F3"/>
    <w:rsid w:val="00F608DE"/>
    <w:rsid w:val="00F71EDE"/>
    <w:rsid w:val="00F7396B"/>
    <w:rsid w:val="00F76232"/>
    <w:rsid w:val="00F80CDE"/>
    <w:rsid w:val="00F810B8"/>
    <w:rsid w:val="00F91274"/>
    <w:rsid w:val="00F9284A"/>
    <w:rsid w:val="00F93B09"/>
    <w:rsid w:val="00F94E6F"/>
    <w:rsid w:val="00FA1020"/>
    <w:rsid w:val="00FB0D39"/>
    <w:rsid w:val="00FB297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81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37EC"/>
    <w:pPr>
      <w:spacing w:after="120" w:line="240" w:lineRule="auto"/>
    </w:pPr>
    <w:rPr>
      <w:rFonts w:ascii="Times New Roman" w:eastAsia="Times New Roman" w:hAnsi="Times New Roman" w:cs="Times New Roman"/>
    </w:rPr>
  </w:style>
  <w:style w:type="paragraph" w:styleId="1">
    <w:name w:val="heading 1"/>
    <w:basedOn w:val="a"/>
    <w:next w:val="a"/>
    <w:link w:val="10"/>
    <w:uiPriority w:val="9"/>
    <w:qFormat/>
    <w:rsid w:val="009F7C19"/>
    <w:pPr>
      <w:keepNext/>
      <w:spacing w:before="120" w:after="0"/>
      <w:jc w:val="both"/>
      <w:outlineLvl w:val="0"/>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BB37EC"/>
    <w:rPr>
      <w:b/>
    </w:rPr>
  </w:style>
  <w:style w:type="character" w:customStyle="1" w:styleId="a4">
    <w:name w:val="Верхний колонтитул Знак"/>
    <w:basedOn w:val="a0"/>
    <w:link w:val="a3"/>
    <w:rsid w:val="00BB37EC"/>
    <w:rPr>
      <w:rFonts w:ascii="Times New Roman" w:eastAsia="Times New Roman" w:hAnsi="Times New Roman" w:cs="Times New Roman"/>
      <w:b/>
    </w:rPr>
  </w:style>
  <w:style w:type="paragraph" w:styleId="a5">
    <w:name w:val="footer"/>
    <w:basedOn w:val="a"/>
    <w:link w:val="a6"/>
    <w:rsid w:val="00BB37EC"/>
    <w:pPr>
      <w:tabs>
        <w:tab w:val="center" w:pos="4844"/>
        <w:tab w:val="right" w:pos="9689"/>
      </w:tabs>
      <w:spacing w:after="0"/>
    </w:pPr>
  </w:style>
  <w:style w:type="character" w:customStyle="1" w:styleId="a6">
    <w:name w:val="Нижний колонтитул Знак"/>
    <w:basedOn w:val="a0"/>
    <w:link w:val="a5"/>
    <w:rsid w:val="00BB37EC"/>
    <w:rPr>
      <w:rFonts w:ascii="Times New Roman" w:eastAsia="Times New Roman" w:hAnsi="Times New Roman" w:cs="Times New Roman"/>
    </w:rPr>
  </w:style>
  <w:style w:type="paragraph" w:customStyle="1" w:styleId="a7">
    <w:name w:val="Основной_ЕУП"/>
    <w:basedOn w:val="a"/>
    <w:link w:val="a8"/>
    <w:qFormat/>
    <w:rsid w:val="00BB37EC"/>
    <w:pPr>
      <w:spacing w:before="240" w:after="240"/>
      <w:ind w:firstLine="709"/>
      <w:jc w:val="both"/>
    </w:pPr>
    <w:rPr>
      <w:sz w:val="24"/>
      <w:szCs w:val="24"/>
    </w:rPr>
  </w:style>
  <w:style w:type="character" w:styleId="a9">
    <w:name w:val="page number"/>
    <w:rsid w:val="00BB37EC"/>
  </w:style>
  <w:style w:type="character" w:customStyle="1" w:styleId="a8">
    <w:name w:val="Основной_ЕУП Знак"/>
    <w:link w:val="a7"/>
    <w:rsid w:val="00BB37EC"/>
    <w:rPr>
      <w:rFonts w:ascii="Times New Roman" w:eastAsia="Times New Roman" w:hAnsi="Times New Roman" w:cs="Times New Roman"/>
      <w:sz w:val="24"/>
      <w:szCs w:val="24"/>
    </w:rPr>
  </w:style>
  <w:style w:type="paragraph" w:styleId="aa">
    <w:name w:val="Balloon Text"/>
    <w:basedOn w:val="a"/>
    <w:link w:val="ab"/>
    <w:uiPriority w:val="99"/>
    <w:semiHidden/>
    <w:unhideWhenUsed/>
    <w:rsid w:val="0076588E"/>
    <w:pPr>
      <w:spacing w:after="0"/>
    </w:pPr>
    <w:rPr>
      <w:rFonts w:ascii="Tahoma" w:hAnsi="Tahoma" w:cs="Tahoma"/>
      <w:sz w:val="16"/>
      <w:szCs w:val="16"/>
    </w:rPr>
  </w:style>
  <w:style w:type="character" w:customStyle="1" w:styleId="ab">
    <w:name w:val="Текст выноски Знак"/>
    <w:basedOn w:val="a0"/>
    <w:link w:val="aa"/>
    <w:uiPriority w:val="99"/>
    <w:semiHidden/>
    <w:rsid w:val="0076588E"/>
    <w:rPr>
      <w:rFonts w:ascii="Tahoma" w:eastAsia="Times New Roman" w:hAnsi="Tahoma" w:cs="Tahoma"/>
      <w:sz w:val="16"/>
      <w:szCs w:val="16"/>
    </w:rPr>
  </w:style>
  <w:style w:type="character" w:customStyle="1" w:styleId="10">
    <w:name w:val="Заголовок 1 Знак"/>
    <w:basedOn w:val="a0"/>
    <w:link w:val="1"/>
    <w:uiPriority w:val="9"/>
    <w:rsid w:val="009F7C19"/>
    <w:rPr>
      <w:rFonts w:ascii="Times New Roman" w:eastAsia="Times New Roman" w:hAnsi="Times New Roman" w:cs="Times New Roman"/>
      <w:b/>
      <w:sz w:val="20"/>
      <w:szCs w:val="20"/>
    </w:rPr>
  </w:style>
  <w:style w:type="paragraph" w:styleId="ac">
    <w:name w:val="List Paragraph"/>
    <w:basedOn w:val="a"/>
    <w:uiPriority w:val="34"/>
    <w:qFormat/>
    <w:rsid w:val="00F9284A"/>
    <w:pPr>
      <w:ind w:left="720"/>
      <w:contextualSpacing/>
    </w:pPr>
  </w:style>
  <w:style w:type="table" w:styleId="ad">
    <w:name w:val="Table Grid"/>
    <w:basedOn w:val="a1"/>
    <w:uiPriority w:val="59"/>
    <w:rsid w:val="00457CF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nsPlusNormal">
    <w:name w:val="ConsPlusNormal"/>
    <w:rsid w:val="00054171"/>
    <w:pPr>
      <w:autoSpaceDE w:val="0"/>
      <w:autoSpaceDN w:val="0"/>
      <w:adjustRightInd w:val="0"/>
      <w:spacing w:after="0" w:line="240" w:lineRule="auto"/>
    </w:pPr>
    <w:rPr>
      <w:rFonts w:ascii="Times New Roman" w:hAnsi="Times New Roman" w:cs="Times New Roman"/>
      <w:i/>
      <w:iCs/>
      <w:sz w:val="28"/>
      <w:szCs w:val="28"/>
    </w:rPr>
  </w:style>
  <w:style w:type="character" w:customStyle="1" w:styleId="Subst">
    <w:name w:val="Subst"/>
    <w:uiPriority w:val="99"/>
    <w:rsid w:val="00041425"/>
    <w:rPr>
      <w:b/>
      <w:i/>
    </w:rPr>
  </w:style>
  <w:style w:type="paragraph" w:customStyle="1" w:styleId="Iiiaeuiue">
    <w:name w:val="Ii?iaeuiue"/>
    <w:rsid w:val="00F76232"/>
    <w:pPr>
      <w:spacing w:after="0" w:line="240" w:lineRule="auto"/>
    </w:pPr>
    <w:rPr>
      <w:rFonts w:ascii="Times New Roman" w:eastAsia="Times New Roman" w:hAnsi="Times New Roman" w:cs="Times New Roman"/>
      <w:sz w:val="24"/>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37EC"/>
    <w:pPr>
      <w:spacing w:after="120" w:line="240" w:lineRule="auto"/>
    </w:pPr>
    <w:rPr>
      <w:rFonts w:ascii="Times New Roman" w:eastAsia="Times New Roman" w:hAnsi="Times New Roman" w:cs="Times New Roman"/>
    </w:rPr>
  </w:style>
  <w:style w:type="paragraph" w:styleId="1">
    <w:name w:val="heading 1"/>
    <w:basedOn w:val="a"/>
    <w:next w:val="a"/>
    <w:link w:val="10"/>
    <w:uiPriority w:val="9"/>
    <w:qFormat/>
    <w:rsid w:val="009F7C19"/>
    <w:pPr>
      <w:keepNext/>
      <w:spacing w:before="120" w:after="0"/>
      <w:jc w:val="both"/>
      <w:outlineLvl w:val="0"/>
    </w:pPr>
    <w:rPr>
      <w:b/>
      <w:sz w:val="20"/>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BB37EC"/>
    <w:rPr>
      <w:b/>
    </w:rPr>
  </w:style>
  <w:style w:type="character" w:customStyle="1" w:styleId="a4">
    <w:name w:val="Верхний колонтитул Знак"/>
    <w:basedOn w:val="a0"/>
    <w:link w:val="a3"/>
    <w:rsid w:val="00BB37EC"/>
    <w:rPr>
      <w:rFonts w:ascii="Times New Roman" w:eastAsia="Times New Roman" w:hAnsi="Times New Roman" w:cs="Times New Roman"/>
      <w:b/>
    </w:rPr>
  </w:style>
  <w:style w:type="paragraph" w:styleId="a5">
    <w:name w:val="footer"/>
    <w:basedOn w:val="a"/>
    <w:link w:val="a6"/>
    <w:rsid w:val="00BB37EC"/>
    <w:pPr>
      <w:tabs>
        <w:tab w:val="center" w:pos="4844"/>
        <w:tab w:val="right" w:pos="9689"/>
      </w:tabs>
      <w:spacing w:after="0"/>
    </w:pPr>
  </w:style>
  <w:style w:type="character" w:customStyle="1" w:styleId="a6">
    <w:name w:val="Нижний колонтитул Знак"/>
    <w:basedOn w:val="a0"/>
    <w:link w:val="a5"/>
    <w:rsid w:val="00BB37EC"/>
    <w:rPr>
      <w:rFonts w:ascii="Times New Roman" w:eastAsia="Times New Roman" w:hAnsi="Times New Roman" w:cs="Times New Roman"/>
    </w:rPr>
  </w:style>
  <w:style w:type="paragraph" w:customStyle="1" w:styleId="a7">
    <w:name w:val="Основной_ЕУП"/>
    <w:basedOn w:val="a"/>
    <w:link w:val="a8"/>
    <w:qFormat/>
    <w:rsid w:val="00BB37EC"/>
    <w:pPr>
      <w:spacing w:before="240" w:after="240"/>
      <w:ind w:firstLine="709"/>
      <w:jc w:val="both"/>
    </w:pPr>
    <w:rPr>
      <w:sz w:val="24"/>
      <w:szCs w:val="24"/>
    </w:rPr>
  </w:style>
  <w:style w:type="character" w:styleId="a9">
    <w:name w:val="page number"/>
    <w:rsid w:val="00BB37EC"/>
  </w:style>
  <w:style w:type="character" w:customStyle="1" w:styleId="a8">
    <w:name w:val="Основной_ЕУП Знак"/>
    <w:link w:val="a7"/>
    <w:rsid w:val="00BB37EC"/>
    <w:rPr>
      <w:rFonts w:ascii="Times New Roman" w:eastAsia="Times New Roman" w:hAnsi="Times New Roman" w:cs="Times New Roman"/>
      <w:sz w:val="24"/>
      <w:szCs w:val="24"/>
    </w:rPr>
  </w:style>
  <w:style w:type="paragraph" w:styleId="aa">
    <w:name w:val="Balloon Text"/>
    <w:basedOn w:val="a"/>
    <w:link w:val="ab"/>
    <w:uiPriority w:val="99"/>
    <w:semiHidden/>
    <w:unhideWhenUsed/>
    <w:rsid w:val="0076588E"/>
    <w:pPr>
      <w:spacing w:after="0"/>
    </w:pPr>
    <w:rPr>
      <w:rFonts w:ascii="Tahoma" w:hAnsi="Tahoma" w:cs="Tahoma"/>
      <w:sz w:val="16"/>
      <w:szCs w:val="16"/>
    </w:rPr>
  </w:style>
  <w:style w:type="character" w:customStyle="1" w:styleId="ab">
    <w:name w:val="Текст выноски Знак"/>
    <w:basedOn w:val="a0"/>
    <w:link w:val="aa"/>
    <w:uiPriority w:val="99"/>
    <w:semiHidden/>
    <w:rsid w:val="0076588E"/>
    <w:rPr>
      <w:rFonts w:ascii="Tahoma" w:eastAsia="Times New Roman" w:hAnsi="Tahoma" w:cs="Tahoma"/>
      <w:sz w:val="16"/>
      <w:szCs w:val="16"/>
    </w:rPr>
  </w:style>
  <w:style w:type="character" w:customStyle="1" w:styleId="10">
    <w:name w:val="Заголовок 1 Знак"/>
    <w:basedOn w:val="a0"/>
    <w:link w:val="1"/>
    <w:uiPriority w:val="9"/>
    <w:rsid w:val="009F7C19"/>
    <w:rPr>
      <w:rFonts w:ascii="Times New Roman" w:eastAsia="Times New Roman" w:hAnsi="Times New Roman" w:cs="Times New Roman"/>
      <w:b/>
      <w:sz w:val="20"/>
      <w:szCs w:val="20"/>
      <w:lang w:val="x-none" w:eastAsia="x-none"/>
    </w:rPr>
  </w:style>
  <w:style w:type="paragraph" w:styleId="ac">
    <w:name w:val="List Paragraph"/>
    <w:basedOn w:val="a"/>
    <w:uiPriority w:val="34"/>
    <w:qFormat/>
    <w:rsid w:val="00F9284A"/>
    <w:pPr>
      <w:ind w:left="720"/>
      <w:contextualSpacing/>
    </w:pPr>
  </w:style>
  <w:style w:type="table" w:styleId="ad">
    <w:name w:val="Table Grid"/>
    <w:basedOn w:val="a1"/>
    <w:uiPriority w:val="59"/>
    <w:rsid w:val="00457C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Normal">
    <w:name w:val="ConsPlusNormal"/>
    <w:rsid w:val="00054171"/>
    <w:pPr>
      <w:autoSpaceDE w:val="0"/>
      <w:autoSpaceDN w:val="0"/>
      <w:adjustRightInd w:val="0"/>
      <w:spacing w:after="0" w:line="240" w:lineRule="auto"/>
    </w:pPr>
    <w:rPr>
      <w:rFonts w:ascii="Times New Roman" w:hAnsi="Times New Roman" w:cs="Times New Roman"/>
      <w:i/>
      <w:iCs/>
      <w:sz w:val="28"/>
      <w:szCs w:val="28"/>
    </w:rPr>
  </w:style>
</w:styles>
</file>

<file path=word/webSettings.xml><?xml version="1.0" encoding="utf-8"?>
<w:webSettings xmlns:r="http://schemas.openxmlformats.org/officeDocument/2006/relationships" xmlns:w="http://schemas.openxmlformats.org/wordprocessingml/2006/main">
  <w:divs>
    <w:div w:id="1262833509">
      <w:bodyDiv w:val="1"/>
      <w:marLeft w:val="0"/>
      <w:marRight w:val="0"/>
      <w:marTop w:val="0"/>
      <w:marBottom w:val="0"/>
      <w:divBdr>
        <w:top w:val="none" w:sz="0" w:space="0" w:color="auto"/>
        <w:left w:val="none" w:sz="0" w:space="0" w:color="auto"/>
        <w:bottom w:val="none" w:sz="0" w:space="0" w:color="auto"/>
        <w:right w:val="none" w:sz="0" w:space="0" w:color="auto"/>
      </w:divBdr>
    </w:div>
    <w:div w:id="1346053299">
      <w:bodyDiv w:val="1"/>
      <w:marLeft w:val="0"/>
      <w:marRight w:val="0"/>
      <w:marTop w:val="0"/>
      <w:marBottom w:val="0"/>
      <w:divBdr>
        <w:top w:val="none" w:sz="0" w:space="0" w:color="auto"/>
        <w:left w:val="none" w:sz="0" w:space="0" w:color="auto"/>
        <w:bottom w:val="none" w:sz="0" w:space="0" w:color="auto"/>
        <w:right w:val="none" w:sz="0" w:space="0" w:color="auto"/>
      </w:divBdr>
    </w:div>
    <w:div w:id="1495879164">
      <w:bodyDiv w:val="1"/>
      <w:marLeft w:val="0"/>
      <w:marRight w:val="0"/>
      <w:marTop w:val="0"/>
      <w:marBottom w:val="0"/>
      <w:divBdr>
        <w:top w:val="none" w:sz="0" w:space="0" w:color="auto"/>
        <w:left w:val="none" w:sz="0" w:space="0" w:color="auto"/>
        <w:bottom w:val="none" w:sz="0" w:space="0" w:color="auto"/>
        <w:right w:val="none" w:sz="0" w:space="0" w:color="auto"/>
      </w:divBdr>
    </w:div>
    <w:div w:id="1732774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17"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7123DB89A36B46336A458954D571EFD8A0B747485C8DB31DD2598932ED39ABC36560DB2C71BDD051P236K" TargetMode="Externa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CAC9050D-C855-44E3-A4C7-5E5C1C169E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776</TotalTime>
  <Pages>1</Pages>
  <Words>6112</Words>
  <Characters>34844</Characters>
  <Application>Microsoft Office Word</Application>
  <DocSecurity>0</DocSecurity>
  <Lines>290</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Hewlett-Packard Company</Company>
  <LinksUpToDate>false</LinksUpToDate>
  <CharactersWithSpaces>40875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Лазарева Наталья Владимировна</dc:creator>
  <cp:lastModifiedBy>buch1_user</cp:lastModifiedBy>
  <cp:revision>30</cp:revision>
  <cp:lastPrinted>2017-04-27T06:09:00Z</cp:lastPrinted>
  <dcterms:created xsi:type="dcterms:W3CDTF">2017-02-16T09:58:00Z</dcterms:created>
  <dcterms:modified xsi:type="dcterms:W3CDTF">2017-04-27T06:30:00Z</dcterms:modified>
</cp:coreProperties>
</file>