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0D8" w:rsidRPr="001030D8" w:rsidRDefault="001030D8" w:rsidP="001030D8">
      <w:pPr>
        <w:rPr>
          <w:b/>
          <w:sz w:val="36"/>
          <w:szCs w:val="36"/>
          <w:lang w:val="en-US"/>
        </w:rPr>
      </w:pPr>
    </w:p>
    <w:tbl>
      <w:tblPr>
        <w:tblW w:w="0" w:type="auto"/>
        <w:tblInd w:w="-72" w:type="dxa"/>
        <w:tblLook w:val="0000"/>
      </w:tblPr>
      <w:tblGrid>
        <w:gridCol w:w="540"/>
        <w:gridCol w:w="7663"/>
        <w:gridCol w:w="720"/>
      </w:tblGrid>
      <w:tr w:rsidR="001030D8" w:rsidRPr="00D46731" w:rsidTr="001030D8">
        <w:trPr>
          <w:trHeight w:val="540"/>
        </w:trPr>
        <w:tc>
          <w:tcPr>
            <w:tcW w:w="8923" w:type="dxa"/>
            <w:gridSpan w:val="3"/>
          </w:tcPr>
          <w:p w:rsidR="001030D8" w:rsidRPr="00D46731" w:rsidRDefault="001030D8" w:rsidP="001030D8">
            <w:pPr>
              <w:jc w:val="center"/>
            </w:pPr>
            <w:r w:rsidRPr="00D46731">
              <w:t>СОДЕРЖАНИЕ</w:t>
            </w:r>
          </w:p>
          <w:p w:rsidR="001030D8" w:rsidRPr="00D46731" w:rsidRDefault="001030D8" w:rsidP="001030D8">
            <w:r w:rsidRPr="00D46731">
              <w:t xml:space="preserve">                                                                                                                                      </w:t>
            </w:r>
            <w:r>
              <w:t xml:space="preserve">  </w:t>
            </w:r>
            <w:r w:rsidRPr="00D46731">
              <w:t xml:space="preserve">  стр.</w:t>
            </w: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1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rPr>
                <w:bCs/>
                <w:iCs/>
              </w:rPr>
              <w:t>Сведения об открытом акционерном обществе «Калужский электромеханический завод»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3</w:t>
            </w:r>
          </w:p>
        </w:tc>
      </w:tr>
      <w:tr w:rsidR="001030D8" w:rsidRPr="00D46731" w:rsidTr="001030D8">
        <w:trPr>
          <w:trHeight w:val="34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2</w:t>
            </w:r>
          </w:p>
        </w:tc>
        <w:tc>
          <w:tcPr>
            <w:tcW w:w="7663" w:type="dxa"/>
          </w:tcPr>
          <w:p w:rsidR="001030D8" w:rsidRPr="00D46731" w:rsidRDefault="001030D8" w:rsidP="001030D8">
            <w:pPr>
              <w:rPr>
                <w:color w:val="FF0000"/>
              </w:rPr>
            </w:pPr>
            <w:r w:rsidRPr="00D46731">
              <w:rPr>
                <w:color w:val="000000"/>
              </w:rPr>
              <w:t>Сведения о проведении Общего собрания акционеров</w:t>
            </w:r>
            <w:r w:rsidRPr="00D46731">
              <w:t xml:space="preserve"> ОАО «Калужский эл</w:t>
            </w:r>
            <w:r>
              <w:t>ектромеханический завод» за 2013</w:t>
            </w:r>
            <w:r w:rsidRPr="00D46731">
              <w:t xml:space="preserve"> г.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4</w:t>
            </w: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3</w:t>
            </w:r>
          </w:p>
        </w:tc>
        <w:tc>
          <w:tcPr>
            <w:tcW w:w="7663" w:type="dxa"/>
          </w:tcPr>
          <w:p w:rsidR="001030D8" w:rsidRPr="00D46731" w:rsidRDefault="001030D8" w:rsidP="001030D8">
            <w:pPr>
              <w:rPr>
                <w:color w:val="000000"/>
              </w:rPr>
            </w:pPr>
            <w:r w:rsidRPr="00D46731">
              <w:rPr>
                <w:color w:val="000000"/>
              </w:rPr>
              <w:t>Сведения о Совете директоров ОАО «Калужский электромеханический завод»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4</w:t>
            </w:r>
          </w:p>
        </w:tc>
      </w:tr>
      <w:tr w:rsidR="001030D8" w:rsidRPr="00D46731" w:rsidTr="001030D8">
        <w:trPr>
          <w:trHeight w:val="34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4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Сведения о Ревизионной комиссии ОАО «Калужский электромеханический завод»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1</w:t>
            </w:r>
            <w:r>
              <w:t>4</w:t>
            </w: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5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Сведения об исполнительном органе ОАО «Калужский электромеханический завод»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1</w:t>
            </w:r>
            <w:r>
              <w:t>5</w:t>
            </w:r>
          </w:p>
        </w:tc>
      </w:tr>
      <w:tr w:rsidR="001030D8" w:rsidRPr="00D46731" w:rsidTr="001030D8">
        <w:trPr>
          <w:trHeight w:val="34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6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Положение ОАО «Калужский электромеханический завод» в радиоэлектронной промышленности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1</w:t>
            </w:r>
            <w:r>
              <w:t>5</w:t>
            </w: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7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Основные направления развития ОАО «Калужский электромеханический завод»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1</w:t>
            </w:r>
            <w:r>
              <w:t>6</w:t>
            </w:r>
          </w:p>
        </w:tc>
      </w:tr>
      <w:tr w:rsidR="001030D8" w:rsidRPr="00D46731" w:rsidTr="001030D8">
        <w:trPr>
          <w:trHeight w:val="34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8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Структура ОАО «Калужский электромеханический завод»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1</w:t>
            </w:r>
            <w:r>
              <w:t>8</w:t>
            </w: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9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Бухгалтерская отчетность ОАО «Калужский электромеханический завод»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>
              <w:t>19</w:t>
            </w:r>
          </w:p>
        </w:tc>
      </w:tr>
      <w:tr w:rsidR="001030D8" w:rsidRPr="00D46731" w:rsidTr="001030D8">
        <w:trPr>
          <w:trHeight w:val="34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10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Информация о совершенных ОАО «Калужский электромеханический завод» в отчетном году крупных сделках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2</w:t>
            </w:r>
            <w:r>
              <w:t>3</w:t>
            </w: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11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Информация о заключенных ОАО «Калужский электромеханический завод» в отчетном году сделках, в совершении которых имеется заинтересованность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2</w:t>
            </w:r>
            <w:r>
              <w:t>5</w:t>
            </w:r>
          </w:p>
        </w:tc>
      </w:tr>
      <w:tr w:rsidR="001030D8" w:rsidRPr="00D46731" w:rsidTr="001030D8">
        <w:trPr>
          <w:trHeight w:val="34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12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Информация о распределении прибыли ОАО «Калужский электромеханический завод», полученной в отчетном году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2</w:t>
            </w:r>
            <w:r>
              <w:t>5</w:t>
            </w: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13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Информация о получении ОАО «Калужский электромеханический завод» государственной поддержки в отчетном году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2</w:t>
            </w:r>
            <w:r>
              <w:t>6</w:t>
            </w:r>
          </w:p>
        </w:tc>
      </w:tr>
      <w:tr w:rsidR="001030D8" w:rsidRPr="00D46731" w:rsidTr="001030D8">
        <w:trPr>
          <w:trHeight w:val="591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14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Описание основных факторов риска, связанных с деятельностью ОАО «Калужский электромеханический завод»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2</w:t>
            </w:r>
            <w:r>
              <w:t>6</w:t>
            </w: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15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Сведения о фактических результатах  исполнения поручений и указаний  Президента РФ и поручений Правительства РФ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2</w:t>
            </w:r>
            <w:r>
              <w:t>8</w:t>
            </w:r>
          </w:p>
        </w:tc>
      </w:tr>
      <w:tr w:rsidR="001030D8" w:rsidRPr="00D46731" w:rsidTr="001030D8">
        <w:trPr>
          <w:trHeight w:val="34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  <w:r w:rsidRPr="00D46731">
              <w:t>16</w:t>
            </w: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Сведения о соблюдении рекомендаций Кодекса корпоративного поведения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  <w:r w:rsidRPr="00D46731">
              <w:t>2</w:t>
            </w:r>
            <w:r>
              <w:t>8</w:t>
            </w: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Приложение №1 Бухгалтерская отчетность ОАО «Калужский эл</w:t>
            </w:r>
            <w:r>
              <w:t>ектромеханический завод» за 2013</w:t>
            </w:r>
            <w:r w:rsidRPr="00D46731">
              <w:t xml:space="preserve"> год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</w:p>
        </w:tc>
      </w:tr>
      <w:tr w:rsidR="001030D8" w:rsidRPr="00D46731" w:rsidTr="001030D8">
        <w:trPr>
          <w:trHeight w:val="34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</w:p>
        </w:tc>
        <w:tc>
          <w:tcPr>
            <w:tcW w:w="7663" w:type="dxa"/>
          </w:tcPr>
          <w:p w:rsidR="001030D8" w:rsidRPr="00D46731" w:rsidRDefault="001030D8" w:rsidP="001030D8">
            <w:pPr>
              <w:jc w:val="both"/>
            </w:pPr>
            <w:r w:rsidRPr="00D46731">
              <w:t>Приложение №2 Аудиторское заключение</w:t>
            </w:r>
            <w:r>
              <w:t xml:space="preserve"> ООО «Росэкспертиза  Калуга»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</w:p>
        </w:tc>
      </w:tr>
      <w:tr w:rsidR="001030D8" w:rsidRPr="00D46731" w:rsidTr="001030D8">
        <w:trPr>
          <w:trHeight w:val="360"/>
        </w:trPr>
        <w:tc>
          <w:tcPr>
            <w:tcW w:w="540" w:type="dxa"/>
          </w:tcPr>
          <w:p w:rsidR="001030D8" w:rsidRPr="00D46731" w:rsidRDefault="001030D8" w:rsidP="001030D8">
            <w:pPr>
              <w:jc w:val="center"/>
            </w:pPr>
          </w:p>
        </w:tc>
        <w:tc>
          <w:tcPr>
            <w:tcW w:w="7663" w:type="dxa"/>
          </w:tcPr>
          <w:p w:rsidR="001030D8" w:rsidRPr="00D46731" w:rsidRDefault="001030D8" w:rsidP="001030D8">
            <w:r w:rsidRPr="00D46731">
              <w:t>Приложение №3 Заключение ревизионной комиссии</w:t>
            </w:r>
          </w:p>
        </w:tc>
        <w:tc>
          <w:tcPr>
            <w:tcW w:w="720" w:type="dxa"/>
            <w:vAlign w:val="center"/>
          </w:tcPr>
          <w:p w:rsidR="001030D8" w:rsidRPr="00D46731" w:rsidRDefault="001030D8" w:rsidP="001030D8">
            <w:pPr>
              <w:jc w:val="center"/>
            </w:pPr>
          </w:p>
        </w:tc>
      </w:tr>
    </w:tbl>
    <w:p w:rsidR="001030D8" w:rsidRDefault="001030D8" w:rsidP="001030D8"/>
    <w:p w:rsidR="001030D8" w:rsidRDefault="001030D8" w:rsidP="001030D8"/>
    <w:p w:rsidR="001030D8" w:rsidRDefault="001030D8" w:rsidP="001030D8"/>
    <w:p w:rsidR="001030D8" w:rsidRDefault="001030D8" w:rsidP="001030D8">
      <w:pPr>
        <w:rPr>
          <w:lang w:val="en-US"/>
        </w:rPr>
      </w:pPr>
    </w:p>
    <w:p w:rsidR="001030D8" w:rsidRDefault="001030D8" w:rsidP="001030D8">
      <w:pPr>
        <w:rPr>
          <w:lang w:val="en-US"/>
        </w:rPr>
      </w:pPr>
    </w:p>
    <w:p w:rsidR="001030D8" w:rsidRPr="004A5732" w:rsidRDefault="001030D8" w:rsidP="001030D8"/>
    <w:p w:rsidR="001030D8" w:rsidRDefault="001030D8" w:rsidP="001030D8"/>
    <w:p w:rsidR="001030D8" w:rsidRDefault="001030D8" w:rsidP="001030D8"/>
    <w:p w:rsidR="001030D8" w:rsidRDefault="001030D8" w:rsidP="001030D8">
      <w:pPr>
        <w:rPr>
          <w:lang w:val="en-US"/>
        </w:rPr>
      </w:pPr>
    </w:p>
    <w:p w:rsidR="001030D8" w:rsidRPr="001030D8" w:rsidRDefault="001030D8" w:rsidP="001030D8">
      <w:pPr>
        <w:rPr>
          <w:lang w:val="en-US"/>
        </w:rPr>
      </w:pPr>
    </w:p>
    <w:p w:rsidR="001030D8" w:rsidRPr="003E09DC" w:rsidRDefault="001030D8" w:rsidP="001030D8">
      <w:pPr>
        <w:ind w:firstLine="708"/>
        <w:jc w:val="center"/>
      </w:pPr>
      <w:r>
        <w:rPr>
          <w:b/>
          <w:bCs/>
          <w:iCs/>
        </w:rPr>
        <w:lastRenderedPageBreak/>
        <w:t xml:space="preserve">1. </w:t>
      </w:r>
      <w:r w:rsidRPr="003E09DC">
        <w:rPr>
          <w:b/>
          <w:bCs/>
          <w:iCs/>
        </w:rPr>
        <w:t>Сведения об открытом акционерном обществе «Калужский электромеханический завод»</w:t>
      </w:r>
    </w:p>
    <w:p w:rsidR="001030D8" w:rsidRPr="003E09DC" w:rsidRDefault="001030D8" w:rsidP="001030D8">
      <w:pPr>
        <w:jc w:val="both"/>
      </w:pPr>
      <w:r w:rsidRPr="003E09DC">
        <w:t> </w:t>
      </w:r>
    </w:p>
    <w:p w:rsidR="001030D8" w:rsidRPr="003E09DC" w:rsidRDefault="001030D8" w:rsidP="001030D8">
      <w:pPr>
        <w:ind w:firstLine="708"/>
        <w:jc w:val="both"/>
      </w:pPr>
      <w:r w:rsidRPr="003E09DC">
        <w:t xml:space="preserve">Полное наименование общества – </w:t>
      </w:r>
      <w:r w:rsidRPr="003E09DC">
        <w:rPr>
          <w:b/>
          <w:bCs/>
          <w:iCs/>
        </w:rPr>
        <w:t>открытое акционерное общество «Калужский электромеханический завод»</w:t>
      </w:r>
      <w:r>
        <w:rPr>
          <w:b/>
          <w:bCs/>
          <w:iCs/>
        </w:rPr>
        <w:t xml:space="preserve"> </w:t>
      </w:r>
      <w:r w:rsidRPr="003E09DC">
        <w:rPr>
          <w:b/>
          <w:bCs/>
          <w:iCs/>
        </w:rPr>
        <w:t>(</w:t>
      </w:r>
      <w:r>
        <w:rPr>
          <w:b/>
          <w:bCs/>
          <w:iCs/>
        </w:rPr>
        <w:t xml:space="preserve">далее по тексту - </w:t>
      </w:r>
      <w:r w:rsidRPr="003E09DC">
        <w:rPr>
          <w:b/>
          <w:bCs/>
          <w:iCs/>
        </w:rPr>
        <w:t>ОАО «КЭМЗ»</w:t>
      </w:r>
      <w:r>
        <w:rPr>
          <w:b/>
          <w:bCs/>
          <w:iCs/>
        </w:rPr>
        <w:t>, Общество</w:t>
      </w:r>
      <w:r w:rsidRPr="003E09DC">
        <w:rPr>
          <w:b/>
          <w:bCs/>
          <w:iCs/>
        </w:rPr>
        <w:t>).</w:t>
      </w:r>
    </w:p>
    <w:p w:rsidR="001030D8" w:rsidRPr="00174AE0" w:rsidRDefault="001030D8" w:rsidP="001030D8">
      <w:pPr>
        <w:ind w:firstLine="708"/>
        <w:jc w:val="both"/>
        <w:rPr>
          <w:b/>
          <w:bCs/>
          <w:iCs/>
        </w:rPr>
      </w:pPr>
      <w:r w:rsidRPr="003E09DC">
        <w:t xml:space="preserve">Номер и дата выдачи свидетельства о государственной регистрации в качестве юридического лица –    </w:t>
      </w:r>
      <w:r w:rsidRPr="003E09DC">
        <w:rPr>
          <w:b/>
        </w:rPr>
        <w:t>серии 40 №</w:t>
      </w:r>
      <w:r>
        <w:rPr>
          <w:b/>
        </w:rPr>
        <w:t xml:space="preserve"> </w:t>
      </w:r>
      <w:r w:rsidRPr="003E09DC">
        <w:rPr>
          <w:b/>
        </w:rPr>
        <w:t>001269474 от 31 декабря 2011 года</w:t>
      </w:r>
      <w:r w:rsidRPr="003E09DC">
        <w:rPr>
          <w:b/>
          <w:bCs/>
          <w:iCs/>
        </w:rPr>
        <w:t>, выдано</w:t>
      </w:r>
      <w:r w:rsidRPr="005E22C8">
        <w:rPr>
          <w:b/>
          <w:bCs/>
          <w:iCs/>
        </w:rPr>
        <w:t xml:space="preserve"> </w:t>
      </w:r>
      <w:r w:rsidRPr="003E09DC">
        <w:rPr>
          <w:b/>
        </w:rPr>
        <w:t xml:space="preserve">ИФНС по Ленинскому округу </w:t>
      </w:r>
      <w:proofErr w:type="gramStart"/>
      <w:r w:rsidRPr="003E09DC">
        <w:rPr>
          <w:b/>
        </w:rPr>
        <w:t>г</w:t>
      </w:r>
      <w:proofErr w:type="gramEnd"/>
      <w:r w:rsidRPr="003E09DC">
        <w:rPr>
          <w:b/>
        </w:rPr>
        <w:t>. Калуги</w:t>
      </w:r>
      <w:r>
        <w:rPr>
          <w:b/>
          <w:bCs/>
          <w:iCs/>
        </w:rPr>
        <w:t>.</w:t>
      </w:r>
    </w:p>
    <w:p w:rsidR="001030D8" w:rsidRPr="00174AE0" w:rsidRDefault="001030D8" w:rsidP="001030D8">
      <w:pPr>
        <w:ind w:firstLine="708"/>
        <w:jc w:val="both"/>
        <w:rPr>
          <w:b/>
          <w:bCs/>
          <w:iCs/>
        </w:rPr>
      </w:pPr>
      <w:r w:rsidRPr="003E09DC">
        <w:t xml:space="preserve">Субъект Российской Федерации, на территории которого зарегистрировано общество, – </w:t>
      </w:r>
      <w:r w:rsidRPr="003E09DC">
        <w:rPr>
          <w:b/>
          <w:bCs/>
          <w:iCs/>
        </w:rPr>
        <w:t>Калужская область</w:t>
      </w:r>
      <w:r>
        <w:rPr>
          <w:b/>
          <w:bCs/>
          <w:iCs/>
        </w:rPr>
        <w:t>.</w:t>
      </w:r>
    </w:p>
    <w:p w:rsidR="001030D8" w:rsidRPr="00174AE0" w:rsidRDefault="001030D8" w:rsidP="001030D8">
      <w:pPr>
        <w:ind w:firstLine="708"/>
        <w:jc w:val="both"/>
        <w:rPr>
          <w:b/>
        </w:rPr>
      </w:pPr>
      <w:r w:rsidRPr="003E09DC">
        <w:t>Местонахождение –</w:t>
      </w:r>
      <w:r w:rsidRPr="003E09DC">
        <w:rPr>
          <w:b/>
          <w:bCs/>
          <w:iCs/>
        </w:rPr>
        <w:t xml:space="preserve"> </w:t>
      </w:r>
      <w:r w:rsidRPr="003E09DC">
        <w:rPr>
          <w:b/>
        </w:rPr>
        <w:t>Российская Федерация, 248002, город Калуга, ул. Салтыкова-Щедрина, дом 121.</w:t>
      </w:r>
    </w:p>
    <w:p w:rsidR="001030D8" w:rsidRPr="003E09DC" w:rsidRDefault="001030D8" w:rsidP="001030D8">
      <w:pPr>
        <w:ind w:firstLine="708"/>
        <w:jc w:val="both"/>
      </w:pPr>
      <w:r w:rsidRPr="003E09DC">
        <w:t xml:space="preserve">Контактный телефон – </w:t>
      </w:r>
      <w:r w:rsidRPr="003E09DC">
        <w:rPr>
          <w:b/>
        </w:rPr>
        <w:t>(4842) 56-28-40</w:t>
      </w:r>
      <w:r w:rsidRPr="003E09DC">
        <w:rPr>
          <w:b/>
          <w:bCs/>
          <w:iCs/>
        </w:rPr>
        <w:t>;</w:t>
      </w:r>
    </w:p>
    <w:p w:rsidR="001030D8" w:rsidRPr="00174AE0" w:rsidRDefault="001030D8" w:rsidP="001030D8">
      <w:pPr>
        <w:jc w:val="both"/>
        <w:rPr>
          <w:b/>
          <w:bCs/>
          <w:iCs/>
        </w:rPr>
      </w:pPr>
      <w:r>
        <w:t xml:space="preserve">           </w:t>
      </w:r>
      <w:r w:rsidRPr="003E09DC">
        <w:t>Факс</w:t>
      </w:r>
      <w:r w:rsidRPr="003E09DC">
        <w:rPr>
          <w:b/>
          <w:bCs/>
        </w:rPr>
        <w:t xml:space="preserve"> </w:t>
      </w:r>
      <w:r w:rsidRPr="003E09DC">
        <w:t>–</w:t>
      </w:r>
      <w:r>
        <w:rPr>
          <w:b/>
          <w:bCs/>
          <w:iCs/>
        </w:rPr>
        <w:t xml:space="preserve"> (4842)</w:t>
      </w:r>
      <w:r w:rsidRPr="003E09DC">
        <w:t xml:space="preserve"> </w:t>
      </w:r>
      <w:r w:rsidRPr="003E09DC">
        <w:rPr>
          <w:b/>
        </w:rPr>
        <w:t>56-28-94,73-95-01</w:t>
      </w:r>
      <w:r w:rsidRPr="003E09DC">
        <w:rPr>
          <w:b/>
          <w:bCs/>
          <w:iCs/>
        </w:rPr>
        <w:t>;</w:t>
      </w:r>
    </w:p>
    <w:p w:rsidR="001030D8" w:rsidRDefault="001030D8" w:rsidP="001030D8">
      <w:pPr>
        <w:jc w:val="both"/>
        <w:rPr>
          <w:b/>
        </w:rPr>
      </w:pPr>
      <w:r>
        <w:t xml:space="preserve">           </w:t>
      </w:r>
      <w:r w:rsidRPr="003E09DC">
        <w:t xml:space="preserve">Адрес электронной почты – </w:t>
      </w:r>
      <w:hyperlink r:id="rId5" w:history="1">
        <w:r w:rsidRPr="003E09DC">
          <w:rPr>
            <w:rStyle w:val="a3"/>
            <w:b/>
            <w:color w:val="auto"/>
            <w:u w:val="none"/>
            <w:lang w:val="en-US"/>
          </w:rPr>
          <w:t>kemz</w:t>
        </w:r>
        <w:r w:rsidRPr="003E09DC">
          <w:rPr>
            <w:rStyle w:val="a3"/>
            <w:b/>
            <w:color w:val="auto"/>
            <w:u w:val="none"/>
          </w:rPr>
          <w:t>@</w:t>
        </w:r>
        <w:r w:rsidRPr="003E09DC">
          <w:rPr>
            <w:rStyle w:val="a3"/>
            <w:b/>
            <w:color w:val="auto"/>
            <w:u w:val="none"/>
            <w:lang w:val="en-US"/>
          </w:rPr>
          <w:t>kaluga</w:t>
        </w:r>
        <w:r w:rsidRPr="003E09DC">
          <w:rPr>
            <w:rStyle w:val="a3"/>
            <w:b/>
            <w:color w:val="auto"/>
            <w:u w:val="none"/>
          </w:rPr>
          <w:t>.</w:t>
        </w:r>
        <w:r w:rsidRPr="003E09DC">
          <w:rPr>
            <w:rStyle w:val="a3"/>
            <w:b/>
            <w:color w:val="auto"/>
            <w:u w:val="none"/>
            <w:lang w:val="en-US"/>
          </w:rPr>
          <w:t>ru</w:t>
        </w:r>
      </w:hyperlink>
      <w:r w:rsidRPr="003E09DC">
        <w:rPr>
          <w:b/>
        </w:rPr>
        <w:t>;</w:t>
      </w:r>
    </w:p>
    <w:p w:rsidR="001030D8" w:rsidRPr="00174AE0" w:rsidRDefault="001030D8" w:rsidP="001030D8">
      <w:pPr>
        <w:jc w:val="both"/>
        <w:rPr>
          <w:b/>
        </w:rPr>
      </w:pPr>
      <w:r>
        <w:t xml:space="preserve">           Сайт в сети Интернет - </w:t>
      </w:r>
      <w:r w:rsidRPr="003E09DC">
        <w:rPr>
          <w:b/>
          <w:lang w:val="en-US"/>
        </w:rPr>
        <w:t>kemz</w:t>
      </w:r>
      <w:r w:rsidRPr="003E09DC">
        <w:rPr>
          <w:b/>
        </w:rPr>
        <w:t>-</w:t>
      </w:r>
      <w:r w:rsidRPr="003E09DC">
        <w:rPr>
          <w:b/>
          <w:lang w:val="en-US"/>
        </w:rPr>
        <w:t>kaluga</w:t>
      </w:r>
      <w:r w:rsidRPr="003E09DC">
        <w:rPr>
          <w:b/>
        </w:rPr>
        <w:t>.</w:t>
      </w:r>
      <w:r w:rsidRPr="003E09DC">
        <w:rPr>
          <w:b/>
          <w:lang w:val="en-US"/>
        </w:rPr>
        <w:t>ru</w:t>
      </w:r>
      <w:r w:rsidRPr="003E09DC">
        <w:rPr>
          <w:b/>
        </w:rPr>
        <w:t>, кэмз-калуга.рф.</w:t>
      </w:r>
    </w:p>
    <w:p w:rsidR="001030D8" w:rsidRPr="003E09DC" w:rsidRDefault="001030D8" w:rsidP="001030D8">
      <w:pPr>
        <w:widowControl w:val="0"/>
        <w:ind w:firstLine="708"/>
        <w:jc w:val="both"/>
      </w:pPr>
      <w:r w:rsidRPr="003E09DC">
        <w:t>Основной вид деятельности</w:t>
      </w:r>
      <w:r w:rsidRPr="003E09DC">
        <w:rPr>
          <w:b/>
          <w:bCs/>
        </w:rPr>
        <w:t xml:space="preserve">  </w:t>
      </w:r>
      <w:r w:rsidRPr="003E09DC">
        <w:t>согласно ОКВЭД-2001 (код) 32.20.2</w:t>
      </w:r>
      <w:r w:rsidRPr="00152881">
        <w:rPr>
          <w:b/>
        </w:rPr>
        <w:t xml:space="preserve"> – «Производство электрической аппаратуры для проводной телефонной или телеграфной связи»</w:t>
      </w:r>
      <w:r>
        <w:rPr>
          <w:b/>
        </w:rPr>
        <w:t xml:space="preserve">, </w:t>
      </w:r>
      <w:r w:rsidRPr="00A06872">
        <w:t>а также</w:t>
      </w:r>
      <w:r>
        <w:rPr>
          <w:b/>
        </w:rPr>
        <w:t xml:space="preserve"> </w:t>
      </w:r>
      <w:r w:rsidRPr="004240D2">
        <w:rPr>
          <w:snapToGrid w:val="0"/>
        </w:rPr>
        <w:t>проведение научно-исследовательских, опытно-конструкторских работ по создан</w:t>
      </w:r>
      <w:r>
        <w:rPr>
          <w:snapToGrid w:val="0"/>
        </w:rPr>
        <w:t>ию технических систем и сре</w:t>
      </w:r>
      <w:proofErr w:type="gramStart"/>
      <w:r>
        <w:rPr>
          <w:snapToGrid w:val="0"/>
        </w:rPr>
        <w:t>дств св</w:t>
      </w:r>
      <w:proofErr w:type="gramEnd"/>
      <w:r>
        <w:rPr>
          <w:snapToGrid w:val="0"/>
        </w:rPr>
        <w:t xml:space="preserve">язи, </w:t>
      </w:r>
      <w:r w:rsidRPr="004240D2">
        <w:rPr>
          <w:snapToGrid w:val="0"/>
        </w:rPr>
        <w:t>продажа потребителям гражданской продукции и услуг Общества</w:t>
      </w:r>
      <w:r>
        <w:rPr>
          <w:snapToGrid w:val="0"/>
        </w:rPr>
        <w:t>.</w:t>
      </w:r>
    </w:p>
    <w:p w:rsidR="001030D8" w:rsidRPr="00174AE0" w:rsidRDefault="001030D8" w:rsidP="001030D8">
      <w:pPr>
        <w:ind w:firstLine="708"/>
        <w:jc w:val="both"/>
        <w:rPr>
          <w:color w:val="333333"/>
        </w:rPr>
      </w:pPr>
      <w:r w:rsidRPr="003E09DC">
        <w:t xml:space="preserve">Информация о включении в перечень стратегических предприятий и стратегических акционерных обществ – </w:t>
      </w:r>
      <w:r w:rsidRPr="00632A05">
        <w:rPr>
          <w:bCs/>
          <w:iCs/>
        </w:rPr>
        <w:t xml:space="preserve">Указом Президента Российской Федерации от </w:t>
      </w:r>
      <w:r w:rsidRPr="00632A05">
        <w:t>№ 1261 от 16.10.2010 г. ОАО «Калужский электромеханический завод» было исключено из перечня стратегических предприятий и стратегических обществ.</w:t>
      </w:r>
    </w:p>
    <w:p w:rsidR="001030D8" w:rsidRPr="00E527F4" w:rsidRDefault="001030D8" w:rsidP="001030D8">
      <w:pPr>
        <w:ind w:firstLine="708"/>
        <w:jc w:val="both"/>
        <w:rPr>
          <w:b/>
          <w:bCs/>
          <w:i/>
          <w:iCs/>
        </w:rPr>
      </w:pPr>
      <w:r w:rsidRPr="00E527F4">
        <w:t>Списочная числ</w:t>
      </w:r>
      <w:r>
        <w:t>енность работников на 01.01.2014</w:t>
      </w:r>
      <w:r w:rsidRPr="00E527F4">
        <w:t xml:space="preserve"> г.  –</w:t>
      </w:r>
      <w:r w:rsidRPr="00E527F4">
        <w:rPr>
          <w:b/>
        </w:rPr>
        <w:t xml:space="preserve">  1268  </w:t>
      </w:r>
      <w:r w:rsidRPr="00E527F4">
        <w:rPr>
          <w:b/>
          <w:bCs/>
          <w:iCs/>
        </w:rPr>
        <w:t>человек.</w:t>
      </w:r>
    </w:p>
    <w:p w:rsidR="001030D8" w:rsidRPr="00174AE0" w:rsidRDefault="001030D8" w:rsidP="001030D8">
      <w:pPr>
        <w:ind w:firstLine="708"/>
        <w:jc w:val="both"/>
        <w:rPr>
          <w:b/>
          <w:bCs/>
          <w:iCs/>
        </w:rPr>
      </w:pPr>
      <w:r w:rsidRPr="00823EA6">
        <w:t>Полное наименование и адрес реестродержателя –</w:t>
      </w:r>
      <w:r>
        <w:rPr>
          <w:b/>
          <w:bCs/>
          <w:i/>
          <w:iCs/>
        </w:rPr>
        <w:t xml:space="preserve"> </w:t>
      </w:r>
      <w:r>
        <w:rPr>
          <w:b/>
          <w:bCs/>
          <w:iCs/>
        </w:rPr>
        <w:t>Открытое акционерное общество «Калужский электромеханический завод»</w:t>
      </w:r>
      <w:r>
        <w:rPr>
          <w:b/>
          <w:bCs/>
          <w:i/>
          <w:iCs/>
        </w:rPr>
        <w:t>.</w:t>
      </w:r>
      <w:r>
        <w:rPr>
          <w:b/>
          <w:bCs/>
          <w:iCs/>
        </w:rPr>
        <w:t xml:space="preserve"> Адрес: Российская Федерация, </w:t>
      </w:r>
      <w:smartTag w:uri="urn:schemas-microsoft-com:office:smarttags" w:element="metricconverter">
        <w:smartTagPr>
          <w:attr w:name="ProductID" w:val="248002, г"/>
        </w:smartTagPr>
        <w:r>
          <w:rPr>
            <w:b/>
            <w:bCs/>
            <w:iCs/>
          </w:rPr>
          <w:t>248002, г</w:t>
        </w:r>
      </w:smartTag>
      <w:r>
        <w:rPr>
          <w:b/>
          <w:bCs/>
          <w:iCs/>
        </w:rPr>
        <w:t>. Калуга, ул. Салтыкова-Щедрина, д. 121, телефон: (4842</w:t>
      </w:r>
      <w:r w:rsidRPr="00823EA6">
        <w:rPr>
          <w:b/>
          <w:bCs/>
          <w:iCs/>
        </w:rPr>
        <w:t xml:space="preserve">) </w:t>
      </w:r>
      <w:r>
        <w:rPr>
          <w:b/>
          <w:bCs/>
          <w:iCs/>
        </w:rPr>
        <w:t>56-28-40.</w:t>
      </w:r>
    </w:p>
    <w:p w:rsidR="001030D8" w:rsidRPr="00174AE0" w:rsidRDefault="001030D8" w:rsidP="001030D8">
      <w:pPr>
        <w:ind w:firstLine="708"/>
        <w:jc w:val="both"/>
        <w:rPr>
          <w:b/>
          <w:bCs/>
          <w:iCs/>
        </w:rPr>
      </w:pPr>
      <w:r w:rsidRPr="00823EA6">
        <w:t xml:space="preserve">Размер уставного капитала – </w:t>
      </w:r>
      <w:r>
        <w:rPr>
          <w:b/>
          <w:bCs/>
          <w:iCs/>
        </w:rPr>
        <w:t>777 151 000</w:t>
      </w:r>
      <w:r w:rsidRPr="00823EA6">
        <w:rPr>
          <w:b/>
          <w:bCs/>
          <w:iCs/>
        </w:rPr>
        <w:t xml:space="preserve"> руб.</w:t>
      </w:r>
      <w:r>
        <w:rPr>
          <w:b/>
          <w:bCs/>
          <w:iCs/>
        </w:rPr>
        <w:t xml:space="preserve"> (на 31.12.2013 г.)</w:t>
      </w:r>
    </w:p>
    <w:p w:rsidR="001030D8" w:rsidRPr="00823EA6" w:rsidRDefault="001030D8" w:rsidP="001030D8">
      <w:pPr>
        <w:ind w:firstLine="708"/>
        <w:jc w:val="both"/>
      </w:pPr>
      <w:r w:rsidRPr="00823EA6">
        <w:t>Общее количество акций –</w:t>
      </w:r>
      <w:r>
        <w:rPr>
          <w:b/>
          <w:bCs/>
          <w:iCs/>
        </w:rPr>
        <w:t xml:space="preserve"> 10 234 510 </w:t>
      </w:r>
      <w:r w:rsidRPr="00823EA6">
        <w:rPr>
          <w:b/>
          <w:bCs/>
          <w:iCs/>
        </w:rPr>
        <w:t>шт.</w:t>
      </w:r>
    </w:p>
    <w:p w:rsidR="001030D8" w:rsidRPr="00823EA6" w:rsidRDefault="001030D8" w:rsidP="001030D8">
      <w:pPr>
        <w:ind w:firstLine="708"/>
        <w:jc w:val="both"/>
      </w:pPr>
      <w:r w:rsidRPr="00823EA6">
        <w:t xml:space="preserve">Количество обыкновенных акций – </w:t>
      </w:r>
      <w:r>
        <w:rPr>
          <w:b/>
          <w:bCs/>
          <w:iCs/>
        </w:rPr>
        <w:t xml:space="preserve">10 234 510 </w:t>
      </w:r>
      <w:r w:rsidRPr="00823EA6">
        <w:rPr>
          <w:b/>
          <w:bCs/>
          <w:iCs/>
        </w:rPr>
        <w:t xml:space="preserve"> шт.</w:t>
      </w:r>
    </w:p>
    <w:p w:rsidR="001030D8" w:rsidRPr="00174AE0" w:rsidRDefault="001030D8" w:rsidP="001030D8">
      <w:pPr>
        <w:ind w:firstLine="708"/>
        <w:jc w:val="both"/>
        <w:rPr>
          <w:b/>
          <w:bCs/>
          <w:iCs/>
        </w:rPr>
      </w:pPr>
      <w:r w:rsidRPr="00823EA6">
        <w:t xml:space="preserve">Номинальная стоимость обыкновенных акций – </w:t>
      </w:r>
      <w:r w:rsidRPr="00823EA6">
        <w:rPr>
          <w:b/>
          <w:bCs/>
          <w:iCs/>
        </w:rPr>
        <w:t>100 руб.</w:t>
      </w:r>
    </w:p>
    <w:p w:rsidR="001030D8" w:rsidRPr="004240D2" w:rsidRDefault="001030D8" w:rsidP="001030D8">
      <w:pPr>
        <w:ind w:firstLine="708"/>
        <w:jc w:val="both"/>
      </w:pPr>
      <w:r w:rsidRPr="00823EA6">
        <w:t>Государственный регистрационный номер выпуска обыкновенн</w:t>
      </w:r>
      <w:r>
        <w:t xml:space="preserve">ых акций и дата государственной </w:t>
      </w:r>
      <w:r w:rsidRPr="00823EA6">
        <w:t xml:space="preserve">регистрации – </w:t>
      </w:r>
      <w:r w:rsidRPr="00174AE0">
        <w:rPr>
          <w:b/>
        </w:rPr>
        <w:t>№</w:t>
      </w:r>
      <w:r>
        <w:rPr>
          <w:b/>
        </w:rPr>
        <w:t xml:space="preserve"> </w:t>
      </w:r>
      <w:r w:rsidRPr="00174AE0">
        <w:rPr>
          <w:b/>
        </w:rPr>
        <w:t>1-01-14975-А от 02.04.2012 года.</w:t>
      </w:r>
      <w:r w:rsidRPr="004240D2">
        <w:t xml:space="preserve"> </w:t>
      </w:r>
    </w:p>
    <w:p w:rsidR="001030D8" w:rsidRPr="00174AE0" w:rsidRDefault="001030D8" w:rsidP="001030D8">
      <w:pPr>
        <w:ind w:firstLine="708"/>
        <w:jc w:val="both"/>
      </w:pPr>
      <w:r w:rsidRPr="00823EA6">
        <w:t xml:space="preserve">Государственный регистрационный номер </w:t>
      </w:r>
      <w:r>
        <w:t xml:space="preserve">дополнительного </w:t>
      </w:r>
      <w:r w:rsidRPr="00823EA6">
        <w:t>выпуска обыкновенн</w:t>
      </w:r>
      <w:r>
        <w:t xml:space="preserve">ых акций и дата государственной </w:t>
      </w:r>
      <w:r w:rsidRPr="00823EA6">
        <w:t>регистрации</w:t>
      </w:r>
      <w:r>
        <w:t xml:space="preserve"> - </w:t>
      </w:r>
      <w:r w:rsidRPr="005E22C8">
        <w:rPr>
          <w:b/>
        </w:rPr>
        <w:t>№ 1-01-14975-А-001</w:t>
      </w:r>
      <w:r w:rsidRPr="005E22C8">
        <w:rPr>
          <w:b/>
          <w:lang w:val="en-US"/>
        </w:rPr>
        <w:t>D</w:t>
      </w:r>
      <w:r w:rsidRPr="005E22C8">
        <w:rPr>
          <w:b/>
        </w:rPr>
        <w:t xml:space="preserve"> от 17.10.2012 года.</w:t>
      </w:r>
    </w:p>
    <w:p w:rsidR="001030D8" w:rsidRPr="00823EA6" w:rsidRDefault="001030D8" w:rsidP="001030D8">
      <w:pPr>
        <w:ind w:firstLine="708"/>
        <w:jc w:val="both"/>
      </w:pPr>
      <w:r w:rsidRPr="00823EA6">
        <w:t>Количество привилегированных акций –</w:t>
      </w:r>
      <w:r w:rsidRPr="00823EA6">
        <w:rPr>
          <w:b/>
          <w:bCs/>
          <w:iCs/>
        </w:rPr>
        <w:t xml:space="preserve"> привилегированных акций ОАО «</w:t>
      </w:r>
      <w:r>
        <w:rPr>
          <w:b/>
          <w:bCs/>
          <w:iCs/>
        </w:rPr>
        <w:t>Калужский электромеханический завод</w:t>
      </w:r>
      <w:r w:rsidRPr="00823EA6">
        <w:rPr>
          <w:b/>
          <w:bCs/>
          <w:iCs/>
        </w:rPr>
        <w:t>» не имеет.</w:t>
      </w:r>
    </w:p>
    <w:p w:rsidR="001030D8" w:rsidRPr="00823EA6" w:rsidRDefault="001030D8" w:rsidP="001030D8">
      <w:pPr>
        <w:ind w:firstLine="708"/>
        <w:jc w:val="both"/>
        <w:rPr>
          <w:iCs/>
        </w:rPr>
      </w:pPr>
      <w:r w:rsidRPr="00823EA6">
        <w:t xml:space="preserve">Количество акций, находящихся в собственности Российской Федерации, – </w:t>
      </w:r>
      <w:r w:rsidRPr="00B32037">
        <w:rPr>
          <w:b/>
        </w:rPr>
        <w:t>2 463 001</w:t>
      </w:r>
      <w:r w:rsidRPr="00823EA6">
        <w:rPr>
          <w:b/>
          <w:bCs/>
          <w:iCs/>
        </w:rPr>
        <w:t xml:space="preserve"> шт.</w:t>
      </w:r>
    </w:p>
    <w:p w:rsidR="001030D8" w:rsidRPr="00823EA6" w:rsidRDefault="001030D8" w:rsidP="001030D8">
      <w:pPr>
        <w:ind w:firstLine="708"/>
        <w:jc w:val="both"/>
      </w:pPr>
      <w:r w:rsidRPr="00823EA6">
        <w:t xml:space="preserve">Доля Российской Федерации в уставном капитале – </w:t>
      </w:r>
      <w:r>
        <w:rPr>
          <w:b/>
        </w:rPr>
        <w:t>26,0656</w:t>
      </w:r>
      <w:r w:rsidRPr="00174AE0">
        <w:rPr>
          <w:b/>
          <w:bCs/>
          <w:iCs/>
        </w:rPr>
        <w:t>%.</w:t>
      </w:r>
    </w:p>
    <w:p w:rsidR="001030D8" w:rsidRPr="00823EA6" w:rsidRDefault="001030D8" w:rsidP="001030D8">
      <w:pPr>
        <w:ind w:firstLine="708"/>
        <w:jc w:val="both"/>
      </w:pPr>
      <w:r w:rsidRPr="00823EA6">
        <w:t xml:space="preserve">Доля Российской Федерации по обыкновенным акциям – </w:t>
      </w:r>
      <w:r>
        <w:rPr>
          <w:b/>
        </w:rPr>
        <w:t xml:space="preserve">26,0656 </w:t>
      </w:r>
      <w:r w:rsidRPr="00823EA6">
        <w:rPr>
          <w:b/>
          <w:bCs/>
          <w:iCs/>
        </w:rPr>
        <w:t>%.</w:t>
      </w:r>
    </w:p>
    <w:p w:rsidR="001030D8" w:rsidRPr="00174AE0" w:rsidRDefault="001030D8" w:rsidP="001030D8">
      <w:pPr>
        <w:ind w:firstLine="708"/>
        <w:jc w:val="both"/>
        <w:rPr>
          <w:b/>
          <w:bCs/>
          <w:iCs/>
        </w:rPr>
      </w:pPr>
      <w:r w:rsidRPr="00823EA6">
        <w:t xml:space="preserve">Наличие специального права на участие Российской Федерации в управлении Обществом («золотой акции») – </w:t>
      </w:r>
      <w:r w:rsidRPr="00823EA6">
        <w:rPr>
          <w:b/>
          <w:bCs/>
          <w:iCs/>
        </w:rPr>
        <w:t>нет.</w:t>
      </w:r>
    </w:p>
    <w:p w:rsidR="001030D8" w:rsidRPr="00823EA6" w:rsidRDefault="001030D8" w:rsidP="001030D8">
      <w:pPr>
        <w:ind w:firstLine="708"/>
        <w:jc w:val="both"/>
      </w:pPr>
      <w:r w:rsidRPr="00823EA6">
        <w:t xml:space="preserve">Полное наименование и адрес аудитора общества – </w:t>
      </w:r>
      <w:r w:rsidRPr="00823EA6">
        <w:rPr>
          <w:b/>
          <w:bCs/>
          <w:iCs/>
        </w:rPr>
        <w:t>Общество с ограниченной ответственностью «</w:t>
      </w:r>
      <w:r>
        <w:rPr>
          <w:b/>
          <w:bCs/>
          <w:iCs/>
        </w:rPr>
        <w:t>Росэкспертиза Калуга</w:t>
      </w:r>
      <w:r w:rsidRPr="00823EA6">
        <w:rPr>
          <w:b/>
          <w:bCs/>
          <w:iCs/>
        </w:rPr>
        <w:t>».</w:t>
      </w:r>
    </w:p>
    <w:p w:rsidR="001030D8" w:rsidRPr="00F703CC" w:rsidRDefault="001030D8" w:rsidP="001030D8">
      <w:pPr>
        <w:ind w:firstLine="708"/>
        <w:jc w:val="both"/>
        <w:rPr>
          <w:b/>
        </w:rPr>
      </w:pPr>
      <w:r w:rsidRPr="00823EA6">
        <w:t>Юридический адрес –</w:t>
      </w:r>
      <w:r>
        <w:rPr>
          <w:b/>
          <w:bCs/>
          <w:iCs/>
        </w:rPr>
        <w:t xml:space="preserve"> </w:t>
      </w:r>
      <w:smartTag w:uri="urn:schemas-microsoft-com:office:smarttags" w:element="metricconverter">
        <w:smartTagPr>
          <w:attr w:name="ProductID" w:val="248001, г"/>
        </w:smartTagPr>
        <w:r w:rsidRPr="00F703CC">
          <w:rPr>
            <w:b/>
          </w:rPr>
          <w:t>248001, г</w:t>
        </w:r>
      </w:smartTag>
      <w:r w:rsidRPr="00F703CC">
        <w:rPr>
          <w:b/>
        </w:rPr>
        <w:t>. Калуга, ул. Плеханова, д. 48/8,  оф. 406.</w:t>
      </w:r>
    </w:p>
    <w:p w:rsidR="001030D8" w:rsidRPr="00F703CC" w:rsidRDefault="001030D8" w:rsidP="001030D8">
      <w:pPr>
        <w:ind w:firstLine="708"/>
        <w:jc w:val="both"/>
      </w:pPr>
      <w:r w:rsidRPr="00823EA6">
        <w:t xml:space="preserve">Почтовый адрес – </w:t>
      </w:r>
      <w:smartTag w:uri="urn:schemas-microsoft-com:office:smarttags" w:element="metricconverter">
        <w:smartTagPr>
          <w:attr w:name="ProductID" w:val="248001, г"/>
        </w:smartTagPr>
        <w:r w:rsidRPr="00F703CC">
          <w:rPr>
            <w:b/>
          </w:rPr>
          <w:t>248001, г</w:t>
        </w:r>
      </w:smartTag>
      <w:r w:rsidRPr="00F703CC">
        <w:rPr>
          <w:b/>
        </w:rPr>
        <w:t>. Калуга, ул. Плеханова, д. 48/8,  оф. 406.</w:t>
      </w:r>
    </w:p>
    <w:p w:rsidR="001030D8" w:rsidRDefault="001030D8" w:rsidP="001030D8">
      <w:pPr>
        <w:ind w:firstLine="708"/>
        <w:jc w:val="both"/>
        <w:rPr>
          <w:b/>
          <w:color w:val="000000"/>
        </w:rPr>
      </w:pPr>
      <w:r>
        <w:t>Телефон</w:t>
      </w:r>
      <w:r w:rsidRPr="00F703CC">
        <w:t xml:space="preserve"> –</w:t>
      </w:r>
      <w:r>
        <w:rPr>
          <w:b/>
          <w:bCs/>
          <w:iCs/>
        </w:rPr>
        <w:t xml:space="preserve"> </w:t>
      </w:r>
      <w:r w:rsidRPr="00F703CC">
        <w:rPr>
          <w:b/>
          <w:color w:val="000000"/>
        </w:rPr>
        <w:t>(4842) 54-98-54</w:t>
      </w:r>
      <w:r>
        <w:rPr>
          <w:b/>
          <w:color w:val="000000"/>
        </w:rPr>
        <w:t xml:space="preserve">, </w:t>
      </w:r>
      <w:r w:rsidRPr="00F703CC">
        <w:rPr>
          <w:color w:val="000000"/>
        </w:rPr>
        <w:t>Факс</w:t>
      </w:r>
      <w:r>
        <w:rPr>
          <w:color w:val="000000"/>
        </w:rPr>
        <w:t xml:space="preserve"> </w:t>
      </w:r>
      <w:r>
        <w:rPr>
          <w:b/>
          <w:color w:val="000000"/>
        </w:rPr>
        <w:t xml:space="preserve">- </w:t>
      </w:r>
      <w:r w:rsidRPr="00F703CC">
        <w:rPr>
          <w:b/>
          <w:color w:val="000000"/>
        </w:rPr>
        <w:t>(4842) 54-98-55</w:t>
      </w:r>
      <w:r>
        <w:rPr>
          <w:b/>
          <w:color w:val="000000"/>
        </w:rPr>
        <w:t>.</w:t>
      </w:r>
    </w:p>
    <w:p w:rsidR="001030D8" w:rsidRDefault="001030D8" w:rsidP="001030D8">
      <w:pPr>
        <w:jc w:val="both"/>
        <w:rPr>
          <w:b/>
          <w:color w:val="000000"/>
        </w:rPr>
      </w:pPr>
    </w:p>
    <w:p w:rsidR="001030D8" w:rsidRPr="00F955C8" w:rsidRDefault="001030D8" w:rsidP="001030D8">
      <w:pPr>
        <w:jc w:val="center"/>
        <w:rPr>
          <w:b/>
        </w:rPr>
      </w:pPr>
      <w:r w:rsidRPr="00F955C8">
        <w:rPr>
          <w:b/>
          <w:color w:val="000000"/>
        </w:rPr>
        <w:lastRenderedPageBreak/>
        <w:t>2. Сведения о проведении Общего собрания акционеров</w:t>
      </w:r>
      <w:r w:rsidRPr="00F955C8">
        <w:rPr>
          <w:b/>
        </w:rPr>
        <w:t xml:space="preserve"> ОАО «Калужский эл</w:t>
      </w:r>
      <w:r>
        <w:rPr>
          <w:b/>
        </w:rPr>
        <w:t>ектромеханический завод» за 2013</w:t>
      </w:r>
      <w:r w:rsidRPr="00F955C8">
        <w:rPr>
          <w:b/>
        </w:rPr>
        <w:t xml:space="preserve"> г.</w:t>
      </w:r>
    </w:p>
    <w:p w:rsidR="001030D8" w:rsidRDefault="001030D8" w:rsidP="001030D8">
      <w:pPr>
        <w:ind w:firstLine="708"/>
        <w:jc w:val="both"/>
        <w:rPr>
          <w:b/>
          <w:color w:val="000000"/>
        </w:rPr>
      </w:pPr>
    </w:p>
    <w:tbl>
      <w:tblPr>
        <w:tblW w:w="96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085"/>
        <w:gridCol w:w="2339"/>
        <w:gridCol w:w="5209"/>
      </w:tblGrid>
      <w:tr w:rsidR="001030D8" w:rsidTr="001030D8">
        <w:trPr>
          <w:trHeight w:val="835"/>
        </w:trPr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DE56D9" w:rsidRDefault="001030D8" w:rsidP="001030D8">
            <w:pPr>
              <w:jc w:val="center"/>
              <w:rPr>
                <w:b/>
              </w:rPr>
            </w:pPr>
            <w:r>
              <w:rPr>
                <w:b/>
              </w:rPr>
              <w:t>Тип Общего собрания акционеров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DE56D9" w:rsidRDefault="001030D8" w:rsidP="001030D8">
            <w:pPr>
              <w:jc w:val="center"/>
              <w:rPr>
                <w:b/>
              </w:rPr>
            </w:pPr>
            <w:r w:rsidRPr="00DE56D9">
              <w:rPr>
                <w:b/>
              </w:rPr>
              <w:t>Номер и дата протокола</w:t>
            </w:r>
          </w:p>
        </w:tc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DE56D9" w:rsidRDefault="001030D8" w:rsidP="001030D8">
            <w:pPr>
              <w:jc w:val="center"/>
              <w:rPr>
                <w:b/>
              </w:rPr>
            </w:pPr>
            <w:r w:rsidRPr="00DE56D9">
              <w:rPr>
                <w:b/>
              </w:rPr>
              <w:t>Повестка дня</w:t>
            </w:r>
          </w:p>
        </w:tc>
      </w:tr>
      <w:tr w:rsidR="001030D8" w:rsidTr="001030D8">
        <w:trPr>
          <w:trHeight w:val="1337"/>
        </w:trPr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DE56D9" w:rsidRDefault="001030D8" w:rsidP="001030D8">
            <w:pPr>
              <w:jc w:val="center"/>
              <w:rPr>
                <w:b/>
              </w:rPr>
            </w:pPr>
            <w:r w:rsidRPr="00DE56D9">
              <w:rPr>
                <w:b/>
              </w:rPr>
              <w:t>Годовое общее собрание акционеров ОАО «КЭМЗ»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354E12" w:rsidRDefault="001030D8" w:rsidP="001030D8">
            <w:pPr>
              <w:jc w:val="center"/>
            </w:pPr>
            <w:proofErr w:type="gramStart"/>
            <w:r>
              <w:t>б</w:t>
            </w:r>
            <w:proofErr w:type="gramEnd"/>
            <w:r>
              <w:t>/н от 27.06.2013 г.</w:t>
            </w:r>
          </w:p>
        </w:tc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CC108B" w:rsidRDefault="001030D8" w:rsidP="001030D8">
            <w:pPr>
              <w:tabs>
                <w:tab w:val="left" w:pos="297"/>
              </w:tabs>
              <w:suppressAutoHyphens/>
              <w:spacing w:line="100" w:lineRule="atLeast"/>
              <w:jc w:val="both"/>
              <w:rPr>
                <w:iCs/>
                <w:kern w:val="1"/>
                <w:lang w:eastAsia="hi-IN" w:bidi="hi-IN"/>
              </w:rPr>
            </w:pPr>
            <w:r w:rsidRPr="00CC108B">
              <w:rPr>
                <w:iCs/>
                <w:kern w:val="1"/>
                <w:lang w:eastAsia="hi-IN" w:bidi="hi-IN"/>
              </w:rPr>
              <w:t>1.</w:t>
            </w:r>
            <w:r w:rsidRPr="00CC108B">
              <w:rPr>
                <w:iCs/>
                <w:kern w:val="1"/>
                <w:lang w:eastAsia="hi-IN" w:bidi="hi-IN"/>
              </w:rPr>
              <w:tab/>
              <w:t>Утверждение годового отчета Общества, годовой бухгалтерской отчетности, в том числе отчетов о прибыли и убытках (счетов прибылей и убытков) Общества по результатам финансового 2012 года.</w:t>
            </w:r>
          </w:p>
          <w:p w:rsidR="001030D8" w:rsidRPr="00CC108B" w:rsidRDefault="001030D8" w:rsidP="001030D8">
            <w:pPr>
              <w:tabs>
                <w:tab w:val="left" w:pos="297"/>
              </w:tabs>
              <w:suppressAutoHyphens/>
              <w:spacing w:line="100" w:lineRule="atLeast"/>
              <w:jc w:val="both"/>
              <w:rPr>
                <w:iCs/>
                <w:kern w:val="1"/>
                <w:lang w:eastAsia="hi-IN" w:bidi="hi-IN"/>
              </w:rPr>
            </w:pPr>
            <w:r w:rsidRPr="00CC108B">
              <w:rPr>
                <w:iCs/>
                <w:kern w:val="1"/>
                <w:lang w:eastAsia="hi-IN" w:bidi="hi-IN"/>
              </w:rPr>
              <w:t>2.</w:t>
            </w:r>
            <w:r w:rsidRPr="00CC108B">
              <w:rPr>
                <w:iCs/>
                <w:kern w:val="1"/>
                <w:lang w:eastAsia="hi-IN" w:bidi="hi-IN"/>
              </w:rPr>
              <w:tab/>
              <w:t>Распределение прибыли, в том числе выплата (объявление) дивидендов Общества по результатам финансового 2012 года.</w:t>
            </w:r>
          </w:p>
          <w:p w:rsidR="001030D8" w:rsidRPr="00CC108B" w:rsidRDefault="001030D8" w:rsidP="001030D8">
            <w:pPr>
              <w:tabs>
                <w:tab w:val="left" w:pos="297"/>
              </w:tabs>
              <w:suppressAutoHyphens/>
              <w:spacing w:line="100" w:lineRule="atLeast"/>
              <w:jc w:val="both"/>
              <w:rPr>
                <w:iCs/>
                <w:kern w:val="1"/>
                <w:lang w:eastAsia="hi-IN" w:bidi="hi-IN"/>
              </w:rPr>
            </w:pPr>
            <w:r w:rsidRPr="00CC108B">
              <w:rPr>
                <w:iCs/>
                <w:kern w:val="1"/>
                <w:lang w:eastAsia="hi-IN" w:bidi="hi-IN"/>
              </w:rPr>
              <w:t>3.</w:t>
            </w:r>
            <w:r w:rsidRPr="00CC108B">
              <w:rPr>
                <w:iCs/>
                <w:kern w:val="1"/>
                <w:lang w:eastAsia="hi-IN" w:bidi="hi-IN"/>
              </w:rPr>
              <w:tab/>
              <w:t>Утверждение Положения о вознаграждениях и компенсациях, выплачиваемых членам совета директоров Общества.</w:t>
            </w:r>
          </w:p>
          <w:p w:rsidR="001030D8" w:rsidRPr="00CC108B" w:rsidRDefault="001030D8" w:rsidP="001030D8">
            <w:pPr>
              <w:tabs>
                <w:tab w:val="left" w:pos="297"/>
              </w:tabs>
              <w:suppressAutoHyphens/>
              <w:spacing w:line="100" w:lineRule="atLeast"/>
              <w:jc w:val="both"/>
              <w:rPr>
                <w:iCs/>
                <w:kern w:val="1"/>
                <w:lang w:eastAsia="hi-IN" w:bidi="hi-IN"/>
              </w:rPr>
            </w:pPr>
            <w:r w:rsidRPr="00CC108B">
              <w:rPr>
                <w:iCs/>
                <w:kern w:val="1"/>
                <w:lang w:eastAsia="hi-IN" w:bidi="hi-IN"/>
              </w:rPr>
              <w:t>4.</w:t>
            </w:r>
            <w:r w:rsidRPr="00CC108B">
              <w:rPr>
                <w:iCs/>
                <w:kern w:val="1"/>
                <w:lang w:eastAsia="hi-IN" w:bidi="hi-IN"/>
              </w:rPr>
              <w:tab/>
              <w:t>Утверждение Положения о вознаграждениях и компенсациях, выплачиваемых членам ревизионной комиссии/ревизору Общества.</w:t>
            </w:r>
          </w:p>
          <w:p w:rsidR="001030D8" w:rsidRPr="00CC108B" w:rsidRDefault="001030D8" w:rsidP="001030D8">
            <w:pPr>
              <w:tabs>
                <w:tab w:val="left" w:pos="297"/>
              </w:tabs>
              <w:suppressAutoHyphens/>
              <w:spacing w:line="100" w:lineRule="atLeast"/>
              <w:jc w:val="both"/>
              <w:rPr>
                <w:iCs/>
                <w:kern w:val="1"/>
                <w:lang w:eastAsia="hi-IN" w:bidi="hi-IN"/>
              </w:rPr>
            </w:pPr>
            <w:r w:rsidRPr="00CC108B">
              <w:rPr>
                <w:iCs/>
                <w:kern w:val="1"/>
                <w:lang w:eastAsia="hi-IN" w:bidi="hi-IN"/>
              </w:rPr>
              <w:t>5.</w:t>
            </w:r>
            <w:r w:rsidRPr="00CC108B">
              <w:rPr>
                <w:iCs/>
                <w:kern w:val="1"/>
                <w:lang w:eastAsia="hi-IN" w:bidi="hi-IN"/>
              </w:rPr>
              <w:tab/>
              <w:t>Утверждение Положения об организации деятельности исполнительного органа Общества по информационному взаимодействию через Межведомственный портал по управлению государственной собственностью.</w:t>
            </w:r>
          </w:p>
          <w:p w:rsidR="001030D8" w:rsidRPr="00CC108B" w:rsidRDefault="001030D8" w:rsidP="001030D8">
            <w:pPr>
              <w:tabs>
                <w:tab w:val="left" w:pos="297"/>
              </w:tabs>
              <w:suppressAutoHyphens/>
              <w:spacing w:line="100" w:lineRule="atLeast"/>
              <w:jc w:val="both"/>
              <w:rPr>
                <w:iCs/>
                <w:kern w:val="1"/>
                <w:lang w:eastAsia="hi-IN" w:bidi="hi-IN"/>
              </w:rPr>
            </w:pPr>
            <w:r w:rsidRPr="00CC108B">
              <w:rPr>
                <w:iCs/>
                <w:kern w:val="1"/>
                <w:lang w:eastAsia="hi-IN" w:bidi="hi-IN"/>
              </w:rPr>
              <w:t>6.</w:t>
            </w:r>
            <w:r w:rsidRPr="00CC108B">
              <w:rPr>
                <w:iCs/>
                <w:kern w:val="1"/>
                <w:lang w:eastAsia="hi-IN" w:bidi="hi-IN"/>
              </w:rPr>
              <w:tab/>
              <w:t>Избрание членов Совета директоров Общества.</w:t>
            </w:r>
          </w:p>
          <w:p w:rsidR="001030D8" w:rsidRPr="00CC108B" w:rsidRDefault="001030D8" w:rsidP="001030D8">
            <w:pPr>
              <w:tabs>
                <w:tab w:val="left" w:pos="297"/>
              </w:tabs>
              <w:suppressAutoHyphens/>
              <w:spacing w:line="100" w:lineRule="atLeast"/>
              <w:jc w:val="both"/>
              <w:rPr>
                <w:iCs/>
                <w:kern w:val="1"/>
                <w:lang w:eastAsia="hi-IN" w:bidi="hi-IN"/>
              </w:rPr>
            </w:pPr>
            <w:r w:rsidRPr="00CC108B">
              <w:rPr>
                <w:iCs/>
                <w:kern w:val="1"/>
                <w:lang w:eastAsia="hi-IN" w:bidi="hi-IN"/>
              </w:rPr>
              <w:t>7.</w:t>
            </w:r>
            <w:r w:rsidRPr="00CC108B">
              <w:rPr>
                <w:iCs/>
                <w:kern w:val="1"/>
                <w:lang w:eastAsia="hi-IN" w:bidi="hi-IN"/>
              </w:rPr>
              <w:tab/>
              <w:t>Избрание членов Ревизионной комиссии Общества.</w:t>
            </w:r>
          </w:p>
          <w:p w:rsidR="001030D8" w:rsidRPr="00BA6917" w:rsidRDefault="001030D8" w:rsidP="001030D8">
            <w:pPr>
              <w:tabs>
                <w:tab w:val="left" w:pos="297"/>
              </w:tabs>
              <w:suppressAutoHyphens/>
              <w:spacing w:line="100" w:lineRule="atLeast"/>
              <w:jc w:val="both"/>
              <w:rPr>
                <w:iCs/>
                <w:kern w:val="1"/>
                <w:lang w:eastAsia="hi-IN" w:bidi="hi-IN"/>
              </w:rPr>
            </w:pPr>
            <w:r w:rsidRPr="00CC108B">
              <w:rPr>
                <w:iCs/>
                <w:kern w:val="1"/>
                <w:lang w:eastAsia="hi-IN" w:bidi="hi-IN"/>
              </w:rPr>
              <w:t>8.</w:t>
            </w:r>
            <w:r w:rsidRPr="00CC108B">
              <w:rPr>
                <w:iCs/>
                <w:kern w:val="1"/>
                <w:lang w:eastAsia="hi-IN" w:bidi="hi-IN"/>
              </w:rPr>
              <w:tab/>
              <w:t>Утверждение аудитора Общества.</w:t>
            </w:r>
          </w:p>
        </w:tc>
      </w:tr>
      <w:tr w:rsidR="001030D8" w:rsidTr="001030D8">
        <w:trPr>
          <w:trHeight w:val="1613"/>
        </w:trPr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DE56D9" w:rsidRDefault="001030D8" w:rsidP="001030D8">
            <w:pPr>
              <w:rPr>
                <w:b/>
              </w:rPr>
            </w:pPr>
          </w:p>
          <w:p w:rsidR="001030D8" w:rsidRPr="00DE56D9" w:rsidRDefault="001030D8" w:rsidP="001030D8">
            <w:pPr>
              <w:jc w:val="center"/>
              <w:rPr>
                <w:b/>
              </w:rPr>
            </w:pPr>
            <w:r>
              <w:rPr>
                <w:b/>
              </w:rPr>
              <w:t>Внеочередно</w:t>
            </w:r>
            <w:r w:rsidRPr="00DE56D9">
              <w:rPr>
                <w:b/>
              </w:rPr>
              <w:t>е  общее собрание акционеров ОАО «КЭМЗ»</w:t>
            </w:r>
          </w:p>
        </w:tc>
        <w:tc>
          <w:tcPr>
            <w:tcW w:w="234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30D8" w:rsidRDefault="001030D8" w:rsidP="001030D8">
            <w:pPr>
              <w:jc w:val="center"/>
            </w:pPr>
            <w:r>
              <w:t>Не проводилось</w:t>
            </w:r>
          </w:p>
        </w:tc>
        <w:tc>
          <w:tcPr>
            <w:tcW w:w="520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030D8" w:rsidRDefault="001030D8" w:rsidP="001030D8"/>
        </w:tc>
      </w:tr>
    </w:tbl>
    <w:p w:rsidR="001030D8" w:rsidRDefault="001030D8" w:rsidP="001030D8">
      <w:pPr>
        <w:ind w:firstLine="708"/>
        <w:jc w:val="both"/>
        <w:rPr>
          <w:b/>
          <w:color w:val="000000"/>
        </w:rPr>
      </w:pPr>
    </w:p>
    <w:p w:rsidR="001030D8" w:rsidRDefault="001030D8" w:rsidP="001030D8">
      <w:pPr>
        <w:ind w:firstLine="708"/>
        <w:jc w:val="both"/>
        <w:rPr>
          <w:b/>
          <w:color w:val="000000"/>
        </w:rPr>
      </w:pPr>
      <w:r>
        <w:rPr>
          <w:b/>
          <w:color w:val="000000"/>
        </w:rPr>
        <w:tab/>
      </w:r>
    </w:p>
    <w:p w:rsidR="001030D8" w:rsidRDefault="001030D8" w:rsidP="001030D8">
      <w:pPr>
        <w:ind w:firstLine="708"/>
        <w:jc w:val="both"/>
        <w:rPr>
          <w:b/>
          <w:color w:val="000000"/>
        </w:rPr>
      </w:pPr>
    </w:p>
    <w:p w:rsidR="001030D8" w:rsidRDefault="001030D8" w:rsidP="001030D8">
      <w:pPr>
        <w:numPr>
          <w:ilvl w:val="0"/>
          <w:numId w:val="34"/>
        </w:numPr>
        <w:jc w:val="center"/>
        <w:rPr>
          <w:b/>
          <w:color w:val="000000"/>
        </w:rPr>
      </w:pPr>
      <w:r>
        <w:rPr>
          <w:b/>
          <w:color w:val="000000"/>
        </w:rPr>
        <w:t>Сведения о Совете директоров ОАО «Калужский электромеханический завод»</w:t>
      </w:r>
    </w:p>
    <w:p w:rsidR="001030D8" w:rsidRDefault="001030D8" w:rsidP="001030D8">
      <w:pPr>
        <w:rPr>
          <w:b/>
          <w:color w:val="000000"/>
        </w:rPr>
      </w:pPr>
    </w:p>
    <w:p w:rsidR="001030D8" w:rsidRPr="00CB1744" w:rsidRDefault="001030D8" w:rsidP="001030D8">
      <w:pPr>
        <w:ind w:left="708"/>
        <w:jc w:val="both"/>
        <w:rPr>
          <w:b/>
        </w:rPr>
      </w:pPr>
      <w:r w:rsidRPr="00CB1744">
        <w:rPr>
          <w:b/>
        </w:rPr>
        <w:t>3.1. Состав Совета директоров ОАО «Калужский электромеханический завод»</w:t>
      </w:r>
    </w:p>
    <w:p w:rsidR="001030D8" w:rsidRDefault="001030D8" w:rsidP="001030D8">
      <w:pPr>
        <w:jc w:val="both"/>
      </w:pPr>
    </w:p>
    <w:p w:rsidR="001030D8" w:rsidRDefault="001030D8" w:rsidP="001030D8">
      <w:pPr>
        <w:ind w:firstLine="540"/>
        <w:jc w:val="both"/>
      </w:pPr>
      <w:r>
        <w:tab/>
        <w:t>Решением годового Общего собрания акционеров ОАО «Калужский электромеханический завод» (</w:t>
      </w:r>
      <w:proofErr w:type="gramStart"/>
      <w:r>
        <w:t>протокол № б</w:t>
      </w:r>
      <w:proofErr w:type="gramEnd"/>
      <w:r>
        <w:t>/н от  27.06.2013 г.) избраны следующие члены Совета директоров:</w:t>
      </w:r>
    </w:p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36"/>
        <w:gridCol w:w="2044"/>
        <w:gridCol w:w="1626"/>
        <w:gridCol w:w="2303"/>
        <w:gridCol w:w="1831"/>
      </w:tblGrid>
      <w:tr w:rsidR="001030D8" w:rsidTr="001030D8">
        <w:trPr>
          <w:trHeight w:val="390"/>
        </w:trPr>
        <w:tc>
          <w:tcPr>
            <w:tcW w:w="1736" w:type="dxa"/>
            <w:vAlign w:val="center"/>
          </w:tcPr>
          <w:p w:rsidR="001030D8" w:rsidRPr="00237ACE" w:rsidRDefault="001030D8" w:rsidP="001030D8">
            <w:pPr>
              <w:jc w:val="center"/>
              <w:rPr>
                <w:b/>
              </w:rPr>
            </w:pPr>
            <w:r w:rsidRPr="00237ACE">
              <w:rPr>
                <w:b/>
              </w:rPr>
              <w:lastRenderedPageBreak/>
              <w:t>Фамилия, имя, отчество</w:t>
            </w:r>
          </w:p>
        </w:tc>
        <w:tc>
          <w:tcPr>
            <w:tcW w:w="2044" w:type="dxa"/>
            <w:vAlign w:val="center"/>
          </w:tcPr>
          <w:p w:rsidR="001030D8" w:rsidRPr="00237ACE" w:rsidRDefault="001030D8" w:rsidP="001030D8">
            <w:pPr>
              <w:jc w:val="center"/>
              <w:rPr>
                <w:b/>
              </w:rPr>
            </w:pPr>
            <w:r w:rsidRPr="00237ACE">
              <w:rPr>
                <w:b/>
              </w:rPr>
              <w:t>Должность</w:t>
            </w:r>
          </w:p>
        </w:tc>
        <w:tc>
          <w:tcPr>
            <w:tcW w:w="1626" w:type="dxa"/>
            <w:vAlign w:val="center"/>
          </w:tcPr>
          <w:p w:rsidR="001030D8" w:rsidRPr="00237ACE" w:rsidRDefault="001030D8" w:rsidP="001030D8">
            <w:pPr>
              <w:jc w:val="center"/>
              <w:rPr>
                <w:b/>
              </w:rPr>
            </w:pPr>
            <w:r w:rsidRPr="00237ACE">
              <w:rPr>
                <w:b/>
              </w:rPr>
              <w:t>Образование</w:t>
            </w:r>
          </w:p>
        </w:tc>
        <w:tc>
          <w:tcPr>
            <w:tcW w:w="2303" w:type="dxa"/>
            <w:vAlign w:val="center"/>
          </w:tcPr>
          <w:p w:rsidR="001030D8" w:rsidRPr="00237ACE" w:rsidRDefault="001030D8" w:rsidP="001030D8">
            <w:pPr>
              <w:jc w:val="center"/>
              <w:rPr>
                <w:b/>
              </w:rPr>
            </w:pPr>
            <w:r>
              <w:rPr>
                <w:b/>
              </w:rPr>
              <w:t>Название учебного заведения и год окончания</w:t>
            </w:r>
          </w:p>
        </w:tc>
        <w:tc>
          <w:tcPr>
            <w:tcW w:w="1831" w:type="dxa"/>
          </w:tcPr>
          <w:p w:rsidR="001030D8" w:rsidRPr="00237ACE" w:rsidRDefault="001030D8" w:rsidP="001030D8">
            <w:pPr>
              <w:jc w:val="center"/>
              <w:rPr>
                <w:b/>
              </w:rPr>
            </w:pPr>
            <w:r>
              <w:rPr>
                <w:b/>
              </w:rPr>
              <w:t>Информация о владении акциями ОАО «КЭМЗ»</w:t>
            </w:r>
          </w:p>
        </w:tc>
      </w:tr>
      <w:tr w:rsidR="001030D8" w:rsidTr="001030D8">
        <w:trPr>
          <w:trHeight w:val="465"/>
        </w:trPr>
        <w:tc>
          <w:tcPr>
            <w:tcW w:w="1736" w:type="dxa"/>
            <w:vAlign w:val="center"/>
          </w:tcPr>
          <w:p w:rsidR="001030D8" w:rsidRDefault="001030D8" w:rsidP="001030D8">
            <w:pPr>
              <w:jc w:val="center"/>
            </w:pPr>
            <w:r>
              <w:t>Власенко Александр Владимирович</w:t>
            </w:r>
          </w:p>
        </w:tc>
        <w:tc>
          <w:tcPr>
            <w:tcW w:w="2044" w:type="dxa"/>
            <w:vAlign w:val="center"/>
          </w:tcPr>
          <w:p w:rsidR="001030D8" w:rsidRDefault="001030D8" w:rsidP="001030D8">
            <w:pPr>
              <w:jc w:val="center"/>
            </w:pPr>
            <w:r>
              <w:t>Заместитель генерального директора по экономическим вопросам ОАО «Концерн «Автоматика»</w:t>
            </w:r>
          </w:p>
        </w:tc>
        <w:tc>
          <w:tcPr>
            <w:tcW w:w="1626" w:type="dxa"/>
            <w:vAlign w:val="center"/>
          </w:tcPr>
          <w:p w:rsidR="001030D8" w:rsidRDefault="001030D8" w:rsidP="001030D8">
            <w:pPr>
              <w:jc w:val="center"/>
            </w:pPr>
            <w:r>
              <w:t>высшее</w:t>
            </w:r>
          </w:p>
        </w:tc>
        <w:tc>
          <w:tcPr>
            <w:tcW w:w="2303" w:type="dxa"/>
            <w:vAlign w:val="center"/>
          </w:tcPr>
          <w:p w:rsidR="001030D8" w:rsidRPr="00B82EFD" w:rsidRDefault="001030D8" w:rsidP="001030D8">
            <w:pPr>
              <w:jc w:val="center"/>
            </w:pPr>
            <w:r w:rsidRPr="00B82EFD">
              <w:rPr>
                <w:color w:val="000000"/>
              </w:rPr>
              <w:t>Рязанское высшее военное командное училище связи</w:t>
            </w:r>
          </w:p>
        </w:tc>
        <w:tc>
          <w:tcPr>
            <w:tcW w:w="1831" w:type="dxa"/>
            <w:vAlign w:val="center"/>
          </w:tcPr>
          <w:p w:rsidR="001030D8" w:rsidRDefault="001030D8" w:rsidP="001030D8">
            <w:pPr>
              <w:jc w:val="center"/>
            </w:pPr>
            <w:r w:rsidRPr="00E648AE">
              <w:t>в отчетном периоде акциями ОАО «КЭМЗ» не владел</w:t>
            </w:r>
          </w:p>
        </w:tc>
      </w:tr>
      <w:tr w:rsidR="001030D8" w:rsidTr="001030D8">
        <w:trPr>
          <w:trHeight w:val="345"/>
        </w:trPr>
        <w:tc>
          <w:tcPr>
            <w:tcW w:w="1736" w:type="dxa"/>
            <w:vAlign w:val="center"/>
          </w:tcPr>
          <w:p w:rsidR="001030D8" w:rsidRDefault="001030D8" w:rsidP="001030D8">
            <w:pPr>
              <w:jc w:val="center"/>
            </w:pPr>
            <w:r>
              <w:t>Семенов Александр Викторович</w:t>
            </w:r>
          </w:p>
        </w:tc>
        <w:tc>
          <w:tcPr>
            <w:tcW w:w="2044" w:type="dxa"/>
            <w:vAlign w:val="center"/>
          </w:tcPr>
          <w:p w:rsidR="001030D8" w:rsidRDefault="001030D8" w:rsidP="001030D8">
            <w:pPr>
              <w:jc w:val="center"/>
            </w:pPr>
            <w:r>
              <w:t>Заместитель генерального директора по коммерческим и организационным вопросам ОАО «Концерн «Автоматика»</w:t>
            </w:r>
          </w:p>
        </w:tc>
        <w:tc>
          <w:tcPr>
            <w:tcW w:w="1626" w:type="dxa"/>
            <w:vAlign w:val="center"/>
          </w:tcPr>
          <w:p w:rsidR="001030D8" w:rsidRDefault="001030D8" w:rsidP="001030D8">
            <w:pPr>
              <w:jc w:val="center"/>
            </w:pPr>
            <w:r w:rsidRPr="00EC13F8">
              <w:t>высшее</w:t>
            </w:r>
          </w:p>
        </w:tc>
        <w:tc>
          <w:tcPr>
            <w:tcW w:w="2303" w:type="dxa"/>
            <w:vAlign w:val="center"/>
          </w:tcPr>
          <w:p w:rsidR="001030D8" w:rsidRPr="00B82EFD" w:rsidRDefault="001030D8" w:rsidP="001030D8">
            <w:pPr>
              <w:jc w:val="center"/>
            </w:pPr>
            <w:r w:rsidRPr="00B82EFD">
              <w:rPr>
                <w:color w:val="000000"/>
              </w:rPr>
              <w:t>Московский ордена Трудового Красного Знамени электротехнический институт связи</w:t>
            </w:r>
          </w:p>
        </w:tc>
        <w:tc>
          <w:tcPr>
            <w:tcW w:w="1831" w:type="dxa"/>
            <w:vAlign w:val="center"/>
          </w:tcPr>
          <w:p w:rsidR="001030D8" w:rsidRDefault="001030D8" w:rsidP="001030D8">
            <w:pPr>
              <w:jc w:val="center"/>
            </w:pPr>
            <w:r w:rsidRPr="00E648AE">
              <w:t>в отчетном периоде акциями ОАО «КЭМЗ» не владел</w:t>
            </w:r>
          </w:p>
        </w:tc>
      </w:tr>
      <w:tr w:rsidR="001030D8" w:rsidTr="001030D8">
        <w:trPr>
          <w:trHeight w:val="345"/>
        </w:trPr>
        <w:tc>
          <w:tcPr>
            <w:tcW w:w="1736" w:type="dxa"/>
            <w:vAlign w:val="center"/>
          </w:tcPr>
          <w:p w:rsidR="001030D8" w:rsidRDefault="001030D8" w:rsidP="001030D8">
            <w:pPr>
              <w:jc w:val="center"/>
            </w:pPr>
            <w:r>
              <w:t>Тарасов Валерий Иванович</w:t>
            </w:r>
          </w:p>
        </w:tc>
        <w:tc>
          <w:tcPr>
            <w:tcW w:w="2044" w:type="dxa"/>
            <w:vAlign w:val="center"/>
          </w:tcPr>
          <w:p w:rsidR="001030D8" w:rsidRDefault="001030D8" w:rsidP="001030D8">
            <w:pPr>
              <w:jc w:val="center"/>
            </w:pPr>
            <w:r>
              <w:t>Заместитель генерального директора по науке ОАО «Концерн «Автоматика»</w:t>
            </w:r>
          </w:p>
        </w:tc>
        <w:tc>
          <w:tcPr>
            <w:tcW w:w="1626" w:type="dxa"/>
            <w:vAlign w:val="center"/>
          </w:tcPr>
          <w:p w:rsidR="001030D8" w:rsidRDefault="001030D8" w:rsidP="001030D8">
            <w:pPr>
              <w:jc w:val="center"/>
            </w:pPr>
            <w:r w:rsidRPr="00EC13F8">
              <w:t>высшее</w:t>
            </w:r>
          </w:p>
        </w:tc>
        <w:tc>
          <w:tcPr>
            <w:tcW w:w="2303" w:type="dxa"/>
            <w:vAlign w:val="center"/>
          </w:tcPr>
          <w:p w:rsidR="001030D8" w:rsidRPr="00B82EFD" w:rsidRDefault="001030D8" w:rsidP="001030D8">
            <w:pPr>
              <w:jc w:val="center"/>
            </w:pPr>
            <w:r w:rsidRPr="00B82EFD">
              <w:rPr>
                <w:color w:val="000000"/>
              </w:rPr>
              <w:t>Московский ордена Ленина энергетический институт</w:t>
            </w:r>
          </w:p>
        </w:tc>
        <w:tc>
          <w:tcPr>
            <w:tcW w:w="1831" w:type="dxa"/>
            <w:vAlign w:val="center"/>
          </w:tcPr>
          <w:p w:rsidR="001030D8" w:rsidRDefault="001030D8" w:rsidP="001030D8">
            <w:pPr>
              <w:jc w:val="center"/>
            </w:pPr>
            <w:r w:rsidRPr="00E648AE">
              <w:t>в отчетном периоде акциями ОАО «КЭМЗ» не владел</w:t>
            </w:r>
          </w:p>
        </w:tc>
      </w:tr>
      <w:tr w:rsidR="001030D8" w:rsidTr="001030D8">
        <w:trPr>
          <w:trHeight w:val="360"/>
        </w:trPr>
        <w:tc>
          <w:tcPr>
            <w:tcW w:w="1736" w:type="dxa"/>
            <w:vAlign w:val="center"/>
          </w:tcPr>
          <w:p w:rsidR="001030D8" w:rsidRDefault="001030D8" w:rsidP="001030D8">
            <w:pPr>
              <w:jc w:val="center"/>
            </w:pPr>
            <w:r>
              <w:t>Агеев Александр Владимирович</w:t>
            </w:r>
          </w:p>
        </w:tc>
        <w:tc>
          <w:tcPr>
            <w:tcW w:w="2044" w:type="dxa"/>
            <w:vAlign w:val="center"/>
          </w:tcPr>
          <w:p w:rsidR="001030D8" w:rsidRDefault="001030D8" w:rsidP="001030D8">
            <w:pPr>
              <w:jc w:val="center"/>
            </w:pPr>
            <w:r>
              <w:t>Заместитель генерального директора по науке ОАО «Концерн «Автоматика»</w:t>
            </w:r>
          </w:p>
        </w:tc>
        <w:tc>
          <w:tcPr>
            <w:tcW w:w="1626" w:type="dxa"/>
            <w:vAlign w:val="center"/>
          </w:tcPr>
          <w:p w:rsidR="001030D8" w:rsidRDefault="001030D8" w:rsidP="001030D8">
            <w:pPr>
              <w:jc w:val="center"/>
            </w:pPr>
            <w:r w:rsidRPr="00EC13F8">
              <w:t>высшее</w:t>
            </w:r>
          </w:p>
        </w:tc>
        <w:tc>
          <w:tcPr>
            <w:tcW w:w="2303" w:type="dxa"/>
            <w:vAlign w:val="center"/>
          </w:tcPr>
          <w:p w:rsidR="001030D8" w:rsidRPr="00B82EFD" w:rsidRDefault="001030D8" w:rsidP="001030D8">
            <w:pPr>
              <w:jc w:val="center"/>
            </w:pPr>
            <w:r w:rsidRPr="00B82EFD">
              <w:rPr>
                <w:color w:val="000000"/>
              </w:rPr>
              <w:t>Московский ордена Ленина энергетический  институт</w:t>
            </w:r>
          </w:p>
        </w:tc>
        <w:tc>
          <w:tcPr>
            <w:tcW w:w="1831" w:type="dxa"/>
            <w:vAlign w:val="center"/>
          </w:tcPr>
          <w:p w:rsidR="001030D8" w:rsidRDefault="001030D8" w:rsidP="001030D8">
            <w:pPr>
              <w:jc w:val="center"/>
            </w:pPr>
            <w:r w:rsidRPr="00E648AE">
              <w:t>в отчетном периоде акциями ОАО «КЭМЗ» не владел</w:t>
            </w:r>
          </w:p>
        </w:tc>
      </w:tr>
      <w:tr w:rsidR="001030D8" w:rsidTr="001030D8">
        <w:trPr>
          <w:trHeight w:val="1507"/>
        </w:trPr>
        <w:tc>
          <w:tcPr>
            <w:tcW w:w="1736" w:type="dxa"/>
            <w:vAlign w:val="center"/>
          </w:tcPr>
          <w:p w:rsidR="001030D8" w:rsidRDefault="001030D8" w:rsidP="001030D8">
            <w:pPr>
              <w:jc w:val="center"/>
            </w:pPr>
            <w:r>
              <w:t>Мовтян Борис Анатольевич</w:t>
            </w:r>
          </w:p>
        </w:tc>
        <w:tc>
          <w:tcPr>
            <w:tcW w:w="2044" w:type="dxa"/>
            <w:vAlign w:val="center"/>
          </w:tcPr>
          <w:p w:rsidR="001030D8" w:rsidRDefault="001030D8" w:rsidP="001030D8">
            <w:pPr>
              <w:jc w:val="center"/>
            </w:pPr>
            <w:r>
              <w:t>Генеральный директор ОАО «Калужский электромеханический завод»</w:t>
            </w:r>
          </w:p>
        </w:tc>
        <w:tc>
          <w:tcPr>
            <w:tcW w:w="1626" w:type="dxa"/>
            <w:vAlign w:val="center"/>
          </w:tcPr>
          <w:p w:rsidR="001030D8" w:rsidRDefault="001030D8" w:rsidP="001030D8">
            <w:pPr>
              <w:jc w:val="center"/>
            </w:pPr>
            <w:r w:rsidRPr="00EC13F8">
              <w:t>высшее</w:t>
            </w:r>
          </w:p>
        </w:tc>
        <w:tc>
          <w:tcPr>
            <w:tcW w:w="2303" w:type="dxa"/>
            <w:vAlign w:val="center"/>
          </w:tcPr>
          <w:p w:rsidR="001030D8" w:rsidRPr="00B82EFD" w:rsidRDefault="001030D8" w:rsidP="001030D8">
            <w:pPr>
              <w:jc w:val="center"/>
              <w:rPr>
                <w:color w:val="000000"/>
              </w:rPr>
            </w:pPr>
            <w:r>
              <w:t>Московский государственный технический у</w:t>
            </w:r>
            <w:r w:rsidRPr="00032C35">
              <w:t>ниверситет им. Н.Э.</w:t>
            </w:r>
            <w:r>
              <w:t>Баумана</w:t>
            </w:r>
          </w:p>
        </w:tc>
        <w:tc>
          <w:tcPr>
            <w:tcW w:w="1831" w:type="dxa"/>
            <w:vAlign w:val="center"/>
          </w:tcPr>
          <w:p w:rsidR="001030D8" w:rsidRDefault="001030D8" w:rsidP="001030D8">
            <w:pPr>
              <w:jc w:val="center"/>
            </w:pPr>
            <w:r w:rsidRPr="00E648AE">
              <w:t>в отчетном периоде акциями ОАО «КЭМЗ» не владел</w:t>
            </w:r>
          </w:p>
        </w:tc>
      </w:tr>
    </w:tbl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</w:p>
    <w:p w:rsidR="001030D8" w:rsidRPr="00CB1744" w:rsidRDefault="001030D8" w:rsidP="001030D8">
      <w:pPr>
        <w:ind w:firstLine="567"/>
        <w:jc w:val="both"/>
        <w:rPr>
          <w:b/>
        </w:rPr>
      </w:pPr>
      <w:r w:rsidRPr="00CB1744">
        <w:rPr>
          <w:b/>
        </w:rPr>
        <w:t>3.2. Информация о проведении заседаний Совета директоров ОАО «Калужский электромеханический завод»</w:t>
      </w: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</w:pPr>
      <w:r>
        <w:t>В период с 01.01.2013 г. по 31.12.2013 г. было проведено 12 заседаний Совета директоров ОАО «Калужский электромеханический завод», а именно:</w:t>
      </w: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</w:pP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1276"/>
        <w:gridCol w:w="2943"/>
        <w:gridCol w:w="5387"/>
      </w:tblGrid>
      <w:tr w:rsidR="001030D8" w:rsidRPr="00FB4E06" w:rsidTr="001030D8">
        <w:trPr>
          <w:tblHeader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ind w:left="-108"/>
              <w:jc w:val="center"/>
              <w:rPr>
                <w:b/>
                <w:sz w:val="20"/>
                <w:szCs w:val="20"/>
              </w:rPr>
            </w:pPr>
            <w:r w:rsidRPr="00FB4E06">
              <w:rPr>
                <w:b/>
                <w:sz w:val="20"/>
                <w:szCs w:val="20"/>
              </w:rPr>
              <w:lastRenderedPageBreak/>
              <w:t>Номер и дата протокола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r w:rsidRPr="00FB4E06">
              <w:rPr>
                <w:b/>
                <w:sz w:val="20"/>
                <w:szCs w:val="20"/>
              </w:rPr>
              <w:t>Повестка дня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r w:rsidRPr="00FB4E06">
              <w:rPr>
                <w:b/>
                <w:sz w:val="20"/>
                <w:szCs w:val="20"/>
              </w:rPr>
              <w:t>Принятое Решение</w:t>
            </w:r>
          </w:p>
        </w:tc>
      </w:tr>
      <w:tr w:rsidR="001030D8" w:rsidRPr="00FB4E06" w:rsidTr="001030D8">
        <w:trPr>
          <w:trHeight w:val="2692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FB4E06">
              <w:rPr>
                <w:b/>
                <w:sz w:val="20"/>
                <w:szCs w:val="20"/>
              </w:rPr>
              <w:t>б</w:t>
            </w:r>
            <w:proofErr w:type="gramEnd"/>
            <w:r w:rsidRPr="00FB4E06">
              <w:rPr>
                <w:b/>
                <w:sz w:val="20"/>
                <w:szCs w:val="20"/>
              </w:rPr>
              <w:t>/н от 31.01. 2013 г.,</w:t>
            </w:r>
          </w:p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r w:rsidRPr="00FB4E06">
              <w:rPr>
                <w:b/>
                <w:sz w:val="20"/>
                <w:szCs w:val="20"/>
              </w:rPr>
              <w:t>заочная форма</w:t>
            </w:r>
          </w:p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numPr>
                <w:ilvl w:val="0"/>
                <w:numId w:val="3"/>
              </w:numPr>
              <w:tabs>
                <w:tab w:val="left" w:pos="142"/>
              </w:tabs>
              <w:spacing w:line="276" w:lineRule="auto"/>
              <w:ind w:left="-108" w:firstLine="0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Об утверждении Положения о закупках ОАО «КЭМЗ» в новой редакции.</w:t>
            </w:r>
          </w:p>
          <w:p w:rsidR="001030D8" w:rsidRPr="00FB4E06" w:rsidRDefault="001030D8" w:rsidP="001030D8">
            <w:pPr>
              <w:numPr>
                <w:ilvl w:val="0"/>
                <w:numId w:val="3"/>
              </w:numPr>
              <w:tabs>
                <w:tab w:val="left" w:pos="142"/>
              </w:tabs>
              <w:spacing w:line="276" w:lineRule="auto"/>
              <w:ind w:left="-108" w:firstLine="0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Об одобрении заключения договора лизинга с ОАО «ВТБ Лизинг»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По 1-му вопросу: Утвердить Положение о закупках  ОАО «КЭМЗ» в новой редакции;</w:t>
            </w:r>
          </w:p>
          <w:p w:rsidR="001030D8" w:rsidRPr="00FB4E06" w:rsidRDefault="001030D8" w:rsidP="001030D8">
            <w:pPr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 xml:space="preserve">По 2-му вопросу: </w:t>
            </w:r>
            <w:proofErr w:type="gramStart"/>
            <w:r w:rsidRPr="00FB4E06">
              <w:rPr>
                <w:sz w:val="20"/>
                <w:szCs w:val="20"/>
              </w:rPr>
              <w:t xml:space="preserve">Предварительно одобрить сделку, связанную с заключением ОАО «КЭМЗ» с ОАО «ВТБ Лизинг» договора лизинга на приобретение </w:t>
            </w:r>
            <w:r w:rsidRPr="00FB4E06">
              <w:rPr>
                <w:rStyle w:val="FontStyle18"/>
                <w:sz w:val="20"/>
                <w:szCs w:val="20"/>
              </w:rPr>
              <w:t>электрогенераторной установки с поршневым двигателем внутреннего сгорания с искровым зажиганием мощностью 1200 кВтMWM TCG 2020 V 12С и комплектующих к ней общей стоимостью 107 656 554 (Сто семь миллионов шестьсот пятьдесят шесть тысяч пятьсот пятьдесят четыре) рубля 71 копейка, включая НДС 18%. Срок лизинга</w:t>
            </w:r>
            <w:proofErr w:type="gramEnd"/>
            <w:r w:rsidRPr="00FB4E06">
              <w:rPr>
                <w:rStyle w:val="FontStyle18"/>
                <w:sz w:val="20"/>
                <w:szCs w:val="20"/>
              </w:rPr>
              <w:t xml:space="preserve"> – 36 месяцев.</w:t>
            </w:r>
          </w:p>
        </w:tc>
      </w:tr>
      <w:tr w:rsidR="001030D8" w:rsidRPr="00FB4E06" w:rsidTr="001030D8">
        <w:trPr>
          <w:trHeight w:val="434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 w:rsidRPr="00FB4E06">
              <w:rPr>
                <w:b/>
                <w:sz w:val="20"/>
                <w:szCs w:val="20"/>
              </w:rPr>
              <w:t>б</w:t>
            </w:r>
            <w:proofErr w:type="gramEnd"/>
            <w:r w:rsidRPr="00FB4E06">
              <w:rPr>
                <w:b/>
                <w:sz w:val="20"/>
                <w:szCs w:val="20"/>
              </w:rPr>
              <w:t>/н от 02.04. 2013 г., заочная форма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numPr>
                <w:ilvl w:val="0"/>
                <w:numId w:val="14"/>
              </w:numPr>
              <w:tabs>
                <w:tab w:val="left" w:pos="284"/>
              </w:tabs>
              <w:ind w:left="0" w:firstLine="0"/>
              <w:outlineLvl w:val="0"/>
              <w:rPr>
                <w:sz w:val="20"/>
                <w:szCs w:val="20"/>
              </w:rPr>
            </w:pPr>
            <w:proofErr w:type="gramStart"/>
            <w:r w:rsidRPr="00FB4E06">
              <w:rPr>
                <w:bCs/>
                <w:sz w:val="20"/>
                <w:szCs w:val="20"/>
              </w:rPr>
              <w:t xml:space="preserve">О включении </w:t>
            </w:r>
            <w:r w:rsidRPr="00FB4E06">
              <w:rPr>
                <w:sz w:val="20"/>
                <w:szCs w:val="20"/>
              </w:rPr>
              <w:t>кандидатов, выдвинутых Федеральным агентством по управлению государственным имуществом, осуществляющим права акционера по находящимся в собственности Российской Федерации акциям ОАО «КЭМЗ», в список кандидатур для голосования по выборам в Совет директоров и Ревизионную комиссию Открытого акционерного общества «Калужский электромеханический завод».</w:t>
            </w:r>
            <w:proofErr w:type="gramEnd"/>
          </w:p>
          <w:p w:rsidR="001030D8" w:rsidRPr="00FB4E06" w:rsidRDefault="001030D8" w:rsidP="001030D8">
            <w:pPr>
              <w:numPr>
                <w:ilvl w:val="0"/>
                <w:numId w:val="14"/>
              </w:numPr>
              <w:tabs>
                <w:tab w:val="left" w:pos="142"/>
                <w:tab w:val="left" w:pos="284"/>
              </w:tabs>
              <w:ind w:left="0" w:firstLine="0"/>
              <w:outlineLvl w:val="0"/>
              <w:rPr>
                <w:sz w:val="20"/>
                <w:szCs w:val="20"/>
              </w:rPr>
            </w:pPr>
            <w:r w:rsidRPr="00FB4E06">
              <w:rPr>
                <w:bCs/>
                <w:sz w:val="20"/>
                <w:szCs w:val="20"/>
              </w:rPr>
              <w:t xml:space="preserve">О включении </w:t>
            </w:r>
            <w:r w:rsidRPr="00FB4E06">
              <w:rPr>
                <w:sz w:val="20"/>
                <w:szCs w:val="20"/>
              </w:rPr>
              <w:t xml:space="preserve">кандидатов, выдвинутых акционером ОАО «КЭМЗ» - Открытым акционерным обществом «Концерн «Автоматика», в список кандидатур для голосования по выборам в Совет директоров и Ревизионную комиссию Открытого акционерного общества «Калужский электромеханический завод». </w:t>
            </w:r>
          </w:p>
          <w:p w:rsidR="001030D8" w:rsidRPr="00FB4E06" w:rsidRDefault="001030D8" w:rsidP="001030D8">
            <w:pPr>
              <w:numPr>
                <w:ilvl w:val="0"/>
                <w:numId w:val="14"/>
              </w:numPr>
              <w:tabs>
                <w:tab w:val="left" w:pos="142"/>
                <w:tab w:val="left" w:pos="284"/>
              </w:tabs>
              <w:ind w:left="0" w:firstLine="0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О включении вопросов, внесенных акционерами, в повестку дня годового Общего собрания акционеров Открытого акционерного общества «Калужский электромеханический завод».</w:t>
            </w:r>
          </w:p>
          <w:p w:rsidR="001030D8" w:rsidRPr="00FB4E06" w:rsidRDefault="001030D8" w:rsidP="001030D8">
            <w:pPr>
              <w:numPr>
                <w:ilvl w:val="0"/>
                <w:numId w:val="14"/>
              </w:numPr>
              <w:tabs>
                <w:tab w:val="left" w:pos="142"/>
                <w:tab w:val="left" w:pos="298"/>
              </w:tabs>
              <w:ind w:left="0" w:firstLine="0"/>
              <w:outlineLvl w:val="0"/>
              <w:rPr>
                <w:sz w:val="20"/>
                <w:szCs w:val="20"/>
              </w:rPr>
            </w:pPr>
            <w:r w:rsidRPr="00FB4E06">
              <w:rPr>
                <w:bCs/>
                <w:sz w:val="20"/>
                <w:szCs w:val="20"/>
              </w:rPr>
              <w:t>Об утверждении Положения «О выплате вознаграждения Генеральному директору ОАО «КЭМЗ».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tabs>
                <w:tab w:val="num" w:pos="561"/>
                <w:tab w:val="num" w:pos="630"/>
              </w:tabs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 xml:space="preserve">По 1-му вопросу: </w:t>
            </w:r>
            <w:proofErr w:type="gramStart"/>
            <w:r w:rsidRPr="00FB4E06">
              <w:rPr>
                <w:bCs/>
                <w:sz w:val="20"/>
                <w:szCs w:val="20"/>
              </w:rPr>
              <w:t xml:space="preserve">Включить </w:t>
            </w:r>
            <w:r w:rsidRPr="00FB4E06">
              <w:rPr>
                <w:sz w:val="20"/>
                <w:szCs w:val="20"/>
              </w:rPr>
              <w:t>кандидата, выдвинутого Федеральным агентством по управлению государственным имуществом, осуществляющим права акционера по находящимся в собственности Российской Федерации акциям ОАО «КЭМЗ», в список кандидатур для голосования по выборам в Совет директоров Открытого акционерного общества «Калужский электромеханический завод</w:t>
            </w:r>
            <w:r w:rsidRPr="00FB4E06">
              <w:rPr>
                <w:bCs/>
                <w:sz w:val="20"/>
                <w:szCs w:val="20"/>
              </w:rPr>
              <w:t>»</w:t>
            </w:r>
            <w:r w:rsidRPr="00FB4E06">
              <w:rPr>
                <w:sz w:val="20"/>
                <w:szCs w:val="20"/>
              </w:rPr>
              <w:t>:</w:t>
            </w:r>
            <w:proofErr w:type="gramEnd"/>
          </w:p>
          <w:p w:rsidR="001030D8" w:rsidRPr="00FB4E06" w:rsidRDefault="001030D8" w:rsidP="001030D8">
            <w:pPr>
              <w:tabs>
                <w:tab w:val="num" w:pos="561"/>
                <w:tab w:val="num" w:pos="630"/>
              </w:tabs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 xml:space="preserve">Макаров Владимир Анатольевич – специалист-эксперт отдела управления Росимущества; </w:t>
            </w:r>
          </w:p>
          <w:p w:rsidR="001030D8" w:rsidRPr="00FB4E06" w:rsidRDefault="001030D8" w:rsidP="001030D8">
            <w:pPr>
              <w:tabs>
                <w:tab w:val="num" w:pos="561"/>
              </w:tabs>
              <w:jc w:val="both"/>
              <w:outlineLvl w:val="0"/>
              <w:rPr>
                <w:sz w:val="20"/>
                <w:szCs w:val="20"/>
              </w:rPr>
            </w:pPr>
            <w:proofErr w:type="gramStart"/>
            <w:r w:rsidRPr="00FB4E06">
              <w:rPr>
                <w:bCs/>
                <w:sz w:val="20"/>
                <w:szCs w:val="20"/>
              </w:rPr>
              <w:t xml:space="preserve">Включить </w:t>
            </w:r>
            <w:r w:rsidRPr="00FB4E06">
              <w:rPr>
                <w:sz w:val="20"/>
                <w:szCs w:val="20"/>
              </w:rPr>
              <w:t>кандидата, выдвинутого Федеральным агентством по управлению государственным имуществом, осуществляющим права акционера по находящимся в собственности Российской Федерации акциям ОАО «КЭМЗ», в список кандидатур для голосования по выборам в Ревизионную комиссию Открытого акционерного общества «Калужский электромеханический завод</w:t>
            </w:r>
            <w:r w:rsidRPr="00FB4E06">
              <w:rPr>
                <w:bCs/>
                <w:sz w:val="20"/>
                <w:szCs w:val="20"/>
              </w:rPr>
              <w:t>»</w:t>
            </w:r>
            <w:r w:rsidRPr="00FB4E06">
              <w:rPr>
                <w:sz w:val="20"/>
                <w:szCs w:val="20"/>
              </w:rPr>
              <w:t>:</w:t>
            </w:r>
            <w:proofErr w:type="gramEnd"/>
          </w:p>
          <w:p w:rsidR="001030D8" w:rsidRPr="00FB4E06" w:rsidRDefault="001030D8" w:rsidP="001030D8">
            <w:pPr>
              <w:tabs>
                <w:tab w:val="num" w:pos="561"/>
              </w:tabs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Шишанина Александра Андреевна – специалист 1 разряда отдела управления Росимущества.</w:t>
            </w:r>
          </w:p>
          <w:p w:rsidR="001030D8" w:rsidRPr="00FB4E06" w:rsidRDefault="001030D8" w:rsidP="001030D8">
            <w:pPr>
              <w:tabs>
                <w:tab w:val="num" w:pos="561"/>
                <w:tab w:val="num" w:pos="630"/>
              </w:tabs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 xml:space="preserve">По 2-му вопросу: </w:t>
            </w:r>
            <w:r w:rsidRPr="00FB4E06">
              <w:rPr>
                <w:bCs/>
                <w:sz w:val="20"/>
                <w:szCs w:val="20"/>
              </w:rPr>
              <w:t xml:space="preserve">Включить </w:t>
            </w:r>
            <w:r w:rsidRPr="00FB4E06">
              <w:rPr>
                <w:sz w:val="20"/>
                <w:szCs w:val="20"/>
              </w:rPr>
              <w:t>кандидатов, выдвинутых акционером ОАО «КЭМЗ» – Открытым акционерным обществом «Концерн «Автоматика», в список кандидатур для голосования по выборам в Совет директоров Открытого акционерного общества «Калужский электромеханический завод»:</w:t>
            </w:r>
          </w:p>
          <w:p w:rsidR="001030D8" w:rsidRPr="00FB4E06" w:rsidRDefault="001030D8" w:rsidP="001030D8">
            <w:pPr>
              <w:numPr>
                <w:ilvl w:val="0"/>
                <w:numId w:val="17"/>
              </w:numPr>
              <w:tabs>
                <w:tab w:val="left" w:pos="540"/>
              </w:tabs>
              <w:suppressAutoHyphens/>
              <w:ind w:left="34" w:firstLine="23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Агеев Александр Владимирович - Заместитель генерального директора по науке ОАО «Концерн «Автоматика;</w:t>
            </w:r>
          </w:p>
          <w:p w:rsidR="001030D8" w:rsidRPr="00FB4E06" w:rsidRDefault="001030D8" w:rsidP="001030D8">
            <w:pPr>
              <w:numPr>
                <w:ilvl w:val="0"/>
                <w:numId w:val="17"/>
              </w:numPr>
              <w:tabs>
                <w:tab w:val="left" w:pos="540"/>
              </w:tabs>
              <w:suppressAutoHyphens/>
              <w:ind w:left="34" w:firstLine="23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 xml:space="preserve"> Власенко Александр Владимирович - Заместитель генерального директора по экономическим вопросам ОАО «Концерн «Автоматика»;</w:t>
            </w:r>
          </w:p>
          <w:p w:rsidR="001030D8" w:rsidRPr="00FB4E06" w:rsidRDefault="001030D8" w:rsidP="001030D8">
            <w:pPr>
              <w:numPr>
                <w:ilvl w:val="0"/>
                <w:numId w:val="17"/>
              </w:numPr>
              <w:tabs>
                <w:tab w:val="left" w:pos="540"/>
              </w:tabs>
              <w:suppressAutoHyphens/>
              <w:ind w:left="34" w:firstLine="23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Мовтян Борис Анатольевич – генеральный директор ОАО «КЭМЗ»;</w:t>
            </w:r>
          </w:p>
          <w:p w:rsidR="001030D8" w:rsidRPr="00FB4E06" w:rsidRDefault="001030D8" w:rsidP="001030D8">
            <w:pPr>
              <w:numPr>
                <w:ilvl w:val="0"/>
                <w:numId w:val="17"/>
              </w:numPr>
              <w:tabs>
                <w:tab w:val="left" w:pos="540"/>
              </w:tabs>
              <w:suppressAutoHyphens/>
              <w:ind w:left="34" w:firstLine="23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Семенов Александр Викторович - Заместитель генерального директора по коммерческим и организационным вопросам ОАО «Концерн «Автоматика;</w:t>
            </w:r>
          </w:p>
          <w:p w:rsidR="001030D8" w:rsidRPr="00FB4E06" w:rsidRDefault="001030D8" w:rsidP="001030D8">
            <w:pPr>
              <w:numPr>
                <w:ilvl w:val="0"/>
                <w:numId w:val="17"/>
              </w:numPr>
              <w:tabs>
                <w:tab w:val="left" w:pos="540"/>
              </w:tabs>
              <w:suppressAutoHyphens/>
              <w:ind w:left="34" w:firstLine="23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Тарасов Валерий Иванович - Заместитель генерального директора по науке ОАО «Концерн «Автоматика».</w:t>
            </w:r>
          </w:p>
          <w:p w:rsidR="001030D8" w:rsidRPr="00FB4E06" w:rsidRDefault="001030D8" w:rsidP="001030D8">
            <w:pPr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По 3-му вопросу: Удовлетворить предложения о внесении вопросов в повестку дня годового Общего собрания акционеров Открытого акционерного общества «Калужский электромеханический завод», поступившие от ОАО «Концерн «Автоматика» и от Федерального агентства по управлению государственным имуществом.</w:t>
            </w:r>
          </w:p>
          <w:p w:rsidR="001030D8" w:rsidRPr="00FB4E06" w:rsidRDefault="001030D8" w:rsidP="001030D8">
            <w:pPr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 xml:space="preserve">Включить в повестку дня годового Общего собрания </w:t>
            </w:r>
            <w:r w:rsidRPr="00FB4E06">
              <w:rPr>
                <w:sz w:val="20"/>
                <w:szCs w:val="20"/>
              </w:rPr>
              <w:lastRenderedPageBreak/>
              <w:t>акционеров Открытого акционерного общества «Калужский электромеханический завод» 2013 года следующие вопросы:</w:t>
            </w:r>
          </w:p>
          <w:p w:rsidR="001030D8" w:rsidRPr="00FB4E06" w:rsidRDefault="001030D8" w:rsidP="001030D8">
            <w:pPr>
              <w:numPr>
                <w:ilvl w:val="0"/>
                <w:numId w:val="19"/>
              </w:numPr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Утверждение годового отчета Общества, годовой бухгалтерской отчетности, в том числе отчетов о прибыли и убытках (счетов прибылей и убытков) Общества по результатам финансового 2012 года.</w:t>
            </w:r>
          </w:p>
          <w:p w:rsidR="001030D8" w:rsidRPr="00FB4E06" w:rsidRDefault="001030D8" w:rsidP="001030D8">
            <w:pPr>
              <w:numPr>
                <w:ilvl w:val="0"/>
                <w:numId w:val="19"/>
              </w:numPr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Распределение прибыли, в том числе выплата (объявление) дивидендов Общества по результатам финансового 2012 года.</w:t>
            </w:r>
          </w:p>
          <w:p w:rsidR="001030D8" w:rsidRPr="00FB4E06" w:rsidRDefault="001030D8" w:rsidP="001030D8">
            <w:pPr>
              <w:numPr>
                <w:ilvl w:val="0"/>
                <w:numId w:val="19"/>
              </w:numPr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Утверждение Положения о вознаграждениях и компенсациях, выплачиваемых членам совета директоров Общества.</w:t>
            </w:r>
          </w:p>
          <w:p w:rsidR="001030D8" w:rsidRPr="00FB4E06" w:rsidRDefault="001030D8" w:rsidP="001030D8">
            <w:pPr>
              <w:numPr>
                <w:ilvl w:val="0"/>
                <w:numId w:val="19"/>
              </w:numPr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Утверждение Положения о вознаграждениях и компенсациях, выплачиваемых членам ревизионной комиссии/ревизору Общества.</w:t>
            </w:r>
          </w:p>
          <w:p w:rsidR="001030D8" w:rsidRPr="00FB4E06" w:rsidRDefault="001030D8" w:rsidP="001030D8">
            <w:pPr>
              <w:numPr>
                <w:ilvl w:val="0"/>
                <w:numId w:val="19"/>
              </w:numPr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Утверждение Положения об организации деятельности исполнительного органа Общества по информационному взаимодействию через Межведомственный портал по управлению государственной собственностью.</w:t>
            </w:r>
          </w:p>
          <w:p w:rsidR="001030D8" w:rsidRPr="00FB4E06" w:rsidRDefault="001030D8" w:rsidP="001030D8">
            <w:pPr>
              <w:numPr>
                <w:ilvl w:val="0"/>
                <w:numId w:val="19"/>
              </w:numPr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Избрание членов Совета директоров Общества.</w:t>
            </w:r>
          </w:p>
          <w:p w:rsidR="001030D8" w:rsidRPr="00FB4E06" w:rsidRDefault="001030D8" w:rsidP="001030D8">
            <w:pPr>
              <w:numPr>
                <w:ilvl w:val="0"/>
                <w:numId w:val="19"/>
              </w:numPr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Избрание членов Ревизионной комиссии Общества.</w:t>
            </w:r>
          </w:p>
          <w:p w:rsidR="001030D8" w:rsidRPr="00FB4E06" w:rsidRDefault="001030D8" w:rsidP="001030D8">
            <w:pPr>
              <w:numPr>
                <w:ilvl w:val="0"/>
                <w:numId w:val="19"/>
              </w:numPr>
              <w:jc w:val="both"/>
              <w:outlineLvl w:val="0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Утверждение аудитора Общества.</w:t>
            </w:r>
          </w:p>
          <w:p w:rsidR="001030D8" w:rsidRPr="00FB4E06" w:rsidRDefault="001030D8" w:rsidP="001030D8">
            <w:pPr>
              <w:tabs>
                <w:tab w:val="left" w:pos="540"/>
              </w:tabs>
              <w:suppressAutoHyphens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 xml:space="preserve">По 4-му вопросу: </w:t>
            </w:r>
            <w:r w:rsidRPr="00FB4E06">
              <w:rPr>
                <w:bCs/>
                <w:sz w:val="20"/>
                <w:szCs w:val="20"/>
              </w:rPr>
              <w:t>Утвердить Положение «О выплате вознаграждения Генеральному директору ОАО «КЭМЗ»</w:t>
            </w:r>
          </w:p>
        </w:tc>
      </w:tr>
      <w:tr w:rsidR="001030D8" w:rsidRPr="00FB4E06" w:rsidTr="001030D8">
        <w:trPr>
          <w:trHeight w:val="4725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lastRenderedPageBreak/>
              <w:t>б</w:t>
            </w:r>
            <w:proofErr w:type="gramEnd"/>
            <w:r>
              <w:rPr>
                <w:b/>
                <w:sz w:val="20"/>
                <w:szCs w:val="20"/>
              </w:rPr>
              <w:t>/н  от 08.04</w:t>
            </w:r>
            <w:r w:rsidRPr="00FB4E06">
              <w:rPr>
                <w:b/>
                <w:sz w:val="20"/>
                <w:szCs w:val="20"/>
              </w:rPr>
              <w:t>.</w:t>
            </w:r>
          </w:p>
          <w:p w:rsidR="001030D8" w:rsidRPr="00FB4E06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2013</w:t>
            </w:r>
            <w:r w:rsidRPr="00FB4E06">
              <w:rPr>
                <w:b/>
                <w:sz w:val="20"/>
                <w:szCs w:val="20"/>
              </w:rPr>
              <w:t xml:space="preserve"> г., заочн</w:t>
            </w:r>
            <w:r>
              <w:rPr>
                <w:b/>
                <w:sz w:val="20"/>
                <w:szCs w:val="20"/>
              </w:rPr>
              <w:t>ая форма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FB4E06" w:rsidRDefault="001030D8" w:rsidP="001030D8">
            <w:pPr>
              <w:numPr>
                <w:ilvl w:val="0"/>
                <w:numId w:val="20"/>
              </w:numPr>
              <w:tabs>
                <w:tab w:val="left" w:pos="147"/>
                <w:tab w:val="left" w:pos="284"/>
              </w:tabs>
              <w:suppressAutoHyphens/>
              <w:ind w:left="0" w:firstLine="0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О принятии решения об одобрении крупной сделки – Заключение кредитного соглашения и Договора о залоге имущества ОАО «КЭМЗ» с филиалом ГПБ (ОАО) в </w:t>
            </w:r>
            <w:proofErr w:type="gramStart"/>
            <w:r>
              <w:rPr>
                <w:sz w:val="20"/>
                <w:szCs w:val="20"/>
              </w:rPr>
              <w:t>г</w:t>
            </w:r>
            <w:proofErr w:type="gramEnd"/>
            <w:r>
              <w:rPr>
                <w:sz w:val="20"/>
                <w:szCs w:val="20"/>
              </w:rPr>
              <w:t>. Туле.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 xml:space="preserve">По 1-му вопросу: </w:t>
            </w:r>
            <w:r>
              <w:rPr>
                <w:sz w:val="20"/>
                <w:szCs w:val="20"/>
              </w:rPr>
              <w:t xml:space="preserve">одобрить крупную сделку – заключение кредитного соглашения и договора о залоге имущества ОАО «КЭМЗ» с филиалом ГПБ (ОАО) в </w:t>
            </w:r>
            <w:proofErr w:type="gramStart"/>
            <w:r>
              <w:rPr>
                <w:sz w:val="20"/>
                <w:szCs w:val="20"/>
              </w:rPr>
              <w:t>г</w:t>
            </w:r>
            <w:proofErr w:type="gramEnd"/>
            <w:r>
              <w:rPr>
                <w:sz w:val="20"/>
                <w:szCs w:val="20"/>
              </w:rPr>
              <w:t>. Тула на следующих условиях: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Сумма кредитного соглашения: 100 000 000,00 (Сто миллионов) рублей;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Срок кредитного соглашения: 3 года;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Процентная ставка по кредитному соглашению в зависимости от срока траншей: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-9,0% годовых при сроке транша до 90 дней включительно;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-9,5% годовых при сроке транша от 91 до 180 дней включительно;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9,85% годовых при сроке транша от 181 до 365 дней включительно.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Вид имущества представляемого в залог: производственное оборудование, принадлежащее на праве собственности ОАО «КЭМЗ».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Балансовая стоимость имущества, представляемого в залог: 86 476 362,81 рублей.</w:t>
            </w:r>
          </w:p>
          <w:p w:rsidR="001030D8" w:rsidRPr="00FB4E06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Залоговая стоимость имущества, предоставляемого в залог: 60 533 453,97 рублей.</w:t>
            </w:r>
          </w:p>
        </w:tc>
      </w:tr>
      <w:tr w:rsidR="001030D8" w:rsidRPr="00FB4E06" w:rsidTr="001030D8">
        <w:trPr>
          <w:trHeight w:val="921"/>
        </w:trPr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б</w:t>
            </w:r>
            <w:proofErr w:type="gramEnd"/>
            <w:r>
              <w:rPr>
                <w:b/>
                <w:sz w:val="20"/>
                <w:szCs w:val="20"/>
              </w:rPr>
              <w:t>/н от 08.05.13 г., заочная форма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466D7A" w:rsidRDefault="001030D8" w:rsidP="001030D8">
            <w:pPr>
              <w:suppressAutoHyphens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t xml:space="preserve">О принятии решения об одобрении крупной сделки - Заключение Кредитного соглашения и Договора о залоге имущества ОАО «КЭМЗ» с филиалом ГПБ (ОАО) в </w:t>
            </w:r>
            <w:proofErr w:type="gramStart"/>
            <w:r w:rsidRPr="00466D7A">
              <w:rPr>
                <w:sz w:val="20"/>
                <w:szCs w:val="20"/>
              </w:rPr>
              <w:t>г</w:t>
            </w:r>
            <w:proofErr w:type="gramEnd"/>
            <w:r w:rsidRPr="00466D7A">
              <w:rPr>
                <w:sz w:val="20"/>
                <w:szCs w:val="20"/>
              </w:rPr>
              <w:t>. Туле.</w:t>
            </w:r>
          </w:p>
          <w:p w:rsidR="001030D8" w:rsidRPr="00466D7A" w:rsidRDefault="001030D8" w:rsidP="001030D8">
            <w:pPr>
              <w:suppressAutoHyphens/>
              <w:ind w:left="252"/>
              <w:rPr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466D7A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t xml:space="preserve">Одобрить крупную сделку - Заключение Кредитного соглашения и договора о залоге имущества ОАО «КЭМЗ» с филиалом ГПБ (ОАО) в </w:t>
            </w:r>
            <w:proofErr w:type="gramStart"/>
            <w:r w:rsidRPr="00466D7A">
              <w:rPr>
                <w:sz w:val="20"/>
                <w:szCs w:val="20"/>
              </w:rPr>
              <w:t>г</w:t>
            </w:r>
            <w:proofErr w:type="gramEnd"/>
            <w:r w:rsidRPr="00466D7A">
              <w:rPr>
                <w:sz w:val="20"/>
                <w:szCs w:val="20"/>
              </w:rPr>
              <w:t>. Тула на следующих условиях:</w:t>
            </w:r>
          </w:p>
          <w:p w:rsidR="001030D8" w:rsidRPr="00466D7A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t>Сумма кредитного соглашения: 100.000 (Сто миллионов) рублей;</w:t>
            </w:r>
          </w:p>
          <w:p w:rsidR="001030D8" w:rsidRPr="00466D7A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t xml:space="preserve">Срок кредитного соглашения: 3 года; </w:t>
            </w:r>
          </w:p>
          <w:p w:rsidR="001030D8" w:rsidRPr="00466D7A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t>Процентная ставка по кредитному соглашению в зависимости от срока траншей;</w:t>
            </w:r>
          </w:p>
          <w:p w:rsidR="001030D8" w:rsidRPr="00466D7A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t>-9,0% годовых при сроке транша до 90 дней включительно,</w:t>
            </w:r>
          </w:p>
          <w:p w:rsidR="001030D8" w:rsidRPr="00466D7A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t>- 9,5% годовых при сроке транша от 91 до 180 дней включительно,</w:t>
            </w:r>
          </w:p>
          <w:p w:rsidR="001030D8" w:rsidRPr="00466D7A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t>-9,85% годовых при сроке транша от 181 до 365 дней включительно.</w:t>
            </w:r>
          </w:p>
          <w:p w:rsidR="001030D8" w:rsidRPr="00466D7A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lastRenderedPageBreak/>
              <w:t>Вид имущества представляемого в залог: производственное оборудование, принадлежащее на праве собственности ОАО «КЭМЗ».</w:t>
            </w:r>
          </w:p>
          <w:p w:rsidR="001030D8" w:rsidRPr="00466D7A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466D7A">
              <w:rPr>
                <w:sz w:val="20"/>
                <w:szCs w:val="20"/>
              </w:rPr>
              <w:t>Балансовая стоимость имущества, предоставляемого в залог: 86 476 362.81 рублей.</w:t>
            </w:r>
          </w:p>
          <w:p w:rsidR="001030D8" w:rsidRPr="00466D7A" w:rsidRDefault="001030D8" w:rsidP="001030D8">
            <w:pPr>
              <w:ind w:firstLine="34"/>
              <w:jc w:val="both"/>
            </w:pPr>
            <w:r w:rsidRPr="00466D7A">
              <w:rPr>
                <w:sz w:val="20"/>
                <w:szCs w:val="20"/>
              </w:rPr>
              <w:t>Залоговая стоимость имущества, предоставляемого в залог: 60 533 453.97 рублей.</w:t>
            </w:r>
          </w:p>
        </w:tc>
      </w:tr>
      <w:tr w:rsidR="001030D8" w:rsidRPr="00FB4E06" w:rsidTr="001030D8">
        <w:trPr>
          <w:trHeight w:val="433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lastRenderedPageBreak/>
              <w:t>б</w:t>
            </w:r>
            <w:proofErr w:type="gramEnd"/>
            <w:r>
              <w:rPr>
                <w:b/>
                <w:sz w:val="20"/>
                <w:szCs w:val="20"/>
              </w:rPr>
              <w:t>/н от 13.05. 2013</w:t>
            </w:r>
            <w:r w:rsidRPr="00FB4E06">
              <w:rPr>
                <w:b/>
                <w:sz w:val="20"/>
                <w:szCs w:val="20"/>
              </w:rPr>
              <w:t xml:space="preserve"> г., заочн</w:t>
            </w:r>
            <w:r>
              <w:rPr>
                <w:b/>
                <w:sz w:val="20"/>
                <w:szCs w:val="20"/>
              </w:rPr>
              <w:t>ая форма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E267B4" w:rsidRDefault="001030D8" w:rsidP="001030D8">
            <w:pPr>
              <w:suppressAutoHyphens/>
              <w:ind w:firstLine="142"/>
              <w:jc w:val="both"/>
              <w:rPr>
                <w:sz w:val="20"/>
                <w:szCs w:val="20"/>
              </w:rPr>
            </w:pPr>
            <w:r w:rsidRPr="00E267B4">
              <w:rPr>
                <w:sz w:val="20"/>
                <w:szCs w:val="20"/>
              </w:rPr>
              <w:t xml:space="preserve">О принятии решения об одобрении крупной сделки - Заключение Кредитного соглашения и Договора о залоге имущества ОАО «КЭМЗ» с филиалом ГПБ (ОАО) в </w:t>
            </w:r>
            <w:proofErr w:type="gramStart"/>
            <w:r w:rsidRPr="00E267B4">
              <w:rPr>
                <w:sz w:val="20"/>
                <w:szCs w:val="20"/>
              </w:rPr>
              <w:t>г</w:t>
            </w:r>
            <w:proofErr w:type="gramEnd"/>
            <w:r w:rsidRPr="00E267B4">
              <w:rPr>
                <w:sz w:val="20"/>
                <w:szCs w:val="20"/>
              </w:rPr>
              <w:t>. Туле.</w:t>
            </w:r>
          </w:p>
          <w:p w:rsidR="001030D8" w:rsidRPr="00FB4E06" w:rsidRDefault="001030D8" w:rsidP="001030D8">
            <w:pPr>
              <w:suppressAutoHyphens/>
              <w:ind w:left="33"/>
              <w:rPr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E267B4" w:rsidRDefault="001030D8" w:rsidP="001030D8">
            <w:pPr>
              <w:ind w:firstLine="708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 xml:space="preserve">По 1-му вопросу: </w:t>
            </w:r>
            <w:r w:rsidRPr="00E267B4">
              <w:rPr>
                <w:sz w:val="20"/>
                <w:szCs w:val="20"/>
              </w:rPr>
              <w:t xml:space="preserve">Одобрить крупную сделку - Заключение Кредитного соглашения и договора о залоге имущества ОАО «КЭМЗ» с филиалом ГПБ (ОАО) в </w:t>
            </w:r>
            <w:proofErr w:type="gramStart"/>
            <w:r w:rsidRPr="00E267B4">
              <w:rPr>
                <w:sz w:val="20"/>
                <w:szCs w:val="20"/>
              </w:rPr>
              <w:t>г</w:t>
            </w:r>
            <w:proofErr w:type="gramEnd"/>
            <w:r w:rsidRPr="00E267B4">
              <w:rPr>
                <w:sz w:val="20"/>
                <w:szCs w:val="20"/>
              </w:rPr>
              <w:t>. Тула на следующих условиях:</w:t>
            </w:r>
          </w:p>
          <w:p w:rsidR="001030D8" w:rsidRPr="00E267B4" w:rsidRDefault="001030D8" w:rsidP="001030D8">
            <w:pPr>
              <w:ind w:firstLine="708"/>
              <w:jc w:val="both"/>
              <w:rPr>
                <w:sz w:val="20"/>
                <w:szCs w:val="20"/>
              </w:rPr>
            </w:pPr>
            <w:r w:rsidRPr="00E267B4">
              <w:rPr>
                <w:sz w:val="20"/>
                <w:szCs w:val="20"/>
              </w:rPr>
              <w:t>Сумма кредитного соглашения: 100.000 (Сто миллионов) рублей;</w:t>
            </w:r>
          </w:p>
          <w:p w:rsidR="001030D8" w:rsidRPr="00E267B4" w:rsidRDefault="001030D8" w:rsidP="001030D8">
            <w:pPr>
              <w:ind w:firstLine="708"/>
              <w:jc w:val="both"/>
              <w:rPr>
                <w:sz w:val="20"/>
                <w:szCs w:val="20"/>
              </w:rPr>
            </w:pPr>
            <w:r w:rsidRPr="00E267B4">
              <w:rPr>
                <w:sz w:val="20"/>
                <w:szCs w:val="20"/>
              </w:rPr>
              <w:t xml:space="preserve">Срок кредитного соглашения: 3 года; </w:t>
            </w:r>
          </w:p>
          <w:p w:rsidR="001030D8" w:rsidRPr="00E267B4" w:rsidRDefault="001030D8" w:rsidP="001030D8">
            <w:pPr>
              <w:ind w:firstLine="708"/>
              <w:jc w:val="both"/>
              <w:rPr>
                <w:sz w:val="20"/>
                <w:szCs w:val="20"/>
              </w:rPr>
            </w:pPr>
            <w:r w:rsidRPr="00E267B4">
              <w:rPr>
                <w:sz w:val="20"/>
                <w:szCs w:val="20"/>
              </w:rPr>
              <w:t>Процентная ставка по кредитному соглашению в зависимости от срока траншей;</w:t>
            </w:r>
          </w:p>
          <w:p w:rsidR="001030D8" w:rsidRPr="00E267B4" w:rsidRDefault="001030D8" w:rsidP="001030D8">
            <w:pPr>
              <w:ind w:firstLine="708"/>
              <w:jc w:val="both"/>
              <w:rPr>
                <w:sz w:val="20"/>
                <w:szCs w:val="20"/>
              </w:rPr>
            </w:pPr>
            <w:r w:rsidRPr="00E267B4">
              <w:rPr>
                <w:sz w:val="20"/>
                <w:szCs w:val="20"/>
              </w:rPr>
              <w:t>-9,0% годовых при сроке транша до 90 дней включительно,</w:t>
            </w:r>
          </w:p>
          <w:p w:rsidR="001030D8" w:rsidRPr="00E267B4" w:rsidRDefault="001030D8" w:rsidP="001030D8">
            <w:pPr>
              <w:ind w:firstLine="708"/>
              <w:jc w:val="both"/>
              <w:rPr>
                <w:sz w:val="20"/>
                <w:szCs w:val="20"/>
              </w:rPr>
            </w:pPr>
            <w:r w:rsidRPr="00E267B4">
              <w:rPr>
                <w:sz w:val="20"/>
                <w:szCs w:val="20"/>
              </w:rPr>
              <w:t>- 9,5% годовых при сроке транша от 91 до 180 дней включительно,</w:t>
            </w:r>
          </w:p>
          <w:p w:rsidR="001030D8" w:rsidRPr="00E267B4" w:rsidRDefault="001030D8" w:rsidP="001030D8">
            <w:pPr>
              <w:ind w:firstLine="708"/>
              <w:jc w:val="both"/>
              <w:rPr>
                <w:sz w:val="20"/>
                <w:szCs w:val="20"/>
              </w:rPr>
            </w:pPr>
            <w:r w:rsidRPr="00E267B4">
              <w:rPr>
                <w:sz w:val="20"/>
                <w:szCs w:val="20"/>
              </w:rPr>
              <w:t>-9,85% годовых при сроке транша от 181 до 365 дней включительно.</w:t>
            </w:r>
          </w:p>
          <w:p w:rsidR="001030D8" w:rsidRPr="00E267B4" w:rsidRDefault="001030D8" w:rsidP="001030D8">
            <w:pPr>
              <w:ind w:firstLine="708"/>
              <w:jc w:val="both"/>
              <w:rPr>
                <w:sz w:val="20"/>
                <w:szCs w:val="20"/>
              </w:rPr>
            </w:pPr>
            <w:r w:rsidRPr="00E267B4">
              <w:rPr>
                <w:sz w:val="20"/>
                <w:szCs w:val="20"/>
              </w:rPr>
              <w:t>Вид имущества представляемого в залог: производственное оборудование, принадлежащее на праве собственности ОАО «КЭМЗ».</w:t>
            </w:r>
          </w:p>
          <w:p w:rsidR="001030D8" w:rsidRPr="00E267B4" w:rsidRDefault="001030D8" w:rsidP="001030D8">
            <w:pPr>
              <w:ind w:firstLine="708"/>
              <w:jc w:val="both"/>
              <w:rPr>
                <w:sz w:val="20"/>
                <w:szCs w:val="20"/>
              </w:rPr>
            </w:pPr>
            <w:r w:rsidRPr="00E267B4">
              <w:rPr>
                <w:sz w:val="20"/>
                <w:szCs w:val="20"/>
              </w:rPr>
              <w:t>Балансовая стоимость имущества, предоставляемого в залог: 95 451 000 рублей.</w:t>
            </w:r>
          </w:p>
          <w:p w:rsidR="001030D8" w:rsidRPr="00E267B4" w:rsidRDefault="001030D8" w:rsidP="001030D8">
            <w:pPr>
              <w:ind w:firstLine="708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E267B4">
              <w:rPr>
                <w:sz w:val="20"/>
                <w:szCs w:val="20"/>
              </w:rPr>
              <w:t xml:space="preserve">Залоговая стоимость имущества, предоставляемого в залог: 62 043 150 рублей. </w:t>
            </w:r>
          </w:p>
        </w:tc>
      </w:tr>
      <w:tr w:rsidR="001030D8" w:rsidRPr="00FB4E06" w:rsidTr="001030D8">
        <w:trPr>
          <w:trHeight w:val="1155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б</w:t>
            </w:r>
            <w:proofErr w:type="gramEnd"/>
            <w:r>
              <w:rPr>
                <w:b/>
                <w:sz w:val="20"/>
                <w:szCs w:val="20"/>
              </w:rPr>
              <w:t>/н от 17.05. 2013</w:t>
            </w:r>
            <w:r w:rsidRPr="00FB4E06">
              <w:rPr>
                <w:b/>
                <w:sz w:val="20"/>
                <w:szCs w:val="20"/>
              </w:rPr>
              <w:t xml:space="preserve"> г., заочн</w:t>
            </w:r>
            <w:r>
              <w:rPr>
                <w:b/>
                <w:sz w:val="20"/>
                <w:szCs w:val="20"/>
              </w:rPr>
              <w:t>ая форма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FB4E06" w:rsidRDefault="001030D8" w:rsidP="001030D8">
            <w:pPr>
              <w:suppressAutoHyphens/>
              <w:ind w:left="3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 определении размера оплаты услуг аудитора.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FB4E06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Определить размер оплаты услуг аудитора (аудиторской организации) за проведение обязательного аудита бухгалтерской (финансовой) отчетности ОАО «КЭМЗ» за 2013 год в размере не более 178 000 (Сто семьдесят восемь тысяч) рублей.</w:t>
            </w:r>
          </w:p>
        </w:tc>
      </w:tr>
      <w:tr w:rsidR="001030D8" w:rsidRPr="00FB4E06" w:rsidTr="001030D8">
        <w:trPr>
          <w:trHeight w:val="2551"/>
        </w:trPr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б</w:t>
            </w:r>
            <w:proofErr w:type="gramEnd"/>
            <w:r>
              <w:rPr>
                <w:b/>
                <w:sz w:val="20"/>
                <w:szCs w:val="20"/>
              </w:rPr>
              <w:t>/н от 28.05.13 г., заочная форма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C564C1" w:rsidRDefault="001030D8" w:rsidP="001030D8">
            <w:pPr>
              <w:numPr>
                <w:ilvl w:val="1"/>
                <w:numId w:val="21"/>
              </w:numPr>
              <w:tabs>
                <w:tab w:val="clear" w:pos="1440"/>
                <w:tab w:val="num" w:pos="0"/>
                <w:tab w:val="left" w:pos="164"/>
              </w:tabs>
              <w:suppressAutoHyphens/>
              <w:spacing w:line="100" w:lineRule="atLeast"/>
              <w:ind w:left="0" w:right="40" w:hanging="11"/>
              <w:rPr>
                <w:kern w:val="1"/>
                <w:sz w:val="20"/>
                <w:szCs w:val="20"/>
                <w:lang w:eastAsia="hi-IN" w:bidi="hi-IN"/>
              </w:rPr>
            </w:pPr>
            <w:r w:rsidRPr="00C564C1">
              <w:rPr>
                <w:kern w:val="1"/>
                <w:sz w:val="20"/>
                <w:szCs w:val="20"/>
                <w:lang w:eastAsia="hi-IN" w:bidi="hi-IN"/>
              </w:rPr>
              <w:t>Предварительное утверждение годового отчета Общества за 2012 год.</w:t>
            </w:r>
          </w:p>
          <w:p w:rsidR="001030D8" w:rsidRPr="00C564C1" w:rsidRDefault="001030D8" w:rsidP="001030D8">
            <w:pPr>
              <w:numPr>
                <w:ilvl w:val="1"/>
                <w:numId w:val="21"/>
              </w:numPr>
              <w:tabs>
                <w:tab w:val="clear" w:pos="1440"/>
                <w:tab w:val="num" w:pos="0"/>
                <w:tab w:val="left" w:pos="164"/>
              </w:tabs>
              <w:suppressAutoHyphens/>
              <w:spacing w:line="100" w:lineRule="atLeast"/>
              <w:ind w:left="0" w:right="40" w:hanging="11"/>
              <w:rPr>
                <w:kern w:val="1"/>
                <w:sz w:val="20"/>
                <w:szCs w:val="20"/>
                <w:lang w:eastAsia="hi-IN" w:bidi="hi-IN"/>
              </w:rPr>
            </w:pPr>
            <w:r w:rsidRPr="00C564C1">
              <w:rPr>
                <w:kern w:val="1"/>
                <w:sz w:val="20"/>
                <w:szCs w:val="20"/>
                <w:lang w:eastAsia="hi-IN" w:bidi="hi-IN"/>
              </w:rPr>
              <w:t xml:space="preserve">О рекомендациях общему собранию акционеров Общества по размеру дивиденда по акциям по результатам 2012 финансового года и порядку его выплаты. </w:t>
            </w:r>
          </w:p>
          <w:p w:rsidR="001030D8" w:rsidRPr="00C564C1" w:rsidRDefault="001030D8" w:rsidP="001030D8">
            <w:pPr>
              <w:numPr>
                <w:ilvl w:val="1"/>
                <w:numId w:val="21"/>
              </w:numPr>
              <w:tabs>
                <w:tab w:val="clear" w:pos="1440"/>
                <w:tab w:val="num" w:pos="0"/>
                <w:tab w:val="left" w:pos="179"/>
              </w:tabs>
              <w:suppressAutoHyphens/>
              <w:spacing w:line="100" w:lineRule="atLeast"/>
              <w:ind w:left="0" w:right="40" w:hanging="11"/>
              <w:rPr>
                <w:kern w:val="1"/>
                <w:sz w:val="20"/>
                <w:szCs w:val="20"/>
                <w:lang w:eastAsia="hi-IN" w:bidi="hi-IN"/>
              </w:rPr>
            </w:pPr>
            <w:r w:rsidRPr="00C564C1">
              <w:rPr>
                <w:kern w:val="1"/>
                <w:sz w:val="20"/>
                <w:szCs w:val="20"/>
                <w:lang w:eastAsia="hi-IN" w:bidi="hi-IN"/>
              </w:rPr>
              <w:t>О рекомендациях по аудитору Общества на 2013 год.</w:t>
            </w:r>
          </w:p>
          <w:p w:rsidR="001030D8" w:rsidRPr="00C564C1" w:rsidRDefault="001030D8" w:rsidP="001030D8">
            <w:pPr>
              <w:numPr>
                <w:ilvl w:val="1"/>
                <w:numId w:val="21"/>
              </w:numPr>
              <w:tabs>
                <w:tab w:val="clear" w:pos="1440"/>
                <w:tab w:val="num" w:pos="0"/>
                <w:tab w:val="left" w:pos="239"/>
              </w:tabs>
              <w:suppressAutoHyphens/>
              <w:spacing w:line="100" w:lineRule="atLeast"/>
              <w:ind w:left="0" w:right="40" w:hanging="11"/>
              <w:rPr>
                <w:kern w:val="1"/>
                <w:sz w:val="20"/>
                <w:szCs w:val="20"/>
                <w:lang w:eastAsia="hi-IN" w:bidi="hi-IN"/>
              </w:rPr>
            </w:pPr>
            <w:r w:rsidRPr="00C564C1">
              <w:rPr>
                <w:kern w:val="1"/>
                <w:sz w:val="20"/>
                <w:szCs w:val="20"/>
                <w:lang w:eastAsia="hi-IN" w:bidi="hi-IN"/>
              </w:rPr>
              <w:t>О созыве годового общего собрания акционеров Общества.</w:t>
            </w:r>
          </w:p>
          <w:p w:rsidR="001030D8" w:rsidRDefault="001030D8" w:rsidP="001030D8">
            <w:pPr>
              <w:suppressAutoHyphens/>
              <w:ind w:left="33"/>
              <w:rPr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2B65D3" w:rsidRDefault="001030D8" w:rsidP="001030D8">
            <w:pPr>
              <w:tabs>
                <w:tab w:val="left" w:pos="374"/>
              </w:tabs>
              <w:suppressAutoHyphens/>
              <w:spacing w:line="240" w:lineRule="exact"/>
              <w:jc w:val="both"/>
              <w:rPr>
                <w:bCs/>
                <w:kern w:val="1"/>
                <w:sz w:val="20"/>
                <w:szCs w:val="20"/>
                <w:lang w:eastAsia="hi-IN" w:bidi="hi-IN"/>
              </w:rPr>
            </w:pPr>
            <w:r w:rsidRPr="002B65D3">
              <w:rPr>
                <w:sz w:val="20"/>
                <w:szCs w:val="20"/>
              </w:rPr>
              <w:t xml:space="preserve">По 1-му вопросу: </w:t>
            </w: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 xml:space="preserve">Предварительно утвердить годовой отчет Общества за 2012 год, годовую бухгалтерскую отчетность, в том числе отчет о прибылях и убытках по итогам 2012 финансового года. Рекомендовать годовому Общему собранию акционеров Общества утвердить годовой отчет и годовую бухгалтерскую отчетность Общества за 2012 год, в том числе отчет о прибылях и убытках по итогам 2012 финансового года. Принять к сведению заключение аудитора Общества и заключение Ревизионной комиссии Общества по результатам проверки финансово-хозяйственной деятельности </w:t>
            </w:r>
            <w:r w:rsidRPr="002B65D3">
              <w:rPr>
                <w:sz w:val="20"/>
                <w:szCs w:val="20"/>
              </w:rPr>
              <w:t>ОАО «КЭМЗ»</w:t>
            </w: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 xml:space="preserve"> за 2012 год.</w:t>
            </w:r>
          </w:p>
          <w:p w:rsidR="001030D8" w:rsidRPr="002B65D3" w:rsidRDefault="001030D8" w:rsidP="001030D8">
            <w:pPr>
              <w:spacing w:line="240" w:lineRule="exact"/>
              <w:ind w:left="34"/>
              <w:jc w:val="both"/>
              <w:rPr>
                <w:sz w:val="20"/>
                <w:szCs w:val="20"/>
              </w:rPr>
            </w:pPr>
            <w:r w:rsidRPr="002B65D3">
              <w:rPr>
                <w:sz w:val="20"/>
                <w:szCs w:val="20"/>
              </w:rPr>
              <w:t>По 2-му вопросу: Рекомендовать годовому Общему собранию акционеров следующее распределение чистой прибыли, полученной по результатам 2012 финансового года в сумме 1.107.000 (Один миллион сто семь тысяч) рублей, в том числе:</w:t>
            </w:r>
          </w:p>
          <w:p w:rsidR="001030D8" w:rsidRPr="002B65D3" w:rsidRDefault="001030D8" w:rsidP="001030D8">
            <w:pPr>
              <w:spacing w:line="240" w:lineRule="exact"/>
              <w:ind w:left="34" w:hanging="705"/>
              <w:jc w:val="both"/>
              <w:rPr>
                <w:sz w:val="20"/>
                <w:szCs w:val="20"/>
              </w:rPr>
            </w:pPr>
            <w:r w:rsidRPr="002B65D3">
              <w:rPr>
                <w:sz w:val="20"/>
                <w:szCs w:val="20"/>
              </w:rPr>
              <w:t>-</w:t>
            </w:r>
            <w:r w:rsidRPr="002B65D3">
              <w:rPr>
                <w:sz w:val="20"/>
                <w:szCs w:val="20"/>
              </w:rPr>
              <w:tab/>
              <w:t>367.380 (Триста шестьдесят семь тысяч триста восемьдесят) рублей 40 копеек для выплаты дивидендов по акциям Общества (33,19% от чистой прибыли);</w:t>
            </w:r>
          </w:p>
          <w:p w:rsidR="001030D8" w:rsidRPr="002B65D3" w:rsidRDefault="001030D8" w:rsidP="001030D8">
            <w:pPr>
              <w:spacing w:line="240" w:lineRule="exact"/>
              <w:ind w:left="34" w:hanging="705"/>
              <w:jc w:val="both"/>
              <w:rPr>
                <w:sz w:val="20"/>
                <w:szCs w:val="20"/>
              </w:rPr>
            </w:pPr>
            <w:r w:rsidRPr="002B65D3">
              <w:rPr>
                <w:sz w:val="20"/>
                <w:szCs w:val="20"/>
              </w:rPr>
              <w:t>-</w:t>
            </w:r>
            <w:r w:rsidRPr="002B65D3">
              <w:rPr>
                <w:sz w:val="20"/>
                <w:szCs w:val="20"/>
              </w:rPr>
              <w:tab/>
              <w:t>55.350 (Пятьдесят пять тысяч триста пятьдесят) рублей (5% от чистой прибыли) на формирование резервного фонда;</w:t>
            </w:r>
          </w:p>
          <w:p w:rsidR="001030D8" w:rsidRPr="002B65D3" w:rsidRDefault="001030D8" w:rsidP="001030D8">
            <w:pPr>
              <w:spacing w:line="240" w:lineRule="exact"/>
              <w:ind w:left="34"/>
              <w:jc w:val="both"/>
              <w:rPr>
                <w:sz w:val="20"/>
                <w:szCs w:val="20"/>
              </w:rPr>
            </w:pPr>
            <w:r w:rsidRPr="002B65D3">
              <w:rPr>
                <w:sz w:val="20"/>
                <w:szCs w:val="20"/>
              </w:rPr>
              <w:t xml:space="preserve">684.269 (Шестьсот восемьдесят четыре тысячи двести шестьдесят девять) рублей 60 копеек (61,81% от чистой прибыли) на развитие производства и социальное развитие </w:t>
            </w:r>
            <w:r w:rsidRPr="002B65D3">
              <w:rPr>
                <w:sz w:val="20"/>
                <w:szCs w:val="20"/>
              </w:rPr>
              <w:lastRenderedPageBreak/>
              <w:t>Общества.</w:t>
            </w:r>
          </w:p>
          <w:p w:rsidR="001030D8" w:rsidRPr="002B65D3" w:rsidRDefault="001030D8" w:rsidP="001030D8">
            <w:pPr>
              <w:spacing w:line="240" w:lineRule="exact"/>
              <w:ind w:left="34"/>
              <w:jc w:val="both"/>
              <w:rPr>
                <w:sz w:val="20"/>
                <w:szCs w:val="20"/>
              </w:rPr>
            </w:pPr>
            <w:r w:rsidRPr="002B65D3">
              <w:rPr>
                <w:sz w:val="20"/>
                <w:szCs w:val="20"/>
              </w:rPr>
              <w:t>2Выплатить дивиденды в размере 0,04 рубля на одну обыкновенную именную бездокументарную акцию Общества, в сумме - 367.380 (Триста шестьдесят семь тысяч триста восемьдесят) рублей 40 копеек.</w:t>
            </w:r>
          </w:p>
          <w:p w:rsidR="001030D8" w:rsidRPr="00681B23" w:rsidRDefault="001030D8" w:rsidP="001030D8">
            <w:pPr>
              <w:spacing w:line="240" w:lineRule="exact"/>
              <w:ind w:left="34"/>
              <w:jc w:val="both"/>
              <w:rPr>
                <w:sz w:val="20"/>
                <w:szCs w:val="20"/>
              </w:rPr>
            </w:pPr>
            <w:r w:rsidRPr="002B65D3">
              <w:rPr>
                <w:sz w:val="20"/>
                <w:szCs w:val="20"/>
              </w:rPr>
              <w:t>Выплату дивиденда произвести в денежной форме, в течение двух месяцев после утверждения проекта годовым Общим собранием.</w:t>
            </w:r>
          </w:p>
          <w:p w:rsidR="001030D8" w:rsidRPr="002B65D3" w:rsidRDefault="001030D8" w:rsidP="001030D8">
            <w:pPr>
              <w:jc w:val="both"/>
              <w:rPr>
                <w:sz w:val="20"/>
                <w:szCs w:val="20"/>
              </w:rPr>
            </w:pPr>
            <w:r w:rsidRPr="00681B23">
              <w:rPr>
                <w:sz w:val="20"/>
                <w:szCs w:val="20"/>
              </w:rPr>
              <w:t>По 3-му вопросу: Предложить годовому Общему собранию акционеров ОАО «КЭМЗ» утвердить аудитором</w:t>
            </w:r>
            <w:r w:rsidRPr="002B65D3">
              <w:rPr>
                <w:sz w:val="20"/>
                <w:szCs w:val="20"/>
              </w:rPr>
              <w:t xml:space="preserve"> Общества для проведения аудита в 2013 год</w:t>
            </w:r>
            <w:proofErr w:type="gramStart"/>
            <w:r w:rsidRPr="002B65D3">
              <w:rPr>
                <w:sz w:val="20"/>
                <w:szCs w:val="20"/>
              </w:rPr>
              <w:t>у ООО</w:t>
            </w:r>
            <w:proofErr w:type="gramEnd"/>
            <w:r w:rsidRPr="002B65D3">
              <w:rPr>
                <w:sz w:val="20"/>
                <w:szCs w:val="20"/>
              </w:rPr>
              <w:t xml:space="preserve"> «РОСЭКСПЕРТИЗА КАЛУГА».</w:t>
            </w:r>
          </w:p>
          <w:p w:rsidR="001030D8" w:rsidRPr="002B65D3" w:rsidRDefault="001030D8" w:rsidP="001030D8">
            <w:pPr>
              <w:numPr>
                <w:ilvl w:val="0"/>
                <w:numId w:val="22"/>
              </w:numPr>
              <w:tabs>
                <w:tab w:val="left" w:pos="360"/>
              </w:tabs>
              <w:suppressAutoHyphens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sz w:val="20"/>
                <w:szCs w:val="20"/>
              </w:rPr>
              <w:t xml:space="preserve">По 4-му вопросу: </w:t>
            </w:r>
            <w:r w:rsidRPr="002B65D3">
              <w:rPr>
                <w:bCs/>
                <w:sz w:val="20"/>
                <w:szCs w:val="20"/>
              </w:rPr>
              <w:t>Созвать годовое Общее собрание акционеров Общества в форме совместного присутствия акционеров для обсуждения вопросов повестки дня и принятия решений по вопросам, поставленным на голосование.</w:t>
            </w:r>
          </w:p>
          <w:p w:rsidR="001030D8" w:rsidRPr="002B65D3" w:rsidRDefault="001030D8" w:rsidP="001030D8">
            <w:pPr>
              <w:numPr>
                <w:ilvl w:val="0"/>
                <w:numId w:val="22"/>
              </w:numPr>
              <w:tabs>
                <w:tab w:val="clear" w:pos="450"/>
                <w:tab w:val="left" w:pos="360"/>
              </w:tabs>
              <w:suppressAutoHyphens/>
              <w:ind w:left="360" w:hanging="270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 xml:space="preserve">Определить дату, место и время начала годового Общего собрания акционеров Общества: </w:t>
            </w:r>
            <w:r w:rsidRPr="002B65D3">
              <w:rPr>
                <w:bCs/>
                <w:color w:val="000000"/>
                <w:sz w:val="20"/>
                <w:szCs w:val="20"/>
              </w:rPr>
              <w:t>27 июня 2013 года</w:t>
            </w:r>
            <w:r w:rsidRPr="002B65D3">
              <w:rPr>
                <w:bCs/>
                <w:sz w:val="20"/>
                <w:szCs w:val="20"/>
              </w:rPr>
              <w:t xml:space="preserve"> в 13.00 часов по адресу: </w:t>
            </w:r>
            <w:proofErr w:type="gramStart"/>
            <w:r w:rsidRPr="002B65D3">
              <w:rPr>
                <w:bCs/>
                <w:sz w:val="20"/>
                <w:szCs w:val="20"/>
              </w:rPr>
              <w:t>г</w:t>
            </w:r>
            <w:proofErr w:type="gramEnd"/>
            <w:r w:rsidRPr="002B65D3">
              <w:rPr>
                <w:bCs/>
                <w:sz w:val="20"/>
                <w:szCs w:val="20"/>
              </w:rPr>
              <w:t>. Москва, ул. Ботаническая, д. 25.</w:t>
            </w:r>
          </w:p>
          <w:p w:rsidR="001030D8" w:rsidRPr="002B65D3" w:rsidRDefault="001030D8" w:rsidP="001030D8">
            <w:pPr>
              <w:numPr>
                <w:ilvl w:val="0"/>
                <w:numId w:val="22"/>
              </w:numPr>
              <w:tabs>
                <w:tab w:val="clear" w:pos="450"/>
                <w:tab w:val="left" w:pos="360"/>
              </w:tabs>
              <w:suppressAutoHyphens/>
              <w:ind w:left="360" w:right="1" w:hanging="270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color w:val="000000"/>
                <w:sz w:val="20"/>
                <w:szCs w:val="20"/>
              </w:rPr>
              <w:t xml:space="preserve">Определить время начала и место регистрации участников </w:t>
            </w:r>
            <w:r w:rsidRPr="002B65D3">
              <w:rPr>
                <w:bCs/>
                <w:sz w:val="20"/>
                <w:szCs w:val="20"/>
              </w:rPr>
              <w:t>годов</w:t>
            </w:r>
            <w:r w:rsidRPr="002B65D3">
              <w:rPr>
                <w:bCs/>
                <w:color w:val="000000"/>
                <w:sz w:val="20"/>
                <w:szCs w:val="20"/>
              </w:rPr>
              <w:t xml:space="preserve">ого Общего собрания акционеров: регистрация участников </w:t>
            </w:r>
            <w:r w:rsidRPr="002B65D3">
              <w:rPr>
                <w:bCs/>
                <w:sz w:val="20"/>
                <w:szCs w:val="20"/>
              </w:rPr>
              <w:t>годово</w:t>
            </w:r>
            <w:r w:rsidRPr="002B65D3">
              <w:rPr>
                <w:bCs/>
                <w:color w:val="000000"/>
                <w:sz w:val="20"/>
                <w:szCs w:val="20"/>
              </w:rPr>
              <w:t xml:space="preserve">го Общего собрания акционеров </w:t>
            </w:r>
            <w:r w:rsidRPr="002B65D3">
              <w:rPr>
                <w:bCs/>
                <w:sz w:val="20"/>
                <w:szCs w:val="20"/>
              </w:rPr>
              <w:t xml:space="preserve">производится с 12-30 часов </w:t>
            </w:r>
            <w:r w:rsidRPr="002B65D3">
              <w:rPr>
                <w:bCs/>
                <w:color w:val="000000"/>
                <w:sz w:val="20"/>
                <w:szCs w:val="20"/>
              </w:rPr>
              <w:t>27 июня 2013 года</w:t>
            </w:r>
            <w:r w:rsidRPr="002B65D3">
              <w:rPr>
                <w:bCs/>
                <w:sz w:val="20"/>
                <w:szCs w:val="20"/>
              </w:rPr>
              <w:t xml:space="preserve"> по месту проведения годового Общего собрания. Регистрация лиц, имеющих право на участие в годовом Общем собрании акционеров, не зарегистрировавшихся для участия в годовом Общем собрании до его открытия, оканчивается не ранее завершения </w:t>
            </w:r>
            <w:proofErr w:type="gramStart"/>
            <w:r w:rsidRPr="002B65D3">
              <w:rPr>
                <w:bCs/>
                <w:sz w:val="20"/>
                <w:szCs w:val="20"/>
              </w:rPr>
              <w:t>обсуждения последнего вопроса повестки дня годового Общего собрания</w:t>
            </w:r>
            <w:proofErr w:type="gramEnd"/>
            <w:r w:rsidRPr="002B65D3">
              <w:rPr>
                <w:bCs/>
                <w:sz w:val="20"/>
                <w:szCs w:val="20"/>
              </w:rPr>
              <w:t xml:space="preserve"> акционеров, по которому имеется кворум. </w:t>
            </w:r>
          </w:p>
          <w:p w:rsidR="001030D8" w:rsidRPr="002B65D3" w:rsidRDefault="001030D8" w:rsidP="001030D8">
            <w:pPr>
              <w:numPr>
                <w:ilvl w:val="0"/>
                <w:numId w:val="22"/>
              </w:numPr>
              <w:tabs>
                <w:tab w:val="clear" w:pos="450"/>
                <w:tab w:val="left" w:pos="360"/>
              </w:tabs>
              <w:suppressAutoHyphens/>
              <w:ind w:left="360" w:right="1" w:hanging="270"/>
              <w:jc w:val="both"/>
              <w:rPr>
                <w:bCs/>
                <w:color w:val="000000"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 xml:space="preserve">Определить список лиц, имеющих право на участие в годовом Общем собрании акционеров Общества, по данным реестра владельцев именных ценных бумаг Общества по состоянию на </w:t>
            </w:r>
            <w:r w:rsidRPr="002B65D3">
              <w:rPr>
                <w:bCs/>
                <w:color w:val="000000"/>
                <w:sz w:val="20"/>
                <w:szCs w:val="20"/>
              </w:rPr>
              <w:t>28 мая 2013 года.</w:t>
            </w:r>
          </w:p>
          <w:p w:rsidR="001030D8" w:rsidRPr="002B65D3" w:rsidRDefault="001030D8" w:rsidP="001030D8">
            <w:pPr>
              <w:numPr>
                <w:ilvl w:val="0"/>
                <w:numId w:val="22"/>
              </w:numPr>
              <w:tabs>
                <w:tab w:val="clear" w:pos="450"/>
                <w:tab w:val="left" w:pos="360"/>
                <w:tab w:val="left" w:pos="720"/>
              </w:tabs>
              <w:suppressAutoHyphens/>
              <w:ind w:left="360" w:right="1" w:hanging="270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>Определить повестку дня годового Общего собрания акционеров:</w:t>
            </w:r>
          </w:p>
          <w:p w:rsidR="001030D8" w:rsidRPr="002B65D3" w:rsidRDefault="001030D8" w:rsidP="001030D8">
            <w:pPr>
              <w:numPr>
                <w:ilvl w:val="0"/>
                <w:numId w:val="23"/>
              </w:numPr>
              <w:suppressAutoHyphens/>
              <w:jc w:val="both"/>
              <w:rPr>
                <w:bCs/>
                <w:kern w:val="1"/>
                <w:sz w:val="20"/>
                <w:szCs w:val="20"/>
                <w:lang w:eastAsia="hi-IN" w:bidi="hi-IN"/>
              </w:rPr>
            </w:pP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>Утверждение годового отчета Общества, годовой бухгалтерской отчетности, в том числе отчетов о прибыли и убытках (счетов прибылей и убытков) Общества по результатам финансового 2012 года.</w:t>
            </w:r>
          </w:p>
          <w:p w:rsidR="001030D8" w:rsidRPr="002B65D3" w:rsidRDefault="001030D8" w:rsidP="001030D8">
            <w:pPr>
              <w:numPr>
                <w:ilvl w:val="0"/>
                <w:numId w:val="23"/>
              </w:numPr>
              <w:suppressAutoHyphens/>
              <w:jc w:val="both"/>
              <w:rPr>
                <w:bCs/>
                <w:kern w:val="1"/>
                <w:sz w:val="20"/>
                <w:szCs w:val="20"/>
                <w:lang w:eastAsia="hi-IN" w:bidi="hi-IN"/>
              </w:rPr>
            </w:pP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>Распределение прибыли, в том числе выплата (объявление) дивидендов Общества по результатам финансового 2012 года.</w:t>
            </w:r>
          </w:p>
          <w:p w:rsidR="001030D8" w:rsidRPr="002B65D3" w:rsidRDefault="001030D8" w:rsidP="001030D8">
            <w:pPr>
              <w:numPr>
                <w:ilvl w:val="0"/>
                <w:numId w:val="23"/>
              </w:numPr>
              <w:suppressAutoHyphens/>
              <w:jc w:val="both"/>
              <w:rPr>
                <w:bCs/>
                <w:kern w:val="1"/>
                <w:sz w:val="20"/>
                <w:szCs w:val="20"/>
                <w:lang w:eastAsia="hi-IN" w:bidi="hi-IN"/>
              </w:rPr>
            </w:pP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 xml:space="preserve">Утверждение Положения о вознаграждениях и компенсациях, выплачиваемых членам </w:t>
            </w:r>
            <w:r w:rsidRPr="002B65D3">
              <w:rPr>
                <w:bCs/>
                <w:color w:val="FF0000"/>
                <w:kern w:val="1"/>
                <w:sz w:val="20"/>
                <w:szCs w:val="20"/>
                <w:lang w:eastAsia="hi-IN" w:bidi="hi-IN"/>
              </w:rPr>
              <w:t>С</w:t>
            </w: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>овета директоров Общества.</w:t>
            </w:r>
          </w:p>
          <w:p w:rsidR="001030D8" w:rsidRPr="002B65D3" w:rsidRDefault="001030D8" w:rsidP="001030D8">
            <w:pPr>
              <w:numPr>
                <w:ilvl w:val="0"/>
                <w:numId w:val="23"/>
              </w:numPr>
              <w:suppressAutoHyphens/>
              <w:jc w:val="both"/>
              <w:rPr>
                <w:bCs/>
                <w:kern w:val="1"/>
                <w:sz w:val="20"/>
                <w:szCs w:val="20"/>
                <w:lang w:eastAsia="hi-IN" w:bidi="hi-IN"/>
              </w:rPr>
            </w:pP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>Утверждение Положения о вознаграждениях и компенсациях, выплачиваемых членам ревизионной комиссии/ревизору Общества.</w:t>
            </w:r>
          </w:p>
          <w:p w:rsidR="001030D8" w:rsidRPr="002B65D3" w:rsidRDefault="001030D8" w:rsidP="001030D8">
            <w:pPr>
              <w:numPr>
                <w:ilvl w:val="0"/>
                <w:numId w:val="23"/>
              </w:numPr>
              <w:suppressAutoHyphens/>
              <w:jc w:val="both"/>
              <w:rPr>
                <w:bCs/>
                <w:kern w:val="1"/>
                <w:sz w:val="20"/>
                <w:szCs w:val="20"/>
                <w:lang w:eastAsia="hi-IN" w:bidi="hi-IN"/>
              </w:rPr>
            </w:pP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>Утверждение Положения об организации деятельности исполнительного органа Общества по информационному взаимодействию через Межведомственный портал по управлению государственной собственностью.</w:t>
            </w:r>
          </w:p>
          <w:p w:rsidR="001030D8" w:rsidRPr="002B65D3" w:rsidRDefault="001030D8" w:rsidP="001030D8">
            <w:pPr>
              <w:numPr>
                <w:ilvl w:val="0"/>
                <w:numId w:val="23"/>
              </w:numPr>
              <w:suppressAutoHyphens/>
              <w:jc w:val="both"/>
              <w:rPr>
                <w:bCs/>
                <w:kern w:val="1"/>
                <w:sz w:val="20"/>
                <w:szCs w:val="20"/>
                <w:lang w:eastAsia="hi-IN" w:bidi="hi-IN"/>
              </w:rPr>
            </w:pP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>Избрание членов Совета директоров Общества.</w:t>
            </w:r>
          </w:p>
          <w:p w:rsidR="001030D8" w:rsidRPr="002B65D3" w:rsidRDefault="001030D8" w:rsidP="001030D8">
            <w:pPr>
              <w:numPr>
                <w:ilvl w:val="0"/>
                <w:numId w:val="23"/>
              </w:numPr>
              <w:suppressAutoHyphens/>
              <w:jc w:val="both"/>
              <w:rPr>
                <w:kern w:val="1"/>
                <w:sz w:val="20"/>
                <w:szCs w:val="20"/>
                <w:lang w:eastAsia="hi-IN" w:bidi="hi-IN"/>
              </w:rPr>
            </w:pP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 xml:space="preserve">Избрание членов Ревизионной комиссии </w:t>
            </w: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lastRenderedPageBreak/>
              <w:t>Общества</w:t>
            </w:r>
            <w:r w:rsidRPr="002B65D3">
              <w:rPr>
                <w:kern w:val="1"/>
                <w:sz w:val="20"/>
                <w:szCs w:val="20"/>
                <w:lang w:eastAsia="hi-IN" w:bidi="hi-IN"/>
              </w:rPr>
              <w:t>.</w:t>
            </w:r>
          </w:p>
          <w:p w:rsidR="001030D8" w:rsidRPr="002B65D3" w:rsidRDefault="001030D8" w:rsidP="001030D8">
            <w:pPr>
              <w:numPr>
                <w:ilvl w:val="0"/>
                <w:numId w:val="23"/>
              </w:numPr>
              <w:suppressAutoHyphens/>
              <w:jc w:val="both"/>
              <w:rPr>
                <w:bCs/>
                <w:kern w:val="1"/>
                <w:sz w:val="20"/>
                <w:szCs w:val="20"/>
                <w:lang w:eastAsia="hi-IN" w:bidi="hi-IN"/>
              </w:rPr>
            </w:pPr>
            <w:r w:rsidRPr="002B65D3">
              <w:rPr>
                <w:bCs/>
                <w:kern w:val="1"/>
                <w:sz w:val="20"/>
                <w:szCs w:val="20"/>
                <w:lang w:eastAsia="hi-IN" w:bidi="hi-IN"/>
              </w:rPr>
              <w:t>Утверждение аудитора Общества.</w:t>
            </w:r>
          </w:p>
          <w:p w:rsidR="001030D8" w:rsidRPr="002B65D3" w:rsidRDefault="001030D8" w:rsidP="001030D8">
            <w:pPr>
              <w:ind w:left="34"/>
              <w:jc w:val="both"/>
              <w:rPr>
                <w:sz w:val="20"/>
                <w:szCs w:val="20"/>
              </w:rPr>
            </w:pPr>
            <w:r w:rsidRPr="002B65D3">
              <w:rPr>
                <w:sz w:val="20"/>
                <w:szCs w:val="20"/>
              </w:rPr>
              <w:t>6.</w:t>
            </w:r>
            <w:r w:rsidRPr="002B65D3">
              <w:rPr>
                <w:sz w:val="20"/>
                <w:szCs w:val="20"/>
              </w:rPr>
              <w:tab/>
              <w:t xml:space="preserve">Включить в бюллетень для голосования на годовом Общем собрании акционеров </w:t>
            </w:r>
            <w:r w:rsidRPr="002B65D3">
              <w:rPr>
                <w:bCs/>
                <w:sz w:val="20"/>
                <w:szCs w:val="20"/>
              </w:rPr>
              <w:t>ОАО «КЭМЗ»</w:t>
            </w:r>
            <w:r w:rsidRPr="002B65D3">
              <w:rPr>
                <w:sz w:val="20"/>
                <w:szCs w:val="20"/>
              </w:rPr>
              <w:t xml:space="preserve"> по выборам Совета директоров Общества кандидатов в члены Совета директоров Общества, предложенных акционером </w:t>
            </w:r>
            <w:r w:rsidRPr="002B65D3">
              <w:rPr>
                <w:bCs/>
                <w:sz w:val="20"/>
                <w:szCs w:val="20"/>
              </w:rPr>
              <w:t>ОАО «КЭМЗ»</w:t>
            </w:r>
            <w:r w:rsidRPr="002B65D3">
              <w:rPr>
                <w:sz w:val="20"/>
                <w:szCs w:val="20"/>
              </w:rPr>
              <w:t xml:space="preserve"> и Советом директоров Общества:</w:t>
            </w:r>
          </w:p>
          <w:p w:rsidR="001030D8" w:rsidRPr="00FB4E06" w:rsidRDefault="001030D8" w:rsidP="001030D8">
            <w:pPr>
              <w:numPr>
                <w:ilvl w:val="0"/>
                <w:numId w:val="24"/>
              </w:numPr>
              <w:tabs>
                <w:tab w:val="left" w:pos="540"/>
              </w:tabs>
              <w:suppressAutoHyphens/>
              <w:ind w:left="34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Агеев Александр Владимирович - Заместитель генерального директора по науке ОАО «Концерн «Автоматика;</w:t>
            </w:r>
          </w:p>
          <w:p w:rsidR="001030D8" w:rsidRPr="00FB4E06" w:rsidRDefault="001030D8" w:rsidP="001030D8">
            <w:pPr>
              <w:numPr>
                <w:ilvl w:val="0"/>
                <w:numId w:val="24"/>
              </w:numPr>
              <w:tabs>
                <w:tab w:val="left" w:pos="540"/>
              </w:tabs>
              <w:suppressAutoHyphens/>
              <w:ind w:left="34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Власенко Александр Владимирович - Заместитель генерального директора по экономическим вопросам ОАО «Концерн «Автоматика»;</w:t>
            </w:r>
          </w:p>
          <w:p w:rsidR="001030D8" w:rsidRPr="00FB4E06" w:rsidRDefault="001030D8" w:rsidP="001030D8">
            <w:pPr>
              <w:numPr>
                <w:ilvl w:val="0"/>
                <w:numId w:val="24"/>
              </w:numPr>
              <w:tabs>
                <w:tab w:val="left" w:pos="540"/>
              </w:tabs>
              <w:suppressAutoHyphens/>
              <w:ind w:left="34" w:firstLine="23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Мовтян Борис Анатольевич – генеральный директор ОАО «КЭМЗ»;</w:t>
            </w:r>
          </w:p>
          <w:p w:rsidR="001030D8" w:rsidRPr="00FB4E06" w:rsidRDefault="001030D8" w:rsidP="001030D8">
            <w:pPr>
              <w:numPr>
                <w:ilvl w:val="0"/>
                <w:numId w:val="25"/>
              </w:numPr>
              <w:tabs>
                <w:tab w:val="left" w:pos="540"/>
              </w:tabs>
              <w:suppressAutoHyphens/>
              <w:ind w:left="34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Семенов Александр Викторович - Заместитель генерального директора по коммерческим и организационным вопросам ОАО «Концерн «Автоматика;</w:t>
            </w:r>
          </w:p>
          <w:p w:rsidR="001030D8" w:rsidRDefault="001030D8" w:rsidP="001030D8">
            <w:pPr>
              <w:numPr>
                <w:ilvl w:val="0"/>
                <w:numId w:val="25"/>
              </w:numPr>
              <w:tabs>
                <w:tab w:val="left" w:pos="540"/>
              </w:tabs>
              <w:suppressAutoHyphens/>
              <w:ind w:left="34" w:firstLine="23"/>
              <w:jc w:val="both"/>
              <w:rPr>
                <w:sz w:val="20"/>
                <w:szCs w:val="20"/>
              </w:rPr>
            </w:pPr>
            <w:r w:rsidRPr="00FB4E06">
              <w:rPr>
                <w:sz w:val="20"/>
                <w:szCs w:val="20"/>
              </w:rPr>
              <w:t>Тарасов Валерий Иванович - Заместитель генерального директора по науке ОАО «Концерн «Автоматика».</w:t>
            </w:r>
          </w:p>
          <w:p w:rsidR="001030D8" w:rsidRPr="00D00D2F" w:rsidRDefault="001030D8" w:rsidP="001030D8">
            <w:pPr>
              <w:numPr>
                <w:ilvl w:val="0"/>
                <w:numId w:val="25"/>
              </w:numPr>
              <w:tabs>
                <w:tab w:val="left" w:pos="540"/>
              </w:tabs>
              <w:suppressAutoHyphens/>
              <w:ind w:left="34" w:firstLine="2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Макаров </w:t>
            </w:r>
            <w:r w:rsidRPr="00FB4E06">
              <w:rPr>
                <w:sz w:val="20"/>
                <w:szCs w:val="20"/>
              </w:rPr>
              <w:t>Владимир Анатольевич – специалист-эксперт отдела управления Росимущества;</w:t>
            </w:r>
          </w:p>
          <w:p w:rsidR="001030D8" w:rsidRDefault="001030D8" w:rsidP="001030D8">
            <w:pPr>
              <w:pStyle w:val="2"/>
              <w:spacing w:after="0" w:line="240" w:lineRule="auto"/>
              <w:ind w:left="34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 xml:space="preserve">     7.  Включить в бюллетень для голосования на годовом Общем собрании акционеров ОАО «КЭМЗ» по выборам Ревизионной комиссии Общества кандидатов в члены Ревизионной комиссии Общества, предложенных акционером ОАО «КЭМЗ»:</w:t>
            </w:r>
          </w:p>
          <w:p w:rsidR="001030D8" w:rsidRPr="00D00D2F" w:rsidRDefault="001030D8" w:rsidP="001030D8">
            <w:pPr>
              <w:pStyle w:val="2"/>
              <w:spacing w:after="0" w:line="240" w:lineRule="auto"/>
              <w:ind w:left="34"/>
              <w:jc w:val="both"/>
              <w:rPr>
                <w:sz w:val="20"/>
                <w:szCs w:val="20"/>
              </w:rPr>
            </w:pPr>
            <w:r w:rsidRPr="00D00D2F">
              <w:rPr>
                <w:bCs/>
                <w:sz w:val="20"/>
                <w:szCs w:val="20"/>
              </w:rPr>
              <w:t xml:space="preserve">1.Жарова Ольга Александровна - </w:t>
            </w:r>
            <w:r w:rsidRPr="00D00D2F">
              <w:rPr>
                <w:sz w:val="20"/>
                <w:szCs w:val="20"/>
              </w:rPr>
              <w:t>главный бухгалтер ОАО «Концерн «Автоматика»;</w:t>
            </w:r>
          </w:p>
          <w:p w:rsidR="001030D8" w:rsidRDefault="001030D8" w:rsidP="001030D8">
            <w:pPr>
              <w:pStyle w:val="2"/>
              <w:spacing w:after="0" w:line="240" w:lineRule="auto"/>
              <w:ind w:left="34"/>
              <w:jc w:val="both"/>
              <w:rPr>
                <w:sz w:val="20"/>
                <w:szCs w:val="20"/>
              </w:rPr>
            </w:pPr>
            <w:r w:rsidRPr="00D00D2F">
              <w:rPr>
                <w:sz w:val="20"/>
                <w:szCs w:val="20"/>
              </w:rPr>
              <w:t>2.</w:t>
            </w:r>
            <w:r>
              <w:rPr>
                <w:sz w:val="20"/>
                <w:szCs w:val="20"/>
              </w:rPr>
              <w:t xml:space="preserve"> Уклонова Елена Владимировна – заместитель главного бухгалтера ОАО «Концерн  «Автоматика»</w:t>
            </w:r>
          </w:p>
          <w:p w:rsidR="001030D8" w:rsidRDefault="001030D8" w:rsidP="001030D8">
            <w:pPr>
              <w:pStyle w:val="2"/>
              <w:spacing w:after="0" w:line="240" w:lineRule="auto"/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 Ермакова Ирина Михайловна – главный бухгалтер ОАО «КЭМЗ»</w:t>
            </w:r>
          </w:p>
          <w:p w:rsidR="001030D8" w:rsidRPr="00D00D2F" w:rsidRDefault="001030D8" w:rsidP="001030D8">
            <w:pPr>
              <w:pStyle w:val="2"/>
              <w:spacing w:after="0" w:line="240" w:lineRule="auto"/>
              <w:ind w:left="34"/>
              <w:jc w:val="both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Шишанина  Александра Андреевна - </w:t>
            </w:r>
            <w:r w:rsidRPr="00646201">
              <w:rPr>
                <w:sz w:val="20"/>
                <w:szCs w:val="20"/>
              </w:rPr>
              <w:t>Специалист 1 разряда отдела управления Росимущества</w:t>
            </w:r>
            <w:r>
              <w:rPr>
                <w:sz w:val="20"/>
                <w:szCs w:val="20"/>
              </w:rPr>
              <w:t>.</w:t>
            </w:r>
          </w:p>
          <w:p w:rsidR="001030D8" w:rsidRPr="002B65D3" w:rsidRDefault="001030D8" w:rsidP="001030D8">
            <w:pPr>
              <w:ind w:left="34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>8.</w:t>
            </w:r>
            <w:r w:rsidRPr="002B65D3">
              <w:rPr>
                <w:bCs/>
                <w:sz w:val="20"/>
                <w:szCs w:val="20"/>
              </w:rPr>
              <w:tab/>
              <w:t>Назначить Председателем годового Общего собрания акционеров – председателя Совета директоров ОАО «КЭМЗ» Власенко Александра Владимировича.</w:t>
            </w:r>
          </w:p>
          <w:p w:rsidR="001030D8" w:rsidRPr="002B65D3" w:rsidRDefault="001030D8" w:rsidP="001030D8">
            <w:pPr>
              <w:ind w:left="34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>9.</w:t>
            </w:r>
            <w:r w:rsidRPr="002B65D3">
              <w:rPr>
                <w:bCs/>
                <w:sz w:val="20"/>
                <w:szCs w:val="20"/>
              </w:rPr>
              <w:tab/>
              <w:t>Назначить секретарём годового Общего собрания акционеров Общества – Секретаря Совета директоров ОАО «КЭМЗ» Васильева Андрея Борисовича.</w:t>
            </w:r>
          </w:p>
          <w:p w:rsidR="001030D8" w:rsidRPr="002B65D3" w:rsidRDefault="001030D8" w:rsidP="001030D8">
            <w:pPr>
              <w:ind w:left="34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>10.</w:t>
            </w:r>
            <w:r w:rsidRPr="002B65D3">
              <w:rPr>
                <w:bCs/>
                <w:sz w:val="20"/>
                <w:szCs w:val="20"/>
              </w:rPr>
              <w:tab/>
              <w:t xml:space="preserve">Определить перечень информации (материалов), предоставляемой акционерам Общества, имеющим право на участие в годовом Общем собрании акционеров, при подготовке к проведению годового Общего собрания акционеров Общества согласно Приложению № 1. </w:t>
            </w:r>
          </w:p>
          <w:p w:rsidR="001030D8" w:rsidRPr="002B65D3" w:rsidRDefault="001030D8" w:rsidP="001030D8">
            <w:pPr>
              <w:ind w:left="34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>11.</w:t>
            </w:r>
            <w:r w:rsidRPr="002B65D3">
              <w:rPr>
                <w:bCs/>
                <w:sz w:val="20"/>
                <w:szCs w:val="20"/>
              </w:rPr>
              <w:tab/>
              <w:t xml:space="preserve">Определить следующий порядок предоставления информации (материалов) лицам, имеющим право на участие в годовом Общем собрании акционеров Общества: начиная с 28 мая  </w:t>
            </w:r>
            <w:r w:rsidRPr="002B65D3">
              <w:rPr>
                <w:bCs/>
                <w:color w:val="000000"/>
                <w:sz w:val="20"/>
                <w:szCs w:val="20"/>
              </w:rPr>
              <w:t>2013 года</w:t>
            </w:r>
            <w:r w:rsidRPr="002B65D3">
              <w:rPr>
                <w:bCs/>
                <w:sz w:val="20"/>
                <w:szCs w:val="20"/>
              </w:rPr>
              <w:t xml:space="preserve">, указанная информация (материалы) доступны для ознакомления в рабочие дни по адресу: </w:t>
            </w:r>
            <w:smartTag w:uri="urn:schemas-microsoft-com:office:smarttags" w:element="metricconverter">
              <w:smartTagPr>
                <w:attr w:name="ProductID" w:val="248002, г"/>
              </w:smartTagPr>
              <w:r w:rsidRPr="002B65D3">
                <w:rPr>
                  <w:sz w:val="20"/>
                  <w:szCs w:val="20"/>
                </w:rPr>
                <w:t>248002, г</w:t>
              </w:r>
            </w:smartTag>
            <w:r w:rsidRPr="002B65D3">
              <w:rPr>
                <w:sz w:val="20"/>
                <w:szCs w:val="20"/>
              </w:rPr>
              <w:t>. Калуга, ул. Салтыкова-Щедрина, д. 121</w:t>
            </w:r>
            <w:r w:rsidRPr="002B65D3">
              <w:rPr>
                <w:bCs/>
                <w:sz w:val="20"/>
                <w:szCs w:val="20"/>
              </w:rPr>
              <w:t>. По требованию лиц, имеющих право на участие в годовом Общем собрании акционеров Общества, предоставляются копии указанных документов за плату, не превышающую затрат на их изготовление.</w:t>
            </w:r>
          </w:p>
          <w:p w:rsidR="001030D8" w:rsidRPr="002B65D3" w:rsidRDefault="001030D8" w:rsidP="001030D8">
            <w:pPr>
              <w:ind w:left="34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>12.</w:t>
            </w:r>
            <w:r w:rsidRPr="002B65D3">
              <w:rPr>
                <w:bCs/>
                <w:sz w:val="20"/>
                <w:szCs w:val="20"/>
              </w:rPr>
              <w:tab/>
            </w:r>
            <w:proofErr w:type="gramStart"/>
            <w:r w:rsidRPr="002B65D3">
              <w:rPr>
                <w:bCs/>
                <w:sz w:val="20"/>
                <w:szCs w:val="20"/>
              </w:rPr>
              <w:t xml:space="preserve">Определить форму сообщения о проведении годового Общего собрания акционеров Общества (Приложение № 2) и сообщить акционерам Общества о </w:t>
            </w:r>
            <w:r w:rsidRPr="002B65D3">
              <w:rPr>
                <w:bCs/>
                <w:sz w:val="20"/>
                <w:szCs w:val="20"/>
              </w:rPr>
              <w:lastRenderedPageBreak/>
              <w:t>проведении годового Общего собрания акционеров Общества путем направления каждому лицу, включенному в список лиц, имеющих право на участие в годовом Общем собрании акционеров Общества, сообщения о проведении годового Общего собрания акционеров Общества заказным письмом или вручения такого сообщения лично под роспись.</w:t>
            </w:r>
            <w:proofErr w:type="gramEnd"/>
          </w:p>
          <w:p w:rsidR="001030D8" w:rsidRPr="002B65D3" w:rsidRDefault="001030D8" w:rsidP="001030D8">
            <w:pPr>
              <w:ind w:left="34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>13.</w:t>
            </w:r>
            <w:r w:rsidRPr="002B65D3">
              <w:rPr>
                <w:bCs/>
                <w:sz w:val="20"/>
                <w:szCs w:val="20"/>
              </w:rPr>
              <w:tab/>
              <w:t>Рекомендовать годовому Общему собранию акционеров проекты решений по вопросам повестки дня годового Общего собрания акционеров (Приложение № 3).</w:t>
            </w:r>
          </w:p>
          <w:p w:rsidR="001030D8" w:rsidRPr="00646201" w:rsidRDefault="001030D8" w:rsidP="001030D8">
            <w:pPr>
              <w:ind w:left="34"/>
              <w:jc w:val="both"/>
              <w:rPr>
                <w:bCs/>
                <w:sz w:val="20"/>
                <w:szCs w:val="20"/>
              </w:rPr>
            </w:pPr>
            <w:r w:rsidRPr="002B65D3">
              <w:rPr>
                <w:bCs/>
                <w:sz w:val="20"/>
                <w:szCs w:val="20"/>
              </w:rPr>
              <w:t>14.</w:t>
            </w:r>
            <w:r w:rsidRPr="002B65D3">
              <w:rPr>
                <w:bCs/>
                <w:sz w:val="20"/>
                <w:szCs w:val="20"/>
              </w:rPr>
              <w:tab/>
              <w:t>Определить формы и тексты бюллетеней (прилагаются) для голосования по вопросам повестки дня годового Общего собрания акционеров Общества (Приложение № 4-11).</w:t>
            </w:r>
          </w:p>
        </w:tc>
      </w:tr>
      <w:tr w:rsidR="001030D8" w:rsidRPr="00FB4E06" w:rsidTr="001030D8">
        <w:trPr>
          <w:trHeight w:val="1380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FB4E06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lastRenderedPageBreak/>
              <w:t>б</w:t>
            </w:r>
            <w:proofErr w:type="gramEnd"/>
            <w:r>
              <w:rPr>
                <w:b/>
                <w:sz w:val="20"/>
                <w:szCs w:val="20"/>
              </w:rPr>
              <w:t>/н от 03.07. 2013</w:t>
            </w:r>
            <w:r w:rsidRPr="00FB4E06">
              <w:rPr>
                <w:b/>
                <w:sz w:val="20"/>
                <w:szCs w:val="20"/>
              </w:rPr>
              <w:t xml:space="preserve"> г., заочное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642868" w:rsidRDefault="001030D8" w:rsidP="001030D8">
            <w:pPr>
              <w:numPr>
                <w:ilvl w:val="0"/>
                <w:numId w:val="26"/>
              </w:numPr>
              <w:tabs>
                <w:tab w:val="left" w:pos="284"/>
              </w:tabs>
              <w:ind w:left="0" w:firstLine="0"/>
              <w:rPr>
                <w:sz w:val="20"/>
                <w:szCs w:val="20"/>
              </w:rPr>
            </w:pPr>
            <w:r w:rsidRPr="00642868">
              <w:rPr>
                <w:sz w:val="20"/>
                <w:szCs w:val="20"/>
              </w:rPr>
              <w:t>Об избрании председателя Совета директоров Открытого акционерного общества «Калужский электромеханический завод».</w:t>
            </w:r>
          </w:p>
          <w:p w:rsidR="001030D8" w:rsidRPr="00642868" w:rsidRDefault="001030D8" w:rsidP="001030D8">
            <w:pPr>
              <w:numPr>
                <w:ilvl w:val="0"/>
                <w:numId w:val="26"/>
              </w:numPr>
              <w:tabs>
                <w:tab w:val="left" w:pos="284"/>
              </w:tabs>
              <w:ind w:left="0" w:firstLine="0"/>
              <w:rPr>
                <w:sz w:val="20"/>
                <w:szCs w:val="20"/>
              </w:rPr>
            </w:pPr>
            <w:r w:rsidRPr="00642868">
              <w:rPr>
                <w:sz w:val="20"/>
                <w:szCs w:val="20"/>
              </w:rPr>
              <w:t>О разработке краткосрочного и долгосрочного планов производственно-технологического развития Общества.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BF66DE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BF66DE">
              <w:rPr>
                <w:sz w:val="20"/>
                <w:szCs w:val="20"/>
              </w:rPr>
              <w:t>По 1-му вопросу: Избрать председателем Совета директоров Открытого акционерного общества «Калужский электромеханический завод» Власенко Александра Владимировича - заместителя генерального директора по экономическим вопросам ОАО «Концерн «Автоматика;</w:t>
            </w:r>
          </w:p>
          <w:p w:rsidR="001030D8" w:rsidRPr="00BF66DE" w:rsidRDefault="001030D8" w:rsidP="001030D8">
            <w:pPr>
              <w:pStyle w:val="ac"/>
              <w:spacing w:after="0"/>
              <w:jc w:val="both"/>
            </w:pPr>
            <w:r w:rsidRPr="00BF66DE">
              <w:rPr>
                <w:sz w:val="20"/>
                <w:szCs w:val="20"/>
              </w:rPr>
              <w:t>По 2-му вопросу: Генеральному директору Общества разработать краткосрочный (на 1 год) план производственно-технологического развития Общества с определением приоритетных направлений, концепцию развития Общества на срок до 2030 года с указанием приоритетных направлений развития технологий и производства. Представить данные документы на утверждение Совету директоров Общества до 26 августа 2013 года.</w:t>
            </w:r>
          </w:p>
        </w:tc>
      </w:tr>
      <w:tr w:rsidR="001030D8" w:rsidRPr="00FB4E06" w:rsidTr="001030D8">
        <w:trPr>
          <w:trHeight w:val="390"/>
        </w:trPr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642868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№1-С от 12.07.13 г.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Default="001030D8" w:rsidP="001030D8">
            <w:pPr>
              <w:suppressAutoHyphens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</w:t>
            </w:r>
            <w:r w:rsidRPr="00203648">
              <w:rPr>
                <w:sz w:val="20"/>
                <w:szCs w:val="20"/>
              </w:rPr>
              <w:t>О принятии решения об одобрении крупной сделки - Заключение Кредитного соглашения и Договора о залоге имущества ОАО «КЭМЗ» с кредитной организацией.</w:t>
            </w:r>
          </w:p>
          <w:p w:rsidR="001030D8" w:rsidRPr="00203648" w:rsidRDefault="001030D8" w:rsidP="001030D8">
            <w:pPr>
              <w:suppressAutoHyphens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О принятии решения об одобрении крупной сделки – Заключение Кредитного соглашения и Договора о залоге имущества ОАО «КЭМЗ» с кредитной организацией.</w:t>
            </w:r>
          </w:p>
          <w:p w:rsidR="001030D8" w:rsidRPr="00203648" w:rsidRDefault="001030D8" w:rsidP="001030D8">
            <w:pPr>
              <w:suppressAutoHyphens/>
              <w:ind w:left="393"/>
              <w:rPr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203648" w:rsidRDefault="001030D8" w:rsidP="001030D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 1-му вопросу: </w:t>
            </w:r>
            <w:r w:rsidRPr="00203648">
              <w:rPr>
                <w:sz w:val="20"/>
                <w:szCs w:val="20"/>
              </w:rPr>
              <w:t>Одобрить крупную сделку, после проведения конкурсных процедур в соответствии с действующим законодательством РФ - Заключение Кредитного соглашения и договора о залоге имущества ОАО «КЭМЗ» с кредитной организацией выигравшей конкурсную процедуру на условиях:</w:t>
            </w:r>
          </w:p>
          <w:p w:rsidR="001030D8" w:rsidRPr="00203648" w:rsidRDefault="001030D8" w:rsidP="001030D8">
            <w:pPr>
              <w:jc w:val="both"/>
              <w:rPr>
                <w:sz w:val="20"/>
                <w:szCs w:val="20"/>
              </w:rPr>
            </w:pPr>
            <w:r w:rsidRPr="00203648">
              <w:rPr>
                <w:sz w:val="20"/>
                <w:szCs w:val="20"/>
              </w:rPr>
              <w:t>Сумма кредитного соглашения не более: 100 000 000 (Сто миллионов) рублей;</w:t>
            </w:r>
          </w:p>
          <w:p w:rsidR="001030D8" w:rsidRPr="00203648" w:rsidRDefault="001030D8" w:rsidP="001030D8">
            <w:pPr>
              <w:jc w:val="both"/>
              <w:rPr>
                <w:sz w:val="20"/>
                <w:szCs w:val="20"/>
              </w:rPr>
            </w:pPr>
            <w:r w:rsidRPr="00203648">
              <w:rPr>
                <w:sz w:val="20"/>
                <w:szCs w:val="20"/>
              </w:rPr>
              <w:t xml:space="preserve">Срок кредитного соглашения не более: 3,5  года; </w:t>
            </w:r>
          </w:p>
          <w:p w:rsidR="001030D8" w:rsidRPr="00203648" w:rsidRDefault="001030D8" w:rsidP="001030D8">
            <w:pPr>
              <w:jc w:val="both"/>
              <w:rPr>
                <w:sz w:val="20"/>
                <w:szCs w:val="20"/>
              </w:rPr>
            </w:pPr>
            <w:r w:rsidRPr="00203648">
              <w:rPr>
                <w:sz w:val="20"/>
                <w:szCs w:val="20"/>
              </w:rPr>
              <w:t>Процентная ставка по кредитному соглашению не более: 9,8 % (девять целых восемь десятых) процента годовых.</w:t>
            </w:r>
          </w:p>
          <w:p w:rsidR="001030D8" w:rsidRPr="00203648" w:rsidRDefault="001030D8" w:rsidP="001030D8">
            <w:pPr>
              <w:jc w:val="both"/>
              <w:rPr>
                <w:sz w:val="20"/>
                <w:szCs w:val="20"/>
              </w:rPr>
            </w:pPr>
            <w:r w:rsidRPr="00203648">
              <w:rPr>
                <w:sz w:val="20"/>
                <w:szCs w:val="20"/>
              </w:rPr>
              <w:t>Вид имущества представляемого в залог: производственное оборудование, принадлежащее на праве собственности ОАО «КЭМЗ».</w:t>
            </w:r>
          </w:p>
          <w:p w:rsidR="001030D8" w:rsidRPr="00203648" w:rsidRDefault="001030D8" w:rsidP="001030D8">
            <w:pPr>
              <w:jc w:val="both"/>
              <w:rPr>
                <w:sz w:val="20"/>
                <w:szCs w:val="20"/>
              </w:rPr>
            </w:pPr>
            <w:r w:rsidRPr="00203648">
              <w:rPr>
                <w:sz w:val="20"/>
                <w:szCs w:val="20"/>
              </w:rPr>
              <w:t>Рыночная стоимость имущества, предоставляемого в залог не более: 100 000 000 (Сто миллионов) рублей.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203648">
              <w:rPr>
                <w:sz w:val="20"/>
                <w:szCs w:val="20"/>
              </w:rPr>
              <w:t>Залоговая стоимость имущества, предоставляемого в залог не более: 70 000 000 (Семьдесят миллионов) рублей.</w:t>
            </w:r>
          </w:p>
          <w:p w:rsidR="001030D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 2-му вопросу: </w:t>
            </w:r>
            <w:proofErr w:type="gramStart"/>
            <w:r>
              <w:rPr>
                <w:sz w:val="20"/>
                <w:szCs w:val="20"/>
              </w:rPr>
              <w:t>Одобрить крупную сделку, с целью текущей реструктуризации кредитного портфеля (12.09.2013 г. наступает срок погашения кредитной линии ОАО «Банк «ВТБ» №КС-746000/2012/00012), после проведения закупочных процедур, в соответствии с действующим законодательством РФ – Заключение Кредитного соглашения и договора о залоге имущества ОАО «КЭМЗ» с кредитной организацией по итогам  закупочной процедуры на условиях:</w:t>
            </w:r>
            <w:proofErr w:type="gramEnd"/>
          </w:p>
          <w:p w:rsidR="001030D8" w:rsidRPr="00203648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AE04B0">
              <w:rPr>
                <w:sz w:val="20"/>
                <w:szCs w:val="20"/>
              </w:rPr>
              <w:t>Сумма кредитного соглашения не более: 100.000.000 (Сто миллионов) рублей; Срок кредитного соглашения не более: 3,5 года; Процентная ставка по кредитному соглашению не более -10°/</w:t>
            </w:r>
            <w:proofErr w:type="gramStart"/>
            <w:r w:rsidRPr="00AE04B0">
              <w:rPr>
                <w:sz w:val="20"/>
                <w:szCs w:val="20"/>
              </w:rPr>
              <w:t>о</w:t>
            </w:r>
            <w:proofErr w:type="gramEnd"/>
            <w:r w:rsidRPr="00AE04B0">
              <w:rPr>
                <w:sz w:val="20"/>
                <w:szCs w:val="20"/>
              </w:rPr>
              <w:t xml:space="preserve"> годовых. Вид имущества представляемого в </w:t>
            </w:r>
            <w:r w:rsidRPr="00AE04B0">
              <w:rPr>
                <w:sz w:val="20"/>
                <w:szCs w:val="20"/>
              </w:rPr>
              <w:lastRenderedPageBreak/>
              <w:t>залог: производственное оборудование, принадлежа</w:t>
            </w:r>
            <w:r>
              <w:rPr>
                <w:sz w:val="20"/>
                <w:szCs w:val="20"/>
              </w:rPr>
              <w:t>щее на праве собственности ОАО «</w:t>
            </w:r>
            <w:r w:rsidRPr="00AE04B0">
              <w:rPr>
                <w:sz w:val="20"/>
                <w:szCs w:val="20"/>
              </w:rPr>
              <w:t xml:space="preserve">КЭМЗ». Рыночная стоимость закладываемого имущества без НДС не более 120 000 </w:t>
            </w:r>
            <w:proofErr w:type="spellStart"/>
            <w:r w:rsidRPr="00AE04B0">
              <w:rPr>
                <w:sz w:val="20"/>
                <w:szCs w:val="20"/>
              </w:rPr>
              <w:t>000</w:t>
            </w:r>
            <w:proofErr w:type="spellEnd"/>
            <w:r w:rsidRPr="00AE04B0">
              <w:rPr>
                <w:sz w:val="20"/>
                <w:szCs w:val="20"/>
              </w:rPr>
              <w:t xml:space="preserve"> (Сто двадцать миллионов) рублей. Залоговая стоимость имущества, предоставляемого в залог, определяется с учетом залогового дисконта не более 50°/о от </w:t>
            </w:r>
            <w:proofErr w:type="gramStart"/>
            <w:r w:rsidRPr="00AE04B0">
              <w:rPr>
                <w:sz w:val="20"/>
                <w:szCs w:val="20"/>
              </w:rPr>
              <w:t>рыночной</w:t>
            </w:r>
            <w:proofErr w:type="gramEnd"/>
            <w:r w:rsidRPr="00AE04B0">
              <w:rPr>
                <w:sz w:val="20"/>
                <w:szCs w:val="20"/>
              </w:rPr>
              <w:t xml:space="preserve">. С учетом действующих и вновь заключаемых кредитных соглашений общий лимит задолженности в одном банке-кредиторе ограничить суммой в размере 450 000 </w:t>
            </w:r>
            <w:proofErr w:type="spellStart"/>
            <w:r w:rsidRPr="00AE04B0">
              <w:rPr>
                <w:sz w:val="20"/>
                <w:szCs w:val="20"/>
              </w:rPr>
              <w:t>000</w:t>
            </w:r>
            <w:proofErr w:type="spellEnd"/>
            <w:r w:rsidRPr="00AE04B0">
              <w:rPr>
                <w:sz w:val="20"/>
                <w:szCs w:val="20"/>
              </w:rPr>
              <w:t xml:space="preserve"> (Четыреста пятьдесят миллионов) рублей. С учетом действующих и вновь заключаемых договоров залога с одним банком-залогодержателем (кредитором) в качестве обеспечения по кредитным обязательствам одобрить передачу в залог имущества на общую сумму по рыночной/балансовой стоимости не более 500 000 </w:t>
            </w:r>
            <w:proofErr w:type="spellStart"/>
            <w:r w:rsidRPr="00AE04B0">
              <w:rPr>
                <w:sz w:val="20"/>
                <w:szCs w:val="20"/>
              </w:rPr>
              <w:t>000</w:t>
            </w:r>
            <w:proofErr w:type="spellEnd"/>
            <w:r w:rsidRPr="00AE04B0">
              <w:rPr>
                <w:sz w:val="20"/>
                <w:szCs w:val="20"/>
              </w:rPr>
              <w:t xml:space="preserve"> (Пятьсот миллионов)</w:t>
            </w:r>
            <w:r>
              <w:rPr>
                <w:sz w:val="20"/>
                <w:szCs w:val="20"/>
              </w:rPr>
              <w:t xml:space="preserve"> </w:t>
            </w:r>
            <w:r w:rsidRPr="00AE04B0">
              <w:rPr>
                <w:sz w:val="20"/>
                <w:szCs w:val="20"/>
              </w:rPr>
              <w:t xml:space="preserve">рублей без НДС. Залоговая стоимость имущества, предоставляемого в залог, определяется с учетом залогового дисконта не более 50°/о от </w:t>
            </w:r>
            <w:proofErr w:type="gramStart"/>
            <w:r w:rsidRPr="00AE04B0">
              <w:rPr>
                <w:sz w:val="20"/>
                <w:szCs w:val="20"/>
              </w:rPr>
              <w:t>рыночной</w:t>
            </w:r>
            <w:proofErr w:type="gramEnd"/>
            <w:r w:rsidRPr="00AE04B0">
              <w:rPr>
                <w:sz w:val="20"/>
                <w:szCs w:val="20"/>
              </w:rPr>
              <w:t>.</w:t>
            </w:r>
          </w:p>
        </w:tc>
      </w:tr>
      <w:tr w:rsidR="001030D8" w:rsidRPr="00FB4E06" w:rsidTr="001030D8">
        <w:trPr>
          <w:trHeight w:val="360"/>
        </w:trPr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№2 от 09.08.13 г., заочная форма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1D4863" w:rsidRDefault="001030D8" w:rsidP="001030D8">
            <w:pPr>
              <w:suppressAutoHyphens/>
              <w:rPr>
                <w:sz w:val="20"/>
                <w:szCs w:val="20"/>
              </w:rPr>
            </w:pPr>
            <w:r w:rsidRPr="001D4863">
              <w:rPr>
                <w:sz w:val="20"/>
                <w:szCs w:val="20"/>
              </w:rPr>
              <w:t>О внесении и утверждении изменения в Решение о дополнительном выпуске ценных бумаг открытого акционерного общества «Калужский электромеханический завод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1D4863" w:rsidRDefault="001030D8" w:rsidP="001030D8">
            <w:pPr>
              <w:numPr>
                <w:ilvl w:val="0"/>
                <w:numId w:val="27"/>
              </w:numPr>
              <w:tabs>
                <w:tab w:val="clear" w:pos="720"/>
                <w:tab w:val="num" w:pos="34"/>
                <w:tab w:val="left" w:pos="251"/>
              </w:tabs>
              <w:spacing w:line="276" w:lineRule="auto"/>
              <w:ind w:left="34" w:right="4" w:firstLine="23"/>
              <w:jc w:val="both"/>
              <w:rPr>
                <w:sz w:val="20"/>
                <w:szCs w:val="20"/>
              </w:rPr>
            </w:pPr>
            <w:proofErr w:type="gramStart"/>
            <w:r w:rsidRPr="001D4863">
              <w:rPr>
                <w:sz w:val="20"/>
                <w:szCs w:val="20"/>
              </w:rPr>
              <w:t>Продлить срок размещения ценных бумаг дополнительного выпуска открытого акционерного общества «Калужский электромеханический завод» (государственный регистрационный номер дополнительного выпуска акций 1-01-14975-А-001</w:t>
            </w:r>
            <w:r w:rsidRPr="001D4863">
              <w:rPr>
                <w:sz w:val="20"/>
                <w:szCs w:val="20"/>
                <w:lang w:val="en-US"/>
              </w:rPr>
              <w:t>D</w:t>
            </w:r>
            <w:r w:rsidRPr="001D4863">
              <w:rPr>
                <w:sz w:val="20"/>
                <w:szCs w:val="20"/>
              </w:rPr>
              <w:t xml:space="preserve">, дата государственной регистрации дополнительного выпуска акций – 17 октября 2012г.) </w:t>
            </w:r>
            <w:r w:rsidRPr="00B55247">
              <w:rPr>
                <w:sz w:val="20"/>
                <w:szCs w:val="20"/>
              </w:rPr>
              <w:t xml:space="preserve">до 17 апреля </w:t>
            </w:r>
            <w:smartTag w:uri="urn:schemas-microsoft-com:office:smarttags" w:element="metricconverter">
              <w:smartTagPr>
                <w:attr w:name="ProductID" w:val="2014 г"/>
              </w:smartTagPr>
              <w:r w:rsidRPr="00B55247">
                <w:rPr>
                  <w:sz w:val="20"/>
                  <w:szCs w:val="20"/>
                </w:rPr>
                <w:t>2014 г</w:t>
              </w:r>
            </w:smartTag>
            <w:r w:rsidRPr="00B55247">
              <w:rPr>
                <w:sz w:val="20"/>
                <w:szCs w:val="20"/>
              </w:rPr>
              <w:t>. и</w:t>
            </w:r>
            <w:r w:rsidRPr="001D4863">
              <w:rPr>
                <w:sz w:val="20"/>
                <w:szCs w:val="20"/>
              </w:rPr>
              <w:t xml:space="preserve"> внести соответствующие изменение в Решение о дополнительном выпуске ценных бумаг открытого акционерного общества «Калужский электромеханический завод» (государственный регистрационный номер дополнительного выпуска акций 1-01-14975-А-001</w:t>
            </w:r>
            <w:r w:rsidRPr="001D4863">
              <w:rPr>
                <w:sz w:val="20"/>
                <w:szCs w:val="20"/>
                <w:lang w:val="en-US"/>
              </w:rPr>
              <w:t>D</w:t>
            </w:r>
            <w:r w:rsidRPr="001D4863">
              <w:rPr>
                <w:sz w:val="20"/>
                <w:szCs w:val="20"/>
              </w:rPr>
              <w:t>, дата государственной</w:t>
            </w:r>
            <w:proofErr w:type="gramEnd"/>
            <w:r w:rsidRPr="001D4863">
              <w:rPr>
                <w:sz w:val="20"/>
                <w:szCs w:val="20"/>
              </w:rPr>
              <w:t xml:space="preserve"> регистрации дополнительного выпуска акций – 17 октября 2012г.).</w:t>
            </w:r>
          </w:p>
          <w:p w:rsidR="001030D8" w:rsidRPr="001D4863" w:rsidRDefault="001030D8" w:rsidP="001030D8">
            <w:pPr>
              <w:numPr>
                <w:ilvl w:val="0"/>
                <w:numId w:val="27"/>
              </w:numPr>
              <w:tabs>
                <w:tab w:val="clear" w:pos="720"/>
                <w:tab w:val="num" w:pos="34"/>
                <w:tab w:val="left" w:pos="251"/>
                <w:tab w:val="num" w:pos="748"/>
              </w:tabs>
              <w:ind w:left="34" w:right="4" w:firstLine="23"/>
              <w:jc w:val="both"/>
              <w:rPr>
                <w:sz w:val="20"/>
                <w:szCs w:val="20"/>
              </w:rPr>
            </w:pPr>
            <w:r w:rsidRPr="001D4863">
              <w:rPr>
                <w:sz w:val="20"/>
                <w:szCs w:val="20"/>
              </w:rPr>
              <w:t>Утвердить изменение в Решение о дополнительном выпуске ценных бумаг открытого акционерного общества «Калужский электромеханический завод» (государственный регистрационный номер дополнительного выпуска акций 1-01-14975-А-001</w:t>
            </w:r>
            <w:r w:rsidRPr="001D4863">
              <w:rPr>
                <w:sz w:val="20"/>
                <w:szCs w:val="20"/>
                <w:lang w:val="en-US"/>
              </w:rPr>
              <w:t>D</w:t>
            </w:r>
            <w:r w:rsidRPr="001D4863">
              <w:rPr>
                <w:sz w:val="20"/>
                <w:szCs w:val="20"/>
              </w:rPr>
              <w:t>, дата государственной регистрации дополнительного выпуска акций – 17 октября 2012г.)</w:t>
            </w:r>
          </w:p>
        </w:tc>
      </w:tr>
      <w:tr w:rsidR="001030D8" w:rsidRPr="00FB4E06" w:rsidTr="001030D8">
        <w:trPr>
          <w:trHeight w:val="270"/>
        </w:trPr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№3 от 31.10.13г., заочная форма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1D4863" w:rsidRDefault="001030D8" w:rsidP="001030D8">
            <w:pPr>
              <w:suppressAutoHyphens/>
              <w:jc w:val="both"/>
              <w:rPr>
                <w:sz w:val="20"/>
                <w:szCs w:val="20"/>
              </w:rPr>
            </w:pPr>
            <w:r w:rsidRPr="001D4863">
              <w:rPr>
                <w:sz w:val="20"/>
                <w:szCs w:val="20"/>
              </w:rPr>
              <w:t>О принятии решения об одобрении крупной сделки - Заключение Кредитного соглашения и Договора о залоге имущества ОАО «КЭМЗ» с кредитной организацией.</w:t>
            </w:r>
          </w:p>
          <w:p w:rsidR="001030D8" w:rsidRPr="00FB4E06" w:rsidRDefault="001030D8" w:rsidP="001030D8">
            <w:pPr>
              <w:suppressAutoHyphens/>
              <w:rPr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030D8" w:rsidRPr="00E63374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63374">
              <w:rPr>
                <w:sz w:val="20"/>
                <w:szCs w:val="20"/>
              </w:rPr>
              <w:t xml:space="preserve">Одобрить крупную сделку, </w:t>
            </w:r>
            <w:r w:rsidRPr="00E63374">
              <w:rPr>
                <w:sz w:val="20"/>
                <w:szCs w:val="20"/>
                <w:lang w:eastAsia="ar-SA"/>
              </w:rPr>
              <w:t>с целью авансирования закупок комплектующих изделий для выполнения заказов 1 квартала 2014 год</w:t>
            </w:r>
            <w:r w:rsidRPr="00E63374">
              <w:rPr>
                <w:sz w:val="20"/>
                <w:szCs w:val="20"/>
              </w:rPr>
              <w:t xml:space="preserve">а, - заключение Кредитного соглашения и договора о залоге имущества ОАО «КЭМЗ» с отделением №8608 Сбербанка России </w:t>
            </w:r>
            <w:proofErr w:type="gramStart"/>
            <w:r w:rsidRPr="00E63374">
              <w:rPr>
                <w:sz w:val="20"/>
                <w:szCs w:val="20"/>
              </w:rPr>
              <w:t>г</w:t>
            </w:r>
            <w:proofErr w:type="gramEnd"/>
            <w:r w:rsidRPr="00E63374">
              <w:rPr>
                <w:sz w:val="20"/>
                <w:szCs w:val="20"/>
              </w:rPr>
              <w:t>. Калуга  на условиях:</w:t>
            </w:r>
          </w:p>
          <w:p w:rsidR="001030D8" w:rsidRPr="00E63374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63374">
              <w:rPr>
                <w:sz w:val="20"/>
                <w:szCs w:val="20"/>
                <w:lang w:eastAsia="ar-SA"/>
              </w:rPr>
              <w:t xml:space="preserve">Сумма кредитного соглашения не более: 100 000 </w:t>
            </w:r>
            <w:proofErr w:type="spellStart"/>
            <w:r w:rsidRPr="00E63374">
              <w:rPr>
                <w:sz w:val="20"/>
                <w:szCs w:val="20"/>
                <w:lang w:eastAsia="ar-SA"/>
              </w:rPr>
              <w:t>000</w:t>
            </w:r>
            <w:proofErr w:type="spellEnd"/>
            <w:r w:rsidRPr="00E63374">
              <w:rPr>
                <w:sz w:val="20"/>
                <w:szCs w:val="20"/>
                <w:lang w:eastAsia="ar-SA"/>
              </w:rPr>
              <w:t xml:space="preserve"> (Сто миллионов) рублей;</w:t>
            </w:r>
          </w:p>
          <w:p w:rsidR="001030D8" w:rsidRPr="00E63374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63374">
              <w:rPr>
                <w:sz w:val="20"/>
                <w:szCs w:val="20"/>
                <w:lang w:eastAsia="ar-SA"/>
              </w:rPr>
              <w:t>Срок кредитного соглашения не более: 15.08.2014 г.;</w:t>
            </w:r>
          </w:p>
          <w:p w:rsidR="001030D8" w:rsidRPr="00E63374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63374">
              <w:rPr>
                <w:sz w:val="20"/>
                <w:szCs w:val="20"/>
                <w:lang w:eastAsia="ar-SA"/>
              </w:rPr>
              <w:t>Процентная ставка по кредитному соглашению не более: 9,0 % (девять) процентов годовых.</w:t>
            </w:r>
          </w:p>
          <w:p w:rsidR="001030D8" w:rsidRPr="00E63374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63374">
              <w:rPr>
                <w:sz w:val="20"/>
                <w:szCs w:val="20"/>
                <w:lang w:eastAsia="ar-SA"/>
              </w:rPr>
              <w:t>Вид имущества представляемого в залог: производственное оборудование, принадлежащее на праве собственности ОАО «КЭМ3».</w:t>
            </w:r>
          </w:p>
          <w:p w:rsidR="001030D8" w:rsidRPr="00E63374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63374">
              <w:rPr>
                <w:sz w:val="20"/>
                <w:szCs w:val="20"/>
                <w:lang w:eastAsia="ar-SA"/>
              </w:rPr>
              <w:t>Рыночная стоимость имущества, предоставляемого в залог не более: 72 181 938,00  (Семьдесят два миллиона сто восемьдесят одна тысяча девятьсот тридцать восемь) рублей.</w:t>
            </w:r>
          </w:p>
          <w:p w:rsidR="001030D8" w:rsidRPr="00FB4E06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63374">
              <w:rPr>
                <w:sz w:val="20"/>
                <w:szCs w:val="20"/>
                <w:lang w:eastAsia="ar-SA"/>
              </w:rPr>
              <w:t xml:space="preserve">Залоговая стоимость имущества, предоставляемого в залог не более: 46 918 259 (Сорок шесть миллионов девятьсот </w:t>
            </w:r>
            <w:r w:rsidRPr="00E63374">
              <w:rPr>
                <w:sz w:val="20"/>
                <w:szCs w:val="20"/>
                <w:lang w:eastAsia="ar-SA"/>
              </w:rPr>
              <w:lastRenderedPageBreak/>
              <w:t>восемнадцать тысяч двести пятьдесят девять) рублей 70 копеек.</w:t>
            </w:r>
          </w:p>
        </w:tc>
      </w:tr>
      <w:tr w:rsidR="001030D8" w:rsidRPr="00FB4E06" w:rsidTr="001030D8">
        <w:trPr>
          <w:trHeight w:val="278"/>
        </w:trPr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Default="001030D8" w:rsidP="001030D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№4 от 23.12.13 г, заочная форма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542BD0" w:rsidRDefault="001030D8" w:rsidP="001030D8">
            <w:pPr>
              <w:suppressAutoHyphens/>
              <w:jc w:val="both"/>
              <w:rPr>
                <w:sz w:val="20"/>
                <w:szCs w:val="20"/>
              </w:rPr>
            </w:pPr>
            <w:r w:rsidRPr="00542BD0">
              <w:rPr>
                <w:sz w:val="20"/>
                <w:szCs w:val="20"/>
              </w:rPr>
              <w:t>О принятии решения об одобрении крупной сделки - Заключение Кредитного соглашения и Договора о залоге имущества ОАО «КЭМЗ» с кредитной организацией.</w:t>
            </w:r>
          </w:p>
          <w:p w:rsidR="001030D8" w:rsidRPr="00FB4E06" w:rsidRDefault="001030D8" w:rsidP="001030D8">
            <w:pPr>
              <w:suppressAutoHyphens/>
              <w:ind w:left="393"/>
              <w:rPr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542BD0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542BD0">
              <w:rPr>
                <w:sz w:val="20"/>
                <w:szCs w:val="20"/>
              </w:rPr>
              <w:t xml:space="preserve">Одобрить крупную сделку, </w:t>
            </w:r>
            <w:r w:rsidRPr="00542BD0">
              <w:rPr>
                <w:sz w:val="20"/>
                <w:szCs w:val="20"/>
                <w:lang w:eastAsia="ar-SA"/>
              </w:rPr>
              <w:t>с целью авансирования закупок комплектующих изделий для выполнения заказов 1 квартала 2014 года ОАО «КЭМЗ» и восполнения оборотных средств</w:t>
            </w:r>
            <w:r w:rsidRPr="00542BD0">
              <w:rPr>
                <w:sz w:val="20"/>
                <w:szCs w:val="20"/>
              </w:rPr>
              <w:t xml:space="preserve">, - заключение Кредитного соглашения и договора о залоге имущества ОАО «КЭМЗ» с отделением №8608 Сбербанка России </w:t>
            </w:r>
            <w:proofErr w:type="gramStart"/>
            <w:r w:rsidRPr="00542BD0">
              <w:rPr>
                <w:sz w:val="20"/>
                <w:szCs w:val="20"/>
              </w:rPr>
              <w:t>г</w:t>
            </w:r>
            <w:proofErr w:type="gramEnd"/>
            <w:r w:rsidRPr="00542BD0">
              <w:rPr>
                <w:sz w:val="20"/>
                <w:szCs w:val="20"/>
              </w:rPr>
              <w:t>. Калуга  на условиях:</w:t>
            </w:r>
          </w:p>
          <w:p w:rsidR="001030D8" w:rsidRPr="00542BD0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542BD0">
              <w:rPr>
                <w:sz w:val="20"/>
                <w:szCs w:val="20"/>
                <w:lang w:eastAsia="ar-SA"/>
              </w:rPr>
              <w:t xml:space="preserve">Сумма кредитного соглашения не более: 100 000 </w:t>
            </w:r>
            <w:proofErr w:type="spellStart"/>
            <w:r w:rsidRPr="00542BD0">
              <w:rPr>
                <w:sz w:val="20"/>
                <w:szCs w:val="20"/>
                <w:lang w:eastAsia="ar-SA"/>
              </w:rPr>
              <w:t>000</w:t>
            </w:r>
            <w:proofErr w:type="spellEnd"/>
            <w:r w:rsidRPr="00542BD0">
              <w:rPr>
                <w:sz w:val="20"/>
                <w:szCs w:val="20"/>
                <w:lang w:eastAsia="ar-SA"/>
              </w:rPr>
              <w:t xml:space="preserve"> (Сто миллионов) рублей;</w:t>
            </w:r>
          </w:p>
          <w:p w:rsidR="001030D8" w:rsidRPr="00542BD0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542BD0">
              <w:rPr>
                <w:sz w:val="20"/>
                <w:szCs w:val="20"/>
                <w:lang w:eastAsia="ar-SA"/>
              </w:rPr>
              <w:t>Срок кредитного соглашения не более: 12.09.2014 г.;</w:t>
            </w:r>
          </w:p>
          <w:p w:rsidR="001030D8" w:rsidRPr="00542BD0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542BD0">
              <w:rPr>
                <w:sz w:val="20"/>
                <w:szCs w:val="20"/>
                <w:lang w:eastAsia="ar-SA"/>
              </w:rPr>
              <w:t>Процентная ставка по кредитному соглашению не более: 9,0 % (девять) процентов годовых.</w:t>
            </w:r>
          </w:p>
          <w:p w:rsidR="001030D8" w:rsidRPr="00542BD0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542BD0">
              <w:rPr>
                <w:sz w:val="20"/>
                <w:szCs w:val="20"/>
                <w:lang w:eastAsia="ar-SA"/>
              </w:rPr>
              <w:t>Вид имущества представляемого в залог: производственное оборудование, принадлежащее на праве собственности ОАО «КЭМ3».</w:t>
            </w:r>
          </w:p>
          <w:p w:rsidR="001030D8" w:rsidRPr="00542BD0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542BD0">
              <w:rPr>
                <w:sz w:val="20"/>
                <w:szCs w:val="20"/>
                <w:lang w:eastAsia="ar-SA"/>
              </w:rPr>
              <w:t>Рыночная стоимость имущества, предоставляемого в залог не более: 71 811 005,00 (Семьдесят один миллион восемьсот одиннадцать тысяч пять) рублей.</w:t>
            </w:r>
          </w:p>
          <w:p w:rsidR="001030D8" w:rsidRPr="00542BD0" w:rsidRDefault="001030D8" w:rsidP="001030D8">
            <w:pPr>
              <w:ind w:firstLine="34"/>
              <w:jc w:val="both"/>
            </w:pPr>
            <w:r w:rsidRPr="00542BD0">
              <w:rPr>
                <w:sz w:val="20"/>
                <w:szCs w:val="20"/>
                <w:lang w:eastAsia="ar-SA"/>
              </w:rPr>
              <w:t>Залоговая стоимость имущества, предоставляемого в залог не более: 41 311 911 (Сорок  один миллион триста одиннадцать тысяч девятьсот одиннадцать) рублей 25 копеек.</w:t>
            </w:r>
          </w:p>
        </w:tc>
      </w:tr>
    </w:tbl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</w:p>
    <w:p w:rsidR="001030D8" w:rsidRPr="00CB1744" w:rsidRDefault="001030D8" w:rsidP="001030D8">
      <w:pPr>
        <w:jc w:val="both"/>
        <w:rPr>
          <w:b/>
          <w:bCs/>
        </w:rPr>
      </w:pPr>
      <w:r>
        <w:rPr>
          <w:b/>
          <w:bCs/>
        </w:rPr>
        <w:t xml:space="preserve">3.3. </w:t>
      </w:r>
      <w:r w:rsidRPr="00CB1744">
        <w:rPr>
          <w:b/>
          <w:bCs/>
        </w:rPr>
        <w:t>Информация о наличии Положения о Совете директоров</w:t>
      </w:r>
      <w:r>
        <w:rPr>
          <w:b/>
          <w:bCs/>
        </w:rPr>
        <w:t xml:space="preserve"> ОАО «Калужский электромеханический завод» и Положения о специализированных комитетах при Совете директоров ОАО «Калужский электромеханический завод»</w:t>
      </w:r>
    </w:p>
    <w:p w:rsidR="001030D8" w:rsidRPr="00CB1744" w:rsidRDefault="001030D8" w:rsidP="001030D8">
      <w:pPr>
        <w:ind w:firstLine="567"/>
        <w:jc w:val="both"/>
        <w:rPr>
          <w:b/>
          <w:bCs/>
        </w:rPr>
      </w:pPr>
    </w:p>
    <w:p w:rsidR="001030D8" w:rsidRDefault="001030D8" w:rsidP="001030D8">
      <w:pPr>
        <w:ind w:firstLine="567"/>
        <w:jc w:val="both"/>
      </w:pPr>
      <w:r w:rsidRPr="005B3274">
        <w:t>Порядок деятельности Совета директоров определяется Положением о Совете директоров Общества</w:t>
      </w:r>
      <w:r>
        <w:t>, которое было</w:t>
      </w:r>
      <w:r w:rsidRPr="005B3274">
        <w:t xml:space="preserve"> утверждено </w:t>
      </w:r>
      <w:r>
        <w:t>Общим собранием акционеров ОАО «КЭМЗ» (протокол</w:t>
      </w:r>
      <w:r w:rsidRPr="005B3274">
        <w:t xml:space="preserve">  внеочередного  общего собрания акционеров ОАО «КЭМЗ» от  30.10.2012 г.</w:t>
      </w:r>
      <w:r>
        <w:t>).</w:t>
      </w:r>
      <w:r w:rsidRPr="00FF74B5">
        <w:t xml:space="preserve"> </w:t>
      </w:r>
    </w:p>
    <w:p w:rsidR="001030D8" w:rsidRPr="005B3274" w:rsidRDefault="001030D8" w:rsidP="001030D8">
      <w:pPr>
        <w:ind w:firstLine="567"/>
        <w:jc w:val="both"/>
      </w:pPr>
      <w:r w:rsidRPr="005B3274">
        <w:t xml:space="preserve">Специализированные комитеты при Совете директоров ОАО «КЭМЗ» </w:t>
      </w:r>
      <w:r>
        <w:t>не создавались.</w:t>
      </w:r>
      <w:r w:rsidRPr="00DB453D">
        <w:t xml:space="preserve"> </w:t>
      </w:r>
      <w:r w:rsidRPr="005B3274">
        <w:t>Положение о Специализированных комитетах  при Совете ди</w:t>
      </w:r>
      <w:r>
        <w:t>ректоров ОАО «КЭМЗ» в отчетном периоде не разрабатывалось.</w:t>
      </w: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  <w:rPr>
          <w:b/>
          <w:bCs/>
        </w:rPr>
      </w:pPr>
      <w:r w:rsidRPr="006763AF">
        <w:rPr>
          <w:b/>
        </w:rPr>
        <w:t>3.4.</w:t>
      </w:r>
      <w:r w:rsidRPr="00CB1744">
        <w:t xml:space="preserve"> </w:t>
      </w:r>
      <w:r w:rsidRPr="00CB1744">
        <w:rPr>
          <w:b/>
          <w:bCs/>
          <w:iCs/>
        </w:rPr>
        <w:t xml:space="preserve">Информация о наличии Положения о вознаграждении членов Совета директоров </w:t>
      </w:r>
      <w:r>
        <w:rPr>
          <w:b/>
          <w:bCs/>
        </w:rPr>
        <w:t>ОАО «Калужский электромеханический завод»</w:t>
      </w:r>
    </w:p>
    <w:p w:rsidR="001030D8" w:rsidRDefault="001030D8" w:rsidP="001030D8">
      <w:pPr>
        <w:ind w:firstLine="567"/>
        <w:jc w:val="both"/>
      </w:pPr>
    </w:p>
    <w:p w:rsidR="001030D8" w:rsidRDefault="001030D8" w:rsidP="001030D8">
      <w:pPr>
        <w:ind w:firstLine="567"/>
        <w:jc w:val="both"/>
      </w:pPr>
      <w:r>
        <w:t>Положение о вознаграждениях и компенсациях, выплачиваемых членам Совета директоров</w:t>
      </w:r>
      <w:r w:rsidRPr="005B3274">
        <w:t xml:space="preserve"> ОАО «КЭМЗ»</w:t>
      </w:r>
      <w:r>
        <w:t xml:space="preserve"> в новой редакции было утверждено протоколом годового Общего собрания акционеров ОАО «КЭМЗ» №б/н от 27.06.13 г.</w:t>
      </w:r>
      <w:r w:rsidRPr="005B3274">
        <w:t xml:space="preserve"> </w:t>
      </w:r>
    </w:p>
    <w:p w:rsidR="001030D8" w:rsidRPr="006763AF" w:rsidRDefault="001030D8" w:rsidP="001030D8">
      <w:pPr>
        <w:ind w:firstLine="567"/>
        <w:jc w:val="both"/>
        <w:rPr>
          <w:b/>
        </w:rPr>
      </w:pPr>
    </w:p>
    <w:p w:rsidR="001030D8" w:rsidRPr="00216E3B" w:rsidRDefault="001030D8" w:rsidP="001030D8">
      <w:pPr>
        <w:ind w:firstLine="567"/>
        <w:jc w:val="both"/>
        <w:rPr>
          <w:b/>
          <w:bCs/>
          <w:iCs/>
        </w:rPr>
      </w:pPr>
      <w:r w:rsidRPr="00216E3B">
        <w:rPr>
          <w:b/>
        </w:rPr>
        <w:t xml:space="preserve">3.5. </w:t>
      </w:r>
      <w:r w:rsidRPr="00216E3B">
        <w:rPr>
          <w:b/>
          <w:bCs/>
          <w:iCs/>
        </w:rPr>
        <w:t>Информация о размере вознаграждения, получаемого членами Совета директоров Общества</w:t>
      </w:r>
    </w:p>
    <w:p w:rsidR="001030D8" w:rsidRPr="00432922" w:rsidRDefault="001030D8" w:rsidP="001030D8">
      <w:pPr>
        <w:ind w:firstLine="567"/>
        <w:jc w:val="both"/>
        <w:rPr>
          <w:b/>
          <w:color w:val="FF0000"/>
        </w:rPr>
      </w:pPr>
    </w:p>
    <w:p w:rsidR="001030D8" w:rsidRPr="006763AF" w:rsidRDefault="001030D8" w:rsidP="001030D8">
      <w:pPr>
        <w:ind w:firstLine="567"/>
        <w:jc w:val="both"/>
      </w:pPr>
      <w:r w:rsidRPr="00421E4E">
        <w:tab/>
        <w:t>В соответствии с действующим законодательством Российской Федерации (Федеральным законом от 26.12.1995 г. № 208-ФЗ</w:t>
      </w:r>
      <w:r>
        <w:t xml:space="preserve"> «Об акционерных обществах») и разделом 8</w:t>
      </w:r>
      <w:r w:rsidRPr="006763AF">
        <w:t xml:space="preserve"> Положения о Совете директоров ОАО «</w:t>
      </w:r>
      <w:r>
        <w:t>Калужский электромеханический завод»,</w:t>
      </w:r>
      <w:r w:rsidRPr="006763AF">
        <w:t xml:space="preserve"> членам Совета директоров Общества в период исполнения ими своих обязанностей могут выплачиваться вознаграждения и (или) компенсироваться расходы, </w:t>
      </w:r>
      <w:r w:rsidRPr="006763AF">
        <w:lastRenderedPageBreak/>
        <w:t>связанные с исполнением ими своих функций. Вознаграждения и (или) компенсации выплачиваются за счет чистой прибыли Общества в размере, устанавливаемом решением общего собрания акционеров Общества, с учетом достигнутых ключевых показателей эффективности деятельнос</w:t>
      </w:r>
      <w:r>
        <w:t>ти Общества</w:t>
      </w:r>
      <w:r w:rsidRPr="006763AF">
        <w:t>.</w:t>
      </w:r>
    </w:p>
    <w:p w:rsidR="001030D8" w:rsidRPr="006763AF" w:rsidRDefault="001030D8" w:rsidP="001030D8">
      <w:pPr>
        <w:ind w:firstLine="567"/>
        <w:jc w:val="both"/>
      </w:pPr>
      <w:r w:rsidRPr="006763AF">
        <w:t>На основании ст. 17 Федерального закона от 27.07.2004 №</w:t>
      </w:r>
      <w:r>
        <w:t xml:space="preserve"> </w:t>
      </w:r>
      <w:r w:rsidRPr="006763AF">
        <w:t>79-ФЗ «О государственной гражданской службе Российской Федерации», выплата вознаграждения членам Совета директоров, являющимся государственными служащими, не производится.</w:t>
      </w:r>
    </w:p>
    <w:p w:rsidR="001030D8" w:rsidRPr="00716E8A" w:rsidRDefault="001030D8" w:rsidP="001030D8">
      <w:pPr>
        <w:ind w:firstLine="567"/>
        <w:jc w:val="both"/>
      </w:pPr>
      <w:r w:rsidRPr="00716E8A">
        <w:t>Вознаграждение членов Совета директоров общества состоит из следующих видов вознаграждений:</w:t>
      </w:r>
    </w:p>
    <w:p w:rsidR="001030D8" w:rsidRPr="00716E8A" w:rsidRDefault="001030D8" w:rsidP="001030D8">
      <w:pPr>
        <w:ind w:firstLine="567"/>
        <w:jc w:val="both"/>
      </w:pPr>
      <w:r w:rsidRPr="00716E8A">
        <w:rPr>
          <w:b/>
        </w:rPr>
        <w:t>- базовая часть вознаграждения</w:t>
      </w:r>
      <w:r w:rsidRPr="00716E8A">
        <w:t xml:space="preserve"> -  выплачивается в течение корпоративного года равными долями, ежемесячно в следующем размере – председателю Совета  директоров Общества выплачивается 20 000 рублей, члену Совета директоров Общества выплачивается 5 000 рублей, секретарю Совета директоров Общества выплачивается 3 000 рублей.</w:t>
      </w:r>
    </w:p>
    <w:p w:rsidR="001030D8" w:rsidRPr="00716E8A" w:rsidRDefault="001030D8" w:rsidP="001030D8">
      <w:pPr>
        <w:ind w:firstLine="567"/>
        <w:jc w:val="both"/>
      </w:pPr>
      <w:r w:rsidRPr="00716E8A">
        <w:rPr>
          <w:b/>
        </w:rPr>
        <w:t>- переменная часть вознаграждения по итогам работы за год</w:t>
      </w:r>
      <w:r w:rsidRPr="00716E8A">
        <w:t xml:space="preserve"> – выплачивается членам Совета директоров общества, которая зависит от достижения ключевых показате</w:t>
      </w:r>
      <w:r>
        <w:t>лей деятельности, утвержденных С</w:t>
      </w:r>
      <w:r w:rsidRPr="00716E8A">
        <w:t xml:space="preserve">оветом директоров Общества на календарный год. Максимальный размер переменной части вознаграждения может составлять до 50% базовой части вознаграждения. Решение о выплате переменной </w:t>
      </w:r>
      <w:proofErr w:type="gramStart"/>
      <w:r w:rsidRPr="00716E8A">
        <w:t>части вознаграждения члена Совета директоров Общества</w:t>
      </w:r>
      <w:proofErr w:type="gramEnd"/>
      <w:r w:rsidRPr="00716E8A">
        <w:t xml:space="preserve"> принимается на годовом Общем собрании акционеров ОАО «Калужский электромеханический завод» </w:t>
      </w:r>
    </w:p>
    <w:p w:rsidR="001030D8" w:rsidRDefault="001030D8" w:rsidP="001030D8">
      <w:pPr>
        <w:ind w:firstLine="567"/>
        <w:jc w:val="both"/>
      </w:pPr>
      <w:r>
        <w:t xml:space="preserve">- </w:t>
      </w:r>
      <w:r w:rsidRPr="00575447">
        <w:rPr>
          <w:b/>
        </w:rPr>
        <w:t>компенсационные выплаты</w:t>
      </w:r>
      <w:r>
        <w:t xml:space="preserve"> – компенсация расходов членам Совета директоров Общества в случае, если заседание Совета директоров Общества проводится в очной форме вне места их постоянного проживания. </w:t>
      </w:r>
      <w:proofErr w:type="gramStart"/>
      <w:r w:rsidRPr="00E43F21">
        <w:t>Компенсация расходов указанных в п. 5.1. осуществляется на основании служебной записки представляемой секретарем Совета директоров на имя Генерального директора Общества с приложением оригиналов документов подтверждающих понесенные расходы Выплата осуществляется Обществом в течение 3-х рабочих дней с момента поступления письменного заявления от члена Совета директоров Общества в адрес секретаря Совета директоров ОАО «КЭМЗ».</w:t>
      </w:r>
      <w:proofErr w:type="gramEnd"/>
    </w:p>
    <w:p w:rsidR="001030D8" w:rsidRDefault="001030D8" w:rsidP="001030D8">
      <w:pPr>
        <w:ind w:firstLine="567"/>
        <w:jc w:val="both"/>
      </w:pPr>
      <w:r>
        <w:t>В 2013 году Членам совета директоров были начислены и выплачены  вознаграждения на общую сумму 523740,00 рублей.</w:t>
      </w:r>
    </w:p>
    <w:p w:rsidR="001030D8" w:rsidRPr="00116A29" w:rsidRDefault="001030D8" w:rsidP="001030D8">
      <w:pPr>
        <w:jc w:val="both"/>
      </w:pPr>
      <w:r>
        <w:t xml:space="preserve"> </w:t>
      </w:r>
    </w:p>
    <w:p w:rsidR="001030D8" w:rsidRPr="00E43F21" w:rsidRDefault="001030D8" w:rsidP="001030D8">
      <w:pPr>
        <w:jc w:val="both"/>
      </w:pPr>
    </w:p>
    <w:p w:rsidR="001030D8" w:rsidRPr="001F2B55" w:rsidRDefault="001030D8" w:rsidP="001030D8">
      <w:pPr>
        <w:ind w:firstLine="540"/>
        <w:jc w:val="center"/>
        <w:rPr>
          <w:b/>
        </w:rPr>
      </w:pPr>
      <w:r w:rsidRPr="001F2B55">
        <w:rPr>
          <w:b/>
        </w:rPr>
        <w:t>4 .Сведения о Ревизионной комиссии ОАО «Калужский электромеханический завод»</w:t>
      </w:r>
    </w:p>
    <w:p w:rsidR="001030D8" w:rsidRDefault="001030D8" w:rsidP="001030D8">
      <w:pPr>
        <w:ind w:firstLine="540"/>
        <w:jc w:val="both"/>
      </w:pPr>
    </w:p>
    <w:p w:rsidR="001030D8" w:rsidRPr="001F2B55" w:rsidRDefault="001030D8" w:rsidP="001030D8">
      <w:pPr>
        <w:ind w:firstLine="540"/>
        <w:jc w:val="both"/>
      </w:pPr>
      <w:r>
        <w:t>В период с 30.10.2012 по 27.06.2013</w:t>
      </w:r>
      <w:r w:rsidRPr="001F2B55">
        <w:t xml:space="preserve"> (</w:t>
      </w:r>
      <w:r>
        <w:t xml:space="preserve">Решение внеочередного Общего собрания акционеров ОАО «Калужский электромеханический завод», </w:t>
      </w:r>
      <w:proofErr w:type="gramStart"/>
      <w:r>
        <w:t>протокол № б</w:t>
      </w:r>
      <w:proofErr w:type="gramEnd"/>
      <w:r>
        <w:t>/н от  30.10.2012 г.) была избрана ревизионная комиссия в составе</w:t>
      </w:r>
      <w:r w:rsidRPr="001F2B55">
        <w:t xml:space="preserve"> 3-х человек в составе:</w:t>
      </w:r>
    </w:p>
    <w:p w:rsidR="001030D8" w:rsidRDefault="001030D8" w:rsidP="001030D8">
      <w:pPr>
        <w:ind w:firstLine="540"/>
        <w:jc w:val="both"/>
      </w:pPr>
      <w:r w:rsidRPr="001F2B55">
        <w:t>1</w:t>
      </w:r>
      <w:r>
        <w:t xml:space="preserve">. Жарова Ольга Александровна – </w:t>
      </w:r>
      <w:r>
        <w:rPr>
          <w:color w:val="000000"/>
        </w:rPr>
        <w:t>главный бухгалтер ОАО «</w:t>
      </w:r>
      <w:r w:rsidRPr="002C55C8">
        <w:rPr>
          <w:color w:val="000000"/>
        </w:rPr>
        <w:t>Концерн "Автоматика</w:t>
      </w:r>
      <w:r>
        <w:rPr>
          <w:color w:val="000000"/>
        </w:rPr>
        <w:t>»;</w:t>
      </w:r>
    </w:p>
    <w:p w:rsidR="001030D8" w:rsidRDefault="001030D8" w:rsidP="001030D8">
      <w:pPr>
        <w:ind w:firstLine="540"/>
        <w:jc w:val="both"/>
      </w:pPr>
      <w:r>
        <w:t>2. Уклонова Елена Владимировна – заместитель главного бухгалтера ОАО «Концерн «Автоматика»;</w:t>
      </w:r>
    </w:p>
    <w:p w:rsidR="001030D8" w:rsidRDefault="001030D8" w:rsidP="001030D8">
      <w:pPr>
        <w:ind w:firstLine="540"/>
        <w:jc w:val="both"/>
      </w:pPr>
      <w:r>
        <w:t xml:space="preserve">3. Вычик Ольга Юрьевна – главный бухгалтер ОАО «Калугаприбор». </w:t>
      </w:r>
    </w:p>
    <w:p w:rsidR="001030D8" w:rsidRDefault="001030D8" w:rsidP="001030D8">
      <w:pPr>
        <w:ind w:firstLine="540"/>
        <w:jc w:val="both"/>
      </w:pPr>
      <w:r>
        <w:t xml:space="preserve">В период с 27.06.2013 по 31.12.2013 г. (решение годового Общего собрания акционеров ОАО «Калужский электромеханический завод», </w:t>
      </w:r>
      <w:proofErr w:type="gramStart"/>
      <w:r>
        <w:t>протокол № б</w:t>
      </w:r>
      <w:proofErr w:type="gramEnd"/>
      <w:r>
        <w:t>/н от 27.06.2013 г.) была избрана ревизионная комиссия в составе 3-х человек в составе:</w:t>
      </w:r>
    </w:p>
    <w:p w:rsidR="001030D8" w:rsidRDefault="001030D8" w:rsidP="001030D8">
      <w:pPr>
        <w:ind w:firstLine="540"/>
        <w:jc w:val="both"/>
      </w:pPr>
      <w:r w:rsidRPr="001F2B55">
        <w:t>1</w:t>
      </w:r>
      <w:r>
        <w:t xml:space="preserve">. Жарова Ольга Александровна – </w:t>
      </w:r>
      <w:r>
        <w:rPr>
          <w:color w:val="000000"/>
        </w:rPr>
        <w:t>главный бухгалтер ОАО «</w:t>
      </w:r>
      <w:r w:rsidRPr="002C55C8">
        <w:rPr>
          <w:color w:val="000000"/>
        </w:rPr>
        <w:t>Концерн "Автоматика</w:t>
      </w:r>
      <w:r>
        <w:rPr>
          <w:color w:val="000000"/>
        </w:rPr>
        <w:t>»;</w:t>
      </w:r>
    </w:p>
    <w:p w:rsidR="001030D8" w:rsidRDefault="001030D8" w:rsidP="001030D8">
      <w:pPr>
        <w:ind w:firstLine="540"/>
        <w:jc w:val="both"/>
      </w:pPr>
      <w:r>
        <w:t>2. Уклонова Елена Владимировна – заместитель главного бухгалтера ОАО «Концерн «Автоматика»;</w:t>
      </w:r>
    </w:p>
    <w:p w:rsidR="001030D8" w:rsidRPr="001F2B55" w:rsidRDefault="001030D8" w:rsidP="001030D8">
      <w:pPr>
        <w:ind w:firstLine="540"/>
        <w:jc w:val="both"/>
      </w:pPr>
      <w:r>
        <w:t>3. Ермакова Ирина Михайловна – главный бухгалтер ОАО «КЭМЗ».</w:t>
      </w:r>
    </w:p>
    <w:p w:rsidR="001030D8" w:rsidRPr="001F2B55" w:rsidRDefault="001030D8" w:rsidP="001030D8">
      <w:pPr>
        <w:ind w:firstLine="540"/>
        <w:jc w:val="both"/>
      </w:pPr>
      <w:r w:rsidRPr="001F2B55">
        <w:t>Члены ревизионной комиссии осуществляют свою деятельность в соответствии с Положением о ревизионной комиссии ОАО «</w:t>
      </w:r>
      <w:r>
        <w:t>Калужский электромеханический завод»</w:t>
      </w:r>
      <w:r w:rsidRPr="001F2B55">
        <w:t xml:space="preserve">», </w:t>
      </w:r>
      <w:r w:rsidRPr="001F2B55">
        <w:lastRenderedPageBreak/>
        <w:t>утвержденным</w:t>
      </w:r>
      <w:r>
        <w:t xml:space="preserve"> внеочередным Общим собранием акционеров ОАО «Калужский электромеханический завод» (</w:t>
      </w:r>
      <w:proofErr w:type="gramStart"/>
      <w:r>
        <w:t>протокол № б</w:t>
      </w:r>
      <w:proofErr w:type="gramEnd"/>
      <w:r>
        <w:t>/н от 30.10.2012 г.)</w:t>
      </w:r>
      <w:r w:rsidRPr="001F2B55">
        <w:t>.</w:t>
      </w:r>
    </w:p>
    <w:p w:rsidR="001030D8" w:rsidRPr="00820209" w:rsidRDefault="001030D8" w:rsidP="001030D8">
      <w:pPr>
        <w:widowControl w:val="0"/>
        <w:ind w:firstLine="708"/>
        <w:jc w:val="both"/>
      </w:pPr>
      <w:r>
        <w:t>В соответствии с Разделом 7</w:t>
      </w:r>
      <w:r w:rsidRPr="001F2B55">
        <w:t xml:space="preserve"> Положения о ревизионной комиссии ОАО «</w:t>
      </w:r>
      <w:r>
        <w:t>Калужский электромеханический завод</w:t>
      </w:r>
      <w:r w:rsidRPr="001F2B55">
        <w:t xml:space="preserve">», </w:t>
      </w:r>
      <w:r>
        <w:t>з</w:t>
      </w:r>
      <w:r w:rsidRPr="009A616A">
        <w:t xml:space="preserve">а исполнение своих обязанностей члены ревизионной комиссии Общества получают ежеквартальное вознаграждение в </w:t>
      </w:r>
      <w:r w:rsidRPr="00F009CB">
        <w:t>размере 10000</w:t>
      </w:r>
      <w:r>
        <w:t xml:space="preserve"> </w:t>
      </w:r>
      <w:r w:rsidRPr="00F009CB">
        <w:t>руб.</w:t>
      </w:r>
      <w:r w:rsidRPr="00820209">
        <w:t xml:space="preserve"> </w:t>
      </w:r>
      <w:r w:rsidRPr="009A616A">
        <w:t xml:space="preserve">Председатель Комиссии получает ежеквартальное вознаграждение в </w:t>
      </w:r>
      <w:r>
        <w:t xml:space="preserve">размере 15 000 </w:t>
      </w:r>
      <w:r w:rsidRPr="00F009CB">
        <w:t>руб.</w:t>
      </w:r>
    </w:p>
    <w:p w:rsidR="001030D8" w:rsidRPr="009A616A" w:rsidRDefault="001030D8" w:rsidP="001030D8">
      <w:pPr>
        <w:widowControl w:val="0"/>
        <w:ind w:firstLine="709"/>
        <w:jc w:val="both"/>
      </w:pPr>
      <w:r w:rsidRPr="009A616A">
        <w:t>По решению Общего собрания акционеров</w:t>
      </w:r>
      <w:r>
        <w:t>,</w:t>
      </w:r>
      <w:r w:rsidRPr="009A616A">
        <w:t xml:space="preserve"> членам ревизионной комиссии Обществ</w:t>
      </w:r>
      <w:r>
        <w:t xml:space="preserve">а по итогам работы за год может </w:t>
      </w:r>
      <w:r w:rsidRPr="009A616A">
        <w:t>выплачиваться единовременное вознаграждение. Размер такого вознаграждения устанавливается решением Общего собрания акционеров.</w:t>
      </w:r>
    </w:p>
    <w:p w:rsidR="001030D8" w:rsidRPr="009A616A" w:rsidRDefault="001030D8" w:rsidP="001030D8">
      <w:pPr>
        <w:widowControl w:val="0"/>
        <w:ind w:firstLine="709"/>
        <w:jc w:val="both"/>
      </w:pPr>
      <w:r w:rsidRPr="009A616A">
        <w:t>Общество компенсирует членам Ревизионной комиссии транспортные и иные расходы, понесенные ими в результате проведения проверок финансово-хозяйственной деятельности Общества, в порядке и на условиях, установленных решением Совета директоров Общества.</w:t>
      </w:r>
    </w:p>
    <w:p w:rsidR="001030D8" w:rsidRPr="00033C82" w:rsidRDefault="001030D8" w:rsidP="001030D8">
      <w:pPr>
        <w:ind w:firstLine="708"/>
        <w:jc w:val="both"/>
      </w:pPr>
      <w:r>
        <w:t>В 2013 году Членам ревизионной комиссии ОАО «КЭМЗ» были начислены и выплачены вознаграждения на сумму 101500, 00 рублей.</w:t>
      </w:r>
    </w:p>
    <w:p w:rsidR="001030D8" w:rsidRDefault="001030D8" w:rsidP="001030D8">
      <w:pPr>
        <w:ind w:firstLine="540"/>
        <w:jc w:val="center"/>
        <w:rPr>
          <w:b/>
        </w:rPr>
      </w:pPr>
      <w:r w:rsidRPr="00DF74E5">
        <w:rPr>
          <w:b/>
        </w:rPr>
        <w:t xml:space="preserve"> </w:t>
      </w:r>
    </w:p>
    <w:p w:rsidR="001030D8" w:rsidRPr="00DF74E5" w:rsidRDefault="001030D8" w:rsidP="001030D8">
      <w:pPr>
        <w:ind w:left="417"/>
        <w:rPr>
          <w:b/>
        </w:rPr>
      </w:pPr>
      <w:r>
        <w:rPr>
          <w:b/>
        </w:rPr>
        <w:t>5.</w:t>
      </w:r>
      <w:r w:rsidRPr="00DF74E5">
        <w:rPr>
          <w:b/>
        </w:rPr>
        <w:t>Сведения об исполнительном органе ОАО «Калужский электромеханический завод»</w:t>
      </w:r>
    </w:p>
    <w:p w:rsidR="001030D8" w:rsidRDefault="001030D8" w:rsidP="001030D8">
      <w:pPr>
        <w:ind w:firstLine="540"/>
        <w:jc w:val="both"/>
      </w:pPr>
      <w:r>
        <w:tab/>
      </w:r>
    </w:p>
    <w:p w:rsidR="001030D8" w:rsidRPr="005870D2" w:rsidRDefault="001030D8" w:rsidP="001030D8">
      <w:pPr>
        <w:ind w:firstLine="540"/>
        <w:jc w:val="both"/>
        <w:rPr>
          <w:b/>
          <w:bCs/>
          <w:i/>
          <w:iCs/>
        </w:rPr>
      </w:pPr>
      <w:r>
        <w:t>В период с 30.12.2011 по 30.10.2012</w:t>
      </w:r>
      <w:r w:rsidRPr="005870D2">
        <w:t xml:space="preserve">, на основании распоряжения </w:t>
      </w:r>
      <w:r>
        <w:t xml:space="preserve">ТУ Росимущества в Калужской области </w:t>
      </w:r>
      <w:r w:rsidRPr="005870D2">
        <w:t xml:space="preserve">№ </w:t>
      </w:r>
      <w:r w:rsidRPr="005870D2">
        <w:rPr>
          <w:bCs/>
        </w:rPr>
        <w:t>423-р</w:t>
      </w:r>
      <w:r>
        <w:t xml:space="preserve"> от 05.12.2011 г.</w:t>
      </w:r>
      <w:r w:rsidRPr="005870D2">
        <w:rPr>
          <w:b/>
          <w:bCs/>
        </w:rPr>
        <w:t xml:space="preserve">, </w:t>
      </w:r>
      <w:r w:rsidRPr="005870D2">
        <w:rPr>
          <w:b/>
          <w:bCs/>
          <w:iCs/>
        </w:rPr>
        <w:t>единоличным исполнительным органом ОАО «Калужский электромехани</w:t>
      </w:r>
      <w:r>
        <w:rPr>
          <w:b/>
          <w:bCs/>
          <w:iCs/>
        </w:rPr>
        <w:t>ческий завод» (генеральным директором) был назначен</w:t>
      </w:r>
      <w:r w:rsidRPr="005870D2">
        <w:rPr>
          <w:b/>
          <w:bCs/>
          <w:iCs/>
        </w:rPr>
        <w:t xml:space="preserve">  – Мовтян Борис Анатольевич.</w:t>
      </w:r>
    </w:p>
    <w:p w:rsidR="001030D8" w:rsidRDefault="001030D8" w:rsidP="001030D8">
      <w:pPr>
        <w:ind w:firstLine="540"/>
        <w:jc w:val="both"/>
      </w:pPr>
      <w:r>
        <w:t xml:space="preserve"> Мовтян Б.А</w:t>
      </w:r>
      <w:r w:rsidRPr="005870D2">
        <w:t xml:space="preserve">. родился </w:t>
      </w:r>
      <w:r>
        <w:t>03.04.1976 г. В 1999</w:t>
      </w:r>
      <w:r w:rsidRPr="005870D2">
        <w:t xml:space="preserve"> окончил </w:t>
      </w:r>
      <w:r>
        <w:t>Московский государственный технический университет им. Н.Э. Баумана по специальности «Экономика и управление на предприятии». С</w:t>
      </w:r>
      <w:r w:rsidRPr="005870D2">
        <w:t xml:space="preserve"> </w:t>
      </w:r>
      <w:r>
        <w:t xml:space="preserve">2005 </w:t>
      </w:r>
      <w:r w:rsidRPr="005870D2">
        <w:t>г</w:t>
      </w:r>
      <w:r>
        <w:t>ода занимал должность директора федерального государственного унитарного предприятия «Калужский электромеханический завод» (далее по тексту – ФГУП «КЭМЗ»).</w:t>
      </w:r>
    </w:p>
    <w:p w:rsidR="001030D8" w:rsidRDefault="001030D8" w:rsidP="001030D8">
      <w:pPr>
        <w:ind w:firstLine="540"/>
        <w:jc w:val="both"/>
      </w:pPr>
      <w:r w:rsidRPr="005870D2">
        <w:t>На основании распоряжения</w:t>
      </w:r>
      <w:r>
        <w:t xml:space="preserve"> ТУ</w:t>
      </w:r>
      <w:r w:rsidRPr="005870D2">
        <w:t xml:space="preserve"> </w:t>
      </w:r>
      <w:r>
        <w:t>Росимущества в Калужской области № 423</w:t>
      </w:r>
      <w:r w:rsidRPr="005870D2">
        <w:t xml:space="preserve">-р  </w:t>
      </w:r>
      <w:r>
        <w:t>от 05.12.2011 г. Мовтян Б.А. был назначен</w:t>
      </w:r>
      <w:r w:rsidRPr="005870D2">
        <w:t xml:space="preserve"> </w:t>
      </w:r>
      <w:r>
        <w:t>генеральным директором</w:t>
      </w:r>
      <w:r w:rsidRPr="005870D2">
        <w:t xml:space="preserve"> ОАО «</w:t>
      </w:r>
      <w:r>
        <w:t>Калужский электромеханический завод</w:t>
      </w:r>
      <w:r w:rsidRPr="005870D2">
        <w:t xml:space="preserve">» </w:t>
      </w:r>
      <w:r>
        <w:t>до проведения первого Общего собрания акционеров Общества</w:t>
      </w:r>
      <w:r w:rsidRPr="005870D2">
        <w:t xml:space="preserve">. </w:t>
      </w:r>
    </w:p>
    <w:p w:rsidR="001030D8" w:rsidRDefault="001030D8" w:rsidP="001030D8">
      <w:pPr>
        <w:ind w:firstLine="567"/>
        <w:jc w:val="both"/>
      </w:pPr>
      <w:r>
        <w:t>Решением в</w:t>
      </w:r>
      <w:r w:rsidRPr="00E31ED5">
        <w:t>неочередного Общего собрания акционеров ОАО «Калужский электромеханический завод» от 30 октября 20</w:t>
      </w:r>
      <w:r>
        <w:t>12 года Мовтян Б.А. был избран г</w:t>
      </w:r>
      <w:r w:rsidRPr="00E31ED5">
        <w:t>е</w:t>
      </w:r>
      <w:r>
        <w:t>неральным директором ОАО «КЭМЗ»</w:t>
      </w:r>
      <w:r w:rsidRPr="00E31ED5">
        <w:t xml:space="preserve"> сроком на 3 (Три) года до 30 октября 2015 года.</w:t>
      </w:r>
    </w:p>
    <w:p w:rsidR="001030D8" w:rsidRPr="005870D2" w:rsidRDefault="001030D8" w:rsidP="001030D8">
      <w:pPr>
        <w:ind w:firstLine="567"/>
        <w:jc w:val="both"/>
      </w:pPr>
    </w:p>
    <w:p w:rsidR="001030D8" w:rsidRPr="005870D2" w:rsidRDefault="001030D8" w:rsidP="001030D8">
      <w:pPr>
        <w:ind w:firstLine="540"/>
        <w:jc w:val="both"/>
      </w:pPr>
      <w:r>
        <w:t>Мовтян Борис Анатольевич</w:t>
      </w:r>
      <w:r w:rsidRPr="005870D2">
        <w:t xml:space="preserve"> в течение отчетного периода акциями Общества не владел и сделок по приобретению или отчуждению акций ОАО «</w:t>
      </w:r>
      <w:r>
        <w:t>Калужский электромеханический завод»</w:t>
      </w:r>
      <w:r w:rsidRPr="005870D2">
        <w:t xml:space="preserve"> не совершал.</w:t>
      </w:r>
    </w:p>
    <w:p w:rsidR="001030D8" w:rsidRDefault="001030D8" w:rsidP="001030D8">
      <w:pPr>
        <w:ind w:firstLine="540"/>
        <w:jc w:val="both"/>
      </w:pPr>
    </w:p>
    <w:p w:rsidR="001030D8" w:rsidRPr="0083455B" w:rsidRDefault="001030D8" w:rsidP="001030D8">
      <w:pPr>
        <w:ind w:firstLine="540"/>
        <w:jc w:val="center"/>
        <w:rPr>
          <w:b/>
          <w:bCs/>
          <w:iCs/>
        </w:rPr>
      </w:pPr>
      <w:r w:rsidRPr="0083455B">
        <w:rPr>
          <w:b/>
          <w:bCs/>
          <w:iCs/>
        </w:rPr>
        <w:t>Информация о вознаграждении генерального директора ОАО «К</w:t>
      </w:r>
      <w:r>
        <w:rPr>
          <w:b/>
          <w:bCs/>
          <w:iCs/>
        </w:rPr>
        <w:t>алужский электромеханический завод</w:t>
      </w:r>
      <w:r w:rsidRPr="0083455B">
        <w:rPr>
          <w:b/>
          <w:bCs/>
          <w:iCs/>
        </w:rPr>
        <w:t>» в отчетном году</w:t>
      </w:r>
    </w:p>
    <w:p w:rsidR="001030D8" w:rsidRDefault="001030D8" w:rsidP="001030D8">
      <w:pPr>
        <w:ind w:firstLine="540"/>
        <w:jc w:val="both"/>
      </w:pPr>
    </w:p>
    <w:p w:rsidR="001030D8" w:rsidRPr="00F42AF7" w:rsidRDefault="001030D8" w:rsidP="001030D8">
      <w:pPr>
        <w:ind w:firstLine="703"/>
        <w:jc w:val="both"/>
      </w:pPr>
      <w:r w:rsidRPr="00F42AF7">
        <w:t xml:space="preserve">В отчетном периоде было разработано Положение </w:t>
      </w:r>
      <w:r w:rsidRPr="00F42AF7">
        <w:rPr>
          <w:bCs/>
        </w:rPr>
        <w:t>«О выплате вознаграждения Генеральному директору ОАО «КЭМЗ»</w:t>
      </w:r>
      <w:r w:rsidRPr="00F42AF7">
        <w:t xml:space="preserve">, которое </w:t>
      </w:r>
      <w:r>
        <w:t>было утверждено протоколом  Совета директоров Общества №б/н от 02.04.2013 г.</w:t>
      </w:r>
      <w:r w:rsidRPr="00F42AF7">
        <w:t xml:space="preserve">  </w:t>
      </w:r>
    </w:p>
    <w:p w:rsidR="001030D8" w:rsidRDefault="001030D8" w:rsidP="001030D8">
      <w:pPr>
        <w:ind w:firstLine="540"/>
        <w:jc w:val="both"/>
      </w:pPr>
      <w:r>
        <w:t xml:space="preserve">Вознаграждение генеральному директору ОАО </w:t>
      </w:r>
      <w:r w:rsidRPr="00444C8A">
        <w:t>«</w:t>
      </w:r>
      <w:r>
        <w:t>Калужский электромеханический завод» выплачивалось согласно штатному расписанию и Положению «О выплате вознаграждения генеральному директору».</w:t>
      </w:r>
    </w:p>
    <w:p w:rsidR="001030D8" w:rsidRDefault="001030D8" w:rsidP="001030D8">
      <w:pPr>
        <w:ind w:firstLine="540"/>
        <w:jc w:val="both"/>
      </w:pPr>
    </w:p>
    <w:p w:rsidR="001030D8" w:rsidRDefault="001030D8" w:rsidP="001030D8">
      <w:pPr>
        <w:ind w:firstLine="540"/>
        <w:jc w:val="center"/>
        <w:rPr>
          <w:b/>
        </w:rPr>
      </w:pPr>
      <w:r w:rsidRPr="00094D84">
        <w:rPr>
          <w:b/>
        </w:rPr>
        <w:lastRenderedPageBreak/>
        <w:t xml:space="preserve">6. Положение ОАО «Калужский электромеханический завод» в </w:t>
      </w:r>
      <w:r>
        <w:rPr>
          <w:b/>
        </w:rPr>
        <w:t>радиоэлектронной промышленности</w:t>
      </w:r>
    </w:p>
    <w:p w:rsidR="001030D8" w:rsidRDefault="001030D8" w:rsidP="001030D8">
      <w:pPr>
        <w:pStyle w:val="a7"/>
        <w:shd w:val="clear" w:color="auto" w:fill="FFFFFF"/>
        <w:spacing w:before="0" w:beforeAutospacing="0" w:after="0" w:afterAutospacing="0"/>
        <w:ind w:firstLine="420"/>
        <w:jc w:val="both"/>
        <w:rPr>
          <w:color w:val="333333"/>
        </w:rPr>
      </w:pPr>
    </w:p>
    <w:p w:rsidR="001030D8" w:rsidRDefault="001030D8" w:rsidP="001030D8">
      <w:pPr>
        <w:pStyle w:val="a7"/>
        <w:shd w:val="clear" w:color="auto" w:fill="FFFFFF"/>
        <w:spacing w:before="0" w:beforeAutospacing="0" w:after="0" w:afterAutospacing="0"/>
        <w:ind w:firstLine="420"/>
        <w:jc w:val="both"/>
      </w:pPr>
      <w:r w:rsidRPr="004240D2">
        <w:t>Калу</w:t>
      </w:r>
      <w:r>
        <w:t>жский электромеханический завод</w:t>
      </w:r>
      <w:r w:rsidRPr="004240D2">
        <w:t xml:space="preserve"> </w:t>
      </w:r>
      <w:r>
        <w:t>был основан</w:t>
      </w:r>
      <w:r w:rsidRPr="004240D2">
        <w:rPr>
          <w:rStyle w:val="apple-converted-space"/>
          <w:color w:val="333333"/>
        </w:rPr>
        <w:t> </w:t>
      </w:r>
      <w:r w:rsidRPr="00E82D5F">
        <w:rPr>
          <w:bCs/>
        </w:rPr>
        <w:t>24 августа 1917 г</w:t>
      </w:r>
      <w:r>
        <w:rPr>
          <w:bCs/>
        </w:rPr>
        <w:t>ода</w:t>
      </w:r>
      <w:r w:rsidRPr="004240D2">
        <w:rPr>
          <w:rStyle w:val="apple-converted-space"/>
          <w:color w:val="333333"/>
        </w:rPr>
        <w:t> </w:t>
      </w:r>
      <w:r w:rsidRPr="004240D2">
        <w:t>на базе мастерских по ремонту т</w:t>
      </w:r>
      <w:r>
        <w:t>елеграфно-телефонной аппаратуры. Завод прошел</w:t>
      </w:r>
      <w:r w:rsidRPr="004240D2">
        <w:t xml:space="preserve"> сложный путь в своем развитии и явил</w:t>
      </w:r>
      <w:r>
        <w:t>ся</w:t>
      </w:r>
      <w:r w:rsidRPr="004240D2">
        <w:t xml:space="preserve"> практически основателем приборостроения, различных товаров народного потребления (</w:t>
      </w:r>
      <w:r>
        <w:t xml:space="preserve">далее - </w:t>
      </w:r>
      <w:r w:rsidRPr="004240D2">
        <w:t>ТНП) и технич</w:t>
      </w:r>
      <w:r>
        <w:t xml:space="preserve">еского оборудования в </w:t>
      </w:r>
      <w:proofErr w:type="gramStart"/>
      <w:r>
        <w:t>г</w:t>
      </w:r>
      <w:proofErr w:type="gramEnd"/>
      <w:r>
        <w:t>. Калуге.</w:t>
      </w:r>
    </w:p>
    <w:p w:rsidR="001030D8" w:rsidRDefault="001030D8" w:rsidP="001030D8">
      <w:pPr>
        <w:ind w:firstLine="567"/>
        <w:jc w:val="both"/>
      </w:pPr>
      <w:r w:rsidRPr="003E4B39">
        <w:t>Положение Общества и его основные конкуренты в сегменте производства</w:t>
      </w:r>
      <w:r>
        <w:t xml:space="preserve"> товаров </w:t>
      </w:r>
    </w:p>
    <w:p w:rsidR="001030D8" w:rsidRPr="00033C82" w:rsidRDefault="001030D8" w:rsidP="001030D8">
      <w:pPr>
        <w:jc w:val="both"/>
      </w:pPr>
      <w:r>
        <w:t>народного потребления (далее по тексту – ТНП):</w:t>
      </w:r>
    </w:p>
    <w:tbl>
      <w:tblPr>
        <w:tblpPr w:leftFromText="180" w:rightFromText="180" w:vertAnchor="page" w:horzAnchor="margin" w:tblpY="892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9"/>
        <w:gridCol w:w="1708"/>
        <w:gridCol w:w="2281"/>
        <w:gridCol w:w="960"/>
        <w:gridCol w:w="960"/>
        <w:gridCol w:w="976"/>
      </w:tblGrid>
      <w:tr w:rsidR="001030D8" w:rsidTr="001030D8">
        <w:trPr>
          <w:trHeight w:val="885"/>
        </w:trPr>
        <w:tc>
          <w:tcPr>
            <w:tcW w:w="2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  <w:r>
              <w:rPr>
                <w:b/>
              </w:rPr>
              <w:t>Основные</w:t>
            </w:r>
          </w:p>
          <w:p w:rsidR="001030D8" w:rsidRDefault="001030D8" w:rsidP="001030D8">
            <w:pPr>
              <w:jc w:val="center"/>
              <w:rPr>
                <w:rFonts w:asciiTheme="minorHAnsi" w:eastAsiaTheme="minorHAnsi" w:hAnsiTheme="minorHAnsi" w:cstheme="minorBidi"/>
                <w:b/>
                <w:sz w:val="22"/>
                <w:szCs w:val="22"/>
              </w:rPr>
            </w:pPr>
            <w:r>
              <w:rPr>
                <w:b/>
              </w:rPr>
              <w:t>направления</w:t>
            </w:r>
          </w:p>
          <w:p w:rsidR="001030D8" w:rsidRDefault="001030D8" w:rsidP="001030D8">
            <w:pPr>
              <w:jc w:val="center"/>
              <w:rPr>
                <w:b/>
              </w:rPr>
            </w:pPr>
            <w:r>
              <w:rPr>
                <w:b/>
              </w:rPr>
              <w:t>производства</w:t>
            </w:r>
          </w:p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</w:p>
        </w:tc>
        <w:tc>
          <w:tcPr>
            <w:tcW w:w="1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  <w:r>
              <w:rPr>
                <w:b/>
              </w:rPr>
              <w:t>Период деятельности</w:t>
            </w:r>
          </w:p>
        </w:tc>
        <w:tc>
          <w:tcPr>
            <w:tcW w:w="22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</w:p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  <w:r>
              <w:rPr>
                <w:b/>
              </w:rPr>
              <w:t>Конкуренты</w:t>
            </w:r>
          </w:p>
        </w:tc>
        <w:tc>
          <w:tcPr>
            <w:tcW w:w="28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</w:p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  <w:r>
              <w:rPr>
                <w:b/>
              </w:rPr>
              <w:t>Доля на рынке,  %</w:t>
            </w:r>
          </w:p>
        </w:tc>
      </w:tr>
      <w:tr w:rsidR="001030D8" w:rsidTr="001030D8">
        <w:trPr>
          <w:trHeight w:val="34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rPr>
                <w:b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rPr>
                <w:b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rPr>
                <w:b/>
                <w:lang w:eastAsia="en-US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>
                <w:t>2010 г</w:t>
              </w:r>
            </w:smartTag>
            <w:r>
              <w:t>.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  <w:smartTag w:uri="urn:schemas-microsoft-com:office:smarttags" w:element="metricconverter">
              <w:smartTagPr>
                <w:attr w:name="ProductID" w:val="2011 г"/>
              </w:smartTagPr>
              <w:r>
                <w:t>2011 г</w:t>
              </w:r>
            </w:smartTag>
            <w:r>
              <w:t>.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030D8" w:rsidRDefault="001030D8" w:rsidP="001030D8">
            <w:pPr>
              <w:jc w:val="center"/>
              <w:rPr>
                <w:b/>
                <w:lang w:eastAsia="en-US"/>
              </w:rPr>
            </w:pPr>
            <w:smartTag w:uri="urn:schemas-microsoft-com:office:smarttags" w:element="metricconverter">
              <w:smartTagPr>
                <w:attr w:name="ProductID" w:val="2012 г"/>
              </w:smartTagPr>
              <w:r>
                <w:t>2012 г</w:t>
              </w:r>
            </w:smartTag>
            <w:r>
              <w:t>.</w:t>
            </w:r>
          </w:p>
        </w:tc>
      </w:tr>
      <w:tr w:rsidR="001030D8" w:rsidTr="001030D8">
        <w:trPr>
          <w:trHeight w:val="719"/>
        </w:trPr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Замочно-скобяные изделия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 xml:space="preserve">с </w:t>
            </w:r>
            <w:smartTag w:uri="urn:schemas-microsoft-com:office:smarttags" w:element="metricconverter">
              <w:smartTagPr>
                <w:attr w:name="ProductID" w:val="1971 г"/>
              </w:smartTagPr>
              <w:r>
                <w:t>1971 г</w:t>
              </w:r>
            </w:smartTag>
            <w:r>
              <w:t>.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_______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0D8" w:rsidRDefault="001030D8" w:rsidP="001030D8">
            <w:pPr>
              <w:rPr>
                <w:lang w:eastAsia="en-US"/>
              </w:rPr>
            </w:pPr>
          </w:p>
          <w:p w:rsidR="001030D8" w:rsidRDefault="001030D8" w:rsidP="001030D8">
            <w:pPr>
              <w:jc w:val="center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>
              <w:t>3%</w:t>
            </w:r>
          </w:p>
          <w:p w:rsidR="001030D8" w:rsidRDefault="001030D8" w:rsidP="001030D8">
            <w:pPr>
              <w:jc w:val="center"/>
              <w:rPr>
                <w:lang w:eastAsia="en-US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4%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rPr>
                <w:lang w:eastAsia="en-US"/>
              </w:rPr>
            </w:pPr>
            <w:r>
              <w:t>5%</w:t>
            </w:r>
          </w:p>
        </w:tc>
      </w:tr>
      <w:tr w:rsidR="001030D8" w:rsidTr="001030D8"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Автомобильная продукция разработки ОАО «Автоэлектроника»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 xml:space="preserve">с </w:t>
            </w:r>
            <w:smartTag w:uri="urn:schemas-microsoft-com:office:smarttags" w:element="metricconverter">
              <w:smartTagPr>
                <w:attr w:name="ProductID" w:val="2011 г"/>
              </w:smartTagPr>
              <w:r>
                <w:t>2011 г</w:t>
              </w:r>
            </w:smartTag>
            <w:r>
              <w:t>.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ОАО «КЗТА»</w:t>
            </w:r>
          </w:p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ОАО «Утес»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0%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30%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45%</w:t>
            </w:r>
          </w:p>
        </w:tc>
      </w:tr>
      <w:tr w:rsidR="001030D8" w:rsidTr="001030D8">
        <w:trPr>
          <w:trHeight w:val="2728"/>
        </w:trPr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Автомобильные запчасти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 xml:space="preserve">с </w:t>
            </w:r>
            <w:smartTag w:uri="urn:schemas-microsoft-com:office:smarttags" w:element="metricconverter">
              <w:smartTagPr>
                <w:attr w:name="ProductID" w:val="2010 г"/>
              </w:smartTagPr>
              <w:r>
                <w:t>2010 г</w:t>
              </w:r>
            </w:smartTag>
            <w:r>
              <w:t>.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ООО «Группа Омега»</w:t>
            </w:r>
          </w:p>
          <w:p w:rsidR="001030D8" w:rsidRDefault="001030D8" w:rsidP="001030D8">
            <w:pPr>
              <w:jc w:val="center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>
              <w:t>ООО «Паскер ЛТД»</w:t>
            </w:r>
          </w:p>
          <w:p w:rsidR="001030D8" w:rsidRDefault="001030D8" w:rsidP="001030D8">
            <w:pPr>
              <w:jc w:val="center"/>
            </w:pPr>
            <w:r>
              <w:t>ООО «Прамо»</w:t>
            </w:r>
          </w:p>
          <w:p w:rsidR="001030D8" w:rsidRDefault="001030D8" w:rsidP="001030D8">
            <w:pPr>
              <w:jc w:val="center"/>
            </w:pPr>
            <w:r>
              <w:t>ООО «ЛКД Электрика»</w:t>
            </w:r>
          </w:p>
          <w:p w:rsidR="001030D8" w:rsidRDefault="001030D8" w:rsidP="001030D8">
            <w:pPr>
              <w:jc w:val="center"/>
            </w:pPr>
            <w:r>
              <w:t>ООО «Томсон Авто»</w:t>
            </w:r>
          </w:p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Компания «Дождь»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1%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2%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30D8" w:rsidRDefault="001030D8" w:rsidP="001030D8">
            <w:pPr>
              <w:jc w:val="center"/>
              <w:rPr>
                <w:lang w:eastAsia="en-US"/>
              </w:rPr>
            </w:pPr>
            <w:r>
              <w:t>2,5%</w:t>
            </w:r>
          </w:p>
        </w:tc>
      </w:tr>
    </w:tbl>
    <w:p w:rsidR="001030D8" w:rsidRPr="003549D4" w:rsidRDefault="001030D8" w:rsidP="001030D8">
      <w:pPr>
        <w:ind w:firstLine="708"/>
        <w:jc w:val="both"/>
      </w:pPr>
      <w:r w:rsidRPr="003549D4">
        <w:rPr>
          <w:bCs/>
        </w:rPr>
        <w:t xml:space="preserve">30 декабря </w:t>
      </w:r>
      <w:smartTag w:uri="urn:schemas-microsoft-com:office:smarttags" w:element="metricconverter">
        <w:smartTagPr>
          <w:attr w:name="ProductID" w:val="2011 г"/>
        </w:smartTagPr>
        <w:r w:rsidRPr="003549D4">
          <w:rPr>
            <w:bCs/>
          </w:rPr>
          <w:t>2011 г</w:t>
        </w:r>
      </w:smartTag>
      <w:r w:rsidRPr="003549D4">
        <w:rPr>
          <w:bCs/>
        </w:rPr>
        <w:t>.</w:t>
      </w:r>
      <w:r w:rsidRPr="003549D4">
        <w:rPr>
          <w:rStyle w:val="apple-converted-space"/>
        </w:rPr>
        <w:t> </w:t>
      </w:r>
      <w:r w:rsidRPr="003549D4">
        <w:t>в соответствии с Указом Президента Российской Федерации № 1261 от 16.10.2010 г. ФГУП «Калужский электромеханический завод» было реорганизовано в открытое акционерное общество «Калужский электромеханический завод».</w:t>
      </w:r>
    </w:p>
    <w:p w:rsidR="001030D8" w:rsidRPr="00E82D5F" w:rsidRDefault="001030D8" w:rsidP="001030D8">
      <w:pPr>
        <w:ind w:firstLine="540"/>
        <w:jc w:val="both"/>
      </w:pPr>
      <w:r w:rsidRPr="00E82D5F">
        <w:t xml:space="preserve">Период деятельности </w:t>
      </w:r>
      <w:r>
        <w:t>Калужского электромеханического завода</w:t>
      </w:r>
      <w:r w:rsidRPr="00E82D5F">
        <w:t xml:space="preserve"> в отрасли радиоэлектрон</w:t>
      </w:r>
      <w:r>
        <w:t>ной промышленности составляет 95 лет, а в форме открытого акционерного общества – 2</w:t>
      </w:r>
      <w:r w:rsidRPr="00E82D5F">
        <w:t xml:space="preserve"> год</w:t>
      </w:r>
      <w:r>
        <w:t>а</w:t>
      </w:r>
      <w:r w:rsidRPr="00E82D5F">
        <w:t>.</w:t>
      </w:r>
    </w:p>
    <w:p w:rsidR="001030D8" w:rsidRPr="00E82D5F" w:rsidRDefault="001030D8" w:rsidP="001030D8">
      <w:pPr>
        <w:ind w:firstLine="567"/>
        <w:jc w:val="both"/>
      </w:pPr>
      <w:proofErr w:type="gramStart"/>
      <w:r w:rsidRPr="00E82D5F">
        <w:t xml:space="preserve">Основные конкуренты  Общества в </w:t>
      </w:r>
      <w:r>
        <w:t>радиоэлектронной промышленности</w:t>
      </w:r>
      <w:r w:rsidRPr="00E82D5F">
        <w:t xml:space="preserve"> – ОАО «ПО «Электроприбор» </w:t>
      </w:r>
      <w:r>
        <w:t>(</w:t>
      </w:r>
      <w:r w:rsidRPr="00E82D5F">
        <w:t>г. Пенза</w:t>
      </w:r>
      <w:r>
        <w:t>)</w:t>
      </w:r>
      <w:r w:rsidRPr="00E82D5F">
        <w:t>, ОАО «БПО «Прогресс</w:t>
      </w:r>
      <w:r>
        <w:t>» (г. Уфа), ОАО «Алмаз» (г. Ростов-</w:t>
      </w:r>
      <w:r w:rsidRPr="00E82D5F">
        <w:t>на</w:t>
      </w:r>
      <w:r>
        <w:t xml:space="preserve"> –</w:t>
      </w:r>
      <w:r w:rsidRPr="00E82D5F">
        <w:t xml:space="preserve"> Дону</w:t>
      </w:r>
      <w:r>
        <w:t>)</w:t>
      </w:r>
      <w:r w:rsidRPr="00E82D5F">
        <w:t>.</w:t>
      </w:r>
      <w:proofErr w:type="gramEnd"/>
    </w:p>
    <w:p w:rsidR="001030D8" w:rsidRPr="00E82D5F" w:rsidRDefault="001030D8" w:rsidP="001030D8">
      <w:pPr>
        <w:ind w:firstLine="567"/>
        <w:jc w:val="both"/>
      </w:pPr>
      <w:r w:rsidRPr="00E82D5F">
        <w:t xml:space="preserve">Доля Общества  на соответствующем сегменте рынка в разрезе основных видов деятельности Общества и изменение данного показателя </w:t>
      </w:r>
      <w:proofErr w:type="gramStart"/>
      <w:r w:rsidRPr="00E82D5F">
        <w:t>за</w:t>
      </w:r>
      <w:proofErr w:type="gramEnd"/>
      <w:r w:rsidRPr="00E82D5F">
        <w:t xml:space="preserve"> последние 3 года:</w:t>
      </w:r>
    </w:p>
    <w:p w:rsidR="001030D8" w:rsidRPr="00E82D5F" w:rsidRDefault="001030D8" w:rsidP="001030D8">
      <w:pPr>
        <w:ind w:firstLine="567"/>
        <w:jc w:val="both"/>
      </w:pPr>
      <w:r>
        <w:t>2011 год – 3</w:t>
      </w:r>
      <w:r w:rsidRPr="00681B23">
        <w:t>1</w:t>
      </w:r>
      <w:r>
        <w:t xml:space="preserve">%;  2012 год – </w:t>
      </w:r>
      <w:r w:rsidRPr="00681B23">
        <w:t>28</w:t>
      </w:r>
      <w:r>
        <w:t>%; 2012 год – 3</w:t>
      </w:r>
      <w:r w:rsidRPr="00681B23">
        <w:t>0</w:t>
      </w:r>
      <w:r w:rsidRPr="00E82D5F">
        <w:t>%.</w:t>
      </w:r>
    </w:p>
    <w:p w:rsidR="001030D8" w:rsidRDefault="001030D8" w:rsidP="001030D8"/>
    <w:p w:rsidR="001030D8" w:rsidRPr="003E4B39" w:rsidRDefault="001030D8" w:rsidP="001030D8">
      <w:pPr>
        <w:jc w:val="center"/>
      </w:pPr>
      <w:r>
        <w:t>7.</w:t>
      </w:r>
      <w:r w:rsidRPr="003E4B39">
        <w:rPr>
          <w:b/>
        </w:rPr>
        <w:t>Основные направления развития ОАО «Калужский электромеханический завод»</w:t>
      </w:r>
    </w:p>
    <w:p w:rsidR="001030D8" w:rsidRDefault="001030D8" w:rsidP="001030D8">
      <w:pPr>
        <w:rPr>
          <w:b/>
        </w:rPr>
      </w:pPr>
    </w:p>
    <w:p w:rsidR="001030D8" w:rsidRPr="003E4B39" w:rsidRDefault="001030D8" w:rsidP="001030D8">
      <w:pPr>
        <w:jc w:val="center"/>
        <w:rPr>
          <w:b/>
        </w:rPr>
      </w:pPr>
      <w:r>
        <w:rPr>
          <w:b/>
        </w:rPr>
        <w:t xml:space="preserve">7.1. </w:t>
      </w:r>
      <w:r w:rsidRPr="003E4B39">
        <w:rPr>
          <w:b/>
          <w:bCs/>
          <w:iCs/>
        </w:rPr>
        <w:t>Информация о наличии в Обществе стратегий и программ (краткосрочных, среднесрочных и долгосрочных) развития Общества</w:t>
      </w:r>
    </w:p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</w:p>
    <w:p w:rsidR="001030D8" w:rsidRPr="0067792F" w:rsidRDefault="001030D8" w:rsidP="001030D8">
      <w:pPr>
        <w:ind w:firstLine="708"/>
        <w:jc w:val="both"/>
      </w:pPr>
      <w:r w:rsidRPr="0067792F">
        <w:lastRenderedPageBreak/>
        <w:t>В 2013 году ОАО «КЭМЗ» принимало участие в реализации ФЦП «Развитие оборонно-промышленного комплекса Российской Федерации с 2011по 2020гг.», утвержденной постановлением Правительства РФ от 22.11.2006 г. №702-32  в рамках программы «Техническое перевооружение действующего предприятия» 2013-2016</w:t>
      </w:r>
      <w:r>
        <w:t xml:space="preserve"> </w:t>
      </w:r>
      <w:r w:rsidRPr="0067792F">
        <w:t>гг.</w:t>
      </w:r>
    </w:p>
    <w:p w:rsidR="001030D8" w:rsidRPr="009D47B6" w:rsidRDefault="001030D8" w:rsidP="001030D8">
      <w:pPr>
        <w:jc w:val="both"/>
        <w:rPr>
          <w:sz w:val="22"/>
          <w:szCs w:val="22"/>
        </w:rPr>
      </w:pPr>
      <w:r w:rsidRPr="00307117">
        <w:t>Средства федерального бюджета по вышеуказанным программам были направлены на реконструкцию и техническое перевооружение ОАО «КЭМЗ» с целью подготовки производственно-материальной базы для выпуска продукции специального назначения.</w:t>
      </w:r>
      <w:r w:rsidRPr="009D47B6">
        <w:rPr>
          <w:sz w:val="22"/>
          <w:szCs w:val="22"/>
        </w:rPr>
        <w:t xml:space="preserve"> </w:t>
      </w:r>
      <w:r w:rsidRPr="0067792F">
        <w:rPr>
          <w:sz w:val="22"/>
          <w:szCs w:val="22"/>
        </w:rPr>
        <w:t>Федеральные средства в 2013 году были освоены в полном объеме.</w:t>
      </w:r>
      <w:r>
        <w:t xml:space="preserve"> </w:t>
      </w:r>
    </w:p>
    <w:p w:rsidR="001030D8" w:rsidRDefault="001030D8" w:rsidP="001030D8">
      <w:pPr>
        <w:jc w:val="both"/>
      </w:pPr>
      <w:r>
        <w:tab/>
        <w:t>Локальных программ развития ОАО «Калужский электромеханический завод» в отчетном периоде не разрабатывалось.</w:t>
      </w:r>
    </w:p>
    <w:p w:rsidR="001030D8" w:rsidRDefault="001030D8" w:rsidP="001030D8">
      <w:pPr>
        <w:jc w:val="both"/>
      </w:pPr>
      <w:r>
        <w:tab/>
      </w:r>
    </w:p>
    <w:p w:rsidR="001030D8" w:rsidRPr="00307117" w:rsidRDefault="001030D8" w:rsidP="001030D8">
      <w:pPr>
        <w:jc w:val="center"/>
        <w:rPr>
          <w:b/>
        </w:rPr>
      </w:pPr>
      <w:r w:rsidRPr="00307117">
        <w:rPr>
          <w:b/>
        </w:rPr>
        <w:t xml:space="preserve">7.2. Объем инвестиций в </w:t>
      </w:r>
      <w:r>
        <w:rPr>
          <w:b/>
        </w:rPr>
        <w:t>реализации проектов</w:t>
      </w:r>
      <w:r w:rsidRPr="00307117">
        <w:rPr>
          <w:b/>
        </w:rPr>
        <w:t xml:space="preserve"> и с разбивкой по источникам финансирования (рублей)</w:t>
      </w:r>
    </w:p>
    <w:p w:rsidR="001030D8" w:rsidRDefault="001030D8" w:rsidP="001030D8">
      <w:pPr>
        <w:jc w:val="both"/>
      </w:pPr>
    </w:p>
    <w:tbl>
      <w:tblPr>
        <w:tblpPr w:leftFromText="180" w:rightFromText="180" w:vertAnchor="text" w:horzAnchor="margin" w:tblpY="2"/>
        <w:tblW w:w="9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55"/>
        <w:gridCol w:w="4353"/>
        <w:gridCol w:w="1783"/>
        <w:gridCol w:w="1637"/>
      </w:tblGrid>
      <w:tr w:rsidR="001030D8" w:rsidRPr="00545EF9" w:rsidTr="001030D8">
        <w:trPr>
          <w:trHeight w:val="728"/>
        </w:trPr>
        <w:tc>
          <w:tcPr>
            <w:tcW w:w="2055" w:type="dxa"/>
            <w:vMerge w:val="restart"/>
            <w:vAlign w:val="center"/>
          </w:tcPr>
          <w:p w:rsidR="001030D8" w:rsidRPr="00473367" w:rsidRDefault="001030D8" w:rsidP="001030D8">
            <w:pPr>
              <w:jc w:val="center"/>
            </w:pPr>
            <w:r w:rsidRPr="00473367">
              <w:t>Наименование ФЦП</w:t>
            </w:r>
          </w:p>
        </w:tc>
        <w:tc>
          <w:tcPr>
            <w:tcW w:w="4353" w:type="dxa"/>
            <w:vMerge w:val="restart"/>
            <w:vAlign w:val="center"/>
          </w:tcPr>
          <w:p w:rsidR="001030D8" w:rsidRPr="00473367" w:rsidRDefault="001030D8" w:rsidP="001030D8">
            <w:pPr>
              <w:jc w:val="center"/>
            </w:pPr>
            <w:r w:rsidRPr="00473367">
              <w:t>Наименование проекта</w:t>
            </w:r>
          </w:p>
        </w:tc>
        <w:tc>
          <w:tcPr>
            <w:tcW w:w="1783" w:type="dxa"/>
            <w:vMerge w:val="restart"/>
            <w:vAlign w:val="center"/>
          </w:tcPr>
          <w:p w:rsidR="001030D8" w:rsidRPr="00473367" w:rsidRDefault="001030D8" w:rsidP="001030D8">
            <w:pPr>
              <w:jc w:val="center"/>
            </w:pPr>
            <w:r w:rsidRPr="00473367">
              <w:t>Номер решения по включению проекта в ФЦП</w:t>
            </w:r>
          </w:p>
        </w:tc>
        <w:tc>
          <w:tcPr>
            <w:tcW w:w="1637" w:type="dxa"/>
            <w:vMerge w:val="restart"/>
            <w:vAlign w:val="center"/>
          </w:tcPr>
          <w:p w:rsidR="001030D8" w:rsidRPr="00473367" w:rsidRDefault="001030D8" w:rsidP="001030D8">
            <w:pPr>
              <w:jc w:val="center"/>
            </w:pPr>
            <w:r w:rsidRPr="00473367">
              <w:t>Сумма бюджетных инвестиций, тыс. руб.</w:t>
            </w:r>
          </w:p>
        </w:tc>
      </w:tr>
      <w:tr w:rsidR="001030D8" w:rsidRPr="00545EF9" w:rsidTr="001030D8">
        <w:trPr>
          <w:trHeight w:val="727"/>
        </w:trPr>
        <w:tc>
          <w:tcPr>
            <w:tcW w:w="2055" w:type="dxa"/>
            <w:vMerge/>
            <w:vAlign w:val="center"/>
          </w:tcPr>
          <w:p w:rsidR="001030D8" w:rsidRPr="00473367" w:rsidRDefault="001030D8" w:rsidP="001030D8">
            <w:pPr>
              <w:jc w:val="center"/>
            </w:pPr>
          </w:p>
        </w:tc>
        <w:tc>
          <w:tcPr>
            <w:tcW w:w="4353" w:type="dxa"/>
            <w:vMerge/>
            <w:vAlign w:val="center"/>
          </w:tcPr>
          <w:p w:rsidR="001030D8" w:rsidRPr="00473367" w:rsidRDefault="001030D8" w:rsidP="001030D8">
            <w:pPr>
              <w:jc w:val="center"/>
            </w:pPr>
          </w:p>
        </w:tc>
        <w:tc>
          <w:tcPr>
            <w:tcW w:w="1783" w:type="dxa"/>
            <w:vMerge/>
            <w:vAlign w:val="center"/>
          </w:tcPr>
          <w:p w:rsidR="001030D8" w:rsidRPr="00473367" w:rsidRDefault="001030D8" w:rsidP="001030D8">
            <w:pPr>
              <w:jc w:val="center"/>
            </w:pPr>
          </w:p>
        </w:tc>
        <w:tc>
          <w:tcPr>
            <w:tcW w:w="1637" w:type="dxa"/>
            <w:vMerge/>
            <w:vAlign w:val="center"/>
          </w:tcPr>
          <w:p w:rsidR="001030D8" w:rsidRPr="00473367" w:rsidRDefault="001030D8" w:rsidP="001030D8">
            <w:pPr>
              <w:jc w:val="center"/>
            </w:pPr>
          </w:p>
        </w:tc>
      </w:tr>
      <w:tr w:rsidR="001030D8" w:rsidRPr="00545EF9" w:rsidTr="001030D8">
        <w:tc>
          <w:tcPr>
            <w:tcW w:w="2055" w:type="dxa"/>
            <w:vAlign w:val="center"/>
          </w:tcPr>
          <w:p w:rsidR="001030D8" w:rsidRPr="00473367" w:rsidRDefault="001030D8" w:rsidP="001030D8">
            <w:pPr>
              <w:jc w:val="center"/>
            </w:pPr>
            <w:r w:rsidRPr="00473367">
              <w:t>ФЦП «Развитие оборонно-промышленного комплекса Российской Федерации с 2011 по 2020гг.»</w:t>
            </w:r>
          </w:p>
        </w:tc>
        <w:tc>
          <w:tcPr>
            <w:tcW w:w="4353" w:type="dxa"/>
            <w:vAlign w:val="center"/>
          </w:tcPr>
          <w:p w:rsidR="001030D8" w:rsidRPr="00473367" w:rsidRDefault="001030D8" w:rsidP="001030D8">
            <w:pPr>
              <w:jc w:val="center"/>
            </w:pPr>
            <w:r w:rsidRPr="00473367">
              <w:t xml:space="preserve">«Техническое перевооружение действующего предприятия, ОАО «Калужский электромеханический завод», </w:t>
            </w:r>
            <w:proofErr w:type="gramStart"/>
            <w:r w:rsidRPr="00473367">
              <w:t>г</w:t>
            </w:r>
            <w:proofErr w:type="gramEnd"/>
            <w:r w:rsidRPr="00473367">
              <w:t>. Калуга</w:t>
            </w:r>
          </w:p>
        </w:tc>
        <w:tc>
          <w:tcPr>
            <w:tcW w:w="1783" w:type="dxa"/>
            <w:vAlign w:val="center"/>
          </w:tcPr>
          <w:p w:rsidR="001030D8" w:rsidRPr="00473367" w:rsidRDefault="001030D8" w:rsidP="001030D8">
            <w:pPr>
              <w:jc w:val="center"/>
            </w:pPr>
            <w:r w:rsidRPr="00473367">
              <w:t>Приказ №1422 от 06 сентября 2013г.</w:t>
            </w:r>
          </w:p>
        </w:tc>
        <w:tc>
          <w:tcPr>
            <w:tcW w:w="1637" w:type="dxa"/>
            <w:vAlign w:val="center"/>
          </w:tcPr>
          <w:p w:rsidR="001030D8" w:rsidRPr="00473367" w:rsidRDefault="001030D8" w:rsidP="001030D8">
            <w:pPr>
              <w:ind w:left="31"/>
              <w:jc w:val="center"/>
            </w:pPr>
            <w:r w:rsidRPr="00473367">
              <w:t>65000</w:t>
            </w:r>
          </w:p>
        </w:tc>
      </w:tr>
    </w:tbl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</w:p>
    <w:p w:rsidR="001030D8" w:rsidRPr="00EB5FF2" w:rsidRDefault="001030D8" w:rsidP="001030D8">
      <w:pPr>
        <w:jc w:val="both"/>
      </w:pPr>
    </w:p>
    <w:p w:rsidR="001030D8" w:rsidRPr="00EB5FF2" w:rsidRDefault="001030D8" w:rsidP="001030D8">
      <w:pPr>
        <w:jc w:val="both"/>
        <w:rPr>
          <w:rStyle w:val="FontStyle24"/>
          <w:b/>
        </w:rPr>
      </w:pPr>
      <w:r w:rsidRPr="00EB5FF2">
        <w:tab/>
      </w:r>
      <w:r w:rsidRPr="00EB5FF2">
        <w:rPr>
          <w:b/>
        </w:rPr>
        <w:t xml:space="preserve">7.3. </w:t>
      </w:r>
      <w:r w:rsidRPr="00EB5FF2">
        <w:rPr>
          <w:rStyle w:val="FontStyle24"/>
          <w:b/>
        </w:rPr>
        <w:t xml:space="preserve">Сведения о решениях, направленных на совершенствование </w:t>
      </w:r>
      <w:proofErr w:type="gramStart"/>
      <w:r w:rsidRPr="00EB5FF2">
        <w:rPr>
          <w:rStyle w:val="FontStyle24"/>
          <w:b/>
        </w:rPr>
        <w:t>системы  оплаты  труда работников Общества</w:t>
      </w:r>
      <w:proofErr w:type="gramEnd"/>
      <w:r>
        <w:rPr>
          <w:rStyle w:val="FontStyle24"/>
          <w:b/>
        </w:rPr>
        <w:t xml:space="preserve"> и о наличии (отсутствии) задолженности по заработной плате</w:t>
      </w:r>
      <w:r w:rsidRPr="00EB5FF2">
        <w:rPr>
          <w:rStyle w:val="FontStyle24"/>
          <w:b/>
        </w:rPr>
        <w:t>.</w:t>
      </w:r>
    </w:p>
    <w:p w:rsidR="001030D8" w:rsidRPr="00362032" w:rsidRDefault="001030D8" w:rsidP="001030D8">
      <w:pPr>
        <w:jc w:val="both"/>
        <w:rPr>
          <w:rStyle w:val="FontStyle24"/>
          <w:b/>
        </w:rPr>
      </w:pPr>
      <w:r w:rsidRPr="00EB5FF2">
        <w:rPr>
          <w:rStyle w:val="FontStyle24"/>
          <w:b/>
        </w:rPr>
        <w:tab/>
      </w:r>
    </w:p>
    <w:p w:rsidR="001030D8" w:rsidRPr="00473367" w:rsidRDefault="001030D8" w:rsidP="001030D8">
      <w:pPr>
        <w:jc w:val="both"/>
        <w:rPr>
          <w:rStyle w:val="FontStyle24"/>
        </w:rPr>
      </w:pPr>
      <w:r>
        <w:rPr>
          <w:rStyle w:val="FontStyle24"/>
          <w:b/>
        </w:rPr>
        <w:tab/>
      </w:r>
      <w:r w:rsidRPr="00473367">
        <w:rPr>
          <w:rStyle w:val="FontStyle24"/>
        </w:rPr>
        <w:t xml:space="preserve">За 2013 год в процессе </w:t>
      </w:r>
      <w:proofErr w:type="gramStart"/>
      <w:r w:rsidRPr="00473367">
        <w:rPr>
          <w:rStyle w:val="FontStyle24"/>
        </w:rPr>
        <w:t>совершенствования системы оплаты труда работников Общества</w:t>
      </w:r>
      <w:proofErr w:type="gramEnd"/>
      <w:r w:rsidRPr="00473367">
        <w:rPr>
          <w:rStyle w:val="FontStyle24"/>
        </w:rPr>
        <w:t xml:space="preserve"> произошли следующие события:</w:t>
      </w:r>
    </w:p>
    <w:p w:rsidR="001030D8" w:rsidRPr="00767EB0" w:rsidRDefault="001030D8" w:rsidP="001030D8">
      <w:pPr>
        <w:pStyle w:val="ae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>
        <w:rPr>
          <w:rStyle w:val="FontStyle24"/>
          <w:b/>
        </w:rPr>
        <w:tab/>
      </w:r>
      <w:r>
        <w:rPr>
          <w:rFonts w:ascii="Times New Roman" w:hAnsi="Times New Roman"/>
          <w:sz w:val="24"/>
          <w:szCs w:val="24"/>
        </w:rPr>
        <w:t xml:space="preserve">Внесены изменения в Положение </w:t>
      </w:r>
      <w:r w:rsidRPr="00767EB0">
        <w:rPr>
          <w:rFonts w:ascii="Times New Roman" w:hAnsi="Times New Roman"/>
          <w:sz w:val="24"/>
          <w:szCs w:val="24"/>
        </w:rPr>
        <w:t xml:space="preserve">о премировании рабочих, ИТР и руководителей. </w:t>
      </w:r>
      <w:r>
        <w:rPr>
          <w:rFonts w:ascii="Times New Roman" w:hAnsi="Times New Roman"/>
          <w:sz w:val="24"/>
          <w:szCs w:val="24"/>
        </w:rPr>
        <w:t>(</w:t>
      </w:r>
      <w:r w:rsidRPr="00767EB0">
        <w:rPr>
          <w:rFonts w:ascii="Times New Roman" w:hAnsi="Times New Roman"/>
          <w:sz w:val="24"/>
          <w:szCs w:val="24"/>
        </w:rPr>
        <w:t>Приказ № 91 от 08.04.14 г</w:t>
      </w:r>
      <w:r>
        <w:rPr>
          <w:rFonts w:ascii="Times New Roman" w:hAnsi="Times New Roman"/>
          <w:sz w:val="24"/>
          <w:szCs w:val="24"/>
        </w:rPr>
        <w:t>). Изменения</w:t>
      </w:r>
      <w:r w:rsidRPr="00767EB0">
        <w:rPr>
          <w:rFonts w:ascii="Times New Roman" w:hAnsi="Times New Roman"/>
          <w:sz w:val="24"/>
          <w:szCs w:val="24"/>
        </w:rPr>
        <w:t xml:space="preserve"> направлены на усиление материальной</w:t>
      </w:r>
      <w:r>
        <w:rPr>
          <w:rFonts w:ascii="Times New Roman" w:hAnsi="Times New Roman"/>
          <w:sz w:val="24"/>
          <w:szCs w:val="24"/>
        </w:rPr>
        <w:t xml:space="preserve"> заинтересованности работников Общества</w:t>
      </w:r>
      <w:r w:rsidRPr="00767EB0">
        <w:rPr>
          <w:rFonts w:ascii="Times New Roman" w:hAnsi="Times New Roman"/>
          <w:sz w:val="24"/>
          <w:szCs w:val="24"/>
        </w:rPr>
        <w:t xml:space="preserve"> в своевременном выполнении плана производства.</w:t>
      </w:r>
    </w:p>
    <w:p w:rsidR="001030D8" w:rsidRPr="00767EB0" w:rsidRDefault="001030D8" w:rsidP="001030D8">
      <w:pPr>
        <w:pStyle w:val="ae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767EB0">
        <w:rPr>
          <w:rFonts w:ascii="Times New Roman" w:hAnsi="Times New Roman"/>
          <w:sz w:val="24"/>
          <w:szCs w:val="24"/>
        </w:rPr>
        <w:t xml:space="preserve">Введено в действие Положение о гарантийном и послегарантийном ремонте. </w:t>
      </w:r>
      <w:r>
        <w:rPr>
          <w:rFonts w:ascii="Times New Roman" w:hAnsi="Times New Roman"/>
          <w:sz w:val="24"/>
          <w:szCs w:val="24"/>
        </w:rPr>
        <w:t>(</w:t>
      </w:r>
      <w:r w:rsidRPr="00767EB0">
        <w:rPr>
          <w:rFonts w:ascii="Times New Roman" w:hAnsi="Times New Roman"/>
          <w:sz w:val="24"/>
          <w:szCs w:val="24"/>
        </w:rPr>
        <w:t>Приказ № 226 от 05.11.13 г.</w:t>
      </w:r>
      <w:r>
        <w:rPr>
          <w:rFonts w:ascii="Times New Roman" w:hAnsi="Times New Roman"/>
          <w:sz w:val="24"/>
          <w:szCs w:val="24"/>
        </w:rPr>
        <w:t>).</w:t>
      </w:r>
      <w:r w:rsidRPr="00767EB0">
        <w:rPr>
          <w:rFonts w:ascii="Times New Roman" w:hAnsi="Times New Roman"/>
          <w:sz w:val="24"/>
          <w:szCs w:val="24"/>
        </w:rPr>
        <w:t xml:space="preserve"> Положение направлено на усиление материальной заинтересованности работников </w:t>
      </w:r>
      <w:r>
        <w:rPr>
          <w:rFonts w:ascii="Times New Roman" w:hAnsi="Times New Roman"/>
          <w:sz w:val="24"/>
          <w:szCs w:val="24"/>
        </w:rPr>
        <w:t>Общества</w:t>
      </w:r>
      <w:r w:rsidRPr="00767EB0">
        <w:rPr>
          <w:rFonts w:ascii="Times New Roman" w:hAnsi="Times New Roman"/>
          <w:sz w:val="24"/>
          <w:szCs w:val="24"/>
        </w:rPr>
        <w:t xml:space="preserve"> в своевременном и качественном выполнении гарантийного и послегарантийного ремонта выпускаемых изделий.</w:t>
      </w:r>
    </w:p>
    <w:p w:rsidR="001030D8" w:rsidRPr="00767EB0" w:rsidRDefault="001030D8" w:rsidP="001030D8">
      <w:pPr>
        <w:pStyle w:val="ae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767EB0">
        <w:rPr>
          <w:rFonts w:ascii="Times New Roman" w:hAnsi="Times New Roman"/>
          <w:sz w:val="24"/>
          <w:szCs w:val="24"/>
        </w:rPr>
        <w:t xml:space="preserve">Введено в действие Положение о порядке начисления премии за личное клеймо. </w:t>
      </w:r>
      <w:r>
        <w:rPr>
          <w:rFonts w:ascii="Times New Roman" w:hAnsi="Times New Roman"/>
          <w:sz w:val="24"/>
          <w:szCs w:val="24"/>
        </w:rPr>
        <w:t>(</w:t>
      </w:r>
      <w:r w:rsidRPr="00767EB0">
        <w:rPr>
          <w:rFonts w:ascii="Times New Roman" w:hAnsi="Times New Roman"/>
          <w:sz w:val="24"/>
          <w:szCs w:val="24"/>
        </w:rPr>
        <w:t>Приказ № 214 от 15.10.13 г.</w:t>
      </w:r>
      <w:r>
        <w:rPr>
          <w:rFonts w:ascii="Times New Roman" w:hAnsi="Times New Roman"/>
          <w:sz w:val="24"/>
          <w:szCs w:val="24"/>
        </w:rPr>
        <w:t>).</w:t>
      </w:r>
      <w:r w:rsidRPr="00767EB0">
        <w:rPr>
          <w:rFonts w:ascii="Times New Roman" w:hAnsi="Times New Roman"/>
          <w:sz w:val="24"/>
          <w:szCs w:val="24"/>
        </w:rPr>
        <w:t xml:space="preserve"> Положение направлено на усиление личной ответственности работников за выпуск качественной продукции.</w:t>
      </w:r>
    </w:p>
    <w:p w:rsidR="001030D8" w:rsidRDefault="001030D8" w:rsidP="001030D8">
      <w:pPr>
        <w:pStyle w:val="ae"/>
        <w:numPr>
          <w:ilvl w:val="0"/>
          <w:numId w:val="32"/>
        </w:numPr>
        <w:jc w:val="both"/>
        <w:rPr>
          <w:rFonts w:ascii="Times New Roman" w:hAnsi="Times New Roman"/>
          <w:sz w:val="24"/>
          <w:szCs w:val="24"/>
        </w:rPr>
      </w:pPr>
      <w:r w:rsidRPr="00767EB0">
        <w:rPr>
          <w:rFonts w:ascii="Times New Roman" w:hAnsi="Times New Roman"/>
          <w:sz w:val="24"/>
          <w:szCs w:val="24"/>
        </w:rPr>
        <w:t>Внесены изменения в Положение о расходовании средств на премирование за выполнение особо важных и с</w:t>
      </w:r>
      <w:r>
        <w:rPr>
          <w:rFonts w:ascii="Times New Roman" w:hAnsi="Times New Roman"/>
          <w:sz w:val="24"/>
          <w:szCs w:val="24"/>
        </w:rPr>
        <w:t>рочных производственных заданий (</w:t>
      </w:r>
      <w:r w:rsidRPr="00767EB0">
        <w:rPr>
          <w:rFonts w:ascii="Times New Roman" w:hAnsi="Times New Roman"/>
          <w:sz w:val="24"/>
          <w:szCs w:val="24"/>
        </w:rPr>
        <w:t xml:space="preserve">Приказ № 208 от </w:t>
      </w:r>
      <w:r w:rsidRPr="00767EB0">
        <w:rPr>
          <w:rFonts w:ascii="Times New Roman" w:hAnsi="Times New Roman"/>
          <w:sz w:val="24"/>
          <w:szCs w:val="24"/>
        </w:rPr>
        <w:lastRenderedPageBreak/>
        <w:t>08.10.13 г.</w:t>
      </w:r>
      <w:r>
        <w:rPr>
          <w:rFonts w:ascii="Times New Roman" w:hAnsi="Times New Roman"/>
          <w:sz w:val="24"/>
          <w:szCs w:val="24"/>
        </w:rPr>
        <w:t>).</w:t>
      </w:r>
      <w:r w:rsidRPr="00767EB0">
        <w:rPr>
          <w:rFonts w:ascii="Times New Roman" w:hAnsi="Times New Roman"/>
          <w:sz w:val="24"/>
          <w:szCs w:val="24"/>
        </w:rPr>
        <w:t xml:space="preserve"> Изменения направлены на упорядочение выплат за особо важные и срочные производственные задания.</w:t>
      </w:r>
    </w:p>
    <w:p w:rsidR="001030D8" w:rsidRPr="007F721E" w:rsidRDefault="001030D8" w:rsidP="001030D8">
      <w:pPr>
        <w:pStyle w:val="ae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7F721E">
        <w:rPr>
          <w:rFonts w:ascii="Times New Roman" w:hAnsi="Times New Roman"/>
          <w:sz w:val="24"/>
          <w:szCs w:val="24"/>
        </w:rPr>
        <w:t>На 01.01.2014 г. задолженность по заработной плате, по выплатам в федеральный бюджет и государственные внебюджетные фонды отсутствует.</w:t>
      </w:r>
    </w:p>
    <w:p w:rsidR="001030D8" w:rsidRPr="007F721E" w:rsidRDefault="001030D8" w:rsidP="001030D8">
      <w:pPr>
        <w:pStyle w:val="ae"/>
        <w:ind w:left="0"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1030D8" w:rsidRPr="00EB5FF2" w:rsidRDefault="001030D8" w:rsidP="001030D8">
      <w:pPr>
        <w:pStyle w:val="ae"/>
        <w:ind w:left="0"/>
        <w:jc w:val="both"/>
        <w:rPr>
          <w:rStyle w:val="FontStyle24"/>
          <w:b/>
        </w:rPr>
      </w:pPr>
      <w:r w:rsidRPr="00EB5FF2">
        <w:rPr>
          <w:rFonts w:ascii="Times New Roman" w:hAnsi="Times New Roman"/>
          <w:b/>
          <w:sz w:val="24"/>
          <w:szCs w:val="24"/>
        </w:rPr>
        <w:t xml:space="preserve">7.4. </w:t>
      </w:r>
      <w:r w:rsidRPr="00EB5FF2">
        <w:rPr>
          <w:rStyle w:val="FontStyle24"/>
          <w:b/>
        </w:rPr>
        <w:t>Сведения  о  реализации  стратегии Общества в области энергосбережения и энергоэффективности.</w:t>
      </w:r>
    </w:p>
    <w:p w:rsidR="001030D8" w:rsidRDefault="001030D8" w:rsidP="001030D8">
      <w:pPr>
        <w:pStyle w:val="ae"/>
        <w:spacing w:after="0"/>
        <w:ind w:left="0"/>
        <w:jc w:val="both"/>
        <w:rPr>
          <w:rStyle w:val="FontStyle24"/>
          <w:b/>
        </w:rPr>
      </w:pPr>
    </w:p>
    <w:p w:rsidR="001030D8" w:rsidRDefault="001030D8" w:rsidP="001030D8">
      <w:pPr>
        <w:pStyle w:val="ae"/>
        <w:spacing w:after="0"/>
        <w:ind w:left="0"/>
        <w:jc w:val="both"/>
        <w:rPr>
          <w:rStyle w:val="FontStyle24"/>
        </w:rPr>
      </w:pPr>
      <w:r>
        <w:rPr>
          <w:rStyle w:val="FontStyle24"/>
          <w:b/>
        </w:rPr>
        <w:tab/>
      </w:r>
      <w:r>
        <w:rPr>
          <w:rStyle w:val="FontStyle24"/>
        </w:rPr>
        <w:t xml:space="preserve">С целью </w:t>
      </w:r>
      <w:proofErr w:type="gramStart"/>
      <w:r>
        <w:rPr>
          <w:rStyle w:val="FontStyle24"/>
        </w:rPr>
        <w:t>контроля за</w:t>
      </w:r>
      <w:proofErr w:type="gramEnd"/>
      <w:r>
        <w:rPr>
          <w:rStyle w:val="FontStyle24"/>
        </w:rPr>
        <w:t xml:space="preserve"> энергосбережением в Обществе в июле 2012 года был проведен энергоаудит, составлен и оформлен энергетический паспорт.</w:t>
      </w:r>
    </w:p>
    <w:p w:rsidR="001030D8" w:rsidRPr="00CF2C47" w:rsidRDefault="001030D8" w:rsidP="001030D8">
      <w:pPr>
        <w:pStyle w:val="ae"/>
        <w:spacing w:after="0"/>
        <w:ind w:left="0"/>
        <w:jc w:val="both"/>
        <w:rPr>
          <w:rStyle w:val="FontStyle24"/>
        </w:rPr>
      </w:pPr>
      <w:r>
        <w:rPr>
          <w:rStyle w:val="FontStyle24"/>
        </w:rPr>
        <w:tab/>
        <w:t xml:space="preserve">Реализация программы энергосбережения в 2013 году позволила сократить потребление электроэнергии на 8,5% относительно 2012 года (потребление в 2012 г. – 9400 МВт, потребление в 2013 г . – 8700 МВт). На основе данных энергопаспорта составлена программа и план энергосбережения на 2014 г. </w:t>
      </w:r>
    </w:p>
    <w:p w:rsidR="001030D8" w:rsidRPr="009E6E0E" w:rsidRDefault="001030D8" w:rsidP="001030D8">
      <w:pPr>
        <w:pStyle w:val="ae"/>
        <w:spacing w:after="0"/>
        <w:ind w:left="0"/>
        <w:jc w:val="both"/>
        <w:rPr>
          <w:rStyle w:val="FontStyle24"/>
        </w:rPr>
      </w:pPr>
      <w:r w:rsidRPr="00EB5FF2">
        <w:rPr>
          <w:rStyle w:val="FontStyle24"/>
          <w:b/>
        </w:rPr>
        <w:tab/>
      </w:r>
      <w:r w:rsidRPr="00EB5FF2">
        <w:rPr>
          <w:rStyle w:val="FontStyle24"/>
        </w:rPr>
        <w:t>В 2013 году проводись мероприятия по энергосбережению и энергоэффективности, представленные в таблице.</w:t>
      </w:r>
    </w:p>
    <w:p w:rsidR="001030D8" w:rsidRPr="001E709F" w:rsidRDefault="001030D8" w:rsidP="001030D8">
      <w:pPr>
        <w:pStyle w:val="ae"/>
        <w:spacing w:after="0"/>
        <w:ind w:left="0"/>
        <w:rPr>
          <w:rStyle w:val="FontStyle24"/>
        </w:rPr>
      </w:pPr>
      <w:r>
        <w:rPr>
          <w:rStyle w:val="FontStyle24"/>
        </w:rPr>
        <w:t xml:space="preserve">                                                                                    </w:t>
      </w: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8362"/>
      </w:tblGrid>
      <w:tr w:rsidR="001030D8" w:rsidRPr="0068529F" w:rsidTr="001030D8">
        <w:tc>
          <w:tcPr>
            <w:tcW w:w="710" w:type="dxa"/>
          </w:tcPr>
          <w:p w:rsidR="001030D8" w:rsidRPr="0068529F" w:rsidRDefault="001030D8" w:rsidP="001030D8">
            <w:pPr>
              <w:jc w:val="center"/>
            </w:pPr>
            <w:r w:rsidRPr="0068529F">
              <w:t>№</w:t>
            </w:r>
          </w:p>
          <w:p w:rsidR="001030D8" w:rsidRPr="0068529F" w:rsidRDefault="001030D8" w:rsidP="001030D8">
            <w:pPr>
              <w:jc w:val="center"/>
            </w:pPr>
            <w:r>
              <w:t>п.</w:t>
            </w:r>
            <w:r w:rsidRPr="0068529F">
              <w:t>/</w:t>
            </w:r>
            <w:proofErr w:type="spellStart"/>
            <w:proofErr w:type="gramStart"/>
            <w:r w:rsidRPr="0068529F">
              <w:t>п</w:t>
            </w:r>
            <w:proofErr w:type="spellEnd"/>
            <w:proofErr w:type="gramEnd"/>
          </w:p>
        </w:tc>
        <w:tc>
          <w:tcPr>
            <w:tcW w:w="8362" w:type="dxa"/>
          </w:tcPr>
          <w:p w:rsidR="001030D8" w:rsidRPr="0068529F" w:rsidRDefault="001030D8" w:rsidP="001030D8">
            <w:pPr>
              <w:jc w:val="center"/>
            </w:pPr>
            <w:r w:rsidRPr="0068529F">
              <w:t>Наименование работ</w:t>
            </w:r>
          </w:p>
        </w:tc>
      </w:tr>
      <w:tr w:rsidR="001030D8" w:rsidRPr="00532F89" w:rsidTr="001030D8">
        <w:tc>
          <w:tcPr>
            <w:tcW w:w="710" w:type="dxa"/>
          </w:tcPr>
          <w:p w:rsidR="001030D8" w:rsidRPr="00192F47" w:rsidRDefault="001030D8" w:rsidP="001030D8">
            <w:pPr>
              <w:jc w:val="center"/>
            </w:pPr>
            <w:r w:rsidRPr="00192F47">
              <w:t>1</w:t>
            </w:r>
          </w:p>
        </w:tc>
        <w:tc>
          <w:tcPr>
            <w:tcW w:w="8362" w:type="dxa"/>
          </w:tcPr>
          <w:p w:rsidR="001030D8" w:rsidRPr="00192F47" w:rsidRDefault="001030D8" w:rsidP="001030D8">
            <w:pPr>
              <w:jc w:val="both"/>
            </w:pPr>
            <w:r w:rsidRPr="00192F47">
              <w:t>Установка газо-поршневой установки</w:t>
            </w:r>
          </w:p>
        </w:tc>
      </w:tr>
      <w:tr w:rsidR="001030D8" w:rsidTr="001030D8">
        <w:tc>
          <w:tcPr>
            <w:tcW w:w="710" w:type="dxa"/>
          </w:tcPr>
          <w:p w:rsidR="001030D8" w:rsidRPr="00192F47" w:rsidRDefault="001030D8" w:rsidP="001030D8">
            <w:pPr>
              <w:jc w:val="center"/>
            </w:pPr>
            <w:r w:rsidRPr="00192F47">
              <w:t>2</w:t>
            </w:r>
          </w:p>
        </w:tc>
        <w:tc>
          <w:tcPr>
            <w:tcW w:w="8362" w:type="dxa"/>
          </w:tcPr>
          <w:p w:rsidR="001030D8" w:rsidRPr="00192F47" w:rsidRDefault="001030D8" w:rsidP="001030D8">
            <w:pPr>
              <w:jc w:val="both"/>
            </w:pPr>
            <w:r w:rsidRPr="00192F47">
              <w:t xml:space="preserve">Модернизация </w:t>
            </w:r>
            <w:proofErr w:type="gramStart"/>
            <w:r w:rsidRPr="00192F47">
              <w:t>компрессорной</w:t>
            </w:r>
            <w:proofErr w:type="gramEnd"/>
            <w:r w:rsidRPr="00192F47">
              <w:t xml:space="preserve"> (децентрализация)</w:t>
            </w:r>
          </w:p>
          <w:p w:rsidR="001030D8" w:rsidRPr="00192F47" w:rsidRDefault="001030D8" w:rsidP="001030D8">
            <w:pPr>
              <w:jc w:val="both"/>
            </w:pPr>
            <w:r w:rsidRPr="00192F47">
              <w:t>- установка компрессора с частотным регулятором в цехе №5 (инструментальный участок и СТО)</w:t>
            </w:r>
          </w:p>
          <w:p w:rsidR="001030D8" w:rsidRPr="00192F47" w:rsidRDefault="001030D8" w:rsidP="001030D8">
            <w:pPr>
              <w:jc w:val="both"/>
            </w:pPr>
            <w:r w:rsidRPr="00192F47">
              <w:t>- установка компрессора с частотным регулятором на очистных сооружениях.</w:t>
            </w:r>
          </w:p>
          <w:p w:rsidR="001030D8" w:rsidRPr="00192F47" w:rsidRDefault="001030D8" w:rsidP="001030D8">
            <w:pPr>
              <w:jc w:val="both"/>
            </w:pPr>
            <w:r w:rsidRPr="00192F47">
              <w:t>- установка компрессора с частотным регулятором в цехе №7 (</w:t>
            </w:r>
            <w:proofErr w:type="gramStart"/>
            <w:r w:rsidRPr="00192F47">
              <w:t>общий</w:t>
            </w:r>
            <w:proofErr w:type="gramEnd"/>
            <w:r w:rsidRPr="00192F47">
              <w:t>)</w:t>
            </w:r>
          </w:p>
          <w:p w:rsidR="001030D8" w:rsidRPr="00192F47" w:rsidRDefault="001030D8" w:rsidP="001030D8">
            <w:pPr>
              <w:jc w:val="both"/>
            </w:pPr>
            <w:r w:rsidRPr="00192F47">
              <w:t xml:space="preserve">- установка компрессора в цехе №7 (установка </w:t>
            </w:r>
            <w:r w:rsidRPr="00192F47">
              <w:rPr>
                <w:lang w:val="en-US"/>
              </w:rPr>
              <w:t>SPEA</w:t>
            </w:r>
            <w:r w:rsidRPr="00192F47">
              <w:t>)</w:t>
            </w:r>
          </w:p>
          <w:p w:rsidR="001030D8" w:rsidRPr="00192F47" w:rsidRDefault="001030D8" w:rsidP="001030D8">
            <w:pPr>
              <w:jc w:val="both"/>
            </w:pPr>
            <w:r w:rsidRPr="00192F47">
              <w:t xml:space="preserve">- установка компрессора в цехе №16 (лазерный комплекс </w:t>
            </w:r>
            <w:r w:rsidRPr="00192F47">
              <w:rPr>
                <w:lang w:val="en-US"/>
              </w:rPr>
              <w:t>AMADA</w:t>
            </w:r>
            <w:r w:rsidRPr="00192F47">
              <w:t>)</w:t>
            </w:r>
          </w:p>
          <w:p w:rsidR="001030D8" w:rsidRPr="00192F47" w:rsidRDefault="001030D8" w:rsidP="001030D8">
            <w:pPr>
              <w:jc w:val="both"/>
            </w:pPr>
            <w:r w:rsidRPr="00192F47">
              <w:t>- установка компрессора в цехе №13</w:t>
            </w:r>
          </w:p>
        </w:tc>
      </w:tr>
    </w:tbl>
    <w:p w:rsidR="001030D8" w:rsidRDefault="001030D8" w:rsidP="001030D8">
      <w:pPr>
        <w:pStyle w:val="ae"/>
        <w:spacing w:after="0"/>
        <w:ind w:left="0"/>
        <w:jc w:val="both"/>
        <w:rPr>
          <w:rStyle w:val="FontStyle24"/>
        </w:rPr>
      </w:pPr>
      <w:r>
        <w:rPr>
          <w:rStyle w:val="FontStyle24"/>
        </w:rPr>
        <w:tab/>
        <w:t>Так, внедрение газогенераторных установок и реализация указанных мероприятий позволит сократить электропотребление на 30-40% в 2014 году.</w:t>
      </w:r>
    </w:p>
    <w:p w:rsidR="001030D8" w:rsidRDefault="001030D8" w:rsidP="001030D8">
      <w:pPr>
        <w:pStyle w:val="ae"/>
        <w:spacing w:after="0"/>
        <w:ind w:left="0"/>
        <w:jc w:val="both"/>
        <w:rPr>
          <w:rStyle w:val="FontStyle24"/>
        </w:rPr>
      </w:pPr>
    </w:p>
    <w:p w:rsidR="001030D8" w:rsidRPr="008A3823" w:rsidRDefault="001030D8" w:rsidP="001030D8">
      <w:pPr>
        <w:pStyle w:val="ae"/>
        <w:spacing w:after="0"/>
        <w:ind w:left="0"/>
        <w:jc w:val="center"/>
        <w:rPr>
          <w:rStyle w:val="FontStyle24"/>
          <w:b/>
        </w:rPr>
      </w:pPr>
      <w:r w:rsidRPr="008A3823">
        <w:rPr>
          <w:rStyle w:val="FontStyle24"/>
          <w:b/>
        </w:rPr>
        <w:t>7.5. Сведения о целевом использовании прибыли, направленной на развитие общества в 2013 году, полученной по итогам 2012 года</w:t>
      </w:r>
    </w:p>
    <w:p w:rsidR="001030D8" w:rsidRDefault="001030D8" w:rsidP="001030D8">
      <w:pPr>
        <w:pStyle w:val="ae"/>
        <w:spacing w:after="0"/>
        <w:ind w:left="0"/>
        <w:jc w:val="both"/>
        <w:rPr>
          <w:rStyle w:val="FontStyle24"/>
        </w:rPr>
      </w:pPr>
      <w:r>
        <w:rPr>
          <w:rStyle w:val="FontStyle24"/>
        </w:rPr>
        <w:tab/>
      </w:r>
    </w:p>
    <w:p w:rsidR="001030D8" w:rsidRPr="008A3823" w:rsidRDefault="001030D8" w:rsidP="001030D8">
      <w:pPr>
        <w:jc w:val="both"/>
      </w:pPr>
      <w:r>
        <w:rPr>
          <w:rStyle w:val="FontStyle24"/>
        </w:rPr>
        <w:tab/>
      </w:r>
      <w:r w:rsidRPr="008A3823">
        <w:t>В соответствии с проектом распределения прибыли, полученной ОАО «КЭМЗ» в 2012 году на социальное развитие общества было направлено 684269,60 рублей, в том числе:</w:t>
      </w:r>
    </w:p>
    <w:p w:rsidR="001030D8" w:rsidRPr="008A3823" w:rsidRDefault="001030D8" w:rsidP="001030D8">
      <w:pPr>
        <w:numPr>
          <w:ilvl w:val="0"/>
          <w:numId w:val="33"/>
        </w:numPr>
        <w:jc w:val="both"/>
      </w:pPr>
      <w:r w:rsidRPr="008A3823">
        <w:t>Выплаты материальной помощи, поощрений к юбилейным датам и другие выплаты в соответствии с коллективным договором – 305982,22 руб.</w:t>
      </w:r>
    </w:p>
    <w:p w:rsidR="001030D8" w:rsidRDefault="001030D8" w:rsidP="001030D8">
      <w:pPr>
        <w:numPr>
          <w:ilvl w:val="0"/>
          <w:numId w:val="33"/>
        </w:numPr>
        <w:jc w:val="both"/>
      </w:pPr>
      <w:r w:rsidRPr="008A3823">
        <w:t>Спортивные и праздничные мероприятия – 308990,64 руб.</w:t>
      </w:r>
    </w:p>
    <w:p w:rsidR="001030D8" w:rsidRPr="008A3823" w:rsidRDefault="001030D8" w:rsidP="001030D8">
      <w:pPr>
        <w:numPr>
          <w:ilvl w:val="0"/>
          <w:numId w:val="33"/>
        </w:numPr>
        <w:jc w:val="both"/>
        <w:rPr>
          <w:rStyle w:val="FontStyle24"/>
        </w:rPr>
      </w:pPr>
      <w:r w:rsidRPr="008A3823">
        <w:t>Путевки в детские лагеря отдыха – 69296,74 руб.</w:t>
      </w:r>
    </w:p>
    <w:p w:rsidR="001030D8" w:rsidRPr="003E4B39" w:rsidRDefault="001030D8" w:rsidP="001030D8">
      <w:pPr>
        <w:jc w:val="both"/>
      </w:pPr>
    </w:p>
    <w:p w:rsidR="001030D8" w:rsidRDefault="001030D8" w:rsidP="001030D8">
      <w:pPr>
        <w:numPr>
          <w:ilvl w:val="0"/>
          <w:numId w:val="29"/>
        </w:numPr>
        <w:jc w:val="center"/>
        <w:rPr>
          <w:b/>
        </w:rPr>
      </w:pPr>
      <w:r w:rsidRPr="00FB54B5">
        <w:rPr>
          <w:b/>
        </w:rPr>
        <w:t>Структура ОАО «Калужский электромеханический завод»</w:t>
      </w:r>
    </w:p>
    <w:p w:rsidR="001030D8" w:rsidRDefault="001030D8" w:rsidP="001030D8">
      <w:pPr>
        <w:jc w:val="both"/>
        <w:rPr>
          <w:b/>
        </w:rPr>
      </w:pPr>
    </w:p>
    <w:p w:rsidR="001030D8" w:rsidRDefault="001030D8" w:rsidP="001030D8">
      <w:pPr>
        <w:numPr>
          <w:ilvl w:val="1"/>
          <w:numId w:val="29"/>
        </w:numPr>
        <w:jc w:val="center"/>
        <w:rPr>
          <w:b/>
          <w:bCs/>
        </w:rPr>
      </w:pPr>
      <w:r w:rsidRPr="007322E0">
        <w:rPr>
          <w:b/>
          <w:bCs/>
        </w:rPr>
        <w:t>Информация обо всех формах участия Общества в коммерческих и некоммерческих организациях</w:t>
      </w:r>
    </w:p>
    <w:p w:rsidR="001030D8" w:rsidRPr="000E21E0" w:rsidRDefault="001030D8" w:rsidP="001030D8">
      <w:pPr>
        <w:ind w:left="1170"/>
        <w:rPr>
          <w:b/>
          <w:bCs/>
        </w:rPr>
      </w:pPr>
    </w:p>
    <w:p w:rsidR="001030D8" w:rsidRPr="007322E0" w:rsidRDefault="001030D8" w:rsidP="001030D8">
      <w:pPr>
        <w:ind w:left="360"/>
        <w:jc w:val="center"/>
        <w:rPr>
          <w:b/>
          <w:bCs/>
          <w:iCs/>
        </w:rPr>
      </w:pPr>
      <w:r w:rsidRPr="007322E0">
        <w:rPr>
          <w:b/>
          <w:bCs/>
          <w:iCs/>
        </w:rPr>
        <w:t xml:space="preserve">8.1.1. Сведения о хозяйствующих субъектах с долей участия Общества в уставном капитале от 2 </w:t>
      </w:r>
      <w:r>
        <w:rPr>
          <w:b/>
          <w:bCs/>
          <w:iCs/>
        </w:rPr>
        <w:t xml:space="preserve"> </w:t>
      </w:r>
      <w:r w:rsidRPr="007322E0">
        <w:rPr>
          <w:b/>
          <w:bCs/>
          <w:iCs/>
        </w:rPr>
        <w:t>до 20 процентов</w:t>
      </w:r>
    </w:p>
    <w:p w:rsidR="001030D8" w:rsidRPr="00731AB1" w:rsidRDefault="001030D8" w:rsidP="001030D8">
      <w:pPr>
        <w:jc w:val="center"/>
      </w:pPr>
    </w:p>
    <w:p w:rsidR="001030D8" w:rsidRPr="00731AB1" w:rsidRDefault="001030D8" w:rsidP="001030D8">
      <w:pPr>
        <w:jc w:val="both"/>
        <w:rPr>
          <w:iCs/>
        </w:rPr>
      </w:pPr>
      <w:r w:rsidRPr="00731AB1">
        <w:rPr>
          <w:b/>
        </w:rPr>
        <w:lastRenderedPageBreak/>
        <w:t>Полное наименование:</w:t>
      </w:r>
      <w:r w:rsidRPr="00731AB1">
        <w:t xml:space="preserve"> </w:t>
      </w:r>
      <w:r w:rsidRPr="00731AB1">
        <w:rPr>
          <w:iCs/>
        </w:rPr>
        <w:t>закрытое акционерное общество «Областной научно-производственный экологически</w:t>
      </w:r>
      <w:r>
        <w:rPr>
          <w:iCs/>
        </w:rPr>
        <w:t xml:space="preserve">й центр «Регион-Центр-Экология» (далее по тексту - </w:t>
      </w:r>
      <w:r w:rsidRPr="00731AB1">
        <w:rPr>
          <w:iCs/>
        </w:rPr>
        <w:t>ЗАО  ОНПЭЦ «Регион-Центр-Экология»</w:t>
      </w:r>
      <w:r>
        <w:rPr>
          <w:iCs/>
        </w:rPr>
        <w:t>)</w:t>
      </w:r>
      <w:r w:rsidRPr="00731AB1">
        <w:rPr>
          <w:iCs/>
        </w:rPr>
        <w:t>.</w:t>
      </w:r>
    </w:p>
    <w:p w:rsidR="001030D8" w:rsidRPr="00731AB1" w:rsidRDefault="001030D8" w:rsidP="001030D8">
      <w:pPr>
        <w:jc w:val="both"/>
        <w:rPr>
          <w:iCs/>
        </w:rPr>
      </w:pPr>
      <w:r w:rsidRPr="00731AB1">
        <w:rPr>
          <w:b/>
        </w:rPr>
        <w:t>Юридический адрес:</w:t>
      </w:r>
      <w:r w:rsidRPr="00731AB1">
        <w:t xml:space="preserve"> </w:t>
      </w:r>
      <w:r w:rsidRPr="00731AB1">
        <w:rPr>
          <w:iCs/>
        </w:rPr>
        <w:t xml:space="preserve">Российская Федерация, </w:t>
      </w:r>
      <w:smartTag w:uri="urn:schemas-microsoft-com:office:smarttags" w:element="metricconverter">
        <w:smartTagPr>
          <w:attr w:name="ProductID" w:val="248000, г"/>
        </w:smartTagPr>
        <w:r w:rsidRPr="00731AB1">
          <w:rPr>
            <w:iCs/>
          </w:rPr>
          <w:t>248000, г</w:t>
        </w:r>
      </w:smartTag>
      <w:r w:rsidRPr="00731AB1">
        <w:rPr>
          <w:iCs/>
        </w:rPr>
        <w:t>. Калуга, ул. Плеханова, д. 79.</w:t>
      </w:r>
    </w:p>
    <w:p w:rsidR="001030D8" w:rsidRPr="00731AB1" w:rsidRDefault="001030D8" w:rsidP="001030D8">
      <w:pPr>
        <w:jc w:val="both"/>
        <w:rPr>
          <w:iCs/>
        </w:rPr>
      </w:pPr>
      <w:r w:rsidRPr="00731AB1">
        <w:rPr>
          <w:b/>
        </w:rPr>
        <w:t>Место фактического нахождения:</w:t>
      </w:r>
      <w:r w:rsidRPr="00731AB1">
        <w:t xml:space="preserve"> </w:t>
      </w:r>
      <w:r w:rsidRPr="00731AB1">
        <w:rPr>
          <w:iCs/>
        </w:rPr>
        <w:t xml:space="preserve">Российская Федерация, </w:t>
      </w:r>
      <w:smartTag w:uri="urn:schemas-microsoft-com:office:smarttags" w:element="metricconverter">
        <w:smartTagPr>
          <w:attr w:name="ProductID" w:val="248000, г"/>
        </w:smartTagPr>
        <w:r w:rsidRPr="00731AB1">
          <w:rPr>
            <w:iCs/>
          </w:rPr>
          <w:t>248000, г</w:t>
        </w:r>
      </w:smartTag>
      <w:r w:rsidRPr="00731AB1">
        <w:rPr>
          <w:iCs/>
        </w:rPr>
        <w:t>. Калуга, ул. Плеханова, д. 79.</w:t>
      </w:r>
    </w:p>
    <w:p w:rsidR="001030D8" w:rsidRPr="00731AB1" w:rsidRDefault="001030D8" w:rsidP="001030D8">
      <w:pPr>
        <w:jc w:val="both"/>
      </w:pPr>
      <w:r w:rsidRPr="00731AB1">
        <w:rPr>
          <w:b/>
        </w:rPr>
        <w:t xml:space="preserve">ИНН: </w:t>
      </w:r>
      <w:r w:rsidRPr="00731AB1">
        <w:rPr>
          <w:iCs/>
        </w:rPr>
        <w:t>4027010010</w:t>
      </w:r>
    </w:p>
    <w:p w:rsidR="001030D8" w:rsidRPr="00731AB1" w:rsidRDefault="001030D8" w:rsidP="001030D8">
      <w:pPr>
        <w:jc w:val="both"/>
        <w:rPr>
          <w:iCs/>
        </w:rPr>
      </w:pPr>
      <w:r w:rsidRPr="00731AB1">
        <w:rPr>
          <w:b/>
        </w:rPr>
        <w:t>Основной вид деятельности:</w:t>
      </w:r>
      <w:r w:rsidRPr="00731AB1">
        <w:t xml:space="preserve">  </w:t>
      </w:r>
      <w:r w:rsidRPr="00731AB1">
        <w:rPr>
          <w:iCs/>
        </w:rPr>
        <w:t>90.00.2 – переработка и удаление твердых отходов.</w:t>
      </w:r>
    </w:p>
    <w:p w:rsidR="001030D8" w:rsidRPr="00F90563" w:rsidRDefault="001030D8" w:rsidP="001030D8">
      <w:pPr>
        <w:jc w:val="both"/>
        <w:rPr>
          <w:iCs/>
        </w:rPr>
      </w:pPr>
      <w:r w:rsidRPr="00F90563">
        <w:rPr>
          <w:b/>
        </w:rPr>
        <w:t xml:space="preserve">Цель участия: </w:t>
      </w:r>
      <w:r w:rsidRPr="00F90563">
        <w:rPr>
          <w:iCs/>
        </w:rPr>
        <w:t>обеспечение текущей деятельности Общества.</w:t>
      </w:r>
    </w:p>
    <w:p w:rsidR="001030D8" w:rsidRPr="00731AB1" w:rsidRDefault="001030D8" w:rsidP="001030D8">
      <w:pPr>
        <w:jc w:val="both"/>
        <w:rPr>
          <w:iCs/>
        </w:rPr>
      </w:pPr>
      <w:r w:rsidRPr="00731AB1">
        <w:rPr>
          <w:b/>
        </w:rPr>
        <w:t>Форма участия:</w:t>
      </w:r>
      <w:r w:rsidRPr="00731AB1">
        <w:rPr>
          <w:b/>
          <w:bCs/>
        </w:rPr>
        <w:t xml:space="preserve"> </w:t>
      </w:r>
      <w:r w:rsidRPr="00731AB1">
        <w:rPr>
          <w:iCs/>
        </w:rPr>
        <w:t xml:space="preserve">ОАО «Калужский электромеханический завод» владеет обыкновенными именными бездокументарными акциями ЗАО ОНПЭЦ «Регион-Центр-Экология» в количестве </w:t>
      </w:r>
      <w:r>
        <w:rPr>
          <w:iCs/>
        </w:rPr>
        <w:t>100 (Сто) штук,</w:t>
      </w:r>
      <w:r w:rsidRPr="00731AB1">
        <w:rPr>
          <w:iCs/>
        </w:rPr>
        <w:t xml:space="preserve"> что составляет 2,2391 % от уставного капитала ЗАО  ОНПЭЦ «Регион-Центр-Экология»</w:t>
      </w:r>
      <w:r>
        <w:rPr>
          <w:iCs/>
        </w:rPr>
        <w:t>.</w:t>
      </w:r>
    </w:p>
    <w:p w:rsidR="001030D8" w:rsidRPr="00731AB1" w:rsidRDefault="001030D8" w:rsidP="001030D8">
      <w:pPr>
        <w:jc w:val="both"/>
        <w:rPr>
          <w:iCs/>
          <w:u w:val="single"/>
        </w:rPr>
      </w:pPr>
      <w:r w:rsidRPr="00731AB1">
        <w:rPr>
          <w:b/>
        </w:rPr>
        <w:t>Размер полученных ОАО «Калужский электромеханический завод</w:t>
      </w:r>
      <w:r>
        <w:rPr>
          <w:b/>
        </w:rPr>
        <w:t>» в 2013</w:t>
      </w:r>
      <w:r w:rsidRPr="00731AB1">
        <w:rPr>
          <w:b/>
        </w:rPr>
        <w:t xml:space="preserve"> г</w:t>
      </w:r>
      <w:r>
        <w:rPr>
          <w:b/>
        </w:rPr>
        <w:t>. дивидендов за 2012</w:t>
      </w:r>
      <w:r w:rsidRPr="00731AB1">
        <w:rPr>
          <w:b/>
        </w:rPr>
        <w:t xml:space="preserve">  г.: </w:t>
      </w:r>
      <w:r w:rsidRPr="00731AB1">
        <w:t xml:space="preserve"> </w:t>
      </w:r>
      <w:r>
        <w:rPr>
          <w:iCs/>
        </w:rPr>
        <w:t>дивиденды не выплачивались.</w:t>
      </w:r>
    </w:p>
    <w:p w:rsidR="001030D8" w:rsidRDefault="001030D8" w:rsidP="001030D8">
      <w:pPr>
        <w:jc w:val="both"/>
      </w:pPr>
    </w:p>
    <w:p w:rsidR="001030D8" w:rsidRPr="00842AEB" w:rsidRDefault="001030D8" w:rsidP="001030D8">
      <w:pPr>
        <w:jc w:val="both"/>
        <w:rPr>
          <w:b/>
        </w:rPr>
      </w:pPr>
      <w:r>
        <w:tab/>
      </w:r>
      <w:r w:rsidRPr="00842AEB">
        <w:rPr>
          <w:b/>
        </w:rPr>
        <w:t>8.1.2. Сведения о дочерних обществах с долей участия общества в уставном капитале от 50 процентов + 1 акция до 100 процентов</w:t>
      </w:r>
    </w:p>
    <w:p w:rsidR="001030D8" w:rsidRDefault="001030D8" w:rsidP="001030D8">
      <w:pPr>
        <w:jc w:val="both"/>
      </w:pPr>
    </w:p>
    <w:p w:rsidR="001030D8" w:rsidRDefault="001030D8" w:rsidP="001030D8">
      <w:pPr>
        <w:jc w:val="both"/>
      </w:pPr>
      <w:r>
        <w:tab/>
      </w:r>
      <w:r w:rsidRPr="00842AEB">
        <w:t>Открытое акционерное общество «Калужский электромеханический завод»  не имеет дочерние и зависимые  общества</w:t>
      </w:r>
      <w:r>
        <w:t>.</w:t>
      </w:r>
    </w:p>
    <w:p w:rsidR="001030D8" w:rsidRDefault="001030D8" w:rsidP="001030D8">
      <w:pPr>
        <w:jc w:val="both"/>
      </w:pPr>
    </w:p>
    <w:p w:rsidR="001030D8" w:rsidRDefault="001030D8" w:rsidP="001030D8">
      <w:pPr>
        <w:jc w:val="both"/>
        <w:rPr>
          <w:b/>
        </w:rPr>
      </w:pPr>
      <w:r>
        <w:tab/>
      </w:r>
      <w:r w:rsidRPr="00842AEB">
        <w:rPr>
          <w:b/>
        </w:rPr>
        <w:t>8.2. Информация о заключенных договорах купли-продажи долей, акций, паев хозяйственных товариществ и обществ, включая сведения о сторонах, предмете, цене и иных условиях данных договоров.</w:t>
      </w:r>
    </w:p>
    <w:p w:rsidR="001030D8" w:rsidRDefault="001030D8" w:rsidP="001030D8">
      <w:pPr>
        <w:jc w:val="both"/>
        <w:rPr>
          <w:b/>
        </w:rPr>
      </w:pPr>
    </w:p>
    <w:p w:rsidR="001030D8" w:rsidRDefault="001030D8" w:rsidP="001030D8">
      <w:pPr>
        <w:jc w:val="both"/>
      </w:pPr>
      <w:r>
        <w:rPr>
          <w:b/>
        </w:rPr>
        <w:tab/>
      </w:r>
      <w:r w:rsidRPr="00842AEB">
        <w:t>В отчетном периоде ОАО «Калужский электромеханичес</w:t>
      </w:r>
      <w:r>
        <w:t>кий завод» не заключало договоров</w:t>
      </w:r>
      <w:r w:rsidRPr="00842AEB">
        <w:t xml:space="preserve"> купли-продажи долей, акций, паев хозяйственных товариществ и обществ.</w:t>
      </w:r>
    </w:p>
    <w:p w:rsidR="001030D8" w:rsidRDefault="001030D8" w:rsidP="001030D8">
      <w:pPr>
        <w:jc w:val="both"/>
      </w:pPr>
      <w:r>
        <w:tab/>
      </w:r>
    </w:p>
    <w:p w:rsidR="001030D8" w:rsidRDefault="001030D8" w:rsidP="001030D8">
      <w:pPr>
        <w:numPr>
          <w:ilvl w:val="0"/>
          <w:numId w:val="29"/>
        </w:numPr>
        <w:tabs>
          <w:tab w:val="left" w:pos="720"/>
        </w:tabs>
        <w:jc w:val="center"/>
        <w:rPr>
          <w:b/>
        </w:rPr>
      </w:pPr>
      <w:r w:rsidRPr="000D5EA6">
        <w:rPr>
          <w:b/>
        </w:rPr>
        <w:t>Бухгалтерская отчетность ОАО «Калужский электромеханический завод»</w:t>
      </w:r>
    </w:p>
    <w:p w:rsidR="001030D8" w:rsidRDefault="001030D8" w:rsidP="001030D8">
      <w:pPr>
        <w:ind w:firstLine="708"/>
        <w:jc w:val="both"/>
      </w:pPr>
    </w:p>
    <w:p w:rsidR="001030D8" w:rsidRPr="001B729B" w:rsidRDefault="001030D8" w:rsidP="001030D8">
      <w:pPr>
        <w:ind w:firstLine="708"/>
        <w:jc w:val="both"/>
      </w:pPr>
      <w:r>
        <w:t>Бухгалтерский учет в ОАО «</w:t>
      </w:r>
      <w:r w:rsidRPr="00842AEB">
        <w:t>Калу</w:t>
      </w:r>
      <w:r>
        <w:t>жский электромеханический завод</w:t>
      </w:r>
      <w:r w:rsidRPr="001B729B">
        <w:t>» централизован и осуществлялся по журнально-ордерной форме счетоводства с использованием бухгалтерской программы 1С Бухгалтерия</w:t>
      </w:r>
      <w:r>
        <w:t>.</w:t>
      </w:r>
      <w:r w:rsidRPr="001B729B">
        <w:t xml:space="preserve"> Требования </w:t>
      </w:r>
      <w:r>
        <w:t xml:space="preserve">Федерального </w:t>
      </w:r>
      <w:r w:rsidRPr="001B729B">
        <w:t xml:space="preserve">закона «О бухгалтерском учете», Положения по ведению бухгалтерского учета и бухгалтерской отчетности в РФ, </w:t>
      </w:r>
      <w:r>
        <w:t xml:space="preserve">а также </w:t>
      </w:r>
      <w:r w:rsidRPr="001B729B">
        <w:t xml:space="preserve">Положений по бухгалтерскому учету (ПБУ) соблюдались. </w:t>
      </w:r>
    </w:p>
    <w:p w:rsidR="001030D8" w:rsidRPr="001B729B" w:rsidRDefault="001030D8" w:rsidP="001030D8">
      <w:pPr>
        <w:ind w:firstLine="708"/>
        <w:jc w:val="both"/>
      </w:pPr>
      <w:r w:rsidRPr="001B729B">
        <w:t xml:space="preserve">В течение отчетного </w:t>
      </w:r>
      <w:r>
        <w:t>периода</w:t>
      </w:r>
      <w:r w:rsidRPr="001B729B">
        <w:t xml:space="preserve"> в </w:t>
      </w:r>
      <w:r>
        <w:t xml:space="preserve">Обществе </w:t>
      </w:r>
      <w:r w:rsidRPr="001B729B">
        <w:t xml:space="preserve">действовала учетная политика для целей бухгалтерского учета, утвержденная приказом генерального директора от </w:t>
      </w:r>
      <w:r>
        <w:t>29</w:t>
      </w:r>
      <w:r w:rsidRPr="001B729B">
        <w:t>.</w:t>
      </w:r>
      <w:r>
        <w:t>12</w:t>
      </w:r>
      <w:r w:rsidRPr="001B729B">
        <w:t>.2012</w:t>
      </w:r>
      <w:r>
        <w:t xml:space="preserve"> года</w:t>
      </w:r>
      <w:r w:rsidRPr="001B729B">
        <w:t xml:space="preserve"> № </w:t>
      </w:r>
      <w:r>
        <w:t>327</w:t>
      </w:r>
      <w:r w:rsidRPr="001B729B">
        <w:t xml:space="preserve">, и учетная политика для целей налогообложения, утвержденная приказом генерального директора от </w:t>
      </w:r>
      <w:r>
        <w:t>29</w:t>
      </w:r>
      <w:r w:rsidRPr="001B729B">
        <w:t>.</w:t>
      </w:r>
      <w:r>
        <w:t>12</w:t>
      </w:r>
      <w:r w:rsidRPr="001B729B">
        <w:t>.2012</w:t>
      </w:r>
      <w:r>
        <w:t xml:space="preserve"> года </w:t>
      </w:r>
      <w:r w:rsidRPr="001B729B">
        <w:t xml:space="preserve"> № </w:t>
      </w:r>
      <w:r>
        <w:t xml:space="preserve"> 328.</w:t>
      </w:r>
    </w:p>
    <w:p w:rsidR="001030D8" w:rsidRDefault="001030D8" w:rsidP="001030D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1030D8" w:rsidRPr="00A81930" w:rsidRDefault="001030D8" w:rsidP="001030D8">
      <w:pPr>
        <w:rPr>
          <w:b/>
        </w:rPr>
      </w:pPr>
      <w:r>
        <w:rPr>
          <w:b/>
        </w:rPr>
        <w:t xml:space="preserve">Таблица 1 - Бухгалтерский баланс </w:t>
      </w:r>
    </w:p>
    <w:tbl>
      <w:tblPr>
        <w:tblpPr w:leftFromText="180" w:rightFromText="180" w:vertAnchor="text" w:horzAnchor="margin" w:tblpY="12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6299"/>
        <w:gridCol w:w="1636"/>
        <w:gridCol w:w="1636"/>
      </w:tblGrid>
      <w:tr w:rsidR="001030D8" w:rsidRPr="00A62992" w:rsidTr="001030D8">
        <w:trPr>
          <w:trHeight w:val="270"/>
        </w:trPr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Наименование показателя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На 31.12.201</w:t>
            </w:r>
            <w: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На 30.12.201</w:t>
            </w:r>
            <w:r>
              <w:t>2</w:t>
            </w: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АКТИВ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I.  ВНЕОБОРОТНЫЕ АКТИВЫ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</w:p>
        </w:tc>
      </w:tr>
      <w:tr w:rsidR="001030D8" w:rsidRPr="00A62992" w:rsidTr="001030D8">
        <w:trPr>
          <w:trHeight w:val="4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Нематериальные активы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>
              <w:t>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>
              <w:t>7</w:t>
            </w:r>
            <w:r w:rsidRPr="00A62992">
              <w:t>9</w:t>
            </w:r>
          </w:p>
        </w:tc>
      </w:tr>
      <w:tr w:rsidR="001030D8" w:rsidRPr="00A62992" w:rsidTr="001030D8">
        <w:trPr>
          <w:trHeight w:val="39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Основные средства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1025122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1010541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Отложенные налоговые активы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37556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22067</w:t>
            </w:r>
          </w:p>
        </w:tc>
      </w:tr>
      <w:tr w:rsidR="001030D8" w:rsidRPr="00A62992" w:rsidTr="001030D8">
        <w:trPr>
          <w:trHeight w:val="39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Прочие внеоборотные активы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32554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12886</w:t>
            </w:r>
          </w:p>
        </w:tc>
      </w:tr>
      <w:tr w:rsidR="001030D8" w:rsidRPr="00A62992" w:rsidTr="001030D8">
        <w:trPr>
          <w:trHeight w:val="79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lastRenderedPageBreak/>
              <w:t>в т. ч.: расход</w:t>
            </w:r>
            <w:proofErr w:type="gramStart"/>
            <w:r w:rsidRPr="00A62992">
              <w:t>.</w:t>
            </w:r>
            <w:proofErr w:type="gramEnd"/>
            <w:r w:rsidRPr="00A62992">
              <w:t xml:space="preserve"> </w:t>
            </w:r>
            <w:proofErr w:type="gramStart"/>
            <w:r w:rsidRPr="00A62992">
              <w:t>п</w:t>
            </w:r>
            <w:proofErr w:type="gramEnd"/>
            <w:r w:rsidRPr="00A62992">
              <w:t>о незаверш. строит-ву и незаконченным операциям по приобретению ОС и НМА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32554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12886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Итого по разделу I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1095299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1045573</w:t>
            </w: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II. ОБОРОТНЫЕ АКТИВЫ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Запасы, в том числе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786511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656833</w:t>
            </w: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сырье, материалы</w:t>
            </w:r>
            <w:r>
              <w:t xml:space="preserve"> и др. ана</w:t>
            </w:r>
            <w:r w:rsidRPr="00A62992">
              <w:t>логичные ценности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219355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219927</w:t>
            </w: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затраты в незавершенном производстве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305336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207643</w:t>
            </w: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готовая продукция и товары для перепродажи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212198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229263</w:t>
            </w: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товары и готовая продукция отгруженная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Default="001030D8" w:rsidP="001030D8">
            <w:pPr>
              <w:jc w:val="center"/>
            </w:pPr>
            <w:r>
              <w:t>49622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Default="001030D8" w:rsidP="001030D8">
            <w:pPr>
              <w:jc w:val="center"/>
            </w:pPr>
            <w:r>
              <w:t>0</w:t>
            </w: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Налог на добавленную стоимость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4722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3030</w:t>
            </w: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по приобретенным ценностям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</w:p>
        </w:tc>
      </w:tr>
      <w:tr w:rsidR="001030D8" w:rsidRPr="00A62992" w:rsidTr="001030D8">
        <w:trPr>
          <w:trHeight w:val="40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Дебиторская задолженность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364066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454611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в том числе покупателей и заказчиков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199810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242446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Денежные средства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1037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2659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Прочие оборотные активы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356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829</w:t>
            </w:r>
          </w:p>
        </w:tc>
      </w:tr>
      <w:tr w:rsidR="001030D8" w:rsidRPr="00A62992" w:rsidTr="001030D8">
        <w:trPr>
          <w:trHeight w:val="46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в том числе: расходы будущ. периодов со сроком признания менее 12 мес</w:t>
            </w:r>
            <w:r>
              <w:t>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356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829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Итого по разделу II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1156692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1117962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БАЛАНС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2251991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2163535</w:t>
            </w:r>
          </w:p>
        </w:tc>
      </w:tr>
    </w:tbl>
    <w:p w:rsidR="001030D8" w:rsidRDefault="001030D8" w:rsidP="001030D8">
      <w:pPr>
        <w:rPr>
          <w:rFonts w:ascii="Arial" w:hAnsi="Arial" w:cs="Arial"/>
          <w:sz w:val="20"/>
          <w:szCs w:val="20"/>
        </w:rPr>
      </w:pPr>
    </w:p>
    <w:p w:rsidR="001030D8" w:rsidRDefault="001030D8" w:rsidP="001030D8">
      <w:pPr>
        <w:ind w:firstLine="180"/>
        <w:rPr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6299"/>
        <w:gridCol w:w="1636"/>
        <w:gridCol w:w="1636"/>
      </w:tblGrid>
      <w:tr w:rsidR="001030D8" w:rsidRPr="00A62992" w:rsidTr="001030D8">
        <w:trPr>
          <w:trHeight w:val="270"/>
        </w:trPr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Наименование показателя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На 31.12.201</w:t>
            </w:r>
            <w: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На 30.12.201</w:t>
            </w:r>
            <w:r>
              <w:t>2</w:t>
            </w:r>
          </w:p>
        </w:tc>
      </w:tr>
      <w:tr w:rsidR="001030D8" w:rsidRPr="00A62992" w:rsidTr="001030D8">
        <w:trPr>
          <w:trHeight w:val="2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ПАССИВ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</w:tr>
      <w:tr w:rsidR="001030D8" w:rsidRPr="00A62992" w:rsidTr="001030D8">
        <w:trPr>
          <w:trHeight w:val="28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III. КАПИТАЛ И РЕЗЕРВЫ</w:t>
            </w:r>
            <w:r w:rsidRPr="00A62992">
              <w:rPr>
                <w:b/>
                <w:bCs/>
                <w:vertAlign w:val="superscript"/>
              </w:rPr>
              <w:t>: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</w:p>
        </w:tc>
      </w:tr>
      <w:tr w:rsidR="001030D8" w:rsidRPr="00A62992" w:rsidTr="001030D8">
        <w:trPr>
          <w:trHeight w:val="5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proofErr w:type="gramStart"/>
            <w:r w:rsidRPr="00A62992">
              <w:t>Уставный капитал (складочный капитал,</w:t>
            </w:r>
            <w:proofErr w:type="gramEnd"/>
          </w:p>
          <w:p w:rsidR="001030D8" w:rsidRPr="00A62992" w:rsidRDefault="001030D8" w:rsidP="001030D8">
            <w:pPr>
              <w:jc w:val="center"/>
            </w:pPr>
            <w:r w:rsidRPr="00A62992">
              <w:t>уставный фонд, вклады товарищей)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777151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777151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Добавочный капитал (без переоценки)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40000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40000</w:t>
            </w:r>
          </w:p>
        </w:tc>
      </w:tr>
      <w:tr w:rsidR="001030D8" w:rsidRPr="00A62992" w:rsidTr="001030D8">
        <w:trPr>
          <w:trHeight w:val="432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Взносы в уставный капитал не зарегистриров. в соответствии с законодательством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206300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141300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Резервный капитал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55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55</w:t>
            </w:r>
          </w:p>
        </w:tc>
      </w:tr>
      <w:tr w:rsidR="001030D8" w:rsidRPr="00A62992" w:rsidTr="001030D8">
        <w:trPr>
          <w:trHeight w:val="67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Нераспределенная прибыль (непокрытый убыток)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120749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118321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Итого по разделу III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1144255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1076827</w:t>
            </w:r>
          </w:p>
        </w:tc>
      </w:tr>
      <w:tr w:rsidR="001030D8" w:rsidRPr="00A62992" w:rsidTr="001030D8">
        <w:trPr>
          <w:trHeight w:val="5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IV. ДОЛГОСРОЧНЫЕ</w:t>
            </w:r>
          </w:p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ОБЯЗАТЕЛЬСТВА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</w:tr>
      <w:tr w:rsidR="001030D8" w:rsidRPr="00A62992" w:rsidTr="001030D8">
        <w:trPr>
          <w:trHeight w:val="46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Заемные средства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>
              <w:t>216518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>
              <w:t>393867</w:t>
            </w:r>
          </w:p>
        </w:tc>
      </w:tr>
      <w:tr w:rsidR="001030D8" w:rsidRPr="00A62992" w:rsidTr="001030D8">
        <w:trPr>
          <w:trHeight w:val="37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Отложенные налоговые обязательства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44420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30629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Итого по разделу IV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260938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424496</w:t>
            </w:r>
          </w:p>
        </w:tc>
      </w:tr>
      <w:tr w:rsidR="001030D8" w:rsidRPr="00A62992" w:rsidTr="001030D8">
        <w:trPr>
          <w:trHeight w:val="5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V. КРАТКОСРОЧНЫЕ</w:t>
            </w:r>
          </w:p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ОБЯЗАТЕЛЬСТВА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</w:p>
        </w:tc>
      </w:tr>
      <w:tr w:rsidR="001030D8" w:rsidRPr="00A62992" w:rsidTr="001030D8">
        <w:trPr>
          <w:trHeight w:val="4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Заемные средства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>
              <w:t>418640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>
              <w:t>181280</w:t>
            </w:r>
          </w:p>
        </w:tc>
      </w:tr>
      <w:tr w:rsidR="001030D8" w:rsidRPr="00A62992" w:rsidTr="001030D8">
        <w:trPr>
          <w:trHeight w:val="43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Кредиторская задолженность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409723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465360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 xml:space="preserve">в том числе    </w:t>
            </w:r>
            <w:r w:rsidRPr="00A62992">
              <w:t>поставщики и подрядчики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120063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108593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задолженность перед персоналом организации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22987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18729</w:t>
            </w:r>
          </w:p>
        </w:tc>
      </w:tr>
      <w:tr w:rsidR="001030D8" w:rsidRPr="00A62992" w:rsidTr="001030D8">
        <w:trPr>
          <w:trHeight w:val="69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задолженность перед  государственными внебюджетными фондами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15654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7954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lastRenderedPageBreak/>
              <w:t>задолженность по налогам и сборам табл.№7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33814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42766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авансы полученные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211452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277112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прочие кредиторы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5453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10206</w:t>
            </w:r>
          </w:p>
        </w:tc>
      </w:tr>
      <w:tr w:rsidR="001030D8" w:rsidRPr="00A62992" w:rsidTr="001030D8">
        <w:trPr>
          <w:trHeight w:val="46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Резервы предстоящих расходов (резерв на отпуск)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18435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15572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A62992" w:rsidRDefault="001030D8" w:rsidP="001030D8">
            <w:pPr>
              <w:jc w:val="center"/>
            </w:pPr>
            <w:r w:rsidRPr="00A62992">
              <w:t>Итого по разделу V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846798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662212</w:t>
            </w:r>
          </w:p>
        </w:tc>
      </w:tr>
      <w:tr w:rsidR="001030D8" w:rsidRPr="00A62992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  <w:rPr>
                <w:b/>
                <w:bCs/>
              </w:rPr>
            </w:pPr>
            <w:r w:rsidRPr="00A62992">
              <w:rPr>
                <w:b/>
                <w:bCs/>
              </w:rPr>
              <w:t>БАЛАНС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2251991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A62992" w:rsidRDefault="001030D8" w:rsidP="001030D8">
            <w:pPr>
              <w:jc w:val="center"/>
            </w:pPr>
            <w:r>
              <w:t>2163535</w:t>
            </w:r>
          </w:p>
        </w:tc>
      </w:tr>
    </w:tbl>
    <w:p w:rsidR="001030D8" w:rsidRDefault="001030D8" w:rsidP="001030D8">
      <w:pPr>
        <w:rPr>
          <w:b/>
        </w:rPr>
      </w:pPr>
    </w:p>
    <w:p w:rsidR="001030D8" w:rsidRPr="00A81930" w:rsidRDefault="001030D8" w:rsidP="001030D8">
      <w:pPr>
        <w:rPr>
          <w:b/>
        </w:rPr>
      </w:pPr>
      <w:r>
        <w:rPr>
          <w:b/>
        </w:rPr>
        <w:t xml:space="preserve">Таблица 2 - </w:t>
      </w:r>
      <w:r w:rsidRPr="00A81930">
        <w:rPr>
          <w:b/>
        </w:rPr>
        <w:t xml:space="preserve">Отчет о финансовых результатах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41"/>
        <w:gridCol w:w="1636"/>
        <w:gridCol w:w="1636"/>
      </w:tblGrid>
      <w:tr w:rsidR="001030D8" w:rsidRPr="00A81930" w:rsidTr="001030D8">
        <w:trPr>
          <w:trHeight w:val="270"/>
        </w:trPr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Наименование показателя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На 31.12.201</w:t>
            </w:r>
            <w: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На 30.12.201</w:t>
            </w:r>
            <w:r>
              <w:t>2</w:t>
            </w:r>
          </w:p>
        </w:tc>
      </w:tr>
      <w:tr w:rsidR="001030D8" w:rsidRPr="00A81930" w:rsidTr="001030D8">
        <w:trPr>
          <w:trHeight w:val="31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Выручка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1346276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1041127</w:t>
            </w:r>
          </w:p>
        </w:tc>
      </w:tr>
      <w:tr w:rsidR="001030D8" w:rsidRPr="00A81930" w:rsidTr="001030D8">
        <w:trPr>
          <w:trHeight w:val="31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Себестоимость продаж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(1013496</w:t>
            </w:r>
            <w:r w:rsidRPr="00A81930"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(</w:t>
            </w:r>
            <w:r>
              <w:t>776449</w:t>
            </w:r>
            <w:r w:rsidRPr="00A81930">
              <w:t>)</w:t>
            </w:r>
          </w:p>
        </w:tc>
      </w:tr>
      <w:tr w:rsidR="001030D8" w:rsidRPr="00A81930" w:rsidTr="001030D8">
        <w:trPr>
          <w:trHeight w:val="31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Валовая прибыль (убыток)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332780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264678</w:t>
            </w:r>
          </w:p>
        </w:tc>
      </w:tr>
      <w:tr w:rsidR="001030D8" w:rsidRPr="00A81930" w:rsidTr="001030D8">
        <w:trPr>
          <w:trHeight w:val="31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Коммерческие расходы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(9138</w:t>
            </w:r>
            <w:r w:rsidRPr="00A81930"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(</w:t>
            </w:r>
            <w:r>
              <w:t>13878</w:t>
            </w:r>
            <w:r w:rsidRPr="00A81930">
              <w:t>)</w:t>
            </w:r>
          </w:p>
        </w:tc>
      </w:tr>
      <w:tr w:rsidR="001030D8" w:rsidRPr="00A81930" w:rsidTr="001030D8">
        <w:trPr>
          <w:trHeight w:val="31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Управленческие расходы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(220732</w:t>
            </w:r>
            <w:r w:rsidRPr="00A81930"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(166333</w:t>
            </w:r>
            <w:r w:rsidRPr="00A81930">
              <w:t>)</w:t>
            </w:r>
          </w:p>
        </w:tc>
      </w:tr>
      <w:tr w:rsidR="001030D8" w:rsidRPr="00A81930" w:rsidTr="001030D8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Прибыль (убыток) от продаж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102910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84467</w:t>
            </w:r>
          </w:p>
        </w:tc>
      </w:tr>
      <w:tr w:rsidR="001030D8" w:rsidRPr="00A81930" w:rsidTr="001030D8">
        <w:trPr>
          <w:trHeight w:val="31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Проценты к уплате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(</w:t>
            </w:r>
            <w:r>
              <w:t>64074</w:t>
            </w:r>
            <w:r w:rsidRPr="00A81930"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(52601</w:t>
            </w:r>
            <w:r w:rsidRPr="00A81930">
              <w:t>)</w:t>
            </w:r>
          </w:p>
        </w:tc>
      </w:tr>
      <w:tr w:rsidR="001030D8" w:rsidRPr="00A81930" w:rsidTr="001030D8">
        <w:trPr>
          <w:trHeight w:val="40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Прочие доходы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18227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13116</w:t>
            </w:r>
          </w:p>
        </w:tc>
      </w:tr>
      <w:tr w:rsidR="001030D8" w:rsidRPr="00A81930" w:rsidTr="001030D8">
        <w:trPr>
          <w:trHeight w:val="39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Прочие расходы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(55965</w:t>
            </w:r>
            <w:r w:rsidRPr="00A81930"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(</w:t>
            </w:r>
            <w:r>
              <w:t>39711</w:t>
            </w:r>
            <w:r w:rsidRPr="00A81930">
              <w:t>)</w:t>
            </w:r>
          </w:p>
        </w:tc>
      </w:tr>
      <w:tr w:rsidR="001030D8" w:rsidRPr="00A81930" w:rsidTr="001030D8">
        <w:trPr>
          <w:trHeight w:val="31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Прибыль (убыток) до налогообложения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1098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5</w:t>
            </w:r>
            <w:r>
              <w:t>271</w:t>
            </w:r>
          </w:p>
        </w:tc>
      </w:tr>
      <w:tr w:rsidR="001030D8" w:rsidRPr="00A81930" w:rsidTr="001030D8">
        <w:trPr>
          <w:trHeight w:val="43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Текущий налог на прибыль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(0)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(0</w:t>
            </w:r>
            <w:r w:rsidRPr="00A81930">
              <w:t>)</w:t>
            </w:r>
          </w:p>
        </w:tc>
      </w:tr>
      <w:tr w:rsidR="001030D8" w:rsidRPr="00A81930" w:rsidTr="001030D8">
        <w:trPr>
          <w:trHeight w:val="4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в т. ч. постоянные налоговые обязательства (активы)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5965</w:t>
            </w:r>
            <w:r w:rsidRPr="00A81930"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3139</w:t>
            </w:r>
          </w:p>
        </w:tc>
      </w:tr>
      <w:tr w:rsidR="001030D8" w:rsidRPr="00A81930" w:rsidTr="001030D8">
        <w:trPr>
          <w:trHeight w:val="43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Изменение отложенных налоговых обязательств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(13791</w:t>
            </w:r>
            <w:r w:rsidRPr="00A81930">
              <w:t>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(21908)</w:t>
            </w:r>
          </w:p>
        </w:tc>
      </w:tr>
      <w:tr w:rsidR="001030D8" w:rsidRPr="00A81930" w:rsidTr="001030D8">
        <w:trPr>
          <w:trHeight w:val="45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Изменение отложенных налоговых активов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7607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17715</w:t>
            </w:r>
          </w:p>
        </w:tc>
      </w:tr>
      <w:tr w:rsidR="001030D8" w:rsidRPr="00A81930" w:rsidTr="001030D8">
        <w:trPr>
          <w:trHeight w:val="43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Прочее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7882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29</w:t>
            </w:r>
          </w:p>
        </w:tc>
      </w:tr>
      <w:tr w:rsidR="001030D8" w:rsidRPr="00A81930" w:rsidTr="001030D8">
        <w:trPr>
          <w:trHeight w:val="31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 w:rsidRPr="00A81930">
              <w:t>Чистая прибыль (убыток)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2796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A81930" w:rsidRDefault="001030D8" w:rsidP="001030D8">
            <w:pPr>
              <w:jc w:val="center"/>
            </w:pPr>
            <w:r>
              <w:t>1107</w:t>
            </w:r>
          </w:p>
        </w:tc>
      </w:tr>
    </w:tbl>
    <w:p w:rsidR="001030D8" w:rsidRDefault="001030D8" w:rsidP="001030D8">
      <w:pPr>
        <w:ind w:firstLine="180"/>
      </w:pPr>
    </w:p>
    <w:p w:rsidR="001030D8" w:rsidRPr="00A81930" w:rsidRDefault="001030D8" w:rsidP="001030D8">
      <w:pPr>
        <w:rPr>
          <w:b/>
        </w:rPr>
      </w:pPr>
      <w:r>
        <w:rPr>
          <w:b/>
        </w:rPr>
        <w:t xml:space="preserve">Таблица 3 - </w:t>
      </w:r>
      <w:r w:rsidRPr="00A81930">
        <w:rPr>
          <w:b/>
        </w:rPr>
        <w:t xml:space="preserve">Отчет об изменениях капитала </w:t>
      </w:r>
    </w:p>
    <w:tbl>
      <w:tblPr>
        <w:tblW w:w="10721" w:type="dxa"/>
        <w:tblInd w:w="-7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713"/>
        <w:gridCol w:w="1908"/>
        <w:gridCol w:w="1080"/>
        <w:gridCol w:w="136"/>
        <w:gridCol w:w="1304"/>
        <w:gridCol w:w="1433"/>
        <w:gridCol w:w="819"/>
        <w:gridCol w:w="381"/>
        <w:gridCol w:w="1860"/>
        <w:gridCol w:w="547"/>
        <w:gridCol w:w="540"/>
      </w:tblGrid>
      <w:tr w:rsidR="001030D8" w:rsidRPr="00F04734" w:rsidTr="001030D8">
        <w:trPr>
          <w:cantSplit/>
          <w:trHeight w:val="2096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Наименование показателя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Уставный капитал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Добавочный капитал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Взносы в уставный капитал, не зарегистрированный в соответствии с законодательством РФ</w:t>
            </w: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Резервный капитал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Нераспределенная прибыль (непокрытый убыток)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Итого</w:t>
            </w:r>
          </w:p>
        </w:tc>
      </w:tr>
      <w:tr w:rsidR="001030D8" w:rsidRPr="00F04734" w:rsidTr="001030D8">
        <w:trPr>
          <w:trHeight w:val="27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Величина капитала на 31 декабря 201</w:t>
            </w:r>
            <w:r>
              <w:rPr>
                <w:sz w:val="20"/>
                <w:szCs w:val="20"/>
              </w:rPr>
              <w:t>1</w:t>
            </w:r>
            <w:r w:rsidRPr="00F04734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777151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40000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117269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934420</w:t>
            </w:r>
          </w:p>
        </w:tc>
      </w:tr>
      <w:tr w:rsidR="001030D8" w:rsidRPr="00F04734" w:rsidTr="001030D8">
        <w:trPr>
          <w:trHeight w:val="27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За 201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</w:tr>
      <w:tr w:rsidR="001030D8" w:rsidRPr="00F04734" w:rsidTr="001030D8">
        <w:trPr>
          <w:trHeight w:val="27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Увеличение капитала — всего: в том числе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141300</w:t>
            </w: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1052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142407</w:t>
            </w:r>
          </w:p>
        </w:tc>
      </w:tr>
      <w:tr w:rsidR="001030D8" w:rsidRPr="00F04734" w:rsidTr="001030D8">
        <w:trPr>
          <w:trHeight w:val="24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чистая прибыль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х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х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х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1052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1052</w:t>
            </w:r>
          </w:p>
        </w:tc>
      </w:tr>
      <w:tr w:rsidR="001030D8" w:rsidRPr="00F04734" w:rsidTr="001030D8">
        <w:trPr>
          <w:trHeight w:val="66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взносы в уставный капитал, не зарегистрированный в соответствии с законодательством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141300</w:t>
            </w: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141300</w:t>
            </w:r>
          </w:p>
        </w:tc>
      </w:tr>
      <w:tr w:rsidR="001030D8" w:rsidRPr="00F04734" w:rsidTr="001030D8">
        <w:trPr>
          <w:trHeight w:val="24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 xml:space="preserve">создание резерва в соответствии с </w:t>
            </w:r>
            <w:r w:rsidRPr="00F04734">
              <w:rPr>
                <w:sz w:val="20"/>
                <w:szCs w:val="20"/>
              </w:rPr>
              <w:lastRenderedPageBreak/>
              <w:t>учредительными документами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</w:tr>
      <w:tr w:rsidR="001030D8" w:rsidRPr="00F04734" w:rsidTr="001030D8">
        <w:trPr>
          <w:trHeight w:val="259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lastRenderedPageBreak/>
              <w:t>Уменьшение капитала — всего: в том числе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</w:tr>
      <w:tr w:rsidR="001030D8" w:rsidRPr="00F04734" w:rsidTr="001030D8">
        <w:trPr>
          <w:trHeight w:val="709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формирование уста</w:t>
            </w:r>
            <w:r>
              <w:rPr>
                <w:sz w:val="20"/>
                <w:szCs w:val="20"/>
              </w:rPr>
              <w:t>вного капитала при реорганизации</w:t>
            </w:r>
            <w:r w:rsidRPr="00F04734">
              <w:rPr>
                <w:sz w:val="20"/>
                <w:szCs w:val="20"/>
              </w:rPr>
              <w:t xml:space="preserve"> юридич. лица в форме преобразования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</w:tr>
      <w:tr w:rsidR="001030D8" w:rsidRPr="00F04734" w:rsidTr="001030D8">
        <w:trPr>
          <w:trHeight w:val="27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</w:t>
            </w:r>
            <w:r w:rsidRPr="00F04734">
              <w:rPr>
                <w:sz w:val="20"/>
                <w:szCs w:val="20"/>
              </w:rPr>
              <w:t>еличина капитала на 30 декабря 201</w:t>
            </w:r>
            <w:r>
              <w:rPr>
                <w:sz w:val="20"/>
                <w:szCs w:val="20"/>
              </w:rPr>
              <w:t>2</w:t>
            </w:r>
            <w:r w:rsidRPr="00F04734">
              <w:rPr>
                <w:sz w:val="20"/>
                <w:szCs w:val="20"/>
              </w:rPr>
              <w:t>г.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777151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40000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141300</w:t>
            </w: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118321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1076827</w:t>
            </w:r>
          </w:p>
        </w:tc>
      </w:tr>
      <w:tr w:rsidR="001030D8" w:rsidRPr="00F04734" w:rsidTr="001030D8">
        <w:trPr>
          <w:trHeight w:val="27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За 201</w:t>
            </w:r>
            <w:r>
              <w:rPr>
                <w:sz w:val="20"/>
                <w:szCs w:val="20"/>
              </w:rPr>
              <w:t>3</w:t>
            </w:r>
            <w:r w:rsidRPr="00F04734">
              <w:rPr>
                <w:sz w:val="20"/>
                <w:szCs w:val="20"/>
              </w:rPr>
              <w:t xml:space="preserve"> год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</w:tr>
      <w:tr w:rsidR="001030D8" w:rsidRPr="00F04734" w:rsidTr="001030D8">
        <w:trPr>
          <w:trHeight w:val="27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Увеличение капитала — всего: в том числе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65000</w:t>
            </w: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2796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67796</w:t>
            </w:r>
          </w:p>
        </w:tc>
      </w:tr>
      <w:tr w:rsidR="001030D8" w:rsidRPr="00F04734" w:rsidTr="001030D8">
        <w:trPr>
          <w:trHeight w:val="24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чистая прибыль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х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х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х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2796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2796</w:t>
            </w:r>
          </w:p>
        </w:tc>
      </w:tr>
      <w:tr w:rsidR="001030D8" w:rsidRPr="00F04734" w:rsidTr="001030D8">
        <w:trPr>
          <w:trHeight w:val="259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взносы в уставный капитал, не зарегистрированный в соответствии с законодательством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65000</w:t>
            </w: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65000</w:t>
            </w:r>
          </w:p>
        </w:tc>
      </w:tr>
      <w:tr w:rsidR="001030D8" w:rsidRPr="00F04734" w:rsidTr="001030D8">
        <w:trPr>
          <w:trHeight w:val="259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Уменьшение капитала — всего: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()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(368)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(368)</w:t>
            </w:r>
          </w:p>
        </w:tc>
      </w:tr>
      <w:tr w:rsidR="001030D8" w:rsidRPr="00F04734" w:rsidTr="001030D8">
        <w:trPr>
          <w:trHeight w:val="259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дивиденды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(368)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(368)</w:t>
            </w:r>
          </w:p>
        </w:tc>
      </w:tr>
      <w:tr w:rsidR="001030D8" w:rsidRPr="00F04734" w:rsidTr="001030D8">
        <w:trPr>
          <w:trHeight w:val="27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Величина капитала на 31 декабря 201</w:t>
            </w:r>
            <w:r>
              <w:rPr>
                <w:sz w:val="20"/>
                <w:szCs w:val="20"/>
              </w:rPr>
              <w:t>3</w:t>
            </w:r>
            <w:r w:rsidRPr="00F04734">
              <w:rPr>
                <w:sz w:val="20"/>
                <w:szCs w:val="20"/>
              </w:rPr>
              <w:t>г.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777151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40000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206300</w:t>
            </w: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 w:rsidRPr="00F04734">
              <w:rPr>
                <w:sz w:val="20"/>
                <w:szCs w:val="20"/>
              </w:rPr>
              <w:t>55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120749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1144255</w:t>
            </w:r>
          </w:p>
        </w:tc>
      </w:tr>
      <w:tr w:rsidR="001030D8" w:rsidRPr="00F04734" w:rsidTr="001030D8">
        <w:trPr>
          <w:trHeight w:val="270"/>
        </w:trPr>
        <w:tc>
          <w:tcPr>
            <w:tcW w:w="2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Pr="00F04734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030D8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30D8" w:rsidRDefault="001030D8" w:rsidP="001030D8">
            <w:pPr>
              <w:jc w:val="center"/>
              <w:rPr>
                <w:sz w:val="20"/>
                <w:szCs w:val="20"/>
              </w:rPr>
            </w:pPr>
          </w:p>
        </w:tc>
      </w:tr>
      <w:tr w:rsidR="001030D8" w:rsidRPr="00865756" w:rsidTr="001030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gridBefore w:val="1"/>
          <w:gridAfter w:val="1"/>
          <w:wBefore w:w="713" w:type="dxa"/>
          <w:wAfter w:w="540" w:type="dxa"/>
          <w:trHeight w:val="289"/>
        </w:trPr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0D8" w:rsidRPr="00865756" w:rsidRDefault="001030D8" w:rsidP="001030D8">
            <w:pPr>
              <w:jc w:val="center"/>
            </w:pPr>
            <w:r w:rsidRPr="00865756">
              <w:t>Наименование показателя</w:t>
            </w:r>
          </w:p>
        </w:tc>
        <w:tc>
          <w:tcPr>
            <w:tcW w:w="3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0D8" w:rsidRPr="00865756" w:rsidRDefault="001030D8" w:rsidP="001030D8">
            <w:pPr>
              <w:jc w:val="center"/>
            </w:pPr>
            <w:r w:rsidRPr="00865756">
              <w:t>На 31.12.201</w:t>
            </w:r>
            <w:r>
              <w:t>3</w:t>
            </w:r>
          </w:p>
        </w:tc>
        <w:tc>
          <w:tcPr>
            <w:tcW w:w="27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0D8" w:rsidRPr="00865756" w:rsidRDefault="001030D8" w:rsidP="001030D8">
            <w:pPr>
              <w:jc w:val="center"/>
            </w:pPr>
            <w:r w:rsidRPr="00865756">
              <w:t>На 30.12.201</w:t>
            </w:r>
            <w:r>
              <w:t>2</w:t>
            </w:r>
          </w:p>
        </w:tc>
      </w:tr>
      <w:tr w:rsidR="001030D8" w:rsidRPr="00865756" w:rsidTr="001030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gridBefore w:val="1"/>
          <w:gridAfter w:val="1"/>
          <w:wBefore w:w="713" w:type="dxa"/>
          <w:wAfter w:w="540" w:type="dxa"/>
          <w:trHeight w:val="268"/>
        </w:trPr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0D8" w:rsidRPr="00865756" w:rsidRDefault="001030D8" w:rsidP="001030D8">
            <w:pPr>
              <w:jc w:val="center"/>
            </w:pPr>
            <w:r w:rsidRPr="00865756">
              <w:t>Чистые активы</w:t>
            </w:r>
          </w:p>
        </w:tc>
        <w:tc>
          <w:tcPr>
            <w:tcW w:w="3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0D8" w:rsidRPr="00865756" w:rsidRDefault="001030D8" w:rsidP="001030D8">
            <w:pPr>
              <w:jc w:val="center"/>
            </w:pPr>
            <w:r>
              <w:t>1144255</w:t>
            </w:r>
          </w:p>
        </w:tc>
        <w:tc>
          <w:tcPr>
            <w:tcW w:w="27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0D8" w:rsidRPr="00865756" w:rsidRDefault="001030D8" w:rsidP="001030D8">
            <w:pPr>
              <w:jc w:val="center"/>
            </w:pPr>
            <w:r>
              <w:t>1076827</w:t>
            </w:r>
          </w:p>
        </w:tc>
      </w:tr>
    </w:tbl>
    <w:p w:rsidR="001030D8" w:rsidRDefault="001030D8" w:rsidP="001030D8">
      <w:pPr>
        <w:ind w:firstLine="180"/>
      </w:pPr>
    </w:p>
    <w:p w:rsidR="001030D8" w:rsidRPr="00865756" w:rsidRDefault="001030D8" w:rsidP="001030D8">
      <w:pPr>
        <w:jc w:val="both"/>
        <w:rPr>
          <w:b/>
        </w:rPr>
      </w:pPr>
      <w:r>
        <w:rPr>
          <w:b/>
        </w:rPr>
        <w:t xml:space="preserve">Таблица 4 - </w:t>
      </w:r>
      <w:r w:rsidRPr="00865756">
        <w:rPr>
          <w:b/>
        </w:rPr>
        <w:t xml:space="preserve">Отчет о движении денежных средств </w:t>
      </w:r>
    </w:p>
    <w:tbl>
      <w:tblPr>
        <w:tblW w:w="9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121"/>
        <w:gridCol w:w="2187"/>
        <w:gridCol w:w="2160"/>
      </w:tblGrid>
      <w:tr w:rsidR="001030D8" w:rsidRPr="00B37826" w:rsidTr="001030D8">
        <w:trPr>
          <w:trHeight w:val="240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Наименование показателя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На 31.12.201</w:t>
            </w:r>
            <w:r>
              <w:t>3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На 30.12.201</w:t>
            </w:r>
            <w:r>
              <w:t>2</w:t>
            </w:r>
          </w:p>
        </w:tc>
      </w:tr>
      <w:tr w:rsidR="001030D8" w:rsidRPr="00B37826" w:rsidTr="001030D8">
        <w:trPr>
          <w:trHeight w:val="520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  <w:rPr>
                <w:b/>
                <w:bCs/>
              </w:rPr>
            </w:pPr>
            <w:r w:rsidRPr="00B37826">
              <w:rPr>
                <w:b/>
                <w:bCs/>
              </w:rPr>
              <w:t>Денежные потоки</w:t>
            </w:r>
          </w:p>
          <w:p w:rsidR="001030D8" w:rsidRPr="00B37826" w:rsidRDefault="001030D8" w:rsidP="001030D8">
            <w:pPr>
              <w:jc w:val="center"/>
              <w:rPr>
                <w:b/>
                <w:bCs/>
              </w:rPr>
            </w:pPr>
            <w:r w:rsidRPr="00B37826">
              <w:rPr>
                <w:b/>
                <w:bCs/>
              </w:rPr>
              <w:t>от текущих операций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</w:p>
        </w:tc>
      </w:tr>
      <w:tr w:rsidR="001030D8" w:rsidRPr="00B37826" w:rsidTr="001030D8">
        <w:trPr>
          <w:trHeight w:val="255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Поступления — всего, в том числе: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B37826" w:rsidRDefault="001030D8" w:rsidP="001030D8">
            <w:pPr>
              <w:jc w:val="center"/>
            </w:pPr>
            <w:r>
              <w:t>1387395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B37826" w:rsidRDefault="001030D8" w:rsidP="001030D8">
            <w:pPr>
              <w:jc w:val="center"/>
            </w:pPr>
            <w:r>
              <w:t>1290916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от продажи продукции, товаров, работ и услуг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1295180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1121800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прочие поступления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92215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169116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Платежи — всего, в том числе: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(1347210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1253048</w:t>
            </w:r>
            <w:r w:rsidRPr="00B37826">
              <w:t>)</w:t>
            </w:r>
          </w:p>
        </w:tc>
      </w:tr>
      <w:tr w:rsidR="001030D8" w:rsidRPr="00B37826" w:rsidTr="001030D8">
        <w:trPr>
          <w:trHeight w:val="574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поставщикам (подрядчикам) за сырье, материалы,</w:t>
            </w:r>
          </w:p>
          <w:p w:rsidR="001030D8" w:rsidRPr="00B37826" w:rsidRDefault="001030D8" w:rsidP="001030D8">
            <w:pPr>
              <w:jc w:val="center"/>
            </w:pPr>
            <w:r w:rsidRPr="00B37826">
              <w:t>работы, услуги</w:t>
            </w:r>
          </w:p>
        </w:tc>
        <w:tc>
          <w:tcPr>
            <w:tcW w:w="21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737712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30D8" w:rsidRPr="00B37826" w:rsidRDefault="001030D8" w:rsidP="001030D8">
            <w:pPr>
              <w:jc w:val="center"/>
            </w:pPr>
            <w:r>
              <w:t>(699836</w:t>
            </w:r>
            <w:r w:rsidRPr="00B37826">
              <w:t>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в связи с оплатой труда работников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(343686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303245</w:t>
            </w:r>
            <w:r w:rsidRPr="00B37826">
              <w:t>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процентов по долговым обязательствам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61593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(51696</w:t>
            </w:r>
            <w:r w:rsidRPr="00B37826">
              <w:t>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налога на прибыль организаций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(28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11312</w:t>
            </w:r>
            <w:r w:rsidRPr="00B37826">
              <w:t>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прочие платежи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204191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(186959</w:t>
            </w:r>
            <w:r w:rsidRPr="00B37826">
              <w:t>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Сальдо денежных потоков от текущих операций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40185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37868</w:t>
            </w:r>
          </w:p>
        </w:tc>
      </w:tr>
      <w:tr w:rsidR="001030D8" w:rsidRPr="00B37826" w:rsidTr="001030D8">
        <w:trPr>
          <w:trHeight w:val="574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  <w:rPr>
                <w:b/>
                <w:bCs/>
              </w:rPr>
            </w:pPr>
            <w:r w:rsidRPr="00B37826">
              <w:rPr>
                <w:b/>
                <w:bCs/>
              </w:rPr>
              <w:t>Денежные потоки</w:t>
            </w:r>
          </w:p>
          <w:p w:rsidR="001030D8" w:rsidRPr="00B37826" w:rsidRDefault="001030D8" w:rsidP="001030D8">
            <w:pPr>
              <w:jc w:val="center"/>
            </w:pPr>
            <w:r w:rsidRPr="00B37826">
              <w:rPr>
                <w:b/>
                <w:bCs/>
              </w:rPr>
              <w:t>от инвестиционных операций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Поступления — всего, в том числе: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246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1718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от продажи внеоборотных активов (кроме финансовых вложений)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246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1718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Платежи — всего, в том числе: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(101721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176412</w:t>
            </w:r>
            <w:r w:rsidRPr="00B37826">
              <w:t>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в связи с приобретением, созданием, модернизацией, реконструкцией и подготовкой к использованию внеоборотных активов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101721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(176412</w:t>
            </w:r>
            <w:r w:rsidRPr="00B37826">
              <w:t>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lastRenderedPageBreak/>
              <w:t>Сальдо денежных потоков от инвестиционных операций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-</w:t>
            </w:r>
            <w:r>
              <w:t>101475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-</w:t>
            </w:r>
            <w:r>
              <w:t>174694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rPr>
                <w:b/>
                <w:bCs/>
              </w:rPr>
              <w:t>Денежные потоки от финансовых операций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Поступления — всего, в том числе: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1162106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1091695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получение кредитов и займов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1162106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1091695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Платежи — всего, в том числе: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(1102437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970329</w:t>
            </w:r>
            <w:r w:rsidRPr="00B37826">
              <w:t>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 xml:space="preserve">на уплату дивидендов и иных платежей по распределению прибыли в пользу собственников (участников) 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Default="001030D8" w:rsidP="001030D8">
            <w:pPr>
              <w:jc w:val="center"/>
            </w:pPr>
            <w:r>
              <w:t>(339)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(0)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в связи с погашением (выкупом) векселей и других долговых ценных бумаг, возврат кредитов и займов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(</w:t>
            </w:r>
            <w:r>
              <w:t>1102098</w:t>
            </w:r>
            <w:r w:rsidRPr="00B37826">
              <w:t>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(970329</w:t>
            </w:r>
            <w:r w:rsidRPr="00B37826">
              <w:t>)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Сальдо денежных потоков от финансовых операций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59669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121366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Сальдо денежных потоков за отчетный период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-</w:t>
            </w:r>
            <w:r>
              <w:t>1621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-15460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Остаток денежных средств и денежных эквивалентов на начало отчетного периода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2659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19010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Остаток денежных средств и денежных эквивалентов на конец отчетного периода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1037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>
              <w:t>2659</w:t>
            </w:r>
          </w:p>
        </w:tc>
      </w:tr>
      <w:tr w:rsidR="001030D8" w:rsidRPr="00B37826" w:rsidTr="001030D8">
        <w:trPr>
          <w:trHeight w:val="282"/>
        </w:trPr>
        <w:tc>
          <w:tcPr>
            <w:tcW w:w="5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Величина влияния изменений курса иностранной валюты по отношению к рублю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-</w:t>
            </w:r>
            <w:r>
              <w:t>1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030D8" w:rsidRPr="00B37826" w:rsidRDefault="001030D8" w:rsidP="001030D8">
            <w:pPr>
              <w:jc w:val="center"/>
            </w:pPr>
            <w:r w:rsidRPr="00B37826">
              <w:t>-</w:t>
            </w:r>
            <w:r>
              <w:t>891</w:t>
            </w:r>
          </w:p>
        </w:tc>
      </w:tr>
    </w:tbl>
    <w:p w:rsidR="001030D8" w:rsidRDefault="001030D8" w:rsidP="001030D8">
      <w:pPr>
        <w:rPr>
          <w:b/>
        </w:rPr>
      </w:pPr>
    </w:p>
    <w:p w:rsidR="001030D8" w:rsidRDefault="001030D8" w:rsidP="001030D8">
      <w:pPr>
        <w:jc w:val="both"/>
      </w:pPr>
      <w:r>
        <w:rPr>
          <w:b/>
        </w:rPr>
        <w:tab/>
      </w:r>
      <w:r>
        <w:t xml:space="preserve">По результатам проведения аудиторской проверки независимой аудиторской компании «Росэкспертиза Калуга» в мае 2014 года было составлено аудиторское заключение по бухгалтерской отчетности ОАО «КЭМЗ» за 2013 год. </w:t>
      </w:r>
    </w:p>
    <w:p w:rsidR="001030D8" w:rsidRDefault="001030D8" w:rsidP="001030D8">
      <w:pPr>
        <w:ind w:firstLine="540"/>
        <w:jc w:val="both"/>
      </w:pPr>
      <w:r>
        <w:t xml:space="preserve"> В резолютивной части аудиторского заключения сделан вывод, что бухгалтерская отчетность отражает достоверно во всех существенных отношениях финансовое положение ОАО «КЭМЗ» по состоянию на 31.12.2013 г., результаты его финансово-хозяйственной деятельности и движение денежных средств за 2013 год в соответствии с установленными правилами составления бухгалтерской отчетности.</w:t>
      </w:r>
    </w:p>
    <w:p w:rsidR="001030D8" w:rsidRPr="00D66510" w:rsidRDefault="001030D8" w:rsidP="001030D8">
      <w:pPr>
        <w:jc w:val="both"/>
      </w:pPr>
    </w:p>
    <w:p w:rsidR="001030D8" w:rsidRDefault="001030D8" w:rsidP="001030D8">
      <w:pPr>
        <w:numPr>
          <w:ilvl w:val="0"/>
          <w:numId w:val="29"/>
        </w:numPr>
        <w:ind w:left="0" w:firstLine="180"/>
        <w:jc w:val="center"/>
        <w:rPr>
          <w:b/>
        </w:rPr>
      </w:pPr>
      <w:r w:rsidRPr="00106604">
        <w:rPr>
          <w:b/>
        </w:rPr>
        <w:t xml:space="preserve">Информация о совершенных </w:t>
      </w:r>
      <w:r w:rsidRPr="000D5EA6">
        <w:rPr>
          <w:b/>
        </w:rPr>
        <w:t>ОАО «Калужский электромеханический завод»</w:t>
      </w:r>
      <w:r w:rsidRPr="00106604">
        <w:rPr>
          <w:b/>
        </w:rPr>
        <w:t xml:space="preserve"> в отчетном году крупных сделках</w:t>
      </w:r>
    </w:p>
    <w:p w:rsidR="001030D8" w:rsidRDefault="001030D8" w:rsidP="001030D8">
      <w:pPr>
        <w:rPr>
          <w:b/>
        </w:rPr>
      </w:pPr>
    </w:p>
    <w:p w:rsidR="001030D8" w:rsidRDefault="001030D8" w:rsidP="001030D8">
      <w:pPr>
        <w:ind w:firstLine="540"/>
        <w:jc w:val="both"/>
      </w:pPr>
      <w:r>
        <w:t>В 2013</w:t>
      </w:r>
      <w:r w:rsidRPr="00106604">
        <w:t xml:space="preserve"> г</w:t>
      </w:r>
      <w:r>
        <w:t>оду</w:t>
      </w:r>
      <w:r w:rsidRPr="00106604">
        <w:t xml:space="preserve"> сделок, признаваемых, в соответствии с Федеральным законом РФ от 26.12.1995 № 208-ФЗ «Об акционерных обществах», крупными, а также иных сделок, на совершение которых, в соответствии с Уставом Общества, распространяется порядок одобрения крупных сделок, ОАО</w:t>
      </w:r>
      <w:r w:rsidRPr="000D5EA6">
        <w:rPr>
          <w:b/>
        </w:rPr>
        <w:t xml:space="preserve"> </w:t>
      </w:r>
      <w:r w:rsidRPr="00106604">
        <w:t>«Калужский электромеханический завод» не совершалось. </w:t>
      </w:r>
    </w:p>
    <w:tbl>
      <w:tblPr>
        <w:tblW w:w="9444" w:type="dxa"/>
        <w:jc w:val="center"/>
        <w:tblInd w:w="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6"/>
        <w:gridCol w:w="3419"/>
        <w:gridCol w:w="5539"/>
      </w:tblGrid>
      <w:tr w:rsidR="001030D8" w:rsidRPr="00E75C05" w:rsidTr="001030D8">
        <w:trPr>
          <w:trHeight w:val="653"/>
          <w:jc w:val="center"/>
        </w:trPr>
        <w:tc>
          <w:tcPr>
            <w:tcW w:w="486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E75C05">
              <w:rPr>
                <w:sz w:val="20"/>
                <w:szCs w:val="20"/>
              </w:rPr>
              <w:t>/</w:t>
            </w:r>
            <w:proofErr w:type="spellStart"/>
            <w:r w:rsidRPr="00E75C05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419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Наименование сделки</w:t>
            </w:r>
          </w:p>
        </w:tc>
        <w:tc>
          <w:tcPr>
            <w:tcW w:w="5539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Содержание сделки</w:t>
            </w:r>
          </w:p>
        </w:tc>
      </w:tr>
      <w:tr w:rsidR="001030D8" w:rsidRPr="00E75C05" w:rsidTr="001030D8">
        <w:trPr>
          <w:trHeight w:val="619"/>
          <w:jc w:val="center"/>
        </w:trPr>
        <w:tc>
          <w:tcPr>
            <w:tcW w:w="486" w:type="dxa"/>
          </w:tcPr>
          <w:p w:rsidR="001030D8" w:rsidRPr="00F27141" w:rsidRDefault="001030D8" w:rsidP="001030D8">
            <w:pPr>
              <w:jc w:val="center"/>
              <w:rPr>
                <w:sz w:val="20"/>
                <w:szCs w:val="20"/>
              </w:rPr>
            </w:pPr>
            <w:r w:rsidRPr="00F27141">
              <w:rPr>
                <w:sz w:val="20"/>
                <w:szCs w:val="20"/>
              </w:rPr>
              <w:t>1</w:t>
            </w:r>
          </w:p>
        </w:tc>
        <w:tc>
          <w:tcPr>
            <w:tcW w:w="3419" w:type="dxa"/>
          </w:tcPr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Заключение договора лизинга</w:t>
            </w:r>
          </w:p>
        </w:tc>
        <w:tc>
          <w:tcPr>
            <w:tcW w:w="5539" w:type="dxa"/>
          </w:tcPr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 xml:space="preserve">приобретение </w:t>
            </w:r>
            <w:r w:rsidRPr="00E75C05">
              <w:rPr>
                <w:rStyle w:val="FontStyle18"/>
                <w:sz w:val="20"/>
                <w:szCs w:val="20"/>
              </w:rPr>
              <w:t>электрогенераторной установки с поршневым двигателем внутреннего сгорания с искровым зажиганием мощностью 1200 кВтMWM TCG 2020 V 12С и комплектующих к ней общей стоимостью 107 656 554 (Сто семь миллионов шестьсот пятьдесят шесть тысяч пятьсот пятьдесят четыре) рубля 71 копейка, включая НДС 18%. Срок лизинга – 36 месяцев.</w:t>
            </w:r>
          </w:p>
        </w:tc>
      </w:tr>
      <w:tr w:rsidR="001030D8" w:rsidRPr="00E75C05" w:rsidTr="001030D8">
        <w:trPr>
          <w:trHeight w:val="669"/>
          <w:jc w:val="center"/>
        </w:trPr>
        <w:tc>
          <w:tcPr>
            <w:tcW w:w="486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  <w:lang w:val="en-US"/>
              </w:rPr>
            </w:pPr>
            <w:r w:rsidRPr="00E75C05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3419" w:type="dxa"/>
          </w:tcPr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 xml:space="preserve">Заключение Кредитного соглашения и Договора о залоге имущества ОАО «КЭМЗ» с филиалом ГПБ (ОАО) в </w:t>
            </w:r>
            <w:proofErr w:type="gramStart"/>
            <w:r w:rsidRPr="00E75C05">
              <w:rPr>
                <w:sz w:val="20"/>
                <w:szCs w:val="20"/>
              </w:rPr>
              <w:t>г</w:t>
            </w:r>
            <w:proofErr w:type="gramEnd"/>
            <w:r w:rsidRPr="00E75C05">
              <w:rPr>
                <w:sz w:val="20"/>
                <w:szCs w:val="20"/>
              </w:rPr>
              <w:t>. Туле.</w:t>
            </w:r>
          </w:p>
        </w:tc>
        <w:tc>
          <w:tcPr>
            <w:tcW w:w="5539" w:type="dxa"/>
          </w:tcPr>
          <w:p w:rsidR="001030D8" w:rsidRPr="00E75C05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на следующих условиях:</w:t>
            </w:r>
          </w:p>
          <w:p w:rsidR="001030D8" w:rsidRPr="00E75C05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Сумма кредитного соглашения: 100 000 000,00 (Сто миллионов) рублей;</w:t>
            </w:r>
          </w:p>
          <w:p w:rsidR="001030D8" w:rsidRPr="00E75C05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Срок кредитного соглашения: 3 года;</w:t>
            </w:r>
          </w:p>
          <w:p w:rsidR="001030D8" w:rsidRPr="00E75C05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lastRenderedPageBreak/>
              <w:t>Процентная ставка по кредитному соглашению в зависимости от срока траншей:</w:t>
            </w:r>
          </w:p>
          <w:p w:rsidR="001030D8" w:rsidRPr="00E75C05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-9,0% годовых при сроке транша до 90 дней включительно;</w:t>
            </w:r>
          </w:p>
          <w:p w:rsidR="001030D8" w:rsidRPr="00E75C05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-9,5% годовых при сроке транша от 91 до 180 дней включительно;</w:t>
            </w:r>
          </w:p>
          <w:p w:rsidR="001030D8" w:rsidRPr="00E75C05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9,85% годовых при сроке транша от 181 до 365 дней включительно.</w:t>
            </w:r>
          </w:p>
          <w:p w:rsidR="001030D8" w:rsidRPr="00E75C05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Вид имущества представляемого в залог: производственное оборудование, принадлежащее на праве собственности ОАО «КЭМЗ».</w:t>
            </w:r>
          </w:p>
          <w:p w:rsidR="001030D8" w:rsidRPr="00E75C05" w:rsidRDefault="001030D8" w:rsidP="001030D8">
            <w:pPr>
              <w:ind w:left="33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Балансовая стоимость имущества, представляемого в залог: 86 476 362,81 рублей.</w:t>
            </w:r>
          </w:p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Залоговая стоимость имущества, предоставляемого в залог: 60 533 453,97 рублей.</w:t>
            </w:r>
          </w:p>
        </w:tc>
      </w:tr>
      <w:tr w:rsidR="001030D8" w:rsidRPr="00E75C05" w:rsidTr="001030D8">
        <w:trPr>
          <w:trHeight w:val="837"/>
          <w:jc w:val="center"/>
        </w:trPr>
        <w:tc>
          <w:tcPr>
            <w:tcW w:w="486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  <w:lang w:val="en-US"/>
              </w:rPr>
            </w:pPr>
            <w:r w:rsidRPr="00E75C05">
              <w:rPr>
                <w:sz w:val="20"/>
                <w:szCs w:val="20"/>
                <w:lang w:val="en-US"/>
              </w:rPr>
              <w:lastRenderedPageBreak/>
              <w:t>3</w:t>
            </w:r>
          </w:p>
        </w:tc>
        <w:tc>
          <w:tcPr>
            <w:tcW w:w="3419" w:type="dxa"/>
          </w:tcPr>
          <w:p w:rsidR="001030D8" w:rsidRPr="00E75C05" w:rsidRDefault="001030D8" w:rsidP="001030D8">
            <w:pPr>
              <w:suppressAutoHyphens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 xml:space="preserve">Заключение Кредитного соглашения и Договора о залоге имущества ОАО «КЭМЗ» с филиалом ГПБ (ОАО) в </w:t>
            </w:r>
            <w:proofErr w:type="gramStart"/>
            <w:r w:rsidRPr="00E75C05">
              <w:rPr>
                <w:sz w:val="20"/>
                <w:szCs w:val="20"/>
              </w:rPr>
              <w:t>г</w:t>
            </w:r>
            <w:proofErr w:type="gramEnd"/>
            <w:r w:rsidRPr="00E75C05">
              <w:rPr>
                <w:sz w:val="20"/>
                <w:szCs w:val="20"/>
              </w:rPr>
              <w:t>. Туле.</w:t>
            </w:r>
          </w:p>
        </w:tc>
        <w:tc>
          <w:tcPr>
            <w:tcW w:w="5539" w:type="dxa"/>
          </w:tcPr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на следующих условиях:</w:t>
            </w:r>
          </w:p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Сумма кредитного соглашения: 100.000 (Сто миллионов) рублей;</w:t>
            </w:r>
          </w:p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 xml:space="preserve">Срок кредитного соглашения: 3 года; </w:t>
            </w:r>
          </w:p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Процентная ставка по кредитному соглашению в зависимости от срока траншей;</w:t>
            </w:r>
          </w:p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-9,0% годовых при сроке транша до 90 дней включительно,</w:t>
            </w:r>
          </w:p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- 9,5% годовых при сроке транша от 91 до 180 дней включительно,</w:t>
            </w:r>
          </w:p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-9,85% годовых при сроке транша от 181 до 365 дней включительно.</w:t>
            </w:r>
          </w:p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Вид имущества представляемого в залог: производственное оборудование, принадлежащее на праве собственности ОАО «КЭМЗ».</w:t>
            </w:r>
          </w:p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Балансовая стоимость имущества, предоставляемого в залог: 86 476 362.81 рублей.</w:t>
            </w:r>
          </w:p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Залоговая стоимость имущества, предоставляемого в залог: 60 533 453.97 рублей</w:t>
            </w:r>
          </w:p>
        </w:tc>
      </w:tr>
      <w:tr w:rsidR="001030D8" w:rsidRPr="00E75C05" w:rsidTr="001030D8">
        <w:trPr>
          <w:trHeight w:val="955"/>
          <w:jc w:val="center"/>
        </w:trPr>
        <w:tc>
          <w:tcPr>
            <w:tcW w:w="486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  <w:lang w:val="en-US"/>
              </w:rPr>
            </w:pPr>
            <w:r w:rsidRPr="00E75C05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3419" w:type="dxa"/>
          </w:tcPr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 xml:space="preserve">Заключение Кредитного соглашения и Договора о залоге имущества ОАО «КЭМЗ» с филиалом ГПБ (ОАО) в </w:t>
            </w:r>
            <w:proofErr w:type="gramStart"/>
            <w:r w:rsidRPr="00E75C05">
              <w:rPr>
                <w:sz w:val="20"/>
                <w:szCs w:val="20"/>
              </w:rPr>
              <w:t>г</w:t>
            </w:r>
            <w:proofErr w:type="gramEnd"/>
            <w:r w:rsidRPr="00E75C05">
              <w:rPr>
                <w:sz w:val="20"/>
                <w:szCs w:val="20"/>
              </w:rPr>
              <w:t>. Туле.</w:t>
            </w:r>
          </w:p>
        </w:tc>
        <w:tc>
          <w:tcPr>
            <w:tcW w:w="5539" w:type="dxa"/>
          </w:tcPr>
          <w:p w:rsidR="001030D8" w:rsidRPr="00E75C05" w:rsidRDefault="001030D8" w:rsidP="001030D8">
            <w:pPr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на следующих условиях:</w:t>
            </w:r>
          </w:p>
          <w:p w:rsidR="001030D8" w:rsidRPr="00E75C05" w:rsidRDefault="001030D8" w:rsidP="001030D8">
            <w:pPr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Сумма кредитного соглашения: 100.000 (Сто миллионов) рублей;</w:t>
            </w:r>
          </w:p>
          <w:p w:rsidR="001030D8" w:rsidRPr="00E75C05" w:rsidRDefault="001030D8" w:rsidP="001030D8">
            <w:pPr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 xml:space="preserve">Срок кредитного соглашения: 3 года; </w:t>
            </w:r>
          </w:p>
          <w:p w:rsidR="001030D8" w:rsidRPr="00E75C05" w:rsidRDefault="001030D8" w:rsidP="001030D8">
            <w:pPr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Процентная ставка по кредитному соглашению в зависимости от срока траншей;</w:t>
            </w:r>
          </w:p>
          <w:p w:rsidR="001030D8" w:rsidRPr="00E75C05" w:rsidRDefault="001030D8" w:rsidP="001030D8">
            <w:pPr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-9,0% годовых при сроке транша до 90 дней включительно,</w:t>
            </w:r>
          </w:p>
          <w:p w:rsidR="001030D8" w:rsidRPr="00E75C05" w:rsidRDefault="001030D8" w:rsidP="001030D8">
            <w:pPr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- 9,5% годовых при сроке транша от 91 до 180 дней включительно,</w:t>
            </w:r>
          </w:p>
          <w:p w:rsidR="001030D8" w:rsidRPr="00E75C05" w:rsidRDefault="001030D8" w:rsidP="001030D8">
            <w:pPr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-9,85% годовых при сроке транша от 181 до 365 дней включительно.</w:t>
            </w:r>
          </w:p>
          <w:p w:rsidR="001030D8" w:rsidRPr="00E75C05" w:rsidRDefault="001030D8" w:rsidP="001030D8">
            <w:pPr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Вид имущества представляемого в залог: производственное оборудование, принадлежащее на праве собственности ОАО «КЭМЗ».</w:t>
            </w:r>
          </w:p>
          <w:p w:rsidR="001030D8" w:rsidRPr="00E75C05" w:rsidRDefault="001030D8" w:rsidP="001030D8">
            <w:pPr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Балансовая стоимость имущества, предоставляемого в залог: 95 451 000 рублей.</w:t>
            </w:r>
          </w:p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Залоговая стоимость имущества, предоставляемого в залог: 62 043 150 рублей.</w:t>
            </w:r>
          </w:p>
        </w:tc>
      </w:tr>
      <w:tr w:rsidR="001030D8" w:rsidRPr="00E75C05" w:rsidTr="001030D8">
        <w:trPr>
          <w:trHeight w:val="887"/>
          <w:jc w:val="center"/>
        </w:trPr>
        <w:tc>
          <w:tcPr>
            <w:tcW w:w="486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  <w:lang w:val="en-US"/>
              </w:rPr>
            </w:pPr>
            <w:r w:rsidRPr="00E75C05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3419" w:type="dxa"/>
          </w:tcPr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Заключение Кредитного соглашения и Договора о залоге имущества ОАО «КЭМЗ» с ОАО «Сбербанк России».</w:t>
            </w:r>
          </w:p>
        </w:tc>
        <w:tc>
          <w:tcPr>
            <w:tcW w:w="5539" w:type="dxa"/>
          </w:tcPr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на условиях: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Сумм</w:t>
            </w:r>
            <w:r>
              <w:rPr>
                <w:sz w:val="20"/>
                <w:szCs w:val="20"/>
                <w:lang w:eastAsia="ar-SA"/>
              </w:rPr>
              <w:t>а кредитного соглашения</w:t>
            </w:r>
            <w:r w:rsidRPr="00E75C05">
              <w:rPr>
                <w:sz w:val="20"/>
                <w:szCs w:val="20"/>
                <w:lang w:eastAsia="ar-SA"/>
              </w:rPr>
              <w:t xml:space="preserve">: 100 000 </w:t>
            </w:r>
            <w:proofErr w:type="spellStart"/>
            <w:r w:rsidRPr="00E75C05">
              <w:rPr>
                <w:sz w:val="20"/>
                <w:szCs w:val="20"/>
                <w:lang w:eastAsia="ar-SA"/>
              </w:rPr>
              <w:t>000</w:t>
            </w:r>
            <w:proofErr w:type="spellEnd"/>
            <w:r w:rsidRPr="00E75C05">
              <w:rPr>
                <w:sz w:val="20"/>
                <w:szCs w:val="20"/>
                <w:lang w:eastAsia="ar-SA"/>
              </w:rPr>
              <w:t xml:space="preserve"> (Сто миллионов) рублей;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Сро</w:t>
            </w:r>
            <w:r>
              <w:rPr>
                <w:sz w:val="20"/>
                <w:szCs w:val="20"/>
                <w:lang w:eastAsia="ar-SA"/>
              </w:rPr>
              <w:t>к кредитного соглашения</w:t>
            </w:r>
            <w:r w:rsidRPr="00E75C05">
              <w:rPr>
                <w:sz w:val="20"/>
                <w:szCs w:val="20"/>
                <w:lang w:eastAsia="ar-SA"/>
              </w:rPr>
              <w:t>: 15.08.2014 г.;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Процентная ставка п</w:t>
            </w:r>
            <w:r>
              <w:rPr>
                <w:sz w:val="20"/>
                <w:szCs w:val="20"/>
                <w:lang w:eastAsia="ar-SA"/>
              </w:rPr>
              <w:t>о кредитному соглашению</w:t>
            </w:r>
            <w:r w:rsidRPr="00E75C05">
              <w:rPr>
                <w:sz w:val="20"/>
                <w:szCs w:val="20"/>
                <w:lang w:eastAsia="ar-SA"/>
              </w:rPr>
              <w:t>: 9,0 % (девять) процентов годовых.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Вид имущества представляемого в залог: производственное оборудование, принадлежащее на праве собственности ОАО «КЭМ3».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Рыночная стоимость имущества, предоставляемого в залог не более: 72 181 938,00  (Семьдесят два миллиона сто восемьдесят одна тысяча девятьсот тридцать восемь) рублей.</w:t>
            </w:r>
          </w:p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  <w:lang w:eastAsia="ar-SA"/>
              </w:rPr>
              <w:t xml:space="preserve">Залоговая стоимость имущества, предоставляемого в залог не </w:t>
            </w:r>
            <w:r w:rsidRPr="00E75C05">
              <w:rPr>
                <w:sz w:val="20"/>
                <w:szCs w:val="20"/>
                <w:lang w:eastAsia="ar-SA"/>
              </w:rPr>
              <w:lastRenderedPageBreak/>
              <w:t>более: 46 918 259 (Сорок шесть миллионов девятьсот восемнадцать тысяч двести пятьдесят девять) рублей 70 копеек.</w:t>
            </w:r>
          </w:p>
        </w:tc>
      </w:tr>
      <w:tr w:rsidR="001030D8" w:rsidRPr="00E75C05" w:rsidTr="001030D8">
        <w:trPr>
          <w:trHeight w:val="368"/>
          <w:jc w:val="center"/>
        </w:trPr>
        <w:tc>
          <w:tcPr>
            <w:tcW w:w="486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  <w:lang w:val="en-US"/>
              </w:rPr>
            </w:pPr>
            <w:r w:rsidRPr="00E75C05">
              <w:rPr>
                <w:sz w:val="20"/>
                <w:szCs w:val="20"/>
                <w:lang w:val="en-US"/>
              </w:rPr>
              <w:lastRenderedPageBreak/>
              <w:t>6</w:t>
            </w:r>
          </w:p>
        </w:tc>
        <w:tc>
          <w:tcPr>
            <w:tcW w:w="3419" w:type="dxa"/>
          </w:tcPr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Заключение Кредитного соглашения и Договора о залоге имущества ОАО «КЭМЗ» с ОАО «Сбербанк России».</w:t>
            </w:r>
          </w:p>
        </w:tc>
        <w:tc>
          <w:tcPr>
            <w:tcW w:w="5539" w:type="dxa"/>
          </w:tcPr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на условиях: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Сумм</w:t>
            </w:r>
            <w:r>
              <w:rPr>
                <w:sz w:val="20"/>
                <w:szCs w:val="20"/>
                <w:lang w:eastAsia="ar-SA"/>
              </w:rPr>
              <w:t>а кредитного соглашения</w:t>
            </w:r>
            <w:r w:rsidRPr="00E75C05">
              <w:rPr>
                <w:sz w:val="20"/>
                <w:szCs w:val="20"/>
                <w:lang w:eastAsia="ar-SA"/>
              </w:rPr>
              <w:t xml:space="preserve">: 100 000 </w:t>
            </w:r>
            <w:proofErr w:type="spellStart"/>
            <w:r w:rsidRPr="00E75C05">
              <w:rPr>
                <w:sz w:val="20"/>
                <w:szCs w:val="20"/>
                <w:lang w:eastAsia="ar-SA"/>
              </w:rPr>
              <w:t>000</w:t>
            </w:r>
            <w:proofErr w:type="spellEnd"/>
            <w:r w:rsidRPr="00E75C05">
              <w:rPr>
                <w:sz w:val="20"/>
                <w:szCs w:val="20"/>
                <w:lang w:eastAsia="ar-SA"/>
              </w:rPr>
              <w:t xml:space="preserve"> (Сто миллионов) рублей;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Срок кредитного соглашения: 12.09.2014 г.;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Процентная ставка п</w:t>
            </w:r>
            <w:r>
              <w:rPr>
                <w:sz w:val="20"/>
                <w:szCs w:val="20"/>
                <w:lang w:eastAsia="ar-SA"/>
              </w:rPr>
              <w:t>о кредитному соглашению</w:t>
            </w:r>
            <w:r w:rsidRPr="00E75C05">
              <w:rPr>
                <w:sz w:val="20"/>
                <w:szCs w:val="20"/>
                <w:lang w:eastAsia="ar-SA"/>
              </w:rPr>
              <w:t>: 9,0 % (девять) процентов годовых.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Вид имущества представляемого в залог: производственное оборудование, принадлежащее на праве собственности ОАО «КЭМ3».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Рыночная стоимость имущества, предоставляемого в залог не более: 71 811 005,00 (Семьдесят один миллион восемьсот одиннадцать тысяч пять) рублей.</w:t>
            </w:r>
          </w:p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  <w:lang w:eastAsia="ar-SA"/>
              </w:rPr>
              <w:t>Залоговая стоимость имущества, предоставляемого в залог не более: 41 311 911 (Сорок  один миллион триста одиннадцать тысяч девятьсот одиннадцать) рублей 25 копеек.</w:t>
            </w:r>
          </w:p>
        </w:tc>
      </w:tr>
      <w:tr w:rsidR="001030D8" w:rsidRPr="00E75C05" w:rsidTr="001030D8">
        <w:trPr>
          <w:trHeight w:val="251"/>
          <w:jc w:val="center"/>
        </w:trPr>
        <w:tc>
          <w:tcPr>
            <w:tcW w:w="486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19" w:type="dxa"/>
          </w:tcPr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Заключение Кредитного соглашения и Договора о залоге имущества ОАО «КЭМЗ» с ОАО «Сбербанк России».</w:t>
            </w:r>
          </w:p>
        </w:tc>
        <w:tc>
          <w:tcPr>
            <w:tcW w:w="5539" w:type="dxa"/>
          </w:tcPr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на условиях: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Сумм</w:t>
            </w:r>
            <w:r>
              <w:rPr>
                <w:sz w:val="20"/>
                <w:szCs w:val="20"/>
                <w:lang w:eastAsia="ar-SA"/>
              </w:rPr>
              <w:t>а кредитного соглашения</w:t>
            </w:r>
            <w:r w:rsidRPr="00E75C05">
              <w:rPr>
                <w:sz w:val="20"/>
                <w:szCs w:val="20"/>
                <w:lang w:eastAsia="ar-SA"/>
              </w:rPr>
              <w:t xml:space="preserve">: 100 000 </w:t>
            </w:r>
            <w:proofErr w:type="spellStart"/>
            <w:r w:rsidRPr="00E75C05">
              <w:rPr>
                <w:sz w:val="20"/>
                <w:szCs w:val="20"/>
                <w:lang w:eastAsia="ar-SA"/>
              </w:rPr>
              <w:t>000</w:t>
            </w:r>
            <w:proofErr w:type="spellEnd"/>
            <w:r w:rsidRPr="00E75C05">
              <w:rPr>
                <w:sz w:val="20"/>
                <w:szCs w:val="20"/>
                <w:lang w:eastAsia="ar-SA"/>
              </w:rPr>
              <w:t xml:space="preserve"> (Сто миллионов) рублей;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Срок кр</w:t>
            </w:r>
            <w:r>
              <w:rPr>
                <w:sz w:val="20"/>
                <w:szCs w:val="20"/>
                <w:lang w:eastAsia="ar-SA"/>
              </w:rPr>
              <w:t>едитного соглашения: 20.12</w:t>
            </w:r>
            <w:r w:rsidRPr="00E75C05">
              <w:rPr>
                <w:sz w:val="20"/>
                <w:szCs w:val="20"/>
                <w:lang w:eastAsia="ar-SA"/>
              </w:rPr>
              <w:t>.2014 г.;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Процентная ставка по кре</w:t>
            </w:r>
            <w:r>
              <w:rPr>
                <w:sz w:val="20"/>
                <w:szCs w:val="20"/>
                <w:lang w:eastAsia="ar-SA"/>
              </w:rPr>
              <w:t>дитному соглашению не более: 9,5</w:t>
            </w:r>
            <w:r w:rsidRPr="00E75C05">
              <w:rPr>
                <w:sz w:val="20"/>
                <w:szCs w:val="20"/>
                <w:lang w:eastAsia="ar-SA"/>
              </w:rPr>
              <w:t xml:space="preserve"> % (девять) процентов годовых.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Вид имущества представляемого в залог: производственное оборудование, принадлежащее на</w:t>
            </w:r>
            <w:r>
              <w:rPr>
                <w:sz w:val="20"/>
                <w:szCs w:val="20"/>
                <w:lang w:eastAsia="ar-SA"/>
              </w:rPr>
              <w:t xml:space="preserve"> праве собственности ОАО «КЭМ3» и обязательства по контрактам.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Рыночная стоимость имущества, предоставляе</w:t>
            </w:r>
            <w:r>
              <w:rPr>
                <w:sz w:val="20"/>
                <w:szCs w:val="20"/>
                <w:lang w:eastAsia="ar-SA"/>
              </w:rPr>
              <w:t>мого в залог</w:t>
            </w:r>
            <w:r w:rsidRPr="00E75C05">
              <w:rPr>
                <w:sz w:val="20"/>
                <w:szCs w:val="20"/>
                <w:lang w:eastAsia="ar-SA"/>
              </w:rPr>
              <w:t>:</w:t>
            </w:r>
            <w:r>
              <w:t xml:space="preserve"> </w:t>
            </w:r>
            <w:r w:rsidRPr="003C01A8">
              <w:rPr>
                <w:sz w:val="20"/>
                <w:szCs w:val="20"/>
                <w:lang w:eastAsia="ar-SA"/>
              </w:rPr>
              <w:t>11858549,87</w:t>
            </w:r>
            <w:r>
              <w:rPr>
                <w:sz w:val="20"/>
                <w:szCs w:val="20"/>
                <w:lang w:eastAsia="ar-SA"/>
              </w:rPr>
              <w:t xml:space="preserve"> руб. </w:t>
            </w:r>
            <w:r w:rsidRPr="00E75C05">
              <w:rPr>
                <w:sz w:val="20"/>
                <w:szCs w:val="20"/>
                <w:lang w:eastAsia="ar-SA"/>
              </w:rPr>
              <w:t xml:space="preserve"> </w:t>
            </w:r>
          </w:p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  <w:lang w:eastAsia="ar-SA"/>
              </w:rPr>
              <w:t>Залоговая стоимость имущества, п</w:t>
            </w:r>
            <w:r>
              <w:rPr>
                <w:sz w:val="20"/>
                <w:szCs w:val="20"/>
                <w:lang w:eastAsia="ar-SA"/>
              </w:rPr>
              <w:t>редоставляемого в залог</w:t>
            </w:r>
            <w:r w:rsidRPr="00E75C05">
              <w:rPr>
                <w:sz w:val="20"/>
                <w:szCs w:val="20"/>
                <w:lang w:eastAsia="ar-SA"/>
              </w:rPr>
              <w:t xml:space="preserve">: </w:t>
            </w:r>
            <w:r w:rsidRPr="003C01A8">
              <w:rPr>
                <w:sz w:val="20"/>
                <w:szCs w:val="20"/>
                <w:lang w:eastAsia="ar-SA"/>
              </w:rPr>
              <w:t>10</w:t>
            </w:r>
            <w:r>
              <w:rPr>
                <w:sz w:val="20"/>
                <w:szCs w:val="20"/>
                <w:lang w:eastAsia="ar-SA"/>
              </w:rPr>
              <w:t> </w:t>
            </w:r>
            <w:r w:rsidRPr="003C01A8">
              <w:rPr>
                <w:sz w:val="20"/>
                <w:szCs w:val="20"/>
                <w:lang w:eastAsia="ar-SA"/>
              </w:rPr>
              <w:t>672</w:t>
            </w:r>
            <w:r>
              <w:rPr>
                <w:sz w:val="20"/>
                <w:szCs w:val="20"/>
                <w:lang w:eastAsia="ar-SA"/>
              </w:rPr>
              <w:t xml:space="preserve"> </w:t>
            </w:r>
            <w:r w:rsidRPr="003C01A8">
              <w:rPr>
                <w:sz w:val="20"/>
                <w:szCs w:val="20"/>
                <w:lang w:eastAsia="ar-SA"/>
              </w:rPr>
              <w:t>694,88</w:t>
            </w:r>
            <w:r>
              <w:rPr>
                <w:sz w:val="20"/>
                <w:szCs w:val="20"/>
                <w:lang w:eastAsia="ar-SA"/>
              </w:rPr>
              <w:t xml:space="preserve"> руб.</w:t>
            </w:r>
          </w:p>
        </w:tc>
      </w:tr>
      <w:tr w:rsidR="001030D8" w:rsidRPr="00E75C05" w:rsidTr="001030D8">
        <w:trPr>
          <w:trHeight w:val="251"/>
          <w:jc w:val="center"/>
        </w:trPr>
        <w:tc>
          <w:tcPr>
            <w:tcW w:w="486" w:type="dxa"/>
          </w:tcPr>
          <w:p w:rsidR="001030D8" w:rsidRPr="00E75C05" w:rsidRDefault="001030D8" w:rsidP="001030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19" w:type="dxa"/>
          </w:tcPr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 xml:space="preserve">Заключение Кредитного соглашения и Договора о залоге имущества ОАО «КЭМЗ» с филиалом ГПБ (ОАО) в </w:t>
            </w:r>
            <w:proofErr w:type="gramStart"/>
            <w:r w:rsidRPr="00E75C05">
              <w:rPr>
                <w:sz w:val="20"/>
                <w:szCs w:val="20"/>
              </w:rPr>
              <w:t>г</w:t>
            </w:r>
            <w:proofErr w:type="gramEnd"/>
            <w:r w:rsidRPr="00E75C05">
              <w:rPr>
                <w:sz w:val="20"/>
                <w:szCs w:val="20"/>
              </w:rPr>
              <w:t>. Туле.</w:t>
            </w:r>
          </w:p>
        </w:tc>
        <w:tc>
          <w:tcPr>
            <w:tcW w:w="5539" w:type="dxa"/>
          </w:tcPr>
          <w:p w:rsidR="001030D8" w:rsidRPr="00E75C05" w:rsidRDefault="001030D8" w:rsidP="001030D8">
            <w:pPr>
              <w:ind w:firstLine="34"/>
              <w:jc w:val="both"/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</w:rPr>
              <w:t>на условиях: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Сумм</w:t>
            </w:r>
            <w:r>
              <w:rPr>
                <w:sz w:val="20"/>
                <w:szCs w:val="20"/>
                <w:lang w:eastAsia="ar-SA"/>
              </w:rPr>
              <w:t>а кредитного соглашения</w:t>
            </w:r>
            <w:r w:rsidRPr="00E75C05">
              <w:rPr>
                <w:sz w:val="20"/>
                <w:szCs w:val="20"/>
                <w:lang w:eastAsia="ar-SA"/>
              </w:rPr>
              <w:t xml:space="preserve">: 100 000 </w:t>
            </w:r>
            <w:proofErr w:type="spellStart"/>
            <w:r w:rsidRPr="00E75C05">
              <w:rPr>
                <w:sz w:val="20"/>
                <w:szCs w:val="20"/>
                <w:lang w:eastAsia="ar-SA"/>
              </w:rPr>
              <w:t>000</w:t>
            </w:r>
            <w:proofErr w:type="spellEnd"/>
            <w:r w:rsidRPr="00E75C05">
              <w:rPr>
                <w:sz w:val="20"/>
                <w:szCs w:val="20"/>
                <w:lang w:eastAsia="ar-SA"/>
              </w:rPr>
              <w:t xml:space="preserve"> (Сто миллионов) рублей;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Срок кр</w:t>
            </w:r>
            <w:r>
              <w:rPr>
                <w:sz w:val="20"/>
                <w:szCs w:val="20"/>
                <w:lang w:eastAsia="ar-SA"/>
              </w:rPr>
              <w:t>едитного соглашения: 10.10</w:t>
            </w:r>
            <w:r w:rsidRPr="00E75C05">
              <w:rPr>
                <w:sz w:val="20"/>
                <w:szCs w:val="20"/>
                <w:lang w:eastAsia="ar-SA"/>
              </w:rPr>
              <w:t>.2014 г.;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Процентная ставка по кре</w:t>
            </w:r>
            <w:r>
              <w:rPr>
                <w:sz w:val="20"/>
                <w:szCs w:val="20"/>
                <w:lang w:eastAsia="ar-SA"/>
              </w:rPr>
              <w:t>дитному соглашению не более: 9,6</w:t>
            </w:r>
            <w:r w:rsidRPr="00E75C05">
              <w:rPr>
                <w:sz w:val="20"/>
                <w:szCs w:val="20"/>
                <w:lang w:eastAsia="ar-SA"/>
              </w:rPr>
              <w:t xml:space="preserve"> % (девять) процентов годовых.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Вид имущества представляемого в залог: производственное оборудование, принадлежащее на</w:t>
            </w:r>
            <w:r>
              <w:rPr>
                <w:sz w:val="20"/>
                <w:szCs w:val="20"/>
                <w:lang w:eastAsia="ar-SA"/>
              </w:rPr>
              <w:t xml:space="preserve"> праве собственности ОАО «КЭМ3».</w:t>
            </w:r>
          </w:p>
          <w:p w:rsidR="001030D8" w:rsidRPr="00E75C05" w:rsidRDefault="001030D8" w:rsidP="001030D8">
            <w:pPr>
              <w:suppressAutoHyphens/>
              <w:ind w:firstLine="34"/>
              <w:jc w:val="both"/>
              <w:rPr>
                <w:sz w:val="20"/>
                <w:szCs w:val="20"/>
                <w:lang w:eastAsia="ar-SA"/>
              </w:rPr>
            </w:pPr>
            <w:r w:rsidRPr="00E75C05">
              <w:rPr>
                <w:sz w:val="20"/>
                <w:szCs w:val="20"/>
                <w:lang w:eastAsia="ar-SA"/>
              </w:rPr>
              <w:t>Рыночная стоимость имущества, предоставляе</w:t>
            </w:r>
            <w:r>
              <w:rPr>
                <w:sz w:val="20"/>
                <w:szCs w:val="20"/>
                <w:lang w:eastAsia="ar-SA"/>
              </w:rPr>
              <w:t>мого в залог</w:t>
            </w:r>
            <w:r w:rsidRPr="00E75C05">
              <w:rPr>
                <w:sz w:val="20"/>
                <w:szCs w:val="20"/>
                <w:lang w:eastAsia="ar-SA"/>
              </w:rPr>
              <w:t>:</w:t>
            </w:r>
            <w:r>
              <w:t xml:space="preserve"> </w:t>
            </w:r>
            <w:r w:rsidRPr="0002777D">
              <w:rPr>
                <w:sz w:val="20"/>
                <w:szCs w:val="20"/>
                <w:lang w:eastAsia="ar-SA"/>
              </w:rPr>
              <w:t>119</w:t>
            </w:r>
            <w:r>
              <w:rPr>
                <w:sz w:val="20"/>
                <w:szCs w:val="20"/>
                <w:lang w:eastAsia="ar-SA"/>
              </w:rPr>
              <w:t> </w:t>
            </w:r>
            <w:r w:rsidRPr="0002777D">
              <w:rPr>
                <w:sz w:val="20"/>
                <w:szCs w:val="20"/>
                <w:lang w:eastAsia="ar-SA"/>
              </w:rPr>
              <w:t>810</w:t>
            </w:r>
            <w:r>
              <w:rPr>
                <w:sz w:val="20"/>
                <w:szCs w:val="20"/>
                <w:lang w:eastAsia="ar-SA"/>
              </w:rPr>
              <w:t> </w:t>
            </w:r>
            <w:r w:rsidRPr="0002777D">
              <w:rPr>
                <w:sz w:val="20"/>
                <w:szCs w:val="20"/>
                <w:lang w:eastAsia="ar-SA"/>
              </w:rPr>
              <w:t>000</w:t>
            </w:r>
            <w:r>
              <w:rPr>
                <w:sz w:val="20"/>
                <w:szCs w:val="20"/>
                <w:lang w:eastAsia="ar-SA"/>
              </w:rPr>
              <w:t xml:space="preserve"> руб. </w:t>
            </w:r>
            <w:r w:rsidRPr="00E75C05">
              <w:rPr>
                <w:sz w:val="20"/>
                <w:szCs w:val="20"/>
                <w:lang w:eastAsia="ar-SA"/>
              </w:rPr>
              <w:t xml:space="preserve"> </w:t>
            </w:r>
          </w:p>
          <w:p w:rsidR="001030D8" w:rsidRPr="00E75C05" w:rsidRDefault="001030D8" w:rsidP="001030D8">
            <w:pPr>
              <w:rPr>
                <w:sz w:val="20"/>
                <w:szCs w:val="20"/>
              </w:rPr>
            </w:pPr>
            <w:r w:rsidRPr="00E75C05">
              <w:rPr>
                <w:sz w:val="20"/>
                <w:szCs w:val="20"/>
                <w:lang w:eastAsia="ar-SA"/>
              </w:rPr>
              <w:t>Залоговая стоимость имущества, п</w:t>
            </w:r>
            <w:r>
              <w:rPr>
                <w:sz w:val="20"/>
                <w:szCs w:val="20"/>
                <w:lang w:eastAsia="ar-SA"/>
              </w:rPr>
              <w:t>редоставляемого в залог</w:t>
            </w:r>
            <w:r w:rsidRPr="00E75C05">
              <w:rPr>
                <w:sz w:val="20"/>
                <w:szCs w:val="20"/>
                <w:lang w:eastAsia="ar-SA"/>
              </w:rPr>
              <w:t xml:space="preserve">: </w:t>
            </w:r>
            <w:r w:rsidRPr="0002777D">
              <w:rPr>
                <w:sz w:val="20"/>
                <w:szCs w:val="20"/>
                <w:lang w:eastAsia="ar-SA"/>
              </w:rPr>
              <w:t>77876500</w:t>
            </w:r>
            <w:r>
              <w:rPr>
                <w:sz w:val="20"/>
                <w:szCs w:val="20"/>
                <w:lang w:eastAsia="ar-SA"/>
              </w:rPr>
              <w:t xml:space="preserve"> руб.</w:t>
            </w:r>
          </w:p>
        </w:tc>
      </w:tr>
    </w:tbl>
    <w:p w:rsidR="001030D8" w:rsidRDefault="001030D8" w:rsidP="001030D8">
      <w:pPr>
        <w:rPr>
          <w:b/>
        </w:rPr>
      </w:pPr>
    </w:p>
    <w:p w:rsidR="001030D8" w:rsidRDefault="001030D8" w:rsidP="001030D8">
      <w:pPr>
        <w:numPr>
          <w:ilvl w:val="0"/>
          <w:numId w:val="29"/>
        </w:numPr>
        <w:jc w:val="center"/>
        <w:rPr>
          <w:b/>
        </w:rPr>
      </w:pPr>
      <w:r w:rsidRPr="00106604">
        <w:rPr>
          <w:b/>
        </w:rPr>
        <w:t>Информация о заключенных ОАО «Калужский электромеханический завод» в отчетном году сделках, в совершении которых имеется заинтересованность</w:t>
      </w:r>
    </w:p>
    <w:p w:rsidR="001030D8" w:rsidRDefault="001030D8" w:rsidP="001030D8">
      <w:pPr>
        <w:jc w:val="both"/>
        <w:rPr>
          <w:b/>
        </w:rPr>
      </w:pPr>
    </w:p>
    <w:p w:rsidR="001030D8" w:rsidRPr="00106604" w:rsidRDefault="001030D8" w:rsidP="001030D8">
      <w:pPr>
        <w:ind w:firstLine="540"/>
        <w:jc w:val="both"/>
      </w:pPr>
      <w:r>
        <w:t>В 2013</w:t>
      </w:r>
      <w:r w:rsidRPr="00106604">
        <w:t> г</w:t>
      </w:r>
      <w:r>
        <w:t>оду</w:t>
      </w:r>
      <w:r w:rsidRPr="00106604">
        <w:t xml:space="preserve"> сделок, признаваемых, в соответствии с Федеральным законом РФ от 26.12.1995 № 208-ФЗ «Об акционерных обществах», сделками, в совершении которых имеется заинтересованность, ОАО</w:t>
      </w:r>
      <w:r w:rsidRPr="000D5EA6">
        <w:rPr>
          <w:b/>
        </w:rPr>
        <w:t xml:space="preserve"> </w:t>
      </w:r>
      <w:r w:rsidRPr="00106604">
        <w:t>«Калужский электромеханический завод» не совершалось.</w:t>
      </w:r>
    </w:p>
    <w:p w:rsidR="001030D8" w:rsidRDefault="001030D8" w:rsidP="001030D8">
      <w:pPr>
        <w:ind w:left="360"/>
        <w:jc w:val="both"/>
        <w:rPr>
          <w:b/>
        </w:rPr>
      </w:pPr>
    </w:p>
    <w:p w:rsidR="001030D8" w:rsidRDefault="001030D8" w:rsidP="001030D8">
      <w:pPr>
        <w:numPr>
          <w:ilvl w:val="0"/>
          <w:numId w:val="29"/>
        </w:numPr>
        <w:jc w:val="center"/>
        <w:rPr>
          <w:b/>
        </w:rPr>
      </w:pPr>
      <w:r w:rsidRPr="003E3DE5">
        <w:rPr>
          <w:b/>
        </w:rPr>
        <w:t xml:space="preserve">Информация о распределении прибыли </w:t>
      </w:r>
      <w:r w:rsidRPr="00106604">
        <w:rPr>
          <w:b/>
        </w:rPr>
        <w:t>ОАО «Калужский электромеханический завод»</w:t>
      </w:r>
      <w:r w:rsidRPr="003E3DE5">
        <w:rPr>
          <w:b/>
        </w:rPr>
        <w:t>, полученной в отчетном году</w:t>
      </w:r>
    </w:p>
    <w:p w:rsidR="001030D8" w:rsidRDefault="001030D8" w:rsidP="001030D8">
      <w:pPr>
        <w:rPr>
          <w:b/>
        </w:rPr>
      </w:pPr>
    </w:p>
    <w:p w:rsidR="001030D8" w:rsidRPr="00FE5E83" w:rsidRDefault="001030D8" w:rsidP="001030D8">
      <w:pPr>
        <w:ind w:firstLine="360"/>
        <w:jc w:val="both"/>
      </w:pPr>
      <w:r>
        <w:t>Предлагаем утвердить следующий проект распределения прибыли ОАО «КЭМЗ», полученной в 2013году:</w:t>
      </w:r>
    </w:p>
    <w:p w:rsidR="001030D8" w:rsidRPr="00640D16" w:rsidRDefault="001030D8" w:rsidP="001030D8">
      <w:pPr>
        <w:pStyle w:val="1"/>
        <w:numPr>
          <w:ilvl w:val="0"/>
          <w:numId w:val="13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640D16">
        <w:rPr>
          <w:rFonts w:ascii="Times New Roman" w:hAnsi="Times New Roman"/>
          <w:sz w:val="24"/>
          <w:szCs w:val="24"/>
        </w:rPr>
        <w:lastRenderedPageBreak/>
        <w:t>Размер чистой прибыли ОАО «КЭМЗ» по итогам 201</w:t>
      </w:r>
      <w:r>
        <w:rPr>
          <w:rFonts w:ascii="Times New Roman" w:hAnsi="Times New Roman"/>
          <w:sz w:val="24"/>
          <w:szCs w:val="24"/>
        </w:rPr>
        <w:t>3</w:t>
      </w:r>
      <w:r w:rsidRPr="00640D16">
        <w:rPr>
          <w:rFonts w:ascii="Times New Roman" w:hAnsi="Times New Roman"/>
          <w:sz w:val="24"/>
          <w:szCs w:val="24"/>
        </w:rPr>
        <w:t xml:space="preserve"> года составляет </w:t>
      </w:r>
      <w:r>
        <w:rPr>
          <w:rFonts w:ascii="Times New Roman" w:hAnsi="Times New Roman"/>
          <w:sz w:val="24"/>
          <w:szCs w:val="24"/>
        </w:rPr>
        <w:t>2 795 605</w:t>
      </w:r>
      <w:r w:rsidRPr="00640D16">
        <w:rPr>
          <w:rFonts w:ascii="Times New Roman" w:hAnsi="Times New Roman"/>
          <w:sz w:val="24"/>
          <w:szCs w:val="24"/>
        </w:rPr>
        <w:t>,0</w:t>
      </w:r>
      <w:r>
        <w:rPr>
          <w:rFonts w:ascii="Times New Roman" w:hAnsi="Times New Roman"/>
          <w:sz w:val="24"/>
          <w:szCs w:val="24"/>
        </w:rPr>
        <w:t>6</w:t>
      </w:r>
      <w:r w:rsidRPr="00640D16">
        <w:rPr>
          <w:rFonts w:ascii="Times New Roman" w:hAnsi="Times New Roman"/>
          <w:sz w:val="24"/>
          <w:szCs w:val="24"/>
        </w:rPr>
        <w:t xml:space="preserve"> руб. </w:t>
      </w:r>
    </w:p>
    <w:p w:rsidR="001030D8" w:rsidRPr="00640D16" w:rsidRDefault="001030D8" w:rsidP="001030D8">
      <w:pPr>
        <w:pStyle w:val="1"/>
        <w:numPr>
          <w:ilvl w:val="0"/>
          <w:numId w:val="13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640D16">
        <w:rPr>
          <w:rFonts w:ascii="Times New Roman" w:hAnsi="Times New Roman"/>
          <w:sz w:val="24"/>
          <w:szCs w:val="24"/>
        </w:rPr>
        <w:t>Размер отчислений в резервный фонд (5 %) в сумме</w:t>
      </w:r>
      <w:r>
        <w:rPr>
          <w:rFonts w:ascii="Times New Roman" w:hAnsi="Times New Roman"/>
          <w:sz w:val="24"/>
          <w:szCs w:val="24"/>
        </w:rPr>
        <w:t xml:space="preserve"> составит 139 780</w:t>
      </w:r>
      <w:r w:rsidRPr="00640D16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>25</w:t>
      </w:r>
      <w:r w:rsidRPr="00640D16">
        <w:rPr>
          <w:rFonts w:ascii="Times New Roman" w:hAnsi="Times New Roman"/>
          <w:sz w:val="24"/>
          <w:szCs w:val="24"/>
        </w:rPr>
        <w:t xml:space="preserve"> руб.</w:t>
      </w:r>
    </w:p>
    <w:p w:rsidR="001030D8" w:rsidRPr="00640D16" w:rsidRDefault="001030D8" w:rsidP="001030D8">
      <w:pPr>
        <w:pStyle w:val="1"/>
        <w:numPr>
          <w:ilvl w:val="0"/>
          <w:numId w:val="13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640D16">
        <w:rPr>
          <w:rFonts w:ascii="Times New Roman" w:hAnsi="Times New Roman"/>
          <w:sz w:val="24"/>
          <w:szCs w:val="24"/>
        </w:rPr>
        <w:t xml:space="preserve">Сумма дивидендов, подлежащая </w:t>
      </w:r>
      <w:r w:rsidRPr="001E709F">
        <w:rPr>
          <w:rFonts w:ascii="Times New Roman" w:hAnsi="Times New Roman"/>
          <w:sz w:val="24"/>
          <w:szCs w:val="24"/>
        </w:rPr>
        <w:t>перечислению (25,6%), составит 716415,70  руб</w:t>
      </w:r>
      <w:r w:rsidRPr="00640D16">
        <w:rPr>
          <w:rFonts w:ascii="Times New Roman" w:hAnsi="Times New Roman"/>
          <w:sz w:val="24"/>
          <w:szCs w:val="24"/>
        </w:rPr>
        <w:t>.</w:t>
      </w:r>
    </w:p>
    <w:p w:rsidR="001030D8" w:rsidRPr="007C267E" w:rsidRDefault="001030D8" w:rsidP="001030D8">
      <w:pPr>
        <w:pStyle w:val="1"/>
        <w:numPr>
          <w:ilvl w:val="0"/>
          <w:numId w:val="13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Times New Roman" w:hAnsi="Times New Roman"/>
          <w:color w:val="333300"/>
          <w:sz w:val="24"/>
          <w:szCs w:val="24"/>
        </w:rPr>
      </w:pPr>
      <w:r w:rsidRPr="00640D16">
        <w:rPr>
          <w:rFonts w:ascii="Times New Roman" w:hAnsi="Times New Roman"/>
          <w:color w:val="333300"/>
          <w:sz w:val="24"/>
          <w:szCs w:val="24"/>
        </w:rPr>
        <w:t>Сумма, направленная на развитие производства и соци</w:t>
      </w:r>
      <w:r>
        <w:rPr>
          <w:rFonts w:ascii="Times New Roman" w:hAnsi="Times New Roman"/>
          <w:color w:val="333300"/>
          <w:sz w:val="24"/>
          <w:szCs w:val="24"/>
        </w:rPr>
        <w:t xml:space="preserve">альное развитие, составит </w:t>
      </w:r>
      <w:r w:rsidRPr="007C267E">
        <w:rPr>
          <w:rFonts w:ascii="Times New Roman" w:hAnsi="Times New Roman"/>
          <w:color w:val="333300"/>
          <w:sz w:val="24"/>
          <w:szCs w:val="24"/>
        </w:rPr>
        <w:t xml:space="preserve"> </w:t>
      </w:r>
    </w:p>
    <w:p w:rsidR="001030D8" w:rsidRPr="00640D16" w:rsidRDefault="001030D8" w:rsidP="001030D8">
      <w:pPr>
        <w:pStyle w:val="1"/>
        <w:tabs>
          <w:tab w:val="left" w:pos="360"/>
        </w:tabs>
        <w:spacing w:after="0" w:line="240" w:lineRule="auto"/>
        <w:ind w:left="0"/>
        <w:jc w:val="both"/>
        <w:rPr>
          <w:rFonts w:ascii="Times New Roman" w:hAnsi="Times New Roman"/>
          <w:color w:val="333300"/>
          <w:sz w:val="24"/>
          <w:szCs w:val="24"/>
        </w:rPr>
      </w:pPr>
      <w:r w:rsidRPr="001E709F">
        <w:rPr>
          <w:rFonts w:ascii="Times New Roman" w:hAnsi="Times New Roman"/>
          <w:sz w:val="24"/>
          <w:szCs w:val="24"/>
        </w:rPr>
        <w:t xml:space="preserve">      1 939 409,11</w:t>
      </w:r>
      <w:r w:rsidRPr="001E709F">
        <w:rPr>
          <w:rFonts w:ascii="Times New Roman" w:hAnsi="Times New Roman"/>
          <w:color w:val="333300"/>
          <w:sz w:val="24"/>
          <w:szCs w:val="24"/>
        </w:rPr>
        <w:t xml:space="preserve"> рублей</w:t>
      </w:r>
      <w:r w:rsidRPr="00640D16">
        <w:rPr>
          <w:rFonts w:ascii="Times New Roman" w:hAnsi="Times New Roman"/>
          <w:color w:val="333300"/>
          <w:sz w:val="24"/>
          <w:szCs w:val="24"/>
        </w:rPr>
        <w:t>.</w:t>
      </w:r>
    </w:p>
    <w:p w:rsidR="001030D8" w:rsidRPr="00640D16" w:rsidRDefault="001030D8" w:rsidP="001030D8">
      <w:pPr>
        <w:ind w:firstLine="540"/>
        <w:jc w:val="both"/>
        <w:rPr>
          <w:color w:val="333300"/>
        </w:rPr>
      </w:pPr>
      <w:r w:rsidRPr="00640D16">
        <w:rPr>
          <w:color w:val="333300"/>
        </w:rPr>
        <w:t xml:space="preserve">Размер суммы дивидендов, приходящихся на одну акцию Общества, </w:t>
      </w:r>
      <w:r w:rsidRPr="001E709F">
        <w:rPr>
          <w:color w:val="333300"/>
        </w:rPr>
        <w:t>составляет 0,07</w:t>
      </w:r>
      <w:r w:rsidRPr="00640D16">
        <w:rPr>
          <w:color w:val="333300"/>
        </w:rPr>
        <w:t xml:space="preserve"> рубля.</w:t>
      </w:r>
    </w:p>
    <w:p w:rsidR="001030D8" w:rsidRDefault="001030D8" w:rsidP="001030D8">
      <w:pPr>
        <w:jc w:val="both"/>
      </w:pPr>
    </w:p>
    <w:p w:rsidR="001030D8" w:rsidRPr="007C019C" w:rsidRDefault="001030D8" w:rsidP="001030D8">
      <w:pPr>
        <w:jc w:val="center"/>
        <w:rPr>
          <w:b/>
        </w:rPr>
      </w:pPr>
      <w:r w:rsidRPr="007C019C">
        <w:rPr>
          <w:b/>
        </w:rPr>
        <w:t>13. Информация о получении ОАО «Калужский электромеханический завод»</w:t>
      </w:r>
      <w:r>
        <w:rPr>
          <w:b/>
        </w:rPr>
        <w:t xml:space="preserve"> </w:t>
      </w:r>
      <w:r w:rsidRPr="007C019C">
        <w:rPr>
          <w:b/>
        </w:rPr>
        <w:t>государственной поддержки в отчетном году</w:t>
      </w:r>
    </w:p>
    <w:p w:rsidR="001030D8" w:rsidRDefault="001030D8" w:rsidP="001030D8">
      <w:pPr>
        <w:rPr>
          <w:b/>
        </w:rPr>
      </w:pPr>
    </w:p>
    <w:p w:rsidR="001030D8" w:rsidRPr="008D3B91" w:rsidRDefault="001030D8" w:rsidP="001030D8">
      <w:pPr>
        <w:jc w:val="both"/>
      </w:pPr>
      <w:r>
        <w:rPr>
          <w:b/>
        </w:rPr>
        <w:tab/>
      </w:r>
      <w:r w:rsidRPr="008D3B91">
        <w:t xml:space="preserve">Меры государственной поддержки, в том числе субсидии, в отчетном году ОАО «Калужский электромеханический завод» не предоставлялись. </w:t>
      </w:r>
    </w:p>
    <w:p w:rsidR="001030D8" w:rsidRDefault="001030D8" w:rsidP="001030D8">
      <w:pPr>
        <w:jc w:val="both"/>
      </w:pPr>
    </w:p>
    <w:p w:rsidR="001030D8" w:rsidRDefault="001030D8" w:rsidP="001030D8">
      <w:pPr>
        <w:jc w:val="center"/>
        <w:rPr>
          <w:b/>
        </w:rPr>
      </w:pPr>
      <w:r w:rsidRPr="00F000BB">
        <w:rPr>
          <w:b/>
        </w:rPr>
        <w:t>14. Описание основных факторов риска, связанных с деятельностью ОАО «Калужский электромеханический завод»</w:t>
      </w:r>
    </w:p>
    <w:p w:rsidR="001030D8" w:rsidRDefault="001030D8" w:rsidP="001030D8">
      <w:pPr>
        <w:jc w:val="center"/>
        <w:rPr>
          <w:b/>
        </w:rPr>
      </w:pPr>
    </w:p>
    <w:p w:rsidR="001030D8" w:rsidRPr="00F000BB" w:rsidRDefault="001030D8" w:rsidP="001030D8">
      <w:pPr>
        <w:jc w:val="both"/>
        <w:rPr>
          <w:b/>
          <w:bCs/>
        </w:rPr>
      </w:pPr>
      <w:r>
        <w:tab/>
      </w:r>
      <w:r w:rsidRPr="00F000BB">
        <w:rPr>
          <w:b/>
          <w:bCs/>
        </w:rPr>
        <w:t xml:space="preserve">14.1. Основные факторы риска </w:t>
      </w:r>
      <w:r w:rsidRPr="00F000BB">
        <w:rPr>
          <w:b/>
        </w:rPr>
        <w:t>ОАО «Калужский электромеханический завод»</w:t>
      </w:r>
    </w:p>
    <w:p w:rsidR="001030D8" w:rsidRPr="00686568" w:rsidRDefault="001030D8" w:rsidP="001030D8">
      <w:pPr>
        <w:ind w:firstLine="708"/>
        <w:jc w:val="both"/>
        <w:rPr>
          <w:iCs/>
        </w:rPr>
      </w:pPr>
      <w:r>
        <w:rPr>
          <w:iCs/>
        </w:rPr>
        <w:t>На деятельность общества оказывают влияние уровень инфляции, повышение цен на покупные комплектующие изделия, материалы, оборудование, энергоносители, что приводит к увеличению себестоимости, а соответственно снижают прибыль.</w:t>
      </w:r>
    </w:p>
    <w:p w:rsidR="001030D8" w:rsidRDefault="001030D8" w:rsidP="001030D8">
      <w:pPr>
        <w:ind w:firstLine="708"/>
        <w:jc w:val="both"/>
      </w:pPr>
      <w:r w:rsidRPr="008F05F1">
        <w:t>Наиболее значимыми финансовыми рисками для ОАО «Калужский электромеханический завод» являются:</w:t>
      </w:r>
    </w:p>
    <w:p w:rsidR="001030D8" w:rsidRPr="0036480F" w:rsidRDefault="001030D8" w:rsidP="001030D8">
      <w:pPr>
        <w:jc w:val="both"/>
      </w:pPr>
      <w:r>
        <w:tab/>
      </w:r>
      <w:r w:rsidRPr="0036480F">
        <w:rPr>
          <w:b/>
        </w:rPr>
        <w:t>Инфляционный риск</w:t>
      </w:r>
      <w:r w:rsidRPr="0036480F">
        <w:t xml:space="preserve"> - связан с возможностью обесценивания денег и снижением реальных денежных доходов и прибыли из-за инфляции.</w:t>
      </w:r>
    </w:p>
    <w:p w:rsidR="001030D8" w:rsidRPr="0036480F" w:rsidRDefault="001030D8" w:rsidP="001030D8">
      <w:pPr>
        <w:jc w:val="both"/>
      </w:pPr>
      <w:r w:rsidRPr="0036480F">
        <w:tab/>
        <w:t>На деятельность Общества оказывают влияние уровень инфляции, повышение цен на покупные комплектующие изделия, материалы, оборудование, энергоносители, что приводит к увеличению себестоимости, а соответственно снижают прибыль. Для минимизации инфляционного риска Общество проводит политику закупки покупных комплектующих у предприятий-изготовителей, с обоснованием закупочных цен в виде заключений военных представительств. Закупочная деятельность предприятия осуществляется в рамках федеральных законов №223-ФЗ и №44-ФЗ.</w:t>
      </w:r>
    </w:p>
    <w:p w:rsidR="001030D8" w:rsidRPr="0036480F" w:rsidRDefault="001030D8" w:rsidP="001030D8">
      <w:pPr>
        <w:ind w:firstLine="708"/>
        <w:jc w:val="both"/>
      </w:pPr>
      <w:r w:rsidRPr="0036480F">
        <w:rPr>
          <w:b/>
          <w:iCs/>
        </w:rPr>
        <w:t>Процентный риск</w:t>
      </w:r>
      <w:r w:rsidRPr="0036480F">
        <w:rPr>
          <w:iCs/>
        </w:rPr>
        <w:t xml:space="preserve"> </w:t>
      </w:r>
      <w:r w:rsidRPr="0036480F">
        <w:t xml:space="preserve">- риск финансовых потерь, обусловленный неблагоприятным для предприятия изменением процентных ставок на рынках ссудного капитала. </w:t>
      </w:r>
    </w:p>
    <w:p w:rsidR="001030D8" w:rsidRPr="0036480F" w:rsidRDefault="001030D8" w:rsidP="001030D8">
      <w:pPr>
        <w:ind w:firstLine="708"/>
        <w:jc w:val="both"/>
      </w:pPr>
      <w:r w:rsidRPr="0036480F">
        <w:t xml:space="preserve">Данный риск является существенным, поскольку Общество активно кредитуется в процессе своей хозяйственной деятельности. </w:t>
      </w:r>
      <w:proofErr w:type="gramStart"/>
      <w:r w:rsidRPr="0036480F">
        <w:t xml:space="preserve">С целью минимизации процентного риска Общество проводит политику установления долгосрочных партнерских отношений с банками-кредиторами и осуществляет привлечение краткосрочных заемных средств в виде возобновляемой кредитной линии, которая предусматривает как поэтапную выборку кредитных средств, так и поэтапное частичное погашение обязательств по нему, а также возможность многократных заимствований в течение периода действия кредитного договора. </w:t>
      </w:r>
      <w:proofErr w:type="gramEnd"/>
    </w:p>
    <w:p w:rsidR="001030D8" w:rsidRPr="0036480F" w:rsidRDefault="001030D8" w:rsidP="001030D8">
      <w:pPr>
        <w:ind w:firstLine="708"/>
        <w:jc w:val="both"/>
      </w:pPr>
      <w:r w:rsidRPr="0036480F">
        <w:rPr>
          <w:b/>
          <w:iCs/>
        </w:rPr>
        <w:t>Валютный риск</w:t>
      </w:r>
      <w:r w:rsidRPr="0036480F">
        <w:rPr>
          <w:iCs/>
        </w:rPr>
        <w:t xml:space="preserve"> </w:t>
      </w:r>
      <w:r w:rsidRPr="0036480F">
        <w:t>– риск финансовых потерь, в связи с неблагоприятным для предприятия изменением курсов валют.</w:t>
      </w:r>
    </w:p>
    <w:p w:rsidR="001030D8" w:rsidRPr="0036480F" w:rsidRDefault="001030D8" w:rsidP="001030D8">
      <w:pPr>
        <w:ind w:firstLine="708"/>
        <w:jc w:val="both"/>
      </w:pPr>
      <w:r w:rsidRPr="0036480F">
        <w:t xml:space="preserve">Данный риск рассматривается как умеренный, в силу того, что Общество в основном не является непосредственным производителем поставляемой по внешнеэкономическим контрактам товаров народного потребления, а доля импортируемых изделий незначительна в общем объеме закупок. </w:t>
      </w:r>
    </w:p>
    <w:p w:rsidR="001030D8" w:rsidRPr="0036480F" w:rsidRDefault="001030D8" w:rsidP="001030D8">
      <w:pPr>
        <w:ind w:firstLine="708"/>
        <w:jc w:val="both"/>
      </w:pPr>
      <w:r w:rsidRPr="0036480F">
        <w:rPr>
          <w:b/>
          <w:iCs/>
        </w:rPr>
        <w:t>Кредитный риск</w:t>
      </w:r>
      <w:r w:rsidRPr="0036480F">
        <w:t xml:space="preserve"> – риск потерь вследствие невыполнения контрагентами обязательств по договорам с Обществом.</w:t>
      </w:r>
    </w:p>
    <w:p w:rsidR="001030D8" w:rsidRPr="0036480F" w:rsidRDefault="001030D8" w:rsidP="001030D8">
      <w:pPr>
        <w:ind w:firstLine="540"/>
        <w:jc w:val="both"/>
      </w:pPr>
      <w:r w:rsidRPr="0036480F">
        <w:lastRenderedPageBreak/>
        <w:t>Данный риск является для Общества умеренным, поскольку основными заказчиками Общества являются государственные заказчики или предприятия, выполняющие Государственный оборонный заказ. В случае возникновения просроченной дебиторской задолженности с должниками Общества ведется претензионная работа, проводится реструктуризация долга (подписываются графики погашения долга), а при необходимости в дальнейшем направляется иск в арбитражный суд на дебитора.</w:t>
      </w:r>
    </w:p>
    <w:p w:rsidR="001030D8" w:rsidRPr="0036480F" w:rsidRDefault="001030D8" w:rsidP="001030D8">
      <w:pPr>
        <w:ind w:firstLine="708"/>
        <w:jc w:val="both"/>
      </w:pPr>
      <w:r w:rsidRPr="0036480F">
        <w:t>В 2013 г. продолжилась общая для предыдущих лет тенденция по поздним срокам проведения конкурсов на размещение Государственного оборонного заказа, что, соответственно, приводит к более поздним срокам финансирования работ. Такая ситуация приводит к возможным срывам сроков выполнения работ и риску наложения штрафных санкций со стороны государственного заказчика.</w:t>
      </w:r>
    </w:p>
    <w:p w:rsidR="001030D8" w:rsidRPr="0036480F" w:rsidRDefault="001030D8" w:rsidP="001030D8">
      <w:pPr>
        <w:ind w:firstLine="708"/>
        <w:jc w:val="both"/>
      </w:pPr>
      <w:r w:rsidRPr="0036480F">
        <w:t xml:space="preserve">Анализ международной обстановки  дает  основания  предполагать, что политика укрепления Вооруженных   Сил Российской Федерации будет продолжена в долгосрочной перспективе, поэтому риск сокращения спроса на основную продукцию ОАО «Калужский электромеханический завод»  невелик. </w:t>
      </w:r>
    </w:p>
    <w:p w:rsidR="001030D8" w:rsidRPr="008F05F1" w:rsidRDefault="001030D8" w:rsidP="001030D8">
      <w:pPr>
        <w:jc w:val="both"/>
        <w:rPr>
          <w:b/>
          <w:bCs/>
        </w:rPr>
      </w:pPr>
    </w:p>
    <w:p w:rsidR="001030D8" w:rsidRPr="0055250A" w:rsidRDefault="001030D8" w:rsidP="001030D8">
      <w:pPr>
        <w:ind w:firstLine="708"/>
        <w:jc w:val="center"/>
        <w:rPr>
          <w:b/>
          <w:bCs/>
        </w:rPr>
      </w:pPr>
      <w:r w:rsidRPr="0055250A">
        <w:rPr>
          <w:b/>
          <w:bCs/>
        </w:rPr>
        <w:t xml:space="preserve">14.2.  Информация о неоконченных судебных разбирательствах, </w:t>
      </w:r>
      <w:r w:rsidRPr="0055250A">
        <w:rPr>
          <w:b/>
        </w:rPr>
        <w:t>в которых ОАО «Калужский электромеханический завод» выступает в качестве ответчика по иску о взыскании задолженности</w:t>
      </w:r>
    </w:p>
    <w:p w:rsidR="001030D8" w:rsidRPr="00F00723" w:rsidRDefault="001030D8" w:rsidP="001030D8">
      <w:pPr>
        <w:jc w:val="both"/>
      </w:pPr>
      <w:r>
        <w:tab/>
      </w:r>
    </w:p>
    <w:p w:rsidR="001030D8" w:rsidRDefault="001030D8" w:rsidP="001030D8">
      <w:pPr>
        <w:jc w:val="both"/>
      </w:pPr>
      <w:r w:rsidRPr="00F00723">
        <w:tab/>
        <w:t>В течение</w:t>
      </w:r>
      <w:r>
        <w:t xml:space="preserve"> отчетного периода в арбитражных</w:t>
      </w:r>
      <w:r w:rsidRPr="00F00723">
        <w:t xml:space="preserve"> судах </w:t>
      </w:r>
      <w:r>
        <w:t>велось</w:t>
      </w:r>
      <w:r w:rsidRPr="00F00723">
        <w:t xml:space="preserve"> </w:t>
      </w:r>
      <w:r>
        <w:t xml:space="preserve"> одно судебное</w:t>
      </w:r>
      <w:r w:rsidRPr="00F00723">
        <w:t xml:space="preserve"> </w:t>
      </w:r>
      <w:r>
        <w:t>производство</w:t>
      </w:r>
      <w:r w:rsidRPr="00F00723">
        <w:t>, где ОАО «Калужский электромеханический завод» выступал в качестве ответчика по искам о взыскании задолженности.</w:t>
      </w:r>
    </w:p>
    <w:tbl>
      <w:tblPr>
        <w:tblW w:w="0" w:type="auto"/>
        <w:jc w:val="center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42"/>
        <w:gridCol w:w="2829"/>
        <w:gridCol w:w="4180"/>
      </w:tblGrid>
      <w:tr w:rsidR="001030D8" w:rsidRPr="0055250A" w:rsidTr="001030D8">
        <w:trPr>
          <w:jc w:val="center"/>
        </w:trPr>
        <w:tc>
          <w:tcPr>
            <w:tcW w:w="2142" w:type="dxa"/>
            <w:vAlign w:val="center"/>
          </w:tcPr>
          <w:p w:rsidR="001030D8" w:rsidRPr="0055250A" w:rsidRDefault="001030D8" w:rsidP="001030D8">
            <w:pPr>
              <w:jc w:val="center"/>
              <w:rPr>
                <w:b/>
              </w:rPr>
            </w:pPr>
            <w:r w:rsidRPr="0055250A">
              <w:rPr>
                <w:b/>
              </w:rPr>
              <w:t>№ дела</w:t>
            </w:r>
          </w:p>
        </w:tc>
        <w:tc>
          <w:tcPr>
            <w:tcW w:w="2829" w:type="dxa"/>
            <w:vAlign w:val="center"/>
          </w:tcPr>
          <w:p w:rsidR="001030D8" w:rsidRPr="0055250A" w:rsidRDefault="001030D8" w:rsidP="001030D8">
            <w:pPr>
              <w:jc w:val="center"/>
              <w:rPr>
                <w:b/>
              </w:rPr>
            </w:pPr>
            <w:r w:rsidRPr="0055250A">
              <w:rPr>
                <w:b/>
              </w:rPr>
              <w:t>Сумма искового заявления</w:t>
            </w:r>
            <w:r>
              <w:rPr>
                <w:b/>
              </w:rPr>
              <w:t>,  руб.</w:t>
            </w:r>
          </w:p>
        </w:tc>
        <w:tc>
          <w:tcPr>
            <w:tcW w:w="4180" w:type="dxa"/>
            <w:vAlign w:val="center"/>
          </w:tcPr>
          <w:p w:rsidR="001030D8" w:rsidRPr="0055250A" w:rsidRDefault="001030D8" w:rsidP="001030D8">
            <w:pPr>
              <w:jc w:val="center"/>
              <w:rPr>
                <w:b/>
              </w:rPr>
            </w:pPr>
            <w:r w:rsidRPr="0055250A">
              <w:rPr>
                <w:b/>
              </w:rPr>
              <w:t xml:space="preserve">Наименование </w:t>
            </w:r>
            <w:r>
              <w:rPr>
                <w:b/>
              </w:rPr>
              <w:t>Истца</w:t>
            </w:r>
          </w:p>
        </w:tc>
      </w:tr>
      <w:tr w:rsidR="001030D8" w:rsidRPr="0055250A" w:rsidTr="001030D8">
        <w:trPr>
          <w:jc w:val="center"/>
        </w:trPr>
        <w:tc>
          <w:tcPr>
            <w:tcW w:w="2142" w:type="dxa"/>
            <w:vAlign w:val="center"/>
          </w:tcPr>
          <w:p w:rsidR="001030D8" w:rsidRPr="0055250A" w:rsidRDefault="001030D8" w:rsidP="001030D8">
            <w:pPr>
              <w:jc w:val="center"/>
              <w:rPr>
                <w:bCs/>
              </w:rPr>
            </w:pPr>
            <w:hyperlink r:id="rId6" w:tgtFrame="_blank" w:history="1">
              <w:r>
                <w:rPr>
                  <w:rStyle w:val="a3"/>
                  <w:color w:val="auto"/>
                  <w:u w:val="none"/>
                </w:rPr>
                <w:t>А</w:t>
              </w:r>
            </w:hyperlink>
            <w:r>
              <w:t>40-123241/13</w:t>
            </w:r>
          </w:p>
        </w:tc>
        <w:tc>
          <w:tcPr>
            <w:tcW w:w="2829" w:type="dxa"/>
            <w:vAlign w:val="center"/>
          </w:tcPr>
          <w:p w:rsidR="001030D8" w:rsidRPr="0055250A" w:rsidRDefault="001030D8" w:rsidP="001030D8">
            <w:pPr>
              <w:jc w:val="center"/>
            </w:pPr>
            <w:r>
              <w:t>1 212 722,54</w:t>
            </w:r>
          </w:p>
        </w:tc>
        <w:tc>
          <w:tcPr>
            <w:tcW w:w="4180" w:type="dxa"/>
            <w:vAlign w:val="center"/>
          </w:tcPr>
          <w:p w:rsidR="001030D8" w:rsidRPr="0055250A" w:rsidRDefault="001030D8" w:rsidP="001030D8">
            <w:pPr>
              <w:jc w:val="center"/>
            </w:pPr>
            <w:r>
              <w:rPr>
                <w:rStyle w:val="js-rollover"/>
              </w:rPr>
              <w:t>Минобороны РФ</w:t>
            </w:r>
          </w:p>
        </w:tc>
      </w:tr>
    </w:tbl>
    <w:p w:rsidR="001030D8" w:rsidRDefault="001030D8" w:rsidP="001030D8">
      <w:pPr>
        <w:jc w:val="both"/>
      </w:pPr>
    </w:p>
    <w:p w:rsidR="001030D8" w:rsidRPr="0055250A" w:rsidRDefault="001030D8" w:rsidP="001030D8">
      <w:pPr>
        <w:jc w:val="center"/>
        <w:rPr>
          <w:b/>
        </w:rPr>
      </w:pPr>
      <w:r w:rsidRPr="0055250A">
        <w:rPr>
          <w:b/>
        </w:rPr>
        <w:t>14.3. Информация о неоконченных  судебных разбирательствах, в которых общество  выступает  в качестве истца по иску о взыскании задолженности.</w:t>
      </w:r>
    </w:p>
    <w:p w:rsidR="001030D8" w:rsidRPr="00F000BB" w:rsidRDefault="001030D8" w:rsidP="001030D8">
      <w:pPr>
        <w:jc w:val="both"/>
      </w:pPr>
    </w:p>
    <w:tbl>
      <w:tblPr>
        <w:tblW w:w="0" w:type="auto"/>
        <w:jc w:val="center"/>
        <w:tblInd w:w="4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42"/>
        <w:gridCol w:w="2829"/>
        <w:gridCol w:w="4180"/>
      </w:tblGrid>
      <w:tr w:rsidR="001030D8" w:rsidRPr="0055250A" w:rsidTr="001030D8">
        <w:trPr>
          <w:jc w:val="center"/>
        </w:trPr>
        <w:tc>
          <w:tcPr>
            <w:tcW w:w="2142" w:type="dxa"/>
            <w:vAlign w:val="center"/>
          </w:tcPr>
          <w:p w:rsidR="001030D8" w:rsidRPr="0055250A" w:rsidRDefault="001030D8" w:rsidP="001030D8">
            <w:pPr>
              <w:jc w:val="center"/>
              <w:rPr>
                <w:b/>
              </w:rPr>
            </w:pPr>
            <w:r w:rsidRPr="0055250A">
              <w:rPr>
                <w:b/>
              </w:rPr>
              <w:t>№ дела</w:t>
            </w:r>
          </w:p>
        </w:tc>
        <w:tc>
          <w:tcPr>
            <w:tcW w:w="2829" w:type="dxa"/>
            <w:vAlign w:val="center"/>
          </w:tcPr>
          <w:p w:rsidR="001030D8" w:rsidRPr="0055250A" w:rsidRDefault="001030D8" w:rsidP="001030D8">
            <w:pPr>
              <w:jc w:val="center"/>
              <w:rPr>
                <w:b/>
              </w:rPr>
            </w:pPr>
            <w:r w:rsidRPr="0055250A">
              <w:rPr>
                <w:b/>
              </w:rPr>
              <w:t>Сумма искового заявления</w:t>
            </w:r>
            <w:r>
              <w:rPr>
                <w:b/>
              </w:rPr>
              <w:t>,  руб.</w:t>
            </w:r>
          </w:p>
        </w:tc>
        <w:tc>
          <w:tcPr>
            <w:tcW w:w="4180" w:type="dxa"/>
            <w:vAlign w:val="center"/>
          </w:tcPr>
          <w:p w:rsidR="001030D8" w:rsidRPr="0055250A" w:rsidRDefault="001030D8" w:rsidP="001030D8">
            <w:pPr>
              <w:jc w:val="center"/>
              <w:rPr>
                <w:b/>
              </w:rPr>
            </w:pPr>
            <w:r w:rsidRPr="0055250A">
              <w:rPr>
                <w:b/>
              </w:rPr>
              <w:t>Наименование ответчика</w:t>
            </w:r>
          </w:p>
        </w:tc>
      </w:tr>
      <w:tr w:rsidR="001030D8" w:rsidRPr="0055250A" w:rsidTr="001030D8">
        <w:trPr>
          <w:jc w:val="center"/>
        </w:trPr>
        <w:tc>
          <w:tcPr>
            <w:tcW w:w="2142" w:type="dxa"/>
            <w:vAlign w:val="center"/>
          </w:tcPr>
          <w:p w:rsidR="001030D8" w:rsidRPr="0055250A" w:rsidRDefault="001030D8" w:rsidP="001030D8">
            <w:pPr>
              <w:jc w:val="center"/>
              <w:rPr>
                <w:bCs/>
              </w:rPr>
            </w:pPr>
            <w:hyperlink r:id="rId7" w:tgtFrame="_blank" w:history="1">
              <w:r w:rsidRPr="0055250A">
                <w:rPr>
                  <w:rStyle w:val="a3"/>
                  <w:color w:val="auto"/>
                  <w:u w:val="none"/>
                </w:rPr>
                <w:t>А23-</w:t>
              </w:r>
              <w:r>
                <w:rPr>
                  <w:rStyle w:val="a3"/>
                  <w:color w:val="auto"/>
                  <w:u w:val="none"/>
                </w:rPr>
                <w:t>1194/2013</w:t>
              </w:r>
            </w:hyperlink>
          </w:p>
        </w:tc>
        <w:tc>
          <w:tcPr>
            <w:tcW w:w="2829" w:type="dxa"/>
            <w:vAlign w:val="center"/>
          </w:tcPr>
          <w:p w:rsidR="001030D8" w:rsidRPr="0055250A" w:rsidRDefault="001030D8" w:rsidP="001030D8">
            <w:pPr>
              <w:jc w:val="center"/>
            </w:pPr>
            <w:r>
              <w:t>1 212 722,54</w:t>
            </w:r>
          </w:p>
        </w:tc>
        <w:tc>
          <w:tcPr>
            <w:tcW w:w="4180" w:type="dxa"/>
            <w:vAlign w:val="center"/>
          </w:tcPr>
          <w:p w:rsidR="001030D8" w:rsidRPr="0055250A" w:rsidRDefault="001030D8" w:rsidP="001030D8">
            <w:pPr>
              <w:jc w:val="center"/>
            </w:pPr>
            <w:r w:rsidRPr="0055250A">
              <w:rPr>
                <w:rStyle w:val="js-rollover"/>
              </w:rPr>
              <w:t xml:space="preserve">ООО </w:t>
            </w:r>
            <w:r>
              <w:rPr>
                <w:rStyle w:val="js-rollover"/>
              </w:rPr>
              <w:t>«ЭКОЭЛ-Сервис»</w:t>
            </w:r>
          </w:p>
        </w:tc>
      </w:tr>
      <w:tr w:rsidR="001030D8" w:rsidRPr="0055250A" w:rsidTr="001030D8">
        <w:trPr>
          <w:trHeight w:val="1125"/>
          <w:jc w:val="center"/>
        </w:trPr>
        <w:tc>
          <w:tcPr>
            <w:tcW w:w="2142" w:type="dxa"/>
            <w:tcBorders>
              <w:bottom w:val="single" w:sz="4" w:space="0" w:color="auto"/>
            </w:tcBorders>
            <w:vAlign w:val="center"/>
          </w:tcPr>
          <w:p w:rsidR="001030D8" w:rsidRPr="0055250A" w:rsidRDefault="001030D8" w:rsidP="001030D8">
            <w:pPr>
              <w:jc w:val="center"/>
              <w:rPr>
                <w:bCs/>
              </w:rPr>
            </w:pPr>
            <w:r>
              <w:rPr>
                <w:bCs/>
              </w:rPr>
              <w:t>А23-906/2013</w:t>
            </w:r>
          </w:p>
        </w:tc>
        <w:tc>
          <w:tcPr>
            <w:tcW w:w="2829" w:type="dxa"/>
            <w:tcBorders>
              <w:bottom w:val="single" w:sz="4" w:space="0" w:color="auto"/>
            </w:tcBorders>
            <w:vAlign w:val="center"/>
          </w:tcPr>
          <w:p w:rsidR="001030D8" w:rsidRPr="0055250A" w:rsidRDefault="001030D8" w:rsidP="001030D8">
            <w:pPr>
              <w:jc w:val="center"/>
            </w:pPr>
            <w:r>
              <w:t>262 827,39</w:t>
            </w:r>
          </w:p>
        </w:tc>
        <w:tc>
          <w:tcPr>
            <w:tcW w:w="4180" w:type="dxa"/>
            <w:tcBorders>
              <w:bottom w:val="single" w:sz="4" w:space="0" w:color="auto"/>
            </w:tcBorders>
            <w:vAlign w:val="center"/>
          </w:tcPr>
          <w:p w:rsidR="001030D8" w:rsidRPr="0055250A" w:rsidRDefault="001030D8" w:rsidP="001030D8">
            <w:pPr>
              <w:jc w:val="center"/>
            </w:pPr>
            <w:r w:rsidRPr="0055250A">
              <w:rPr>
                <w:rStyle w:val="js-rollover"/>
              </w:rPr>
              <w:t xml:space="preserve">ЗАО </w:t>
            </w:r>
            <w:r>
              <w:rPr>
                <w:rStyle w:val="js-rollover"/>
              </w:rPr>
              <w:t>«Управляющая компания многоквартирными жилыми домами Октябрьского округа»</w:t>
            </w:r>
            <w:r w:rsidRPr="0055250A">
              <w:rPr>
                <w:rStyle w:val="js-rollover"/>
              </w:rPr>
              <w:t xml:space="preserve"> </w:t>
            </w:r>
            <w:r w:rsidRPr="0055250A">
              <w:rPr>
                <w:rStyle w:val="a9"/>
                <w:vanish/>
              </w:rPr>
              <w:t>ЗАО КОМПАНИЯ ТРАНСТЕХСЕРВИС</w:t>
            </w:r>
            <w:r w:rsidRPr="0055250A">
              <w:rPr>
                <w:vanish/>
              </w:rPr>
              <w:br/>
            </w:r>
            <w:r w:rsidRPr="0055250A">
              <w:rPr>
                <w:rStyle w:val="js-rolloverhtml"/>
                <w:vanish/>
              </w:rPr>
              <w:t>248030, ул. Плеханова, д. 31, Калуга г.</w:t>
            </w:r>
          </w:p>
        </w:tc>
      </w:tr>
      <w:tr w:rsidR="001030D8" w:rsidRPr="0055250A" w:rsidTr="001030D8">
        <w:trPr>
          <w:trHeight w:val="195"/>
          <w:jc w:val="center"/>
        </w:trPr>
        <w:tc>
          <w:tcPr>
            <w:tcW w:w="21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6C0BD1" w:rsidRDefault="001030D8" w:rsidP="001030D8">
            <w:pPr>
              <w:spacing w:line="252" w:lineRule="atLeast"/>
              <w:ind w:right="150"/>
              <w:textAlignment w:val="baseline"/>
            </w:pPr>
            <w:r w:rsidRPr="006C0BD1">
              <w:rPr>
                <w:rStyle w:val="js-case-header-casenum"/>
                <w:bdr w:val="none" w:sz="0" w:space="0" w:color="auto" w:frame="1"/>
              </w:rPr>
              <w:t>А40-160462/2013</w:t>
            </w:r>
          </w:p>
        </w:tc>
        <w:tc>
          <w:tcPr>
            <w:tcW w:w="28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6C0BD1" w:rsidRDefault="001030D8" w:rsidP="001030D8">
            <w:pPr>
              <w:jc w:val="center"/>
            </w:pPr>
            <w:r w:rsidRPr="006C0BD1">
              <w:t>1 790 091,09</w:t>
            </w:r>
          </w:p>
        </w:tc>
        <w:tc>
          <w:tcPr>
            <w:tcW w:w="41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6C0BD1" w:rsidRDefault="001030D8" w:rsidP="001030D8">
            <w:pPr>
              <w:jc w:val="center"/>
              <w:rPr>
                <w:rStyle w:val="js-rollover"/>
              </w:rPr>
            </w:pPr>
            <w:r w:rsidRPr="006C0BD1">
              <w:rPr>
                <w:rStyle w:val="js-rollover"/>
              </w:rPr>
              <w:t>Министерство обороны РФ</w:t>
            </w:r>
          </w:p>
        </w:tc>
      </w:tr>
      <w:tr w:rsidR="001030D8" w:rsidRPr="0055250A" w:rsidTr="001030D8">
        <w:trPr>
          <w:trHeight w:val="297"/>
          <w:jc w:val="center"/>
        </w:trPr>
        <w:tc>
          <w:tcPr>
            <w:tcW w:w="21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6C0BD1" w:rsidRDefault="001030D8" w:rsidP="001030D8">
            <w:pPr>
              <w:jc w:val="center"/>
              <w:rPr>
                <w:bCs/>
              </w:rPr>
            </w:pPr>
            <w:r w:rsidRPr="006C0BD1">
              <w:rPr>
                <w:bCs/>
              </w:rPr>
              <w:t xml:space="preserve">А23-5033/2013 </w:t>
            </w:r>
          </w:p>
        </w:tc>
        <w:tc>
          <w:tcPr>
            <w:tcW w:w="28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476A97" w:rsidRDefault="001030D8" w:rsidP="001030D8">
            <w:pPr>
              <w:jc w:val="center"/>
            </w:pPr>
            <w:r w:rsidRPr="00476A97">
              <w:t>276 985,76</w:t>
            </w:r>
          </w:p>
        </w:tc>
        <w:tc>
          <w:tcPr>
            <w:tcW w:w="41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476A97" w:rsidRDefault="001030D8" w:rsidP="001030D8">
            <w:pPr>
              <w:jc w:val="center"/>
              <w:rPr>
                <w:rStyle w:val="js-rollover"/>
              </w:rPr>
            </w:pPr>
            <w:r w:rsidRPr="00476A97">
              <w:rPr>
                <w:rStyle w:val="js-rollover"/>
              </w:rPr>
              <w:t>ООО «</w:t>
            </w:r>
            <w:proofErr w:type="spellStart"/>
            <w:r w:rsidRPr="00476A97">
              <w:rPr>
                <w:rStyle w:val="js-rollover"/>
              </w:rPr>
              <w:t>Автопанорама</w:t>
            </w:r>
            <w:proofErr w:type="spellEnd"/>
            <w:r w:rsidRPr="00476A97">
              <w:rPr>
                <w:rStyle w:val="js-rollover"/>
              </w:rPr>
              <w:t>»</w:t>
            </w:r>
          </w:p>
        </w:tc>
      </w:tr>
      <w:tr w:rsidR="001030D8" w:rsidRPr="0055250A" w:rsidTr="001030D8">
        <w:trPr>
          <w:trHeight w:val="195"/>
          <w:jc w:val="center"/>
        </w:trPr>
        <w:tc>
          <w:tcPr>
            <w:tcW w:w="21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6C0BD1" w:rsidRDefault="001030D8" w:rsidP="001030D8">
            <w:pPr>
              <w:jc w:val="center"/>
              <w:rPr>
                <w:bCs/>
              </w:rPr>
            </w:pPr>
            <w:r w:rsidRPr="006C0BD1">
              <w:rPr>
                <w:bCs/>
              </w:rPr>
              <w:t>А23-6040/2013</w:t>
            </w:r>
          </w:p>
        </w:tc>
        <w:tc>
          <w:tcPr>
            <w:tcW w:w="28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476A97" w:rsidRDefault="001030D8" w:rsidP="001030D8">
            <w:pPr>
              <w:jc w:val="center"/>
            </w:pPr>
            <w:r w:rsidRPr="00476A97">
              <w:t>7 311 861,08</w:t>
            </w:r>
          </w:p>
        </w:tc>
        <w:tc>
          <w:tcPr>
            <w:tcW w:w="41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476A97" w:rsidRDefault="001030D8" w:rsidP="001030D8">
            <w:pPr>
              <w:jc w:val="center"/>
              <w:rPr>
                <w:rStyle w:val="js-rollover"/>
              </w:rPr>
            </w:pPr>
            <w:r w:rsidRPr="00476A97">
              <w:rPr>
                <w:rStyle w:val="js-rollover"/>
              </w:rPr>
              <w:t>МУП «Калугатеплосеть»</w:t>
            </w:r>
          </w:p>
        </w:tc>
      </w:tr>
      <w:tr w:rsidR="001030D8" w:rsidRPr="0055250A" w:rsidTr="001030D8">
        <w:trPr>
          <w:trHeight w:val="240"/>
          <w:jc w:val="center"/>
        </w:trPr>
        <w:tc>
          <w:tcPr>
            <w:tcW w:w="21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Default="001030D8" w:rsidP="001030D8">
            <w:pPr>
              <w:jc w:val="center"/>
              <w:rPr>
                <w:bCs/>
              </w:rPr>
            </w:pPr>
            <w:r w:rsidRPr="00944081">
              <w:rPr>
                <w:bCs/>
              </w:rPr>
              <w:t xml:space="preserve">А23-866/2013 </w:t>
            </w:r>
          </w:p>
        </w:tc>
        <w:tc>
          <w:tcPr>
            <w:tcW w:w="28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476A97" w:rsidRDefault="001030D8" w:rsidP="001030D8">
            <w:pPr>
              <w:jc w:val="center"/>
            </w:pPr>
            <w:r w:rsidRPr="00476A97">
              <w:t>7 417 103,64</w:t>
            </w:r>
          </w:p>
        </w:tc>
        <w:tc>
          <w:tcPr>
            <w:tcW w:w="41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476A97" w:rsidRDefault="001030D8" w:rsidP="001030D8">
            <w:pPr>
              <w:jc w:val="center"/>
              <w:rPr>
                <w:rStyle w:val="js-rollover"/>
              </w:rPr>
            </w:pPr>
            <w:r w:rsidRPr="00476A97">
              <w:rPr>
                <w:rStyle w:val="js-rollover"/>
              </w:rPr>
              <w:t>МУП «Калугатеплосеть»</w:t>
            </w:r>
          </w:p>
        </w:tc>
      </w:tr>
      <w:tr w:rsidR="001030D8" w:rsidRPr="0055250A" w:rsidTr="001030D8">
        <w:trPr>
          <w:trHeight w:val="195"/>
          <w:jc w:val="center"/>
        </w:trPr>
        <w:tc>
          <w:tcPr>
            <w:tcW w:w="21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Default="001030D8" w:rsidP="001030D8">
            <w:pPr>
              <w:jc w:val="center"/>
              <w:rPr>
                <w:bCs/>
              </w:rPr>
            </w:pPr>
            <w:r w:rsidRPr="006E174A">
              <w:rPr>
                <w:bCs/>
              </w:rPr>
              <w:t xml:space="preserve">А23-137/2013 </w:t>
            </w:r>
          </w:p>
        </w:tc>
        <w:tc>
          <w:tcPr>
            <w:tcW w:w="28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476A97" w:rsidRDefault="001030D8" w:rsidP="001030D8">
            <w:pPr>
              <w:jc w:val="center"/>
            </w:pPr>
            <w:r w:rsidRPr="00476A97">
              <w:t>0,00</w:t>
            </w:r>
          </w:p>
        </w:tc>
        <w:tc>
          <w:tcPr>
            <w:tcW w:w="41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030D8" w:rsidRPr="00476A97" w:rsidRDefault="001030D8" w:rsidP="001030D8">
            <w:pPr>
              <w:numPr>
                <w:ilvl w:val="0"/>
                <w:numId w:val="31"/>
              </w:numPr>
              <w:shd w:val="clear" w:color="auto" w:fill="FFFFFF"/>
              <w:tabs>
                <w:tab w:val="clear" w:pos="720"/>
                <w:tab w:val="num" w:pos="0"/>
              </w:tabs>
              <w:ind w:left="0"/>
              <w:jc w:val="center"/>
              <w:textAlignment w:val="baseline"/>
              <w:rPr>
                <w:rStyle w:val="js-rollover"/>
              </w:rPr>
            </w:pPr>
            <w:hyperlink r:id="rId8" w:tgtFrame="_blank" w:history="1">
              <w:r w:rsidRPr="00476A97">
                <w:rPr>
                  <w:rStyle w:val="a3"/>
                  <w:color w:val="auto"/>
                  <w:u w:val="none"/>
                  <w:bdr w:val="none" w:sz="0" w:space="0" w:color="auto" w:frame="1"/>
                </w:rPr>
                <w:t>ФГБУ Федеральная кадастровая палата Федерально</w:t>
              </w:r>
              <w:r>
                <w:rPr>
                  <w:rStyle w:val="a3"/>
                  <w:color w:val="auto"/>
                  <w:u w:val="none"/>
                  <w:bdr w:val="none" w:sz="0" w:space="0" w:color="auto" w:frame="1"/>
                </w:rPr>
                <w:t>й</w:t>
              </w:r>
              <w:r w:rsidRPr="00476A97">
                <w:rPr>
                  <w:rStyle w:val="a3"/>
                  <w:color w:val="auto"/>
                  <w:u w:val="none"/>
                  <w:bdr w:val="none" w:sz="0" w:space="0" w:color="auto" w:frame="1"/>
                </w:rPr>
                <w:t xml:space="preserve"> службы государственной регистрации, кадастра и картографии по Калужской области</w:t>
              </w:r>
            </w:hyperlink>
          </w:p>
        </w:tc>
      </w:tr>
    </w:tbl>
    <w:p w:rsidR="001030D8" w:rsidRDefault="001030D8" w:rsidP="001030D8">
      <w:pPr>
        <w:jc w:val="both"/>
      </w:pPr>
    </w:p>
    <w:p w:rsidR="001030D8" w:rsidRDefault="001030D8" w:rsidP="001030D8">
      <w:pPr>
        <w:jc w:val="center"/>
        <w:rPr>
          <w:b/>
        </w:rPr>
      </w:pPr>
      <w:r w:rsidRPr="00E6782F">
        <w:rPr>
          <w:b/>
        </w:rPr>
        <w:t>14.4. Сведения о возможных обстоятельствах, объективно препятствующих деятельности Общества (сейсмоопасная территория, зона сезонного наводнения, террористические акты и др.)</w:t>
      </w:r>
    </w:p>
    <w:p w:rsidR="001030D8" w:rsidRDefault="001030D8" w:rsidP="001030D8">
      <w:pPr>
        <w:jc w:val="both"/>
      </w:pPr>
      <w:r>
        <w:tab/>
      </w:r>
    </w:p>
    <w:p w:rsidR="001030D8" w:rsidRDefault="001030D8" w:rsidP="001030D8">
      <w:pPr>
        <w:jc w:val="both"/>
      </w:pPr>
      <w:r>
        <w:tab/>
        <w:t>Указанные обстоятельства отсутствуют.</w:t>
      </w:r>
    </w:p>
    <w:p w:rsidR="004A5732" w:rsidRDefault="004A5732" w:rsidP="001030D8">
      <w:pPr>
        <w:jc w:val="both"/>
      </w:pPr>
    </w:p>
    <w:p w:rsidR="004A5732" w:rsidRDefault="004A5732">
      <w:r>
        <w:rPr>
          <w:noProof/>
        </w:rPr>
        <w:drawing>
          <wp:inline distT="0" distB="0" distL="0" distR="0">
            <wp:extent cx="5940425" cy="8675190"/>
            <wp:effectExtent l="19050" t="0" r="3175" b="0"/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751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5732" w:rsidRDefault="004A5732">
      <w:pPr>
        <w:rPr>
          <w:noProof/>
        </w:rPr>
      </w:pPr>
    </w:p>
    <w:p w:rsidR="004A5732" w:rsidRDefault="004A5732">
      <w:pPr>
        <w:rPr>
          <w:noProof/>
        </w:rPr>
      </w:pPr>
    </w:p>
    <w:p w:rsidR="004A5732" w:rsidRDefault="004A5732">
      <w:pPr>
        <w:rPr>
          <w:noProof/>
        </w:rPr>
      </w:pPr>
    </w:p>
    <w:p w:rsidR="004A5732" w:rsidRDefault="004A5732">
      <w:r>
        <w:rPr>
          <w:noProof/>
        </w:rPr>
        <w:drawing>
          <wp:inline distT="0" distB="0" distL="0" distR="0">
            <wp:extent cx="6204617" cy="8039526"/>
            <wp:effectExtent l="19050" t="0" r="5683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998" cy="80387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A5732" w:rsidSect="001030D8">
      <w:footerReference w:type="even" r:id="rId11"/>
      <w:foot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30D8" w:rsidRDefault="001030D8" w:rsidP="001030D8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1030D8" w:rsidRDefault="001030D8" w:rsidP="001030D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30D8" w:rsidRDefault="001030D8" w:rsidP="001030D8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B67032">
      <w:rPr>
        <w:rStyle w:val="a6"/>
        <w:noProof/>
      </w:rPr>
      <w:t>27</w:t>
    </w:r>
    <w:r>
      <w:rPr>
        <w:rStyle w:val="a6"/>
      </w:rPr>
      <w:fldChar w:fldCharType="end"/>
    </w:r>
  </w:p>
  <w:p w:rsidR="001030D8" w:rsidRDefault="001030D8" w:rsidP="001030D8">
    <w:pPr>
      <w:pStyle w:val="a4"/>
      <w:ind w:right="360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1500"/>
        </w:tabs>
        <w:ind w:left="150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0000004"/>
    <w:multiLevelType w:val="singleLevel"/>
    <w:tmpl w:val="00000004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</w:abstractNum>
  <w:abstractNum w:abstractNumId="2">
    <w:nsid w:val="00000006"/>
    <w:multiLevelType w:val="singleLevel"/>
    <w:tmpl w:val="00000006"/>
    <w:name w:val="WW8Num21"/>
    <w:lvl w:ilvl="0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cs="Times New Roman"/>
      </w:rPr>
    </w:lvl>
  </w:abstractNum>
  <w:abstractNum w:abstractNumId="3">
    <w:nsid w:val="07265DB4"/>
    <w:multiLevelType w:val="hybridMultilevel"/>
    <w:tmpl w:val="0330B2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B32AC1"/>
    <w:multiLevelType w:val="hybridMultilevel"/>
    <w:tmpl w:val="A498E542"/>
    <w:lvl w:ilvl="0" w:tplc="679E852E">
      <w:start w:val="1"/>
      <w:numFmt w:val="decimal"/>
      <w:lvlText w:val="%1."/>
      <w:lvlJc w:val="left"/>
      <w:pPr>
        <w:ind w:left="25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972" w:hanging="360"/>
      </w:pPr>
    </w:lvl>
    <w:lvl w:ilvl="2" w:tplc="0419001B" w:tentative="1">
      <w:start w:val="1"/>
      <w:numFmt w:val="lowerRoman"/>
      <w:lvlText w:val="%3."/>
      <w:lvlJc w:val="right"/>
      <w:pPr>
        <w:ind w:left="1692" w:hanging="180"/>
      </w:pPr>
    </w:lvl>
    <w:lvl w:ilvl="3" w:tplc="0419000F" w:tentative="1">
      <w:start w:val="1"/>
      <w:numFmt w:val="decimal"/>
      <w:lvlText w:val="%4."/>
      <w:lvlJc w:val="left"/>
      <w:pPr>
        <w:ind w:left="2412" w:hanging="360"/>
      </w:pPr>
    </w:lvl>
    <w:lvl w:ilvl="4" w:tplc="04190019" w:tentative="1">
      <w:start w:val="1"/>
      <w:numFmt w:val="lowerLetter"/>
      <w:lvlText w:val="%5."/>
      <w:lvlJc w:val="left"/>
      <w:pPr>
        <w:ind w:left="3132" w:hanging="360"/>
      </w:pPr>
    </w:lvl>
    <w:lvl w:ilvl="5" w:tplc="0419001B" w:tentative="1">
      <w:start w:val="1"/>
      <w:numFmt w:val="lowerRoman"/>
      <w:lvlText w:val="%6."/>
      <w:lvlJc w:val="right"/>
      <w:pPr>
        <w:ind w:left="3852" w:hanging="180"/>
      </w:pPr>
    </w:lvl>
    <w:lvl w:ilvl="6" w:tplc="0419000F" w:tentative="1">
      <w:start w:val="1"/>
      <w:numFmt w:val="decimal"/>
      <w:lvlText w:val="%7."/>
      <w:lvlJc w:val="left"/>
      <w:pPr>
        <w:ind w:left="4572" w:hanging="360"/>
      </w:pPr>
    </w:lvl>
    <w:lvl w:ilvl="7" w:tplc="04190019" w:tentative="1">
      <w:start w:val="1"/>
      <w:numFmt w:val="lowerLetter"/>
      <w:lvlText w:val="%8."/>
      <w:lvlJc w:val="left"/>
      <w:pPr>
        <w:ind w:left="5292" w:hanging="360"/>
      </w:pPr>
    </w:lvl>
    <w:lvl w:ilvl="8" w:tplc="041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>
    <w:nsid w:val="177E65F2"/>
    <w:multiLevelType w:val="hybridMultilevel"/>
    <w:tmpl w:val="94FABE2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686F74"/>
    <w:multiLevelType w:val="hybridMultilevel"/>
    <w:tmpl w:val="EC04EEA2"/>
    <w:lvl w:ilvl="0" w:tplc="0896B89C">
      <w:start w:val="1"/>
      <w:numFmt w:val="decimal"/>
      <w:lvlText w:val="%1."/>
      <w:lvlJc w:val="left"/>
      <w:pPr>
        <w:ind w:left="312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032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752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472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192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12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32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352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072" w:hanging="180"/>
      </w:pPr>
      <w:rPr>
        <w:rFonts w:cs="Times New Roman"/>
      </w:rPr>
    </w:lvl>
  </w:abstractNum>
  <w:abstractNum w:abstractNumId="7">
    <w:nsid w:val="1ADF1D10"/>
    <w:multiLevelType w:val="hybridMultilevel"/>
    <w:tmpl w:val="A538E00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B287782"/>
    <w:multiLevelType w:val="hybridMultilevel"/>
    <w:tmpl w:val="8F345E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A24C8C"/>
    <w:multiLevelType w:val="hybridMultilevel"/>
    <w:tmpl w:val="96664A9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8F906B9"/>
    <w:multiLevelType w:val="hybridMultilevel"/>
    <w:tmpl w:val="7BC84DD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20B0011"/>
    <w:multiLevelType w:val="multilevel"/>
    <w:tmpl w:val="140097CC"/>
    <w:lvl w:ilvl="0">
      <w:start w:val="8"/>
      <w:numFmt w:val="decimal"/>
      <w:lvlText w:val="%1."/>
      <w:lvlJc w:val="left"/>
      <w:pPr>
        <w:ind w:left="117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5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5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10" w:hanging="1800"/>
      </w:pPr>
      <w:rPr>
        <w:rFonts w:hint="default"/>
      </w:rPr>
    </w:lvl>
  </w:abstractNum>
  <w:abstractNum w:abstractNumId="12">
    <w:nsid w:val="34A26EB4"/>
    <w:multiLevelType w:val="hybridMultilevel"/>
    <w:tmpl w:val="1B54B3AC"/>
    <w:lvl w:ilvl="0" w:tplc="2716C494">
      <w:start w:val="4"/>
      <w:numFmt w:val="decimal"/>
      <w:lvlText w:val="%1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3">
    <w:nsid w:val="38EE4F75"/>
    <w:multiLevelType w:val="multilevel"/>
    <w:tmpl w:val="0BC04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98C64C7"/>
    <w:multiLevelType w:val="hybridMultilevel"/>
    <w:tmpl w:val="C15C75AA"/>
    <w:lvl w:ilvl="0" w:tplc="6E16BB84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plc="544C66A6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plc="500E84AC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plc="3DF8D97A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plc="9C2A724A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plc="12A6A7A0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plc="25D261C2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plc="BAA03C26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plc="D9424682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5">
    <w:nsid w:val="3C456D2A"/>
    <w:multiLevelType w:val="hybridMultilevel"/>
    <w:tmpl w:val="E16813A4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42DB7F51"/>
    <w:multiLevelType w:val="hybridMultilevel"/>
    <w:tmpl w:val="A5902A68"/>
    <w:lvl w:ilvl="0" w:tplc="97EE29E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70A1C0E"/>
    <w:multiLevelType w:val="hybridMultilevel"/>
    <w:tmpl w:val="CA78F0AC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6A3B81"/>
    <w:multiLevelType w:val="hybridMultilevel"/>
    <w:tmpl w:val="A5902A68"/>
    <w:lvl w:ilvl="0" w:tplc="97EE29E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DDD6686"/>
    <w:multiLevelType w:val="hybridMultilevel"/>
    <w:tmpl w:val="02667E92"/>
    <w:lvl w:ilvl="0" w:tplc="0419000F">
      <w:start w:val="1"/>
      <w:numFmt w:val="decimal"/>
      <w:lvlText w:val="%1."/>
      <w:lvlJc w:val="left"/>
      <w:pPr>
        <w:ind w:left="810" w:hanging="360"/>
      </w:p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0">
    <w:nsid w:val="4EE869AD"/>
    <w:multiLevelType w:val="hybridMultilevel"/>
    <w:tmpl w:val="B5C4B2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425BC4"/>
    <w:multiLevelType w:val="hybridMultilevel"/>
    <w:tmpl w:val="7C2AF5A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6CF0468"/>
    <w:multiLevelType w:val="hybridMultilevel"/>
    <w:tmpl w:val="7250F762"/>
    <w:lvl w:ilvl="0" w:tplc="C06206FA">
      <w:start w:val="1"/>
      <w:numFmt w:val="decimal"/>
      <w:lvlText w:val="%1."/>
      <w:lvlJc w:val="left"/>
      <w:pPr>
        <w:tabs>
          <w:tab w:val="num" w:pos="809"/>
        </w:tabs>
        <w:ind w:left="809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7732F56"/>
    <w:multiLevelType w:val="hybridMultilevel"/>
    <w:tmpl w:val="423423C2"/>
    <w:lvl w:ilvl="0" w:tplc="EC3EA3AA">
      <w:start w:val="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13"/>
        </w:tabs>
        <w:ind w:left="111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33"/>
        </w:tabs>
        <w:ind w:left="183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53"/>
        </w:tabs>
        <w:ind w:left="255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73"/>
        </w:tabs>
        <w:ind w:left="327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93"/>
        </w:tabs>
        <w:ind w:left="399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13"/>
        </w:tabs>
        <w:ind w:left="471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33"/>
        </w:tabs>
        <w:ind w:left="543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53"/>
        </w:tabs>
        <w:ind w:left="6153" w:hanging="180"/>
      </w:pPr>
    </w:lvl>
  </w:abstractNum>
  <w:abstractNum w:abstractNumId="24">
    <w:nsid w:val="57F04D1C"/>
    <w:multiLevelType w:val="hybridMultilevel"/>
    <w:tmpl w:val="7ED42E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9640922"/>
    <w:multiLevelType w:val="hybridMultilevel"/>
    <w:tmpl w:val="1CFC512E"/>
    <w:lvl w:ilvl="0" w:tplc="04190011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  <w:rPr>
        <w:rFonts w:cs="Times New Roman"/>
      </w:rPr>
    </w:lvl>
  </w:abstractNum>
  <w:abstractNum w:abstractNumId="26">
    <w:nsid w:val="5CC13481"/>
    <w:multiLevelType w:val="hybridMultilevel"/>
    <w:tmpl w:val="E8B61F48"/>
    <w:lvl w:ilvl="0" w:tplc="370C3D8E">
      <w:start w:val="65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8264E9"/>
    <w:multiLevelType w:val="hybridMultilevel"/>
    <w:tmpl w:val="37BEE9F6"/>
    <w:lvl w:ilvl="0" w:tplc="C06206FA">
      <w:start w:val="1"/>
      <w:numFmt w:val="decimal"/>
      <w:lvlText w:val="%1."/>
      <w:lvlJc w:val="left"/>
      <w:pPr>
        <w:tabs>
          <w:tab w:val="num" w:pos="809"/>
        </w:tabs>
        <w:ind w:left="809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43630EA"/>
    <w:multiLevelType w:val="multilevel"/>
    <w:tmpl w:val="36A2751E"/>
    <w:lvl w:ilvl="0">
      <w:start w:val="1"/>
      <w:numFmt w:val="decimal"/>
      <w:lvlText w:val="%1."/>
      <w:lvlJc w:val="left"/>
      <w:pPr>
        <w:ind w:left="672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690" w:hanging="510"/>
      </w:pPr>
      <w:rPr>
        <w:rFonts w:cs="Times New Roman" w:hint="default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32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32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39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392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752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75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12" w:hanging="1800"/>
      </w:pPr>
      <w:rPr>
        <w:rFonts w:cs="Times New Roman" w:hint="default"/>
      </w:rPr>
    </w:lvl>
  </w:abstractNum>
  <w:abstractNum w:abstractNumId="29">
    <w:nsid w:val="6DA6438D"/>
    <w:multiLevelType w:val="multilevel"/>
    <w:tmpl w:val="99585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16512E1"/>
    <w:multiLevelType w:val="hybridMultilevel"/>
    <w:tmpl w:val="02BC5402"/>
    <w:lvl w:ilvl="0" w:tplc="B1DA91F6">
      <w:start w:val="1"/>
      <w:numFmt w:val="decimal"/>
      <w:lvlText w:val="%1."/>
      <w:lvlJc w:val="left"/>
      <w:pPr>
        <w:ind w:left="672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392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12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32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52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72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92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12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32" w:hanging="180"/>
      </w:pPr>
      <w:rPr>
        <w:rFonts w:cs="Times New Roman"/>
      </w:rPr>
    </w:lvl>
  </w:abstractNum>
  <w:abstractNum w:abstractNumId="31">
    <w:nsid w:val="75C55A4A"/>
    <w:multiLevelType w:val="hybridMultilevel"/>
    <w:tmpl w:val="49B8911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5F218A8"/>
    <w:multiLevelType w:val="hybridMultilevel"/>
    <w:tmpl w:val="17380DE4"/>
    <w:lvl w:ilvl="0" w:tplc="303E3F12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3">
    <w:nsid w:val="7E916258"/>
    <w:multiLevelType w:val="multilevel"/>
    <w:tmpl w:val="0366A358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450"/>
        </w:tabs>
        <w:ind w:left="450" w:hanging="360"/>
      </w:pPr>
    </w:lvl>
    <w:lvl w:ilvl="2">
      <w:start w:val="1"/>
      <w:numFmt w:val="lowerRoman"/>
      <w:lvlText w:val="%2.%3."/>
      <w:lvlJc w:val="left"/>
      <w:pPr>
        <w:tabs>
          <w:tab w:val="num" w:pos="1170"/>
        </w:tabs>
        <w:ind w:left="1170" w:hanging="180"/>
      </w:pPr>
    </w:lvl>
    <w:lvl w:ilvl="3">
      <w:start w:val="1"/>
      <w:numFmt w:val="decimal"/>
      <w:lvlText w:val="%2.%3.%4."/>
      <w:lvlJc w:val="left"/>
      <w:pPr>
        <w:tabs>
          <w:tab w:val="num" w:pos="1890"/>
        </w:tabs>
        <w:ind w:left="1890" w:hanging="360"/>
      </w:pPr>
    </w:lvl>
    <w:lvl w:ilvl="4">
      <w:start w:val="1"/>
      <w:numFmt w:val="lowerLetter"/>
      <w:lvlText w:val="%2.%3.%4.%5."/>
      <w:lvlJc w:val="left"/>
      <w:pPr>
        <w:tabs>
          <w:tab w:val="num" w:pos="2610"/>
        </w:tabs>
        <w:ind w:left="2610" w:hanging="360"/>
      </w:pPr>
    </w:lvl>
    <w:lvl w:ilvl="5">
      <w:start w:val="1"/>
      <w:numFmt w:val="lowerRoman"/>
      <w:lvlText w:val="%2.%3.%4.%5.%6."/>
      <w:lvlJc w:val="left"/>
      <w:pPr>
        <w:tabs>
          <w:tab w:val="num" w:pos="3330"/>
        </w:tabs>
        <w:ind w:left="3330" w:hanging="180"/>
      </w:pPr>
    </w:lvl>
    <w:lvl w:ilvl="6">
      <w:start w:val="1"/>
      <w:numFmt w:val="decimal"/>
      <w:lvlText w:val="%2.%3.%4.%5.%6.%7."/>
      <w:lvlJc w:val="left"/>
      <w:pPr>
        <w:tabs>
          <w:tab w:val="num" w:pos="4050"/>
        </w:tabs>
        <w:ind w:left="405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4770"/>
        </w:tabs>
        <w:ind w:left="477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5490"/>
        </w:tabs>
        <w:ind w:left="5490" w:hanging="180"/>
      </w:pPr>
    </w:lvl>
  </w:abstractNum>
  <w:num w:numId="1">
    <w:abstractNumId w:val="10"/>
  </w:num>
  <w:num w:numId="2">
    <w:abstractNumId w:val="15"/>
  </w:num>
  <w:num w:numId="3">
    <w:abstractNumId w:val="7"/>
  </w:num>
  <w:num w:numId="4">
    <w:abstractNumId w:val="2"/>
  </w:num>
  <w:num w:numId="5">
    <w:abstractNumId w:val="1"/>
  </w:num>
  <w:num w:numId="6">
    <w:abstractNumId w:val="25"/>
  </w:num>
  <w:num w:numId="7">
    <w:abstractNumId w:val="6"/>
  </w:num>
  <w:num w:numId="8">
    <w:abstractNumId w:val="28"/>
  </w:num>
  <w:num w:numId="9">
    <w:abstractNumId w:val="30"/>
  </w:num>
  <w:num w:numId="10">
    <w:abstractNumId w:val="23"/>
  </w:num>
  <w:num w:numId="11">
    <w:abstractNumId w:val="14"/>
  </w:num>
  <w:num w:numId="12">
    <w:abstractNumId w:val="21"/>
  </w:num>
  <w:num w:numId="13">
    <w:abstractNumId w:val="31"/>
  </w:num>
  <w:num w:numId="14">
    <w:abstractNumId w:val="16"/>
  </w:num>
  <w:num w:numId="15">
    <w:abstractNumId w:val="27"/>
  </w:num>
  <w:num w:numId="16">
    <w:abstractNumId w:val="22"/>
  </w:num>
  <w:num w:numId="17">
    <w:abstractNumId w:val="20"/>
  </w:num>
  <w:num w:numId="18">
    <w:abstractNumId w:val="5"/>
  </w:num>
  <w:num w:numId="19">
    <w:abstractNumId w:val="9"/>
  </w:num>
  <w:num w:numId="20">
    <w:abstractNumId w:val="4"/>
  </w:num>
  <w:num w:numId="21">
    <w:abstractNumId w:val="0"/>
  </w:num>
  <w:num w:numId="22">
    <w:abstractNumId w:val="33"/>
  </w:num>
  <w:num w:numId="23">
    <w:abstractNumId w:val="19"/>
  </w:num>
  <w:num w:numId="24">
    <w:abstractNumId w:val="32"/>
  </w:num>
  <w:num w:numId="25">
    <w:abstractNumId w:val="12"/>
  </w:num>
  <w:num w:numId="26">
    <w:abstractNumId w:val="18"/>
  </w:num>
  <w:num w:numId="27">
    <w:abstractNumId w:val="3"/>
  </w:num>
  <w:num w:numId="28">
    <w:abstractNumId w:val="26"/>
  </w:num>
  <w:num w:numId="29">
    <w:abstractNumId w:val="11"/>
  </w:num>
  <w:num w:numId="30">
    <w:abstractNumId w:val="29"/>
  </w:num>
  <w:num w:numId="31">
    <w:abstractNumId w:val="13"/>
  </w:num>
  <w:num w:numId="32">
    <w:abstractNumId w:val="17"/>
  </w:num>
  <w:num w:numId="33">
    <w:abstractNumId w:val="24"/>
  </w:num>
  <w:num w:numId="3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revisionView w:inkAnnotations="0"/>
  <w:defaultTabStop w:val="708"/>
  <w:characterSpacingControl w:val="doNotCompress"/>
  <w:compat/>
  <w:rsids>
    <w:rsidRoot w:val="001030D8"/>
    <w:rsid w:val="001030D8"/>
    <w:rsid w:val="004A5732"/>
    <w:rsid w:val="00B67032"/>
    <w:rsid w:val="00CA1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30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030D8"/>
    <w:rPr>
      <w:color w:val="0000FF"/>
      <w:u w:val="single"/>
    </w:rPr>
  </w:style>
  <w:style w:type="paragraph" w:styleId="a4">
    <w:name w:val="footer"/>
    <w:basedOn w:val="a"/>
    <w:link w:val="a5"/>
    <w:rsid w:val="001030D8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1030D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1030D8"/>
  </w:style>
  <w:style w:type="paragraph" w:customStyle="1" w:styleId="1">
    <w:name w:val="Абзац списка1"/>
    <w:basedOn w:val="a"/>
    <w:rsid w:val="001030D8"/>
    <w:pPr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styleId="2">
    <w:name w:val="Body Text Indent 2"/>
    <w:basedOn w:val="a"/>
    <w:link w:val="20"/>
    <w:rsid w:val="001030D8"/>
    <w:pPr>
      <w:suppressAutoHyphens/>
      <w:spacing w:after="120" w:line="480" w:lineRule="auto"/>
      <w:ind w:left="360"/>
    </w:pPr>
    <w:rPr>
      <w:lang w:eastAsia="ar-SA"/>
    </w:rPr>
  </w:style>
  <w:style w:type="character" w:customStyle="1" w:styleId="20">
    <w:name w:val="Основной текст с отступом 2 Знак"/>
    <w:basedOn w:val="a0"/>
    <w:link w:val="2"/>
    <w:rsid w:val="001030D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21">
    <w:name w:val="Основной текст с отступом 21"/>
    <w:basedOn w:val="a"/>
    <w:rsid w:val="001030D8"/>
    <w:pPr>
      <w:suppressAutoHyphens/>
      <w:ind w:right="1" w:firstLine="708"/>
      <w:jc w:val="both"/>
    </w:pPr>
    <w:rPr>
      <w:lang w:eastAsia="ar-SA"/>
    </w:rPr>
  </w:style>
  <w:style w:type="character" w:customStyle="1" w:styleId="apple-converted-space">
    <w:name w:val="apple-converted-space"/>
    <w:basedOn w:val="a0"/>
    <w:rsid w:val="001030D8"/>
  </w:style>
  <w:style w:type="paragraph" w:styleId="a7">
    <w:name w:val="Normal (Web)"/>
    <w:basedOn w:val="a"/>
    <w:rsid w:val="001030D8"/>
    <w:pPr>
      <w:spacing w:before="100" w:beforeAutospacing="1" w:after="100" w:afterAutospacing="1"/>
    </w:pPr>
  </w:style>
  <w:style w:type="table" w:styleId="a8">
    <w:name w:val="Table Grid"/>
    <w:basedOn w:val="a1"/>
    <w:rsid w:val="001030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js-rollover">
    <w:name w:val="js-rollover"/>
    <w:basedOn w:val="a0"/>
    <w:rsid w:val="001030D8"/>
  </w:style>
  <w:style w:type="character" w:customStyle="1" w:styleId="js-rolloverhtml">
    <w:name w:val="js-rolloverhtml"/>
    <w:basedOn w:val="a0"/>
    <w:rsid w:val="001030D8"/>
  </w:style>
  <w:style w:type="character" w:styleId="a9">
    <w:name w:val="Strong"/>
    <w:basedOn w:val="a0"/>
    <w:qFormat/>
    <w:rsid w:val="001030D8"/>
    <w:rPr>
      <w:b/>
      <w:bCs/>
    </w:rPr>
  </w:style>
  <w:style w:type="paragraph" w:styleId="aa">
    <w:name w:val="Balloon Text"/>
    <w:basedOn w:val="a"/>
    <w:link w:val="ab"/>
    <w:semiHidden/>
    <w:rsid w:val="001030D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semiHidden/>
    <w:rsid w:val="001030D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18">
    <w:name w:val="Font Style18"/>
    <w:rsid w:val="001030D8"/>
    <w:rPr>
      <w:rFonts w:ascii="MS Reference Sans Serif" w:hAnsi="MS Reference Sans Serif"/>
      <w:sz w:val="18"/>
    </w:rPr>
  </w:style>
  <w:style w:type="paragraph" w:styleId="ac">
    <w:name w:val="Body Text"/>
    <w:basedOn w:val="a"/>
    <w:link w:val="ad"/>
    <w:rsid w:val="001030D8"/>
    <w:pPr>
      <w:spacing w:after="120"/>
    </w:pPr>
  </w:style>
  <w:style w:type="character" w:customStyle="1" w:styleId="ad">
    <w:name w:val="Основной текст Знак"/>
    <w:basedOn w:val="a0"/>
    <w:link w:val="ac"/>
    <w:rsid w:val="001030D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js-case-header-casenum">
    <w:name w:val="js-case-header-case_num"/>
    <w:basedOn w:val="a0"/>
    <w:rsid w:val="001030D8"/>
  </w:style>
  <w:style w:type="character" w:customStyle="1" w:styleId="FontStyle24">
    <w:name w:val="Font Style24"/>
    <w:basedOn w:val="a0"/>
    <w:uiPriority w:val="99"/>
    <w:rsid w:val="001030D8"/>
    <w:rPr>
      <w:rFonts w:ascii="Times New Roman" w:hAnsi="Times New Roman" w:cs="Times New Roman"/>
      <w:spacing w:val="10"/>
      <w:sz w:val="22"/>
      <w:szCs w:val="22"/>
    </w:rPr>
  </w:style>
  <w:style w:type="paragraph" w:styleId="ae">
    <w:name w:val="List Paragraph"/>
    <w:basedOn w:val="a"/>
    <w:uiPriority w:val="34"/>
    <w:qFormat/>
    <w:rsid w:val="001030D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ad.arbitr.ru/SideCard/194a6437-5e83-4412-a3cc-41c6c2ea5573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kad.arbitr.ru/Card/0d2dcbdf-4a0a-4d6f-9893-512ce12d706f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ad.arbitr.ru/Card/0d2dcbdf-4a0a-4d6f-9893-512ce12d706f" TargetMode="External"/><Relationship Id="rId11" Type="http://schemas.openxmlformats.org/officeDocument/2006/relationships/footer" Target="footer1.xml"/><Relationship Id="rId5" Type="http://schemas.openxmlformats.org/officeDocument/2006/relationships/hyperlink" Target="mailto:kemz@kaluga.ru" TargetMode="Externa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28</Pages>
  <Words>9780</Words>
  <Characters>55750</Characters>
  <Application>Microsoft Office Word</Application>
  <DocSecurity>0</DocSecurity>
  <Lines>464</Lines>
  <Paragraphs>130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2014-06-30T05:28:00Z</dcterms:created>
  <dcterms:modified xsi:type="dcterms:W3CDTF">2014-06-30T06:07:00Z</dcterms:modified>
</cp:coreProperties>
</file>