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74004" w:rsidRDefault="00F74004">
      <w:pPr>
        <w:jc w:val="center"/>
        <w:rPr>
          <w:b/>
        </w:rPr>
      </w:pPr>
      <w:r>
        <w:rPr>
          <w:b/>
          <w:bCs/>
        </w:rPr>
        <w:t xml:space="preserve">Сообщения о существенных фактах </w:t>
      </w:r>
    </w:p>
    <w:p w:rsidR="00F74004" w:rsidRDefault="009E2788">
      <w:pPr>
        <w:jc w:val="center"/>
        <w:rPr>
          <w:b/>
          <w:bCs/>
        </w:rPr>
      </w:pPr>
      <w:r>
        <w:rPr>
          <w:b/>
        </w:rPr>
        <w:t>«О проведении заседания С</w:t>
      </w:r>
      <w:r w:rsidR="00F74004">
        <w:rPr>
          <w:b/>
        </w:rPr>
        <w:t>овета директоров (наблюдательного совета) эмитента и его повестке дня»</w:t>
      </w:r>
    </w:p>
    <w:p w:rsidR="00F74004" w:rsidRDefault="00F74004">
      <w:pPr>
        <w:autoSpaceDE w:val="0"/>
        <w:jc w:val="center"/>
        <w:rPr>
          <w:b/>
          <w:bCs/>
        </w:rPr>
      </w:pPr>
    </w:p>
    <w:p w:rsidR="00F74004" w:rsidRDefault="00F74004">
      <w:pPr>
        <w:jc w:val="center"/>
        <w:rPr>
          <w:b/>
          <w:bCs/>
          <w:sz w:val="18"/>
          <w:szCs w:val="18"/>
        </w:rPr>
      </w:pPr>
    </w:p>
    <w:tbl>
      <w:tblPr>
        <w:tblW w:w="0" w:type="auto"/>
        <w:tblInd w:w="-469" w:type="dxa"/>
        <w:tblLayout w:type="fixed"/>
        <w:tblLook w:val="0000"/>
      </w:tblPr>
      <w:tblGrid>
        <w:gridCol w:w="4072"/>
        <w:gridCol w:w="6104"/>
      </w:tblGrid>
      <w:tr w:rsidR="00F74004">
        <w:trPr>
          <w:trHeight w:val="283"/>
        </w:trPr>
        <w:tc>
          <w:tcPr>
            <w:tcW w:w="1017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74004" w:rsidRDefault="00F74004">
            <w:pPr>
              <w:ind w:left="720"/>
              <w:jc w:val="center"/>
            </w:pPr>
            <w:r>
              <w:rPr>
                <w:b/>
                <w:sz w:val="22"/>
                <w:szCs w:val="22"/>
              </w:rPr>
              <w:t>1. Общие сведения</w:t>
            </w:r>
          </w:p>
        </w:tc>
      </w:tr>
      <w:tr w:rsidR="00F74004">
        <w:tc>
          <w:tcPr>
            <w:tcW w:w="4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74004" w:rsidRDefault="00F74004">
            <w:r>
              <w:rPr>
                <w:b/>
                <w:sz w:val="22"/>
                <w:szCs w:val="22"/>
              </w:rPr>
              <w:t>1.1. Полное фирменное наименование эмитента</w:t>
            </w:r>
          </w:p>
        </w:tc>
        <w:tc>
          <w:tcPr>
            <w:tcW w:w="61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74004" w:rsidRDefault="00AD1AB0">
            <w:r>
              <w:rPr>
                <w:b/>
                <w:i/>
                <w:sz w:val="22"/>
                <w:szCs w:val="22"/>
              </w:rPr>
              <w:t>А</w:t>
            </w:r>
            <w:r w:rsidR="00F74004">
              <w:rPr>
                <w:b/>
                <w:i/>
                <w:sz w:val="22"/>
                <w:szCs w:val="22"/>
              </w:rPr>
              <w:t>кционерное общество «Химический завод им. Л.Я. Карпова»</w:t>
            </w:r>
          </w:p>
        </w:tc>
      </w:tr>
      <w:tr w:rsidR="00F74004">
        <w:tc>
          <w:tcPr>
            <w:tcW w:w="4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74004" w:rsidRDefault="00F74004">
            <w:r>
              <w:rPr>
                <w:b/>
                <w:sz w:val="22"/>
                <w:szCs w:val="22"/>
              </w:rPr>
              <w:t>1.2. Сокращенное фирменное наименование эмитента</w:t>
            </w:r>
          </w:p>
        </w:tc>
        <w:tc>
          <w:tcPr>
            <w:tcW w:w="61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74004" w:rsidRDefault="00F74004">
            <w:r>
              <w:rPr>
                <w:b/>
                <w:i/>
                <w:sz w:val="22"/>
                <w:szCs w:val="22"/>
              </w:rPr>
              <w:t xml:space="preserve">АО “Химзавод им. Карпова” </w:t>
            </w:r>
          </w:p>
          <w:p w:rsidR="00F74004" w:rsidRDefault="00F74004"/>
        </w:tc>
      </w:tr>
      <w:tr w:rsidR="00F74004">
        <w:tc>
          <w:tcPr>
            <w:tcW w:w="4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74004" w:rsidRDefault="00F74004">
            <w:r>
              <w:rPr>
                <w:b/>
                <w:sz w:val="22"/>
                <w:szCs w:val="22"/>
              </w:rPr>
              <w:t>1.3. Место нахождения эмитента</w:t>
            </w:r>
          </w:p>
        </w:tc>
        <w:tc>
          <w:tcPr>
            <w:tcW w:w="61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74004" w:rsidRDefault="00F74004">
            <w:r>
              <w:rPr>
                <w:b/>
                <w:i/>
                <w:sz w:val="22"/>
                <w:szCs w:val="22"/>
              </w:rPr>
              <w:t xml:space="preserve">423650, Республика Татарстан, </w:t>
            </w:r>
            <w:proofErr w:type="gramStart"/>
            <w:r>
              <w:rPr>
                <w:b/>
                <w:i/>
                <w:sz w:val="22"/>
                <w:szCs w:val="22"/>
              </w:rPr>
              <w:t>г</w:t>
            </w:r>
            <w:proofErr w:type="gramEnd"/>
            <w:r>
              <w:rPr>
                <w:b/>
                <w:i/>
                <w:sz w:val="22"/>
                <w:szCs w:val="22"/>
              </w:rPr>
              <w:t>. Менделеевск</w:t>
            </w:r>
          </w:p>
        </w:tc>
      </w:tr>
      <w:tr w:rsidR="00F74004">
        <w:trPr>
          <w:trHeight w:val="329"/>
        </w:trPr>
        <w:tc>
          <w:tcPr>
            <w:tcW w:w="4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74004" w:rsidRDefault="00F74004">
            <w:r>
              <w:rPr>
                <w:b/>
                <w:sz w:val="22"/>
                <w:szCs w:val="22"/>
              </w:rPr>
              <w:t>1.4. ОГРН эмитента</w:t>
            </w:r>
          </w:p>
        </w:tc>
        <w:tc>
          <w:tcPr>
            <w:tcW w:w="61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74004" w:rsidRDefault="00F74004">
            <w:r>
              <w:rPr>
                <w:b/>
                <w:i/>
                <w:sz w:val="22"/>
                <w:szCs w:val="22"/>
              </w:rPr>
              <w:t>1021601116085</w:t>
            </w:r>
          </w:p>
        </w:tc>
      </w:tr>
      <w:tr w:rsidR="00F74004">
        <w:tc>
          <w:tcPr>
            <w:tcW w:w="4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74004" w:rsidRDefault="00F74004">
            <w:r>
              <w:rPr>
                <w:b/>
                <w:sz w:val="22"/>
                <w:szCs w:val="22"/>
              </w:rPr>
              <w:t>1.5. ИНН эмитента</w:t>
            </w:r>
          </w:p>
        </w:tc>
        <w:tc>
          <w:tcPr>
            <w:tcW w:w="61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74004" w:rsidRDefault="00F74004">
            <w:r>
              <w:rPr>
                <w:b/>
                <w:i/>
                <w:sz w:val="22"/>
                <w:szCs w:val="22"/>
              </w:rPr>
              <w:t>1627001703</w:t>
            </w:r>
          </w:p>
        </w:tc>
      </w:tr>
      <w:tr w:rsidR="00F74004">
        <w:tc>
          <w:tcPr>
            <w:tcW w:w="4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74004" w:rsidRDefault="00F74004">
            <w:r>
              <w:rPr>
                <w:b/>
                <w:sz w:val="22"/>
                <w:szCs w:val="22"/>
              </w:rPr>
              <w:t>1.6. Уникальный код эмитента, присвоенный регистрирующим органом</w:t>
            </w:r>
          </w:p>
        </w:tc>
        <w:tc>
          <w:tcPr>
            <w:tcW w:w="61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74004" w:rsidRDefault="00F74004">
            <w:r>
              <w:rPr>
                <w:b/>
                <w:i/>
                <w:sz w:val="22"/>
                <w:szCs w:val="22"/>
              </w:rPr>
              <w:t>55165-D</w:t>
            </w:r>
          </w:p>
          <w:p w:rsidR="00F74004" w:rsidRDefault="00F74004"/>
        </w:tc>
      </w:tr>
      <w:tr w:rsidR="00F74004">
        <w:tc>
          <w:tcPr>
            <w:tcW w:w="4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74004" w:rsidRDefault="00F74004">
            <w:pPr>
              <w:ind w:right="-145" w:hanging="108"/>
            </w:pPr>
            <w:r>
              <w:rPr>
                <w:b/>
                <w:bCs/>
                <w:sz w:val="22"/>
                <w:szCs w:val="22"/>
              </w:rPr>
              <w:t xml:space="preserve">  1.7. Адрес страницы в сети Интернет, используемой  эмитентом для раскрытия информации</w:t>
            </w:r>
          </w:p>
          <w:p w:rsidR="00F74004" w:rsidRDefault="00F74004">
            <w:pPr>
              <w:pStyle w:val="5"/>
              <w:ind w:left="-100" w:right="-145" w:firstLine="0"/>
              <w:jc w:val="left"/>
            </w:pPr>
          </w:p>
        </w:tc>
        <w:tc>
          <w:tcPr>
            <w:tcW w:w="61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74004" w:rsidRDefault="00F74004">
            <w:r>
              <w:rPr>
                <w:sz w:val="22"/>
                <w:szCs w:val="22"/>
              </w:rPr>
              <w:t xml:space="preserve">http://disclosure.1prime.ru/portal/default.aspx?emId=1627001703, </w:t>
            </w:r>
            <w:r>
              <w:rPr>
                <w:sz w:val="22"/>
                <w:szCs w:val="22"/>
                <w:lang w:val="en-US"/>
              </w:rPr>
              <w:t>http</w:t>
            </w:r>
            <w:r>
              <w:rPr>
                <w:sz w:val="22"/>
                <w:szCs w:val="22"/>
              </w:rPr>
              <w:t>://</w:t>
            </w:r>
            <w:r>
              <w:rPr>
                <w:sz w:val="22"/>
                <w:szCs w:val="22"/>
                <w:lang w:val="en-US"/>
              </w:rPr>
              <w:t>www</w:t>
            </w:r>
            <w:r>
              <w:rPr>
                <w:sz w:val="22"/>
                <w:szCs w:val="22"/>
              </w:rPr>
              <w:t>.</w:t>
            </w:r>
            <w:r>
              <w:rPr>
                <w:sz w:val="22"/>
                <w:szCs w:val="22"/>
                <w:lang w:val="en-US"/>
              </w:rPr>
              <w:t>karpovchem</w:t>
            </w:r>
            <w:r>
              <w:rPr>
                <w:sz w:val="22"/>
                <w:szCs w:val="22"/>
              </w:rPr>
              <w:t>.</w:t>
            </w:r>
            <w:r>
              <w:rPr>
                <w:sz w:val="22"/>
                <w:szCs w:val="22"/>
                <w:lang w:val="en-US"/>
              </w:rPr>
              <w:t>ru</w:t>
            </w:r>
          </w:p>
        </w:tc>
      </w:tr>
    </w:tbl>
    <w:p w:rsidR="00F74004" w:rsidRDefault="00F74004">
      <w:pPr>
        <w:rPr>
          <w:sz w:val="18"/>
          <w:szCs w:val="18"/>
        </w:rPr>
      </w:pPr>
    </w:p>
    <w:tbl>
      <w:tblPr>
        <w:tblW w:w="0" w:type="auto"/>
        <w:tblInd w:w="-469" w:type="dxa"/>
        <w:tblLayout w:type="fixed"/>
        <w:tblLook w:val="0000"/>
      </w:tblPr>
      <w:tblGrid>
        <w:gridCol w:w="10187"/>
      </w:tblGrid>
      <w:tr w:rsidR="00F74004">
        <w:tc>
          <w:tcPr>
            <w:tcW w:w="101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74004" w:rsidRDefault="00F74004" w:rsidP="0002412B">
            <w:pPr>
              <w:jc w:val="center"/>
            </w:pPr>
            <w:r>
              <w:rPr>
                <w:b/>
                <w:color w:val="000000"/>
                <w:sz w:val="22"/>
                <w:szCs w:val="22"/>
              </w:rPr>
              <w:t>2. Содержание сообщения</w:t>
            </w:r>
          </w:p>
        </w:tc>
      </w:tr>
      <w:tr w:rsidR="00F74004" w:rsidTr="003955C9">
        <w:trPr>
          <w:trHeight w:val="557"/>
        </w:trPr>
        <w:tc>
          <w:tcPr>
            <w:tcW w:w="101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74004" w:rsidRDefault="00F74004">
            <w:pPr>
              <w:autoSpaceDE w:val="0"/>
              <w:jc w:val="both"/>
              <w:rPr>
                <w:rFonts w:cs="Calibri"/>
                <w:sz w:val="22"/>
                <w:szCs w:val="22"/>
              </w:rPr>
            </w:pPr>
            <w:r>
              <w:rPr>
                <w:rFonts w:cs="Calibri"/>
                <w:b/>
                <w:i/>
                <w:sz w:val="22"/>
                <w:szCs w:val="22"/>
              </w:rPr>
              <w:t>2.1. Дата принятия  председателем совета директоров (наблюдательного совета) эмитента решения о проведении заседания совета директоров (наблюдательного совета) эмитента или дата принятия иного решения, которое в соответствии с уставом эмитента, его внутренними документами или обычаями делового оборота является основанием для проведения заседания совета директоров (наблюдательного совета) эмитента:</w:t>
            </w:r>
          </w:p>
          <w:p w:rsidR="00F74004" w:rsidRPr="00AD1AB0" w:rsidRDefault="0050567D">
            <w:pPr>
              <w:autoSpaceDE w:val="0"/>
              <w:jc w:val="both"/>
              <w:rPr>
                <w:rFonts w:cs="Calibri"/>
                <w:sz w:val="22"/>
                <w:szCs w:val="22"/>
              </w:rPr>
            </w:pPr>
            <w:r>
              <w:rPr>
                <w:rFonts w:cs="Calibri"/>
                <w:sz w:val="22"/>
                <w:szCs w:val="22"/>
              </w:rPr>
              <w:t>05</w:t>
            </w:r>
            <w:r w:rsidR="00272FDA">
              <w:rPr>
                <w:rFonts w:cs="Calibri"/>
                <w:sz w:val="22"/>
                <w:szCs w:val="22"/>
              </w:rPr>
              <w:t xml:space="preserve"> дека</w:t>
            </w:r>
            <w:r w:rsidR="00AC3A0F">
              <w:rPr>
                <w:rFonts w:cs="Calibri"/>
                <w:sz w:val="22"/>
                <w:szCs w:val="22"/>
              </w:rPr>
              <w:t>бря</w:t>
            </w:r>
            <w:r w:rsidR="00AD1AB0" w:rsidRPr="0080275E">
              <w:rPr>
                <w:rFonts w:cs="Calibri"/>
                <w:sz w:val="22"/>
                <w:szCs w:val="22"/>
              </w:rPr>
              <w:t xml:space="preserve"> </w:t>
            </w:r>
            <w:r w:rsidR="00363690" w:rsidRPr="0080275E">
              <w:rPr>
                <w:rFonts w:cs="Calibri"/>
                <w:sz w:val="22"/>
                <w:szCs w:val="22"/>
              </w:rPr>
              <w:t xml:space="preserve"> 201</w:t>
            </w:r>
            <w:r>
              <w:rPr>
                <w:rFonts w:cs="Calibri"/>
                <w:sz w:val="22"/>
                <w:szCs w:val="22"/>
              </w:rPr>
              <w:t>7</w:t>
            </w:r>
            <w:r w:rsidR="00F74004" w:rsidRPr="0080275E">
              <w:rPr>
                <w:rFonts w:cs="Calibri"/>
                <w:sz w:val="22"/>
                <w:szCs w:val="22"/>
              </w:rPr>
              <w:t xml:space="preserve"> г.</w:t>
            </w:r>
          </w:p>
          <w:p w:rsidR="00F74004" w:rsidRPr="00AD1AB0" w:rsidRDefault="00F74004">
            <w:pPr>
              <w:autoSpaceDE w:val="0"/>
              <w:jc w:val="both"/>
              <w:rPr>
                <w:rFonts w:cs="Calibri"/>
                <w:sz w:val="22"/>
                <w:szCs w:val="22"/>
              </w:rPr>
            </w:pPr>
          </w:p>
          <w:p w:rsidR="00CF2FE4" w:rsidRDefault="003955C9">
            <w:pPr>
              <w:autoSpaceDE w:val="0"/>
              <w:jc w:val="both"/>
              <w:rPr>
                <w:rFonts w:cs="Calibri"/>
                <w:sz w:val="22"/>
                <w:szCs w:val="22"/>
              </w:rPr>
            </w:pPr>
            <w:r>
              <w:rPr>
                <w:rFonts w:cs="Calibri"/>
                <w:b/>
                <w:i/>
                <w:sz w:val="22"/>
                <w:szCs w:val="22"/>
              </w:rPr>
              <w:t>2.2</w:t>
            </w:r>
            <w:r w:rsidR="0002412B">
              <w:rPr>
                <w:rFonts w:cs="Calibri"/>
                <w:b/>
                <w:i/>
                <w:sz w:val="22"/>
                <w:szCs w:val="22"/>
              </w:rPr>
              <w:t xml:space="preserve">. </w:t>
            </w:r>
            <w:r w:rsidR="00F74004">
              <w:rPr>
                <w:rFonts w:cs="Calibri"/>
                <w:b/>
                <w:i/>
                <w:sz w:val="22"/>
                <w:szCs w:val="22"/>
              </w:rPr>
              <w:t>Дата проведения заседания совета директоров (наблюдательного совета) эмитента:</w:t>
            </w:r>
          </w:p>
          <w:p w:rsidR="00F74004" w:rsidRDefault="0050567D">
            <w:pPr>
              <w:autoSpaceDE w:val="0"/>
              <w:jc w:val="both"/>
              <w:rPr>
                <w:rFonts w:cs="Calibri"/>
                <w:sz w:val="22"/>
                <w:szCs w:val="22"/>
              </w:rPr>
            </w:pPr>
            <w:r>
              <w:rPr>
                <w:rFonts w:cs="Calibri"/>
                <w:sz w:val="22"/>
                <w:szCs w:val="22"/>
              </w:rPr>
              <w:t>0</w:t>
            </w:r>
            <w:r w:rsidR="00272FDA">
              <w:rPr>
                <w:rFonts w:cs="Calibri"/>
                <w:sz w:val="22"/>
                <w:szCs w:val="22"/>
              </w:rPr>
              <w:t>8 дека</w:t>
            </w:r>
            <w:r w:rsidR="00AC3A0F">
              <w:rPr>
                <w:rFonts w:cs="Calibri"/>
                <w:sz w:val="22"/>
                <w:szCs w:val="22"/>
              </w:rPr>
              <w:t>бря</w:t>
            </w:r>
            <w:r w:rsidR="00676F61" w:rsidRPr="0080275E">
              <w:rPr>
                <w:rFonts w:cs="Calibri"/>
                <w:sz w:val="22"/>
                <w:szCs w:val="22"/>
              </w:rPr>
              <w:t xml:space="preserve">  201</w:t>
            </w:r>
            <w:r>
              <w:rPr>
                <w:rFonts w:cs="Calibri"/>
                <w:sz w:val="22"/>
                <w:szCs w:val="22"/>
              </w:rPr>
              <w:t>7</w:t>
            </w:r>
            <w:r w:rsidR="00676F61" w:rsidRPr="0080275E">
              <w:rPr>
                <w:rFonts w:cs="Calibri"/>
                <w:sz w:val="22"/>
                <w:szCs w:val="22"/>
              </w:rPr>
              <w:t xml:space="preserve"> г.</w:t>
            </w:r>
          </w:p>
          <w:p w:rsidR="00676F61" w:rsidRPr="00AD1AB0" w:rsidRDefault="00676F61">
            <w:pPr>
              <w:autoSpaceDE w:val="0"/>
              <w:jc w:val="both"/>
              <w:rPr>
                <w:rFonts w:cs="Calibri"/>
                <w:sz w:val="22"/>
                <w:szCs w:val="22"/>
              </w:rPr>
            </w:pPr>
          </w:p>
          <w:p w:rsidR="00CF2FE4" w:rsidRPr="00CF2FE4" w:rsidRDefault="003955C9">
            <w:pPr>
              <w:autoSpaceDE w:val="0"/>
              <w:jc w:val="both"/>
              <w:rPr>
                <w:rFonts w:cs="Calibri"/>
                <w:b/>
                <w:i/>
                <w:sz w:val="22"/>
                <w:szCs w:val="22"/>
              </w:rPr>
            </w:pPr>
            <w:r>
              <w:rPr>
                <w:rFonts w:cs="Calibri"/>
                <w:b/>
                <w:i/>
                <w:sz w:val="22"/>
                <w:szCs w:val="22"/>
              </w:rPr>
              <w:t>2.3</w:t>
            </w:r>
            <w:r w:rsidR="00F74004">
              <w:rPr>
                <w:rFonts w:cs="Calibri"/>
                <w:b/>
                <w:i/>
                <w:sz w:val="22"/>
                <w:szCs w:val="22"/>
              </w:rPr>
              <w:t>. Повестка дня заседания совета директоров (наблюдательного совета) эмитента:</w:t>
            </w:r>
          </w:p>
          <w:p w:rsidR="00272FDA" w:rsidRPr="00272FDA" w:rsidRDefault="00272FDA" w:rsidP="00272FDA">
            <w:pPr>
              <w:shd w:val="clear" w:color="auto" w:fill="FFFFFF"/>
              <w:autoSpaceDE w:val="0"/>
              <w:jc w:val="both"/>
              <w:rPr>
                <w:color w:val="000000"/>
                <w:sz w:val="22"/>
                <w:szCs w:val="22"/>
              </w:rPr>
            </w:pPr>
            <w:r w:rsidRPr="00272FDA">
              <w:rPr>
                <w:sz w:val="22"/>
                <w:szCs w:val="22"/>
              </w:rPr>
              <w:t xml:space="preserve">1. О </w:t>
            </w:r>
            <w:r w:rsidRPr="00272FDA">
              <w:rPr>
                <w:color w:val="000000"/>
                <w:sz w:val="22"/>
                <w:szCs w:val="22"/>
              </w:rPr>
              <w:t>рассмотрении сводных результатов финансово-хозяйственной деятельности АО «Химзавод  им.  Карпова»  за  9  месяцев  201</w:t>
            </w:r>
            <w:r w:rsidR="0050567D">
              <w:rPr>
                <w:color w:val="000000"/>
                <w:sz w:val="22"/>
                <w:szCs w:val="22"/>
              </w:rPr>
              <w:t>7</w:t>
            </w:r>
            <w:r w:rsidRPr="00272FDA">
              <w:rPr>
                <w:color w:val="000000"/>
                <w:sz w:val="22"/>
                <w:szCs w:val="22"/>
              </w:rPr>
              <w:t xml:space="preserve"> г.</w:t>
            </w:r>
          </w:p>
          <w:p w:rsidR="00272FDA" w:rsidRDefault="00272FDA" w:rsidP="00272FDA">
            <w:pPr>
              <w:jc w:val="both"/>
              <w:rPr>
                <w:sz w:val="22"/>
                <w:szCs w:val="22"/>
              </w:rPr>
            </w:pPr>
            <w:r w:rsidRPr="00272FDA">
              <w:rPr>
                <w:sz w:val="22"/>
                <w:szCs w:val="22"/>
              </w:rPr>
              <w:t>2.</w:t>
            </w:r>
            <w:r w:rsidRPr="00272FDA">
              <w:rPr>
                <w:b/>
                <w:sz w:val="22"/>
                <w:szCs w:val="22"/>
              </w:rPr>
              <w:t xml:space="preserve"> </w:t>
            </w:r>
            <w:r w:rsidRPr="00272FDA">
              <w:rPr>
                <w:sz w:val="22"/>
                <w:szCs w:val="22"/>
              </w:rPr>
              <w:t xml:space="preserve">Об </w:t>
            </w:r>
            <w:proofErr w:type="gramStart"/>
            <w:r w:rsidRPr="00272FDA">
              <w:rPr>
                <w:sz w:val="22"/>
                <w:szCs w:val="22"/>
              </w:rPr>
              <w:t>утверждении</w:t>
            </w:r>
            <w:proofErr w:type="gramEnd"/>
            <w:r w:rsidRPr="00272FDA">
              <w:rPr>
                <w:sz w:val="22"/>
                <w:szCs w:val="22"/>
              </w:rPr>
              <w:t xml:space="preserve"> производственно-финансового плана АО «Химзавод им. Карпова»  на 201</w:t>
            </w:r>
            <w:r w:rsidR="0050567D">
              <w:rPr>
                <w:sz w:val="22"/>
                <w:szCs w:val="22"/>
              </w:rPr>
              <w:t>8</w:t>
            </w:r>
            <w:r w:rsidRPr="00272FDA">
              <w:rPr>
                <w:sz w:val="22"/>
                <w:szCs w:val="22"/>
              </w:rPr>
              <w:t xml:space="preserve"> год.</w:t>
            </w:r>
          </w:p>
          <w:p w:rsidR="0050567D" w:rsidRPr="00272FDA" w:rsidRDefault="0050567D" w:rsidP="00272FDA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3. О ходе реализации программы перспективного развития </w:t>
            </w:r>
            <w:r w:rsidRPr="00272FDA">
              <w:rPr>
                <w:sz w:val="22"/>
                <w:szCs w:val="22"/>
              </w:rPr>
              <w:t xml:space="preserve">АО «Химзавод им. Карпова»  </w:t>
            </w:r>
            <w:r>
              <w:rPr>
                <w:sz w:val="22"/>
                <w:szCs w:val="22"/>
              </w:rPr>
              <w:t>на период до 2020 г. в 2017 г.</w:t>
            </w:r>
          </w:p>
          <w:p w:rsidR="00AC3A0F" w:rsidRPr="00356F57" w:rsidRDefault="00AC3A0F" w:rsidP="00272FDA">
            <w:pPr>
              <w:shd w:val="clear" w:color="auto" w:fill="FFFFFF"/>
              <w:autoSpaceDE w:val="0"/>
              <w:snapToGrid w:val="0"/>
              <w:jc w:val="both"/>
              <w:rPr>
                <w:color w:val="000000"/>
                <w:sz w:val="22"/>
                <w:szCs w:val="22"/>
              </w:rPr>
            </w:pPr>
          </w:p>
        </w:tc>
      </w:tr>
    </w:tbl>
    <w:p w:rsidR="00F74004" w:rsidRDefault="00F74004">
      <w:pPr>
        <w:rPr>
          <w:sz w:val="18"/>
          <w:szCs w:val="18"/>
        </w:rPr>
      </w:pPr>
    </w:p>
    <w:tbl>
      <w:tblPr>
        <w:tblW w:w="0" w:type="auto"/>
        <w:tblInd w:w="-469" w:type="dxa"/>
        <w:tblLayout w:type="fixed"/>
        <w:tblLook w:val="0000"/>
      </w:tblPr>
      <w:tblGrid>
        <w:gridCol w:w="10187"/>
      </w:tblGrid>
      <w:tr w:rsidR="00F74004">
        <w:tc>
          <w:tcPr>
            <w:tcW w:w="101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74004" w:rsidRDefault="00F74004" w:rsidP="0002412B">
            <w:pPr>
              <w:jc w:val="center"/>
            </w:pPr>
            <w:r>
              <w:rPr>
                <w:b/>
                <w:sz w:val="22"/>
                <w:szCs w:val="22"/>
              </w:rPr>
              <w:t>3. Подпись</w:t>
            </w:r>
          </w:p>
        </w:tc>
      </w:tr>
      <w:tr w:rsidR="00F74004">
        <w:tc>
          <w:tcPr>
            <w:tcW w:w="101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74004" w:rsidRDefault="00F74004">
            <w:r>
              <w:rPr>
                <w:b/>
                <w:sz w:val="22"/>
                <w:szCs w:val="22"/>
              </w:rPr>
              <w:t>3.1. Генеральный директор</w:t>
            </w:r>
          </w:p>
          <w:p w:rsidR="00F74004" w:rsidRDefault="00F74004">
            <w:pPr>
              <w:pStyle w:val="5"/>
              <w:jc w:val="left"/>
            </w:pPr>
            <w:r>
              <w:rPr>
                <w:i w:val="0"/>
                <w:iCs w:val="0"/>
              </w:rPr>
              <w:t xml:space="preserve">АО «Химзавод им. Карпова»                                          </w:t>
            </w:r>
            <w:r>
              <w:rPr>
                <w:i w:val="0"/>
              </w:rPr>
              <w:t xml:space="preserve">_________________________       Д.Р. Шамсин              </w:t>
            </w:r>
          </w:p>
          <w:p w:rsidR="00F74004" w:rsidRDefault="00F74004">
            <w:pPr>
              <w:rPr>
                <w:b/>
                <w:i/>
                <w:iCs/>
                <w:sz w:val="22"/>
                <w:szCs w:val="22"/>
              </w:rPr>
            </w:pPr>
          </w:p>
          <w:p w:rsidR="00F74004" w:rsidRDefault="003955C9" w:rsidP="00B15110">
            <w:r>
              <w:rPr>
                <w:b/>
                <w:sz w:val="22"/>
                <w:szCs w:val="22"/>
              </w:rPr>
              <w:t xml:space="preserve">3.2. </w:t>
            </w:r>
            <w:r w:rsidR="00272FDA">
              <w:rPr>
                <w:b/>
                <w:sz w:val="22"/>
                <w:szCs w:val="22"/>
              </w:rPr>
              <w:t xml:space="preserve">Дата « </w:t>
            </w:r>
            <w:r w:rsidR="0050567D">
              <w:rPr>
                <w:b/>
                <w:sz w:val="22"/>
                <w:szCs w:val="22"/>
              </w:rPr>
              <w:t>0</w:t>
            </w:r>
            <w:r w:rsidR="00B15110">
              <w:rPr>
                <w:b/>
                <w:sz w:val="22"/>
                <w:szCs w:val="22"/>
              </w:rPr>
              <w:t>6</w:t>
            </w:r>
            <w:r w:rsidR="00C640AC" w:rsidRPr="0080275E">
              <w:rPr>
                <w:b/>
                <w:sz w:val="22"/>
                <w:szCs w:val="22"/>
              </w:rPr>
              <w:t xml:space="preserve">»  </w:t>
            </w:r>
            <w:r w:rsidR="00272FDA">
              <w:rPr>
                <w:b/>
                <w:sz w:val="22"/>
                <w:szCs w:val="22"/>
              </w:rPr>
              <w:t>дека</w:t>
            </w:r>
            <w:r w:rsidR="00AC3A0F">
              <w:rPr>
                <w:b/>
                <w:sz w:val="22"/>
                <w:szCs w:val="22"/>
              </w:rPr>
              <w:t>бря</w:t>
            </w:r>
            <w:r w:rsidR="00F0553B" w:rsidRPr="0080275E">
              <w:rPr>
                <w:b/>
                <w:sz w:val="22"/>
                <w:szCs w:val="22"/>
              </w:rPr>
              <w:t xml:space="preserve">  201</w:t>
            </w:r>
            <w:r w:rsidR="0050567D">
              <w:rPr>
                <w:b/>
                <w:sz w:val="22"/>
                <w:szCs w:val="22"/>
              </w:rPr>
              <w:t>7</w:t>
            </w:r>
            <w:r w:rsidR="00F74004" w:rsidRPr="0080275E">
              <w:rPr>
                <w:b/>
                <w:sz w:val="22"/>
                <w:szCs w:val="22"/>
              </w:rPr>
              <w:t xml:space="preserve"> г.</w:t>
            </w:r>
            <w:r w:rsidR="00F74004">
              <w:rPr>
                <w:b/>
                <w:sz w:val="22"/>
                <w:szCs w:val="22"/>
              </w:rPr>
              <w:t xml:space="preserve">                                                                     м.п.</w:t>
            </w:r>
          </w:p>
        </w:tc>
      </w:tr>
    </w:tbl>
    <w:p w:rsidR="00F74004" w:rsidRDefault="00F74004">
      <w:pPr>
        <w:rPr>
          <w:sz w:val="22"/>
          <w:szCs w:val="22"/>
        </w:rPr>
      </w:pPr>
    </w:p>
    <w:sectPr w:rsidR="00F74004" w:rsidSect="00024481">
      <w:pgSz w:w="11906" w:h="16838"/>
      <w:pgMar w:top="426" w:right="850" w:bottom="1418" w:left="1701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Liberation Sans">
    <w:panose1 w:val="020B0604020202020204"/>
    <w:charset w:val="CC"/>
    <w:family w:val="swiss"/>
    <w:pitch w:val="variable"/>
    <w:sig w:usb0="E0000AFF" w:usb1="500078FF" w:usb2="00000021" w:usb3="00000000" w:csb0="000001B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Mangal">
    <w:panose1 w:val="00000400000000000000"/>
    <w:charset w:val="00"/>
    <w:family w:val="auto"/>
    <w:pitch w:val="variable"/>
    <w:sig w:usb0="00008003" w:usb1="00000000" w:usb2="00000000" w:usb3="00000000" w:csb0="0000000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CC"/>
    <w:family w:val="swiss"/>
    <w:pitch w:val="variable"/>
    <w:sig w:usb0="20000287" w:usb1="00000000" w:usb2="00000000" w:usb3="00000000" w:csb0="0000019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>
    <w:nsid w:val="640D015A"/>
    <w:multiLevelType w:val="hybridMultilevel"/>
    <w:tmpl w:val="30D603A6"/>
    <w:lvl w:ilvl="0" w:tplc="0419000F">
      <w:start w:val="5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6F420570"/>
    <w:multiLevelType w:val="hybridMultilevel"/>
    <w:tmpl w:val="EA4643C8"/>
    <w:lvl w:ilvl="0" w:tplc="48DA5C5E">
      <w:start w:val="5"/>
      <w:numFmt w:val="decimal"/>
      <w:lvlText w:val="%1."/>
      <w:lvlJc w:val="left"/>
      <w:pPr>
        <w:ind w:left="720" w:hanging="360"/>
      </w:pPr>
      <w:rPr>
        <w:rFonts w:hint="default"/>
        <w:b w:val="0"/>
        <w:color w:val="000000"/>
        <w:sz w:val="22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F82725D"/>
    <w:multiLevelType w:val="hybridMultilevel"/>
    <w:tmpl w:val="33E2C3CC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6CA80936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b w:val="0"/>
        <w:sz w:val="24"/>
        <w:szCs w:val="24"/>
      </w:r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  <w:num w:numId="2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"/>
  </w:num>
  <w:num w:numId="4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7"/>
  <w:displayBackgroundShape/>
  <w:embedSystemFonts/>
  <w:proofState w:spelling="clean" w:grammar="clean"/>
  <w:stylePaneFormatFilter w:val="0000"/>
  <w:defaultTabStop w:val="708"/>
  <w:defaultTableStyle w:val="a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compat/>
  <w:rsids>
    <w:rsidRoot w:val="00AD1AB0"/>
    <w:rsid w:val="0002412B"/>
    <w:rsid w:val="00024481"/>
    <w:rsid w:val="00214518"/>
    <w:rsid w:val="00272FDA"/>
    <w:rsid w:val="00356F57"/>
    <w:rsid w:val="00363690"/>
    <w:rsid w:val="003955C9"/>
    <w:rsid w:val="003C6569"/>
    <w:rsid w:val="003E26D0"/>
    <w:rsid w:val="0050567D"/>
    <w:rsid w:val="00676F61"/>
    <w:rsid w:val="00797728"/>
    <w:rsid w:val="0080275E"/>
    <w:rsid w:val="008A1D40"/>
    <w:rsid w:val="009E2788"/>
    <w:rsid w:val="00A643D9"/>
    <w:rsid w:val="00AC3A0F"/>
    <w:rsid w:val="00AD1AB0"/>
    <w:rsid w:val="00AF6A36"/>
    <w:rsid w:val="00B15110"/>
    <w:rsid w:val="00BA1AFA"/>
    <w:rsid w:val="00C640AC"/>
    <w:rsid w:val="00CF2FE4"/>
    <w:rsid w:val="00D1727E"/>
    <w:rsid w:val="00EE3D9B"/>
    <w:rsid w:val="00EF5980"/>
    <w:rsid w:val="00F0553B"/>
    <w:rsid w:val="00F60504"/>
    <w:rsid w:val="00F7400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uiPriority="9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semiHidden="0" w:uiPriority="35" w:unhideWhenUsed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24481"/>
    <w:pPr>
      <w:suppressAutoHyphens/>
    </w:pPr>
    <w:rPr>
      <w:sz w:val="24"/>
      <w:szCs w:val="24"/>
      <w:lang w:eastAsia="zh-CN"/>
    </w:rPr>
  </w:style>
  <w:style w:type="paragraph" w:styleId="1">
    <w:name w:val="heading 1"/>
    <w:basedOn w:val="a0"/>
    <w:next w:val="a1"/>
    <w:qFormat/>
    <w:rsid w:val="00024481"/>
    <w:pPr>
      <w:tabs>
        <w:tab w:val="num" w:pos="0"/>
      </w:tabs>
      <w:ind w:left="432" w:hanging="432"/>
      <w:outlineLvl w:val="0"/>
    </w:pPr>
    <w:rPr>
      <w:b/>
      <w:bCs/>
      <w:sz w:val="36"/>
      <w:szCs w:val="36"/>
    </w:rPr>
  </w:style>
  <w:style w:type="paragraph" w:styleId="2">
    <w:name w:val="heading 2"/>
    <w:basedOn w:val="a0"/>
    <w:next w:val="a1"/>
    <w:qFormat/>
    <w:rsid w:val="00024481"/>
    <w:pPr>
      <w:tabs>
        <w:tab w:val="num" w:pos="0"/>
      </w:tabs>
      <w:spacing w:before="200"/>
      <w:ind w:left="576" w:hanging="576"/>
      <w:outlineLvl w:val="1"/>
    </w:pPr>
    <w:rPr>
      <w:b/>
      <w:bCs/>
      <w:sz w:val="32"/>
      <w:szCs w:val="32"/>
    </w:rPr>
  </w:style>
  <w:style w:type="paragraph" w:styleId="3">
    <w:name w:val="heading 3"/>
    <w:basedOn w:val="a0"/>
    <w:next w:val="a1"/>
    <w:qFormat/>
    <w:rsid w:val="00024481"/>
    <w:pPr>
      <w:tabs>
        <w:tab w:val="num" w:pos="0"/>
      </w:tabs>
      <w:spacing w:before="140"/>
      <w:ind w:left="720" w:hanging="720"/>
      <w:outlineLvl w:val="2"/>
    </w:pPr>
    <w:rPr>
      <w:b/>
      <w:bCs/>
    </w:rPr>
  </w:style>
  <w:style w:type="paragraph" w:styleId="5">
    <w:name w:val="heading 5"/>
    <w:basedOn w:val="a"/>
    <w:next w:val="a"/>
    <w:qFormat/>
    <w:rsid w:val="00024481"/>
    <w:pPr>
      <w:keepNext/>
      <w:tabs>
        <w:tab w:val="num" w:pos="0"/>
      </w:tabs>
      <w:ind w:left="1008" w:hanging="1008"/>
      <w:jc w:val="both"/>
      <w:outlineLvl w:val="4"/>
    </w:pPr>
    <w:rPr>
      <w:b/>
      <w:bCs/>
      <w:i/>
      <w:iCs/>
      <w:sz w:val="22"/>
      <w:szCs w:val="22"/>
    </w:rPr>
  </w:style>
  <w:style w:type="paragraph" w:styleId="6">
    <w:name w:val="heading 6"/>
    <w:basedOn w:val="a"/>
    <w:next w:val="a"/>
    <w:qFormat/>
    <w:rsid w:val="00024481"/>
    <w:pPr>
      <w:tabs>
        <w:tab w:val="num" w:pos="0"/>
      </w:tabs>
      <w:spacing w:before="240" w:after="60"/>
      <w:ind w:left="1152" w:hanging="1152"/>
      <w:outlineLvl w:val="5"/>
    </w:pPr>
    <w:rPr>
      <w:b/>
      <w:bCs/>
      <w:sz w:val="22"/>
      <w:szCs w:val="22"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customStyle="1" w:styleId="WW8Num1z0">
    <w:name w:val="WW8Num1z0"/>
    <w:rsid w:val="00024481"/>
  </w:style>
  <w:style w:type="character" w:customStyle="1" w:styleId="WW8Num1z1">
    <w:name w:val="WW8Num1z1"/>
    <w:rsid w:val="00024481"/>
  </w:style>
  <w:style w:type="character" w:customStyle="1" w:styleId="WW8Num1z2">
    <w:name w:val="WW8Num1z2"/>
    <w:rsid w:val="00024481"/>
  </w:style>
  <w:style w:type="character" w:customStyle="1" w:styleId="WW8Num1z3">
    <w:name w:val="WW8Num1z3"/>
    <w:rsid w:val="00024481"/>
  </w:style>
  <w:style w:type="character" w:customStyle="1" w:styleId="WW8Num1z4">
    <w:name w:val="WW8Num1z4"/>
    <w:rsid w:val="00024481"/>
  </w:style>
  <w:style w:type="character" w:customStyle="1" w:styleId="WW8Num1z5">
    <w:name w:val="WW8Num1z5"/>
    <w:rsid w:val="00024481"/>
  </w:style>
  <w:style w:type="character" w:customStyle="1" w:styleId="WW8Num1z6">
    <w:name w:val="WW8Num1z6"/>
    <w:rsid w:val="00024481"/>
  </w:style>
  <w:style w:type="character" w:customStyle="1" w:styleId="WW8Num1z7">
    <w:name w:val="WW8Num1z7"/>
    <w:rsid w:val="00024481"/>
  </w:style>
  <w:style w:type="character" w:customStyle="1" w:styleId="WW8Num1z8">
    <w:name w:val="WW8Num1z8"/>
    <w:rsid w:val="00024481"/>
  </w:style>
  <w:style w:type="character" w:customStyle="1" w:styleId="WW8Num2z0">
    <w:name w:val="WW8Num2z0"/>
    <w:rsid w:val="00024481"/>
    <w:rPr>
      <w:rFonts w:ascii="Symbol" w:hAnsi="Symbol" w:cs="Symbol" w:hint="default"/>
      <w:sz w:val="24"/>
      <w:szCs w:val="24"/>
    </w:rPr>
  </w:style>
  <w:style w:type="character" w:customStyle="1" w:styleId="WW8Num2z2">
    <w:name w:val="WW8Num2z2"/>
    <w:rsid w:val="00024481"/>
    <w:rPr>
      <w:rFonts w:ascii="Wingdings" w:hAnsi="Wingdings" w:cs="Wingdings" w:hint="default"/>
    </w:rPr>
  </w:style>
  <w:style w:type="character" w:customStyle="1" w:styleId="WW8Num2z3">
    <w:name w:val="WW8Num2z3"/>
    <w:rsid w:val="00024481"/>
    <w:rPr>
      <w:rFonts w:ascii="Symbol" w:hAnsi="Symbol" w:cs="Symbol" w:hint="default"/>
    </w:rPr>
  </w:style>
  <w:style w:type="character" w:customStyle="1" w:styleId="WW8Num2z4">
    <w:name w:val="WW8Num2z4"/>
    <w:rsid w:val="00024481"/>
    <w:rPr>
      <w:rFonts w:ascii="Courier New" w:hAnsi="Courier New" w:cs="Courier New" w:hint="default"/>
    </w:rPr>
  </w:style>
  <w:style w:type="character" w:customStyle="1" w:styleId="WW8Num3z0">
    <w:name w:val="WW8Num3z0"/>
    <w:rsid w:val="00024481"/>
  </w:style>
  <w:style w:type="character" w:customStyle="1" w:styleId="WW8Num3z1">
    <w:name w:val="WW8Num3z1"/>
    <w:rsid w:val="00024481"/>
  </w:style>
  <w:style w:type="character" w:customStyle="1" w:styleId="WW8Num3z2">
    <w:name w:val="WW8Num3z2"/>
    <w:rsid w:val="00024481"/>
  </w:style>
  <w:style w:type="character" w:customStyle="1" w:styleId="WW8Num3z3">
    <w:name w:val="WW8Num3z3"/>
    <w:rsid w:val="00024481"/>
  </w:style>
  <w:style w:type="character" w:customStyle="1" w:styleId="WW8Num3z4">
    <w:name w:val="WW8Num3z4"/>
    <w:rsid w:val="00024481"/>
  </w:style>
  <w:style w:type="character" w:customStyle="1" w:styleId="WW8Num3z5">
    <w:name w:val="WW8Num3z5"/>
    <w:rsid w:val="00024481"/>
  </w:style>
  <w:style w:type="character" w:customStyle="1" w:styleId="WW8Num3z6">
    <w:name w:val="WW8Num3z6"/>
    <w:rsid w:val="00024481"/>
  </w:style>
  <w:style w:type="character" w:customStyle="1" w:styleId="WW8Num3z7">
    <w:name w:val="WW8Num3z7"/>
    <w:rsid w:val="00024481"/>
  </w:style>
  <w:style w:type="character" w:customStyle="1" w:styleId="WW8Num3z8">
    <w:name w:val="WW8Num3z8"/>
    <w:rsid w:val="00024481"/>
  </w:style>
  <w:style w:type="character" w:customStyle="1" w:styleId="WW8Num4z0">
    <w:name w:val="WW8Num4z0"/>
    <w:rsid w:val="00024481"/>
    <w:rPr>
      <w:rFonts w:ascii="Times New Roman" w:eastAsia="Times New Roman" w:hAnsi="Times New Roman" w:cs="Times New Roman" w:hint="default"/>
    </w:rPr>
  </w:style>
  <w:style w:type="character" w:customStyle="1" w:styleId="WW8Num4z1">
    <w:name w:val="WW8Num4z1"/>
    <w:rsid w:val="00024481"/>
    <w:rPr>
      <w:rFonts w:ascii="Courier New" w:hAnsi="Courier New" w:cs="Courier New" w:hint="default"/>
    </w:rPr>
  </w:style>
  <w:style w:type="character" w:customStyle="1" w:styleId="WW8Num4z2">
    <w:name w:val="WW8Num4z2"/>
    <w:rsid w:val="00024481"/>
    <w:rPr>
      <w:rFonts w:ascii="Wingdings" w:hAnsi="Wingdings" w:cs="Wingdings" w:hint="default"/>
    </w:rPr>
  </w:style>
  <w:style w:type="character" w:customStyle="1" w:styleId="WW8Num4z3">
    <w:name w:val="WW8Num4z3"/>
    <w:rsid w:val="00024481"/>
    <w:rPr>
      <w:rFonts w:ascii="Symbol" w:hAnsi="Symbol" w:cs="Symbol" w:hint="default"/>
    </w:rPr>
  </w:style>
  <w:style w:type="character" w:customStyle="1" w:styleId="WW8Num5z0">
    <w:name w:val="WW8Num5z0"/>
    <w:rsid w:val="00024481"/>
    <w:rPr>
      <w:rFonts w:hint="default"/>
    </w:rPr>
  </w:style>
  <w:style w:type="character" w:customStyle="1" w:styleId="WW8Num6z0">
    <w:name w:val="WW8Num6z0"/>
    <w:rsid w:val="00024481"/>
    <w:rPr>
      <w:rFonts w:hint="default"/>
      <w:b/>
      <w:i/>
    </w:rPr>
  </w:style>
  <w:style w:type="character" w:customStyle="1" w:styleId="WW8Num6z1">
    <w:name w:val="WW8Num6z1"/>
    <w:rsid w:val="00024481"/>
  </w:style>
  <w:style w:type="character" w:customStyle="1" w:styleId="WW8Num6z2">
    <w:name w:val="WW8Num6z2"/>
    <w:rsid w:val="00024481"/>
  </w:style>
  <w:style w:type="character" w:customStyle="1" w:styleId="WW8Num6z3">
    <w:name w:val="WW8Num6z3"/>
    <w:rsid w:val="00024481"/>
  </w:style>
  <w:style w:type="character" w:customStyle="1" w:styleId="WW8Num6z4">
    <w:name w:val="WW8Num6z4"/>
    <w:rsid w:val="00024481"/>
  </w:style>
  <w:style w:type="character" w:customStyle="1" w:styleId="WW8Num6z5">
    <w:name w:val="WW8Num6z5"/>
    <w:rsid w:val="00024481"/>
  </w:style>
  <w:style w:type="character" w:customStyle="1" w:styleId="WW8Num6z6">
    <w:name w:val="WW8Num6z6"/>
    <w:rsid w:val="00024481"/>
  </w:style>
  <w:style w:type="character" w:customStyle="1" w:styleId="WW8Num6z7">
    <w:name w:val="WW8Num6z7"/>
    <w:rsid w:val="00024481"/>
  </w:style>
  <w:style w:type="character" w:customStyle="1" w:styleId="WW8Num6z8">
    <w:name w:val="WW8Num6z8"/>
    <w:rsid w:val="00024481"/>
  </w:style>
  <w:style w:type="character" w:customStyle="1" w:styleId="WW8Num7z0">
    <w:name w:val="WW8Num7z0"/>
    <w:rsid w:val="00024481"/>
    <w:rPr>
      <w:rFonts w:hint="default"/>
    </w:rPr>
  </w:style>
  <w:style w:type="character" w:customStyle="1" w:styleId="WW8Num8z0">
    <w:name w:val="WW8Num8z0"/>
    <w:rsid w:val="00024481"/>
    <w:rPr>
      <w:rFonts w:hint="default"/>
    </w:rPr>
  </w:style>
  <w:style w:type="character" w:customStyle="1" w:styleId="WW8Num9z0">
    <w:name w:val="WW8Num9z0"/>
    <w:rsid w:val="00024481"/>
    <w:rPr>
      <w:rFonts w:hint="default"/>
    </w:rPr>
  </w:style>
  <w:style w:type="character" w:customStyle="1" w:styleId="WW8Num9z3">
    <w:name w:val="WW8Num9z3"/>
    <w:rsid w:val="00024481"/>
    <w:rPr>
      <w:rFonts w:hint="default"/>
      <w:i w:val="0"/>
    </w:rPr>
  </w:style>
  <w:style w:type="character" w:customStyle="1" w:styleId="WW8Num10z0">
    <w:name w:val="WW8Num10z0"/>
    <w:rsid w:val="00024481"/>
    <w:rPr>
      <w:rFonts w:hint="default"/>
    </w:rPr>
  </w:style>
  <w:style w:type="character" w:customStyle="1" w:styleId="WW8Num11z0">
    <w:name w:val="WW8Num11z0"/>
    <w:rsid w:val="00024481"/>
    <w:rPr>
      <w:rFonts w:hint="default"/>
      <w:b/>
      <w:i/>
    </w:rPr>
  </w:style>
  <w:style w:type="character" w:customStyle="1" w:styleId="WW8Num11z1">
    <w:name w:val="WW8Num11z1"/>
    <w:rsid w:val="00024481"/>
  </w:style>
  <w:style w:type="character" w:customStyle="1" w:styleId="WW8Num11z2">
    <w:name w:val="WW8Num11z2"/>
    <w:rsid w:val="00024481"/>
  </w:style>
  <w:style w:type="character" w:customStyle="1" w:styleId="WW8Num11z3">
    <w:name w:val="WW8Num11z3"/>
    <w:rsid w:val="00024481"/>
  </w:style>
  <w:style w:type="character" w:customStyle="1" w:styleId="WW8Num11z4">
    <w:name w:val="WW8Num11z4"/>
    <w:rsid w:val="00024481"/>
  </w:style>
  <w:style w:type="character" w:customStyle="1" w:styleId="WW8Num11z5">
    <w:name w:val="WW8Num11z5"/>
    <w:rsid w:val="00024481"/>
  </w:style>
  <w:style w:type="character" w:customStyle="1" w:styleId="WW8Num11z6">
    <w:name w:val="WW8Num11z6"/>
    <w:rsid w:val="00024481"/>
  </w:style>
  <w:style w:type="character" w:customStyle="1" w:styleId="WW8Num11z7">
    <w:name w:val="WW8Num11z7"/>
    <w:rsid w:val="00024481"/>
  </w:style>
  <w:style w:type="character" w:customStyle="1" w:styleId="WW8Num11z8">
    <w:name w:val="WW8Num11z8"/>
    <w:rsid w:val="00024481"/>
  </w:style>
  <w:style w:type="character" w:customStyle="1" w:styleId="WW8Num12z0">
    <w:name w:val="WW8Num12z0"/>
    <w:rsid w:val="00024481"/>
    <w:rPr>
      <w:rFonts w:cs="Times New Roman" w:hint="default"/>
    </w:rPr>
  </w:style>
  <w:style w:type="character" w:customStyle="1" w:styleId="WW8Num12z1">
    <w:name w:val="WW8Num12z1"/>
    <w:rsid w:val="00024481"/>
    <w:rPr>
      <w:rFonts w:cs="Times New Roman"/>
    </w:rPr>
  </w:style>
  <w:style w:type="character" w:customStyle="1" w:styleId="WW8Num13z0">
    <w:name w:val="WW8Num13z0"/>
    <w:rsid w:val="00024481"/>
    <w:rPr>
      <w:rFonts w:hint="default"/>
    </w:rPr>
  </w:style>
  <w:style w:type="character" w:customStyle="1" w:styleId="WW8Num13z1">
    <w:name w:val="WW8Num13z1"/>
    <w:rsid w:val="00024481"/>
  </w:style>
  <w:style w:type="character" w:customStyle="1" w:styleId="WW8Num13z2">
    <w:name w:val="WW8Num13z2"/>
    <w:rsid w:val="00024481"/>
  </w:style>
  <w:style w:type="character" w:customStyle="1" w:styleId="WW8Num13z3">
    <w:name w:val="WW8Num13z3"/>
    <w:rsid w:val="00024481"/>
  </w:style>
  <w:style w:type="character" w:customStyle="1" w:styleId="WW8Num13z4">
    <w:name w:val="WW8Num13z4"/>
    <w:rsid w:val="00024481"/>
  </w:style>
  <w:style w:type="character" w:customStyle="1" w:styleId="WW8Num13z5">
    <w:name w:val="WW8Num13z5"/>
    <w:rsid w:val="00024481"/>
  </w:style>
  <w:style w:type="character" w:customStyle="1" w:styleId="WW8Num13z6">
    <w:name w:val="WW8Num13z6"/>
    <w:rsid w:val="00024481"/>
  </w:style>
  <w:style w:type="character" w:customStyle="1" w:styleId="WW8Num13z7">
    <w:name w:val="WW8Num13z7"/>
    <w:rsid w:val="00024481"/>
  </w:style>
  <w:style w:type="character" w:customStyle="1" w:styleId="WW8Num13z8">
    <w:name w:val="WW8Num13z8"/>
    <w:rsid w:val="00024481"/>
  </w:style>
  <w:style w:type="character" w:customStyle="1" w:styleId="WW8Num14z0">
    <w:name w:val="WW8Num14z0"/>
    <w:rsid w:val="00024481"/>
    <w:rPr>
      <w:rFonts w:hint="default"/>
    </w:rPr>
  </w:style>
  <w:style w:type="character" w:customStyle="1" w:styleId="10">
    <w:name w:val="Основной шрифт абзаца1"/>
    <w:rsid w:val="00024481"/>
  </w:style>
  <w:style w:type="character" w:styleId="a5">
    <w:name w:val="Hyperlink"/>
    <w:rsid w:val="00024481"/>
    <w:rPr>
      <w:rFonts w:cs="Times New Roman"/>
      <w:color w:val="0000FF"/>
      <w:u w:val="single"/>
    </w:rPr>
  </w:style>
  <w:style w:type="character" w:customStyle="1" w:styleId="SUBST">
    <w:name w:val="__SUBST"/>
    <w:rsid w:val="00024481"/>
    <w:rPr>
      <w:b/>
      <w:i/>
      <w:sz w:val="22"/>
    </w:rPr>
  </w:style>
  <w:style w:type="character" w:customStyle="1" w:styleId="a6">
    <w:name w:val="Основной текст Знак"/>
    <w:rsid w:val="00024481"/>
    <w:rPr>
      <w:sz w:val="24"/>
      <w:szCs w:val="24"/>
    </w:rPr>
  </w:style>
  <w:style w:type="paragraph" w:customStyle="1" w:styleId="a0">
    <w:name w:val="Заголовок"/>
    <w:basedOn w:val="a"/>
    <w:next w:val="a1"/>
    <w:rsid w:val="00024481"/>
    <w:pPr>
      <w:keepNext/>
      <w:spacing w:before="240" w:after="120"/>
    </w:pPr>
    <w:rPr>
      <w:rFonts w:ascii="Liberation Sans" w:eastAsia="Arial Unicode MS" w:hAnsi="Liberation Sans" w:cs="Mangal"/>
      <w:sz w:val="28"/>
      <w:szCs w:val="28"/>
    </w:rPr>
  </w:style>
  <w:style w:type="paragraph" w:styleId="a1">
    <w:name w:val="Body Text"/>
    <w:basedOn w:val="a"/>
    <w:rsid w:val="00024481"/>
    <w:pPr>
      <w:spacing w:after="120"/>
    </w:pPr>
  </w:style>
  <w:style w:type="paragraph" w:styleId="a7">
    <w:name w:val="List"/>
    <w:basedOn w:val="a1"/>
    <w:rsid w:val="00024481"/>
    <w:rPr>
      <w:rFonts w:cs="Mangal"/>
    </w:rPr>
  </w:style>
  <w:style w:type="paragraph" w:styleId="a8">
    <w:name w:val="caption"/>
    <w:basedOn w:val="a"/>
    <w:qFormat/>
    <w:rsid w:val="00024481"/>
    <w:pPr>
      <w:suppressLineNumbers/>
      <w:spacing w:before="120" w:after="120"/>
    </w:pPr>
    <w:rPr>
      <w:rFonts w:cs="Mangal"/>
      <w:i/>
      <w:iCs/>
    </w:rPr>
  </w:style>
  <w:style w:type="paragraph" w:customStyle="1" w:styleId="11">
    <w:name w:val="Указатель1"/>
    <w:basedOn w:val="a"/>
    <w:rsid w:val="00024481"/>
    <w:pPr>
      <w:suppressLineNumbers/>
    </w:pPr>
    <w:rPr>
      <w:rFonts w:cs="Mangal"/>
    </w:rPr>
  </w:style>
  <w:style w:type="paragraph" w:customStyle="1" w:styleId="ConsPlusNonformat">
    <w:name w:val="ConsPlusNonformat"/>
    <w:rsid w:val="00024481"/>
    <w:pPr>
      <w:widowControl w:val="0"/>
      <w:suppressAutoHyphens/>
      <w:autoSpaceDE w:val="0"/>
    </w:pPr>
    <w:rPr>
      <w:rFonts w:ascii="Courier New" w:hAnsi="Courier New" w:cs="Courier New"/>
      <w:lang w:eastAsia="zh-CN"/>
    </w:rPr>
  </w:style>
  <w:style w:type="paragraph" w:styleId="a9">
    <w:name w:val="Balloon Text"/>
    <w:basedOn w:val="a"/>
    <w:rsid w:val="00024481"/>
    <w:rPr>
      <w:rFonts w:ascii="Tahoma" w:hAnsi="Tahoma" w:cs="Tahoma"/>
      <w:sz w:val="16"/>
      <w:szCs w:val="16"/>
    </w:rPr>
  </w:style>
  <w:style w:type="paragraph" w:customStyle="1" w:styleId="prilozhenie">
    <w:name w:val="prilozhenie"/>
    <w:basedOn w:val="a"/>
    <w:rsid w:val="00024481"/>
    <w:pPr>
      <w:ind w:firstLine="709"/>
      <w:jc w:val="both"/>
    </w:pPr>
  </w:style>
  <w:style w:type="paragraph" w:customStyle="1" w:styleId="12">
    <w:name w:val="Знак1 Знак Знак Знак Знак Знак Знак Знак"/>
    <w:basedOn w:val="a"/>
    <w:rsid w:val="00024481"/>
    <w:pPr>
      <w:tabs>
        <w:tab w:val="left" w:pos="360"/>
      </w:tabs>
      <w:spacing w:after="160" w:line="240" w:lineRule="exact"/>
      <w:ind w:left="360" w:hanging="360"/>
      <w:jc w:val="both"/>
    </w:pPr>
    <w:rPr>
      <w:rFonts w:ascii="Verdana" w:hAnsi="Verdana" w:cs="Verdana"/>
      <w:sz w:val="20"/>
      <w:szCs w:val="20"/>
      <w:lang w:val="en-US"/>
    </w:rPr>
  </w:style>
  <w:style w:type="paragraph" w:customStyle="1" w:styleId="21">
    <w:name w:val="Основной текст 21"/>
    <w:basedOn w:val="a"/>
    <w:rsid w:val="00024481"/>
    <w:pPr>
      <w:widowControl w:val="0"/>
      <w:spacing w:before="20" w:after="40"/>
      <w:ind w:left="180" w:hanging="180"/>
    </w:pPr>
    <w:rPr>
      <w:b/>
      <w:bCs/>
      <w:sz w:val="22"/>
      <w:szCs w:val="22"/>
    </w:rPr>
  </w:style>
  <w:style w:type="paragraph" w:styleId="aa">
    <w:name w:val="Body Text Indent"/>
    <w:basedOn w:val="a"/>
    <w:rsid w:val="00024481"/>
    <w:pPr>
      <w:widowControl w:val="0"/>
      <w:spacing w:before="20" w:after="120"/>
      <w:ind w:left="283"/>
    </w:pPr>
    <w:rPr>
      <w:sz w:val="22"/>
      <w:szCs w:val="22"/>
    </w:rPr>
  </w:style>
  <w:style w:type="paragraph" w:customStyle="1" w:styleId="ab">
    <w:name w:val="Содержимое таблицы"/>
    <w:basedOn w:val="a"/>
    <w:rsid w:val="00024481"/>
    <w:pPr>
      <w:suppressLineNumbers/>
    </w:pPr>
  </w:style>
  <w:style w:type="paragraph" w:customStyle="1" w:styleId="ac">
    <w:name w:val="Заголовок таблицы"/>
    <w:basedOn w:val="ab"/>
    <w:rsid w:val="00024481"/>
    <w:pPr>
      <w:jc w:val="center"/>
    </w:pPr>
    <w:rPr>
      <w:b/>
      <w:bCs/>
    </w:rPr>
  </w:style>
  <w:style w:type="paragraph" w:customStyle="1" w:styleId="ad">
    <w:name w:val="Блочная цитата"/>
    <w:basedOn w:val="a"/>
    <w:rsid w:val="00024481"/>
    <w:pPr>
      <w:spacing w:after="283"/>
      <w:ind w:left="567" w:right="567"/>
    </w:pPr>
  </w:style>
  <w:style w:type="paragraph" w:styleId="ae">
    <w:name w:val="Title"/>
    <w:basedOn w:val="a0"/>
    <w:next w:val="a1"/>
    <w:qFormat/>
    <w:rsid w:val="00024481"/>
    <w:pPr>
      <w:jc w:val="center"/>
    </w:pPr>
    <w:rPr>
      <w:b/>
      <w:bCs/>
      <w:sz w:val="56"/>
      <w:szCs w:val="56"/>
    </w:rPr>
  </w:style>
  <w:style w:type="paragraph" w:styleId="af">
    <w:name w:val="Subtitle"/>
    <w:basedOn w:val="a0"/>
    <w:next w:val="a1"/>
    <w:qFormat/>
    <w:rsid w:val="00024481"/>
    <w:pPr>
      <w:spacing w:before="60"/>
      <w:jc w:val="center"/>
    </w:pPr>
    <w:rPr>
      <w:sz w:val="36"/>
      <w:szCs w:val="3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54952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293</Words>
  <Characters>1676</Characters>
  <Application>Microsoft Office Word</Application>
  <DocSecurity>0</DocSecurity>
  <Lines>13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Сообщение о существенном факте</vt:lpstr>
    </vt:vector>
  </TitlesOfParts>
  <Company>Reanimator Extreme Edition</Company>
  <LinksUpToDate>false</LinksUpToDate>
  <CharactersWithSpaces>1966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Сообщение о существенном факте</dc:title>
  <dc:subject/>
  <dc:creator>Zinnatullin</dc:creator>
  <cp:keywords/>
  <dc:description/>
  <cp:lastModifiedBy>fond1</cp:lastModifiedBy>
  <cp:revision>3</cp:revision>
  <cp:lastPrinted>2017-12-05T10:00:00Z</cp:lastPrinted>
  <dcterms:created xsi:type="dcterms:W3CDTF">2017-12-05T10:00:00Z</dcterms:created>
  <dcterms:modified xsi:type="dcterms:W3CDTF">2017-12-06T05:44:00Z</dcterms:modified>
</cp:coreProperties>
</file>