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07363C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целях приведения т</w:t>
      </w:r>
      <w:r w:rsidR="0003162D">
        <w:rPr>
          <w:rFonts w:ascii="Arial" w:hAnsi="Arial" w:cs="Arial"/>
          <w:sz w:val="24"/>
          <w:szCs w:val="24"/>
        </w:rPr>
        <w:t>екста ежеквартального отчета за 2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1176C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соответствие с действующим законодательством Российской Федерации </w:t>
      </w:r>
      <w:r w:rsidR="00601083" w:rsidRPr="00601083">
        <w:rPr>
          <w:rFonts w:ascii="Arial" w:hAnsi="Arial" w:cs="Arial"/>
          <w:sz w:val="24"/>
          <w:szCs w:val="24"/>
        </w:rPr>
        <w:t>внесены</w:t>
      </w:r>
      <w:r w:rsidR="00D87407">
        <w:rPr>
          <w:rFonts w:ascii="Arial" w:hAnsi="Arial" w:cs="Arial"/>
          <w:sz w:val="24"/>
          <w:szCs w:val="24"/>
        </w:rPr>
        <w:t xml:space="preserve"> следующие</w:t>
      </w:r>
      <w:r w:rsidR="00601083" w:rsidRPr="00601083">
        <w:rPr>
          <w:rFonts w:ascii="Arial" w:hAnsi="Arial" w:cs="Arial"/>
          <w:sz w:val="24"/>
          <w:szCs w:val="24"/>
        </w:rPr>
        <w:t xml:space="preserve"> изменения;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5.2. приведен в соответствие с разделом V части Б приложения 3 к Положению. Информация о местах работы и иных сведений от большинства членов Совета директоров получена и указана.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5.4. приведен в соответствие с разделом V части Б приложения 3 к Положению. Указана информация об отсутствии структурного подразделения по управлению рисками и внутреннему контролю, а также органа (структурного подразделения), осуществляющего внутренний контроль за финансово-хозяйственной деятельностью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6.2. приведен в соответствие с разделом VI части Б приложения 3 к Положению. Указана информация об отсутствии доли участия АО «ОПК» в уставном капитале эмитента.</w:t>
      </w:r>
    </w:p>
    <w:p w:rsidR="00A77F5F" w:rsidRPr="00D87407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87407">
        <w:rPr>
          <w:rFonts w:ascii="Arial" w:hAnsi="Arial" w:cs="Arial"/>
          <w:sz w:val="24"/>
          <w:szCs w:val="24"/>
        </w:rPr>
        <w:t>Пункт 6.5. приведен в соответствие с разделом VI части Б приложения 3 к Положению</w:t>
      </w:r>
      <w:r w:rsidR="00C653E0">
        <w:rPr>
          <w:rFonts w:ascii="Arial" w:hAnsi="Arial" w:cs="Arial"/>
          <w:sz w:val="24"/>
          <w:szCs w:val="24"/>
        </w:rPr>
        <w:t xml:space="preserve">. </w:t>
      </w:r>
      <w:r w:rsidR="00C653E0" w:rsidRPr="00D87407">
        <w:rPr>
          <w:rFonts w:ascii="Arial" w:hAnsi="Arial" w:cs="Arial"/>
          <w:sz w:val="24"/>
          <w:szCs w:val="24"/>
        </w:rPr>
        <w:t>Недостающие сведения были указаны.</w:t>
      </w:r>
    </w:p>
    <w:p w:rsidR="00A77F5F" w:rsidRDefault="00A77F5F" w:rsidP="00A77F5F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1176CA">
        <w:rPr>
          <w:rFonts w:ascii="Arial" w:hAnsi="Arial" w:cs="Arial"/>
          <w:sz w:val="24"/>
          <w:szCs w:val="24"/>
        </w:rPr>
        <w:t>30.10</w:t>
      </w:r>
      <w:r w:rsidR="00427C69"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 xml:space="preserve">ями на странице в сети Интернет – </w:t>
      </w:r>
      <w:r w:rsidR="00A77F5F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A77F5F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Pr="00521045" w:rsidRDefault="001907BD">
      <w:pPr>
        <w:rPr>
          <w:rFonts w:ascii="Arial" w:hAnsi="Arial" w:cs="Arial"/>
          <w:sz w:val="24"/>
          <w:szCs w:val="24"/>
        </w:rPr>
      </w:pP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Временный генеральный директор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>АО «</w:t>
      </w:r>
      <w:proofErr w:type="gramStart"/>
      <w:r w:rsidRPr="00521045">
        <w:rPr>
          <w:rFonts w:ascii="Arial" w:hAnsi="Arial" w:cs="Arial"/>
          <w:sz w:val="24"/>
          <w:szCs w:val="24"/>
        </w:rPr>
        <w:t>НИЦЭВТ»</w:t>
      </w:r>
      <w:r w:rsidRPr="00521045">
        <w:rPr>
          <w:rFonts w:ascii="Arial" w:hAnsi="Arial" w:cs="Arial"/>
          <w:sz w:val="24"/>
          <w:szCs w:val="24"/>
        </w:rPr>
        <w:tab/>
      </w:r>
      <w:proofErr w:type="gramEnd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  <w:t>К.Б. Симонов</w:t>
      </w:r>
    </w:p>
    <w:p w:rsidR="00521045" w:rsidRPr="00521045" w:rsidRDefault="00521045" w:rsidP="0052104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21045">
        <w:rPr>
          <w:rFonts w:ascii="Arial" w:hAnsi="Arial" w:cs="Arial"/>
          <w:sz w:val="24"/>
          <w:szCs w:val="24"/>
        </w:rPr>
        <w:t>21.12.2018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162D"/>
    <w:rsid w:val="0007363C"/>
    <w:rsid w:val="001176CA"/>
    <w:rsid w:val="00132FDC"/>
    <w:rsid w:val="001907BD"/>
    <w:rsid w:val="00427C69"/>
    <w:rsid w:val="00521045"/>
    <w:rsid w:val="005D7C11"/>
    <w:rsid w:val="00601083"/>
    <w:rsid w:val="0097334F"/>
    <w:rsid w:val="00A77F5F"/>
    <w:rsid w:val="00C653E0"/>
    <w:rsid w:val="00D31BCE"/>
    <w:rsid w:val="00D8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2</cp:revision>
  <dcterms:created xsi:type="dcterms:W3CDTF">2018-12-21T11:06:00Z</dcterms:created>
  <dcterms:modified xsi:type="dcterms:W3CDTF">2018-12-21T11:06:00Z</dcterms:modified>
</cp:coreProperties>
</file>