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6A" w:rsidRPr="00C53CD0" w:rsidRDefault="00144A4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Публичн</w:t>
      </w:r>
      <w:r w:rsidR="00BE306A" w:rsidRPr="00C53CD0">
        <w:rPr>
          <w:sz w:val="32"/>
          <w:szCs w:val="32"/>
        </w:rPr>
        <w:t>ое акционерное общество «</w:t>
      </w:r>
      <w:r w:rsidR="009F1649">
        <w:rPr>
          <w:sz w:val="32"/>
          <w:szCs w:val="32"/>
        </w:rPr>
        <w:t>Аквасервис</w:t>
      </w:r>
      <w:r w:rsidR="00BE306A" w:rsidRPr="00C53CD0">
        <w:rPr>
          <w:sz w:val="32"/>
          <w:szCs w:val="32"/>
        </w:rPr>
        <w:t>»</w:t>
      </w:r>
    </w:p>
    <w:p w:rsidR="00BE306A" w:rsidRPr="00C53CD0" w:rsidRDefault="009F1649">
      <w:pPr>
        <w:jc w:val="center"/>
        <w:rPr>
          <w:sz w:val="32"/>
          <w:szCs w:val="32"/>
        </w:rPr>
      </w:pPr>
      <w:r>
        <w:rPr>
          <w:sz w:val="32"/>
          <w:szCs w:val="32"/>
        </w:rPr>
        <w:t>115</w:t>
      </w:r>
      <w:r w:rsidR="00581118">
        <w:rPr>
          <w:sz w:val="32"/>
          <w:szCs w:val="32"/>
        </w:rPr>
        <w:t>230</w:t>
      </w:r>
      <w:r>
        <w:rPr>
          <w:sz w:val="32"/>
          <w:szCs w:val="32"/>
        </w:rPr>
        <w:t xml:space="preserve"> г. Москва Каширское ш. д.3</w:t>
      </w:r>
      <w:r w:rsidR="00581118">
        <w:rPr>
          <w:sz w:val="32"/>
          <w:szCs w:val="32"/>
        </w:rPr>
        <w:t xml:space="preserve"> к.2 стр.4 ком.23 эт.4</w:t>
      </w:r>
    </w:p>
    <w:p w:rsidR="00BE306A" w:rsidRDefault="00BE306A">
      <w:pPr>
        <w:jc w:val="both"/>
        <w:rPr>
          <w:sz w:val="28"/>
        </w:rPr>
      </w:pPr>
    </w:p>
    <w:p w:rsidR="00BE306A" w:rsidRPr="00C53CD0" w:rsidRDefault="00BE306A">
      <w:pPr>
        <w:jc w:val="center"/>
        <w:rPr>
          <w:b/>
          <w:sz w:val="28"/>
          <w:szCs w:val="28"/>
        </w:rPr>
      </w:pPr>
      <w:r w:rsidRPr="00C53CD0">
        <w:rPr>
          <w:b/>
          <w:sz w:val="28"/>
          <w:szCs w:val="28"/>
        </w:rPr>
        <w:t>СООБЩЕНИЕ</w:t>
      </w:r>
    </w:p>
    <w:p w:rsidR="00BE306A" w:rsidRPr="00C53CD0" w:rsidRDefault="00BE306A">
      <w:pPr>
        <w:pStyle w:val="a5"/>
        <w:ind w:left="-284"/>
        <w:rPr>
          <w:sz w:val="28"/>
          <w:szCs w:val="28"/>
        </w:rPr>
      </w:pPr>
      <w:r w:rsidRPr="00C53CD0">
        <w:rPr>
          <w:sz w:val="28"/>
          <w:szCs w:val="28"/>
        </w:rPr>
        <w:t>о проведении годового Общего собрания акционеров</w:t>
      </w:r>
    </w:p>
    <w:p w:rsidR="00BE306A" w:rsidRPr="00C53CD0" w:rsidRDefault="00144A4A">
      <w:pPr>
        <w:pStyle w:val="a5"/>
        <w:ind w:left="-284"/>
        <w:rPr>
          <w:sz w:val="28"/>
          <w:szCs w:val="28"/>
        </w:rPr>
      </w:pPr>
      <w:r>
        <w:rPr>
          <w:sz w:val="28"/>
          <w:szCs w:val="28"/>
        </w:rPr>
        <w:t>публичного</w:t>
      </w:r>
      <w:r w:rsidR="00BE306A" w:rsidRPr="00C53CD0">
        <w:rPr>
          <w:sz w:val="28"/>
          <w:szCs w:val="28"/>
        </w:rPr>
        <w:t xml:space="preserve"> акционерного общества «</w:t>
      </w:r>
      <w:r w:rsidR="009F1649">
        <w:rPr>
          <w:sz w:val="28"/>
          <w:szCs w:val="28"/>
        </w:rPr>
        <w:t>Аквасервис</w:t>
      </w:r>
      <w:r w:rsidR="00BE306A" w:rsidRPr="00C53CD0">
        <w:rPr>
          <w:sz w:val="28"/>
          <w:szCs w:val="28"/>
        </w:rPr>
        <w:t>»</w:t>
      </w:r>
    </w:p>
    <w:p w:rsidR="00BE306A" w:rsidRDefault="00BE306A">
      <w:pPr>
        <w:jc w:val="both"/>
        <w:rPr>
          <w:sz w:val="28"/>
        </w:rPr>
      </w:pPr>
    </w:p>
    <w:p w:rsidR="00BE306A" w:rsidRPr="00C53CD0" w:rsidRDefault="00BE306A">
      <w:pPr>
        <w:jc w:val="center"/>
        <w:rPr>
          <w:b/>
          <w:i/>
          <w:sz w:val="24"/>
          <w:szCs w:val="24"/>
        </w:rPr>
      </w:pPr>
      <w:r w:rsidRPr="00C53CD0">
        <w:rPr>
          <w:b/>
          <w:i/>
          <w:sz w:val="24"/>
          <w:szCs w:val="24"/>
        </w:rPr>
        <w:t>Уважаемые акционеры!</w:t>
      </w:r>
    </w:p>
    <w:p w:rsidR="00BE306A" w:rsidRPr="00C53CD0" w:rsidRDefault="00BE306A">
      <w:pPr>
        <w:ind w:firstLine="709"/>
        <w:jc w:val="both"/>
        <w:rPr>
          <w:sz w:val="24"/>
          <w:szCs w:val="24"/>
        </w:rPr>
      </w:pPr>
      <w:r w:rsidRPr="00C53CD0">
        <w:rPr>
          <w:sz w:val="24"/>
          <w:szCs w:val="24"/>
        </w:rPr>
        <w:t xml:space="preserve"> </w:t>
      </w:r>
    </w:p>
    <w:p w:rsidR="00BE306A" w:rsidRPr="00C53CD0" w:rsidRDefault="00BE306A" w:rsidP="005618CB">
      <w:pPr>
        <w:spacing w:before="100" w:beforeAutospacing="1" w:after="100" w:afterAutospacing="1"/>
        <w:rPr>
          <w:sz w:val="24"/>
          <w:szCs w:val="24"/>
        </w:rPr>
      </w:pPr>
      <w:r w:rsidRPr="00C53CD0">
        <w:rPr>
          <w:sz w:val="24"/>
          <w:szCs w:val="24"/>
        </w:rPr>
        <w:t>Совет директоров сообщает Вам о проведении годового Общего собрания акционеров Общества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</w:t>
      </w:r>
      <w:r w:rsidR="005618CB" w:rsidRPr="005618CB">
        <w:rPr>
          <w:sz w:val="24"/>
          <w:szCs w:val="24"/>
        </w:rPr>
        <w:t xml:space="preserve"> </w:t>
      </w:r>
      <w:r w:rsidR="005618CB">
        <w:rPr>
          <w:sz w:val="24"/>
          <w:szCs w:val="24"/>
        </w:rPr>
        <w:t xml:space="preserve">с предварительным направлением (вручением) бюллетеней для голосования до проведения общего собрания акционеров </w:t>
      </w:r>
    </w:p>
    <w:p w:rsidR="00BE306A" w:rsidRPr="00C53CD0" w:rsidRDefault="00BE306A">
      <w:pPr>
        <w:ind w:firstLine="709"/>
        <w:jc w:val="both"/>
        <w:rPr>
          <w:b/>
          <w:sz w:val="24"/>
          <w:szCs w:val="24"/>
        </w:rPr>
      </w:pPr>
      <w:r w:rsidRPr="00C53CD0">
        <w:rPr>
          <w:sz w:val="24"/>
          <w:szCs w:val="24"/>
        </w:rPr>
        <w:t xml:space="preserve">Собрание состоится </w:t>
      </w:r>
      <w:r w:rsidR="003C53A0">
        <w:rPr>
          <w:b/>
          <w:sz w:val="24"/>
          <w:szCs w:val="24"/>
        </w:rPr>
        <w:t>2</w:t>
      </w:r>
      <w:r w:rsidR="00144A4A">
        <w:rPr>
          <w:b/>
          <w:sz w:val="24"/>
          <w:szCs w:val="24"/>
        </w:rPr>
        <w:t>6</w:t>
      </w:r>
      <w:r w:rsidR="003C53A0">
        <w:rPr>
          <w:b/>
          <w:sz w:val="24"/>
          <w:szCs w:val="24"/>
        </w:rPr>
        <w:t xml:space="preserve"> июня 201</w:t>
      </w:r>
      <w:r w:rsidR="00144A4A">
        <w:rPr>
          <w:b/>
          <w:sz w:val="24"/>
          <w:szCs w:val="24"/>
        </w:rPr>
        <w:t>8</w:t>
      </w:r>
      <w:r w:rsidRPr="00C53CD0">
        <w:rPr>
          <w:b/>
          <w:sz w:val="24"/>
          <w:szCs w:val="24"/>
        </w:rPr>
        <w:t xml:space="preserve"> г., </w:t>
      </w:r>
      <w:r w:rsidRPr="00C53CD0">
        <w:rPr>
          <w:bCs/>
          <w:sz w:val="24"/>
          <w:szCs w:val="24"/>
        </w:rPr>
        <w:t>в</w:t>
      </w:r>
      <w:r w:rsidR="00917995">
        <w:rPr>
          <w:b/>
          <w:sz w:val="24"/>
          <w:szCs w:val="24"/>
        </w:rPr>
        <w:t xml:space="preserve"> </w:t>
      </w:r>
      <w:r w:rsidR="003C53A0">
        <w:rPr>
          <w:b/>
          <w:sz w:val="24"/>
          <w:szCs w:val="24"/>
        </w:rPr>
        <w:t>1</w:t>
      </w:r>
      <w:r w:rsidR="00144A4A">
        <w:rPr>
          <w:b/>
          <w:sz w:val="24"/>
          <w:szCs w:val="24"/>
        </w:rPr>
        <w:t>6</w:t>
      </w:r>
      <w:r w:rsidRPr="00C53CD0">
        <w:rPr>
          <w:b/>
          <w:sz w:val="24"/>
          <w:szCs w:val="24"/>
        </w:rPr>
        <w:t xml:space="preserve"> часов </w:t>
      </w:r>
      <w:r w:rsidR="00144A4A">
        <w:rPr>
          <w:b/>
          <w:sz w:val="24"/>
          <w:szCs w:val="24"/>
        </w:rPr>
        <w:t>45</w:t>
      </w:r>
      <w:r w:rsidRPr="00C53CD0">
        <w:rPr>
          <w:b/>
          <w:sz w:val="24"/>
          <w:szCs w:val="24"/>
        </w:rPr>
        <w:t xml:space="preserve"> минут,</w:t>
      </w:r>
      <w:r w:rsidRPr="00C53CD0">
        <w:rPr>
          <w:sz w:val="24"/>
          <w:szCs w:val="24"/>
        </w:rPr>
        <w:t xml:space="preserve"> по адресу: </w:t>
      </w:r>
      <w:r w:rsidR="00951C2B">
        <w:rPr>
          <w:b/>
          <w:sz w:val="24"/>
          <w:szCs w:val="24"/>
        </w:rPr>
        <w:t>109544</w:t>
      </w:r>
      <w:r w:rsidRPr="00C53CD0">
        <w:rPr>
          <w:b/>
          <w:sz w:val="24"/>
          <w:szCs w:val="24"/>
        </w:rPr>
        <w:t xml:space="preserve">, г. </w:t>
      </w:r>
      <w:r w:rsidR="00951C2B">
        <w:rPr>
          <w:b/>
          <w:sz w:val="24"/>
          <w:szCs w:val="24"/>
        </w:rPr>
        <w:t>Москва</w:t>
      </w:r>
      <w:r w:rsidRPr="00C53CD0">
        <w:rPr>
          <w:b/>
          <w:sz w:val="24"/>
          <w:szCs w:val="24"/>
        </w:rPr>
        <w:t xml:space="preserve">, ул. </w:t>
      </w:r>
      <w:r w:rsidR="00951C2B">
        <w:rPr>
          <w:b/>
          <w:sz w:val="24"/>
          <w:szCs w:val="24"/>
        </w:rPr>
        <w:t>Новорогожская</w:t>
      </w:r>
      <w:r w:rsidRPr="00C53CD0">
        <w:rPr>
          <w:b/>
          <w:sz w:val="24"/>
          <w:szCs w:val="24"/>
        </w:rPr>
        <w:t xml:space="preserve">, </w:t>
      </w:r>
      <w:r w:rsidR="00951C2B">
        <w:rPr>
          <w:b/>
          <w:sz w:val="24"/>
          <w:szCs w:val="24"/>
        </w:rPr>
        <w:t>д.32 стр.1</w:t>
      </w:r>
      <w:r w:rsidRPr="00C53CD0">
        <w:rPr>
          <w:b/>
          <w:sz w:val="24"/>
          <w:szCs w:val="24"/>
        </w:rPr>
        <w:t>.</w:t>
      </w:r>
      <w:r w:rsidRPr="00C53CD0">
        <w:rPr>
          <w:sz w:val="24"/>
          <w:szCs w:val="24"/>
        </w:rPr>
        <w:t xml:space="preserve"> Регистрация участников собрания начнется с </w:t>
      </w:r>
      <w:r w:rsidR="003C53A0">
        <w:rPr>
          <w:b/>
          <w:sz w:val="24"/>
          <w:szCs w:val="24"/>
        </w:rPr>
        <w:t>1</w:t>
      </w:r>
      <w:r w:rsidR="00144A4A">
        <w:rPr>
          <w:b/>
          <w:sz w:val="24"/>
          <w:szCs w:val="24"/>
        </w:rPr>
        <w:t xml:space="preserve">6 </w:t>
      </w:r>
      <w:r w:rsidRPr="00C53CD0">
        <w:rPr>
          <w:b/>
          <w:sz w:val="24"/>
          <w:szCs w:val="24"/>
        </w:rPr>
        <w:t xml:space="preserve">часов </w:t>
      </w:r>
      <w:r w:rsidR="00144A4A">
        <w:rPr>
          <w:b/>
          <w:sz w:val="24"/>
          <w:szCs w:val="24"/>
        </w:rPr>
        <w:t>3</w:t>
      </w:r>
      <w:r w:rsidR="00951C2B">
        <w:rPr>
          <w:b/>
          <w:sz w:val="24"/>
          <w:szCs w:val="24"/>
        </w:rPr>
        <w:t>0</w:t>
      </w:r>
      <w:r w:rsidRPr="00C53CD0">
        <w:rPr>
          <w:b/>
          <w:sz w:val="24"/>
          <w:szCs w:val="24"/>
        </w:rPr>
        <w:t xml:space="preserve"> минут. </w:t>
      </w:r>
    </w:p>
    <w:p w:rsidR="00BE306A" w:rsidRPr="00C53CD0" w:rsidRDefault="00BE306A">
      <w:pPr>
        <w:pStyle w:val="2"/>
        <w:rPr>
          <w:b/>
          <w:szCs w:val="24"/>
        </w:rPr>
      </w:pPr>
      <w:r w:rsidRPr="00C53CD0">
        <w:rPr>
          <w:szCs w:val="24"/>
        </w:rPr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на </w:t>
      </w:r>
      <w:r w:rsidR="003C53A0">
        <w:rPr>
          <w:b/>
          <w:szCs w:val="24"/>
        </w:rPr>
        <w:t>2</w:t>
      </w:r>
      <w:r w:rsidR="00144A4A">
        <w:rPr>
          <w:b/>
          <w:szCs w:val="24"/>
        </w:rPr>
        <w:t>5</w:t>
      </w:r>
      <w:r w:rsidR="00951C2B">
        <w:rPr>
          <w:b/>
          <w:szCs w:val="24"/>
        </w:rPr>
        <w:t xml:space="preserve"> мая 201</w:t>
      </w:r>
      <w:r w:rsidR="00144A4A">
        <w:rPr>
          <w:b/>
          <w:szCs w:val="24"/>
        </w:rPr>
        <w:t>8</w:t>
      </w:r>
      <w:r w:rsidR="00951C2B">
        <w:rPr>
          <w:b/>
          <w:szCs w:val="24"/>
        </w:rPr>
        <w:t xml:space="preserve"> г.</w:t>
      </w:r>
    </w:p>
    <w:p w:rsidR="00BE306A" w:rsidRDefault="005618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адрес, по которому должны направляться заполненные бюллетени для </w:t>
      </w:r>
      <w:r w:rsidR="00144A4A">
        <w:rPr>
          <w:sz w:val="24"/>
          <w:szCs w:val="24"/>
        </w:rPr>
        <w:t>голосования:</w:t>
      </w:r>
      <w:r>
        <w:rPr>
          <w:sz w:val="24"/>
          <w:szCs w:val="24"/>
        </w:rPr>
        <w:t xml:space="preserve"> 115409 г. </w:t>
      </w:r>
      <w:proofErr w:type="gramStart"/>
      <w:r>
        <w:rPr>
          <w:sz w:val="24"/>
          <w:szCs w:val="24"/>
        </w:rPr>
        <w:t>Москва</w:t>
      </w:r>
      <w:proofErr w:type="gramEnd"/>
      <w:r>
        <w:rPr>
          <w:sz w:val="24"/>
          <w:szCs w:val="24"/>
        </w:rPr>
        <w:t xml:space="preserve"> </w:t>
      </w:r>
      <w:r w:rsidR="00144A4A">
        <w:rPr>
          <w:sz w:val="24"/>
          <w:szCs w:val="24"/>
        </w:rPr>
        <w:t>а/я №7</w:t>
      </w:r>
      <w:r>
        <w:rPr>
          <w:sz w:val="24"/>
          <w:szCs w:val="24"/>
        </w:rPr>
        <w:t xml:space="preserve"> </w:t>
      </w:r>
    </w:p>
    <w:p w:rsidR="005618CB" w:rsidRDefault="005618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бюллетеней для голосования: </w:t>
      </w:r>
      <w:r w:rsidR="00A5337F" w:rsidRPr="00581118">
        <w:rPr>
          <w:b/>
          <w:sz w:val="24"/>
          <w:szCs w:val="24"/>
        </w:rPr>
        <w:t>2</w:t>
      </w:r>
      <w:r w:rsidR="00144A4A" w:rsidRPr="00581118">
        <w:rPr>
          <w:b/>
          <w:sz w:val="24"/>
          <w:szCs w:val="24"/>
        </w:rPr>
        <w:t>2</w:t>
      </w:r>
      <w:r w:rsidR="00A5337F" w:rsidRPr="00581118">
        <w:rPr>
          <w:b/>
          <w:sz w:val="24"/>
          <w:szCs w:val="24"/>
        </w:rPr>
        <w:t xml:space="preserve"> июня </w:t>
      </w:r>
      <w:r w:rsidRPr="00581118">
        <w:rPr>
          <w:b/>
          <w:sz w:val="24"/>
          <w:szCs w:val="24"/>
        </w:rPr>
        <w:t>201</w:t>
      </w:r>
      <w:r w:rsidR="00144A4A" w:rsidRPr="00581118">
        <w:rPr>
          <w:b/>
          <w:sz w:val="24"/>
          <w:szCs w:val="24"/>
        </w:rPr>
        <w:t>8</w:t>
      </w:r>
      <w:r w:rsidRPr="00581118">
        <w:rPr>
          <w:b/>
          <w:sz w:val="24"/>
          <w:szCs w:val="24"/>
        </w:rPr>
        <w:t xml:space="preserve"> г.</w:t>
      </w:r>
    </w:p>
    <w:p w:rsidR="00144A4A" w:rsidRDefault="00144A4A">
      <w:pPr>
        <w:ind w:firstLine="709"/>
        <w:jc w:val="both"/>
        <w:rPr>
          <w:sz w:val="24"/>
          <w:szCs w:val="24"/>
        </w:rPr>
      </w:pPr>
    </w:p>
    <w:p w:rsidR="00144A4A" w:rsidRPr="00C53CD0" w:rsidRDefault="00144A4A">
      <w:pPr>
        <w:ind w:firstLine="709"/>
        <w:jc w:val="both"/>
        <w:rPr>
          <w:sz w:val="24"/>
          <w:szCs w:val="24"/>
        </w:rPr>
      </w:pPr>
    </w:p>
    <w:p w:rsidR="00BE306A" w:rsidRPr="00C53CD0" w:rsidRDefault="00BE306A">
      <w:pPr>
        <w:ind w:firstLine="709"/>
        <w:jc w:val="center"/>
        <w:rPr>
          <w:b/>
          <w:sz w:val="24"/>
          <w:szCs w:val="24"/>
        </w:rPr>
      </w:pPr>
      <w:r w:rsidRPr="00C53CD0">
        <w:rPr>
          <w:b/>
          <w:sz w:val="24"/>
          <w:szCs w:val="24"/>
        </w:rPr>
        <w:t>Повестка дня:</w:t>
      </w:r>
    </w:p>
    <w:p w:rsidR="00BE306A" w:rsidRPr="00C53CD0" w:rsidRDefault="00BE306A">
      <w:pPr>
        <w:ind w:firstLine="709"/>
        <w:rPr>
          <w:sz w:val="24"/>
          <w:szCs w:val="24"/>
        </w:rPr>
      </w:pPr>
    </w:p>
    <w:p w:rsidR="00BE306A" w:rsidRPr="00C53CD0" w:rsidRDefault="00BE306A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53CD0">
        <w:rPr>
          <w:sz w:val="24"/>
          <w:szCs w:val="24"/>
        </w:rPr>
        <w:t>Утверждение годового отчета</w:t>
      </w:r>
      <w:r w:rsidR="003C53A0">
        <w:rPr>
          <w:sz w:val="24"/>
          <w:szCs w:val="24"/>
        </w:rPr>
        <w:t>,</w:t>
      </w:r>
      <w:r w:rsidRPr="00C53CD0">
        <w:rPr>
          <w:sz w:val="24"/>
          <w:szCs w:val="24"/>
        </w:rPr>
        <w:t xml:space="preserve"> </w:t>
      </w:r>
      <w:r w:rsidR="00951C2B" w:rsidRPr="00C53CD0">
        <w:rPr>
          <w:sz w:val="24"/>
          <w:szCs w:val="24"/>
        </w:rPr>
        <w:t>годовой бухгалтерской</w:t>
      </w:r>
      <w:r w:rsidR="003C53A0">
        <w:rPr>
          <w:sz w:val="24"/>
          <w:szCs w:val="24"/>
        </w:rPr>
        <w:t xml:space="preserve"> отчетности, в том числе отчета</w:t>
      </w:r>
      <w:r w:rsidR="00951C2B" w:rsidRPr="00C53CD0">
        <w:rPr>
          <w:sz w:val="24"/>
          <w:szCs w:val="24"/>
        </w:rPr>
        <w:t xml:space="preserve"> о прибылях и убы</w:t>
      </w:r>
      <w:r w:rsidR="003C53A0">
        <w:rPr>
          <w:sz w:val="24"/>
          <w:szCs w:val="24"/>
        </w:rPr>
        <w:t>тках</w:t>
      </w:r>
      <w:r w:rsidR="00951C2B" w:rsidRPr="00C53CD0">
        <w:rPr>
          <w:sz w:val="24"/>
          <w:szCs w:val="24"/>
        </w:rPr>
        <w:t xml:space="preserve"> Общества</w:t>
      </w:r>
      <w:r w:rsidR="003C53A0">
        <w:rPr>
          <w:sz w:val="24"/>
          <w:szCs w:val="24"/>
        </w:rPr>
        <w:t xml:space="preserve"> за 201</w:t>
      </w:r>
      <w:r w:rsidR="00144A4A">
        <w:rPr>
          <w:sz w:val="24"/>
          <w:szCs w:val="24"/>
        </w:rPr>
        <w:t>7</w:t>
      </w:r>
      <w:r w:rsidR="003C53A0">
        <w:rPr>
          <w:sz w:val="24"/>
          <w:szCs w:val="24"/>
        </w:rPr>
        <w:t xml:space="preserve"> г.</w:t>
      </w:r>
    </w:p>
    <w:p w:rsidR="00BE306A" w:rsidRPr="00C53CD0" w:rsidRDefault="00BE306A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53CD0">
        <w:rPr>
          <w:sz w:val="24"/>
          <w:szCs w:val="24"/>
        </w:rPr>
        <w:t>Утверждение распределения при</w:t>
      </w:r>
      <w:r w:rsidR="007B695D" w:rsidRPr="00C53CD0">
        <w:rPr>
          <w:sz w:val="24"/>
          <w:szCs w:val="24"/>
        </w:rPr>
        <w:t>б</w:t>
      </w:r>
      <w:r w:rsidR="000F1EC7">
        <w:rPr>
          <w:sz w:val="24"/>
          <w:szCs w:val="24"/>
        </w:rPr>
        <w:t>ыли Общества по результатам 201</w:t>
      </w:r>
      <w:r w:rsidR="00144A4A">
        <w:rPr>
          <w:sz w:val="24"/>
          <w:szCs w:val="24"/>
        </w:rPr>
        <w:t>7</w:t>
      </w:r>
      <w:r w:rsidRPr="00C53CD0">
        <w:rPr>
          <w:sz w:val="24"/>
          <w:szCs w:val="24"/>
        </w:rPr>
        <w:t xml:space="preserve"> года.</w:t>
      </w:r>
    </w:p>
    <w:p w:rsidR="00BE306A" w:rsidRDefault="00BE306A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53CD0">
        <w:rPr>
          <w:sz w:val="24"/>
          <w:szCs w:val="24"/>
        </w:rPr>
        <w:t xml:space="preserve">Избрание </w:t>
      </w:r>
      <w:r w:rsidR="00951C2B">
        <w:rPr>
          <w:sz w:val="24"/>
          <w:szCs w:val="24"/>
        </w:rPr>
        <w:t>состава</w:t>
      </w:r>
      <w:r w:rsidRPr="00C53CD0">
        <w:rPr>
          <w:sz w:val="24"/>
          <w:szCs w:val="24"/>
        </w:rPr>
        <w:t xml:space="preserve"> Совета директоров Общества.</w:t>
      </w:r>
    </w:p>
    <w:p w:rsidR="00951C2B" w:rsidRPr="00C53CD0" w:rsidRDefault="00951C2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Избрание научно-технического совета Общества.</w:t>
      </w:r>
    </w:p>
    <w:p w:rsidR="00BE306A" w:rsidRPr="00C53CD0" w:rsidRDefault="00BE306A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53CD0">
        <w:rPr>
          <w:sz w:val="24"/>
          <w:szCs w:val="24"/>
        </w:rPr>
        <w:t>Избрание ревизионной комиссии</w:t>
      </w:r>
      <w:r w:rsidR="00951C2B">
        <w:rPr>
          <w:sz w:val="24"/>
          <w:szCs w:val="24"/>
        </w:rPr>
        <w:t xml:space="preserve"> (ревизора)</w:t>
      </w:r>
      <w:r w:rsidRPr="00C53CD0">
        <w:rPr>
          <w:sz w:val="24"/>
          <w:szCs w:val="24"/>
        </w:rPr>
        <w:t xml:space="preserve"> Общества.</w:t>
      </w:r>
    </w:p>
    <w:p w:rsidR="00BE306A" w:rsidRDefault="00BE306A" w:rsidP="007710D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53CD0">
        <w:rPr>
          <w:sz w:val="24"/>
          <w:szCs w:val="24"/>
        </w:rPr>
        <w:t xml:space="preserve">Утверждение аудитора Общества. </w:t>
      </w:r>
    </w:p>
    <w:p w:rsidR="00BE306A" w:rsidRPr="00C53CD0" w:rsidRDefault="00BE306A">
      <w:pPr>
        <w:ind w:firstLine="709"/>
        <w:jc w:val="both"/>
        <w:rPr>
          <w:sz w:val="24"/>
          <w:szCs w:val="24"/>
        </w:rPr>
      </w:pPr>
    </w:p>
    <w:p w:rsidR="003C53A0" w:rsidRDefault="00BE306A">
      <w:pPr>
        <w:pStyle w:val="2"/>
        <w:rPr>
          <w:szCs w:val="24"/>
        </w:rPr>
      </w:pPr>
      <w:r w:rsidRPr="00C53CD0">
        <w:rPr>
          <w:szCs w:val="24"/>
        </w:rPr>
        <w:t xml:space="preserve">С информацией (материалами), подлежащей предоставлению лицам, имеющим право участвовать в годовом Общем собрании акционеров, при подготовке к проведению годового Общего собрания акционеров, можно будет ознакомиться </w:t>
      </w:r>
      <w:r w:rsidRPr="00C53CD0">
        <w:rPr>
          <w:b/>
          <w:szCs w:val="24"/>
        </w:rPr>
        <w:t>в течение 20 дней до даты проведения собрания</w:t>
      </w:r>
      <w:r w:rsidRPr="00C53CD0">
        <w:rPr>
          <w:szCs w:val="24"/>
        </w:rPr>
        <w:t xml:space="preserve"> по адресу: </w:t>
      </w:r>
      <w:r w:rsidR="00951C2B">
        <w:rPr>
          <w:b/>
          <w:szCs w:val="24"/>
        </w:rPr>
        <w:t>115</w:t>
      </w:r>
      <w:r w:rsidR="00581118">
        <w:rPr>
          <w:b/>
          <w:szCs w:val="24"/>
        </w:rPr>
        <w:t>230</w:t>
      </w:r>
      <w:r w:rsidR="00951C2B">
        <w:rPr>
          <w:b/>
          <w:szCs w:val="24"/>
        </w:rPr>
        <w:t xml:space="preserve"> г. Москва Каширское ш. д.</w:t>
      </w:r>
      <w:r w:rsidR="00581118">
        <w:rPr>
          <w:b/>
          <w:szCs w:val="24"/>
        </w:rPr>
        <w:t>3 к.2 стр.4 ком.23 эт.4</w:t>
      </w:r>
    </w:p>
    <w:p w:rsidR="00951C2B" w:rsidRPr="00C53CD0" w:rsidRDefault="00951C2B">
      <w:pPr>
        <w:pStyle w:val="2"/>
        <w:rPr>
          <w:szCs w:val="24"/>
        </w:rPr>
      </w:pPr>
    </w:p>
    <w:p w:rsidR="00581118" w:rsidRPr="00A71603" w:rsidRDefault="00581118" w:rsidP="00581118">
      <w:pPr>
        <w:jc w:val="both"/>
        <w:rPr>
          <w:sz w:val="24"/>
          <w:szCs w:val="24"/>
        </w:rPr>
      </w:pPr>
      <w:r w:rsidRPr="00A71603">
        <w:rPr>
          <w:sz w:val="24"/>
          <w:szCs w:val="24"/>
        </w:rPr>
        <w:t xml:space="preserve">К регистрации допускаются акционеры, представители акционеров при наличии: </w:t>
      </w:r>
      <w:r w:rsidRPr="00A71603">
        <w:rPr>
          <w:b/>
          <w:sz w:val="24"/>
          <w:szCs w:val="24"/>
        </w:rPr>
        <w:t>у акционера</w:t>
      </w:r>
      <w:r>
        <w:rPr>
          <w:b/>
          <w:sz w:val="24"/>
          <w:szCs w:val="24"/>
        </w:rPr>
        <w:t xml:space="preserve"> (физического лица)</w:t>
      </w:r>
      <w:r w:rsidRPr="00A71603">
        <w:rPr>
          <w:b/>
          <w:sz w:val="24"/>
          <w:szCs w:val="24"/>
        </w:rPr>
        <w:t xml:space="preserve"> — паспорта</w:t>
      </w:r>
      <w:r>
        <w:rPr>
          <w:b/>
          <w:sz w:val="24"/>
          <w:szCs w:val="24"/>
        </w:rPr>
        <w:t>; у акционера (юридического лица) - паспорта и документа, подтверждающего полномочия единоличного исполнительного органа (копия или выписка из протокола уполномоченного органа)</w:t>
      </w:r>
      <w:r w:rsidRPr="00A71603">
        <w:rPr>
          <w:b/>
          <w:sz w:val="24"/>
          <w:szCs w:val="24"/>
        </w:rPr>
        <w:t>, у представителя акционера — паспорта и доверенности,</w:t>
      </w:r>
      <w:r w:rsidRPr="00A71603">
        <w:rPr>
          <w:sz w:val="24"/>
          <w:szCs w:val="24"/>
        </w:rPr>
        <w:t xml:space="preserve"> оформленной в соответствии с законодательством РФ.</w:t>
      </w:r>
    </w:p>
    <w:p w:rsidR="00BE306A" w:rsidRPr="00C53CD0" w:rsidRDefault="00BE306A">
      <w:pPr>
        <w:pStyle w:val="2"/>
        <w:rPr>
          <w:szCs w:val="24"/>
        </w:rPr>
      </w:pPr>
      <w:r w:rsidRPr="00C53CD0">
        <w:rPr>
          <w:szCs w:val="24"/>
        </w:rPr>
        <w:t>.</w:t>
      </w:r>
    </w:p>
    <w:p w:rsidR="00BE306A" w:rsidRPr="00C53CD0" w:rsidRDefault="00BE306A">
      <w:pPr>
        <w:pStyle w:val="2"/>
        <w:ind w:firstLine="0"/>
        <w:jc w:val="right"/>
        <w:rPr>
          <w:b/>
          <w:szCs w:val="24"/>
        </w:rPr>
      </w:pPr>
    </w:p>
    <w:p w:rsidR="00BE306A" w:rsidRPr="00C53CD0" w:rsidRDefault="00BE306A">
      <w:pPr>
        <w:pStyle w:val="2"/>
        <w:ind w:firstLine="0"/>
        <w:jc w:val="right"/>
        <w:rPr>
          <w:b/>
          <w:szCs w:val="24"/>
        </w:rPr>
      </w:pPr>
    </w:p>
    <w:p w:rsidR="00BE306A" w:rsidRPr="00C53CD0" w:rsidRDefault="00BE306A">
      <w:pPr>
        <w:pStyle w:val="2"/>
        <w:ind w:firstLine="0"/>
        <w:jc w:val="right"/>
        <w:rPr>
          <w:b/>
          <w:szCs w:val="24"/>
        </w:rPr>
      </w:pPr>
      <w:r w:rsidRPr="00C53CD0">
        <w:rPr>
          <w:b/>
          <w:szCs w:val="24"/>
        </w:rPr>
        <w:t xml:space="preserve">Совет директоров </w:t>
      </w:r>
      <w:r w:rsidR="00144A4A">
        <w:rPr>
          <w:b/>
          <w:szCs w:val="24"/>
        </w:rPr>
        <w:t>П</w:t>
      </w:r>
      <w:r w:rsidRPr="00C53CD0">
        <w:rPr>
          <w:b/>
          <w:szCs w:val="24"/>
        </w:rPr>
        <w:t>АО «</w:t>
      </w:r>
      <w:r w:rsidR="00951C2B">
        <w:rPr>
          <w:b/>
          <w:szCs w:val="24"/>
        </w:rPr>
        <w:t>Аквасервис</w:t>
      </w:r>
      <w:r w:rsidRPr="00C53CD0">
        <w:rPr>
          <w:b/>
          <w:szCs w:val="24"/>
        </w:rPr>
        <w:t>»</w:t>
      </w:r>
    </w:p>
    <w:sectPr w:rsidR="00BE306A" w:rsidRPr="00C53CD0" w:rsidSect="00B873A2">
      <w:footerReference w:type="even" r:id="rId7"/>
      <w:footerReference w:type="default" r:id="rId8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041" w:rsidRDefault="00216041">
      <w:r>
        <w:separator/>
      </w:r>
    </w:p>
  </w:endnote>
  <w:endnote w:type="continuationSeparator" w:id="0">
    <w:p w:rsidR="00216041" w:rsidRDefault="0021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E6" w:rsidRDefault="00D62FF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26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26E6" w:rsidRDefault="00FA26E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E6" w:rsidRDefault="00FA26E6">
    <w:pPr>
      <w:pStyle w:val="a6"/>
      <w:framePr w:wrap="around" w:vAnchor="text" w:hAnchor="margin" w:xAlign="right" w:y="1"/>
      <w:rPr>
        <w:rStyle w:val="a7"/>
      </w:rPr>
    </w:pPr>
  </w:p>
  <w:p w:rsidR="00FA26E6" w:rsidRDefault="00FA26E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041" w:rsidRDefault="00216041">
      <w:r>
        <w:separator/>
      </w:r>
    </w:p>
  </w:footnote>
  <w:footnote w:type="continuationSeparator" w:id="0">
    <w:p w:rsidR="00216041" w:rsidRDefault="0021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A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B108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464F5B"/>
    <w:multiLevelType w:val="hybridMultilevel"/>
    <w:tmpl w:val="309A1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057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282A2C"/>
    <w:multiLevelType w:val="singleLevel"/>
    <w:tmpl w:val="2698F4F0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481C1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C915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2D38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030706"/>
    <w:multiLevelType w:val="singleLevel"/>
    <w:tmpl w:val="0590BB9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DC"/>
    <w:rsid w:val="000A6F5A"/>
    <w:rsid w:val="000F1EC7"/>
    <w:rsid w:val="00106DD1"/>
    <w:rsid w:val="00144A4A"/>
    <w:rsid w:val="00216041"/>
    <w:rsid w:val="00225701"/>
    <w:rsid w:val="00291057"/>
    <w:rsid w:val="00391B5D"/>
    <w:rsid w:val="003A0973"/>
    <w:rsid w:val="003C53A0"/>
    <w:rsid w:val="004B387F"/>
    <w:rsid w:val="004D0835"/>
    <w:rsid w:val="004D7C85"/>
    <w:rsid w:val="0054126E"/>
    <w:rsid w:val="005618CB"/>
    <w:rsid w:val="00572534"/>
    <w:rsid w:val="00581118"/>
    <w:rsid w:val="005A18AC"/>
    <w:rsid w:val="00623553"/>
    <w:rsid w:val="006408EA"/>
    <w:rsid w:val="006F508D"/>
    <w:rsid w:val="00722607"/>
    <w:rsid w:val="00757B8B"/>
    <w:rsid w:val="00764159"/>
    <w:rsid w:val="007710DC"/>
    <w:rsid w:val="007B2F9B"/>
    <w:rsid w:val="007B5DA6"/>
    <w:rsid w:val="007B695D"/>
    <w:rsid w:val="007F0EE1"/>
    <w:rsid w:val="008B0E7B"/>
    <w:rsid w:val="008C4F69"/>
    <w:rsid w:val="00917995"/>
    <w:rsid w:val="00951C2B"/>
    <w:rsid w:val="00976A48"/>
    <w:rsid w:val="00981A74"/>
    <w:rsid w:val="00992DE0"/>
    <w:rsid w:val="009F1649"/>
    <w:rsid w:val="00A05187"/>
    <w:rsid w:val="00A51CD2"/>
    <w:rsid w:val="00A5337F"/>
    <w:rsid w:val="00B873A2"/>
    <w:rsid w:val="00BC7A65"/>
    <w:rsid w:val="00BE306A"/>
    <w:rsid w:val="00C53CD0"/>
    <w:rsid w:val="00CB01CC"/>
    <w:rsid w:val="00CC4DF6"/>
    <w:rsid w:val="00D62FF5"/>
    <w:rsid w:val="00E71202"/>
    <w:rsid w:val="00F10B89"/>
    <w:rsid w:val="00FA23A8"/>
    <w:rsid w:val="00FA26E6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68B3F2-0435-4438-8A57-95D7A6DF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73A2"/>
  </w:style>
  <w:style w:type="paragraph" w:styleId="1">
    <w:name w:val="heading 1"/>
    <w:basedOn w:val="a"/>
    <w:next w:val="a"/>
    <w:qFormat/>
    <w:rsid w:val="00B873A2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"/>
    <w:next w:val="a"/>
    <w:qFormat/>
    <w:rsid w:val="00B873A2"/>
    <w:pPr>
      <w:keepNext/>
      <w:ind w:right="-1" w:firstLine="54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73A2"/>
    <w:pPr>
      <w:ind w:right="-58" w:firstLine="540"/>
    </w:pPr>
    <w:rPr>
      <w:sz w:val="24"/>
    </w:rPr>
  </w:style>
  <w:style w:type="paragraph" w:styleId="30">
    <w:name w:val="Body Text Indent 3"/>
    <w:basedOn w:val="a"/>
    <w:rsid w:val="00B873A2"/>
    <w:pPr>
      <w:ind w:right="-2" w:firstLine="567"/>
      <w:jc w:val="both"/>
    </w:pPr>
  </w:style>
  <w:style w:type="paragraph" w:styleId="a4">
    <w:name w:val="Title"/>
    <w:basedOn w:val="a"/>
    <w:qFormat/>
    <w:rsid w:val="00B873A2"/>
    <w:pPr>
      <w:jc w:val="center"/>
    </w:pPr>
    <w:rPr>
      <w:caps/>
      <w:sz w:val="24"/>
    </w:rPr>
  </w:style>
  <w:style w:type="paragraph" w:styleId="a5">
    <w:name w:val="Body Text"/>
    <w:basedOn w:val="a"/>
    <w:rsid w:val="00B873A2"/>
    <w:pPr>
      <w:jc w:val="center"/>
    </w:pPr>
    <w:rPr>
      <w:b/>
      <w:sz w:val="32"/>
    </w:rPr>
  </w:style>
  <w:style w:type="paragraph" w:styleId="2">
    <w:name w:val="Body Text Indent 2"/>
    <w:basedOn w:val="a"/>
    <w:rsid w:val="00B873A2"/>
    <w:pPr>
      <w:ind w:firstLine="709"/>
      <w:jc w:val="both"/>
    </w:pPr>
    <w:rPr>
      <w:sz w:val="24"/>
    </w:rPr>
  </w:style>
  <w:style w:type="paragraph" w:styleId="a6">
    <w:name w:val="footer"/>
    <w:basedOn w:val="a"/>
    <w:rsid w:val="00B873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73A2"/>
  </w:style>
  <w:style w:type="paragraph" w:styleId="a8">
    <w:name w:val="header"/>
    <w:basedOn w:val="a"/>
    <w:rsid w:val="00C53CD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41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заседания  Совета директоров ОАО «Самарагаз» от  21</vt:lpstr>
    </vt:vector>
  </TitlesOfParts>
  <Company>ОАО "Самарагаз"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заседания  Совета директоров ОАО «Самарагаз» от  21</dc:title>
  <dc:creator>Юридический отдел</dc:creator>
  <cp:lastModifiedBy>Марина Марьенко</cp:lastModifiedBy>
  <cp:revision>2</cp:revision>
  <cp:lastPrinted>2016-06-07T08:24:00Z</cp:lastPrinted>
  <dcterms:created xsi:type="dcterms:W3CDTF">2018-06-01T10:32:00Z</dcterms:created>
  <dcterms:modified xsi:type="dcterms:W3CDTF">2018-06-01T10:32:00Z</dcterms:modified>
</cp:coreProperties>
</file>