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C2" w:rsidRDefault="000249C2"/>
    <w:p w:rsidR="000249C2" w:rsidRDefault="000249C2"/>
    <w:p w:rsidR="000249C2" w:rsidRDefault="000249C2">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0249C2" w:rsidRDefault="00A84B13">
      <w:pPr>
        <w:spacing w:before="600"/>
        <w:jc w:val="center"/>
        <w:rPr>
          <w:b/>
          <w:bCs/>
          <w:i/>
          <w:iCs/>
          <w:sz w:val="32"/>
          <w:szCs w:val="32"/>
        </w:rPr>
      </w:pPr>
      <w:r>
        <w:rPr>
          <w:b/>
          <w:bCs/>
          <w:i/>
          <w:iCs/>
          <w:sz w:val="32"/>
          <w:szCs w:val="32"/>
        </w:rPr>
        <w:t>А</w:t>
      </w:r>
      <w:r w:rsidR="000249C2">
        <w:rPr>
          <w:b/>
          <w:bCs/>
          <w:i/>
          <w:iCs/>
          <w:sz w:val="32"/>
          <w:szCs w:val="32"/>
        </w:rPr>
        <w:t>кционерное общество "РН-Влакра"</w:t>
      </w:r>
    </w:p>
    <w:p w:rsidR="000249C2" w:rsidRDefault="000249C2">
      <w:pPr>
        <w:spacing w:before="120"/>
        <w:jc w:val="center"/>
        <w:rPr>
          <w:b/>
          <w:bCs/>
          <w:i/>
          <w:iCs/>
          <w:sz w:val="28"/>
          <w:szCs w:val="28"/>
        </w:rPr>
      </w:pPr>
      <w:r>
        <w:rPr>
          <w:b/>
          <w:bCs/>
          <w:i/>
          <w:iCs/>
          <w:sz w:val="28"/>
          <w:szCs w:val="28"/>
        </w:rPr>
        <w:t>Код эмитента: 13057-A</w:t>
      </w:r>
    </w:p>
    <w:p w:rsidR="000249C2" w:rsidRDefault="000249C2">
      <w:pPr>
        <w:spacing w:before="360"/>
        <w:jc w:val="center"/>
        <w:rPr>
          <w:b/>
          <w:bCs/>
          <w:sz w:val="32"/>
          <w:szCs w:val="32"/>
        </w:rPr>
      </w:pPr>
      <w:r>
        <w:rPr>
          <w:b/>
          <w:bCs/>
          <w:sz w:val="32"/>
          <w:szCs w:val="32"/>
        </w:rPr>
        <w:t xml:space="preserve">за </w:t>
      </w:r>
      <w:r w:rsidR="008A23A7">
        <w:rPr>
          <w:b/>
          <w:bCs/>
          <w:sz w:val="32"/>
          <w:szCs w:val="32"/>
        </w:rPr>
        <w:t>4</w:t>
      </w:r>
      <w:r>
        <w:rPr>
          <w:b/>
          <w:bCs/>
          <w:sz w:val="32"/>
          <w:szCs w:val="32"/>
        </w:rPr>
        <w:t xml:space="preserve"> квартал 201</w:t>
      </w:r>
      <w:r w:rsidR="00331590">
        <w:rPr>
          <w:b/>
          <w:bCs/>
          <w:sz w:val="32"/>
          <w:szCs w:val="32"/>
        </w:rPr>
        <w:t>6</w:t>
      </w:r>
      <w:r>
        <w:rPr>
          <w:b/>
          <w:bCs/>
          <w:sz w:val="32"/>
          <w:szCs w:val="32"/>
        </w:rPr>
        <w:t xml:space="preserve"> г.</w:t>
      </w:r>
    </w:p>
    <w:p w:rsidR="000249C2" w:rsidRDefault="00D9587F">
      <w:pPr>
        <w:spacing w:before="840"/>
        <w:rPr>
          <w:b/>
          <w:bCs/>
          <w:sz w:val="24"/>
          <w:szCs w:val="24"/>
        </w:rPr>
      </w:pPr>
      <w:r>
        <w:rPr>
          <w:bCs/>
          <w:noProof/>
          <w:sz w:val="16"/>
          <w:szCs w:val="16"/>
        </w:rPr>
        <w:pict>
          <v:shapetype id="_x0000_t32" coordsize="21600,21600" o:spt="32" o:oned="t" path="m,l21600,21600e" filled="f">
            <v:path arrowok="t" fillok="f" o:connecttype="none"/>
            <o:lock v:ext="edit" shapetype="t"/>
          </v:shapetype>
          <v:shape id="_x0000_s1058" type="#_x0000_t32" style="position:absolute;margin-left:-12.55pt;margin-top:57.45pt;width:475.95pt;height:.05pt;z-index:251657728" o:connectortype="straight"/>
        </w:pict>
      </w:r>
      <w:r w:rsidR="009E5978" w:rsidRPr="009E5978">
        <w:rPr>
          <w:bCs/>
          <w:sz w:val="24"/>
          <w:szCs w:val="24"/>
        </w:rPr>
        <w:t>Адрес эмитента:</w:t>
      </w:r>
      <w:r w:rsidR="009E5978">
        <w:rPr>
          <w:b/>
          <w:bCs/>
          <w:sz w:val="24"/>
          <w:szCs w:val="24"/>
        </w:rPr>
        <w:t xml:space="preserve"> </w:t>
      </w:r>
      <w:r w:rsidR="000249C2">
        <w:rPr>
          <w:b/>
          <w:bCs/>
          <w:sz w:val="24"/>
          <w:szCs w:val="24"/>
        </w:rPr>
        <w:t>119071</w:t>
      </w:r>
      <w:r w:rsidR="003271F7">
        <w:rPr>
          <w:b/>
          <w:bCs/>
          <w:sz w:val="24"/>
          <w:szCs w:val="24"/>
        </w:rPr>
        <w:t>,</w:t>
      </w:r>
      <w:r w:rsidR="000249C2">
        <w:rPr>
          <w:b/>
          <w:bCs/>
          <w:sz w:val="24"/>
          <w:szCs w:val="24"/>
        </w:rPr>
        <w:t xml:space="preserve"> Россия, Москва, Малая Калужская 15 стр. 1</w:t>
      </w:r>
    </w:p>
    <w:p w:rsidR="009E5978" w:rsidRPr="009E5978" w:rsidRDefault="00D944E6" w:rsidP="009E5978">
      <w:pPr>
        <w:pStyle w:val="ConsPlusNonformat"/>
        <w:jc w:val="center"/>
        <w:rPr>
          <w:rFonts w:ascii="Times New Roman" w:hAnsi="Times New Roman" w:cs="Times New Roman"/>
        </w:rPr>
      </w:pPr>
      <w:r w:rsidRPr="009E5978">
        <w:rPr>
          <w:rFonts w:ascii="Times New Roman" w:hAnsi="Times New Roman" w:cs="Times New Roman"/>
        </w:rPr>
        <w:t xml:space="preserve"> </w:t>
      </w:r>
      <w:r w:rsidR="009E5978" w:rsidRPr="009E5978">
        <w:rPr>
          <w:rFonts w:ascii="Times New Roman" w:hAnsi="Times New Roman" w:cs="Times New Roman"/>
        </w:rPr>
        <w:t>(адрес эмитента, указанный в едином государственном реестре</w:t>
      </w:r>
    </w:p>
    <w:p w:rsidR="009E5978" w:rsidRDefault="009E5978" w:rsidP="009E5978">
      <w:pPr>
        <w:spacing w:before="0" w:after="0"/>
        <w:jc w:val="center"/>
        <w:rPr>
          <w:sz w:val="24"/>
          <w:szCs w:val="24"/>
        </w:rPr>
      </w:pPr>
      <w:r>
        <w:t>юридических лиц, по которому находится орган или представитель эмитента)</w:t>
      </w:r>
    </w:p>
    <w:p w:rsidR="000249C2" w:rsidRDefault="000249C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249C2" w:rsidRDefault="000249C2"/>
    <w:tbl>
      <w:tblPr>
        <w:tblW w:w="0" w:type="auto"/>
        <w:tblLayout w:type="fixed"/>
        <w:tblCellMar>
          <w:left w:w="72" w:type="dxa"/>
          <w:right w:w="72" w:type="dxa"/>
        </w:tblCellMar>
        <w:tblLook w:val="0000" w:firstRow="0" w:lastRow="0" w:firstColumn="0" w:lastColumn="0" w:noHBand="0" w:noVBand="0"/>
      </w:tblPr>
      <w:tblGrid>
        <w:gridCol w:w="5572"/>
        <w:gridCol w:w="3680"/>
      </w:tblGrid>
      <w:tr w:rsidR="000249C2" w:rsidRPr="00215F04">
        <w:tc>
          <w:tcPr>
            <w:tcW w:w="5572" w:type="dxa"/>
            <w:tcBorders>
              <w:top w:val="single" w:sz="6" w:space="0" w:color="auto"/>
              <w:left w:val="single" w:sz="6" w:space="0" w:color="auto"/>
              <w:bottom w:val="nil"/>
              <w:right w:val="nil"/>
            </w:tcBorders>
          </w:tcPr>
          <w:p w:rsidR="000249C2" w:rsidRPr="00883F00" w:rsidRDefault="000249C2">
            <w:pPr>
              <w:spacing w:before="120"/>
            </w:pPr>
          </w:p>
          <w:p w:rsidR="000249C2" w:rsidRPr="00883F00" w:rsidRDefault="000249C2">
            <w:pPr>
              <w:spacing w:before="200"/>
            </w:pPr>
            <w:r w:rsidRPr="00883F00">
              <w:t>Генеральный директор</w:t>
            </w:r>
          </w:p>
          <w:p w:rsidR="000249C2" w:rsidRPr="00883F00" w:rsidRDefault="000249C2" w:rsidP="00BF01E3">
            <w:r w:rsidRPr="00883F00">
              <w:t xml:space="preserve">Дата: </w:t>
            </w:r>
            <w:r w:rsidR="00BF01E3">
              <w:t>06</w:t>
            </w:r>
            <w:r w:rsidR="00C17AAC">
              <w:t xml:space="preserve"> </w:t>
            </w:r>
            <w:r w:rsidR="008A23A7">
              <w:t>феврал</w:t>
            </w:r>
            <w:r w:rsidR="00C17AAC">
              <w:t>я</w:t>
            </w:r>
            <w:r w:rsidRPr="00883F00">
              <w:t xml:space="preserve"> 201</w:t>
            </w:r>
            <w:r w:rsidR="009E6A14">
              <w:t>6</w:t>
            </w:r>
            <w:r w:rsidRPr="00883F00">
              <w:t xml:space="preserve"> г.</w:t>
            </w:r>
          </w:p>
        </w:tc>
        <w:tc>
          <w:tcPr>
            <w:tcW w:w="3680" w:type="dxa"/>
            <w:tcBorders>
              <w:top w:val="single" w:sz="6" w:space="0" w:color="auto"/>
              <w:left w:val="nil"/>
              <w:bottom w:val="nil"/>
              <w:right w:val="single" w:sz="6" w:space="0" w:color="auto"/>
            </w:tcBorders>
          </w:tcPr>
          <w:p w:rsidR="000249C2" w:rsidRPr="00883F00" w:rsidRDefault="000249C2"/>
          <w:p w:rsidR="000249C2" w:rsidRPr="00883F00" w:rsidRDefault="000249C2">
            <w:pPr>
              <w:spacing w:before="200" w:after="200"/>
              <w:jc w:val="center"/>
            </w:pPr>
            <w:r w:rsidRPr="00883F00">
              <w:t xml:space="preserve">____________ </w:t>
            </w:r>
            <w:r w:rsidR="001545B6" w:rsidRPr="00883F00">
              <w:t>О.А. Шокина</w:t>
            </w:r>
            <w:r w:rsidRPr="00883F00">
              <w:br/>
            </w:r>
            <w:r w:rsidRPr="00883F00">
              <w:tab/>
              <w:t>подпись</w:t>
            </w:r>
          </w:p>
        </w:tc>
      </w:tr>
      <w:tr w:rsidR="000249C2" w:rsidRPr="00215F04">
        <w:tc>
          <w:tcPr>
            <w:tcW w:w="5572" w:type="dxa"/>
            <w:tcBorders>
              <w:top w:val="nil"/>
              <w:left w:val="single" w:sz="6" w:space="0" w:color="auto"/>
              <w:bottom w:val="single" w:sz="6" w:space="0" w:color="auto"/>
              <w:right w:val="nil"/>
            </w:tcBorders>
          </w:tcPr>
          <w:p w:rsidR="000249C2" w:rsidRPr="00883F00" w:rsidRDefault="000249C2">
            <w:pPr>
              <w:spacing w:before="120"/>
            </w:pPr>
          </w:p>
          <w:p w:rsidR="000249C2" w:rsidRPr="00883F00" w:rsidRDefault="000249C2">
            <w:pPr>
              <w:spacing w:before="200"/>
            </w:pPr>
            <w:r w:rsidRPr="00883F00">
              <w:t>Главный бухгалтер</w:t>
            </w:r>
          </w:p>
          <w:p w:rsidR="000249C2" w:rsidRPr="00883F00" w:rsidRDefault="000249C2" w:rsidP="00BF01E3">
            <w:r w:rsidRPr="00883F00">
              <w:t xml:space="preserve">Дата: </w:t>
            </w:r>
            <w:r w:rsidR="00BF01E3">
              <w:t>06</w:t>
            </w:r>
            <w:r w:rsidR="008A23A7">
              <w:t xml:space="preserve"> февраля</w:t>
            </w:r>
            <w:r w:rsidR="008A23A7" w:rsidRPr="00883F00">
              <w:t xml:space="preserve"> </w:t>
            </w:r>
            <w:r w:rsidRPr="00883F00">
              <w:t>201</w:t>
            </w:r>
            <w:r w:rsidR="009E6A14">
              <w:t>6</w:t>
            </w:r>
            <w:r w:rsidRPr="00883F00">
              <w:t xml:space="preserve"> г.</w:t>
            </w:r>
          </w:p>
        </w:tc>
        <w:tc>
          <w:tcPr>
            <w:tcW w:w="3680" w:type="dxa"/>
            <w:tcBorders>
              <w:top w:val="nil"/>
              <w:left w:val="nil"/>
              <w:bottom w:val="single" w:sz="6" w:space="0" w:color="auto"/>
              <w:right w:val="single" w:sz="6" w:space="0" w:color="auto"/>
            </w:tcBorders>
          </w:tcPr>
          <w:p w:rsidR="000249C2" w:rsidRPr="00883F00" w:rsidRDefault="000249C2"/>
          <w:p w:rsidR="000249C2" w:rsidRPr="00883F00" w:rsidRDefault="00DE5F10">
            <w:pPr>
              <w:spacing w:before="200" w:after="200"/>
              <w:jc w:val="center"/>
            </w:pPr>
            <w:r>
              <w:t>____________ О.</w:t>
            </w:r>
            <w:r w:rsidR="000249C2" w:rsidRPr="00883F00">
              <w:t>В. Козлова</w:t>
            </w:r>
            <w:r w:rsidR="000249C2" w:rsidRPr="00883F00">
              <w:br/>
            </w:r>
            <w:r w:rsidR="000249C2" w:rsidRPr="00883F00">
              <w:tab/>
              <w:t>подпись</w:t>
            </w:r>
          </w:p>
        </w:tc>
      </w:tr>
    </w:tbl>
    <w:p w:rsidR="000249C2" w:rsidRDefault="000249C2"/>
    <w:p w:rsidR="000249C2" w:rsidRDefault="000249C2"/>
    <w:tbl>
      <w:tblPr>
        <w:tblW w:w="0" w:type="auto"/>
        <w:tblLayout w:type="fixed"/>
        <w:tblCellMar>
          <w:left w:w="72" w:type="dxa"/>
          <w:right w:w="72" w:type="dxa"/>
        </w:tblCellMar>
        <w:tblLook w:val="0000" w:firstRow="0" w:lastRow="0" w:firstColumn="0" w:lastColumn="0" w:noHBand="0" w:noVBand="0"/>
      </w:tblPr>
      <w:tblGrid>
        <w:gridCol w:w="9252"/>
        <w:gridCol w:w="360"/>
      </w:tblGrid>
      <w:tr w:rsidR="000249C2" w:rsidRPr="00215F04">
        <w:tc>
          <w:tcPr>
            <w:tcW w:w="9252" w:type="dxa"/>
            <w:tcBorders>
              <w:top w:val="single" w:sz="6" w:space="0" w:color="auto"/>
              <w:left w:val="single" w:sz="6" w:space="0" w:color="auto"/>
              <w:bottom w:val="single" w:sz="6" w:space="0" w:color="auto"/>
              <w:right w:val="single" w:sz="6" w:space="0" w:color="auto"/>
            </w:tcBorders>
          </w:tcPr>
          <w:p w:rsidR="000249C2" w:rsidRPr="00883F00" w:rsidRDefault="000249C2">
            <w:pPr>
              <w:spacing w:before="40"/>
            </w:pPr>
            <w:r w:rsidRPr="00883F00">
              <w:t>Контактное лицо:</w:t>
            </w:r>
            <w:r w:rsidRPr="00883F00">
              <w:rPr>
                <w:b/>
                <w:bCs/>
              </w:rPr>
              <w:t xml:space="preserve"> </w:t>
            </w:r>
            <w:r w:rsidR="001545B6" w:rsidRPr="00883F00">
              <w:rPr>
                <w:b/>
                <w:bCs/>
              </w:rPr>
              <w:t>Шокина Ольга Александровна</w:t>
            </w:r>
            <w:r w:rsidRPr="00883F00">
              <w:rPr>
                <w:b/>
                <w:bCs/>
              </w:rPr>
              <w:t>, Генеральный директор</w:t>
            </w:r>
          </w:p>
          <w:p w:rsidR="000249C2" w:rsidRPr="00883F00" w:rsidRDefault="000249C2">
            <w:pPr>
              <w:spacing w:before="40"/>
            </w:pPr>
            <w:r w:rsidRPr="00883F00">
              <w:t>Телефон:</w:t>
            </w:r>
            <w:r w:rsidRPr="00883F00">
              <w:rPr>
                <w:b/>
                <w:bCs/>
              </w:rPr>
              <w:t xml:space="preserve"> +7 (495) 955-9243</w:t>
            </w:r>
          </w:p>
          <w:p w:rsidR="000249C2" w:rsidRPr="00883F00" w:rsidRDefault="000249C2">
            <w:pPr>
              <w:spacing w:before="40"/>
            </w:pPr>
            <w:r w:rsidRPr="00883F00">
              <w:t>Факс:</w:t>
            </w:r>
            <w:r w:rsidRPr="00883F00">
              <w:rPr>
                <w:b/>
                <w:bCs/>
              </w:rPr>
              <w:t xml:space="preserve"> +7 (495) 955-9243</w:t>
            </w:r>
          </w:p>
          <w:p w:rsidR="000249C2" w:rsidRPr="00883F00" w:rsidRDefault="000249C2">
            <w:pPr>
              <w:spacing w:before="40"/>
            </w:pPr>
            <w:r w:rsidRPr="00883F00">
              <w:t>Адрес электронной почты:</w:t>
            </w:r>
            <w:r w:rsidRPr="00883F00">
              <w:rPr>
                <w:b/>
                <w:bCs/>
              </w:rPr>
              <w:t xml:space="preserve"> office@rnvlakra.ru</w:t>
            </w:r>
          </w:p>
          <w:p w:rsidR="000249C2" w:rsidRPr="00883F00" w:rsidRDefault="000249C2">
            <w:pPr>
              <w:spacing w:before="40"/>
              <w:rPr>
                <w:b/>
                <w:bCs/>
              </w:rPr>
            </w:pPr>
            <w:r w:rsidRPr="00883F00">
              <w:t>Адрес страницы (страниц) в сети Интернет, на которой раскрывается информация, содержащаяся в настоящем ежеквартальном отчете:</w:t>
            </w:r>
            <w:r w:rsidRPr="00883F00">
              <w:rPr>
                <w:b/>
                <w:bCs/>
              </w:rPr>
              <w:t xml:space="preserve"> </w:t>
            </w:r>
            <w:proofErr w:type="gramStart"/>
            <w:r w:rsidRPr="00883F00">
              <w:rPr>
                <w:b/>
                <w:bCs/>
              </w:rPr>
              <w:t>disclosure.1prime.ru/</w:t>
            </w:r>
            <w:proofErr w:type="spellStart"/>
            <w:r w:rsidRPr="00883F00">
              <w:rPr>
                <w:b/>
                <w:bCs/>
              </w:rPr>
              <w:t>portal</w:t>
            </w:r>
            <w:proofErr w:type="spellEnd"/>
            <w:r w:rsidRPr="00883F00">
              <w:rPr>
                <w:b/>
                <w:bCs/>
              </w:rPr>
              <w:t>/</w:t>
            </w:r>
            <w:proofErr w:type="spellStart"/>
            <w:r w:rsidRPr="00883F00">
              <w:rPr>
                <w:b/>
                <w:bCs/>
              </w:rPr>
              <w:t>default.aspx?emid</w:t>
            </w:r>
            <w:proofErr w:type="spellEnd"/>
            <w:proofErr w:type="gramEnd"/>
            <w:r w:rsidRPr="00883F00">
              <w:rPr>
                <w:b/>
                <w:bCs/>
              </w:rPr>
              <w:t>=7725636702</w:t>
            </w:r>
          </w:p>
        </w:tc>
        <w:tc>
          <w:tcPr>
            <w:tcW w:w="360" w:type="dxa"/>
          </w:tcPr>
          <w:p w:rsidR="000249C2" w:rsidRPr="00883F00" w:rsidRDefault="000249C2">
            <w:pPr>
              <w:spacing w:before="40"/>
            </w:pPr>
          </w:p>
        </w:tc>
      </w:tr>
    </w:tbl>
    <w:p w:rsidR="000249C2" w:rsidRDefault="000249C2">
      <w:pPr>
        <w:pStyle w:val="11"/>
      </w:pPr>
      <w:r>
        <w:br w:type="page"/>
      </w:r>
      <w:bookmarkStart w:id="0" w:name="_Toc473804306"/>
      <w:r>
        <w:lastRenderedPageBreak/>
        <w:t>Оглавление</w:t>
      </w:r>
      <w:bookmarkEnd w:id="0"/>
    </w:p>
    <w:p w:rsidR="00BF01E3" w:rsidRDefault="00FF33FF">
      <w:pPr>
        <w:pStyle w:val="13"/>
        <w:tabs>
          <w:tab w:val="right" w:leader="dot" w:pos="9628"/>
        </w:tabs>
        <w:rPr>
          <w:rFonts w:asciiTheme="minorHAnsi" w:eastAsiaTheme="minorEastAsia" w:hAnsiTheme="minorHAnsi" w:cstheme="minorBidi"/>
          <w:noProof/>
          <w:sz w:val="22"/>
          <w:szCs w:val="22"/>
        </w:rPr>
      </w:pPr>
      <w:r>
        <w:fldChar w:fldCharType="begin"/>
      </w:r>
      <w:r w:rsidR="000249C2">
        <w:instrText>TOC</w:instrText>
      </w:r>
      <w:r>
        <w:fldChar w:fldCharType="separate"/>
      </w:r>
      <w:r w:rsidR="00BF01E3">
        <w:rPr>
          <w:noProof/>
        </w:rPr>
        <w:t>Оглавление</w:t>
      </w:r>
      <w:r w:rsidR="00BF01E3">
        <w:rPr>
          <w:noProof/>
        </w:rPr>
        <w:tab/>
      </w:r>
      <w:r>
        <w:rPr>
          <w:noProof/>
        </w:rPr>
        <w:fldChar w:fldCharType="begin"/>
      </w:r>
      <w:r w:rsidR="00BF01E3">
        <w:rPr>
          <w:noProof/>
        </w:rPr>
        <w:instrText xml:space="preserve"> PAGEREF _Toc473804306 \h </w:instrText>
      </w:r>
      <w:r>
        <w:rPr>
          <w:noProof/>
        </w:rPr>
      </w:r>
      <w:r>
        <w:rPr>
          <w:noProof/>
        </w:rPr>
        <w:fldChar w:fldCharType="separate"/>
      </w:r>
      <w:r w:rsidR="00BF01E3">
        <w:rPr>
          <w:noProof/>
        </w:rPr>
        <w:t>2</w:t>
      </w:r>
      <w:r>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Введение</w:t>
      </w:r>
      <w:r>
        <w:rPr>
          <w:noProof/>
        </w:rPr>
        <w:tab/>
      </w:r>
      <w:r w:rsidR="00FF33FF">
        <w:rPr>
          <w:noProof/>
        </w:rPr>
        <w:fldChar w:fldCharType="begin"/>
      </w:r>
      <w:r>
        <w:rPr>
          <w:noProof/>
        </w:rPr>
        <w:instrText xml:space="preserve"> PAGEREF _Toc473804307 \h </w:instrText>
      </w:r>
      <w:r w:rsidR="00FF33FF">
        <w:rPr>
          <w:noProof/>
        </w:rPr>
      </w:r>
      <w:r w:rsidR="00FF33FF">
        <w:rPr>
          <w:noProof/>
        </w:rPr>
        <w:fldChar w:fldCharType="separate"/>
      </w:r>
      <w:r>
        <w:rPr>
          <w:noProof/>
        </w:rPr>
        <w:t>5</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FF33FF">
        <w:rPr>
          <w:noProof/>
        </w:rPr>
        <w:fldChar w:fldCharType="begin"/>
      </w:r>
      <w:r>
        <w:rPr>
          <w:noProof/>
        </w:rPr>
        <w:instrText xml:space="preserve"> PAGEREF _Toc473804308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FF33FF">
        <w:rPr>
          <w:noProof/>
        </w:rPr>
        <w:fldChar w:fldCharType="begin"/>
      </w:r>
      <w:r>
        <w:rPr>
          <w:noProof/>
        </w:rPr>
        <w:instrText xml:space="preserve"> PAGEREF _Toc473804309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1.2. Сведения об аудиторе (аудиторской организации) эмитента</w:t>
      </w:r>
      <w:r>
        <w:rPr>
          <w:noProof/>
        </w:rPr>
        <w:tab/>
      </w:r>
      <w:r w:rsidR="00FF33FF">
        <w:rPr>
          <w:noProof/>
        </w:rPr>
        <w:fldChar w:fldCharType="begin"/>
      </w:r>
      <w:r>
        <w:rPr>
          <w:noProof/>
        </w:rPr>
        <w:instrText xml:space="preserve"> PAGEREF _Toc473804310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FF33FF">
        <w:rPr>
          <w:noProof/>
        </w:rPr>
        <w:fldChar w:fldCharType="begin"/>
      </w:r>
      <w:r>
        <w:rPr>
          <w:noProof/>
        </w:rPr>
        <w:instrText xml:space="preserve"> PAGEREF _Toc473804311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FF33FF">
        <w:rPr>
          <w:noProof/>
        </w:rPr>
        <w:fldChar w:fldCharType="begin"/>
      </w:r>
      <w:r>
        <w:rPr>
          <w:noProof/>
        </w:rPr>
        <w:instrText xml:space="preserve"> PAGEREF _Toc473804312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FF33FF">
        <w:rPr>
          <w:noProof/>
        </w:rPr>
        <w:fldChar w:fldCharType="begin"/>
      </w:r>
      <w:r>
        <w:rPr>
          <w:noProof/>
        </w:rPr>
        <w:instrText xml:space="preserve"> PAGEREF _Toc473804313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FF33FF">
        <w:rPr>
          <w:noProof/>
        </w:rPr>
        <w:fldChar w:fldCharType="begin"/>
      </w:r>
      <w:r>
        <w:rPr>
          <w:noProof/>
        </w:rPr>
        <w:instrText xml:space="preserve"> PAGEREF _Toc473804314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FF33FF">
        <w:rPr>
          <w:noProof/>
        </w:rPr>
        <w:fldChar w:fldCharType="begin"/>
      </w:r>
      <w:r>
        <w:rPr>
          <w:noProof/>
        </w:rPr>
        <w:instrText xml:space="preserve"> PAGEREF _Toc473804315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FF33FF">
        <w:rPr>
          <w:noProof/>
        </w:rPr>
        <w:fldChar w:fldCharType="begin"/>
      </w:r>
      <w:r>
        <w:rPr>
          <w:noProof/>
        </w:rPr>
        <w:instrText xml:space="preserve"> PAGEREF _Toc473804316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2.3. Обязательства эмитента</w:t>
      </w:r>
      <w:r>
        <w:rPr>
          <w:noProof/>
        </w:rPr>
        <w:tab/>
      </w:r>
      <w:r w:rsidR="00FF33FF">
        <w:rPr>
          <w:noProof/>
        </w:rPr>
        <w:fldChar w:fldCharType="begin"/>
      </w:r>
      <w:r>
        <w:rPr>
          <w:noProof/>
        </w:rPr>
        <w:instrText xml:space="preserve"> PAGEREF _Toc473804317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FF33FF">
        <w:rPr>
          <w:noProof/>
        </w:rPr>
        <w:fldChar w:fldCharType="begin"/>
      </w:r>
      <w:r>
        <w:rPr>
          <w:noProof/>
        </w:rPr>
        <w:instrText xml:space="preserve"> PAGEREF _Toc473804318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2.3.2. Кредитная история эмитента</w:t>
      </w:r>
      <w:r>
        <w:rPr>
          <w:noProof/>
        </w:rPr>
        <w:tab/>
      </w:r>
      <w:r w:rsidR="00FF33FF">
        <w:rPr>
          <w:noProof/>
        </w:rPr>
        <w:fldChar w:fldCharType="begin"/>
      </w:r>
      <w:r>
        <w:rPr>
          <w:noProof/>
        </w:rPr>
        <w:instrText xml:space="preserve"> PAGEREF _Toc473804319 \h </w:instrText>
      </w:r>
      <w:r w:rsidR="00FF33FF">
        <w:rPr>
          <w:noProof/>
        </w:rPr>
      </w:r>
      <w:r w:rsidR="00FF33FF">
        <w:rPr>
          <w:noProof/>
        </w:rPr>
        <w:fldChar w:fldCharType="separate"/>
      </w:r>
      <w:r>
        <w:rPr>
          <w:noProof/>
        </w:rPr>
        <w:t>6</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2.3.3. Обязательства эмитента из предоставленного им обеспечения</w:t>
      </w:r>
      <w:r>
        <w:rPr>
          <w:noProof/>
        </w:rPr>
        <w:tab/>
      </w:r>
      <w:r w:rsidR="00FF33FF">
        <w:rPr>
          <w:noProof/>
        </w:rPr>
        <w:fldChar w:fldCharType="begin"/>
      </w:r>
      <w:r>
        <w:rPr>
          <w:noProof/>
        </w:rPr>
        <w:instrText xml:space="preserve"> PAGEREF _Toc473804320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2.3.4. Прочие обязательства эмитента</w:t>
      </w:r>
      <w:r>
        <w:rPr>
          <w:noProof/>
        </w:rPr>
        <w:tab/>
      </w:r>
      <w:r w:rsidR="00FF33FF">
        <w:rPr>
          <w:noProof/>
        </w:rPr>
        <w:fldChar w:fldCharType="begin"/>
      </w:r>
      <w:r>
        <w:rPr>
          <w:noProof/>
        </w:rPr>
        <w:instrText xml:space="preserve"> PAGEREF _Toc473804321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sidR="00FF33FF">
        <w:rPr>
          <w:noProof/>
        </w:rPr>
        <w:fldChar w:fldCharType="begin"/>
      </w:r>
      <w:r>
        <w:rPr>
          <w:noProof/>
        </w:rPr>
        <w:instrText xml:space="preserve"> PAGEREF _Toc473804322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FF33FF">
        <w:rPr>
          <w:noProof/>
        </w:rPr>
        <w:fldChar w:fldCharType="begin"/>
      </w:r>
      <w:r>
        <w:rPr>
          <w:noProof/>
        </w:rPr>
        <w:instrText xml:space="preserve"> PAGEREF _Toc473804323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 История создания и развитие эмитента</w:t>
      </w:r>
      <w:r>
        <w:rPr>
          <w:noProof/>
        </w:rPr>
        <w:tab/>
      </w:r>
      <w:r w:rsidR="00FF33FF">
        <w:rPr>
          <w:noProof/>
        </w:rPr>
        <w:fldChar w:fldCharType="begin"/>
      </w:r>
      <w:r>
        <w:rPr>
          <w:noProof/>
        </w:rPr>
        <w:instrText xml:space="preserve"> PAGEREF _Toc473804324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3.1.1. Данные о фирменном наименовании (наименовании) эмитента</w:t>
      </w:r>
      <w:r>
        <w:rPr>
          <w:noProof/>
        </w:rPr>
        <w:tab/>
      </w:r>
      <w:r w:rsidR="00FF33FF">
        <w:rPr>
          <w:noProof/>
        </w:rPr>
        <w:fldChar w:fldCharType="begin"/>
      </w:r>
      <w:r>
        <w:rPr>
          <w:noProof/>
        </w:rPr>
        <w:instrText xml:space="preserve"> PAGEREF _Toc473804325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FF33FF">
        <w:rPr>
          <w:noProof/>
        </w:rPr>
        <w:fldChar w:fldCharType="begin"/>
      </w:r>
      <w:r>
        <w:rPr>
          <w:noProof/>
        </w:rPr>
        <w:instrText xml:space="preserve"> PAGEREF _Toc473804326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FF33FF">
        <w:rPr>
          <w:noProof/>
        </w:rPr>
        <w:fldChar w:fldCharType="begin"/>
      </w:r>
      <w:r>
        <w:rPr>
          <w:noProof/>
        </w:rPr>
        <w:instrText xml:space="preserve"> PAGEREF _Toc473804327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3.1.4. Контактная информация</w:t>
      </w:r>
      <w:r>
        <w:rPr>
          <w:noProof/>
        </w:rPr>
        <w:tab/>
      </w:r>
      <w:r w:rsidR="00FF33FF">
        <w:rPr>
          <w:noProof/>
        </w:rPr>
        <w:fldChar w:fldCharType="begin"/>
      </w:r>
      <w:r>
        <w:rPr>
          <w:noProof/>
        </w:rPr>
        <w:instrText xml:space="preserve"> PAGEREF _Toc473804328 \h </w:instrText>
      </w:r>
      <w:r w:rsidR="00FF33FF">
        <w:rPr>
          <w:noProof/>
        </w:rPr>
      </w:r>
      <w:r w:rsidR="00FF33FF">
        <w:rPr>
          <w:noProof/>
        </w:rPr>
        <w:fldChar w:fldCharType="separate"/>
      </w:r>
      <w:r>
        <w:rPr>
          <w:noProof/>
        </w:rPr>
        <w:t>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FF33FF">
        <w:rPr>
          <w:noProof/>
        </w:rPr>
        <w:fldChar w:fldCharType="begin"/>
      </w:r>
      <w:r>
        <w:rPr>
          <w:noProof/>
        </w:rPr>
        <w:instrText xml:space="preserve"> PAGEREF _Toc473804329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FF33FF">
        <w:rPr>
          <w:noProof/>
        </w:rPr>
        <w:fldChar w:fldCharType="begin"/>
      </w:r>
      <w:r>
        <w:rPr>
          <w:noProof/>
        </w:rPr>
        <w:instrText xml:space="preserve"> PAGEREF _Toc473804330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FF33FF">
        <w:rPr>
          <w:noProof/>
        </w:rPr>
        <w:fldChar w:fldCharType="begin"/>
      </w:r>
      <w:r>
        <w:rPr>
          <w:noProof/>
        </w:rPr>
        <w:instrText xml:space="preserve"> PAGEREF _Toc473804331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FF33FF">
        <w:rPr>
          <w:noProof/>
        </w:rPr>
        <w:fldChar w:fldCharType="begin"/>
      </w:r>
      <w:r>
        <w:rPr>
          <w:noProof/>
        </w:rPr>
        <w:instrText xml:space="preserve"> PAGEREF _Toc473804332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FF33FF">
        <w:rPr>
          <w:noProof/>
        </w:rPr>
        <w:fldChar w:fldCharType="begin"/>
      </w:r>
      <w:r>
        <w:rPr>
          <w:noProof/>
        </w:rPr>
        <w:instrText xml:space="preserve"> PAGEREF _Toc473804333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FF33FF">
        <w:rPr>
          <w:noProof/>
        </w:rPr>
        <w:fldChar w:fldCharType="begin"/>
      </w:r>
      <w:r>
        <w:rPr>
          <w:noProof/>
        </w:rPr>
        <w:instrText xml:space="preserve"> PAGEREF _Toc473804334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FF33FF">
        <w:rPr>
          <w:noProof/>
        </w:rPr>
        <w:fldChar w:fldCharType="begin"/>
      </w:r>
      <w:r>
        <w:rPr>
          <w:noProof/>
        </w:rPr>
        <w:instrText xml:space="preserve"> PAGEREF _Toc473804335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FF33FF">
        <w:rPr>
          <w:noProof/>
        </w:rPr>
        <w:fldChar w:fldCharType="begin"/>
      </w:r>
      <w:r>
        <w:rPr>
          <w:noProof/>
        </w:rPr>
        <w:instrText xml:space="preserve"> PAGEREF _Toc473804336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FF33FF">
        <w:rPr>
          <w:noProof/>
        </w:rPr>
        <w:fldChar w:fldCharType="begin"/>
      </w:r>
      <w:r>
        <w:rPr>
          <w:noProof/>
        </w:rPr>
        <w:instrText xml:space="preserve"> PAGEREF _Toc473804337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FF33FF">
        <w:rPr>
          <w:noProof/>
        </w:rPr>
        <w:fldChar w:fldCharType="begin"/>
      </w:r>
      <w:r>
        <w:rPr>
          <w:noProof/>
        </w:rPr>
        <w:instrText xml:space="preserve"> PAGEREF _Toc473804338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FF33FF">
        <w:rPr>
          <w:noProof/>
        </w:rPr>
        <w:fldChar w:fldCharType="begin"/>
      </w:r>
      <w:r>
        <w:rPr>
          <w:noProof/>
        </w:rPr>
        <w:instrText xml:space="preserve"> PAGEREF _Toc473804339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FF33FF">
        <w:rPr>
          <w:noProof/>
        </w:rPr>
        <w:fldChar w:fldCharType="begin"/>
      </w:r>
      <w:r>
        <w:rPr>
          <w:noProof/>
        </w:rPr>
        <w:instrText xml:space="preserve"> PAGEREF _Toc473804340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FF33FF">
        <w:rPr>
          <w:noProof/>
        </w:rPr>
        <w:fldChar w:fldCharType="begin"/>
      </w:r>
      <w:r>
        <w:rPr>
          <w:noProof/>
        </w:rPr>
        <w:instrText xml:space="preserve"> PAGEREF _Toc473804341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FF33FF">
        <w:rPr>
          <w:noProof/>
        </w:rPr>
        <w:fldChar w:fldCharType="begin"/>
      </w:r>
      <w:r>
        <w:rPr>
          <w:noProof/>
        </w:rPr>
        <w:instrText xml:space="preserve"> PAGEREF _Toc473804342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FF33FF">
        <w:rPr>
          <w:noProof/>
        </w:rPr>
        <w:fldChar w:fldCharType="begin"/>
      </w:r>
      <w:r>
        <w:rPr>
          <w:noProof/>
        </w:rPr>
        <w:instrText xml:space="preserve"> PAGEREF _Toc473804343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3.6.1. Основные средства</w:t>
      </w:r>
      <w:r>
        <w:rPr>
          <w:noProof/>
        </w:rPr>
        <w:tab/>
      </w:r>
      <w:r w:rsidR="00FF33FF">
        <w:rPr>
          <w:noProof/>
        </w:rPr>
        <w:fldChar w:fldCharType="begin"/>
      </w:r>
      <w:r>
        <w:rPr>
          <w:noProof/>
        </w:rPr>
        <w:instrText xml:space="preserve"> PAGEREF _Toc473804344 \h </w:instrText>
      </w:r>
      <w:r w:rsidR="00FF33FF">
        <w:rPr>
          <w:noProof/>
        </w:rPr>
      </w:r>
      <w:r w:rsidR="00FF33FF">
        <w:rPr>
          <w:noProof/>
        </w:rPr>
        <w:fldChar w:fldCharType="separate"/>
      </w:r>
      <w:r>
        <w:rPr>
          <w:noProof/>
        </w:rPr>
        <w:t>8</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IV. Сведения о финансово-хозяйственной деятельности эмитента</w:t>
      </w:r>
      <w:r>
        <w:rPr>
          <w:noProof/>
        </w:rPr>
        <w:tab/>
      </w:r>
      <w:r w:rsidR="00FF33FF">
        <w:rPr>
          <w:noProof/>
        </w:rPr>
        <w:fldChar w:fldCharType="begin"/>
      </w:r>
      <w:r>
        <w:rPr>
          <w:noProof/>
        </w:rPr>
        <w:instrText xml:space="preserve"> PAGEREF _Toc473804345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4.1. Результаты финансово-хозяйственной деятельности эмитента</w:t>
      </w:r>
      <w:r>
        <w:rPr>
          <w:noProof/>
        </w:rPr>
        <w:tab/>
      </w:r>
      <w:r w:rsidR="00FF33FF">
        <w:rPr>
          <w:noProof/>
        </w:rPr>
        <w:fldChar w:fldCharType="begin"/>
      </w:r>
      <w:r>
        <w:rPr>
          <w:noProof/>
        </w:rPr>
        <w:instrText xml:space="preserve"> PAGEREF _Toc473804346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FF33FF">
        <w:rPr>
          <w:noProof/>
        </w:rPr>
        <w:fldChar w:fldCharType="begin"/>
      </w:r>
      <w:r>
        <w:rPr>
          <w:noProof/>
        </w:rPr>
        <w:instrText xml:space="preserve"> PAGEREF _Toc473804347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4.3. Финансовые вложения эмитента</w:t>
      </w:r>
      <w:r>
        <w:rPr>
          <w:noProof/>
        </w:rPr>
        <w:tab/>
      </w:r>
      <w:r w:rsidR="00FF33FF">
        <w:rPr>
          <w:noProof/>
        </w:rPr>
        <w:fldChar w:fldCharType="begin"/>
      </w:r>
      <w:r>
        <w:rPr>
          <w:noProof/>
        </w:rPr>
        <w:instrText xml:space="preserve"> PAGEREF _Toc473804348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4.4. Нематериальные активы эмитента</w:t>
      </w:r>
      <w:r>
        <w:rPr>
          <w:noProof/>
        </w:rPr>
        <w:tab/>
      </w:r>
      <w:r w:rsidR="00FF33FF">
        <w:rPr>
          <w:noProof/>
        </w:rPr>
        <w:fldChar w:fldCharType="begin"/>
      </w:r>
      <w:r>
        <w:rPr>
          <w:noProof/>
        </w:rPr>
        <w:instrText xml:space="preserve"> PAGEREF _Toc473804349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FF33FF">
        <w:rPr>
          <w:noProof/>
        </w:rPr>
        <w:fldChar w:fldCharType="begin"/>
      </w:r>
      <w:r>
        <w:rPr>
          <w:noProof/>
        </w:rPr>
        <w:instrText xml:space="preserve"> PAGEREF _Toc473804350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FF33FF">
        <w:rPr>
          <w:noProof/>
        </w:rPr>
        <w:fldChar w:fldCharType="begin"/>
      </w:r>
      <w:r>
        <w:rPr>
          <w:noProof/>
        </w:rPr>
        <w:instrText xml:space="preserve"> PAGEREF _Toc473804351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lastRenderedPageBreak/>
        <w:t>4.7. Анализ факторов и условий, влияющих на деятельность эмитента</w:t>
      </w:r>
      <w:r>
        <w:rPr>
          <w:noProof/>
        </w:rPr>
        <w:tab/>
      </w:r>
      <w:r w:rsidR="00FF33FF">
        <w:rPr>
          <w:noProof/>
        </w:rPr>
        <w:fldChar w:fldCharType="begin"/>
      </w:r>
      <w:r>
        <w:rPr>
          <w:noProof/>
        </w:rPr>
        <w:instrText xml:space="preserve"> PAGEREF _Toc473804352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4.8. Конкуренты эмитента</w:t>
      </w:r>
      <w:r>
        <w:rPr>
          <w:noProof/>
        </w:rPr>
        <w:tab/>
      </w:r>
      <w:r w:rsidR="00FF33FF">
        <w:rPr>
          <w:noProof/>
        </w:rPr>
        <w:fldChar w:fldCharType="begin"/>
      </w:r>
      <w:r>
        <w:rPr>
          <w:noProof/>
        </w:rPr>
        <w:instrText xml:space="preserve"> PAGEREF _Toc473804353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FF33FF">
        <w:rPr>
          <w:noProof/>
        </w:rPr>
        <w:fldChar w:fldCharType="begin"/>
      </w:r>
      <w:r>
        <w:rPr>
          <w:noProof/>
        </w:rPr>
        <w:instrText xml:space="preserve"> PAGEREF _Toc473804354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FF33FF">
        <w:rPr>
          <w:noProof/>
        </w:rPr>
        <w:fldChar w:fldCharType="begin"/>
      </w:r>
      <w:r>
        <w:rPr>
          <w:noProof/>
        </w:rPr>
        <w:instrText xml:space="preserve"> PAGEREF _Toc473804355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FF33FF">
        <w:rPr>
          <w:noProof/>
        </w:rPr>
        <w:fldChar w:fldCharType="begin"/>
      </w:r>
      <w:r>
        <w:rPr>
          <w:noProof/>
        </w:rPr>
        <w:instrText xml:space="preserve"> PAGEREF _Toc473804356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FF33FF">
        <w:rPr>
          <w:noProof/>
        </w:rPr>
        <w:fldChar w:fldCharType="begin"/>
      </w:r>
      <w:r>
        <w:rPr>
          <w:noProof/>
        </w:rPr>
        <w:instrText xml:space="preserve"> PAGEREF _Toc473804357 \h </w:instrText>
      </w:r>
      <w:r w:rsidR="00FF33FF">
        <w:rPr>
          <w:noProof/>
        </w:rPr>
      </w:r>
      <w:r w:rsidR="00FF33FF">
        <w:rPr>
          <w:noProof/>
        </w:rPr>
        <w:fldChar w:fldCharType="separate"/>
      </w:r>
      <w:r>
        <w:rPr>
          <w:noProof/>
        </w:rPr>
        <w:t>9</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FF33FF">
        <w:rPr>
          <w:noProof/>
        </w:rPr>
        <w:fldChar w:fldCharType="begin"/>
      </w:r>
      <w:r>
        <w:rPr>
          <w:noProof/>
        </w:rPr>
        <w:instrText xml:space="preserve"> PAGEREF _Toc473804358 \h </w:instrText>
      </w:r>
      <w:r w:rsidR="00FF33FF">
        <w:rPr>
          <w:noProof/>
        </w:rPr>
      </w:r>
      <w:r w:rsidR="00FF33FF">
        <w:rPr>
          <w:noProof/>
        </w:rPr>
        <w:fldChar w:fldCharType="separate"/>
      </w:r>
      <w:r>
        <w:rPr>
          <w:noProof/>
        </w:rPr>
        <w:t>13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FF33FF">
        <w:rPr>
          <w:noProof/>
        </w:rPr>
        <w:fldChar w:fldCharType="begin"/>
      </w:r>
      <w:r>
        <w:rPr>
          <w:noProof/>
        </w:rPr>
        <w:instrText xml:space="preserve"> PAGEREF _Toc473804359 \h </w:instrText>
      </w:r>
      <w:r w:rsidR="00FF33FF">
        <w:rPr>
          <w:noProof/>
        </w:rPr>
      </w:r>
      <w:r w:rsidR="00FF33FF">
        <w:rPr>
          <w:noProof/>
        </w:rPr>
        <w:fldChar w:fldCharType="separate"/>
      </w:r>
      <w:r>
        <w:rPr>
          <w:noProof/>
        </w:rPr>
        <w:t>14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sidR="00FF33FF">
        <w:rPr>
          <w:noProof/>
        </w:rPr>
        <w:fldChar w:fldCharType="begin"/>
      </w:r>
      <w:r>
        <w:rPr>
          <w:noProof/>
        </w:rPr>
        <w:instrText xml:space="preserve"> PAGEREF _Toc473804360 \h </w:instrText>
      </w:r>
      <w:r w:rsidR="00FF33FF">
        <w:rPr>
          <w:noProof/>
        </w:rPr>
      </w:r>
      <w:r w:rsidR="00FF33FF">
        <w:rPr>
          <w:noProof/>
        </w:rPr>
        <w:fldChar w:fldCharType="separate"/>
      </w:r>
      <w:r>
        <w:rPr>
          <w:noProof/>
        </w:rPr>
        <w:t>14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FF33FF">
        <w:rPr>
          <w:noProof/>
        </w:rPr>
        <w:fldChar w:fldCharType="begin"/>
      </w:r>
      <w:r>
        <w:rPr>
          <w:noProof/>
        </w:rPr>
        <w:instrText xml:space="preserve"> PAGEREF _Toc473804361 \h </w:instrText>
      </w:r>
      <w:r w:rsidR="00FF33FF">
        <w:rPr>
          <w:noProof/>
        </w:rPr>
      </w:r>
      <w:r w:rsidR="00FF33FF">
        <w:rPr>
          <w:noProof/>
        </w:rPr>
        <w:fldChar w:fldCharType="separate"/>
      </w:r>
      <w:r>
        <w:rPr>
          <w:noProof/>
        </w:rPr>
        <w:t>15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FF33FF">
        <w:rPr>
          <w:noProof/>
        </w:rPr>
        <w:fldChar w:fldCharType="begin"/>
      </w:r>
      <w:r>
        <w:rPr>
          <w:noProof/>
        </w:rPr>
        <w:instrText xml:space="preserve"> PAGEREF _Toc473804362 \h </w:instrText>
      </w:r>
      <w:r w:rsidR="00FF33FF">
        <w:rPr>
          <w:noProof/>
        </w:rPr>
      </w:r>
      <w:r w:rsidR="00FF33FF">
        <w:rPr>
          <w:noProof/>
        </w:rPr>
        <w:fldChar w:fldCharType="separate"/>
      </w:r>
      <w:r>
        <w:rPr>
          <w:noProof/>
        </w:rPr>
        <w:t>15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FF33FF">
        <w:rPr>
          <w:noProof/>
        </w:rPr>
        <w:fldChar w:fldCharType="begin"/>
      </w:r>
      <w:r>
        <w:rPr>
          <w:noProof/>
        </w:rPr>
        <w:instrText xml:space="preserve"> PAGEREF _Toc473804363 \h </w:instrText>
      </w:r>
      <w:r w:rsidR="00FF33FF">
        <w:rPr>
          <w:noProof/>
        </w:rPr>
      </w:r>
      <w:r w:rsidR="00FF33FF">
        <w:rPr>
          <w:noProof/>
        </w:rPr>
        <w:fldChar w:fldCharType="separate"/>
      </w:r>
      <w:r>
        <w:rPr>
          <w:noProof/>
        </w:rPr>
        <w:t>17</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FF33FF">
        <w:rPr>
          <w:noProof/>
        </w:rPr>
        <w:fldChar w:fldCharType="begin"/>
      </w:r>
      <w:r>
        <w:rPr>
          <w:noProof/>
        </w:rPr>
        <w:instrText xml:space="preserve"> PAGEREF _Toc473804364 \h </w:instrText>
      </w:r>
      <w:r w:rsidR="00FF33FF">
        <w:rPr>
          <w:noProof/>
        </w:rPr>
      </w:r>
      <w:r w:rsidR="00FF33FF">
        <w:rPr>
          <w:noProof/>
        </w:rPr>
        <w:fldChar w:fldCharType="separate"/>
      </w:r>
      <w:r>
        <w:rPr>
          <w:noProof/>
        </w:rPr>
        <w:t>18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FF33FF">
        <w:rPr>
          <w:noProof/>
        </w:rPr>
        <w:fldChar w:fldCharType="begin"/>
      </w:r>
      <w:r>
        <w:rPr>
          <w:noProof/>
        </w:rPr>
        <w:instrText xml:space="preserve"> PAGEREF _Toc473804365 \h </w:instrText>
      </w:r>
      <w:r w:rsidR="00FF33FF">
        <w:rPr>
          <w:noProof/>
        </w:rPr>
      </w:r>
      <w:r w:rsidR="00FF33FF">
        <w:rPr>
          <w:noProof/>
        </w:rPr>
        <w:fldChar w:fldCharType="separate"/>
      </w:r>
      <w:r>
        <w:rPr>
          <w:noProof/>
        </w:rPr>
        <w:t>18</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FF33FF">
        <w:rPr>
          <w:noProof/>
        </w:rPr>
        <w:fldChar w:fldCharType="begin"/>
      </w:r>
      <w:r>
        <w:rPr>
          <w:noProof/>
        </w:rPr>
        <w:instrText xml:space="preserve"> PAGEREF _Toc473804366 \h </w:instrText>
      </w:r>
      <w:r w:rsidR="00FF33FF">
        <w:rPr>
          <w:noProof/>
        </w:rPr>
      </w:r>
      <w:r w:rsidR="00FF33FF">
        <w:rPr>
          <w:noProof/>
        </w:rPr>
        <w:fldChar w:fldCharType="separate"/>
      </w:r>
      <w:r>
        <w:rPr>
          <w:noProof/>
        </w:rPr>
        <w:t>18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FF33FF">
        <w:rPr>
          <w:noProof/>
        </w:rPr>
        <w:fldChar w:fldCharType="begin"/>
      </w:r>
      <w:r>
        <w:rPr>
          <w:noProof/>
        </w:rPr>
        <w:instrText xml:space="preserve"> PAGEREF _Toc473804367 \h </w:instrText>
      </w:r>
      <w:r w:rsidR="00FF33FF">
        <w:rPr>
          <w:noProof/>
        </w:rPr>
      </w:r>
      <w:r w:rsidR="00FF33FF">
        <w:rPr>
          <w:noProof/>
        </w:rPr>
        <w:fldChar w:fldCharType="separate"/>
      </w:r>
      <w:r>
        <w:rPr>
          <w:noProof/>
        </w:rPr>
        <w:t>18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FF33FF">
        <w:rPr>
          <w:noProof/>
        </w:rPr>
        <w:fldChar w:fldCharType="begin"/>
      </w:r>
      <w:r>
        <w:rPr>
          <w:noProof/>
        </w:rPr>
        <w:instrText xml:space="preserve"> PAGEREF _Toc473804368 \h </w:instrText>
      </w:r>
      <w:r w:rsidR="00FF33FF">
        <w:rPr>
          <w:noProof/>
        </w:rPr>
      </w:r>
      <w:r w:rsidR="00FF33FF">
        <w:rPr>
          <w:noProof/>
        </w:rPr>
        <w:fldChar w:fldCharType="separate"/>
      </w:r>
      <w:r>
        <w:rPr>
          <w:noProof/>
        </w:rPr>
        <w:t>18</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FF33FF">
        <w:rPr>
          <w:noProof/>
        </w:rPr>
        <w:fldChar w:fldCharType="begin"/>
      </w:r>
      <w:r>
        <w:rPr>
          <w:noProof/>
        </w:rPr>
        <w:instrText xml:space="preserve"> PAGEREF _Toc473804369 \h </w:instrText>
      </w:r>
      <w:r w:rsidR="00FF33FF">
        <w:rPr>
          <w:noProof/>
        </w:rPr>
      </w:r>
      <w:r w:rsidR="00FF33FF">
        <w:rPr>
          <w:noProof/>
        </w:rPr>
        <w:fldChar w:fldCharType="separate"/>
      </w:r>
      <w:r>
        <w:rPr>
          <w:noProof/>
        </w:rPr>
        <w:t>21</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FF33FF">
        <w:rPr>
          <w:noProof/>
        </w:rPr>
        <w:fldChar w:fldCharType="begin"/>
      </w:r>
      <w:r>
        <w:rPr>
          <w:noProof/>
        </w:rPr>
        <w:instrText xml:space="preserve"> PAGEREF _Toc473804370 \h </w:instrText>
      </w:r>
      <w:r w:rsidR="00FF33FF">
        <w:rPr>
          <w:noProof/>
        </w:rPr>
      </w:r>
      <w:r w:rsidR="00FF33FF">
        <w:rPr>
          <w:noProof/>
        </w:rPr>
        <w:fldChar w:fldCharType="separate"/>
      </w:r>
      <w:r>
        <w:rPr>
          <w:noProof/>
        </w:rPr>
        <w:t>21</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FF33FF">
        <w:rPr>
          <w:noProof/>
        </w:rPr>
        <w:fldChar w:fldCharType="begin"/>
      </w:r>
      <w:r>
        <w:rPr>
          <w:noProof/>
        </w:rPr>
        <w:instrText xml:space="preserve"> PAGEREF _Toc473804371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FF33FF">
        <w:rPr>
          <w:noProof/>
        </w:rPr>
        <w:fldChar w:fldCharType="begin"/>
      </w:r>
      <w:r>
        <w:rPr>
          <w:noProof/>
        </w:rPr>
        <w:instrText xml:space="preserve"> PAGEREF _Toc473804372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FF33FF">
        <w:rPr>
          <w:noProof/>
        </w:rPr>
        <w:fldChar w:fldCharType="begin"/>
      </w:r>
      <w:r>
        <w:rPr>
          <w:noProof/>
        </w:rPr>
        <w:instrText xml:space="preserve"> PAGEREF _Toc473804373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13"/>
        <w:tabs>
          <w:tab w:val="right" w:leader="dot" w:pos="9628"/>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FF33FF">
        <w:rPr>
          <w:noProof/>
        </w:rPr>
        <w:fldChar w:fldCharType="begin"/>
      </w:r>
      <w:r>
        <w:rPr>
          <w:noProof/>
        </w:rPr>
        <w:instrText xml:space="preserve"> PAGEREF _Toc473804374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FF33FF">
        <w:rPr>
          <w:noProof/>
        </w:rPr>
        <w:fldChar w:fldCharType="begin"/>
      </w:r>
      <w:r>
        <w:rPr>
          <w:noProof/>
        </w:rPr>
        <w:instrText xml:space="preserve"> PAGEREF _Toc473804375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FF33FF">
        <w:rPr>
          <w:noProof/>
        </w:rPr>
        <w:fldChar w:fldCharType="begin"/>
      </w:r>
      <w:r>
        <w:rPr>
          <w:noProof/>
        </w:rPr>
        <w:instrText xml:space="preserve"> PAGEREF _Toc473804376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FF33FF">
        <w:rPr>
          <w:noProof/>
        </w:rPr>
        <w:fldChar w:fldCharType="begin"/>
      </w:r>
      <w:r>
        <w:rPr>
          <w:noProof/>
        </w:rPr>
        <w:instrText xml:space="preserve"> PAGEREF _Toc473804377 \h </w:instrText>
      </w:r>
      <w:r w:rsidR="00FF33FF">
        <w:rPr>
          <w:noProof/>
        </w:rPr>
      </w:r>
      <w:r w:rsidR="00FF33FF">
        <w:rPr>
          <w:noProof/>
        </w:rPr>
        <w:fldChar w:fldCharType="separate"/>
      </w:r>
      <w:r>
        <w:rPr>
          <w:noProof/>
        </w:rPr>
        <w:t>22</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7.4. Сведения об учетной политике эмитента</w:t>
      </w:r>
      <w:r>
        <w:rPr>
          <w:noProof/>
        </w:rPr>
        <w:tab/>
      </w:r>
      <w:r w:rsidR="00FF33FF">
        <w:rPr>
          <w:noProof/>
        </w:rPr>
        <w:fldChar w:fldCharType="begin"/>
      </w:r>
      <w:r>
        <w:rPr>
          <w:noProof/>
        </w:rPr>
        <w:instrText xml:space="preserve"> PAGEREF _Toc473804378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FF33FF">
        <w:rPr>
          <w:noProof/>
        </w:rPr>
        <w:fldChar w:fldCharType="begin"/>
      </w:r>
      <w:r>
        <w:rPr>
          <w:noProof/>
        </w:rPr>
        <w:instrText xml:space="preserve"> PAGEREF _Toc473804379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FF33FF">
        <w:rPr>
          <w:noProof/>
        </w:rPr>
        <w:fldChar w:fldCharType="begin"/>
      </w:r>
      <w:r>
        <w:rPr>
          <w:noProof/>
        </w:rPr>
        <w:instrText xml:space="preserve"> PAGEREF _Toc473804380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FF33FF">
        <w:rPr>
          <w:noProof/>
        </w:rPr>
        <w:fldChar w:fldCharType="begin"/>
      </w:r>
      <w:r>
        <w:rPr>
          <w:noProof/>
        </w:rPr>
        <w:instrText xml:space="preserve"> PAGEREF _Toc473804381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FF33FF">
        <w:rPr>
          <w:noProof/>
        </w:rPr>
        <w:fldChar w:fldCharType="begin"/>
      </w:r>
      <w:r>
        <w:rPr>
          <w:noProof/>
        </w:rPr>
        <w:instrText xml:space="preserve"> PAGEREF _Toc473804382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FF33FF">
        <w:rPr>
          <w:noProof/>
        </w:rPr>
        <w:fldChar w:fldCharType="begin"/>
      </w:r>
      <w:r>
        <w:rPr>
          <w:noProof/>
        </w:rPr>
        <w:instrText xml:space="preserve"> PAGEREF _Toc473804383 \h </w:instrText>
      </w:r>
      <w:r w:rsidR="00FF33FF">
        <w:rPr>
          <w:noProof/>
        </w:rPr>
      </w:r>
      <w:r w:rsidR="00FF33FF">
        <w:rPr>
          <w:noProof/>
        </w:rPr>
        <w:fldChar w:fldCharType="separate"/>
      </w:r>
      <w:r>
        <w:rPr>
          <w:noProof/>
        </w:rPr>
        <w:t>23</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FF33FF">
        <w:rPr>
          <w:noProof/>
        </w:rPr>
        <w:fldChar w:fldCharType="begin"/>
      </w:r>
      <w:r>
        <w:rPr>
          <w:noProof/>
        </w:rPr>
        <w:instrText xml:space="preserve"> PAGEREF _Toc473804384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FF33FF">
        <w:rPr>
          <w:noProof/>
        </w:rPr>
        <w:fldChar w:fldCharType="begin"/>
      </w:r>
      <w:r>
        <w:rPr>
          <w:noProof/>
        </w:rPr>
        <w:instrText xml:space="preserve"> PAGEREF _Toc473804385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FF33FF">
        <w:rPr>
          <w:noProof/>
        </w:rPr>
        <w:fldChar w:fldCharType="begin"/>
      </w:r>
      <w:r>
        <w:rPr>
          <w:noProof/>
        </w:rPr>
        <w:instrText xml:space="preserve"> PAGEREF _Toc473804386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FF33FF">
        <w:rPr>
          <w:noProof/>
        </w:rPr>
        <w:fldChar w:fldCharType="begin"/>
      </w:r>
      <w:r>
        <w:rPr>
          <w:noProof/>
        </w:rPr>
        <w:instrText xml:space="preserve"> PAGEREF _Toc473804387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FF33FF">
        <w:rPr>
          <w:noProof/>
        </w:rPr>
        <w:fldChar w:fldCharType="begin"/>
      </w:r>
      <w:r>
        <w:rPr>
          <w:noProof/>
        </w:rPr>
        <w:instrText xml:space="preserve"> PAGEREF _Toc473804388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lastRenderedPageBreak/>
        <w:t>8.2. Сведения о каждой категории (типе) акций эмитента</w:t>
      </w:r>
      <w:r>
        <w:rPr>
          <w:noProof/>
        </w:rPr>
        <w:tab/>
      </w:r>
      <w:r w:rsidR="00FF33FF">
        <w:rPr>
          <w:noProof/>
        </w:rPr>
        <w:fldChar w:fldCharType="begin"/>
      </w:r>
      <w:r>
        <w:rPr>
          <w:noProof/>
        </w:rPr>
        <w:instrText xml:space="preserve"> PAGEREF _Toc473804389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FF33FF">
        <w:rPr>
          <w:noProof/>
        </w:rPr>
        <w:fldChar w:fldCharType="begin"/>
      </w:r>
      <w:r>
        <w:rPr>
          <w:noProof/>
        </w:rPr>
        <w:instrText xml:space="preserve"> PAGEREF _Toc473804390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8.3.1. Сведения о выпусках, все ценные бумаги которых погашены</w:t>
      </w:r>
      <w:r>
        <w:rPr>
          <w:noProof/>
        </w:rPr>
        <w:tab/>
      </w:r>
      <w:r w:rsidR="00FF33FF">
        <w:rPr>
          <w:noProof/>
        </w:rPr>
        <w:fldChar w:fldCharType="begin"/>
      </w:r>
      <w:r>
        <w:rPr>
          <w:noProof/>
        </w:rPr>
        <w:instrText xml:space="preserve"> PAGEREF _Toc473804391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FF33FF">
        <w:rPr>
          <w:noProof/>
        </w:rPr>
        <w:fldChar w:fldCharType="begin"/>
      </w:r>
      <w:r>
        <w:rPr>
          <w:noProof/>
        </w:rPr>
        <w:instrText xml:space="preserve"> PAGEREF _Toc473804392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FF33FF">
        <w:rPr>
          <w:noProof/>
        </w:rPr>
        <w:fldChar w:fldCharType="begin"/>
      </w:r>
      <w:r>
        <w:rPr>
          <w:noProof/>
        </w:rPr>
        <w:instrText xml:space="preserve"> PAGEREF _Toc473804393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FF33FF">
        <w:rPr>
          <w:noProof/>
        </w:rPr>
        <w:fldChar w:fldCharType="begin"/>
      </w:r>
      <w:r>
        <w:rPr>
          <w:noProof/>
        </w:rPr>
        <w:instrText xml:space="preserve"> PAGEREF _Toc473804394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FF33FF">
        <w:rPr>
          <w:noProof/>
        </w:rPr>
        <w:fldChar w:fldCharType="begin"/>
      </w:r>
      <w:r>
        <w:rPr>
          <w:noProof/>
        </w:rPr>
        <w:instrText xml:space="preserve"> PAGEREF _Toc473804395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FF33FF">
        <w:rPr>
          <w:noProof/>
        </w:rPr>
        <w:fldChar w:fldCharType="begin"/>
      </w:r>
      <w:r>
        <w:rPr>
          <w:noProof/>
        </w:rPr>
        <w:instrText xml:space="preserve"> PAGEREF _Toc473804396 \h </w:instrText>
      </w:r>
      <w:r w:rsidR="00FF33FF">
        <w:rPr>
          <w:noProof/>
        </w:rPr>
      </w:r>
      <w:r w:rsidR="00FF33FF">
        <w:rPr>
          <w:noProof/>
        </w:rPr>
        <w:fldChar w:fldCharType="separate"/>
      </w:r>
      <w:r>
        <w:rPr>
          <w:noProof/>
        </w:rPr>
        <w:t>24</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FF33FF">
        <w:rPr>
          <w:noProof/>
        </w:rPr>
        <w:fldChar w:fldCharType="begin"/>
      </w:r>
      <w:r>
        <w:rPr>
          <w:noProof/>
        </w:rPr>
        <w:instrText xml:space="preserve"> PAGEREF _Toc473804397 \h </w:instrText>
      </w:r>
      <w:r w:rsidR="00FF33FF">
        <w:rPr>
          <w:noProof/>
        </w:rPr>
      </w:r>
      <w:r w:rsidR="00FF33FF">
        <w:rPr>
          <w:noProof/>
        </w:rPr>
        <w:fldChar w:fldCharType="separate"/>
      </w:r>
      <w:r>
        <w:rPr>
          <w:noProof/>
        </w:rPr>
        <w:t>25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FF33FF">
        <w:rPr>
          <w:noProof/>
        </w:rPr>
        <w:fldChar w:fldCharType="begin"/>
      </w:r>
      <w:r>
        <w:rPr>
          <w:noProof/>
        </w:rPr>
        <w:instrText xml:space="preserve"> PAGEREF _Toc473804398 \h </w:instrText>
      </w:r>
      <w:r w:rsidR="00FF33FF">
        <w:rPr>
          <w:noProof/>
        </w:rPr>
      </w:r>
      <w:r w:rsidR="00FF33FF">
        <w:rPr>
          <w:noProof/>
        </w:rPr>
        <w:fldChar w:fldCharType="separate"/>
      </w:r>
      <w:r>
        <w:rPr>
          <w:noProof/>
        </w:rPr>
        <w:t>25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FF33FF">
        <w:rPr>
          <w:noProof/>
        </w:rPr>
        <w:fldChar w:fldCharType="begin"/>
      </w:r>
      <w:r>
        <w:rPr>
          <w:noProof/>
        </w:rPr>
        <w:instrText xml:space="preserve"> PAGEREF _Toc473804399 \h </w:instrText>
      </w:r>
      <w:r w:rsidR="00FF33FF">
        <w:rPr>
          <w:noProof/>
        </w:rPr>
      </w:r>
      <w:r w:rsidR="00FF33FF">
        <w:rPr>
          <w:noProof/>
        </w:rPr>
        <w:fldChar w:fldCharType="separate"/>
      </w:r>
      <w:r>
        <w:rPr>
          <w:noProof/>
        </w:rPr>
        <w:t>25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8.8. Иные сведения</w:t>
      </w:r>
      <w:r>
        <w:rPr>
          <w:noProof/>
        </w:rPr>
        <w:tab/>
      </w:r>
      <w:r w:rsidR="00FF33FF">
        <w:rPr>
          <w:noProof/>
        </w:rPr>
        <w:fldChar w:fldCharType="begin"/>
      </w:r>
      <w:r>
        <w:rPr>
          <w:noProof/>
        </w:rPr>
        <w:instrText xml:space="preserve"> PAGEREF _Toc473804400 \h </w:instrText>
      </w:r>
      <w:r w:rsidR="00FF33FF">
        <w:rPr>
          <w:noProof/>
        </w:rPr>
      </w:r>
      <w:r w:rsidR="00FF33FF">
        <w:rPr>
          <w:noProof/>
        </w:rPr>
        <w:fldChar w:fldCharType="separate"/>
      </w:r>
      <w:r>
        <w:rPr>
          <w:noProof/>
        </w:rPr>
        <w:t>25</w:t>
      </w:r>
      <w:r w:rsidR="00FF33FF">
        <w:rPr>
          <w:noProof/>
        </w:rPr>
        <w:fldChar w:fldCharType="end"/>
      </w:r>
    </w:p>
    <w:p w:rsidR="00BF01E3" w:rsidRDefault="00BF01E3">
      <w:pPr>
        <w:pStyle w:val="23"/>
        <w:tabs>
          <w:tab w:val="right" w:leader="dot" w:pos="9628"/>
        </w:tabs>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FF33FF">
        <w:rPr>
          <w:noProof/>
        </w:rPr>
        <w:fldChar w:fldCharType="begin"/>
      </w:r>
      <w:r>
        <w:rPr>
          <w:noProof/>
        </w:rPr>
        <w:instrText xml:space="preserve"> PAGEREF _Toc473804401 \h </w:instrText>
      </w:r>
      <w:r w:rsidR="00FF33FF">
        <w:rPr>
          <w:noProof/>
        </w:rPr>
      </w:r>
      <w:r w:rsidR="00FF33FF">
        <w:rPr>
          <w:noProof/>
        </w:rPr>
        <w:fldChar w:fldCharType="separate"/>
      </w:r>
      <w:r>
        <w:rPr>
          <w:noProof/>
        </w:rPr>
        <w:t>25</w:t>
      </w:r>
      <w:r w:rsidR="00FF33FF">
        <w:rPr>
          <w:noProof/>
        </w:rPr>
        <w:fldChar w:fldCharType="end"/>
      </w:r>
    </w:p>
    <w:p w:rsidR="000249C2" w:rsidRDefault="00FF33FF">
      <w:pPr>
        <w:pStyle w:val="11"/>
      </w:pPr>
      <w:r>
        <w:fldChar w:fldCharType="end"/>
      </w:r>
      <w:r w:rsidR="000249C2">
        <w:br w:type="page"/>
      </w:r>
      <w:bookmarkStart w:id="1" w:name="_Toc473804307"/>
      <w:r w:rsidR="000249C2">
        <w:lastRenderedPageBreak/>
        <w:t>Введение</w:t>
      </w:r>
      <w:bookmarkEnd w:id="1"/>
    </w:p>
    <w:p w:rsidR="000249C2" w:rsidRDefault="000249C2" w:rsidP="00FB5F2E">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4C52B3">
        <w:t>:</w:t>
      </w:r>
    </w:p>
    <w:p w:rsidR="000249C2" w:rsidRDefault="000249C2">
      <w:pPr>
        <w:ind w:left="200"/>
      </w:pPr>
      <w:r>
        <w:rPr>
          <w:rStyle w:val="Subst"/>
        </w:rPr>
        <w:t xml:space="preserve">В отношении ценных бумаг </w:t>
      </w:r>
      <w:r w:rsidR="00EA6A33">
        <w:rPr>
          <w:rStyle w:val="Subst"/>
        </w:rPr>
        <w:t>Э</w:t>
      </w:r>
      <w:r>
        <w:rPr>
          <w:rStyle w:val="Subst"/>
        </w:rPr>
        <w:t>митента осуществлена регистрация проспекта ценных бумаг</w:t>
      </w:r>
      <w:r w:rsidR="004C52B3">
        <w:rPr>
          <w:rStyle w:val="Subst"/>
        </w:rPr>
        <w:t>.</w:t>
      </w:r>
    </w:p>
    <w:p w:rsidR="000249C2" w:rsidRDefault="000249C2">
      <w:pPr>
        <w:ind w:left="200"/>
      </w:pPr>
    </w:p>
    <w:p w:rsidR="000249C2" w:rsidRDefault="000249C2">
      <w:pPr>
        <w:ind w:left="200"/>
      </w:pPr>
    </w:p>
    <w:p w:rsidR="000249C2" w:rsidRDefault="000249C2">
      <w:pPr>
        <w:pStyle w:val="ThinDelim"/>
      </w:pPr>
    </w:p>
    <w:p w:rsidR="000249C2" w:rsidRDefault="000249C2">
      <w:pPr>
        <w:pStyle w:val="ThinDelim"/>
      </w:pPr>
    </w:p>
    <w:p w:rsidR="000249C2" w:rsidRDefault="000249C2" w:rsidP="004C52B3">
      <w:pPr>
        <w:ind w:firstLine="72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527AD" w:rsidRPr="004527AD" w:rsidRDefault="000249C2" w:rsidP="004527AD">
      <w:pPr>
        <w:pStyle w:val="11"/>
      </w:pPr>
      <w:r>
        <w:br w:type="page"/>
      </w:r>
      <w:bookmarkStart w:id="2" w:name="_Toc473804308"/>
      <w:r>
        <w:lastRenderedPageBreak/>
        <w:t xml:space="preserve">I. </w:t>
      </w:r>
      <w:r w:rsidR="004527AD" w:rsidRPr="004527AD">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0249C2" w:rsidRDefault="000249C2">
      <w:pPr>
        <w:pStyle w:val="21"/>
      </w:pPr>
      <w:bookmarkStart w:id="3" w:name="_Toc473804309"/>
      <w:r>
        <w:t>1.</w:t>
      </w:r>
      <w:r w:rsidR="00617C83">
        <w:t>1</w:t>
      </w:r>
      <w:r>
        <w:t>. Сведения о банковских счетах эмитента</w:t>
      </w:r>
      <w:bookmarkEnd w:id="3"/>
    </w:p>
    <w:p w:rsidR="004527AD" w:rsidRPr="004527AD" w:rsidRDefault="004527AD" w:rsidP="004527AD">
      <w:pPr>
        <w:ind w:left="200"/>
      </w:pPr>
      <w:r w:rsidRPr="004527AD">
        <w:rPr>
          <w:b/>
          <w:bCs/>
          <w:i/>
          <w:iCs/>
        </w:rPr>
        <w:t>Изменения в составе информации настоящего пункта в отчетном квартале не происходили.</w:t>
      </w:r>
    </w:p>
    <w:p w:rsidR="000249C2" w:rsidRDefault="000249C2" w:rsidP="003D0BE5">
      <w:pPr>
        <w:pStyle w:val="21"/>
        <w:jc w:val="both"/>
      </w:pPr>
      <w:bookmarkStart w:id="4" w:name="_Toc473804310"/>
      <w:r w:rsidRPr="008A0663">
        <w:t>1.</w:t>
      </w:r>
      <w:r w:rsidR="006A16F1" w:rsidRPr="008A0663">
        <w:t>2</w:t>
      </w:r>
      <w:r w:rsidRPr="008A0663">
        <w:t xml:space="preserve">. Сведения об аудиторе </w:t>
      </w:r>
      <w:r w:rsidR="00617C83" w:rsidRPr="008A0663">
        <w:t>(аудиторской организации)</w:t>
      </w:r>
      <w:r w:rsidRPr="008A0663">
        <w:t xml:space="preserve"> эмитента</w:t>
      </w:r>
      <w:bookmarkEnd w:id="4"/>
    </w:p>
    <w:p w:rsidR="004527AD" w:rsidRPr="004527AD" w:rsidRDefault="004527AD" w:rsidP="004527AD">
      <w:pPr>
        <w:ind w:left="200"/>
        <w:jc w:val="both"/>
      </w:pPr>
      <w:r w:rsidRPr="004527AD">
        <w:rPr>
          <w:b/>
          <w:bCs/>
          <w:i/>
          <w:iCs/>
        </w:rPr>
        <w:t>Изменения в составе информации настоящего пункта в отчетном квартале не происходили.</w:t>
      </w:r>
    </w:p>
    <w:p w:rsidR="000249C2" w:rsidRDefault="000249C2">
      <w:pPr>
        <w:pStyle w:val="21"/>
      </w:pPr>
      <w:bookmarkStart w:id="5" w:name="_Toc473804311"/>
      <w:r>
        <w:t>1.</w:t>
      </w:r>
      <w:r w:rsidR="006A16F1">
        <w:t>3</w:t>
      </w:r>
      <w:r>
        <w:t>. Сведения об оценщике</w:t>
      </w:r>
      <w:r w:rsidR="00185C7F">
        <w:t xml:space="preserve"> </w:t>
      </w:r>
      <w:r w:rsidR="00185C7F" w:rsidRPr="00185C7F">
        <w:t xml:space="preserve">(оценщиках) </w:t>
      </w:r>
      <w:r>
        <w:t>эмитента</w:t>
      </w:r>
      <w:bookmarkEnd w:id="5"/>
    </w:p>
    <w:p w:rsidR="00A169B5" w:rsidRPr="00A169B5" w:rsidRDefault="00A169B5" w:rsidP="00A169B5">
      <w:pPr>
        <w:ind w:left="200"/>
        <w:jc w:val="both"/>
        <w:rPr>
          <w:b/>
          <w:bCs/>
          <w:i/>
          <w:iCs/>
        </w:rPr>
      </w:pPr>
      <w:r w:rsidRPr="00A169B5">
        <w:rPr>
          <w:b/>
          <w:bCs/>
          <w:i/>
          <w:iCs/>
        </w:rPr>
        <w:t>Изменения в составе информации настоящего пункта в отчетном квартале не происходили.</w:t>
      </w:r>
    </w:p>
    <w:p w:rsidR="000249C2" w:rsidRDefault="000249C2">
      <w:pPr>
        <w:pStyle w:val="21"/>
      </w:pPr>
      <w:bookmarkStart w:id="6" w:name="_Toc473804312"/>
      <w:r>
        <w:t>1.</w:t>
      </w:r>
      <w:r w:rsidR="006A16F1">
        <w:t>4</w:t>
      </w:r>
      <w:r>
        <w:t>. Сведения о консультантах эмитента</w:t>
      </w:r>
      <w:bookmarkEnd w:id="6"/>
    </w:p>
    <w:p w:rsidR="000249C2" w:rsidRDefault="000249C2" w:rsidP="002F12B9">
      <w:pPr>
        <w:ind w:left="200"/>
        <w:jc w:val="both"/>
        <w:rPr>
          <w:rStyle w:val="Subst"/>
        </w:rPr>
      </w:pPr>
      <w:r>
        <w:rPr>
          <w:rStyle w:val="Subst"/>
        </w:rPr>
        <w:t xml:space="preserve">Финансовые консультанты </w:t>
      </w:r>
      <w:r w:rsidR="002F12B9">
        <w:rPr>
          <w:b/>
          <w:bCs/>
          <w:i/>
          <w:iCs/>
        </w:rPr>
        <w:t>на рынке ценных бумаг для</w:t>
      </w:r>
      <w:r w:rsidR="002F12B9" w:rsidRPr="002F12B9">
        <w:rPr>
          <w:b/>
          <w:bCs/>
          <w:i/>
          <w:iCs/>
        </w:rPr>
        <w:t xml:space="preserve"> подписа</w:t>
      </w:r>
      <w:r w:rsidR="002F12B9">
        <w:rPr>
          <w:b/>
          <w:bCs/>
          <w:i/>
          <w:iCs/>
        </w:rPr>
        <w:t>ния</w:t>
      </w:r>
      <w:r w:rsidR="002F12B9" w:rsidRPr="002F12B9">
        <w:rPr>
          <w:b/>
          <w:bCs/>
          <w:i/>
          <w:iCs/>
        </w:rPr>
        <w:t xml:space="preserve"> проспект</w:t>
      </w:r>
      <w:r w:rsidR="002F12B9">
        <w:rPr>
          <w:b/>
          <w:bCs/>
          <w:i/>
          <w:iCs/>
        </w:rPr>
        <w:t>а</w:t>
      </w:r>
      <w:r w:rsidR="002F12B9" w:rsidRPr="002F12B9">
        <w:rPr>
          <w:b/>
          <w:bCs/>
          <w:i/>
          <w:iCs/>
        </w:rPr>
        <w:t xml:space="preserve"> ценных бумаг </w:t>
      </w:r>
      <w:r w:rsidR="002F12B9">
        <w:rPr>
          <w:b/>
          <w:bCs/>
          <w:i/>
          <w:iCs/>
        </w:rPr>
        <w:t>Э</w:t>
      </w:r>
      <w:r w:rsidR="002F12B9" w:rsidRPr="002F12B9">
        <w:rPr>
          <w:b/>
          <w:bCs/>
          <w:i/>
          <w:iCs/>
        </w:rPr>
        <w:t>митента или ежеквартальн</w:t>
      </w:r>
      <w:r w:rsidR="002F12B9">
        <w:rPr>
          <w:b/>
          <w:bCs/>
          <w:i/>
          <w:iCs/>
        </w:rPr>
        <w:t>ого</w:t>
      </w:r>
      <w:r w:rsidR="002F12B9" w:rsidRPr="002F12B9">
        <w:rPr>
          <w:b/>
          <w:bCs/>
          <w:i/>
          <w:iCs/>
        </w:rPr>
        <w:t xml:space="preserve"> отчет</w:t>
      </w:r>
      <w:r w:rsidR="002F12B9">
        <w:rPr>
          <w:b/>
          <w:bCs/>
          <w:i/>
          <w:iCs/>
        </w:rPr>
        <w:t>а</w:t>
      </w:r>
      <w:r w:rsidR="002F12B9" w:rsidRPr="002F12B9">
        <w:rPr>
          <w:b/>
          <w:bCs/>
          <w:i/>
          <w:iCs/>
        </w:rPr>
        <w:t xml:space="preserve"> </w:t>
      </w:r>
      <w:r w:rsidR="002F12B9">
        <w:rPr>
          <w:b/>
          <w:bCs/>
          <w:i/>
          <w:iCs/>
        </w:rPr>
        <w:t>Э</w:t>
      </w:r>
      <w:r w:rsidR="002F12B9" w:rsidRPr="002F12B9">
        <w:rPr>
          <w:b/>
          <w:bCs/>
          <w:i/>
          <w:iCs/>
        </w:rPr>
        <w:t>митента</w:t>
      </w:r>
      <w:r w:rsidR="002F12B9">
        <w:rPr>
          <w:b/>
          <w:bCs/>
          <w:i/>
          <w:iCs/>
        </w:rPr>
        <w:t>, а также иные консультанты</w:t>
      </w:r>
      <w:r w:rsidR="002F12B9" w:rsidRPr="002F12B9">
        <w:rPr>
          <w:b/>
          <w:bCs/>
          <w:i/>
          <w:iCs/>
        </w:rPr>
        <w:t xml:space="preserve"> </w:t>
      </w:r>
      <w:r>
        <w:rPr>
          <w:rStyle w:val="Subst"/>
        </w:rPr>
        <w:t>в течение 12 месяцев до даты окончания отчетного квартала не привлекались</w:t>
      </w:r>
      <w:r w:rsidR="00051CF0">
        <w:rPr>
          <w:rStyle w:val="Subst"/>
        </w:rPr>
        <w:t>.</w:t>
      </w:r>
    </w:p>
    <w:p w:rsidR="000249C2" w:rsidRDefault="000249C2">
      <w:pPr>
        <w:pStyle w:val="21"/>
      </w:pPr>
      <w:bookmarkStart w:id="7" w:name="_Toc473804313"/>
      <w:r>
        <w:t>1.</w:t>
      </w:r>
      <w:r w:rsidR="006A16F1">
        <w:t>5</w:t>
      </w:r>
      <w:r>
        <w:t>. Сведения о лицах, подписавших ежеквартальный отчет</w:t>
      </w:r>
      <w:bookmarkEnd w:id="7"/>
    </w:p>
    <w:p w:rsidR="00CD65F8" w:rsidRPr="00CD65F8" w:rsidRDefault="00CD65F8" w:rsidP="00CD65F8">
      <w:pPr>
        <w:ind w:left="200"/>
      </w:pPr>
      <w:r w:rsidRPr="00CD65F8">
        <w:t>ФИО:</w:t>
      </w:r>
      <w:r w:rsidRPr="00CD65F8">
        <w:rPr>
          <w:b/>
          <w:bCs/>
          <w:i/>
          <w:iCs/>
        </w:rPr>
        <w:t xml:space="preserve"> Шокина Ольга Александровна</w:t>
      </w:r>
    </w:p>
    <w:p w:rsidR="00CD65F8" w:rsidRPr="00CD65F8" w:rsidRDefault="00CD65F8" w:rsidP="00CD65F8">
      <w:pPr>
        <w:ind w:left="200"/>
      </w:pPr>
      <w:r w:rsidRPr="00CD65F8">
        <w:t>Год рождения:</w:t>
      </w:r>
      <w:r w:rsidRPr="00CD65F8">
        <w:rPr>
          <w:b/>
          <w:bCs/>
          <w:i/>
          <w:iCs/>
        </w:rPr>
        <w:t xml:space="preserve"> 19</w:t>
      </w:r>
      <w:r>
        <w:rPr>
          <w:b/>
          <w:bCs/>
          <w:i/>
          <w:iCs/>
        </w:rPr>
        <w:t>82</w:t>
      </w:r>
    </w:p>
    <w:p w:rsidR="00CD65F8" w:rsidRPr="00CD65F8" w:rsidRDefault="00CD65F8" w:rsidP="00CD65F8">
      <w:pPr>
        <w:ind w:left="200"/>
      </w:pPr>
      <w:r w:rsidRPr="00CD65F8">
        <w:t>Сведения об основном месте работы:</w:t>
      </w:r>
    </w:p>
    <w:p w:rsidR="00AD0AA7" w:rsidRPr="00AD0AA7" w:rsidRDefault="00AD0AA7" w:rsidP="00AD0AA7">
      <w:pPr>
        <w:ind w:left="200"/>
      </w:pPr>
      <w:r w:rsidRPr="00AD0AA7">
        <w:t>Организация:</w:t>
      </w:r>
      <w:r w:rsidRPr="00AD0AA7">
        <w:rPr>
          <w:b/>
          <w:bCs/>
          <w:i/>
          <w:iCs/>
        </w:rPr>
        <w:t xml:space="preserve"> </w:t>
      </w:r>
      <w:r w:rsidR="009D1C33">
        <w:rPr>
          <w:b/>
          <w:bCs/>
          <w:i/>
          <w:iCs/>
        </w:rPr>
        <w:t>П</w:t>
      </w:r>
      <w:r w:rsidRPr="00AD0AA7">
        <w:rPr>
          <w:b/>
          <w:bCs/>
          <w:i/>
          <w:iCs/>
        </w:rPr>
        <w:t xml:space="preserve">АО «НК «Роснефть» </w:t>
      </w:r>
    </w:p>
    <w:p w:rsidR="00AD0AA7" w:rsidRPr="00AD0AA7" w:rsidRDefault="00AD0AA7" w:rsidP="00AD0AA7">
      <w:pPr>
        <w:ind w:left="200"/>
      </w:pPr>
      <w:r w:rsidRPr="00AD0AA7">
        <w:t>Должность:</w:t>
      </w:r>
      <w:r w:rsidRPr="00AD0AA7">
        <w:rPr>
          <w:b/>
          <w:bCs/>
          <w:i/>
          <w:iCs/>
        </w:rPr>
        <w:t xml:space="preserve"> </w:t>
      </w:r>
      <w:r w:rsidRPr="00AD0AA7">
        <w:rPr>
          <w:b/>
          <w:i/>
        </w:rPr>
        <w:t>Заместитель управляющего делами</w:t>
      </w:r>
      <w:r w:rsidR="00830A95" w:rsidRPr="00830A95">
        <w:rPr>
          <w:b/>
          <w:i/>
        </w:rPr>
        <w:t>, Управление делами</w:t>
      </w:r>
    </w:p>
    <w:p w:rsidR="00CD65F8" w:rsidRDefault="00CD65F8">
      <w:pPr>
        <w:ind w:left="200"/>
      </w:pPr>
    </w:p>
    <w:p w:rsidR="000249C2" w:rsidRDefault="000249C2">
      <w:pPr>
        <w:ind w:left="200"/>
      </w:pPr>
      <w:r>
        <w:t>ФИО:</w:t>
      </w:r>
      <w:r>
        <w:rPr>
          <w:rStyle w:val="Subst"/>
        </w:rPr>
        <w:t xml:space="preserve"> Козлова Ольга Вячеславовна</w:t>
      </w:r>
    </w:p>
    <w:p w:rsidR="000249C2" w:rsidRDefault="000249C2" w:rsidP="00CD65F8">
      <w:pPr>
        <w:spacing w:before="0" w:after="0"/>
        <w:ind w:left="198"/>
      </w:pPr>
      <w:r>
        <w:t>Год рождения:</w:t>
      </w:r>
      <w:r>
        <w:rPr>
          <w:rStyle w:val="Subst"/>
        </w:rPr>
        <w:t xml:space="preserve"> 1967</w:t>
      </w:r>
    </w:p>
    <w:p w:rsidR="000249C2" w:rsidRDefault="000249C2" w:rsidP="00CD65F8">
      <w:pPr>
        <w:pStyle w:val="SubHeading"/>
        <w:spacing w:before="0" w:after="0"/>
        <w:ind w:left="198"/>
      </w:pPr>
      <w:r>
        <w:t>Сведения об основном месте работы:</w:t>
      </w:r>
    </w:p>
    <w:p w:rsidR="000249C2" w:rsidRDefault="000249C2">
      <w:pPr>
        <w:ind w:left="400"/>
      </w:pPr>
      <w:r>
        <w:t>Организация:</w:t>
      </w:r>
      <w:r>
        <w:rPr>
          <w:rStyle w:val="Subst"/>
        </w:rPr>
        <w:t xml:space="preserve"> АО «РН-Влакра»</w:t>
      </w:r>
    </w:p>
    <w:p w:rsidR="000249C2" w:rsidRDefault="000249C2">
      <w:pPr>
        <w:ind w:left="400"/>
      </w:pPr>
      <w:r>
        <w:t>Должность:</w:t>
      </w:r>
      <w:r>
        <w:rPr>
          <w:rStyle w:val="Subst"/>
        </w:rPr>
        <w:t xml:space="preserve"> Главный бухгалтер</w:t>
      </w:r>
    </w:p>
    <w:p w:rsidR="000249C2" w:rsidRDefault="000249C2">
      <w:pPr>
        <w:pStyle w:val="11"/>
      </w:pPr>
      <w:bookmarkStart w:id="8" w:name="_Toc473804314"/>
      <w:r>
        <w:t>II. Основная информация о финансово-экономическом состоянии эмитента</w:t>
      </w:r>
      <w:bookmarkEnd w:id="8"/>
    </w:p>
    <w:p w:rsidR="000249C2" w:rsidRDefault="000249C2">
      <w:pPr>
        <w:pStyle w:val="21"/>
      </w:pPr>
      <w:bookmarkStart w:id="9" w:name="_Toc473804315"/>
      <w:r>
        <w:t>2.1. Показатели финансово-экономической деятельности эмитента</w:t>
      </w:r>
      <w:bookmarkEnd w:id="9"/>
    </w:p>
    <w:p w:rsidR="000249C2" w:rsidRDefault="000249C2" w:rsidP="00452C8E">
      <w:pPr>
        <w:ind w:left="200"/>
        <w:jc w:val="both"/>
      </w:pPr>
      <w:r>
        <w:rPr>
          <w:rStyle w:val="Subst"/>
        </w:rPr>
        <w:t>В связи с тем, что ценные бумаги эмитента не допущен</w:t>
      </w:r>
      <w:r w:rsidR="005D737B">
        <w:rPr>
          <w:rStyle w:val="Subst"/>
        </w:rPr>
        <w:t>ы</w:t>
      </w:r>
      <w:r>
        <w:rPr>
          <w:rStyle w:val="Subst"/>
        </w:rPr>
        <w:t xml:space="preserve"> к </w:t>
      </w:r>
      <w:r w:rsidR="005D737B">
        <w:rPr>
          <w:rStyle w:val="Subst"/>
        </w:rPr>
        <w:t xml:space="preserve">организованным </w:t>
      </w:r>
      <w:r>
        <w:rPr>
          <w:rStyle w:val="Subst"/>
        </w:rPr>
        <w:t xml:space="preserve">торгам и эмитент не является организацией, предоставившей обеспечение по облигациям другого эмитента, которые </w:t>
      </w:r>
      <w:r w:rsidR="005D737B" w:rsidRPr="005D737B">
        <w:rPr>
          <w:b/>
          <w:bCs/>
          <w:i/>
          <w:iCs/>
        </w:rPr>
        <w:t>допущены к организованным торгам</w:t>
      </w:r>
      <w:r>
        <w:rPr>
          <w:rStyle w:val="Subst"/>
        </w:rPr>
        <w:t xml:space="preserve">, на основании п. </w:t>
      </w:r>
      <w:r w:rsidR="005D737B">
        <w:rPr>
          <w:rStyle w:val="Subst"/>
        </w:rPr>
        <w:t>10</w:t>
      </w:r>
      <w:r>
        <w:rPr>
          <w:rStyle w:val="Subst"/>
        </w:rPr>
        <w:t>.</w:t>
      </w:r>
      <w:r w:rsidR="005D737B">
        <w:rPr>
          <w:rStyle w:val="Subst"/>
        </w:rPr>
        <w:t>10</w:t>
      </w:r>
      <w:r>
        <w:rPr>
          <w:rStyle w:val="Subst"/>
        </w:rPr>
        <w:t xml:space="preserve"> Положения о раскрытии информации настоящая информация эмитентом в ежеквартальный отчет не включается</w:t>
      </w:r>
      <w:r w:rsidR="00452C8E">
        <w:rPr>
          <w:rStyle w:val="Subst"/>
        </w:rPr>
        <w:t>.</w:t>
      </w:r>
    </w:p>
    <w:p w:rsidR="000249C2" w:rsidRDefault="000249C2">
      <w:pPr>
        <w:pStyle w:val="21"/>
      </w:pPr>
      <w:bookmarkStart w:id="10" w:name="_Toc473804316"/>
      <w:r>
        <w:t>2.2. Рыночная капитализация эмитента</w:t>
      </w:r>
      <w:bookmarkEnd w:id="10"/>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1" w:name="_Toc473804317"/>
      <w:r>
        <w:t>2.3. Обязательства эмитента</w:t>
      </w:r>
      <w:bookmarkEnd w:id="11"/>
    </w:p>
    <w:p w:rsidR="000249C2" w:rsidRDefault="000249C2" w:rsidP="000407B5">
      <w:pPr>
        <w:pStyle w:val="21"/>
        <w:spacing w:before="0"/>
      </w:pPr>
      <w:bookmarkStart w:id="12" w:name="_Toc473804318"/>
      <w:r>
        <w:t>2.3.1. Заемные средства и кредиторская задолженность</w:t>
      </w:r>
      <w:bookmarkEnd w:id="12"/>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rsidP="00452C8E">
      <w:pPr>
        <w:pStyle w:val="21"/>
        <w:jc w:val="both"/>
      </w:pPr>
      <w:bookmarkStart w:id="13" w:name="_Toc473804319"/>
      <w:r>
        <w:t>2.3.2. Кредитная история эмитента</w:t>
      </w:r>
      <w:bookmarkEnd w:id="13"/>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w:t>
      </w:r>
      <w:r>
        <w:rPr>
          <w:rStyle w:val="Subst"/>
        </w:rPr>
        <w:lastRenderedPageBreak/>
        <w:t xml:space="preserve">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4" w:name="_Toc473804320"/>
      <w:r>
        <w:t xml:space="preserve">2.3.3. </w:t>
      </w:r>
      <w:r w:rsidR="005300CB" w:rsidRPr="005300CB">
        <w:t>Обязательства эмитента из предоставленного им обеспечения</w:t>
      </w:r>
      <w:bookmarkEnd w:id="14"/>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5" w:name="_Toc473804321"/>
      <w:r>
        <w:t>2.3.4. Прочие обязательства эмитента</w:t>
      </w:r>
      <w:bookmarkEnd w:id="15"/>
    </w:p>
    <w:p w:rsidR="000249C2" w:rsidRDefault="000249C2" w:rsidP="00452C8E">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5300CB">
        <w:rPr>
          <w:rStyle w:val="Subst"/>
        </w:rPr>
        <w:t>.</w:t>
      </w:r>
    </w:p>
    <w:p w:rsidR="000249C2" w:rsidRPr="00775102" w:rsidRDefault="000249C2" w:rsidP="00452C8E">
      <w:pPr>
        <w:pStyle w:val="21"/>
        <w:jc w:val="both"/>
      </w:pPr>
      <w:bookmarkStart w:id="16" w:name="_Toc473804322"/>
      <w:r w:rsidRPr="00775102">
        <w:t>2.4. Риски, связанные с приобретением размещаемых (размещенных) эмиссионных ценных бумаг</w:t>
      </w:r>
      <w:bookmarkEnd w:id="16"/>
    </w:p>
    <w:p w:rsidR="00775102" w:rsidRDefault="00775102" w:rsidP="000D433F">
      <w:pPr>
        <w:ind w:left="200"/>
        <w:jc w:val="both"/>
      </w:pPr>
      <w:r w:rsidRPr="00775102">
        <w:rPr>
          <w:b/>
          <w:bCs/>
          <w:i/>
          <w:iCs/>
        </w:rPr>
        <w:t>Изменения в составе информации настоящего пункта в отчетном квартале не происходили.</w:t>
      </w:r>
    </w:p>
    <w:p w:rsidR="000249C2" w:rsidRDefault="000249C2">
      <w:pPr>
        <w:pStyle w:val="11"/>
      </w:pPr>
      <w:bookmarkStart w:id="17" w:name="_Toc473804323"/>
      <w:r>
        <w:t>III. Подробная информация об эмитенте</w:t>
      </w:r>
      <w:bookmarkEnd w:id="17"/>
    </w:p>
    <w:p w:rsidR="000249C2" w:rsidRDefault="000249C2">
      <w:pPr>
        <w:pStyle w:val="21"/>
      </w:pPr>
      <w:bookmarkStart w:id="18" w:name="_Toc473804324"/>
      <w:r>
        <w:t>3.1. История создания и развитие эмитента</w:t>
      </w:r>
      <w:bookmarkEnd w:id="18"/>
    </w:p>
    <w:p w:rsidR="000249C2" w:rsidRDefault="000249C2" w:rsidP="000407B5">
      <w:pPr>
        <w:pStyle w:val="21"/>
        <w:spacing w:before="0"/>
      </w:pPr>
      <w:bookmarkStart w:id="19" w:name="_Toc473804325"/>
      <w:r>
        <w:t>3.1.1. Данные о фирменном наименовании (наименовании) эмитента</w:t>
      </w:r>
      <w:bookmarkEnd w:id="19"/>
    </w:p>
    <w:p w:rsidR="000249C2" w:rsidRDefault="000249C2">
      <w:pPr>
        <w:ind w:left="200"/>
      </w:pPr>
      <w:r>
        <w:t>Полное фирменное наименование эмитента:</w:t>
      </w:r>
      <w:r>
        <w:rPr>
          <w:rStyle w:val="Subst"/>
        </w:rPr>
        <w:t xml:space="preserve"> </w:t>
      </w:r>
      <w:r w:rsidR="002C6BA1">
        <w:rPr>
          <w:rStyle w:val="Subst"/>
        </w:rPr>
        <w:t>А</w:t>
      </w:r>
      <w:r>
        <w:rPr>
          <w:rStyle w:val="Subst"/>
        </w:rPr>
        <w:t>кционерное общество "РН-Влакра"</w:t>
      </w:r>
    </w:p>
    <w:p w:rsidR="000249C2" w:rsidRDefault="000249C2">
      <w:pPr>
        <w:ind w:left="200"/>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ind w:left="200"/>
      </w:pPr>
      <w:r>
        <w:t>Сокращенное фирменное наименование эмитента:</w:t>
      </w:r>
      <w:r>
        <w:rPr>
          <w:rStyle w:val="Subst"/>
        </w:rPr>
        <w:t xml:space="preserve"> АО "РН-Влакра"</w:t>
      </w:r>
    </w:p>
    <w:p w:rsidR="000249C2" w:rsidRDefault="000249C2">
      <w:pPr>
        <w:ind w:left="200"/>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pStyle w:val="SubHeading"/>
        <w:ind w:left="200"/>
      </w:pPr>
      <w:r>
        <w:t>Все предшествующие наименования эмитента в течение времени его существования</w:t>
      </w:r>
      <w:r w:rsidR="00292606">
        <w:t>:</w:t>
      </w:r>
    </w:p>
    <w:p w:rsidR="00292606" w:rsidRPr="00292606" w:rsidRDefault="00292606" w:rsidP="00294BB6">
      <w:pPr>
        <w:widowControl/>
        <w:jc w:val="both"/>
        <w:rPr>
          <w:b/>
          <w:bCs/>
          <w:i/>
          <w:iCs/>
        </w:rPr>
      </w:pPr>
      <w:r w:rsidRPr="00292606">
        <w:t>Предшествующее полное фирменное наименование эмитента:</w:t>
      </w:r>
      <w:r w:rsidR="00E831B1">
        <w:t xml:space="preserve"> </w:t>
      </w:r>
      <w:r w:rsidRPr="00292606">
        <w:rPr>
          <w:b/>
          <w:bCs/>
          <w:i/>
          <w:iCs/>
        </w:rPr>
        <w:t>Открытое акционерное общество "РН-Влакра"</w:t>
      </w:r>
    </w:p>
    <w:p w:rsidR="00292606" w:rsidRPr="00292606" w:rsidRDefault="00292606" w:rsidP="00294BB6">
      <w:pPr>
        <w:widowControl/>
        <w:jc w:val="both"/>
        <w:rPr>
          <w:b/>
          <w:bCs/>
          <w:i/>
          <w:iCs/>
        </w:rPr>
      </w:pPr>
      <w:r w:rsidRPr="00292606">
        <w:t xml:space="preserve">Предшествующее сокращенное фирменное наименование эмитента: </w:t>
      </w:r>
      <w:r w:rsidRPr="00292606">
        <w:rPr>
          <w:b/>
          <w:bCs/>
          <w:i/>
          <w:iCs/>
        </w:rPr>
        <w:t>ОАО "РН-Влакра"</w:t>
      </w:r>
    </w:p>
    <w:p w:rsidR="00EC3B9B" w:rsidRDefault="00EC3B9B" w:rsidP="00294BB6">
      <w:pPr>
        <w:widowControl/>
        <w:jc w:val="both"/>
      </w:pPr>
      <w:r w:rsidRPr="00EC3B9B">
        <w:t>Дата введения наименовани</w:t>
      </w:r>
      <w:r>
        <w:t>й</w:t>
      </w:r>
      <w:r w:rsidRPr="00EC3B9B">
        <w:t>:</w:t>
      </w:r>
      <w:r w:rsidRPr="00EC3B9B">
        <w:rPr>
          <w:rStyle w:val="Subst"/>
        </w:rPr>
        <w:t xml:space="preserve"> </w:t>
      </w:r>
      <w:r>
        <w:rPr>
          <w:rStyle w:val="Subst"/>
        </w:rPr>
        <w:t>28.04.2008 г.</w:t>
      </w:r>
    </w:p>
    <w:p w:rsidR="00EC3B9B" w:rsidRPr="00EC3B9B" w:rsidRDefault="00292606" w:rsidP="00294BB6">
      <w:pPr>
        <w:widowControl/>
        <w:jc w:val="both"/>
        <w:rPr>
          <w:b/>
          <w:bCs/>
          <w:i/>
          <w:iCs/>
        </w:rPr>
      </w:pPr>
      <w:r w:rsidRPr="00292606">
        <w:t xml:space="preserve">Основание изменения: </w:t>
      </w:r>
      <w:r w:rsidR="00EC3B9B">
        <w:rPr>
          <w:b/>
          <w:bCs/>
          <w:i/>
          <w:iCs/>
        </w:rPr>
        <w:t xml:space="preserve">Протокол годового </w:t>
      </w:r>
      <w:r w:rsidR="00EC3B9B" w:rsidRPr="00EC3B9B">
        <w:rPr>
          <w:b/>
          <w:bCs/>
          <w:i/>
          <w:iCs/>
        </w:rPr>
        <w:t>общего собрания</w:t>
      </w:r>
      <w:r w:rsidR="00EC3B9B">
        <w:rPr>
          <w:b/>
          <w:bCs/>
          <w:i/>
          <w:iCs/>
        </w:rPr>
        <w:t xml:space="preserve"> </w:t>
      </w:r>
      <w:r w:rsidR="00EC3B9B" w:rsidRPr="00EC3B9B">
        <w:rPr>
          <w:b/>
          <w:bCs/>
          <w:i/>
          <w:iCs/>
        </w:rPr>
        <w:t>акционеров</w:t>
      </w:r>
      <w:r w:rsidR="00EC3B9B">
        <w:rPr>
          <w:b/>
          <w:bCs/>
          <w:i/>
          <w:iCs/>
        </w:rPr>
        <w:t xml:space="preserve"> от 26.06.2015 г. № 8</w:t>
      </w:r>
    </w:p>
    <w:p w:rsidR="00292606" w:rsidRPr="00292606" w:rsidRDefault="00EC3B9B" w:rsidP="00294BB6">
      <w:pPr>
        <w:widowControl/>
        <w:jc w:val="both"/>
        <w:rPr>
          <w:b/>
          <w:bCs/>
          <w:i/>
          <w:iCs/>
        </w:rPr>
      </w:pPr>
      <w:r w:rsidRPr="00292606">
        <w:t xml:space="preserve">Дата изменения: </w:t>
      </w:r>
      <w:r w:rsidRPr="00292606">
        <w:rPr>
          <w:b/>
          <w:bCs/>
          <w:i/>
          <w:iCs/>
        </w:rPr>
        <w:t>0</w:t>
      </w:r>
      <w:r>
        <w:rPr>
          <w:b/>
          <w:bCs/>
          <w:i/>
          <w:iCs/>
        </w:rPr>
        <w:t>6</w:t>
      </w:r>
      <w:r w:rsidRPr="00292606">
        <w:rPr>
          <w:b/>
          <w:bCs/>
          <w:i/>
          <w:iCs/>
        </w:rPr>
        <w:t>.07.</w:t>
      </w:r>
      <w:r>
        <w:rPr>
          <w:b/>
          <w:bCs/>
          <w:i/>
          <w:iCs/>
        </w:rPr>
        <w:t>2015</w:t>
      </w:r>
      <w:r w:rsidRPr="00292606">
        <w:rPr>
          <w:b/>
          <w:bCs/>
          <w:i/>
          <w:iCs/>
          <w:lang w:val="en-US"/>
        </w:rPr>
        <w:t> </w:t>
      </w:r>
      <w:r w:rsidRPr="00292606">
        <w:rPr>
          <w:b/>
          <w:bCs/>
          <w:i/>
          <w:iCs/>
        </w:rPr>
        <w:t>г.</w:t>
      </w:r>
    </w:p>
    <w:p w:rsidR="000249C2" w:rsidRDefault="000249C2">
      <w:pPr>
        <w:pStyle w:val="21"/>
      </w:pPr>
      <w:bookmarkStart w:id="20" w:name="_Toc473804326"/>
      <w:r>
        <w:t>3.1.2. Сведения о государственной регистрации эмитента</w:t>
      </w:r>
      <w:bookmarkEnd w:id="20"/>
    </w:p>
    <w:p w:rsidR="000249C2" w:rsidRDefault="000249C2">
      <w:pPr>
        <w:ind w:left="200"/>
      </w:pPr>
      <w:r>
        <w:t>Основной государственный регистрационный номер юридического лица:</w:t>
      </w:r>
      <w:r>
        <w:rPr>
          <w:rStyle w:val="Subst"/>
        </w:rPr>
        <w:t xml:space="preserve"> 1087746574057</w:t>
      </w:r>
    </w:p>
    <w:p w:rsidR="000249C2" w:rsidRDefault="000249C2">
      <w:pPr>
        <w:ind w:left="200"/>
      </w:pPr>
      <w:r>
        <w:t>Дата государственной регистрации:</w:t>
      </w:r>
      <w:r>
        <w:rPr>
          <w:rStyle w:val="Subst"/>
        </w:rPr>
        <w:t xml:space="preserve"> 28.04.2008</w:t>
      </w:r>
    </w:p>
    <w:p w:rsidR="000249C2" w:rsidRDefault="000249C2">
      <w:pPr>
        <w:ind w:left="200"/>
      </w:pPr>
      <w:r>
        <w:t>Наименование регистрирующего органа:</w:t>
      </w:r>
      <w:r>
        <w:rPr>
          <w:rStyle w:val="Subst"/>
        </w:rPr>
        <w:t xml:space="preserve"> Межрайонная ИФНС России № 46 по г. Москве.</w:t>
      </w:r>
    </w:p>
    <w:p w:rsidR="000249C2" w:rsidRDefault="000249C2">
      <w:pPr>
        <w:pStyle w:val="21"/>
      </w:pPr>
      <w:bookmarkStart w:id="21" w:name="_Toc473804327"/>
      <w:r>
        <w:t>3.1.3. Сведения о создании и развитии эмитента</w:t>
      </w:r>
      <w:bookmarkEnd w:id="21"/>
    </w:p>
    <w:p w:rsidR="000249C2" w:rsidRDefault="002B0AD2" w:rsidP="00452C8E">
      <w:pPr>
        <w:ind w:left="200"/>
        <w:jc w:val="both"/>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22" w:name="_Toc473804328"/>
      <w:r>
        <w:t>3.1.4. Контактная информация</w:t>
      </w:r>
      <w:bookmarkEnd w:id="22"/>
    </w:p>
    <w:p w:rsidR="000249C2" w:rsidRDefault="000249C2" w:rsidP="006721FC">
      <w:pPr>
        <w:pStyle w:val="SubHeading"/>
        <w:spacing w:before="0"/>
        <w:rPr>
          <w:rStyle w:val="Subst"/>
        </w:rPr>
      </w:pPr>
      <w:r>
        <w:t>Место нахождения эмитента</w:t>
      </w:r>
      <w:r w:rsidR="000320FE">
        <w:t xml:space="preserve">: </w:t>
      </w:r>
      <w:r w:rsidR="001A4B4D" w:rsidRPr="001A4B4D">
        <w:rPr>
          <w:b/>
          <w:bCs/>
          <w:i/>
          <w:iCs/>
        </w:rPr>
        <w:t>Российская Федерация, г. Москва</w:t>
      </w:r>
    </w:p>
    <w:p w:rsidR="006721FC" w:rsidRDefault="006721FC" w:rsidP="006721FC">
      <w:pPr>
        <w:pStyle w:val="SubHeading"/>
        <w:spacing w:before="0"/>
      </w:pPr>
      <w:r>
        <w:t>А</w:t>
      </w:r>
      <w:r w:rsidRPr="006721FC">
        <w:t>дрес эмитента, указанный в едином государственном реестре юридических лиц</w:t>
      </w:r>
      <w:r>
        <w:t xml:space="preserve">: </w:t>
      </w:r>
      <w:r w:rsidR="001A4B4D">
        <w:rPr>
          <w:rStyle w:val="Subst"/>
        </w:rPr>
        <w:t>119071, Россия, г. Москва, ул. Малая Калужская, д. 15 стр. 1</w:t>
      </w:r>
    </w:p>
    <w:p w:rsidR="000249C2" w:rsidRDefault="000249C2">
      <w:r>
        <w:t>Телефон:</w:t>
      </w:r>
      <w:r>
        <w:rPr>
          <w:rStyle w:val="Subst"/>
        </w:rPr>
        <w:t xml:space="preserve"> +7 (495) 955-92-43</w:t>
      </w:r>
    </w:p>
    <w:p w:rsidR="000249C2" w:rsidRDefault="000249C2">
      <w:r>
        <w:t>Факс:</w:t>
      </w:r>
      <w:r>
        <w:rPr>
          <w:rStyle w:val="Subst"/>
        </w:rPr>
        <w:t xml:space="preserve"> +7 (495) 955-92-43</w:t>
      </w:r>
    </w:p>
    <w:p w:rsidR="000249C2" w:rsidRDefault="000249C2">
      <w:r>
        <w:t>Адрес электронной почты:</w:t>
      </w:r>
      <w:r>
        <w:rPr>
          <w:rStyle w:val="Subst"/>
        </w:rPr>
        <w:t xml:space="preserve"> office@rnvlakra.ru</w:t>
      </w:r>
    </w:p>
    <w:p w:rsidR="000320FE" w:rsidRDefault="000249C2" w:rsidP="000320FE">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0249C2" w:rsidRPr="000320FE" w:rsidRDefault="000320FE" w:rsidP="000320FE">
      <w:pPr>
        <w:jc w:val="both"/>
        <w:rPr>
          <w:lang w:val="en-US"/>
        </w:rPr>
      </w:pPr>
      <w:r w:rsidRPr="00791736">
        <w:t xml:space="preserve"> </w:t>
      </w:r>
      <w:r w:rsidR="000249C2" w:rsidRPr="000320FE">
        <w:rPr>
          <w:rStyle w:val="Subst"/>
          <w:lang w:val="en-US"/>
        </w:rPr>
        <w:t>disclosure.1prime.ru/portal/</w:t>
      </w:r>
      <w:proofErr w:type="spellStart"/>
      <w:r w:rsidR="000249C2" w:rsidRPr="000320FE">
        <w:rPr>
          <w:rStyle w:val="Subst"/>
          <w:lang w:val="en-US"/>
        </w:rPr>
        <w:t>default.aspx?emid</w:t>
      </w:r>
      <w:proofErr w:type="spellEnd"/>
      <w:r w:rsidR="000249C2" w:rsidRPr="000320FE">
        <w:rPr>
          <w:rStyle w:val="Subst"/>
          <w:lang w:val="en-US"/>
        </w:rPr>
        <w:t>=7725636702</w:t>
      </w:r>
    </w:p>
    <w:p w:rsidR="000249C2" w:rsidRDefault="000249C2">
      <w:pPr>
        <w:pStyle w:val="21"/>
      </w:pPr>
      <w:bookmarkStart w:id="23" w:name="_Toc473804329"/>
      <w:r>
        <w:lastRenderedPageBreak/>
        <w:t>3.1.5. Идентификационный номер налогоплательщика</w:t>
      </w:r>
      <w:bookmarkEnd w:id="23"/>
    </w:p>
    <w:p w:rsidR="000249C2" w:rsidRDefault="00D424A9">
      <w:pPr>
        <w:ind w:left="200"/>
      </w:pPr>
      <w:r>
        <w:rPr>
          <w:rStyle w:val="Subst"/>
          <w:b w:val="0"/>
          <w:i w:val="0"/>
        </w:rPr>
        <w:t>ИНН</w:t>
      </w:r>
      <w:r w:rsidRPr="00D424A9">
        <w:rPr>
          <w:rStyle w:val="Subst"/>
          <w:b w:val="0"/>
          <w:i w:val="0"/>
        </w:rPr>
        <w:t xml:space="preserve">: </w:t>
      </w:r>
      <w:r w:rsidR="000249C2">
        <w:rPr>
          <w:rStyle w:val="Subst"/>
        </w:rPr>
        <w:t>7725636702</w:t>
      </w:r>
    </w:p>
    <w:p w:rsidR="000249C2" w:rsidRDefault="000249C2">
      <w:pPr>
        <w:pStyle w:val="21"/>
      </w:pPr>
      <w:bookmarkStart w:id="24" w:name="_Toc473804330"/>
      <w:r>
        <w:t>3.1.6. Филиалы и представительства эмитента</w:t>
      </w:r>
      <w:bookmarkEnd w:id="24"/>
    </w:p>
    <w:p w:rsidR="000249C2" w:rsidRDefault="000249C2">
      <w:pPr>
        <w:ind w:left="200"/>
      </w:pPr>
      <w:r>
        <w:rPr>
          <w:rStyle w:val="Subst"/>
        </w:rPr>
        <w:t>Эмитент не имеет филиалов и представительств</w:t>
      </w:r>
      <w:r w:rsidR="000320FE">
        <w:rPr>
          <w:rStyle w:val="Subst"/>
        </w:rPr>
        <w:t>.</w:t>
      </w:r>
    </w:p>
    <w:p w:rsidR="000249C2" w:rsidRDefault="000249C2">
      <w:pPr>
        <w:pStyle w:val="21"/>
      </w:pPr>
      <w:bookmarkStart w:id="25" w:name="_Toc473804331"/>
      <w:r>
        <w:t>3.2. Основная хозяйственная деятельность эмитента</w:t>
      </w:r>
      <w:bookmarkEnd w:id="25"/>
    </w:p>
    <w:p w:rsidR="00345E42" w:rsidRPr="00345E42" w:rsidRDefault="000249C2" w:rsidP="00345E42">
      <w:pPr>
        <w:pStyle w:val="21"/>
      </w:pPr>
      <w:bookmarkStart w:id="26" w:name="_Toc473804332"/>
      <w:r>
        <w:t xml:space="preserve">3.2.1. </w:t>
      </w:r>
      <w:r w:rsidR="00345E42" w:rsidRPr="00345E42">
        <w:t>Основные виды экономической деятельности эмитента</w:t>
      </w:r>
      <w:bookmarkEnd w:id="26"/>
    </w:p>
    <w:p w:rsidR="000249C2" w:rsidRDefault="00345E42">
      <w:pPr>
        <w:ind w:left="200"/>
      </w:pPr>
      <w:r>
        <w:t>Код э</w:t>
      </w:r>
      <w:r w:rsidRPr="00345E42">
        <w:t xml:space="preserve">кономической деятельности, которая является для эмитента основной, согласно </w:t>
      </w:r>
      <w:hyperlink r:id="rId8" w:history="1">
        <w:r w:rsidRPr="00E57ADB">
          <w:t>ОКВЭД</w:t>
        </w:r>
      </w:hyperlink>
      <w:r>
        <w:t>:</w:t>
      </w:r>
      <w:r w:rsidR="00BF09E4">
        <w:t xml:space="preserve"> </w:t>
      </w:r>
      <w:r w:rsidR="00791736">
        <w:rPr>
          <w:rStyle w:val="Subst"/>
        </w:rPr>
        <w:t>68</w:t>
      </w:r>
      <w:r w:rsidR="000249C2">
        <w:rPr>
          <w:rStyle w:val="Subst"/>
        </w:rPr>
        <w:t>.20</w:t>
      </w:r>
    </w:p>
    <w:p w:rsidR="000249C2" w:rsidRDefault="000249C2">
      <w:pPr>
        <w:pStyle w:val="21"/>
      </w:pPr>
      <w:bookmarkStart w:id="27" w:name="_Toc473804333"/>
      <w:r>
        <w:t>3.2.2. Основная хозяйственная деятельность эмитента</w:t>
      </w:r>
      <w:bookmarkEnd w:id="27"/>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8" w:name="_Toc473804334"/>
      <w:r>
        <w:t>3.2.3. Материалы, товары (сырье) и поставщики эмитента</w:t>
      </w:r>
      <w:bookmarkEnd w:id="28"/>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9" w:name="_Toc473804335"/>
      <w:r>
        <w:t>3.2.4. Рынки сбыта продукции (работ, услуг) эмитента</w:t>
      </w:r>
      <w:bookmarkEnd w:id="29"/>
    </w:p>
    <w:p w:rsidR="000249C2" w:rsidRDefault="002B0AD2" w:rsidP="00CC48C7">
      <w:pPr>
        <w:ind w:left="200"/>
        <w:jc w:val="both"/>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0" w:name="_Toc473804336"/>
      <w:r>
        <w:t>3.2.5. Сведения о наличии у эмитента разрешений (лицензий) или допусков к отдельным видам работ</w:t>
      </w:r>
      <w:bookmarkEnd w:id="30"/>
    </w:p>
    <w:p w:rsidR="000249C2" w:rsidRDefault="000249C2" w:rsidP="00D14837">
      <w:pPr>
        <w:ind w:left="200"/>
        <w:jc w:val="both"/>
      </w:pPr>
      <w:r>
        <w:rPr>
          <w:rStyle w:val="Subst"/>
        </w:rPr>
        <w:t>Эмитент не имеет разрешений (лицензий)</w:t>
      </w:r>
      <w:r w:rsidR="00D14837">
        <w:rPr>
          <w:rStyle w:val="Subst"/>
        </w:rPr>
        <w:t>,</w:t>
      </w:r>
      <w:r>
        <w:rPr>
          <w:rStyle w:val="Subst"/>
        </w:rPr>
        <w:t xml:space="preserve"> сведения которых обязательно указывать в ежеквартальном отчете</w:t>
      </w:r>
      <w:r w:rsidR="00452C8E">
        <w:rPr>
          <w:rStyle w:val="Subst"/>
        </w:rPr>
        <w:t>.</w:t>
      </w:r>
    </w:p>
    <w:p w:rsidR="000249C2" w:rsidRDefault="000249C2">
      <w:pPr>
        <w:pStyle w:val="21"/>
      </w:pPr>
      <w:bookmarkStart w:id="31" w:name="_Toc473804337"/>
      <w:r>
        <w:t>3.2.6. Сведения о деятельности отдельных категорий эмитентов эмиссионных ценных бумаг</w:t>
      </w:r>
      <w:bookmarkEnd w:id="31"/>
    </w:p>
    <w:p w:rsidR="000249C2" w:rsidRPr="00CC48C7" w:rsidRDefault="000249C2" w:rsidP="00CC48C7">
      <w:pPr>
        <w:ind w:left="200"/>
        <w:jc w:val="both"/>
        <w:rPr>
          <w:rStyle w:val="Subst"/>
        </w:rPr>
      </w:pPr>
      <w:r w:rsidRPr="00CC48C7">
        <w:rPr>
          <w:rStyle w:val="Subst"/>
        </w:rPr>
        <w:t>Эмитент не является акционерным инвестиционным фондом, страховой или кредитной организацией, ипотечным агентом.</w:t>
      </w:r>
    </w:p>
    <w:p w:rsidR="000249C2" w:rsidRDefault="000249C2">
      <w:pPr>
        <w:pStyle w:val="21"/>
      </w:pPr>
      <w:bookmarkStart w:id="32" w:name="_Toc473804338"/>
      <w:r>
        <w:t>3.2.7. Дополнительные требования к эмитентам, основной деятельностью которых является добыча полезных ископаемых</w:t>
      </w:r>
      <w:bookmarkEnd w:id="32"/>
    </w:p>
    <w:p w:rsidR="000249C2" w:rsidRPr="00CC48C7" w:rsidRDefault="000249C2" w:rsidP="00CC48C7">
      <w:pPr>
        <w:ind w:left="200"/>
        <w:jc w:val="both"/>
        <w:rPr>
          <w:rStyle w:val="Subst"/>
        </w:rPr>
      </w:pPr>
      <w:r w:rsidRPr="00CC48C7">
        <w:rPr>
          <w:rStyle w:val="Subst"/>
        </w:rPr>
        <w:t>Основной деятельностью эмитента не является добыча полезных ископаемых</w:t>
      </w:r>
      <w:r w:rsidR="00D14837" w:rsidRPr="00CC48C7">
        <w:rPr>
          <w:rStyle w:val="Subst"/>
        </w:rPr>
        <w:t>.</w:t>
      </w:r>
    </w:p>
    <w:p w:rsidR="000249C2" w:rsidRDefault="000249C2">
      <w:pPr>
        <w:pStyle w:val="21"/>
      </w:pPr>
      <w:bookmarkStart w:id="33" w:name="_Toc473804339"/>
      <w:r>
        <w:t>3.2.8. Дополнительные требования к эмитентам, основной деятельностью которых является оказание услуг связи</w:t>
      </w:r>
      <w:bookmarkEnd w:id="33"/>
    </w:p>
    <w:p w:rsidR="000249C2" w:rsidRPr="00CC48C7" w:rsidRDefault="000249C2" w:rsidP="00CC48C7">
      <w:pPr>
        <w:ind w:left="200"/>
        <w:jc w:val="both"/>
        <w:rPr>
          <w:rStyle w:val="Subst"/>
        </w:rPr>
      </w:pPr>
      <w:r w:rsidRPr="00CC48C7">
        <w:rPr>
          <w:rStyle w:val="Subst"/>
        </w:rPr>
        <w:t>Основной деятельностью эмитента не является оказание услуг связи</w:t>
      </w:r>
      <w:r w:rsidR="00D14837" w:rsidRPr="00CC48C7">
        <w:rPr>
          <w:rStyle w:val="Subst"/>
        </w:rPr>
        <w:t>.</w:t>
      </w:r>
    </w:p>
    <w:p w:rsidR="000249C2" w:rsidRDefault="000249C2">
      <w:pPr>
        <w:pStyle w:val="21"/>
      </w:pPr>
      <w:bookmarkStart w:id="34" w:name="_Toc473804340"/>
      <w:r>
        <w:t>3.3. Планы будущей деятельности эмитента</w:t>
      </w:r>
      <w:bookmarkEnd w:id="34"/>
    </w:p>
    <w:p w:rsidR="000249C2" w:rsidRDefault="002B0AD2" w:rsidP="00452C8E">
      <w:pPr>
        <w:ind w:left="200"/>
        <w:jc w:val="both"/>
      </w:pPr>
      <w:r w:rsidRPr="002B0AD2">
        <w:rPr>
          <w:b/>
          <w:bCs/>
          <w:i/>
          <w:iCs/>
        </w:rPr>
        <w:t>Изменения в составе информации настоящего пункта в отчетном квартале не происходили.</w:t>
      </w:r>
      <w:r w:rsidR="000249C2">
        <w:rPr>
          <w:rStyle w:val="Subst"/>
        </w:rPr>
        <w:t xml:space="preserve"> </w:t>
      </w:r>
    </w:p>
    <w:p w:rsidR="000249C2" w:rsidRDefault="000249C2">
      <w:pPr>
        <w:pStyle w:val="21"/>
      </w:pPr>
      <w:bookmarkStart w:id="35" w:name="_Toc473804341"/>
      <w:r>
        <w:t>3.4. Участие эмитента в банковских группах, банковских холдингах, холдингах и ассоциациях</w:t>
      </w:r>
      <w:bookmarkEnd w:id="35"/>
    </w:p>
    <w:p w:rsidR="000249C2" w:rsidRDefault="002B0AD2">
      <w:pPr>
        <w:ind w:left="200"/>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6" w:name="_Toc473804342"/>
      <w:r>
        <w:t>3.5. Подконтрольные эмитенту организации, имеющие для него существенное значение</w:t>
      </w:r>
      <w:bookmarkEnd w:id="36"/>
    </w:p>
    <w:p w:rsidR="000249C2" w:rsidRDefault="002B0AD2">
      <w:pPr>
        <w:ind w:left="200"/>
      </w:pPr>
      <w:r w:rsidRPr="002B0AD2">
        <w:rPr>
          <w:b/>
          <w:bCs/>
          <w:i/>
          <w:iCs/>
        </w:rPr>
        <w:t>Изменения в составе информации настоящего пункта в отчетном квартале не происходили.</w:t>
      </w:r>
    </w:p>
    <w:p w:rsidR="000249C2" w:rsidRDefault="000249C2">
      <w:pPr>
        <w:pStyle w:val="21"/>
      </w:pPr>
      <w:bookmarkStart w:id="37" w:name="_Toc47380434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0249C2" w:rsidRDefault="000249C2" w:rsidP="008B79D6">
      <w:pPr>
        <w:pStyle w:val="21"/>
        <w:spacing w:before="0"/>
      </w:pPr>
      <w:bookmarkStart w:id="38" w:name="_Toc473804344"/>
      <w:r>
        <w:t>3.6.1. Основные средства</w:t>
      </w:r>
      <w:bookmarkEnd w:id="38"/>
    </w:p>
    <w:p w:rsidR="00777E7C" w:rsidRDefault="00777E7C" w:rsidP="00777E7C">
      <w:pPr>
        <w:pStyle w:val="SubHeading"/>
        <w:spacing w:before="0"/>
        <w:ind w:left="198"/>
        <w:jc w:val="both"/>
        <w:rPr>
          <w:b/>
          <w:bCs/>
          <w:i/>
          <w:iCs/>
        </w:rPr>
      </w:pPr>
      <w:r w:rsidRPr="00777E7C">
        <w:rPr>
          <w:b/>
          <w:bCs/>
          <w:i/>
          <w:iCs/>
        </w:rPr>
        <w:t xml:space="preserve">В связи с тем, что ценные бумаги эмитента не допущены к организованным торгам и эмитент не </w:t>
      </w:r>
      <w:r w:rsidRPr="00777E7C">
        <w:rPr>
          <w:b/>
          <w:bCs/>
          <w:i/>
          <w:iCs/>
        </w:rPr>
        <w:lastRenderedPageBreak/>
        <w:t>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39" w:name="_Toc473804345"/>
      <w:r>
        <w:t>IV. Сведения о финансово-хозяйственной деятельности эмитента</w:t>
      </w:r>
      <w:bookmarkEnd w:id="39"/>
    </w:p>
    <w:p w:rsidR="000249C2" w:rsidRDefault="000249C2">
      <w:pPr>
        <w:pStyle w:val="21"/>
      </w:pPr>
      <w:bookmarkStart w:id="40" w:name="_Toc473804346"/>
      <w:r>
        <w:t>4.1. Результаты финансово-хозяйственной деятельности эмитента</w:t>
      </w:r>
      <w:bookmarkEnd w:id="40"/>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1" w:name="_Toc473804347"/>
      <w:r>
        <w:t>4.2. Ликвидность эмитента, достаточность капитала и оборотных средств</w:t>
      </w:r>
      <w:bookmarkEnd w:id="41"/>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2" w:name="_Toc473804348"/>
      <w:r>
        <w:t>4.3. Финансовые вложения эмитента</w:t>
      </w:r>
      <w:bookmarkEnd w:id="42"/>
    </w:p>
    <w:p w:rsidR="000249C2" w:rsidRDefault="00192D5E" w:rsidP="0069477D">
      <w:pPr>
        <w:jc w:val="both"/>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3" w:name="_Toc473804349"/>
      <w:r w:rsidRPr="005E2798">
        <w:t>4.4. Нематериальные активы эмитента</w:t>
      </w:r>
      <w:bookmarkEnd w:id="43"/>
    </w:p>
    <w:p w:rsidR="00E14874" w:rsidRDefault="00192D5E" w:rsidP="00A003D7">
      <w:pPr>
        <w:widowControl/>
        <w:autoSpaceDE/>
        <w:autoSpaceDN/>
        <w:adjustRightInd/>
        <w:spacing w:before="0" w:after="0"/>
        <w:jc w:val="both"/>
        <w:rPr>
          <w:lang w:eastAsia="en-US"/>
        </w:rPr>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4" w:name="_Toc47380435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895E9C" w:rsidRPr="00C23B61" w:rsidRDefault="00660013" w:rsidP="00303BCA">
      <w:pPr>
        <w:widowControl/>
        <w:autoSpaceDE/>
        <w:autoSpaceDN/>
        <w:adjustRightInd/>
        <w:spacing w:before="0" w:after="0"/>
        <w:jc w:val="both"/>
        <w:rPr>
          <w:b/>
          <w:bCs/>
          <w:i/>
          <w:iCs/>
          <w:lang w:eastAsia="en-US"/>
        </w:rPr>
      </w:pPr>
      <w:r w:rsidRPr="00660013">
        <w:rPr>
          <w:b/>
          <w:bCs/>
          <w:i/>
          <w:iCs/>
        </w:rPr>
        <w:t>Не указывается в отчете за 4 квартал.</w:t>
      </w:r>
    </w:p>
    <w:p w:rsidR="000249C2" w:rsidRPr="00A003D7" w:rsidRDefault="000249C2" w:rsidP="00C23B61">
      <w:pPr>
        <w:pStyle w:val="21"/>
      </w:pPr>
      <w:bookmarkStart w:id="45" w:name="_Toc473804351"/>
      <w:r w:rsidRPr="007C1CF9">
        <w:t>4.6. Анализ тенденций развития в сфере основной деятельности эмитента</w:t>
      </w:r>
      <w:bookmarkEnd w:id="45"/>
    </w:p>
    <w:p w:rsidR="00303BCA" w:rsidRDefault="000C1D99" w:rsidP="000C1D99">
      <w:pPr>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Pr="0053107F" w:rsidRDefault="000249C2" w:rsidP="00C23B61">
      <w:pPr>
        <w:pStyle w:val="21"/>
      </w:pPr>
      <w:bookmarkStart w:id="46" w:name="_Toc473804352"/>
      <w:r w:rsidRPr="00D43221">
        <w:t>4.</w:t>
      </w:r>
      <w:r w:rsidR="00D43221" w:rsidRPr="00D43221">
        <w:t>7</w:t>
      </w:r>
      <w:r w:rsidRPr="00D43221">
        <w:t>. Анализ факторов и условий, влияющих на деятельность эмитента</w:t>
      </w:r>
      <w:bookmarkEnd w:id="46"/>
    </w:p>
    <w:p w:rsidR="000249C2" w:rsidRDefault="000C1D99" w:rsidP="000C1D99">
      <w:pPr>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47" w:name="_Toc473804353"/>
      <w:r>
        <w:t>4.</w:t>
      </w:r>
      <w:r w:rsidR="00D43221">
        <w:t>8</w:t>
      </w:r>
      <w:r>
        <w:t>. Конкуренты эмитента</w:t>
      </w:r>
      <w:bookmarkEnd w:id="47"/>
    </w:p>
    <w:p w:rsidR="000249C2" w:rsidRDefault="00F15CBB" w:rsidP="0053107F">
      <w:pPr>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11"/>
      </w:pPr>
      <w:bookmarkStart w:id="48" w:name="_Toc47380435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0249C2" w:rsidRPr="007B0584" w:rsidRDefault="000249C2">
      <w:pPr>
        <w:pStyle w:val="21"/>
      </w:pPr>
      <w:bookmarkStart w:id="49" w:name="_Toc473804355"/>
      <w:r w:rsidRPr="007B0584">
        <w:t>5.1. Сведения о структуре и компетенции органов управления эмитента</w:t>
      </w:r>
      <w:bookmarkEnd w:id="49"/>
    </w:p>
    <w:p w:rsidR="007B0584" w:rsidRPr="00D07FB0" w:rsidRDefault="00F15CBB" w:rsidP="007B0584">
      <w:pPr>
        <w:widowControl/>
        <w:tabs>
          <w:tab w:val="left" w:pos="1560"/>
        </w:tabs>
        <w:suppressAutoHyphens/>
        <w:autoSpaceDE/>
        <w:autoSpaceDN/>
        <w:adjustRightInd/>
        <w:spacing w:before="0" w:after="0"/>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50" w:name="_Toc473804356"/>
      <w:r>
        <w:t>5.2. Информация о лицах, входящих в состав органов управления эмитента</w:t>
      </w:r>
      <w:bookmarkEnd w:id="50"/>
    </w:p>
    <w:p w:rsidR="000249C2" w:rsidRDefault="000249C2">
      <w:pPr>
        <w:pStyle w:val="21"/>
      </w:pPr>
      <w:bookmarkStart w:id="51" w:name="_Toc473804357"/>
      <w:r w:rsidRPr="007143C4">
        <w:t>5.2.1. Состав совета директоров (наблюдательного совета) эмитента</w:t>
      </w:r>
      <w:bookmarkEnd w:id="51"/>
    </w:p>
    <w:p w:rsidR="00A96A70" w:rsidRPr="00A96A70" w:rsidRDefault="00A96A70" w:rsidP="00A96A70">
      <w:pPr>
        <w:ind w:left="200" w:firstLine="84"/>
      </w:pPr>
      <w:r w:rsidRPr="00A96A70">
        <w:t>ФИО:</w:t>
      </w:r>
      <w:r w:rsidRPr="00A96A70">
        <w:rPr>
          <w:b/>
          <w:bCs/>
          <w:i/>
          <w:iCs/>
        </w:rPr>
        <w:t xml:space="preserve"> Воронкова Марина Викторовна</w:t>
      </w:r>
    </w:p>
    <w:p w:rsidR="00A96A70" w:rsidRPr="00A96A70" w:rsidRDefault="00A96A70" w:rsidP="00A96A70">
      <w:pPr>
        <w:ind w:left="200" w:firstLine="84"/>
      </w:pPr>
      <w:r w:rsidRPr="00A96A70">
        <w:t>Год рождения:</w:t>
      </w:r>
      <w:r w:rsidRPr="00A96A70">
        <w:rPr>
          <w:b/>
          <w:bCs/>
          <w:i/>
          <w:iCs/>
        </w:rPr>
        <w:t xml:space="preserve"> 1970</w:t>
      </w:r>
    </w:p>
    <w:p w:rsidR="00A96A70" w:rsidRPr="00A96A70" w:rsidRDefault="00A96A70" w:rsidP="00A96A70">
      <w:pPr>
        <w:ind w:firstLine="284"/>
      </w:pPr>
      <w:r w:rsidRPr="00A96A70">
        <w:t xml:space="preserve">Образование: </w:t>
      </w:r>
    </w:p>
    <w:p w:rsidR="00A96A70" w:rsidRPr="00A96A70" w:rsidRDefault="00A96A70" w:rsidP="00A96A70">
      <w:pPr>
        <w:ind w:firstLine="284"/>
        <w:rPr>
          <w:b/>
          <w:bCs/>
          <w:i/>
          <w:iCs/>
        </w:rPr>
      </w:pPr>
      <w:r w:rsidRPr="00A96A70">
        <w:rPr>
          <w:b/>
          <w:bCs/>
          <w:i/>
          <w:iCs/>
        </w:rPr>
        <w:lastRenderedPageBreak/>
        <w:t xml:space="preserve">1992 - Московский государственный </w:t>
      </w:r>
      <w:r w:rsidR="00C64D43">
        <w:rPr>
          <w:b/>
          <w:bCs/>
          <w:i/>
          <w:iCs/>
        </w:rPr>
        <w:t>университет им. М.В. Ломоносова;</w:t>
      </w:r>
      <w:r w:rsidRPr="00A96A70">
        <w:rPr>
          <w:b/>
          <w:bCs/>
          <w:i/>
          <w:iCs/>
        </w:rPr>
        <w:t xml:space="preserve"> </w:t>
      </w:r>
    </w:p>
    <w:p w:rsidR="00A96A70" w:rsidRPr="00A96A70" w:rsidRDefault="00A96A70" w:rsidP="00A96A70">
      <w:pPr>
        <w:widowControl/>
        <w:spacing w:before="0" w:after="0"/>
        <w:ind w:firstLine="284"/>
        <w:rPr>
          <w:b/>
          <w:bCs/>
          <w:i/>
          <w:iCs/>
        </w:rPr>
      </w:pPr>
      <w:r w:rsidRPr="00A96A70">
        <w:rPr>
          <w:b/>
          <w:bCs/>
          <w:i/>
          <w:iCs/>
        </w:rPr>
        <w:t>2000 - Государственный университет управления им. Орджоникидзе</w:t>
      </w:r>
      <w:r w:rsidR="00C64D43">
        <w:rPr>
          <w:b/>
          <w:bCs/>
          <w:i/>
          <w:iCs/>
        </w:rPr>
        <w:t>.</w:t>
      </w:r>
    </w:p>
    <w:p w:rsidR="00A96A70" w:rsidRPr="00A96A70" w:rsidRDefault="00A96A70" w:rsidP="00A96A70">
      <w:pPr>
        <w:ind w:left="200"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jc w:val="center"/>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jc w:val="center"/>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jc w:val="center"/>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jc w:val="center"/>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jc w:val="center"/>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2010</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ЗАО «Инвестиционная компания «РЕГИОН»</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Первый Зам. Генерального директора – исполнительный директор, Генеральный Директор, Заместитель генерального директора</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ООО «</w:t>
            </w:r>
            <w:proofErr w:type="spellStart"/>
            <w:r w:rsidRPr="00A96A70">
              <w:rPr>
                <w:rFonts w:eastAsia="Calibri"/>
                <w:color w:val="000000"/>
                <w:lang w:eastAsia="en-US"/>
              </w:rPr>
              <w:t>Алнасмашсервис</w:t>
            </w:r>
            <w:proofErr w:type="spellEnd"/>
            <w:r w:rsidRPr="00A96A70">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Генеральный директор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2014</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2706E8">
            <w:pPr>
              <w:ind w:firstLine="8"/>
            </w:pPr>
            <w:r w:rsidRPr="00A96A70">
              <w:rPr>
                <w:rFonts w:eastAsia="Calibri"/>
                <w:color w:val="000000"/>
                <w:lang w:eastAsia="en-US"/>
              </w:rPr>
              <w:t>ООО «</w:t>
            </w:r>
            <w:proofErr w:type="spellStart"/>
            <w:r w:rsidRPr="00A96A70">
              <w:rPr>
                <w:rFonts w:eastAsia="Calibri"/>
                <w:color w:val="000000"/>
                <w:lang w:eastAsia="en-US"/>
              </w:rPr>
              <w:t>Алнасмаш</w:t>
            </w:r>
            <w:proofErr w:type="spellEnd"/>
            <w:r w:rsidRPr="00A96A70">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Генеральный директор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2706E8">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B1E7A" w:rsidRDefault="00A96A70" w:rsidP="002706E8">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96A70" w:rsidP="00AB1E7A">
            <w:pPr>
              <w:ind w:firstLine="8"/>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sidR="00AB1E7A">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2706E8">
            <w:r w:rsidRPr="00A96A70">
              <w:rPr>
                <w:rFonts w:eastAsia="Calibri"/>
                <w:color w:val="000000"/>
                <w:lang w:eastAsia="en-US"/>
              </w:rPr>
              <w:t>Заместитель директора – начальник Управления оптимизации корпоративной структуры Департамента собственности</w:t>
            </w:r>
          </w:p>
        </w:tc>
      </w:tr>
      <w:tr w:rsidR="00E15E24" w:rsidRPr="00A96A70" w:rsidTr="008A0663">
        <w:tc>
          <w:tcPr>
            <w:tcW w:w="1332" w:type="dxa"/>
            <w:tcBorders>
              <w:top w:val="single" w:sz="6" w:space="0" w:color="auto"/>
              <w:left w:val="double" w:sz="6" w:space="0" w:color="auto"/>
              <w:bottom w:val="single" w:sz="6" w:space="0" w:color="auto"/>
              <w:right w:val="single" w:sz="6" w:space="0" w:color="auto"/>
            </w:tcBorders>
          </w:tcPr>
          <w:p w:rsidR="00E15E24" w:rsidRPr="00A96A70" w:rsidRDefault="00E15E24" w:rsidP="00E15E24">
            <w:pPr>
              <w:ind w:firstLine="84"/>
            </w:pPr>
            <w:r>
              <w:t>2016</w:t>
            </w:r>
          </w:p>
        </w:tc>
        <w:tc>
          <w:tcPr>
            <w:tcW w:w="1260" w:type="dxa"/>
            <w:tcBorders>
              <w:top w:val="single" w:sz="6" w:space="0" w:color="auto"/>
              <w:left w:val="single" w:sz="6" w:space="0" w:color="auto"/>
              <w:bottom w:val="single" w:sz="6" w:space="0" w:color="auto"/>
              <w:right w:val="single" w:sz="6" w:space="0" w:color="auto"/>
            </w:tcBorders>
          </w:tcPr>
          <w:p w:rsidR="00E15E24" w:rsidRPr="00A96A70" w:rsidRDefault="00E15E24" w:rsidP="00E15E24">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15E24" w:rsidRPr="00A96A70" w:rsidRDefault="00E15E24" w:rsidP="00E15E24">
            <w:pPr>
              <w:ind w:firstLine="8"/>
              <w:rPr>
                <w:rFonts w:eastAsia="Calibri"/>
                <w:color w:val="000000"/>
                <w:lang w:eastAsia="en-US"/>
              </w:rPr>
            </w:pP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spacing w:before="0" w:after="0"/>
        <w:ind w:firstLine="84"/>
      </w:pPr>
    </w:p>
    <w:p w:rsidR="00A96A70" w:rsidRPr="00A96A70" w:rsidRDefault="00A96A70" w:rsidP="00A96A70">
      <w:pPr>
        <w:ind w:left="142"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left="142"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left="142"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left="142" w:firstLine="84"/>
        <w:jc w:val="both"/>
      </w:pPr>
      <w:r w:rsidRPr="00A96A70">
        <w:rPr>
          <w:b/>
          <w:bCs/>
          <w:i/>
          <w:iCs/>
        </w:rPr>
        <w:t>Лицо указанных долей не имеет</w:t>
      </w:r>
    </w:p>
    <w:p w:rsidR="00A96A70" w:rsidRPr="00A96A70" w:rsidRDefault="00A96A70" w:rsidP="00A96A70">
      <w:pPr>
        <w:ind w:left="142" w:firstLine="84"/>
        <w:jc w:val="both"/>
      </w:pPr>
      <w:r w:rsidRPr="00A96A7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A96A70">
        <w:t>эмитента:</w:t>
      </w:r>
      <w:r w:rsidRPr="00A96A70">
        <w:br/>
      </w:r>
      <w:r w:rsidRPr="00A96A70">
        <w:rPr>
          <w:b/>
          <w:bCs/>
          <w:i/>
          <w:iCs/>
        </w:rPr>
        <w:t>Указанных</w:t>
      </w:r>
      <w:proofErr w:type="gramEnd"/>
      <w:r w:rsidRPr="00A96A70">
        <w:rPr>
          <w:b/>
          <w:bCs/>
          <w:i/>
          <w:iCs/>
        </w:rPr>
        <w:t xml:space="preserve"> родственных связей нет</w:t>
      </w:r>
    </w:p>
    <w:p w:rsidR="00A96A70" w:rsidRPr="00A96A70" w:rsidRDefault="00A96A70" w:rsidP="00A96A70">
      <w:pPr>
        <w:ind w:left="142" w:firstLine="84"/>
        <w:jc w:val="both"/>
      </w:pPr>
      <w:r w:rsidRPr="00A96A70">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A96A70">
        <w:t>власти:</w:t>
      </w:r>
      <w:r w:rsidRPr="00A96A70">
        <w:br/>
      </w:r>
      <w:r w:rsidRPr="00A96A70">
        <w:rPr>
          <w:b/>
          <w:bCs/>
          <w:i/>
          <w:iCs/>
        </w:rPr>
        <w:t>Лицо</w:t>
      </w:r>
      <w:proofErr w:type="gramEnd"/>
      <w:r w:rsidRPr="00A96A70">
        <w:rPr>
          <w:b/>
          <w:bCs/>
          <w:i/>
          <w:iCs/>
        </w:rPr>
        <w:t xml:space="preserve"> к указанным видам ответственности не привлекалось</w:t>
      </w:r>
    </w:p>
    <w:p w:rsidR="00A96A70" w:rsidRPr="00A96A70" w:rsidRDefault="00A96A70" w:rsidP="00A96A70">
      <w:pPr>
        <w:ind w:left="142" w:firstLine="84"/>
        <w:jc w:val="both"/>
        <w:rPr>
          <w:b/>
          <w:bCs/>
          <w:i/>
          <w:iCs/>
        </w:rPr>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A96A70">
        <w:t>):</w:t>
      </w:r>
      <w:r w:rsidRPr="00A96A70">
        <w:br/>
      </w:r>
      <w:r w:rsidRPr="00A96A70">
        <w:rPr>
          <w:b/>
          <w:bCs/>
          <w:i/>
          <w:iCs/>
        </w:rPr>
        <w:t>Лицо</w:t>
      </w:r>
      <w:proofErr w:type="gramEnd"/>
      <w:r w:rsidRPr="00A96A70">
        <w:rPr>
          <w:b/>
          <w:bCs/>
          <w:i/>
          <w:iCs/>
        </w:rPr>
        <w:t xml:space="preserve"> указанных должностей не занимало</w:t>
      </w:r>
    </w:p>
    <w:p w:rsidR="00A96A70" w:rsidRPr="00A96A70" w:rsidRDefault="00A96A70" w:rsidP="00A96A70">
      <w:pPr>
        <w:ind w:left="142"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left="142" w:firstLine="84"/>
        <w:jc w:val="both"/>
        <w:rPr>
          <w:b/>
          <w:bCs/>
          <w:i/>
          <w:iCs/>
        </w:rPr>
      </w:pPr>
      <w:r w:rsidRPr="00A96A70">
        <w:rPr>
          <w:b/>
          <w:bCs/>
          <w:i/>
          <w:iCs/>
        </w:rPr>
        <w:t>Лицо в работе комитетов совета директоров участие не принимает</w:t>
      </w:r>
    </w:p>
    <w:p w:rsidR="00A96A70" w:rsidRPr="00A96A70" w:rsidRDefault="00A96A70" w:rsidP="002706E8">
      <w:pPr>
        <w:ind w:left="142" w:firstLine="84"/>
        <w:jc w:val="both"/>
        <w:rPr>
          <w:b/>
          <w:bCs/>
          <w:i/>
          <w:iCs/>
        </w:rPr>
      </w:pPr>
      <w:r w:rsidRPr="00A96A70">
        <w:t xml:space="preserve">Сведения о том, является ли член совета директоров (наблюдательного совета), по мнению эмитента, </w:t>
      </w:r>
      <w:r w:rsidRPr="007143C4">
        <w:t>независимым:</w:t>
      </w:r>
      <w:r w:rsidR="002706E8" w:rsidRPr="007143C4">
        <w:t xml:space="preserve"> </w:t>
      </w:r>
      <w:r w:rsidRPr="007143C4">
        <w:rPr>
          <w:b/>
          <w:bCs/>
          <w:i/>
          <w:iCs/>
        </w:rPr>
        <w:t>Член Совета директоров является независимым.</w:t>
      </w:r>
    </w:p>
    <w:p w:rsidR="00A96A70" w:rsidRPr="00A96A70" w:rsidRDefault="00A96A70" w:rsidP="00A96A70">
      <w:pPr>
        <w:ind w:left="200" w:firstLine="84"/>
      </w:pPr>
    </w:p>
    <w:p w:rsidR="00A96A70" w:rsidRPr="00A96A70" w:rsidRDefault="00A96A70" w:rsidP="00A96A70">
      <w:pPr>
        <w:ind w:left="142" w:firstLine="84"/>
      </w:pPr>
      <w:r w:rsidRPr="00A96A70">
        <w:t xml:space="preserve">ФИО: </w:t>
      </w:r>
      <w:r w:rsidRPr="00A96A70">
        <w:rPr>
          <w:b/>
          <w:bCs/>
          <w:i/>
          <w:iCs/>
        </w:rPr>
        <w:t>Данилюк Сергей Григорьевич</w:t>
      </w:r>
    </w:p>
    <w:p w:rsidR="00A96A70" w:rsidRPr="00A96A70" w:rsidRDefault="00A96A70" w:rsidP="00A96A70">
      <w:pPr>
        <w:ind w:left="142" w:firstLine="84"/>
      </w:pPr>
      <w:r w:rsidRPr="00A96A70">
        <w:t xml:space="preserve">Год рождения: </w:t>
      </w:r>
      <w:r w:rsidRPr="00A96A70">
        <w:rPr>
          <w:b/>
          <w:bCs/>
          <w:i/>
          <w:iCs/>
        </w:rPr>
        <w:t>1958</w:t>
      </w:r>
    </w:p>
    <w:p w:rsidR="00A96A70" w:rsidRPr="00A96A70" w:rsidRDefault="00A96A70" w:rsidP="00A96A70">
      <w:pPr>
        <w:ind w:left="142" w:firstLine="84"/>
      </w:pPr>
      <w:r w:rsidRPr="00A96A70">
        <w:t xml:space="preserve">Образование: </w:t>
      </w:r>
    </w:p>
    <w:p w:rsidR="00A96A70" w:rsidRPr="00A96A70" w:rsidRDefault="00A96A70" w:rsidP="00A96A70">
      <w:pPr>
        <w:widowControl/>
        <w:spacing w:before="0" w:after="0"/>
        <w:ind w:firstLine="284"/>
        <w:rPr>
          <w:b/>
          <w:bCs/>
          <w:i/>
          <w:iCs/>
        </w:rPr>
      </w:pPr>
      <w:r w:rsidRPr="00A96A70">
        <w:rPr>
          <w:b/>
          <w:bCs/>
          <w:i/>
          <w:iCs/>
        </w:rPr>
        <w:t>1991 - Всесоюзный юридический заочный институт</w:t>
      </w:r>
      <w:r w:rsidR="00C64D43">
        <w:rPr>
          <w:b/>
          <w:bCs/>
          <w:i/>
          <w:iCs/>
        </w:rPr>
        <w:t>;</w:t>
      </w:r>
    </w:p>
    <w:p w:rsidR="00A96A70" w:rsidRPr="00A96A70" w:rsidRDefault="00A96A70" w:rsidP="00A96A70">
      <w:pPr>
        <w:ind w:left="142" w:firstLine="84"/>
        <w:jc w:val="both"/>
        <w:rPr>
          <w:b/>
          <w:bCs/>
          <w:i/>
          <w:iCs/>
        </w:rPr>
      </w:pPr>
      <w:r w:rsidRPr="00A96A70">
        <w:rPr>
          <w:b/>
          <w:bCs/>
          <w:i/>
          <w:iCs/>
        </w:rPr>
        <w:t>1995 - Академия управления МВД</w:t>
      </w:r>
      <w:r w:rsidR="00C64D43">
        <w:rPr>
          <w:b/>
          <w:bCs/>
          <w:i/>
          <w:iCs/>
        </w:rPr>
        <w:t>.</w:t>
      </w:r>
    </w:p>
    <w:p w:rsidR="00A96A70" w:rsidRPr="00A96A70" w:rsidRDefault="00A96A70" w:rsidP="00A96A70">
      <w:pPr>
        <w:ind w:left="200" w:firstLine="84"/>
        <w:jc w:val="both"/>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2009</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rPr>
                <w:rFonts w:eastAsia="Calibri"/>
                <w:color w:val="000000"/>
                <w:lang w:eastAsia="en-US"/>
              </w:rPr>
              <w:t>МВД России</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rPr>
                <w:rFonts w:eastAsia="Calibri"/>
                <w:color w:val="000000"/>
                <w:lang w:eastAsia="en-US"/>
              </w:rPr>
              <w:t>Главный инспектор</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2015</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B1E7A">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B1E7A" w:rsidP="00AB1E7A">
            <w:r w:rsidRPr="00A96A70">
              <w:rPr>
                <w:rFonts w:eastAsia="Calibri"/>
                <w:color w:val="000000"/>
                <w:lang w:eastAsia="en-US"/>
              </w:rPr>
              <w:t>(</w:t>
            </w:r>
            <w:r w:rsidR="007143C4" w:rsidRPr="00A96A70">
              <w:rPr>
                <w:rFonts w:eastAsia="Calibri"/>
                <w:color w:val="000000"/>
                <w:lang w:eastAsia="en-US"/>
              </w:rPr>
              <w:t>с 08.07.2016</w:t>
            </w:r>
            <w:r w:rsidR="00D93315">
              <w:rPr>
                <w:rFonts w:eastAsia="Calibri"/>
                <w:color w:val="000000"/>
                <w:lang w:eastAsia="en-US"/>
              </w:rPr>
              <w:t> </w:t>
            </w:r>
            <w:r w:rsidR="007143C4" w:rsidRPr="00A96A70">
              <w:rPr>
                <w:rFonts w:eastAsia="Calibri"/>
                <w:color w:val="000000"/>
                <w:lang w:eastAsia="en-US"/>
              </w:rPr>
              <w:t>г</w:t>
            </w:r>
            <w:r w:rsidR="007143C4">
              <w:rPr>
                <w:rFonts w:eastAsia="Calibri"/>
                <w:color w:val="000000"/>
                <w:lang w:eastAsia="en-US"/>
              </w:rPr>
              <w:t xml:space="preserve">. </w:t>
            </w:r>
            <w:r w:rsidR="007143C4"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B1E7A">
            <w:r w:rsidRPr="00A96A70">
              <w:rPr>
                <w:rFonts w:eastAsia="Calibri"/>
                <w:color w:val="000000"/>
                <w:lang w:eastAsia="en-US"/>
              </w:rPr>
              <w:t xml:space="preserve">Начальник Организационно-аналитического управления </w:t>
            </w:r>
            <w:r w:rsidRPr="00A96A70">
              <w:rPr>
                <w:rFonts w:eastAsia="Calibri"/>
                <w:color w:val="000000"/>
                <w:lang w:eastAsia="en-US"/>
              </w:rPr>
              <w:lastRenderedPageBreak/>
              <w:t>Службы безопасности</w:t>
            </w:r>
          </w:p>
        </w:tc>
      </w:tr>
      <w:tr w:rsidR="00E15E24" w:rsidRPr="00A96A70" w:rsidTr="008A0663">
        <w:tc>
          <w:tcPr>
            <w:tcW w:w="1332" w:type="dxa"/>
            <w:tcBorders>
              <w:top w:val="single" w:sz="6" w:space="0" w:color="auto"/>
              <w:left w:val="double" w:sz="6" w:space="0" w:color="auto"/>
              <w:bottom w:val="single" w:sz="6" w:space="0" w:color="auto"/>
              <w:right w:val="single" w:sz="6" w:space="0" w:color="auto"/>
            </w:tcBorders>
          </w:tcPr>
          <w:p w:rsidR="00E15E24" w:rsidRPr="00A96A70" w:rsidRDefault="00E15E24" w:rsidP="00E15E24">
            <w:pPr>
              <w:ind w:firstLine="84"/>
            </w:pPr>
            <w:r>
              <w:lastRenderedPageBreak/>
              <w:t>2016</w:t>
            </w:r>
          </w:p>
        </w:tc>
        <w:tc>
          <w:tcPr>
            <w:tcW w:w="1260" w:type="dxa"/>
            <w:tcBorders>
              <w:top w:val="single" w:sz="6" w:space="0" w:color="auto"/>
              <w:left w:val="single" w:sz="6" w:space="0" w:color="auto"/>
              <w:bottom w:val="single" w:sz="6" w:space="0" w:color="auto"/>
              <w:right w:val="single" w:sz="6" w:space="0" w:color="auto"/>
            </w:tcBorders>
          </w:tcPr>
          <w:p w:rsidR="00E15E24" w:rsidRPr="00A96A70" w:rsidRDefault="00E15E24" w:rsidP="00E15E24">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15E24" w:rsidRPr="00A96A70" w:rsidRDefault="00E15E24" w:rsidP="00E15E24">
            <w:pPr>
              <w:ind w:firstLine="8"/>
              <w:rPr>
                <w:rFonts w:eastAsia="Calibri"/>
                <w:color w:val="000000"/>
                <w:lang w:eastAsia="en-US"/>
              </w:rPr>
            </w:pP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left="200" w:firstLine="84"/>
      </w:pPr>
    </w:p>
    <w:p w:rsidR="00A96A70" w:rsidRPr="00A96A70" w:rsidRDefault="00A96A70" w:rsidP="00A96A70">
      <w:pPr>
        <w:ind w:left="2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left="284" w:hanging="284"/>
        <w:jc w:val="both"/>
      </w:pPr>
      <w:r w:rsidRPr="00A96A70">
        <w:rPr>
          <w:b/>
          <w:bCs/>
          <w:i/>
          <w:iCs/>
        </w:rPr>
        <w:t xml:space="preserve">    Доли участия в уставном капитале эмитента/обыкновенных акций не имеет</w:t>
      </w:r>
    </w:p>
    <w:p w:rsidR="00A96A70" w:rsidRPr="00A96A70" w:rsidRDefault="00A96A70" w:rsidP="00A96A70">
      <w:pPr>
        <w:ind w:left="200"/>
        <w:jc w:val="both"/>
      </w:pPr>
      <w:r w:rsidRPr="00A96A70">
        <w:t>Доли участия лица в уставном капитале дочерних и зависимых обществ эмитента:</w:t>
      </w:r>
    </w:p>
    <w:p w:rsidR="00A96A70" w:rsidRPr="00A96A70" w:rsidRDefault="00A96A70" w:rsidP="00A96A70">
      <w:pPr>
        <w:ind w:left="200"/>
        <w:jc w:val="both"/>
      </w:pPr>
      <w:r w:rsidRPr="00A96A70">
        <w:rPr>
          <w:b/>
          <w:bCs/>
          <w:i/>
          <w:iCs/>
        </w:rPr>
        <w:t>Лицо указанных долей не имеет</w:t>
      </w:r>
    </w:p>
    <w:p w:rsidR="00A96A70" w:rsidRPr="00A96A70" w:rsidRDefault="00A96A70" w:rsidP="00A96A70">
      <w:pPr>
        <w:ind w:left="200" w:firstLine="84"/>
        <w:jc w:val="both"/>
      </w:pPr>
      <w:r w:rsidRPr="00A96A7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A96A70">
        <w:t>эмитента:</w:t>
      </w:r>
      <w:r w:rsidRPr="00A96A70">
        <w:br/>
      </w:r>
      <w:r w:rsidRPr="00A96A70">
        <w:rPr>
          <w:b/>
          <w:bCs/>
          <w:i/>
          <w:iCs/>
        </w:rPr>
        <w:t>Указанных</w:t>
      </w:r>
      <w:proofErr w:type="gramEnd"/>
      <w:r w:rsidRPr="00A96A70">
        <w:rPr>
          <w:b/>
          <w:bCs/>
          <w:i/>
          <w:iCs/>
        </w:rPr>
        <w:t xml:space="preserve"> родственных связей нет</w:t>
      </w:r>
    </w:p>
    <w:p w:rsidR="00A96A70" w:rsidRPr="00A96A70" w:rsidRDefault="00A96A70" w:rsidP="00A96A70">
      <w:pPr>
        <w:ind w:left="200" w:firstLine="84"/>
        <w:jc w:val="both"/>
      </w:pPr>
      <w:r w:rsidRPr="00A96A70">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A96A70">
        <w:t>власти:</w:t>
      </w:r>
      <w:r w:rsidRPr="00A96A70">
        <w:br/>
      </w:r>
      <w:r w:rsidRPr="00A96A70">
        <w:rPr>
          <w:b/>
          <w:bCs/>
          <w:i/>
          <w:iCs/>
        </w:rPr>
        <w:t>Лицо</w:t>
      </w:r>
      <w:proofErr w:type="gramEnd"/>
      <w:r w:rsidRPr="00A96A70">
        <w:rPr>
          <w:b/>
          <w:bCs/>
          <w:i/>
          <w:iCs/>
        </w:rPr>
        <w:t xml:space="preserve"> к указанным видам ответственности не привлекалось</w:t>
      </w:r>
    </w:p>
    <w:p w:rsidR="00A96A70" w:rsidRPr="00A96A70" w:rsidRDefault="00A96A70" w:rsidP="00A96A70">
      <w:pPr>
        <w:ind w:left="200" w:firstLine="84"/>
        <w:jc w:val="both"/>
        <w:rPr>
          <w:b/>
          <w:bCs/>
          <w:i/>
          <w:iCs/>
        </w:rPr>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A96A70">
        <w:t>):</w:t>
      </w:r>
      <w:r w:rsidRPr="00A96A70">
        <w:br/>
      </w:r>
      <w:r w:rsidRPr="00A96A70">
        <w:rPr>
          <w:b/>
          <w:bCs/>
          <w:i/>
          <w:iCs/>
        </w:rPr>
        <w:t>Лицо</w:t>
      </w:r>
      <w:proofErr w:type="gramEnd"/>
      <w:r w:rsidRPr="00A96A70">
        <w:rPr>
          <w:b/>
          <w:bCs/>
          <w:i/>
          <w:iCs/>
        </w:rPr>
        <w:t xml:space="preserve"> указанных должностей не занимало</w:t>
      </w:r>
    </w:p>
    <w:p w:rsidR="00A96A70" w:rsidRPr="00A96A70" w:rsidRDefault="00A96A70" w:rsidP="00A96A70">
      <w:pPr>
        <w:ind w:left="200"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left="200"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left="200" w:firstLine="84"/>
        <w:rPr>
          <w:b/>
          <w:bCs/>
          <w:i/>
          <w:iCs/>
        </w:rPr>
      </w:pPr>
      <w:r w:rsidRPr="00A96A70">
        <w:t xml:space="preserve">Сведения о том, является ли член совета директоров (наблюдательного совета), по мнению эмитента, </w:t>
      </w:r>
      <w:r w:rsidRPr="007143C4">
        <w:t xml:space="preserve">независимым: </w:t>
      </w:r>
      <w:r w:rsidRPr="007143C4">
        <w:rPr>
          <w:b/>
          <w:bCs/>
          <w:i/>
          <w:iCs/>
        </w:rPr>
        <w:t>Член Совета директоров является независимым.</w:t>
      </w:r>
    </w:p>
    <w:p w:rsidR="00A96A70" w:rsidRPr="00A96A70" w:rsidRDefault="00A96A70" w:rsidP="00A96A70">
      <w:pPr>
        <w:ind w:left="200" w:firstLine="84"/>
      </w:pPr>
    </w:p>
    <w:p w:rsidR="00A96A70" w:rsidRPr="00A96A70" w:rsidRDefault="00A96A70" w:rsidP="00A96A70">
      <w:pPr>
        <w:ind w:firstLine="84"/>
      </w:pPr>
      <w:r w:rsidRPr="00A96A70">
        <w:t>ФИО:</w:t>
      </w:r>
      <w:r w:rsidRPr="00A96A70">
        <w:rPr>
          <w:b/>
          <w:bCs/>
          <w:i/>
          <w:iCs/>
        </w:rPr>
        <w:t xml:space="preserve"> </w:t>
      </w:r>
      <w:proofErr w:type="spellStart"/>
      <w:r w:rsidRPr="00A96A70">
        <w:rPr>
          <w:b/>
          <w:bCs/>
          <w:i/>
          <w:iCs/>
        </w:rPr>
        <w:t>Замалдинов</w:t>
      </w:r>
      <w:proofErr w:type="spellEnd"/>
      <w:r w:rsidRPr="00A96A70">
        <w:rPr>
          <w:b/>
          <w:bCs/>
          <w:i/>
          <w:iCs/>
        </w:rPr>
        <w:t xml:space="preserve"> Тимур </w:t>
      </w:r>
      <w:proofErr w:type="spellStart"/>
      <w:r w:rsidRPr="00A96A70">
        <w:rPr>
          <w:b/>
          <w:bCs/>
          <w:i/>
          <w:iCs/>
        </w:rPr>
        <w:t>Абдулхадиевич</w:t>
      </w:r>
      <w:proofErr w:type="spellEnd"/>
    </w:p>
    <w:p w:rsidR="00A96A70" w:rsidRPr="00A96A70" w:rsidRDefault="00A96A70" w:rsidP="00A96A70">
      <w:pPr>
        <w:ind w:firstLine="84"/>
      </w:pPr>
      <w:r w:rsidRPr="00A96A70">
        <w:t>Год рождения:</w:t>
      </w:r>
      <w:r w:rsidRPr="00A96A70">
        <w:rPr>
          <w:b/>
          <w:bCs/>
          <w:i/>
          <w:iCs/>
        </w:rPr>
        <w:t xml:space="preserve"> 1967</w:t>
      </w:r>
    </w:p>
    <w:p w:rsidR="00A96A70" w:rsidRPr="00A96A70" w:rsidRDefault="00A96A70" w:rsidP="00A96A70">
      <w:pPr>
        <w:widowControl/>
        <w:spacing w:before="0" w:after="0"/>
      </w:pPr>
      <w:r w:rsidRPr="00A96A70">
        <w:t>Образование:</w:t>
      </w:r>
    </w:p>
    <w:p w:rsidR="00A96A70" w:rsidRPr="00A96A70" w:rsidRDefault="00A96A70" w:rsidP="00A96A70">
      <w:pPr>
        <w:widowControl/>
        <w:spacing w:before="0" w:after="0" w:line="276" w:lineRule="auto"/>
        <w:rPr>
          <w:b/>
          <w:bCs/>
          <w:i/>
          <w:iCs/>
        </w:rPr>
      </w:pPr>
      <w:r w:rsidRPr="00A96A70">
        <w:rPr>
          <w:b/>
          <w:bCs/>
          <w:i/>
          <w:iCs/>
        </w:rPr>
        <w:t>1991 - Московский горный институт</w:t>
      </w:r>
      <w:r w:rsidR="00C64D43">
        <w:rPr>
          <w:b/>
          <w:bCs/>
          <w:i/>
          <w:iCs/>
        </w:rPr>
        <w:t>;</w:t>
      </w:r>
    </w:p>
    <w:p w:rsidR="00A96A70" w:rsidRPr="00A96A70" w:rsidRDefault="00A96A70" w:rsidP="00A96A70">
      <w:pPr>
        <w:widowControl/>
        <w:spacing w:before="0" w:after="0"/>
        <w:rPr>
          <w:b/>
          <w:bCs/>
          <w:i/>
          <w:iCs/>
        </w:rPr>
      </w:pPr>
      <w:r w:rsidRPr="00A96A70">
        <w:rPr>
          <w:b/>
          <w:bCs/>
          <w:i/>
          <w:iCs/>
        </w:rPr>
        <w:t>1996 - Государственная академия управления им. Орджоникидзе</w:t>
      </w:r>
      <w:r w:rsidR="00C64D43">
        <w:rPr>
          <w:b/>
          <w:bCs/>
          <w:i/>
          <w:iCs/>
        </w:rPr>
        <w:t>.</w:t>
      </w:r>
      <w:r w:rsidRPr="00A96A70">
        <w:rPr>
          <w:b/>
          <w:bCs/>
          <w:i/>
          <w:iCs/>
        </w:rPr>
        <w:t xml:space="preserve"> </w:t>
      </w:r>
    </w:p>
    <w:p w:rsidR="00A96A70" w:rsidRPr="00A96A70" w:rsidRDefault="00A96A70" w:rsidP="00A96A70">
      <w:pPr>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A96A70" w:rsidRPr="00A96A70" w:rsidTr="008A0663">
        <w:tc>
          <w:tcPr>
            <w:tcW w:w="2592" w:type="dxa"/>
            <w:gridSpan w:val="2"/>
          </w:tcPr>
          <w:p w:rsidR="00A96A70" w:rsidRPr="00A96A70" w:rsidRDefault="00A96A70" w:rsidP="00A96A70">
            <w:pPr>
              <w:ind w:firstLine="84"/>
            </w:pPr>
            <w:r w:rsidRPr="00A96A70">
              <w:t>Период</w:t>
            </w:r>
          </w:p>
        </w:tc>
        <w:tc>
          <w:tcPr>
            <w:tcW w:w="3980" w:type="dxa"/>
          </w:tcPr>
          <w:p w:rsidR="00A96A70" w:rsidRPr="00A96A70" w:rsidRDefault="00A96A70" w:rsidP="00A96A70">
            <w:pPr>
              <w:ind w:firstLine="84"/>
            </w:pPr>
            <w:r w:rsidRPr="00A96A70">
              <w:t>Наименование организации</w:t>
            </w:r>
          </w:p>
        </w:tc>
        <w:tc>
          <w:tcPr>
            <w:tcW w:w="2680" w:type="dxa"/>
          </w:tcPr>
          <w:p w:rsidR="00A96A70" w:rsidRPr="00A96A70" w:rsidRDefault="00A96A70" w:rsidP="00A96A70">
            <w:pPr>
              <w:ind w:firstLine="84"/>
            </w:pPr>
            <w:r w:rsidRPr="00A96A70">
              <w:t>Должность</w:t>
            </w:r>
          </w:p>
        </w:tc>
      </w:tr>
      <w:tr w:rsidR="00A96A70" w:rsidRPr="00A96A70" w:rsidTr="008A0663">
        <w:tc>
          <w:tcPr>
            <w:tcW w:w="1332" w:type="dxa"/>
          </w:tcPr>
          <w:p w:rsidR="00A96A70" w:rsidRPr="00A96A70" w:rsidRDefault="00A96A70" w:rsidP="00A96A70">
            <w:pPr>
              <w:ind w:firstLine="84"/>
            </w:pPr>
            <w:r w:rsidRPr="00A96A70">
              <w:t>с</w:t>
            </w:r>
          </w:p>
        </w:tc>
        <w:tc>
          <w:tcPr>
            <w:tcW w:w="1260" w:type="dxa"/>
          </w:tcPr>
          <w:p w:rsidR="00A96A70" w:rsidRPr="00A96A70" w:rsidRDefault="00A96A70" w:rsidP="00A96A70">
            <w:pPr>
              <w:ind w:firstLine="84"/>
            </w:pPr>
            <w:r w:rsidRPr="00A96A70">
              <w:t>по</w:t>
            </w:r>
          </w:p>
        </w:tc>
        <w:tc>
          <w:tcPr>
            <w:tcW w:w="3980" w:type="dxa"/>
          </w:tcPr>
          <w:p w:rsidR="00A96A70" w:rsidRPr="00A96A70" w:rsidRDefault="00A96A70" w:rsidP="00A96A70">
            <w:pPr>
              <w:ind w:firstLine="84"/>
            </w:pPr>
          </w:p>
        </w:tc>
        <w:tc>
          <w:tcPr>
            <w:tcW w:w="2680" w:type="dxa"/>
          </w:tcPr>
          <w:p w:rsidR="00A96A70" w:rsidRPr="00A96A70" w:rsidRDefault="00A96A70" w:rsidP="00A96A70">
            <w:pPr>
              <w:ind w:firstLine="84"/>
            </w:pPr>
          </w:p>
        </w:tc>
      </w:tr>
      <w:tr w:rsidR="00A96A70" w:rsidRPr="00A96A70" w:rsidTr="008A0663">
        <w:tc>
          <w:tcPr>
            <w:tcW w:w="1332" w:type="dxa"/>
          </w:tcPr>
          <w:p w:rsidR="00A96A70" w:rsidRPr="00A96A70" w:rsidRDefault="00A96A70" w:rsidP="00A96A70">
            <w:pPr>
              <w:ind w:firstLine="84"/>
            </w:pPr>
            <w:r w:rsidRPr="00A96A70">
              <w:t>1997</w:t>
            </w:r>
          </w:p>
        </w:tc>
        <w:tc>
          <w:tcPr>
            <w:tcW w:w="1260" w:type="dxa"/>
          </w:tcPr>
          <w:p w:rsidR="00A96A70" w:rsidRPr="00A96A70" w:rsidRDefault="00A96A70" w:rsidP="00A96A70">
            <w:pPr>
              <w:ind w:firstLine="84"/>
            </w:pPr>
            <w:r w:rsidRPr="00A96A70">
              <w:t>2011</w:t>
            </w:r>
          </w:p>
        </w:tc>
        <w:tc>
          <w:tcPr>
            <w:tcW w:w="3980" w:type="dxa"/>
          </w:tcPr>
          <w:p w:rsidR="00A96A70" w:rsidRPr="00A96A70" w:rsidRDefault="00A96A70" w:rsidP="00A96A70">
            <w:pPr>
              <w:ind w:firstLine="84"/>
            </w:pPr>
            <w:r w:rsidRPr="00A96A70">
              <w:rPr>
                <w:rFonts w:eastAsia="Calibri"/>
                <w:color w:val="000000"/>
                <w:lang w:eastAsia="en-US"/>
              </w:rPr>
              <w:t>ОАО «Газпром»</w:t>
            </w:r>
          </w:p>
        </w:tc>
        <w:tc>
          <w:tcPr>
            <w:tcW w:w="2680" w:type="dxa"/>
          </w:tcPr>
          <w:p w:rsidR="00A96A70" w:rsidRPr="00A96A70" w:rsidRDefault="00A96A70" w:rsidP="004F4C04">
            <w:r w:rsidRPr="00A96A70">
              <w:rPr>
                <w:rFonts w:eastAsia="Calibri"/>
                <w:color w:val="000000"/>
                <w:lang w:eastAsia="en-US"/>
              </w:rPr>
              <w:t>Заместитель начальника финансово-экономического департамента – начальник казначейства</w:t>
            </w:r>
          </w:p>
        </w:tc>
      </w:tr>
      <w:tr w:rsidR="00A96A70" w:rsidRPr="00A96A70" w:rsidTr="008A0663">
        <w:tc>
          <w:tcPr>
            <w:tcW w:w="1332" w:type="dxa"/>
          </w:tcPr>
          <w:p w:rsidR="00A96A70" w:rsidRPr="00A96A70" w:rsidRDefault="00A96A70" w:rsidP="00A96A70">
            <w:pPr>
              <w:ind w:firstLine="84"/>
            </w:pPr>
            <w:r w:rsidRPr="00A96A70">
              <w:t>2011</w:t>
            </w:r>
          </w:p>
        </w:tc>
        <w:tc>
          <w:tcPr>
            <w:tcW w:w="1260" w:type="dxa"/>
          </w:tcPr>
          <w:p w:rsidR="00A96A70" w:rsidRPr="00A96A70" w:rsidRDefault="00A96A70" w:rsidP="00A96A70">
            <w:pPr>
              <w:ind w:firstLine="84"/>
            </w:pPr>
            <w:r w:rsidRPr="00A96A70">
              <w:t>2012</w:t>
            </w:r>
          </w:p>
        </w:tc>
        <w:tc>
          <w:tcPr>
            <w:tcW w:w="3980" w:type="dxa"/>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96A70" w:rsidP="00AB1E7A"/>
        </w:tc>
        <w:tc>
          <w:tcPr>
            <w:tcW w:w="2680" w:type="dxa"/>
          </w:tcPr>
          <w:p w:rsidR="00A96A70" w:rsidRPr="00A96A70" w:rsidRDefault="00A96A70" w:rsidP="00F535D8">
            <w:r w:rsidRPr="00A96A70">
              <w:rPr>
                <w:rFonts w:eastAsia="Calibri"/>
                <w:color w:val="000000"/>
                <w:lang w:eastAsia="en-US"/>
              </w:rPr>
              <w:t>Советник Президента ОАО</w:t>
            </w:r>
            <w:r w:rsidR="00F535D8">
              <w:rPr>
                <w:rFonts w:eastAsia="Calibri"/>
                <w:color w:val="000000"/>
                <w:lang w:eastAsia="en-US"/>
              </w:rPr>
              <w:t> </w:t>
            </w:r>
            <w:r w:rsidRPr="00A96A70">
              <w:rPr>
                <w:rFonts w:eastAsia="Calibri"/>
                <w:color w:val="000000"/>
                <w:lang w:eastAsia="en-US"/>
              </w:rPr>
              <w:t>«НК «Роснефть», первый заместитель генерального директора ООО «РН-</w:t>
            </w:r>
            <w:proofErr w:type="spellStart"/>
            <w:r w:rsidRPr="00A96A70">
              <w:rPr>
                <w:rFonts w:eastAsia="Calibri"/>
                <w:color w:val="000000"/>
                <w:lang w:eastAsia="en-US"/>
              </w:rPr>
              <w:t>Информ</w:t>
            </w:r>
            <w:proofErr w:type="spellEnd"/>
            <w:r w:rsidRPr="00A96A70">
              <w:rPr>
                <w:rFonts w:eastAsia="Calibri"/>
                <w:color w:val="000000"/>
                <w:lang w:eastAsia="en-US"/>
              </w:rPr>
              <w:t>»</w:t>
            </w:r>
          </w:p>
        </w:tc>
      </w:tr>
      <w:tr w:rsidR="00A96A70" w:rsidRPr="00A96A70" w:rsidTr="008A0663">
        <w:tc>
          <w:tcPr>
            <w:tcW w:w="1332" w:type="dxa"/>
          </w:tcPr>
          <w:p w:rsidR="00A96A70" w:rsidRPr="00A96A70" w:rsidRDefault="00A96A70" w:rsidP="00A96A70">
            <w:pPr>
              <w:ind w:firstLine="84"/>
            </w:pPr>
            <w:r w:rsidRPr="00A96A70">
              <w:t>2012</w:t>
            </w:r>
          </w:p>
        </w:tc>
        <w:tc>
          <w:tcPr>
            <w:tcW w:w="1260" w:type="dxa"/>
          </w:tcPr>
          <w:p w:rsidR="00A96A70" w:rsidRPr="00A96A70" w:rsidRDefault="00AB1E7A" w:rsidP="00AB1E7A">
            <w:r w:rsidRPr="00A96A70">
              <w:t xml:space="preserve">настоящее </w:t>
            </w:r>
            <w:r w:rsidR="00A96A70" w:rsidRPr="00A96A70">
              <w:t>время</w:t>
            </w:r>
          </w:p>
        </w:tc>
        <w:tc>
          <w:tcPr>
            <w:tcW w:w="3980" w:type="dxa"/>
          </w:tcPr>
          <w:p w:rsidR="00AB1E7A" w:rsidRDefault="00AB1E7A" w:rsidP="00AB1E7A">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AB1E7A" w:rsidP="007143C4">
            <w:r w:rsidRPr="00A96A70">
              <w:rPr>
                <w:rFonts w:eastAsia="Calibri"/>
                <w:color w:val="000000"/>
                <w:lang w:eastAsia="en-US"/>
              </w:rPr>
              <w:t>(</w:t>
            </w:r>
            <w:r w:rsidR="007143C4" w:rsidRPr="00A96A70">
              <w:rPr>
                <w:rFonts w:eastAsia="Calibri"/>
                <w:color w:val="000000"/>
                <w:lang w:eastAsia="en-US"/>
              </w:rPr>
              <w:t>с 08.07.2016</w:t>
            </w:r>
            <w:r w:rsidR="00D93315">
              <w:rPr>
                <w:rFonts w:eastAsia="Calibri"/>
                <w:color w:val="000000"/>
                <w:lang w:eastAsia="en-US"/>
              </w:rPr>
              <w:t> </w:t>
            </w:r>
            <w:r w:rsidR="007143C4" w:rsidRPr="00A96A70">
              <w:rPr>
                <w:rFonts w:eastAsia="Calibri"/>
                <w:color w:val="000000"/>
                <w:lang w:eastAsia="en-US"/>
              </w:rPr>
              <w:t>г</w:t>
            </w:r>
            <w:r w:rsidR="007143C4">
              <w:rPr>
                <w:rFonts w:eastAsia="Calibri"/>
                <w:color w:val="000000"/>
                <w:lang w:eastAsia="en-US"/>
              </w:rPr>
              <w:t xml:space="preserve">. </w:t>
            </w:r>
            <w:r w:rsidRPr="00A96A70">
              <w:rPr>
                <w:rFonts w:eastAsia="Calibri"/>
                <w:color w:val="000000"/>
                <w:lang w:eastAsia="en-US"/>
              </w:rPr>
              <w:t>ПАО «НК «Роснефть»</w:t>
            </w:r>
            <w:r>
              <w:rPr>
                <w:rFonts w:eastAsia="Calibri"/>
                <w:color w:val="000000"/>
                <w:lang w:eastAsia="en-US"/>
              </w:rPr>
              <w:t>)</w:t>
            </w:r>
          </w:p>
        </w:tc>
        <w:tc>
          <w:tcPr>
            <w:tcW w:w="2680" w:type="dxa"/>
          </w:tcPr>
          <w:p w:rsidR="00A96A70" w:rsidRPr="00A96A70" w:rsidRDefault="00A96A70" w:rsidP="004F4C04">
            <w:r w:rsidRPr="00A96A70">
              <w:rPr>
                <w:rFonts w:eastAsia="Calibri"/>
                <w:color w:val="000000"/>
                <w:lang w:eastAsia="en-US"/>
              </w:rPr>
              <w:t>Директор департамента рисков</w:t>
            </w:r>
          </w:p>
        </w:tc>
      </w:tr>
      <w:tr w:rsidR="00E15E24" w:rsidRPr="00A96A70" w:rsidTr="008A0663">
        <w:tc>
          <w:tcPr>
            <w:tcW w:w="1332" w:type="dxa"/>
          </w:tcPr>
          <w:p w:rsidR="00E15E24" w:rsidRPr="00A96A70" w:rsidRDefault="00E15E24" w:rsidP="00E15E24">
            <w:pPr>
              <w:ind w:firstLine="84"/>
            </w:pPr>
            <w:r>
              <w:t>2016</w:t>
            </w:r>
          </w:p>
        </w:tc>
        <w:tc>
          <w:tcPr>
            <w:tcW w:w="1260" w:type="dxa"/>
          </w:tcPr>
          <w:p w:rsidR="00E15E24" w:rsidRPr="00A96A70" w:rsidRDefault="00E15E24" w:rsidP="00E15E24">
            <w:r w:rsidRPr="00A96A70">
              <w:t>настоящее время</w:t>
            </w:r>
          </w:p>
        </w:tc>
        <w:tc>
          <w:tcPr>
            <w:tcW w:w="3980" w:type="dxa"/>
          </w:tcPr>
          <w:p w:rsidR="00E15E24" w:rsidRPr="00A96A70" w:rsidRDefault="00E15E24" w:rsidP="00E15E24">
            <w:pPr>
              <w:ind w:firstLine="8"/>
              <w:rPr>
                <w:rFonts w:eastAsia="Calibri"/>
                <w:color w:val="000000"/>
                <w:lang w:eastAsia="en-US"/>
              </w:rPr>
            </w:pPr>
            <w:r w:rsidRPr="00883F00">
              <w:t>АО «РН-Влакра»</w:t>
            </w:r>
          </w:p>
        </w:tc>
        <w:tc>
          <w:tcPr>
            <w:tcW w:w="2680" w:type="dxa"/>
          </w:tcPr>
          <w:p w:rsidR="00E15E24" w:rsidRPr="00A96A70" w:rsidRDefault="00E15E24" w:rsidP="00E15E24">
            <w:pPr>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firstLine="84"/>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A96A70">
        <w:t>эмитента:</w:t>
      </w:r>
      <w:r w:rsidRPr="00A96A70">
        <w:br/>
      </w:r>
      <w:r w:rsidRPr="00A96A70">
        <w:rPr>
          <w:b/>
          <w:bCs/>
          <w:i/>
          <w:iCs/>
        </w:rPr>
        <w:t>Указанных</w:t>
      </w:r>
      <w:proofErr w:type="gramEnd"/>
      <w:r w:rsidRPr="00A96A70">
        <w:rPr>
          <w:b/>
          <w:bCs/>
          <w:i/>
          <w:iCs/>
        </w:rPr>
        <w:t xml:space="preserve"> родственных связей нет</w:t>
      </w:r>
    </w:p>
    <w:p w:rsidR="00A96A70" w:rsidRPr="00A96A70" w:rsidRDefault="00A96A70" w:rsidP="00A96A70">
      <w:pPr>
        <w:ind w:firstLine="84"/>
        <w:jc w:val="both"/>
      </w:pPr>
      <w:r w:rsidRPr="00A96A70">
        <w:t xml:space="preserve">Сведений о привлечении такого лица к административной ответственности за правонарушения в области </w:t>
      </w:r>
      <w:r w:rsidRPr="00A96A70">
        <w:lastRenderedPageBreak/>
        <w:t xml:space="preserve">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2706E8" w:rsidRPr="00C64D43" w:rsidRDefault="00A96A70" w:rsidP="00A96A70">
      <w:pPr>
        <w:ind w:firstLine="84"/>
        <w:jc w:val="both"/>
      </w:pPr>
      <w:r w:rsidRPr="00A96A70">
        <w:t xml:space="preserve">Сведения о том, является ли член совета директоров (наблюдательного совета), по мнению эмитента, независимым: </w:t>
      </w:r>
    </w:p>
    <w:p w:rsidR="00A96A70" w:rsidRPr="00A96A70" w:rsidRDefault="00A96A70" w:rsidP="00A96A70">
      <w:pPr>
        <w:ind w:firstLine="84"/>
        <w:jc w:val="both"/>
      </w:pPr>
      <w:r w:rsidRPr="00A96A70">
        <w:rPr>
          <w:b/>
          <w:bCs/>
          <w:i/>
          <w:iCs/>
        </w:rPr>
        <w:t>Член Совета директоров является независимым.</w:t>
      </w:r>
    </w:p>
    <w:p w:rsidR="00A96A70" w:rsidRPr="00A96A70" w:rsidRDefault="00A96A70" w:rsidP="00A96A70">
      <w:pPr>
        <w:ind w:firstLine="84"/>
      </w:pPr>
    </w:p>
    <w:p w:rsidR="00A96A70" w:rsidRPr="00A96A70" w:rsidRDefault="00A96A70" w:rsidP="00A96A70">
      <w:pPr>
        <w:ind w:firstLine="84"/>
        <w:rPr>
          <w:b/>
          <w:bCs/>
          <w:i/>
          <w:iCs/>
        </w:rPr>
      </w:pPr>
      <w:r w:rsidRPr="00A96A70">
        <w:t>ФИО:</w:t>
      </w:r>
      <w:r w:rsidRPr="00A96A70">
        <w:rPr>
          <w:b/>
          <w:bCs/>
          <w:i/>
          <w:iCs/>
        </w:rPr>
        <w:t xml:space="preserve"> Соколов Александр Анатольевич</w:t>
      </w:r>
    </w:p>
    <w:p w:rsidR="00A96A70" w:rsidRPr="00A96A70" w:rsidRDefault="00A96A70" w:rsidP="00A96A70">
      <w:pPr>
        <w:ind w:firstLine="84"/>
      </w:pPr>
      <w:r w:rsidRPr="00A96A70">
        <w:t>Год рождения:</w:t>
      </w:r>
      <w:r w:rsidRPr="00A96A70">
        <w:rPr>
          <w:b/>
          <w:bCs/>
          <w:i/>
          <w:iCs/>
        </w:rPr>
        <w:t xml:space="preserve"> 1968</w:t>
      </w:r>
    </w:p>
    <w:p w:rsidR="00A96A70" w:rsidRPr="00A96A70" w:rsidRDefault="00A96A70" w:rsidP="00A96A70">
      <w:pPr>
        <w:widowControl/>
        <w:spacing w:before="0" w:after="0" w:line="276" w:lineRule="auto"/>
      </w:pPr>
      <w:r w:rsidRPr="00A96A70">
        <w:t>Образование:</w:t>
      </w:r>
    </w:p>
    <w:p w:rsidR="00A96A70" w:rsidRPr="00A96A70" w:rsidRDefault="00A96A70" w:rsidP="00A96A70">
      <w:pPr>
        <w:widowControl/>
        <w:spacing w:before="0" w:after="0" w:line="276" w:lineRule="auto"/>
        <w:rPr>
          <w:b/>
          <w:bCs/>
          <w:i/>
          <w:iCs/>
        </w:rPr>
      </w:pPr>
      <w:r w:rsidRPr="00A96A70">
        <w:rPr>
          <w:b/>
          <w:bCs/>
          <w:i/>
          <w:iCs/>
        </w:rPr>
        <w:t>1991 - Московский институт радиотехники, электроники и автоматики</w:t>
      </w:r>
      <w:r w:rsidR="00F424A2">
        <w:rPr>
          <w:b/>
          <w:bCs/>
          <w:i/>
          <w:iCs/>
        </w:rPr>
        <w:t>;</w:t>
      </w:r>
    </w:p>
    <w:p w:rsidR="00A96A70" w:rsidRPr="00A96A70" w:rsidRDefault="00A96A70" w:rsidP="00A96A70">
      <w:pPr>
        <w:widowControl/>
        <w:spacing w:before="0" w:after="0"/>
        <w:rPr>
          <w:b/>
          <w:bCs/>
          <w:i/>
          <w:iCs/>
        </w:rPr>
      </w:pPr>
      <w:r w:rsidRPr="00A96A70">
        <w:rPr>
          <w:b/>
          <w:bCs/>
          <w:i/>
          <w:iCs/>
        </w:rPr>
        <w:t>1999 - Финансовая академия при Правительстве РФ</w:t>
      </w:r>
      <w:r w:rsidR="00F424A2">
        <w:rPr>
          <w:b/>
          <w:bCs/>
          <w:i/>
          <w:iCs/>
        </w:rPr>
        <w:t>.</w:t>
      </w:r>
    </w:p>
    <w:p w:rsidR="00A96A70" w:rsidRPr="00A96A70" w:rsidRDefault="00A96A70" w:rsidP="00A96A70">
      <w:pPr>
        <w:widowControl/>
        <w:spacing w:before="0" w:after="0"/>
      </w:pPr>
    </w:p>
    <w:p w:rsidR="00A96A70" w:rsidRPr="00A96A70" w:rsidRDefault="00A96A70" w:rsidP="00A96A70">
      <w:pPr>
        <w:spacing w:after="0"/>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96A70" w:rsidRPr="00A96A70" w:rsidTr="008A0663">
        <w:tc>
          <w:tcPr>
            <w:tcW w:w="2592" w:type="dxa"/>
            <w:gridSpan w:val="2"/>
            <w:tcBorders>
              <w:top w:val="doub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Период</w:t>
            </w:r>
          </w:p>
        </w:tc>
        <w:tc>
          <w:tcPr>
            <w:tcW w:w="3980" w:type="dxa"/>
            <w:tcBorders>
              <w:top w:val="doub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96A70" w:rsidRPr="00A96A70" w:rsidRDefault="00A96A70" w:rsidP="00A96A70">
            <w:pPr>
              <w:ind w:firstLine="84"/>
            </w:pPr>
            <w:r w:rsidRPr="00A96A70">
              <w:t>Должность</w:t>
            </w:r>
          </w:p>
        </w:tc>
      </w:tr>
      <w:tr w:rsidR="00A96A70" w:rsidRPr="00A96A70" w:rsidTr="008A0663">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A96A70">
            <w:pPr>
              <w:ind w:firstLine="84"/>
            </w:pPr>
            <w:r w:rsidRPr="00A96A70">
              <w:t>с</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r w:rsidRPr="00A96A70">
              <w:t>по</w:t>
            </w:r>
          </w:p>
        </w:tc>
        <w:tc>
          <w:tcPr>
            <w:tcW w:w="3980" w:type="dxa"/>
            <w:tcBorders>
              <w:top w:val="single" w:sz="6" w:space="0" w:color="auto"/>
              <w:left w:val="single" w:sz="6" w:space="0" w:color="auto"/>
              <w:bottom w:val="single" w:sz="6" w:space="0" w:color="auto"/>
              <w:right w:val="single" w:sz="6" w:space="0" w:color="auto"/>
            </w:tcBorders>
          </w:tcPr>
          <w:p w:rsidR="00A96A70" w:rsidRPr="00A96A70" w:rsidRDefault="00A96A70" w:rsidP="00A96A70">
            <w:pPr>
              <w:ind w:firstLine="84"/>
            </w:pPr>
          </w:p>
        </w:tc>
        <w:tc>
          <w:tcPr>
            <w:tcW w:w="2680" w:type="dxa"/>
            <w:tcBorders>
              <w:top w:val="single" w:sz="6" w:space="0" w:color="auto"/>
              <w:left w:val="single" w:sz="6" w:space="0" w:color="auto"/>
              <w:bottom w:val="single" w:sz="6" w:space="0" w:color="auto"/>
              <w:right w:val="double" w:sz="6" w:space="0" w:color="auto"/>
            </w:tcBorders>
          </w:tcPr>
          <w:p w:rsidR="00A96A70" w:rsidRPr="00A96A70" w:rsidRDefault="00A96A70" w:rsidP="00A96A70">
            <w:pPr>
              <w:ind w:firstLine="84"/>
            </w:pPr>
          </w:p>
        </w:tc>
      </w:tr>
      <w:tr w:rsidR="00A96A70" w:rsidRPr="00A96A70" w:rsidTr="00E15E24">
        <w:tc>
          <w:tcPr>
            <w:tcW w:w="1332" w:type="dxa"/>
            <w:tcBorders>
              <w:top w:val="single" w:sz="6" w:space="0" w:color="auto"/>
              <w:left w:val="double" w:sz="6" w:space="0" w:color="auto"/>
              <w:bottom w:val="single" w:sz="6" w:space="0" w:color="auto"/>
              <w:right w:val="single" w:sz="6" w:space="0" w:color="auto"/>
            </w:tcBorders>
          </w:tcPr>
          <w:p w:rsidR="00A96A70" w:rsidRPr="00A96A70" w:rsidRDefault="00A96A70" w:rsidP="007C3696">
            <w:r w:rsidRPr="00A96A70">
              <w:t>2007</w:t>
            </w:r>
          </w:p>
        </w:tc>
        <w:tc>
          <w:tcPr>
            <w:tcW w:w="1260" w:type="dxa"/>
            <w:tcBorders>
              <w:top w:val="single" w:sz="6" w:space="0" w:color="auto"/>
              <w:left w:val="single" w:sz="6" w:space="0" w:color="auto"/>
              <w:bottom w:val="single" w:sz="6" w:space="0" w:color="auto"/>
              <w:right w:val="single" w:sz="6" w:space="0" w:color="auto"/>
            </w:tcBorders>
          </w:tcPr>
          <w:p w:rsidR="00A96A70" w:rsidRPr="00A96A70" w:rsidRDefault="00A96A70" w:rsidP="00033ADE">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p>
          <w:p w:rsidR="00A96A70" w:rsidRPr="00A96A70" w:rsidRDefault="004E0ED7" w:rsidP="004E0ED7">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vAlign w:val="center"/>
          </w:tcPr>
          <w:p w:rsidR="00A96A70" w:rsidRPr="00A96A70" w:rsidRDefault="00A96A70" w:rsidP="004E0ED7">
            <w:pPr>
              <w:widowControl/>
              <w:spacing w:before="0" w:after="0"/>
              <w:rPr>
                <w:color w:val="000000"/>
              </w:rPr>
            </w:pPr>
            <w:r w:rsidRPr="00A96A70">
              <w:rPr>
                <w:color w:val="000000"/>
              </w:rPr>
              <w:t xml:space="preserve">Начальник управления </w:t>
            </w:r>
            <w:proofErr w:type="spellStart"/>
            <w:r w:rsidRPr="00A96A70">
              <w:rPr>
                <w:color w:val="000000"/>
              </w:rPr>
              <w:t>контроллинга</w:t>
            </w:r>
            <w:proofErr w:type="spellEnd"/>
            <w:r w:rsidRPr="00A96A70">
              <w:rPr>
                <w:color w:val="000000"/>
              </w:rPr>
              <w:t xml:space="preserve"> Казначейства;</w:t>
            </w:r>
          </w:p>
          <w:p w:rsidR="00A96A70" w:rsidRPr="00A96A70" w:rsidRDefault="00A96A70" w:rsidP="004E0ED7">
            <w:pPr>
              <w:widowControl/>
              <w:spacing w:before="0" w:after="0"/>
              <w:rPr>
                <w:color w:val="000000"/>
              </w:rPr>
            </w:pPr>
            <w:r w:rsidRPr="00A96A70">
              <w:rPr>
                <w:color w:val="000000"/>
              </w:rPr>
              <w:t>Зам. руководителя Казначейства;</w:t>
            </w:r>
          </w:p>
          <w:p w:rsidR="00A96A70" w:rsidRPr="00A96A70" w:rsidRDefault="00A96A70" w:rsidP="004E0ED7">
            <w:pPr>
              <w:widowControl/>
              <w:spacing w:before="0" w:after="0"/>
              <w:rPr>
                <w:color w:val="000000"/>
              </w:rPr>
            </w:pPr>
            <w:r w:rsidRPr="00A96A70">
              <w:rPr>
                <w:color w:val="000000"/>
              </w:rPr>
              <w:t>Директор Департамента финансового контроля;</w:t>
            </w:r>
          </w:p>
          <w:p w:rsidR="00A96A70" w:rsidRPr="00A96A70" w:rsidRDefault="00A96A70" w:rsidP="004E0ED7">
            <w:r w:rsidRPr="00A96A70">
              <w:rPr>
                <w:color w:val="000000"/>
              </w:rPr>
              <w:t>Директор Финансового департамента</w:t>
            </w:r>
          </w:p>
        </w:tc>
      </w:tr>
      <w:tr w:rsidR="00033ADE" w:rsidRPr="00A96A70" w:rsidTr="00A169B5">
        <w:tc>
          <w:tcPr>
            <w:tcW w:w="1332" w:type="dxa"/>
            <w:tcBorders>
              <w:top w:val="single" w:sz="6" w:space="0" w:color="auto"/>
              <w:left w:val="double" w:sz="6" w:space="0" w:color="auto"/>
              <w:bottom w:val="single" w:sz="6" w:space="0" w:color="auto"/>
              <w:right w:val="single" w:sz="6" w:space="0" w:color="auto"/>
            </w:tcBorders>
          </w:tcPr>
          <w:p w:rsidR="00033ADE" w:rsidRPr="0037610E"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37610E" w:rsidRDefault="00033ADE" w:rsidP="007C3696">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141E3B" w:rsidRDefault="00033ADE" w:rsidP="007C3696">
            <w:pPr>
              <w:rPr>
                <w:lang w:val="en-US"/>
              </w:rPr>
            </w:pPr>
            <w:r w:rsidRPr="00141E3B">
              <w:rPr>
                <w:lang w:val="en-US"/>
              </w:rPr>
              <w:t xml:space="preserve">Shelf Support </w:t>
            </w:r>
            <w:proofErr w:type="spellStart"/>
            <w:r w:rsidRPr="00141E3B">
              <w:rPr>
                <w:lang w:val="en-US"/>
              </w:rPr>
              <w:t>Shiphold</w:t>
            </w:r>
            <w:proofErr w:type="spellEnd"/>
            <w:r w:rsidRPr="00141E3B">
              <w:rPr>
                <w:lang w:val="en-US"/>
              </w:rPr>
              <w:t xml:space="preserve"> Limited (</w:t>
            </w:r>
            <w:r w:rsidRPr="007C3696">
              <w:t>Кипр</w:t>
            </w:r>
            <w:r w:rsidRPr="00141E3B">
              <w:rPr>
                <w:lang w:val="en-US"/>
              </w:rPr>
              <w:t xml:space="preserve">) </w:t>
            </w:r>
          </w:p>
        </w:tc>
        <w:tc>
          <w:tcPr>
            <w:tcW w:w="2680" w:type="dxa"/>
            <w:tcBorders>
              <w:top w:val="single" w:sz="6" w:space="0" w:color="auto"/>
              <w:left w:val="single" w:sz="6" w:space="0" w:color="auto"/>
              <w:bottom w:val="single" w:sz="6" w:space="0" w:color="auto"/>
              <w:right w:val="double" w:sz="6" w:space="0" w:color="auto"/>
            </w:tcBorders>
          </w:tcPr>
          <w:p w:rsidR="00033ADE" w:rsidRPr="0037610E" w:rsidRDefault="00033ADE" w:rsidP="007C3696">
            <w:r w:rsidRPr="007C3696">
              <w:t>Директор</w:t>
            </w:r>
          </w:p>
        </w:tc>
      </w:tr>
      <w:tr w:rsidR="00033ADE" w:rsidRPr="00A96A70" w:rsidTr="00A169B5">
        <w:tc>
          <w:tcPr>
            <w:tcW w:w="1332" w:type="dxa"/>
            <w:tcBorders>
              <w:top w:val="single" w:sz="6" w:space="0" w:color="auto"/>
              <w:left w:val="double" w:sz="6" w:space="0" w:color="auto"/>
              <w:bottom w:val="single" w:sz="6" w:space="0" w:color="auto"/>
              <w:right w:val="single" w:sz="6" w:space="0" w:color="auto"/>
            </w:tcBorders>
          </w:tcPr>
          <w:p w:rsidR="00033ADE" w:rsidRPr="0037610E"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7C3696" w:rsidRDefault="00033ADE" w:rsidP="007C3696">
            <w:r w:rsidRPr="00A96A7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37610E" w:rsidRDefault="00033ADE" w:rsidP="007C3696">
            <w:proofErr w:type="spellStart"/>
            <w:r w:rsidRPr="007C3696">
              <w:t>Skyline</w:t>
            </w:r>
            <w:proofErr w:type="spellEnd"/>
            <w:r w:rsidRPr="007C3696">
              <w:t xml:space="preserve"> </w:t>
            </w:r>
            <w:proofErr w:type="spellStart"/>
            <w:r w:rsidRPr="007C3696">
              <w:t>Asset</w:t>
            </w:r>
            <w:proofErr w:type="spellEnd"/>
            <w:r w:rsidRPr="007C3696">
              <w:t xml:space="preserve"> </w:t>
            </w:r>
            <w:proofErr w:type="spellStart"/>
            <w:r w:rsidRPr="007C3696">
              <w:t>Management</w:t>
            </w:r>
            <w:proofErr w:type="spellEnd"/>
            <w:r w:rsidRPr="007C3696">
              <w:t xml:space="preserve"> (БВО)</w:t>
            </w:r>
          </w:p>
        </w:tc>
        <w:tc>
          <w:tcPr>
            <w:tcW w:w="2680" w:type="dxa"/>
            <w:tcBorders>
              <w:top w:val="single" w:sz="6" w:space="0" w:color="auto"/>
              <w:left w:val="single" w:sz="6" w:space="0" w:color="auto"/>
              <w:bottom w:val="single" w:sz="6" w:space="0" w:color="auto"/>
              <w:right w:val="double" w:sz="6" w:space="0" w:color="auto"/>
            </w:tcBorders>
          </w:tcPr>
          <w:p w:rsidR="00033ADE" w:rsidRPr="0037610E" w:rsidRDefault="00033ADE" w:rsidP="007C3696">
            <w:r w:rsidRPr="007C3696">
              <w:t>Директор</w:t>
            </w:r>
          </w:p>
        </w:tc>
      </w:tr>
      <w:tr w:rsidR="00033ADE" w:rsidRPr="00A96A70" w:rsidTr="00A169B5">
        <w:tc>
          <w:tcPr>
            <w:tcW w:w="1332" w:type="dxa"/>
            <w:tcBorders>
              <w:top w:val="single" w:sz="6" w:space="0" w:color="auto"/>
              <w:left w:val="double" w:sz="6" w:space="0" w:color="auto"/>
              <w:bottom w:val="single" w:sz="6" w:space="0" w:color="auto"/>
              <w:right w:val="single" w:sz="6" w:space="0" w:color="auto"/>
            </w:tcBorders>
          </w:tcPr>
          <w:p w:rsidR="00033ADE" w:rsidRPr="007C3696" w:rsidRDefault="00033ADE" w:rsidP="007C3696"/>
          <w:p w:rsidR="00033ADE" w:rsidRPr="007C3696" w:rsidRDefault="00033ADE" w:rsidP="007C3696">
            <w:r w:rsidRPr="007C3696">
              <w:t>2013</w:t>
            </w:r>
          </w:p>
        </w:tc>
        <w:tc>
          <w:tcPr>
            <w:tcW w:w="1260" w:type="dxa"/>
            <w:tcBorders>
              <w:top w:val="single" w:sz="6" w:space="0" w:color="auto"/>
              <w:left w:val="single" w:sz="6" w:space="0" w:color="auto"/>
              <w:bottom w:val="single" w:sz="6" w:space="0" w:color="auto"/>
              <w:right w:val="single" w:sz="6" w:space="0" w:color="auto"/>
            </w:tcBorders>
          </w:tcPr>
          <w:p w:rsidR="00033ADE" w:rsidRPr="007C3696" w:rsidRDefault="00033ADE" w:rsidP="007C3696"/>
          <w:p w:rsidR="00033ADE" w:rsidRPr="007C3696" w:rsidRDefault="00033ADE" w:rsidP="007C3696">
            <w:r w:rsidRPr="007C3696">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33ADE" w:rsidRPr="007C3696" w:rsidRDefault="00033ADE" w:rsidP="007C3696">
            <w:r w:rsidRPr="007C3696">
              <w:t>Публичное акционерное общество «Дальневосточный банк»</w:t>
            </w:r>
          </w:p>
        </w:tc>
        <w:tc>
          <w:tcPr>
            <w:tcW w:w="2680" w:type="dxa"/>
            <w:tcBorders>
              <w:top w:val="single" w:sz="6" w:space="0" w:color="auto"/>
              <w:left w:val="single" w:sz="6" w:space="0" w:color="auto"/>
              <w:bottom w:val="single" w:sz="6" w:space="0" w:color="auto"/>
              <w:right w:val="double" w:sz="6" w:space="0" w:color="auto"/>
            </w:tcBorders>
          </w:tcPr>
          <w:p w:rsidR="00033ADE" w:rsidRPr="007C3696" w:rsidRDefault="00033ADE" w:rsidP="007C3696"/>
          <w:p w:rsidR="00033ADE" w:rsidRPr="007C3696" w:rsidRDefault="00033ADE" w:rsidP="007C3696">
            <w:r w:rsidRPr="007C3696">
              <w:t>Член совета директоров</w:t>
            </w:r>
          </w:p>
        </w:tc>
      </w:tr>
      <w:tr w:rsidR="00033ADE" w:rsidRPr="00A96A70" w:rsidTr="00A169B5">
        <w:tc>
          <w:tcPr>
            <w:tcW w:w="1332" w:type="dxa"/>
            <w:tcBorders>
              <w:top w:val="single" w:sz="6" w:space="0" w:color="auto"/>
              <w:left w:val="double" w:sz="6" w:space="0" w:color="auto"/>
              <w:bottom w:val="single" w:sz="6" w:space="0" w:color="auto"/>
              <w:right w:val="single" w:sz="6" w:space="0" w:color="auto"/>
            </w:tcBorders>
            <w:vAlign w:val="center"/>
          </w:tcPr>
          <w:p w:rsidR="00033ADE" w:rsidRPr="001E72BB" w:rsidRDefault="00033ADE" w:rsidP="007C3696">
            <w:r w:rsidRPr="007C3696">
              <w:t>2014</w:t>
            </w:r>
          </w:p>
        </w:tc>
        <w:tc>
          <w:tcPr>
            <w:tcW w:w="1260" w:type="dxa"/>
            <w:tcBorders>
              <w:top w:val="single" w:sz="6" w:space="0" w:color="auto"/>
              <w:left w:val="single" w:sz="6" w:space="0" w:color="auto"/>
              <w:bottom w:val="single" w:sz="6" w:space="0" w:color="auto"/>
              <w:right w:val="single" w:sz="6" w:space="0" w:color="auto"/>
            </w:tcBorders>
            <w:vAlign w:val="center"/>
          </w:tcPr>
          <w:p w:rsidR="00033ADE" w:rsidRPr="007C3696" w:rsidRDefault="00033ADE" w:rsidP="007C3696">
            <w:pPr>
              <w:pStyle w:val="3a"/>
              <w:rPr>
                <w:snapToGrid/>
                <w:sz w:val="20"/>
              </w:rPr>
            </w:pPr>
            <w:r w:rsidRPr="007C3696">
              <w:rPr>
                <w:snapToGrid/>
                <w:sz w:val="20"/>
              </w:rPr>
              <w:t>настоящее время</w:t>
            </w:r>
          </w:p>
        </w:tc>
        <w:tc>
          <w:tcPr>
            <w:tcW w:w="3980" w:type="dxa"/>
            <w:tcBorders>
              <w:top w:val="single" w:sz="6" w:space="0" w:color="auto"/>
              <w:left w:val="single" w:sz="6" w:space="0" w:color="auto"/>
              <w:bottom w:val="single" w:sz="6" w:space="0" w:color="auto"/>
              <w:right w:val="single" w:sz="6" w:space="0" w:color="auto"/>
            </w:tcBorders>
            <w:vAlign w:val="center"/>
          </w:tcPr>
          <w:p w:rsidR="00033ADE" w:rsidRPr="001E72BB" w:rsidRDefault="00033ADE" w:rsidP="007C3696">
            <w:r w:rsidRPr="007C3696">
              <w:t>Акционерное общество «Всероссийский банк развития регионов»</w:t>
            </w:r>
          </w:p>
        </w:tc>
        <w:tc>
          <w:tcPr>
            <w:tcW w:w="2680" w:type="dxa"/>
            <w:tcBorders>
              <w:top w:val="single" w:sz="6" w:space="0" w:color="auto"/>
              <w:left w:val="single" w:sz="6" w:space="0" w:color="auto"/>
              <w:bottom w:val="single" w:sz="6" w:space="0" w:color="auto"/>
              <w:right w:val="double" w:sz="6" w:space="0" w:color="auto"/>
            </w:tcBorders>
            <w:vAlign w:val="center"/>
          </w:tcPr>
          <w:p w:rsidR="00033ADE" w:rsidRPr="001E72BB" w:rsidRDefault="00033ADE" w:rsidP="007C3696">
            <w:r w:rsidRPr="007C3696">
              <w:t>Член наблюдательного совета</w:t>
            </w:r>
          </w:p>
        </w:tc>
      </w:tr>
      <w:tr w:rsidR="00033ADE" w:rsidRPr="00A96A70" w:rsidTr="00F83ED1">
        <w:tc>
          <w:tcPr>
            <w:tcW w:w="1332" w:type="dxa"/>
            <w:tcBorders>
              <w:top w:val="single" w:sz="6" w:space="0" w:color="auto"/>
              <w:left w:val="double" w:sz="6" w:space="0" w:color="auto"/>
              <w:bottom w:val="double" w:sz="6" w:space="0" w:color="auto"/>
              <w:right w:val="single" w:sz="6" w:space="0" w:color="auto"/>
            </w:tcBorders>
          </w:tcPr>
          <w:p w:rsidR="00033ADE" w:rsidRPr="00A96A70" w:rsidRDefault="00033ADE" w:rsidP="00033ADE">
            <w:r>
              <w:t>2016</w:t>
            </w:r>
          </w:p>
        </w:tc>
        <w:tc>
          <w:tcPr>
            <w:tcW w:w="1260" w:type="dxa"/>
            <w:tcBorders>
              <w:top w:val="single" w:sz="6" w:space="0" w:color="auto"/>
              <w:left w:val="single" w:sz="6" w:space="0" w:color="auto"/>
              <w:bottom w:val="double" w:sz="6" w:space="0" w:color="auto"/>
              <w:right w:val="single" w:sz="6" w:space="0" w:color="auto"/>
            </w:tcBorders>
          </w:tcPr>
          <w:p w:rsidR="00033ADE" w:rsidRPr="00A96A70" w:rsidRDefault="00033ADE" w:rsidP="00033ADE">
            <w:r w:rsidRPr="00A96A7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33ADE" w:rsidRPr="007C3696" w:rsidRDefault="00033ADE" w:rsidP="00033ADE">
            <w:pPr>
              <w:ind w:firstLine="8"/>
            </w:pPr>
            <w:r w:rsidRPr="00883F00">
              <w:t>АО «РН-Влакра»</w:t>
            </w:r>
          </w:p>
        </w:tc>
        <w:tc>
          <w:tcPr>
            <w:tcW w:w="2680" w:type="dxa"/>
            <w:tcBorders>
              <w:top w:val="single" w:sz="6" w:space="0" w:color="auto"/>
              <w:left w:val="single" w:sz="6" w:space="0" w:color="auto"/>
              <w:bottom w:val="double" w:sz="6" w:space="0" w:color="auto"/>
              <w:right w:val="double" w:sz="6" w:space="0" w:color="auto"/>
            </w:tcBorders>
          </w:tcPr>
          <w:p w:rsidR="00033ADE" w:rsidRPr="007C3696" w:rsidRDefault="00033ADE" w:rsidP="00033ADE">
            <w:r w:rsidRPr="007C3696">
              <w:t>Член совета директоров</w:t>
            </w:r>
          </w:p>
        </w:tc>
      </w:tr>
    </w:tbl>
    <w:p w:rsidR="00A96A70" w:rsidRPr="00A96A70" w:rsidRDefault="00A96A70" w:rsidP="00A96A70">
      <w:pPr>
        <w:ind w:firstLine="84"/>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A96A70">
        <w:t>эмитента:</w:t>
      </w:r>
      <w:r w:rsidRPr="00A96A70">
        <w:br/>
      </w:r>
      <w:r w:rsidRPr="00A96A70">
        <w:rPr>
          <w:b/>
          <w:bCs/>
          <w:i/>
          <w:iCs/>
        </w:rPr>
        <w:t>Указанных</w:t>
      </w:r>
      <w:proofErr w:type="gramEnd"/>
      <w:r w:rsidRPr="00A96A70">
        <w:rPr>
          <w:b/>
          <w:bCs/>
          <w:i/>
          <w:iCs/>
        </w:rPr>
        <w:t xml:space="preserve"> родственных связей нет</w:t>
      </w:r>
    </w:p>
    <w:p w:rsidR="00A96A70" w:rsidRPr="00A96A70" w:rsidRDefault="00A96A70" w:rsidP="00A96A70">
      <w:pPr>
        <w:ind w:firstLine="84"/>
        <w:jc w:val="both"/>
      </w:pPr>
      <w:r w:rsidRPr="00A96A7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 xml:space="preserve">Сведений о занятии таким лицом должностей в органах управления коммерческих организаций в период, </w:t>
      </w:r>
      <w:r w:rsidRPr="00A96A70">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firstLine="84"/>
        <w:jc w:val="both"/>
      </w:pPr>
      <w:r w:rsidRPr="00A96A70">
        <w:t xml:space="preserve">Сведения о том, является ли член совета директоров (наблюдательного совета), по мнению эмитента, независимым: </w:t>
      </w:r>
      <w:r w:rsidRPr="00A96A70">
        <w:rPr>
          <w:b/>
          <w:bCs/>
          <w:i/>
          <w:iCs/>
        </w:rPr>
        <w:t>Член Совета директоров является независимым.</w:t>
      </w:r>
    </w:p>
    <w:p w:rsidR="00A96A70" w:rsidRPr="00A96A70" w:rsidRDefault="00A96A70" w:rsidP="00A96A70">
      <w:pPr>
        <w:ind w:firstLine="84"/>
      </w:pPr>
    </w:p>
    <w:p w:rsidR="00A96A70" w:rsidRPr="00A96A70" w:rsidRDefault="00A96A70" w:rsidP="00A96A70">
      <w:pPr>
        <w:ind w:firstLine="84"/>
      </w:pPr>
      <w:r w:rsidRPr="00A96A70">
        <w:t>ФИО:</w:t>
      </w:r>
      <w:r w:rsidRPr="00A96A70">
        <w:rPr>
          <w:b/>
          <w:bCs/>
          <w:i/>
          <w:iCs/>
        </w:rPr>
        <w:t xml:space="preserve"> Хендель Томас</w:t>
      </w:r>
    </w:p>
    <w:p w:rsidR="00A96A70" w:rsidRPr="00A96A70" w:rsidRDefault="00A96A70" w:rsidP="00A96A70">
      <w:pPr>
        <w:ind w:firstLine="84"/>
      </w:pPr>
      <w:r w:rsidRPr="00A96A70">
        <w:t>Год рождения:</w:t>
      </w:r>
      <w:r w:rsidRPr="00A96A70">
        <w:rPr>
          <w:b/>
          <w:bCs/>
          <w:i/>
          <w:iCs/>
        </w:rPr>
        <w:t xml:space="preserve"> 1967</w:t>
      </w:r>
    </w:p>
    <w:p w:rsidR="00A96A70" w:rsidRPr="00A96A70" w:rsidRDefault="00A96A70" w:rsidP="00A96A70">
      <w:pPr>
        <w:ind w:firstLine="84"/>
        <w:rPr>
          <w:b/>
          <w:bCs/>
          <w:i/>
          <w:iCs/>
        </w:rPr>
      </w:pPr>
      <w:r w:rsidRPr="00A96A70">
        <w:t xml:space="preserve">Образование: </w:t>
      </w:r>
      <w:r w:rsidRPr="00A96A70">
        <w:rPr>
          <w:b/>
          <w:bCs/>
          <w:i/>
          <w:iCs/>
        </w:rPr>
        <w:t>Высшее</w:t>
      </w:r>
      <w:r w:rsidR="00F424A2">
        <w:rPr>
          <w:b/>
          <w:bCs/>
          <w:i/>
          <w:iCs/>
        </w:rPr>
        <w:t>.</w:t>
      </w:r>
    </w:p>
    <w:p w:rsidR="00A96A70" w:rsidRPr="00A96A70" w:rsidRDefault="00A96A70" w:rsidP="00A96A70">
      <w:pPr>
        <w:ind w:firstLine="84"/>
      </w:pPr>
      <w:r w:rsidRPr="00A96A7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A96A70" w:rsidRPr="00A96A70" w:rsidTr="008A0663">
        <w:tc>
          <w:tcPr>
            <w:tcW w:w="2592" w:type="dxa"/>
            <w:gridSpan w:val="2"/>
          </w:tcPr>
          <w:p w:rsidR="00A96A70" w:rsidRPr="00A96A70" w:rsidRDefault="00A96A70" w:rsidP="00A96A70">
            <w:pPr>
              <w:ind w:firstLine="84"/>
            </w:pPr>
            <w:r w:rsidRPr="00A96A70">
              <w:t>Период</w:t>
            </w:r>
          </w:p>
        </w:tc>
        <w:tc>
          <w:tcPr>
            <w:tcW w:w="3980" w:type="dxa"/>
          </w:tcPr>
          <w:p w:rsidR="00A96A70" w:rsidRPr="00A96A70" w:rsidRDefault="00A96A70" w:rsidP="00A96A70">
            <w:pPr>
              <w:ind w:firstLine="84"/>
            </w:pPr>
            <w:r w:rsidRPr="00A96A70">
              <w:t>Наименование организации</w:t>
            </w:r>
          </w:p>
        </w:tc>
        <w:tc>
          <w:tcPr>
            <w:tcW w:w="2680" w:type="dxa"/>
          </w:tcPr>
          <w:p w:rsidR="00A96A70" w:rsidRPr="00A96A70" w:rsidRDefault="00A96A70" w:rsidP="00A96A70">
            <w:pPr>
              <w:ind w:firstLine="84"/>
            </w:pPr>
            <w:r w:rsidRPr="00A96A70">
              <w:t>Должность</w:t>
            </w:r>
          </w:p>
        </w:tc>
      </w:tr>
      <w:tr w:rsidR="00A96A70" w:rsidRPr="00A96A70" w:rsidTr="008A0663">
        <w:tc>
          <w:tcPr>
            <w:tcW w:w="1332" w:type="dxa"/>
          </w:tcPr>
          <w:p w:rsidR="00A96A70" w:rsidRPr="00A96A70" w:rsidRDefault="00A96A70" w:rsidP="00A96A70">
            <w:pPr>
              <w:ind w:firstLine="84"/>
            </w:pPr>
            <w:r w:rsidRPr="00A96A70">
              <w:t>с</w:t>
            </w:r>
          </w:p>
        </w:tc>
        <w:tc>
          <w:tcPr>
            <w:tcW w:w="1260" w:type="dxa"/>
          </w:tcPr>
          <w:p w:rsidR="00A96A70" w:rsidRPr="00A96A70" w:rsidRDefault="00A96A70" w:rsidP="00A96A70">
            <w:pPr>
              <w:ind w:firstLine="84"/>
            </w:pPr>
            <w:r w:rsidRPr="00A96A70">
              <w:t>по</w:t>
            </w:r>
          </w:p>
        </w:tc>
        <w:tc>
          <w:tcPr>
            <w:tcW w:w="3980" w:type="dxa"/>
          </w:tcPr>
          <w:p w:rsidR="00A96A70" w:rsidRPr="00A96A70" w:rsidRDefault="00A96A70" w:rsidP="00A96A70">
            <w:pPr>
              <w:ind w:firstLine="84"/>
            </w:pPr>
          </w:p>
        </w:tc>
        <w:tc>
          <w:tcPr>
            <w:tcW w:w="2680" w:type="dxa"/>
          </w:tcPr>
          <w:p w:rsidR="00A96A70" w:rsidRPr="00A96A70" w:rsidRDefault="00A96A70" w:rsidP="00A96A70">
            <w:pPr>
              <w:ind w:firstLine="84"/>
            </w:pP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2010</w:t>
            </w:r>
          </w:p>
        </w:tc>
        <w:tc>
          <w:tcPr>
            <w:tcW w:w="1260" w:type="dxa"/>
          </w:tcPr>
          <w:p w:rsidR="00A96A70" w:rsidRPr="007C3696" w:rsidRDefault="00A96A70" w:rsidP="007C3696">
            <w:pPr>
              <w:widowControl/>
              <w:spacing w:before="0" w:after="200" w:line="276" w:lineRule="auto"/>
              <w:ind w:firstLine="84"/>
              <w:rPr>
                <w:rFonts w:eastAsia="Calibri"/>
                <w:color w:val="000000"/>
                <w:lang w:eastAsia="en-US"/>
              </w:rPr>
            </w:pPr>
            <w:r w:rsidRPr="007C3696">
              <w:rPr>
                <w:rFonts w:eastAsia="Calibri"/>
                <w:color w:val="000000"/>
                <w:lang w:eastAsia="en-US"/>
              </w:rPr>
              <w:t>2012</w:t>
            </w:r>
          </w:p>
        </w:tc>
        <w:tc>
          <w:tcPr>
            <w:tcW w:w="3980" w:type="dxa"/>
          </w:tcPr>
          <w:p w:rsidR="00A96A70" w:rsidRPr="00A96A70" w:rsidRDefault="00A96A70" w:rsidP="007C3696">
            <w:pPr>
              <w:widowControl/>
              <w:spacing w:before="0" w:after="200" w:line="276" w:lineRule="auto"/>
              <w:ind w:firstLine="84"/>
              <w:rPr>
                <w:rFonts w:eastAsia="Calibri"/>
                <w:color w:val="000000"/>
                <w:lang w:eastAsia="en-US"/>
              </w:rPr>
            </w:pPr>
            <w:r w:rsidRPr="00A96A70">
              <w:rPr>
                <w:rFonts w:eastAsia="Calibri"/>
                <w:color w:val="000000"/>
                <w:lang w:eastAsia="en-US"/>
              </w:rPr>
              <w:t>ООО «</w:t>
            </w:r>
            <w:proofErr w:type="spellStart"/>
            <w:r w:rsidRPr="00A96A70">
              <w:rPr>
                <w:rFonts w:eastAsia="Calibri"/>
                <w:color w:val="000000"/>
                <w:lang w:eastAsia="en-US"/>
              </w:rPr>
              <w:t>Рудеа</w:t>
            </w:r>
            <w:proofErr w:type="spellEnd"/>
            <w:r w:rsidRPr="00A96A70">
              <w:rPr>
                <w:rFonts w:eastAsia="Calibri"/>
                <w:color w:val="000000"/>
                <w:lang w:eastAsia="en-US"/>
              </w:rPr>
              <w:t>»</w:t>
            </w: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Генеральный директор</w:t>
            </w: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2012</w:t>
            </w:r>
          </w:p>
        </w:tc>
        <w:tc>
          <w:tcPr>
            <w:tcW w:w="1260"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2013</w:t>
            </w:r>
          </w:p>
        </w:tc>
        <w:tc>
          <w:tcPr>
            <w:tcW w:w="3980" w:type="dxa"/>
          </w:tcPr>
          <w:p w:rsidR="004E0ED7"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ОАО «НК «Роснефть»</w:t>
            </w:r>
          </w:p>
          <w:p w:rsidR="00A96A70" w:rsidRPr="00A96A70" w:rsidRDefault="00A96A70" w:rsidP="007C3696">
            <w:pPr>
              <w:widowControl/>
              <w:spacing w:before="0" w:after="200" w:line="276" w:lineRule="auto"/>
              <w:rPr>
                <w:rFonts w:eastAsia="Calibri"/>
                <w:color w:val="000000"/>
                <w:lang w:eastAsia="en-US"/>
              </w:rPr>
            </w:pP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Директор Департамента материально-технических ресурсов</w:t>
            </w:r>
          </w:p>
        </w:tc>
      </w:tr>
      <w:tr w:rsidR="00A96A70" w:rsidRPr="00A96A70" w:rsidTr="004E0ED7">
        <w:tc>
          <w:tcPr>
            <w:tcW w:w="1332" w:type="dxa"/>
          </w:tcPr>
          <w:p w:rsidR="00A96A70" w:rsidRPr="007C3696" w:rsidRDefault="00A96A70" w:rsidP="007C3696">
            <w:pPr>
              <w:widowControl/>
              <w:spacing w:before="0" w:after="200" w:line="276" w:lineRule="auto"/>
              <w:rPr>
                <w:rFonts w:eastAsia="Calibri"/>
                <w:color w:val="000000"/>
                <w:lang w:eastAsia="en-US"/>
              </w:rPr>
            </w:pPr>
            <w:r w:rsidRPr="007C3696">
              <w:rPr>
                <w:rFonts w:eastAsia="Calibri"/>
                <w:color w:val="000000"/>
                <w:lang w:eastAsia="en-US"/>
              </w:rPr>
              <w:t>2013</w:t>
            </w:r>
          </w:p>
        </w:tc>
        <w:tc>
          <w:tcPr>
            <w:tcW w:w="1260" w:type="dxa"/>
          </w:tcPr>
          <w:p w:rsidR="00A96A70" w:rsidRPr="007C3696" w:rsidRDefault="002B001E" w:rsidP="007C3696">
            <w:pPr>
              <w:widowControl/>
              <w:spacing w:before="0" w:after="200" w:line="276" w:lineRule="auto"/>
              <w:rPr>
                <w:rFonts w:eastAsia="Calibri"/>
                <w:color w:val="000000"/>
                <w:lang w:eastAsia="en-US"/>
              </w:rPr>
            </w:pPr>
            <w:r>
              <w:rPr>
                <w:rFonts w:eastAsia="Calibri"/>
                <w:color w:val="000000"/>
                <w:lang w:eastAsia="en-US"/>
              </w:rPr>
              <w:t>2016</w:t>
            </w:r>
          </w:p>
        </w:tc>
        <w:tc>
          <w:tcPr>
            <w:tcW w:w="3980" w:type="dxa"/>
          </w:tcPr>
          <w:p w:rsidR="004E0ED7"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ОАО «НК «Роснефть»</w:t>
            </w:r>
          </w:p>
          <w:p w:rsidR="00A96A70" w:rsidRPr="00A96A70" w:rsidRDefault="004E0ED7" w:rsidP="007C3696">
            <w:pPr>
              <w:widowControl/>
              <w:spacing w:before="0" w:after="200" w:line="276" w:lineRule="auto"/>
              <w:rPr>
                <w:rFonts w:eastAsia="Calibri"/>
                <w:color w:val="000000"/>
                <w:lang w:eastAsia="en-US"/>
              </w:rPr>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Pr>
          <w:p w:rsidR="00A96A70" w:rsidRPr="00A96A70" w:rsidRDefault="00A96A70" w:rsidP="007C3696">
            <w:pPr>
              <w:widowControl/>
              <w:spacing w:before="0" w:after="200" w:line="276" w:lineRule="auto"/>
              <w:rPr>
                <w:rFonts w:eastAsia="Calibri"/>
                <w:color w:val="000000"/>
                <w:lang w:eastAsia="en-US"/>
              </w:rPr>
            </w:pPr>
            <w:r w:rsidRPr="00A96A70">
              <w:rPr>
                <w:rFonts w:eastAsia="Calibri"/>
                <w:color w:val="000000"/>
                <w:lang w:eastAsia="en-US"/>
              </w:rPr>
              <w:t>Управляющий делами</w:t>
            </w:r>
          </w:p>
        </w:tc>
      </w:tr>
      <w:tr w:rsidR="00E15E24" w:rsidRPr="00A96A70" w:rsidTr="004E0ED7">
        <w:tc>
          <w:tcPr>
            <w:tcW w:w="1332" w:type="dxa"/>
          </w:tcPr>
          <w:p w:rsidR="00E15E24" w:rsidRPr="007C3696"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2016</w:t>
            </w:r>
          </w:p>
        </w:tc>
        <w:tc>
          <w:tcPr>
            <w:tcW w:w="1260" w:type="dxa"/>
          </w:tcPr>
          <w:p w:rsidR="00E15E24" w:rsidRPr="007C3696"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настоящее время</w:t>
            </w:r>
          </w:p>
        </w:tc>
        <w:tc>
          <w:tcPr>
            <w:tcW w:w="3980" w:type="dxa"/>
          </w:tcPr>
          <w:p w:rsidR="00E15E24" w:rsidRPr="00A96A70" w:rsidRDefault="00E15E24" w:rsidP="007C3696">
            <w:pPr>
              <w:widowControl/>
              <w:spacing w:before="0" w:after="200" w:line="276" w:lineRule="auto"/>
              <w:rPr>
                <w:rFonts w:eastAsia="Calibri"/>
                <w:color w:val="000000"/>
                <w:lang w:eastAsia="en-US"/>
              </w:rPr>
            </w:pPr>
            <w:r w:rsidRPr="007C3696">
              <w:rPr>
                <w:rFonts w:eastAsia="Calibri"/>
                <w:color w:val="000000"/>
                <w:lang w:eastAsia="en-US"/>
              </w:rPr>
              <w:t>АО «РН-Влакра»</w:t>
            </w:r>
          </w:p>
        </w:tc>
        <w:tc>
          <w:tcPr>
            <w:tcW w:w="2680" w:type="dxa"/>
          </w:tcPr>
          <w:p w:rsidR="00E15E24" w:rsidRPr="00A96A70" w:rsidRDefault="00E15E24" w:rsidP="007C3696">
            <w:pPr>
              <w:widowControl/>
              <w:spacing w:before="0" w:after="200" w:line="276" w:lineRule="auto"/>
              <w:rPr>
                <w:rFonts w:eastAsia="Calibri"/>
                <w:color w:val="000000"/>
                <w:lang w:eastAsia="en-US"/>
              </w:rPr>
            </w:pPr>
            <w:r>
              <w:rPr>
                <w:rFonts w:eastAsia="Calibri"/>
                <w:color w:val="000000"/>
                <w:lang w:eastAsia="en-US"/>
              </w:rPr>
              <w:t>Член совета директоров</w:t>
            </w:r>
          </w:p>
        </w:tc>
      </w:tr>
    </w:tbl>
    <w:p w:rsidR="00A96A70" w:rsidRPr="00A96A70" w:rsidRDefault="00A96A70" w:rsidP="00A96A70">
      <w:pPr>
        <w:ind w:firstLine="84"/>
        <w:jc w:val="both"/>
      </w:pPr>
    </w:p>
    <w:p w:rsidR="00A96A70" w:rsidRPr="00A96A70" w:rsidRDefault="00A96A70" w:rsidP="00A96A70">
      <w:pPr>
        <w:ind w:firstLine="84"/>
        <w:jc w:val="both"/>
        <w:rPr>
          <w:b/>
          <w:bCs/>
          <w:i/>
          <w:iCs/>
        </w:rPr>
      </w:pPr>
      <w:r w:rsidRPr="00A96A70">
        <w:t>Доля участия такого лица в уставном капитале эмитента:</w:t>
      </w:r>
      <w:r w:rsidRPr="00A96A70">
        <w:rPr>
          <w:b/>
          <w:bCs/>
          <w:i/>
          <w:iCs/>
        </w:rPr>
        <w:t xml:space="preserve"> </w:t>
      </w:r>
    </w:p>
    <w:p w:rsidR="00A96A70" w:rsidRPr="00A96A70" w:rsidRDefault="00A96A70" w:rsidP="00A96A70">
      <w:pPr>
        <w:ind w:firstLine="84"/>
        <w:jc w:val="both"/>
      </w:pPr>
      <w:r w:rsidRPr="00A96A70">
        <w:rPr>
          <w:b/>
          <w:bCs/>
          <w:i/>
          <w:iCs/>
        </w:rPr>
        <w:t>Доли участия в уставном капитале эмитента/обыкновенных акций не имеет</w:t>
      </w:r>
    </w:p>
    <w:p w:rsidR="00A96A70" w:rsidRPr="00A96A70" w:rsidRDefault="00A96A70" w:rsidP="00A96A70">
      <w:pPr>
        <w:ind w:firstLine="84"/>
        <w:jc w:val="both"/>
      </w:pPr>
      <w:r w:rsidRPr="00A96A70">
        <w:t>Доли участия лица в уставном капитале дочерних и зависимых обществ эмитента:</w:t>
      </w:r>
    </w:p>
    <w:p w:rsidR="00A96A70" w:rsidRPr="00A96A70" w:rsidRDefault="00A96A70" w:rsidP="00A96A70">
      <w:pPr>
        <w:ind w:firstLine="84"/>
        <w:jc w:val="both"/>
      </w:pPr>
      <w:r w:rsidRPr="00A96A70">
        <w:rPr>
          <w:b/>
          <w:bCs/>
          <w:i/>
          <w:iCs/>
        </w:rPr>
        <w:t>Лицо указанных долей не имеет</w:t>
      </w:r>
    </w:p>
    <w:p w:rsidR="00A96A70" w:rsidRPr="00A96A70" w:rsidRDefault="00A96A70" w:rsidP="00A96A70">
      <w:pPr>
        <w:ind w:firstLine="84"/>
        <w:jc w:val="both"/>
      </w:pPr>
      <w:r w:rsidRPr="00A96A7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A96A70">
        <w:t>эмитента:</w:t>
      </w:r>
      <w:r w:rsidRPr="00A96A70">
        <w:br/>
      </w:r>
      <w:r w:rsidRPr="00A96A70">
        <w:rPr>
          <w:b/>
          <w:bCs/>
          <w:i/>
          <w:iCs/>
        </w:rPr>
        <w:t>Указанных</w:t>
      </w:r>
      <w:proofErr w:type="gramEnd"/>
      <w:r w:rsidRPr="00A96A70">
        <w:rPr>
          <w:b/>
          <w:bCs/>
          <w:i/>
          <w:iCs/>
        </w:rPr>
        <w:t xml:space="preserve"> родственных связей нет</w:t>
      </w:r>
    </w:p>
    <w:p w:rsidR="00A96A70" w:rsidRPr="00A96A70" w:rsidRDefault="00A96A70" w:rsidP="00A96A70">
      <w:pPr>
        <w:ind w:firstLine="84"/>
        <w:jc w:val="both"/>
      </w:pPr>
      <w:r w:rsidRPr="00A96A7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96A70" w:rsidRPr="00A96A70" w:rsidRDefault="00A96A70" w:rsidP="00A96A70">
      <w:pPr>
        <w:ind w:firstLine="84"/>
        <w:jc w:val="both"/>
      </w:pPr>
      <w:r w:rsidRPr="00A96A70">
        <w:rPr>
          <w:b/>
          <w:bCs/>
          <w:i/>
          <w:iCs/>
        </w:rPr>
        <w:t>Лицо к указанным видам ответственности не привлекалось</w:t>
      </w:r>
    </w:p>
    <w:p w:rsidR="00A96A70" w:rsidRPr="00A96A70" w:rsidRDefault="00A96A70" w:rsidP="00A96A70">
      <w:pPr>
        <w:ind w:firstLine="84"/>
        <w:jc w:val="both"/>
      </w:pPr>
      <w:r w:rsidRPr="00A96A7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96A70" w:rsidRPr="00A96A70" w:rsidRDefault="00A96A70" w:rsidP="00A96A70">
      <w:pPr>
        <w:ind w:firstLine="84"/>
        <w:jc w:val="both"/>
        <w:rPr>
          <w:b/>
          <w:bCs/>
          <w:i/>
          <w:iCs/>
        </w:rPr>
      </w:pPr>
      <w:r w:rsidRPr="00A96A70">
        <w:rPr>
          <w:b/>
          <w:bCs/>
          <w:i/>
          <w:iCs/>
        </w:rPr>
        <w:t>Лицо указанных должностей не занимало</w:t>
      </w:r>
    </w:p>
    <w:p w:rsidR="00A96A70" w:rsidRPr="00A96A70" w:rsidRDefault="00A96A70" w:rsidP="00A96A70">
      <w:pPr>
        <w:ind w:firstLine="84"/>
        <w:jc w:val="both"/>
      </w:pPr>
      <w:r w:rsidRPr="00A96A7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96A70" w:rsidRPr="00A96A70" w:rsidRDefault="00A96A70" w:rsidP="00A96A70">
      <w:pPr>
        <w:ind w:firstLine="84"/>
        <w:jc w:val="both"/>
      </w:pPr>
      <w:r w:rsidRPr="00A96A70">
        <w:rPr>
          <w:b/>
          <w:bCs/>
          <w:i/>
          <w:iCs/>
        </w:rPr>
        <w:t>Лицо в работе комитетов совета директоров участие не принимает</w:t>
      </w:r>
    </w:p>
    <w:p w:rsidR="00A96A70" w:rsidRPr="00A96A70" w:rsidRDefault="00A96A70" w:rsidP="00A96A70">
      <w:pPr>
        <w:ind w:firstLine="84"/>
        <w:jc w:val="both"/>
        <w:rPr>
          <w:b/>
          <w:bCs/>
          <w:i/>
          <w:iCs/>
        </w:rPr>
      </w:pPr>
      <w:r w:rsidRPr="00A96A70">
        <w:t xml:space="preserve">Сведения о том, является ли член совета директоров (наблюдательного совета), по мнению эмитента, независимым: </w:t>
      </w:r>
      <w:r w:rsidRPr="00A96A70">
        <w:rPr>
          <w:b/>
          <w:bCs/>
          <w:i/>
          <w:iCs/>
        </w:rPr>
        <w:t>Член Совета директоров является независимым.</w:t>
      </w:r>
    </w:p>
    <w:p w:rsidR="000249C2" w:rsidRDefault="000249C2">
      <w:pPr>
        <w:pStyle w:val="21"/>
      </w:pPr>
      <w:bookmarkStart w:id="52" w:name="_Toc473804358"/>
      <w:r>
        <w:t>5.2.2. Информация о единоличном исполнительном органе эмитента</w:t>
      </w:r>
      <w:bookmarkEnd w:id="52"/>
    </w:p>
    <w:p w:rsidR="000249C2" w:rsidRDefault="000249C2">
      <w:pPr>
        <w:ind w:left="200"/>
      </w:pPr>
    </w:p>
    <w:p w:rsidR="00F64B9B" w:rsidRPr="00F64B9B" w:rsidRDefault="00F64B9B" w:rsidP="00F64B9B">
      <w:pPr>
        <w:ind w:left="142"/>
      </w:pPr>
      <w:r w:rsidRPr="00F64B9B">
        <w:t xml:space="preserve">ФИО: </w:t>
      </w:r>
      <w:r w:rsidRPr="00883F00">
        <w:rPr>
          <w:b/>
          <w:bCs/>
          <w:i/>
          <w:iCs/>
        </w:rPr>
        <w:t>Шокина Ольга Александровна</w:t>
      </w:r>
    </w:p>
    <w:p w:rsidR="00F64B9B" w:rsidRPr="00F64B9B" w:rsidRDefault="00F64B9B" w:rsidP="00F64B9B">
      <w:pPr>
        <w:ind w:left="142"/>
      </w:pPr>
      <w:r w:rsidRPr="00F64B9B">
        <w:t>Год рождения:</w:t>
      </w:r>
      <w:r>
        <w:t xml:space="preserve"> </w:t>
      </w:r>
      <w:r w:rsidRPr="00883F00">
        <w:rPr>
          <w:b/>
          <w:bCs/>
          <w:i/>
          <w:iCs/>
        </w:rPr>
        <w:t>1982</w:t>
      </w:r>
    </w:p>
    <w:p w:rsidR="00F64B9B" w:rsidRPr="00F64B9B" w:rsidRDefault="00F64B9B" w:rsidP="00F64B9B">
      <w:pPr>
        <w:ind w:left="142"/>
      </w:pPr>
      <w:r w:rsidRPr="00F64B9B">
        <w:lastRenderedPageBreak/>
        <w:t xml:space="preserve">Образование: </w:t>
      </w:r>
    </w:p>
    <w:p w:rsidR="00F64B9B" w:rsidRPr="00883F00" w:rsidRDefault="00F64B9B" w:rsidP="00F64B9B">
      <w:pPr>
        <w:ind w:left="142"/>
        <w:jc w:val="both"/>
        <w:rPr>
          <w:b/>
          <w:bCs/>
          <w:i/>
          <w:iCs/>
        </w:rPr>
      </w:pPr>
      <w:r w:rsidRPr="00883F00">
        <w:rPr>
          <w:b/>
          <w:bCs/>
          <w:i/>
          <w:iCs/>
        </w:rPr>
        <w:t>2004 г. - Государственная академия сервиса и экономики; специальность: «Финансы и кредит», квалификация: экономист.</w:t>
      </w:r>
    </w:p>
    <w:p w:rsidR="00FA001E" w:rsidRPr="00883F00" w:rsidRDefault="00FA001E" w:rsidP="00FA001E">
      <w:pPr>
        <w:ind w:left="200"/>
      </w:pPr>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6"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A001E" w:rsidRPr="00FA001E" w:rsidTr="007E09E9">
        <w:tc>
          <w:tcPr>
            <w:tcW w:w="2592" w:type="dxa"/>
            <w:gridSpan w:val="2"/>
            <w:tcBorders>
              <w:top w:val="doub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001E" w:rsidRPr="00883F00" w:rsidRDefault="00FA001E" w:rsidP="00107827">
            <w:pPr>
              <w:jc w:val="center"/>
            </w:pPr>
            <w:r w:rsidRPr="00883F00">
              <w:t>Должность</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107827"/>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107827"/>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2009</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Менеджмент и Консалтинг»</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Руководитель клиентского отдела</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2010</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2013</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5323F6" w:rsidP="00F64B9B">
            <w:pPr>
              <w:ind w:left="-56"/>
            </w:pPr>
            <w:r>
              <w:t>2015</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C64D43" w:rsidP="00D101B2">
            <w:pPr>
              <w:ind w:left="26"/>
            </w:pPr>
            <w:r>
              <w:t>ООО «</w:t>
            </w:r>
            <w:r w:rsidR="00F64B9B" w:rsidRPr="00883F00">
              <w:t>Ресторан</w:t>
            </w:r>
            <w:r w:rsidR="00D101B2">
              <w:t xml:space="preserve"> </w:t>
            </w:r>
            <w:r>
              <w:t>КСК «Новый век»</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2014</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r>
              <w:rPr>
                <w:rFonts w:eastAsia="Calibri"/>
                <w:color w:val="000000"/>
                <w:lang w:eastAsia="en-US"/>
              </w:rPr>
              <w:t xml:space="preserve">  </w:t>
            </w:r>
          </w:p>
          <w:p w:rsidR="00F64B9B" w:rsidRPr="004E0ED7" w:rsidRDefault="004E0ED7" w:rsidP="004E0ED7">
            <w:pPr>
              <w:ind w:firstLine="8"/>
              <w:rPr>
                <w:rFonts w:eastAsia="Calibri"/>
                <w:color w:val="000000"/>
                <w:lang w:eastAsia="en-US"/>
              </w:rPr>
            </w:pPr>
            <w:r w:rsidRPr="00A96A70">
              <w:rPr>
                <w:rFonts w:eastAsia="Calibri"/>
                <w:color w:val="000000"/>
                <w:lang w:eastAsia="en-US"/>
              </w:rPr>
              <w:t>(</w:t>
            </w:r>
            <w:r w:rsidR="00D93315" w:rsidRPr="00A96A70">
              <w:rPr>
                <w:rFonts w:eastAsia="Calibri"/>
                <w:color w:val="000000"/>
                <w:lang w:eastAsia="en-US"/>
              </w:rPr>
              <w:t>с 08.07.2016</w:t>
            </w:r>
            <w:r w:rsidR="00D93315">
              <w:rPr>
                <w:rFonts w:eastAsia="Calibri"/>
                <w:color w:val="000000"/>
                <w:lang w:eastAsia="en-US"/>
              </w:rPr>
              <w:t> </w:t>
            </w:r>
            <w:r w:rsidR="00D93315" w:rsidRPr="00A96A70">
              <w:rPr>
                <w:rFonts w:eastAsia="Calibri"/>
                <w:color w:val="000000"/>
                <w:lang w:eastAsia="en-US"/>
              </w:rPr>
              <w:t>г</w:t>
            </w:r>
            <w:r w:rsidR="00D93315">
              <w:rPr>
                <w:rFonts w:eastAsia="Calibri"/>
                <w:color w:val="000000"/>
                <w:lang w:eastAsia="en-US"/>
              </w:rPr>
              <w:t xml:space="preserve">. </w:t>
            </w:r>
            <w:r w:rsidR="00D93315"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Заместитель управляющего делами, Управление делами</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 xml:space="preserve">ООО «Вектор </w:t>
            </w:r>
            <w:proofErr w:type="spellStart"/>
            <w:r w:rsidRPr="00883F00">
              <w:t>Девелопмент</w:t>
            </w:r>
            <w:proofErr w:type="spellEnd"/>
            <w:r w:rsidRPr="00883F00">
              <w:t>»</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E15E24" w:rsidRPr="00F64B9B" w:rsidTr="007E09E9">
        <w:tc>
          <w:tcPr>
            <w:tcW w:w="1332" w:type="dxa"/>
            <w:tcBorders>
              <w:top w:val="single" w:sz="6" w:space="0" w:color="auto"/>
              <w:left w:val="double" w:sz="6" w:space="0" w:color="auto"/>
              <w:bottom w:val="single" w:sz="6" w:space="0" w:color="auto"/>
              <w:right w:val="single" w:sz="6" w:space="0" w:color="auto"/>
            </w:tcBorders>
          </w:tcPr>
          <w:p w:rsidR="00E15E24" w:rsidRPr="00883F00" w:rsidRDefault="00E15E24" w:rsidP="00FD715B">
            <w:r>
              <w:t>2015</w:t>
            </w:r>
          </w:p>
        </w:tc>
        <w:tc>
          <w:tcPr>
            <w:tcW w:w="1260" w:type="dxa"/>
            <w:tcBorders>
              <w:top w:val="single" w:sz="6" w:space="0" w:color="auto"/>
              <w:left w:val="single" w:sz="6" w:space="0" w:color="auto"/>
              <w:bottom w:val="single" w:sz="6" w:space="0" w:color="auto"/>
              <w:right w:val="single" w:sz="6" w:space="0" w:color="auto"/>
            </w:tcBorders>
          </w:tcPr>
          <w:p w:rsidR="00E15E24" w:rsidRPr="00883F00" w:rsidRDefault="00E15E24" w:rsidP="00F64B9B">
            <w:pPr>
              <w:ind w:left="-56"/>
            </w:pPr>
            <w:r>
              <w:t>2016</w:t>
            </w:r>
          </w:p>
        </w:tc>
        <w:tc>
          <w:tcPr>
            <w:tcW w:w="3980" w:type="dxa"/>
            <w:tcBorders>
              <w:top w:val="single" w:sz="6" w:space="0" w:color="auto"/>
              <w:left w:val="single" w:sz="6" w:space="0" w:color="auto"/>
              <w:bottom w:val="single" w:sz="6" w:space="0" w:color="auto"/>
              <w:right w:val="single" w:sz="6" w:space="0" w:color="auto"/>
            </w:tcBorders>
          </w:tcPr>
          <w:p w:rsidR="00E15E24" w:rsidRPr="00883F00" w:rsidRDefault="00E15E24" w:rsidP="00E15E24">
            <w:pPr>
              <w:ind w:left="26"/>
            </w:pPr>
            <w:r>
              <w:t>ОАО «РН-Влакра»</w:t>
            </w:r>
            <w:r w:rsidRPr="00883F00">
              <w:t xml:space="preserve"> </w:t>
            </w:r>
          </w:p>
          <w:p w:rsidR="00E15E24" w:rsidRPr="00883F00" w:rsidRDefault="00E15E24" w:rsidP="00E15E24">
            <w:pPr>
              <w:ind w:left="26"/>
            </w:pPr>
            <w:r w:rsidRPr="00883F00">
              <w:t>(с 06.07.2015 г.</w:t>
            </w:r>
            <w:r>
              <w:t xml:space="preserve"> </w:t>
            </w: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15E24" w:rsidRPr="00883F00" w:rsidRDefault="00E15E24" w:rsidP="00FD715B">
            <w:pPr>
              <w:ind w:left="15"/>
            </w:pPr>
            <w:r>
              <w:t>Член совета директоров</w:t>
            </w:r>
          </w:p>
        </w:tc>
      </w:tr>
      <w:tr w:rsidR="00F64B9B" w:rsidRPr="00F64B9B" w:rsidTr="007E09E9">
        <w:tc>
          <w:tcPr>
            <w:tcW w:w="1332" w:type="dxa"/>
            <w:tcBorders>
              <w:top w:val="single" w:sz="6" w:space="0" w:color="auto"/>
              <w:left w:val="double" w:sz="6" w:space="0" w:color="auto"/>
              <w:bottom w:val="doub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double" w:sz="6" w:space="0" w:color="auto"/>
              <w:right w:val="single" w:sz="6" w:space="0" w:color="auto"/>
            </w:tcBorders>
          </w:tcPr>
          <w:p w:rsidR="00F64B9B" w:rsidRPr="00883F00" w:rsidRDefault="00F64B9B" w:rsidP="00671D67">
            <w:pPr>
              <w:ind w:left="-56"/>
            </w:pPr>
            <w:r w:rsidRPr="00883F0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4268" w:rsidRPr="00883F00" w:rsidRDefault="00C64D43" w:rsidP="00FD715B">
            <w:pPr>
              <w:ind w:left="26"/>
            </w:pPr>
            <w:r>
              <w:t>ОАО «РН-Влакра»</w:t>
            </w:r>
            <w:r w:rsidR="00484268" w:rsidRPr="00883F00">
              <w:t xml:space="preserve"> </w:t>
            </w:r>
          </w:p>
          <w:p w:rsidR="00F64B9B" w:rsidRPr="00883F00" w:rsidRDefault="00484268" w:rsidP="00D93315">
            <w:pPr>
              <w:ind w:left="26"/>
            </w:pPr>
            <w:r w:rsidRPr="00883F00">
              <w:t>(</w:t>
            </w:r>
            <w:r w:rsidR="00D93315" w:rsidRPr="00883F00">
              <w:t>с 06.07.2015 г.</w:t>
            </w:r>
            <w:r w:rsidR="00D93315">
              <w:t xml:space="preserve"> </w:t>
            </w:r>
            <w:r w:rsidRPr="00883F00">
              <w:t>АО «РН-Влакра»)</w:t>
            </w:r>
          </w:p>
        </w:tc>
        <w:tc>
          <w:tcPr>
            <w:tcW w:w="2680" w:type="dxa"/>
            <w:tcBorders>
              <w:top w:val="single" w:sz="6" w:space="0" w:color="auto"/>
              <w:left w:val="single" w:sz="6" w:space="0" w:color="auto"/>
              <w:bottom w:val="double" w:sz="6" w:space="0" w:color="auto"/>
              <w:right w:val="double" w:sz="6" w:space="0" w:color="auto"/>
            </w:tcBorders>
          </w:tcPr>
          <w:p w:rsidR="00DE748E" w:rsidRPr="00883F00" w:rsidRDefault="00F64B9B" w:rsidP="00E15E24">
            <w:pPr>
              <w:ind w:left="15"/>
            </w:pPr>
            <w:r w:rsidRPr="00883F00">
              <w:t>Генеральный директор (по совместительству</w:t>
            </w:r>
            <w:r w:rsidR="00AD0AA7" w:rsidRPr="00883F00">
              <w:t>)</w:t>
            </w:r>
          </w:p>
        </w:tc>
      </w:tr>
    </w:tbl>
    <w:p w:rsidR="00FA001E" w:rsidRPr="00883F00" w:rsidRDefault="00FA001E" w:rsidP="00FA001E">
      <w:pPr>
        <w:spacing w:before="0" w:after="0"/>
        <w:rPr>
          <w:sz w:val="16"/>
          <w:szCs w:val="16"/>
        </w:rPr>
      </w:pPr>
    </w:p>
    <w:p w:rsidR="00704D35" w:rsidRPr="00883F00" w:rsidRDefault="00704D35" w:rsidP="00FA001E">
      <w:pPr>
        <w:ind w:left="200"/>
        <w:rPr>
          <w:b/>
          <w:bCs/>
          <w:i/>
          <w:iCs/>
        </w:rPr>
      </w:pPr>
      <w:r w:rsidRPr="00883F00">
        <w:t>Доля участия такого лица в уставном капитале эмитента:</w:t>
      </w:r>
      <w:r w:rsidRPr="00883F00">
        <w:rPr>
          <w:b/>
          <w:bCs/>
          <w:i/>
          <w:iCs/>
        </w:rPr>
        <w:t xml:space="preserve"> </w:t>
      </w:r>
    </w:p>
    <w:p w:rsidR="00FA001E" w:rsidRPr="00883F00" w:rsidRDefault="00FA001E" w:rsidP="00FA001E">
      <w:pPr>
        <w:ind w:left="200"/>
      </w:pPr>
      <w:r w:rsidRPr="00883F00">
        <w:rPr>
          <w:b/>
          <w:bCs/>
          <w:i/>
          <w:iCs/>
        </w:rPr>
        <w:t>Доли участия в уставном капитале эмитента/обыкновенных акций не имеет</w:t>
      </w:r>
    </w:p>
    <w:p w:rsidR="00FA001E" w:rsidRPr="00883F00" w:rsidRDefault="00FA001E" w:rsidP="00FA001E">
      <w:pPr>
        <w:ind w:left="200"/>
        <w:jc w:val="both"/>
      </w:pPr>
      <w:r w:rsidRPr="00883F00">
        <w:t>Доли участия лица в уставном капитале дочерних и зависимых обществ эмитента</w:t>
      </w:r>
      <w:r w:rsidR="00704D35" w:rsidRPr="00883F00">
        <w:t>:</w:t>
      </w:r>
    </w:p>
    <w:p w:rsidR="00FA001E" w:rsidRPr="00883F00" w:rsidRDefault="00FA001E" w:rsidP="00FA001E">
      <w:pPr>
        <w:ind w:left="200"/>
        <w:jc w:val="both"/>
      </w:pPr>
      <w:r w:rsidRPr="00883F00">
        <w:rPr>
          <w:b/>
          <w:bCs/>
          <w:i/>
          <w:iCs/>
        </w:rPr>
        <w:t>Лицо указанных долей не имеет</w:t>
      </w:r>
    </w:p>
    <w:p w:rsidR="00FA001E" w:rsidRPr="00883F00" w:rsidRDefault="00FA001E" w:rsidP="00FA001E">
      <w:pPr>
        <w:ind w:left="200"/>
        <w:jc w:val="both"/>
      </w:pPr>
      <w:r w:rsidRPr="00883F00">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883F00">
        <w:t>эмитента:</w:t>
      </w:r>
      <w:r w:rsidRPr="00883F00">
        <w:br/>
      </w:r>
      <w:r w:rsidRPr="00883F00">
        <w:rPr>
          <w:b/>
          <w:bCs/>
          <w:i/>
          <w:iCs/>
        </w:rPr>
        <w:t>Указанных</w:t>
      </w:r>
      <w:proofErr w:type="gramEnd"/>
      <w:r w:rsidRPr="00883F00">
        <w:rPr>
          <w:b/>
          <w:bCs/>
          <w:i/>
          <w:iCs/>
        </w:rPr>
        <w:t xml:space="preserve"> родственных связей нет</w:t>
      </w:r>
    </w:p>
    <w:p w:rsidR="00FA001E" w:rsidRPr="00883F00" w:rsidRDefault="00FA001E" w:rsidP="00FA001E">
      <w:pPr>
        <w:ind w:left="200"/>
        <w:jc w:val="both"/>
      </w:pPr>
      <w:r w:rsidRPr="00883F00">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883F00">
        <w:t>власти:</w:t>
      </w:r>
      <w:r w:rsidRPr="00883F00">
        <w:br/>
      </w:r>
      <w:r w:rsidRPr="00883F00">
        <w:rPr>
          <w:b/>
          <w:bCs/>
          <w:i/>
          <w:iCs/>
        </w:rPr>
        <w:t>Лицо</w:t>
      </w:r>
      <w:proofErr w:type="gramEnd"/>
      <w:r w:rsidRPr="00883F00">
        <w:rPr>
          <w:b/>
          <w:bCs/>
          <w:i/>
          <w:iCs/>
        </w:rPr>
        <w:t xml:space="preserve"> к указанным видам ответственности не привлекалось</w:t>
      </w:r>
    </w:p>
    <w:p w:rsidR="00FA001E" w:rsidRPr="00883F00" w:rsidRDefault="00FA001E" w:rsidP="00FA001E">
      <w:pPr>
        <w:ind w:left="200"/>
        <w:jc w:val="both"/>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883F00">
        <w:t>):</w:t>
      </w:r>
      <w:r w:rsidRPr="00883F00">
        <w:br/>
      </w:r>
      <w:r w:rsidRPr="00883F00">
        <w:rPr>
          <w:b/>
          <w:bCs/>
          <w:i/>
          <w:iCs/>
        </w:rPr>
        <w:t>Лицо</w:t>
      </w:r>
      <w:proofErr w:type="gramEnd"/>
      <w:r w:rsidRPr="00883F00">
        <w:rPr>
          <w:b/>
          <w:bCs/>
          <w:i/>
          <w:iCs/>
        </w:rPr>
        <w:t xml:space="preserve"> указанных должностей не занимало</w:t>
      </w:r>
    </w:p>
    <w:p w:rsidR="000249C2" w:rsidRDefault="000249C2">
      <w:pPr>
        <w:pStyle w:val="21"/>
      </w:pPr>
      <w:bookmarkStart w:id="53" w:name="_Toc473804359"/>
      <w:r>
        <w:t>5.2.3. Состав коллегиального исполнительного органа эмитента</w:t>
      </w:r>
      <w:bookmarkEnd w:id="53"/>
    </w:p>
    <w:p w:rsidR="000249C2" w:rsidRDefault="000249C2">
      <w:pPr>
        <w:ind w:left="200"/>
      </w:pPr>
      <w:r>
        <w:rPr>
          <w:rStyle w:val="Subst"/>
        </w:rPr>
        <w:t>Коллегиальный исполнительный орган не предусмотрен.</w:t>
      </w:r>
    </w:p>
    <w:p w:rsidR="000249C2" w:rsidRDefault="000249C2">
      <w:pPr>
        <w:pStyle w:val="21"/>
      </w:pPr>
      <w:bookmarkStart w:id="54" w:name="_Toc473804360"/>
      <w:r w:rsidRPr="001E7C85">
        <w:t>5.3. Сведения о размере вознаграждения, льгот и/или компенсации расходов по каждому органу управления эмитента</w:t>
      </w:r>
      <w:bookmarkEnd w:id="54"/>
    </w:p>
    <w:p w:rsidR="005B7A59" w:rsidRDefault="000249C2" w:rsidP="005B7A59">
      <w:pPr>
        <w:ind w:left="200"/>
        <w:jc w:val="both"/>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rsidR="005B7A59">
        <w:t>В</w:t>
      </w:r>
      <w:r w:rsidR="005B7A59" w:rsidRPr="005B7A59">
        <w:t>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FF65E2" w:rsidRDefault="00FF65E2" w:rsidP="005B7A59">
      <w:pPr>
        <w:ind w:left="200"/>
      </w:pPr>
    </w:p>
    <w:p w:rsidR="000249C2" w:rsidRDefault="000249C2" w:rsidP="005B7A59">
      <w:pPr>
        <w:ind w:left="200"/>
      </w:pPr>
      <w:r>
        <w:t>Совет директоров</w:t>
      </w:r>
    </w:p>
    <w:p w:rsidR="000249C2" w:rsidRDefault="000249C2">
      <w:pPr>
        <w:ind w:left="400"/>
        <w:rPr>
          <w:rStyle w:val="Subst"/>
        </w:rPr>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400"/>
      </w:tblGrid>
      <w:tr w:rsidR="00AF2623" w:rsidRPr="00DF571C" w:rsidTr="001E7C85">
        <w:tc>
          <w:tcPr>
            <w:tcW w:w="6492" w:type="dxa"/>
            <w:tcBorders>
              <w:top w:val="double" w:sz="6" w:space="0" w:color="auto"/>
              <w:left w:val="double" w:sz="6" w:space="0" w:color="auto"/>
              <w:bottom w:val="single" w:sz="6" w:space="0" w:color="auto"/>
              <w:right w:val="single" w:sz="6" w:space="0" w:color="auto"/>
            </w:tcBorders>
          </w:tcPr>
          <w:p w:rsidR="00AF2623" w:rsidRPr="00DF571C" w:rsidRDefault="00AF2623" w:rsidP="001E7C85">
            <w:pPr>
              <w:jc w:val="center"/>
              <w:rPr>
                <w:rFonts w:eastAsiaTheme="minorEastAsia"/>
                <w:b/>
              </w:rPr>
            </w:pPr>
            <w:r w:rsidRPr="00DF571C">
              <w:rPr>
                <w:rFonts w:eastAsiaTheme="minorEastAsia"/>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DF571C" w:rsidRDefault="00AF2623" w:rsidP="002802E1">
            <w:pPr>
              <w:jc w:val="center"/>
              <w:rPr>
                <w:rFonts w:eastAsiaTheme="minorEastAsia"/>
                <w:b/>
              </w:rPr>
            </w:pPr>
            <w:r w:rsidRPr="00DF571C">
              <w:rPr>
                <w:rFonts w:eastAsiaTheme="minorEastAsia"/>
                <w:b/>
              </w:rPr>
              <w:t>2016</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lastRenderedPageBreak/>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doub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bl>
    <w:p w:rsidR="001E7C85" w:rsidRDefault="001E7C85">
      <w:pPr>
        <w:ind w:left="400"/>
      </w:pPr>
    </w:p>
    <w:p w:rsidR="000249C2" w:rsidRDefault="00E15E24" w:rsidP="005F17A8">
      <w:pPr>
        <w:ind w:left="400"/>
        <w:jc w:val="both"/>
      </w:pPr>
      <w:r>
        <w:t>Сведения</w:t>
      </w:r>
      <w:r w:rsidR="000249C2">
        <w:t xml:space="preserve"> </w:t>
      </w:r>
      <w:r w:rsidR="005F17A8"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rsidR="005F17A8">
        <w:t xml:space="preserve">асходов, подлежащих </w:t>
      </w:r>
      <w:proofErr w:type="gramStart"/>
      <w:r w:rsidR="005F17A8">
        <w:t>компенсации</w:t>
      </w:r>
      <w:r w:rsidR="000249C2">
        <w:t>:</w:t>
      </w:r>
      <w:r w:rsidR="000249C2">
        <w:br/>
      </w:r>
      <w:r w:rsidR="005F17A8">
        <w:rPr>
          <w:rStyle w:val="Subst"/>
        </w:rPr>
        <w:t>Решения</w:t>
      </w:r>
      <w:proofErr w:type="gramEnd"/>
      <w:r w:rsidR="005F17A8">
        <w:rPr>
          <w:rStyle w:val="Subst"/>
        </w:rPr>
        <w:t xml:space="preserve"> не принимались, с</w:t>
      </w:r>
      <w:r w:rsidR="000249C2">
        <w:rPr>
          <w:rStyle w:val="Subst"/>
        </w:rPr>
        <w:t>оглашений относительно выплат в текущем финансовом году не предусмотрено.</w:t>
      </w:r>
    </w:p>
    <w:p w:rsidR="000249C2" w:rsidRPr="001E7C85" w:rsidRDefault="000249C2">
      <w:pPr>
        <w:pStyle w:val="21"/>
      </w:pPr>
      <w:bookmarkStart w:id="55" w:name="_Toc473804361"/>
      <w:r w:rsidRPr="001E7C85">
        <w:t xml:space="preserve">5.4. </w:t>
      </w:r>
      <w:r w:rsidR="00DD2929" w:rsidRPr="001E7C85">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677207" w:rsidRDefault="00AF2623" w:rsidP="001E7C85">
      <w:pPr>
        <w:ind w:left="200"/>
        <w:jc w:val="both"/>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56" w:name="_Toc473804362"/>
      <w:r w:rsidRPr="00B211AD">
        <w:t>5.5. Информация о лицах, входящих в состав органов контроля за финансово-хозяйственной деятельностью эмитента</w:t>
      </w:r>
      <w:bookmarkEnd w:id="56"/>
    </w:p>
    <w:p w:rsidR="000249C2" w:rsidRDefault="000249C2" w:rsidP="0032473F">
      <w:pPr>
        <w:ind w:left="200"/>
        <w:jc w:val="both"/>
      </w:pPr>
      <w:r>
        <w:t>Наименование органа контроля за финансово-хозяйственной деятельностью эмитента:</w:t>
      </w:r>
      <w:r>
        <w:rPr>
          <w:rStyle w:val="Subst"/>
        </w:rPr>
        <w:t xml:space="preserve"> Ревиз</w:t>
      </w:r>
      <w:r w:rsidR="0032473F">
        <w:rPr>
          <w:rStyle w:val="Subst"/>
        </w:rPr>
        <w:t>ионная комиссия</w:t>
      </w:r>
    </w:p>
    <w:p w:rsidR="004D5474" w:rsidRDefault="004D5474" w:rsidP="004D5474">
      <w:pPr>
        <w:ind w:left="200"/>
      </w:pPr>
      <w:r>
        <w:t>ФИО:</w:t>
      </w:r>
      <w:r>
        <w:rPr>
          <w:rStyle w:val="Subst"/>
        </w:rPr>
        <w:t xml:space="preserve"> </w:t>
      </w:r>
      <w:proofErr w:type="gramStart"/>
      <w:r w:rsidRPr="00885F1D">
        <w:rPr>
          <w:b/>
          <w:bCs/>
          <w:i/>
          <w:iCs/>
        </w:rPr>
        <w:t xml:space="preserve">Магазеева </w:t>
      </w:r>
      <w:r w:rsidRPr="00E41075">
        <w:rPr>
          <w:b/>
          <w:bCs/>
          <w:i/>
          <w:iCs/>
        </w:rPr>
        <w:t xml:space="preserve"> Анастасия</w:t>
      </w:r>
      <w:proofErr w:type="gramEnd"/>
      <w:r w:rsidRPr="00E41075">
        <w:rPr>
          <w:b/>
          <w:bCs/>
          <w:i/>
          <w:iCs/>
        </w:rPr>
        <w:t xml:space="preserve"> Максимовна</w:t>
      </w:r>
    </w:p>
    <w:p w:rsidR="004D5474" w:rsidRDefault="004D5474" w:rsidP="004D5474">
      <w:pPr>
        <w:ind w:left="200"/>
      </w:pPr>
      <w:r>
        <w:t>Год рождения:</w:t>
      </w:r>
      <w:r>
        <w:rPr>
          <w:rStyle w:val="Subst"/>
        </w:rPr>
        <w:t xml:space="preserve"> </w:t>
      </w:r>
      <w:r w:rsidRPr="0013123E">
        <w:rPr>
          <w:b/>
          <w:bCs/>
          <w:i/>
          <w:iCs/>
        </w:rPr>
        <w:t>1990</w:t>
      </w:r>
    </w:p>
    <w:p w:rsidR="004D5474" w:rsidRDefault="004D5474" w:rsidP="004D5474">
      <w:pPr>
        <w:ind w:left="200"/>
      </w:pPr>
      <w:r>
        <w:t>Образование:</w:t>
      </w:r>
      <w:r>
        <w:br/>
      </w:r>
      <w:r w:rsidR="00355618">
        <w:rPr>
          <w:b/>
          <w:bCs/>
          <w:i/>
          <w:iCs/>
        </w:rPr>
        <w:t xml:space="preserve">2011 - </w:t>
      </w:r>
      <w:r w:rsidRPr="00096830">
        <w:rPr>
          <w:b/>
          <w:bCs/>
          <w:i/>
          <w:iCs/>
        </w:rPr>
        <w:t>Национальный исследовательский университет «Высшая школа экономики» (НИУ ВШЭ)</w:t>
      </w:r>
    </w:p>
    <w:p w:rsidR="004D5474" w:rsidRDefault="004D5474" w:rsidP="004D5474">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D5474" w:rsidRDefault="004D5474" w:rsidP="004D5474">
      <w:pPr>
        <w:pStyle w:val="ThinDelim"/>
      </w:pP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4D5474" w:rsidRPr="00215F04" w:rsidTr="004D5474">
        <w:tc>
          <w:tcPr>
            <w:tcW w:w="2592" w:type="dxa"/>
            <w:gridSpan w:val="2"/>
            <w:tcBorders>
              <w:top w:val="double" w:sz="6" w:space="0" w:color="auto"/>
              <w:left w:val="double" w:sz="6" w:space="0" w:color="auto"/>
              <w:bottom w:val="single" w:sz="6" w:space="0" w:color="auto"/>
              <w:right w:val="single" w:sz="6" w:space="0" w:color="auto"/>
            </w:tcBorders>
          </w:tcPr>
          <w:p w:rsidR="004D5474" w:rsidRPr="00883F00" w:rsidRDefault="004D5474" w:rsidP="004D5474">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4D5474" w:rsidRPr="00883F00" w:rsidRDefault="004D5474" w:rsidP="004D5474">
            <w:pPr>
              <w:jc w:val="center"/>
            </w:pPr>
            <w:r w:rsidRPr="00883F00">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4D5474" w:rsidRPr="00883F00" w:rsidRDefault="004D5474" w:rsidP="004D5474">
            <w:pPr>
              <w:jc w:val="center"/>
            </w:pPr>
            <w:r w:rsidRPr="00883F00">
              <w:t>Должность</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883F00" w:rsidRDefault="004D5474" w:rsidP="004D5474">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4D5474" w:rsidRPr="00883F00" w:rsidRDefault="004D5474" w:rsidP="004D5474">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4D5474" w:rsidRPr="00883F00" w:rsidRDefault="004D5474" w:rsidP="004D5474"/>
        </w:tc>
        <w:tc>
          <w:tcPr>
            <w:tcW w:w="2856" w:type="dxa"/>
            <w:tcBorders>
              <w:top w:val="single" w:sz="6" w:space="0" w:color="auto"/>
              <w:left w:val="single" w:sz="6" w:space="0" w:color="auto"/>
              <w:bottom w:val="single" w:sz="6" w:space="0" w:color="auto"/>
              <w:right w:val="double" w:sz="6" w:space="0" w:color="auto"/>
            </w:tcBorders>
          </w:tcPr>
          <w:p w:rsidR="004D5474" w:rsidRPr="00883F00" w:rsidRDefault="004D5474" w:rsidP="004D5474"/>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rsidRPr="002F40FA">
              <w:t>2011</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2014</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Эрнст энд Янг СНГ Б.В</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старший эксперт группы по Расследованию мошенничества и содействию в спорных ситуациях</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pPr>
              <w:rPr>
                <w:sz w:val="18"/>
                <w:szCs w:val="18"/>
              </w:rPr>
            </w:pPr>
            <w:r w:rsidRPr="002F40FA">
              <w:t>2014</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Default="004D5474" w:rsidP="004D5474">
            <w:pPr>
              <w:ind w:firstLine="8"/>
              <w:rPr>
                <w:rFonts w:eastAsia="Calibri"/>
                <w:color w:val="000000"/>
                <w:lang w:eastAsia="en-US"/>
              </w:rPr>
            </w:pPr>
            <w:r w:rsidRPr="00A96A70">
              <w:rPr>
                <w:rFonts w:eastAsia="Calibri"/>
                <w:color w:val="000000"/>
                <w:lang w:eastAsia="en-US"/>
              </w:rPr>
              <w:t>ОАО «НК «Роснефть»</w:t>
            </w:r>
          </w:p>
          <w:p w:rsidR="004D5474" w:rsidRPr="002F40FA" w:rsidRDefault="004D5474" w:rsidP="004D5474">
            <w:r w:rsidRPr="00A96A70">
              <w:rPr>
                <w:rFonts w:eastAsia="Calibri"/>
                <w:color w:val="000000"/>
                <w:lang w:eastAsia="en-US"/>
              </w:rPr>
              <w:t>(</w:t>
            </w:r>
            <w:r w:rsidR="008E5D52" w:rsidRPr="00A96A70">
              <w:rPr>
                <w:rFonts w:eastAsia="Calibri"/>
                <w:color w:val="000000"/>
                <w:lang w:eastAsia="en-US"/>
              </w:rPr>
              <w:t>с 08.07.2016</w:t>
            </w:r>
            <w:r w:rsidR="008E5D52">
              <w:rPr>
                <w:rFonts w:eastAsia="Calibri"/>
                <w:color w:val="000000"/>
                <w:lang w:eastAsia="en-US"/>
              </w:rPr>
              <w:t> </w:t>
            </w:r>
            <w:r w:rsidR="008E5D52" w:rsidRPr="00A96A70">
              <w:rPr>
                <w:rFonts w:eastAsia="Calibri"/>
                <w:color w:val="000000"/>
                <w:lang w:eastAsia="en-US"/>
              </w:rPr>
              <w:t>г</w:t>
            </w:r>
            <w:r w:rsidR="008E5D52">
              <w:rPr>
                <w:rFonts w:eastAsia="Calibri"/>
                <w:color w:val="000000"/>
                <w:lang w:eastAsia="en-US"/>
              </w:rPr>
              <w:t xml:space="preserve">. </w:t>
            </w:r>
            <w:r w:rsidR="008E5D52" w:rsidRPr="00A96A70">
              <w:rPr>
                <w:rFonts w:eastAsia="Calibri"/>
                <w:color w:val="000000"/>
                <w:lang w:eastAsia="en-US"/>
              </w:rPr>
              <w:t>ПАО «НК «Роснефть»</w:t>
            </w:r>
            <w:r>
              <w:rPr>
                <w:rFonts w:eastAsia="Calibri"/>
                <w:color w:val="000000"/>
                <w:lang w:eastAsia="en-US"/>
              </w:rP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ведущий специалист Управления аудита экономики и финансов Департамента корпоративного аудита</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rsidRPr="002F40FA">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pPr>
              <w:rPr>
                <w:bCs/>
                <w:iCs/>
              </w:rPr>
            </w:pPr>
            <w:r>
              <w:t>ОАО «РН-Влакра»</w:t>
            </w:r>
            <w:r w:rsidRPr="002F40FA">
              <w:rPr>
                <w:bCs/>
                <w:iCs/>
              </w:rPr>
              <w:t xml:space="preserve"> </w:t>
            </w:r>
          </w:p>
          <w:p w:rsidR="004D5474" w:rsidRPr="007F76EF" w:rsidRDefault="004D5474" w:rsidP="004D5474">
            <w:pPr>
              <w:rPr>
                <w:bCs/>
                <w:iCs/>
              </w:rPr>
            </w:pPr>
            <w:r w:rsidRPr="002F40FA">
              <w:rPr>
                <w:bCs/>
                <w:iCs/>
              </w:rPr>
              <w:t>(</w:t>
            </w:r>
            <w:r w:rsidR="008E5D52" w:rsidRPr="00883F00">
              <w:t>с 06.07.2015 г.</w:t>
            </w:r>
            <w:r w:rsidR="008E5D52">
              <w:t xml:space="preserve"> </w:t>
            </w:r>
            <w:r w:rsidR="008E5D52" w:rsidRPr="00883F00">
              <w:t>АО «РН-Влакра»</w:t>
            </w:r>
            <w:r w:rsidRPr="002F40FA">
              <w:rPr>
                <w:bCs/>
                <w:iCs/>
              </w:rP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«ЧОП «РН-Охрана»</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w:t>
            </w:r>
            <w:proofErr w:type="spellStart"/>
            <w:r>
              <w:t>Линко-оптим</w:t>
            </w:r>
            <w:proofErr w:type="spellEnd"/>
            <w: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w:t>
            </w:r>
            <w:proofErr w:type="spellStart"/>
            <w:r>
              <w:t>Нефтепромлизинг</w:t>
            </w:r>
            <w:proofErr w:type="spellEnd"/>
            <w:r>
              <w:t>»</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sing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D5474" w:rsidRPr="002F40FA" w:rsidRDefault="004D5474" w:rsidP="004D5474">
            <w:r>
              <w:t>ООО «ЮКОС-ФБЦ»</w:t>
            </w:r>
          </w:p>
        </w:tc>
        <w:tc>
          <w:tcPr>
            <w:tcW w:w="2856" w:type="dxa"/>
            <w:tcBorders>
              <w:top w:val="single" w:sz="6" w:space="0" w:color="auto"/>
              <w:left w:val="single" w:sz="6" w:space="0" w:color="auto"/>
              <w:bottom w:val="single" w:sz="6" w:space="0" w:color="auto"/>
              <w:right w:val="double" w:sz="6" w:space="0" w:color="auto"/>
            </w:tcBorders>
          </w:tcPr>
          <w:p w:rsidR="004D5474" w:rsidRPr="002F40FA" w:rsidRDefault="004D5474" w:rsidP="004D5474">
            <w:r w:rsidRPr="002F40FA">
              <w:t>член ревизионной комиссии</w:t>
            </w:r>
          </w:p>
        </w:tc>
      </w:tr>
      <w:tr w:rsidR="004D5474" w:rsidRPr="00215F04" w:rsidTr="004D5474">
        <w:tc>
          <w:tcPr>
            <w:tcW w:w="1332" w:type="dxa"/>
            <w:tcBorders>
              <w:top w:val="single" w:sz="6" w:space="0" w:color="auto"/>
              <w:left w:val="double" w:sz="6" w:space="0" w:color="auto"/>
              <w:bottom w:val="double" w:sz="6" w:space="0" w:color="auto"/>
              <w:right w:val="single" w:sz="6" w:space="0" w:color="auto"/>
            </w:tcBorders>
          </w:tcPr>
          <w:p w:rsidR="004D5474" w:rsidRPr="002F40FA" w:rsidRDefault="004D5474" w:rsidP="004D5474">
            <w:r>
              <w:t>2015</w:t>
            </w:r>
          </w:p>
        </w:tc>
        <w:tc>
          <w:tcPr>
            <w:tcW w:w="1260" w:type="dxa"/>
            <w:tcBorders>
              <w:top w:val="single" w:sz="6" w:space="0" w:color="auto"/>
              <w:left w:val="single" w:sz="6" w:space="0" w:color="auto"/>
              <w:bottom w:val="double" w:sz="6" w:space="0" w:color="auto"/>
              <w:right w:val="single" w:sz="6" w:space="0" w:color="auto"/>
            </w:tcBorders>
          </w:tcPr>
          <w:p w:rsidR="004D5474" w:rsidRPr="002F40FA" w:rsidRDefault="004D5474" w:rsidP="004D5474">
            <w:r w:rsidRPr="002F40F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D5474" w:rsidRPr="002F40FA" w:rsidRDefault="004D5474" w:rsidP="004D5474">
            <w:proofErr w:type="spellStart"/>
            <w:r>
              <w:t>О</w:t>
            </w:r>
            <w:r w:rsidR="00FF11D4">
              <w:t>с</w:t>
            </w:r>
            <w:r>
              <w:t>ОО</w:t>
            </w:r>
            <w:proofErr w:type="spellEnd"/>
            <w:r>
              <w:t xml:space="preserve"> «Охранное детективное агентство «</w:t>
            </w:r>
            <w:r>
              <w:rPr>
                <w:lang w:val="en-US"/>
              </w:rPr>
              <w:t>Mustang</w:t>
            </w:r>
            <w:r w:rsidRPr="00A866D3">
              <w:t>-</w:t>
            </w:r>
            <w:r>
              <w:rPr>
                <w:lang w:val="en-US"/>
              </w:rPr>
              <w:t>Security</w:t>
            </w:r>
            <w:r>
              <w:t>»</w:t>
            </w:r>
          </w:p>
        </w:tc>
        <w:tc>
          <w:tcPr>
            <w:tcW w:w="2856" w:type="dxa"/>
            <w:tcBorders>
              <w:top w:val="single" w:sz="6" w:space="0" w:color="auto"/>
              <w:left w:val="single" w:sz="6" w:space="0" w:color="auto"/>
              <w:bottom w:val="double" w:sz="6" w:space="0" w:color="auto"/>
              <w:right w:val="double" w:sz="6" w:space="0" w:color="auto"/>
            </w:tcBorders>
          </w:tcPr>
          <w:p w:rsidR="004D5474" w:rsidRPr="002F40FA" w:rsidRDefault="004D5474" w:rsidP="004D5474">
            <w:r w:rsidRPr="002F40FA">
              <w:t>член ревизионной комиссии</w:t>
            </w:r>
          </w:p>
        </w:tc>
      </w:tr>
    </w:tbl>
    <w:p w:rsidR="004D5474" w:rsidRDefault="004D5474" w:rsidP="004D5474"/>
    <w:p w:rsidR="004D5474" w:rsidRPr="00883F00" w:rsidRDefault="004D5474" w:rsidP="004D5474">
      <w:pPr>
        <w:ind w:left="142"/>
        <w:jc w:val="both"/>
        <w:rPr>
          <w:b/>
          <w:bCs/>
          <w:i/>
          <w:iCs/>
        </w:rPr>
      </w:pPr>
      <w:r w:rsidRPr="00883F00">
        <w:t>Доля участия такого лица в уставном капитале эмитента:</w:t>
      </w:r>
      <w:r w:rsidRPr="00883F00">
        <w:rPr>
          <w:b/>
          <w:bCs/>
          <w:i/>
          <w:iCs/>
        </w:rPr>
        <w:t xml:space="preserve"> </w:t>
      </w:r>
    </w:p>
    <w:p w:rsidR="004D5474" w:rsidRPr="00883F00" w:rsidRDefault="004D5474" w:rsidP="004D5474">
      <w:pPr>
        <w:ind w:left="142"/>
        <w:jc w:val="both"/>
      </w:pPr>
      <w:r w:rsidRPr="00883F00">
        <w:rPr>
          <w:b/>
          <w:bCs/>
          <w:i/>
          <w:iCs/>
        </w:rPr>
        <w:t>Доли участия в уставном капитале эмитента/обыкновенных акций не имеет</w:t>
      </w:r>
    </w:p>
    <w:p w:rsidR="004D5474" w:rsidRDefault="004D5474" w:rsidP="004D5474">
      <w:pPr>
        <w:ind w:left="142"/>
        <w:jc w:val="both"/>
      </w:pPr>
      <w:r w:rsidRPr="00883F00">
        <w:t>Доли участия лица в уставном капитале дочерних и зависимых обществ эмитента:</w:t>
      </w:r>
    </w:p>
    <w:p w:rsidR="004D5474" w:rsidRDefault="004D5474" w:rsidP="004D5474">
      <w:pPr>
        <w:ind w:left="142"/>
        <w:jc w:val="both"/>
      </w:pPr>
      <w:r>
        <w:rPr>
          <w:rStyle w:val="Subst"/>
        </w:rPr>
        <w:lastRenderedPageBreak/>
        <w:t>Лицо указанных долей не имеет</w:t>
      </w:r>
    </w:p>
    <w:p w:rsidR="004D5474" w:rsidRDefault="004D5474" w:rsidP="004D5474">
      <w:pPr>
        <w:ind w:left="142"/>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4D5474" w:rsidRDefault="004D5474" w:rsidP="004D5474">
      <w:pPr>
        <w:ind w:left="142"/>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4D5474" w:rsidRDefault="004D5474" w:rsidP="004D5474">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p>
    <w:p w:rsidR="004D5474" w:rsidRPr="00EC755C" w:rsidRDefault="004D5474">
      <w:pPr>
        <w:ind w:left="200"/>
      </w:pPr>
    </w:p>
    <w:p w:rsidR="000249C2" w:rsidRPr="00EC755C" w:rsidRDefault="000249C2">
      <w:pPr>
        <w:ind w:left="200"/>
      </w:pPr>
      <w:r w:rsidRPr="00EC755C">
        <w:t>ФИО:</w:t>
      </w:r>
      <w:r w:rsidRPr="00EC755C">
        <w:rPr>
          <w:rStyle w:val="Subst"/>
        </w:rPr>
        <w:t xml:space="preserve"> </w:t>
      </w:r>
      <w:r w:rsidR="00EE6DDF" w:rsidRPr="00EC755C">
        <w:rPr>
          <w:rStyle w:val="Subst"/>
        </w:rPr>
        <w:t>Хитрикова Анна Олеговна</w:t>
      </w:r>
    </w:p>
    <w:p w:rsidR="00EC755C" w:rsidRPr="00EC755C" w:rsidRDefault="00EC755C" w:rsidP="00EC755C">
      <w:pPr>
        <w:widowControl/>
        <w:spacing w:before="0" w:after="0"/>
        <w:ind w:firstLine="142"/>
      </w:pPr>
      <w:r w:rsidRPr="00EC755C">
        <w:t xml:space="preserve">Год рождения: </w:t>
      </w:r>
      <w:r w:rsidRPr="00EC755C">
        <w:rPr>
          <w:rStyle w:val="Subst"/>
        </w:rPr>
        <w:t>1976</w:t>
      </w:r>
    </w:p>
    <w:p w:rsidR="00EC755C" w:rsidRPr="00EC755C" w:rsidRDefault="00EC755C" w:rsidP="00EC755C">
      <w:pPr>
        <w:widowControl/>
        <w:spacing w:before="0" w:after="0"/>
        <w:ind w:firstLine="142"/>
      </w:pPr>
      <w:r w:rsidRPr="00EC755C">
        <w:t xml:space="preserve">Образование: </w:t>
      </w:r>
    </w:p>
    <w:p w:rsidR="00EC755C" w:rsidRPr="00EC755C" w:rsidRDefault="00EC755C" w:rsidP="00EC755C">
      <w:pPr>
        <w:widowControl/>
        <w:spacing w:before="0" w:after="0"/>
        <w:ind w:firstLine="142"/>
        <w:rPr>
          <w:rStyle w:val="Subst"/>
        </w:rPr>
      </w:pPr>
      <w:r w:rsidRPr="00EC755C">
        <w:rPr>
          <w:rStyle w:val="Subst"/>
        </w:rPr>
        <w:t>1998 - Ижевский Государственный технический университет;</w:t>
      </w:r>
    </w:p>
    <w:p w:rsidR="000249C2" w:rsidRPr="00EC755C" w:rsidRDefault="00EC755C" w:rsidP="00EC755C">
      <w:pPr>
        <w:ind w:left="200"/>
        <w:rPr>
          <w:rStyle w:val="Subst"/>
        </w:rPr>
      </w:pPr>
      <w:r w:rsidRPr="00EC755C">
        <w:rPr>
          <w:rStyle w:val="Subst"/>
        </w:rPr>
        <w:t>2004 - Ижевский Государственный технический университет.</w:t>
      </w:r>
    </w:p>
    <w:p w:rsidR="000249C2" w:rsidRDefault="000249C2" w:rsidP="009F764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249C2" w:rsidRDefault="000249C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249C2" w:rsidRPr="00215F04">
        <w:tc>
          <w:tcPr>
            <w:tcW w:w="2592" w:type="dxa"/>
            <w:gridSpan w:val="2"/>
            <w:tcBorders>
              <w:top w:val="double" w:sz="6" w:space="0" w:color="auto"/>
              <w:left w:val="double" w:sz="6" w:space="0" w:color="auto"/>
              <w:bottom w:val="single" w:sz="6" w:space="0" w:color="auto"/>
              <w:right w:val="single" w:sz="6" w:space="0" w:color="auto"/>
            </w:tcBorders>
          </w:tcPr>
          <w:p w:rsidR="000249C2" w:rsidRPr="00883F00" w:rsidRDefault="000249C2">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0249C2" w:rsidRPr="00883F00" w:rsidRDefault="000249C2">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9C2" w:rsidRPr="00883F00" w:rsidRDefault="000249C2">
            <w:pPr>
              <w:jc w:val="center"/>
            </w:pPr>
            <w:r w:rsidRPr="00883F00">
              <w:t>Должность</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2F40FA" w:rsidRDefault="00EE6DDF" w:rsidP="008A0663">
            <w:r>
              <w:t>2011</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2013</w:t>
            </w:r>
          </w:p>
        </w:tc>
        <w:tc>
          <w:tcPr>
            <w:tcW w:w="398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ООО «РН-</w:t>
            </w:r>
            <w:proofErr w:type="spellStart"/>
            <w:r>
              <w:t>Информ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927D14" w:rsidP="00927D14">
            <w:r>
              <w:t>Управление нормативного обеспечения, г</w:t>
            </w:r>
            <w:r w:rsidR="00EE6DDF">
              <w:t>лавный специалист</w:t>
            </w:r>
            <w:r>
              <w:t>,</w:t>
            </w:r>
            <w:r w:rsidR="00EE6DDF">
              <w:t xml:space="preserve"> </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554050" w:rsidRDefault="00EE6DDF" w:rsidP="008A0663">
            <w:r w:rsidRPr="00554050">
              <w:t>2013</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t>2015</w:t>
            </w:r>
          </w:p>
        </w:tc>
        <w:tc>
          <w:tcPr>
            <w:tcW w:w="3980" w:type="dxa"/>
            <w:tcBorders>
              <w:top w:val="single" w:sz="6" w:space="0" w:color="auto"/>
              <w:left w:val="single" w:sz="6" w:space="0" w:color="auto"/>
              <w:bottom w:val="single" w:sz="6" w:space="0" w:color="auto"/>
              <w:right w:val="single" w:sz="6" w:space="0" w:color="auto"/>
            </w:tcBorders>
          </w:tcPr>
          <w:p w:rsidR="00EE6DDF" w:rsidRPr="008E5D52" w:rsidRDefault="004E0ED7" w:rsidP="008E5D52">
            <w:pPr>
              <w:ind w:firstLine="8"/>
              <w:rPr>
                <w:rFonts w:eastAsia="Calibri"/>
                <w:color w:val="000000"/>
                <w:lang w:eastAsia="en-US"/>
              </w:rPr>
            </w:pPr>
            <w:r w:rsidRPr="00A96A70">
              <w:rPr>
                <w:rFonts w:eastAsia="Calibri"/>
                <w:color w:val="000000"/>
                <w:lang w:eastAsia="en-US"/>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EE6DDF" w:rsidP="00927D14">
            <w:r>
              <w:t>Управлени</w:t>
            </w:r>
            <w:r w:rsidR="007C3696">
              <w:t>е</w:t>
            </w:r>
            <w:r>
              <w:t xml:space="preserve"> по работе с ЛНД</w:t>
            </w:r>
            <w:r w:rsidR="00927D14">
              <w:t>, главный специалист</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554050" w:rsidRDefault="00EE6DDF" w:rsidP="008A0663">
            <w:r w:rsidRPr="00554050">
              <w:t>2015</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4E0ED7" w:rsidRDefault="004E0ED7" w:rsidP="004E0ED7">
            <w:pPr>
              <w:ind w:firstLine="8"/>
              <w:rPr>
                <w:rFonts w:eastAsia="Calibri"/>
                <w:color w:val="000000"/>
                <w:lang w:eastAsia="en-US"/>
              </w:rPr>
            </w:pPr>
            <w:r w:rsidRPr="00A96A70">
              <w:rPr>
                <w:rFonts w:eastAsia="Calibri"/>
                <w:color w:val="000000"/>
                <w:lang w:eastAsia="en-US"/>
              </w:rPr>
              <w:t>ОАО «НК «Роснефть»</w:t>
            </w:r>
          </w:p>
          <w:p w:rsidR="00EE6DDF" w:rsidRPr="002F40FA" w:rsidRDefault="004E0ED7" w:rsidP="004E0ED7">
            <w:r w:rsidRPr="00A96A70">
              <w:rPr>
                <w:rFonts w:eastAsia="Calibri"/>
                <w:color w:val="000000"/>
                <w:lang w:eastAsia="en-US"/>
              </w:rPr>
              <w:t>(</w:t>
            </w:r>
            <w:r w:rsidR="008E5D52" w:rsidRPr="00A96A70">
              <w:rPr>
                <w:rFonts w:eastAsia="Calibri"/>
                <w:color w:val="000000"/>
                <w:lang w:eastAsia="en-US"/>
              </w:rPr>
              <w:t>с 08.07.2016</w:t>
            </w:r>
            <w:r w:rsidR="008E5D52">
              <w:rPr>
                <w:rFonts w:eastAsia="Calibri"/>
                <w:color w:val="000000"/>
                <w:lang w:eastAsia="en-US"/>
              </w:rPr>
              <w:t> </w:t>
            </w:r>
            <w:r w:rsidR="008E5D52" w:rsidRPr="00A96A70">
              <w:rPr>
                <w:rFonts w:eastAsia="Calibri"/>
                <w:color w:val="000000"/>
                <w:lang w:eastAsia="en-US"/>
              </w:rPr>
              <w:t>г</w:t>
            </w:r>
            <w:r w:rsidR="008E5D52">
              <w:rPr>
                <w:rFonts w:eastAsia="Calibri"/>
                <w:color w:val="000000"/>
                <w:lang w:eastAsia="en-US"/>
              </w:rPr>
              <w:t xml:space="preserve">. </w:t>
            </w:r>
            <w:r w:rsidR="008E5D52"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EE6DDF" w:rsidRDefault="00EE6DDF" w:rsidP="00927D14">
            <w:r w:rsidRPr="002F40FA">
              <w:t>Управлени</w:t>
            </w:r>
            <w:r w:rsidR="00927D14">
              <w:t>е</w:t>
            </w:r>
            <w:r w:rsidRPr="002F40FA">
              <w:t xml:space="preserve"> аудита</w:t>
            </w:r>
            <w:r>
              <w:t xml:space="preserve"> и </w:t>
            </w:r>
            <w:proofErr w:type="spellStart"/>
            <w:r>
              <w:t>комплаенс</w:t>
            </w:r>
            <w:proofErr w:type="spellEnd"/>
            <w:r w:rsidRPr="002F40FA">
              <w:t xml:space="preserve"> Департамента корпоративного аудита</w:t>
            </w:r>
            <w:r w:rsidR="00927D14">
              <w:t>, главный</w:t>
            </w:r>
            <w:r w:rsidR="00927D14" w:rsidRPr="002F40FA">
              <w:t xml:space="preserve"> специалист</w:t>
            </w:r>
          </w:p>
        </w:tc>
      </w:tr>
      <w:tr w:rsidR="00EE6DDF" w:rsidRPr="00215F04">
        <w:tc>
          <w:tcPr>
            <w:tcW w:w="1332" w:type="dxa"/>
            <w:tcBorders>
              <w:top w:val="single" w:sz="6" w:space="0" w:color="auto"/>
              <w:left w:val="double" w:sz="6" w:space="0" w:color="auto"/>
              <w:bottom w:val="single" w:sz="6" w:space="0" w:color="auto"/>
              <w:right w:val="single" w:sz="6" w:space="0" w:color="auto"/>
            </w:tcBorders>
          </w:tcPr>
          <w:p w:rsidR="00EE6DDF" w:rsidRPr="002F40FA" w:rsidRDefault="00EE6DDF" w:rsidP="008A0663">
            <w:r w:rsidRPr="002F40FA">
              <w:t>201</w:t>
            </w:r>
            <w:r>
              <w:t>6</w:t>
            </w:r>
          </w:p>
        </w:tc>
        <w:tc>
          <w:tcPr>
            <w:tcW w:w="1260" w:type="dxa"/>
            <w:tcBorders>
              <w:top w:val="single" w:sz="6" w:space="0" w:color="auto"/>
              <w:left w:val="single" w:sz="6" w:space="0" w:color="auto"/>
              <w:bottom w:val="single" w:sz="6" w:space="0" w:color="auto"/>
              <w:right w:val="single" w:sz="6" w:space="0" w:color="auto"/>
            </w:tcBorders>
          </w:tcPr>
          <w:p w:rsidR="00EE6DDF" w:rsidRPr="002F40FA" w:rsidRDefault="00EE6DDF" w:rsidP="008A0663">
            <w:r w:rsidRPr="002F40FA">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E6DDF" w:rsidRPr="002F40FA" w:rsidRDefault="008E5D52" w:rsidP="008A0663">
            <w:r>
              <w:t xml:space="preserve"> </w:t>
            </w:r>
            <w:r w:rsidRPr="00883F00">
              <w:t>АО «РН-Влакра»</w:t>
            </w:r>
          </w:p>
        </w:tc>
        <w:tc>
          <w:tcPr>
            <w:tcW w:w="2680" w:type="dxa"/>
            <w:tcBorders>
              <w:top w:val="single" w:sz="6" w:space="0" w:color="auto"/>
              <w:left w:val="single" w:sz="6" w:space="0" w:color="auto"/>
              <w:bottom w:val="single" w:sz="6" w:space="0" w:color="auto"/>
              <w:right w:val="double" w:sz="6" w:space="0" w:color="auto"/>
            </w:tcBorders>
          </w:tcPr>
          <w:p w:rsidR="00EE6DDF" w:rsidRPr="002F40FA" w:rsidRDefault="00E15E24" w:rsidP="008A0663">
            <w:r>
              <w:t>Ч</w:t>
            </w:r>
            <w:r w:rsidR="00EE6DDF" w:rsidRPr="002F40FA">
              <w:t>лен ревизионной комиссии</w:t>
            </w:r>
          </w:p>
        </w:tc>
      </w:tr>
    </w:tbl>
    <w:p w:rsidR="000249C2" w:rsidRDefault="000249C2"/>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0249C2" w:rsidRDefault="00A2122F" w:rsidP="00A2122F">
      <w:pPr>
        <w:ind w:left="142"/>
        <w:jc w:val="both"/>
      </w:pPr>
      <w:r w:rsidRPr="00883F00">
        <w:t>Доли участия лица в уставном капитале дочерних и зависимых обществ эмитента:</w:t>
      </w:r>
    </w:p>
    <w:p w:rsidR="000249C2" w:rsidRDefault="000249C2" w:rsidP="00A2122F">
      <w:pPr>
        <w:ind w:left="142"/>
        <w:jc w:val="both"/>
      </w:pPr>
      <w:r>
        <w:rPr>
          <w:rStyle w:val="Subst"/>
        </w:rPr>
        <w:t>Лицо указанных долей не имеет</w:t>
      </w:r>
    </w:p>
    <w:p w:rsidR="000249C2" w:rsidRDefault="000249C2" w:rsidP="00A2122F">
      <w:pPr>
        <w:ind w:left="142"/>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0249C2" w:rsidRDefault="000249C2" w:rsidP="00A2122F">
      <w:pPr>
        <w:ind w:left="142"/>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0249C2" w:rsidRDefault="000249C2"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p>
    <w:p w:rsidR="00F215CC" w:rsidRDefault="00F215CC" w:rsidP="00F215CC">
      <w:pPr>
        <w:ind w:left="200"/>
        <w:jc w:val="both"/>
        <w:rPr>
          <w:rStyle w:val="Subst"/>
        </w:rPr>
      </w:pPr>
    </w:p>
    <w:p w:rsidR="00E41075" w:rsidRDefault="00E41075" w:rsidP="00E41075">
      <w:pPr>
        <w:ind w:left="200"/>
      </w:pPr>
      <w:r>
        <w:t>ФИО:</w:t>
      </w:r>
      <w:r>
        <w:rPr>
          <w:rStyle w:val="Subst"/>
        </w:rPr>
        <w:t xml:space="preserve"> </w:t>
      </w:r>
      <w:r w:rsidR="007B080A" w:rsidRPr="007B080A">
        <w:rPr>
          <w:rStyle w:val="Subst"/>
        </w:rPr>
        <w:t>Жуковская Юлия Валерьевна</w:t>
      </w:r>
    </w:p>
    <w:p w:rsidR="00E41075" w:rsidRPr="00FF11D4" w:rsidRDefault="00E41075" w:rsidP="00E41075">
      <w:pPr>
        <w:ind w:left="200"/>
      </w:pPr>
      <w:r w:rsidRPr="00FF11D4">
        <w:t>Год рождения:</w:t>
      </w:r>
      <w:r w:rsidRPr="00FF11D4">
        <w:rPr>
          <w:rStyle w:val="Subst"/>
        </w:rPr>
        <w:t xml:space="preserve"> </w:t>
      </w:r>
      <w:r w:rsidR="00FF11D4" w:rsidRPr="00FF11D4">
        <w:rPr>
          <w:rStyle w:val="Subst"/>
        </w:rPr>
        <w:t>1972</w:t>
      </w:r>
    </w:p>
    <w:p w:rsidR="00FF11D4" w:rsidRDefault="00E41075" w:rsidP="00A175DA">
      <w:pPr>
        <w:ind w:left="200"/>
      </w:pPr>
      <w:r w:rsidRPr="00FF11D4">
        <w:t>Образование:</w:t>
      </w:r>
      <w:r w:rsidR="00FF11D4" w:rsidRPr="00FF11D4">
        <w:t xml:space="preserve"> Высшее</w:t>
      </w:r>
      <w:r w:rsidRPr="009112A7">
        <w:br/>
      </w:r>
    </w:p>
    <w:p w:rsidR="00E41075" w:rsidRDefault="00E41075" w:rsidP="00A175DA">
      <w:pPr>
        <w:ind w:left="200"/>
      </w:pPr>
      <w:r w:rsidRPr="009112A7">
        <w:t>Все должности, занимаемые данным лицом в эмитенте и других организациях за последние 5 лет и в</w:t>
      </w:r>
      <w:r>
        <w:t xml:space="preserve"> настоящее время в хронологическом порядке, в том числе по совместительству</w:t>
      </w:r>
    </w:p>
    <w:p w:rsidR="00E41075" w:rsidRDefault="00E41075" w:rsidP="00E4107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41075" w:rsidRPr="00215F04" w:rsidTr="003271F7">
        <w:tc>
          <w:tcPr>
            <w:tcW w:w="2592" w:type="dxa"/>
            <w:gridSpan w:val="2"/>
            <w:tcBorders>
              <w:top w:val="doub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41075" w:rsidRPr="00883F00" w:rsidRDefault="00E41075" w:rsidP="003271F7">
            <w:pPr>
              <w:jc w:val="center"/>
            </w:pPr>
            <w:r w:rsidRPr="00883F00">
              <w:t>Должность</w:t>
            </w:r>
          </w:p>
        </w:tc>
      </w:tr>
      <w:tr w:rsidR="00E41075" w:rsidRPr="00215F04" w:rsidTr="003271F7">
        <w:tc>
          <w:tcPr>
            <w:tcW w:w="1332" w:type="dxa"/>
            <w:tcBorders>
              <w:top w:val="sing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E41075" w:rsidRPr="00883F00" w:rsidRDefault="00E41075" w:rsidP="003271F7"/>
        </w:tc>
        <w:tc>
          <w:tcPr>
            <w:tcW w:w="2680" w:type="dxa"/>
            <w:tcBorders>
              <w:top w:val="single" w:sz="6" w:space="0" w:color="auto"/>
              <w:left w:val="single" w:sz="6" w:space="0" w:color="auto"/>
              <w:bottom w:val="single" w:sz="6" w:space="0" w:color="auto"/>
              <w:right w:val="double" w:sz="6" w:space="0" w:color="auto"/>
            </w:tcBorders>
          </w:tcPr>
          <w:p w:rsidR="00E41075" w:rsidRPr="00883F00" w:rsidRDefault="00E41075" w:rsidP="003271F7"/>
        </w:tc>
      </w:tr>
      <w:tr w:rsidR="00FF11D4" w:rsidRPr="00215F04" w:rsidTr="003271F7">
        <w:tc>
          <w:tcPr>
            <w:tcW w:w="1332" w:type="dxa"/>
            <w:tcBorders>
              <w:top w:val="single" w:sz="6" w:space="0" w:color="auto"/>
              <w:left w:val="double" w:sz="6" w:space="0" w:color="auto"/>
              <w:bottom w:val="single" w:sz="6" w:space="0" w:color="auto"/>
              <w:right w:val="single" w:sz="6" w:space="0" w:color="auto"/>
            </w:tcBorders>
          </w:tcPr>
          <w:p w:rsidR="00FF11D4" w:rsidRPr="00883F00" w:rsidRDefault="00FF11D4" w:rsidP="00E15E24">
            <w:r>
              <w:t>2010</w:t>
            </w:r>
          </w:p>
        </w:tc>
        <w:tc>
          <w:tcPr>
            <w:tcW w:w="1260" w:type="dxa"/>
            <w:tcBorders>
              <w:top w:val="single" w:sz="6" w:space="0" w:color="auto"/>
              <w:left w:val="single" w:sz="6" w:space="0" w:color="auto"/>
              <w:bottom w:val="single" w:sz="6" w:space="0" w:color="auto"/>
              <w:right w:val="single" w:sz="6" w:space="0" w:color="auto"/>
            </w:tcBorders>
          </w:tcPr>
          <w:p w:rsidR="00FF11D4" w:rsidRPr="00883F00" w:rsidRDefault="00FF11D4" w:rsidP="00E15E24">
            <w:r>
              <w:t>2013</w:t>
            </w:r>
          </w:p>
        </w:tc>
        <w:tc>
          <w:tcPr>
            <w:tcW w:w="3980" w:type="dxa"/>
            <w:tcBorders>
              <w:top w:val="single" w:sz="6" w:space="0" w:color="auto"/>
              <w:left w:val="single" w:sz="6" w:space="0" w:color="auto"/>
              <w:bottom w:val="single" w:sz="6" w:space="0" w:color="auto"/>
              <w:right w:val="single" w:sz="6" w:space="0" w:color="auto"/>
            </w:tcBorders>
          </w:tcPr>
          <w:p w:rsidR="00FF11D4" w:rsidRPr="00883F00" w:rsidRDefault="00FF11D4" w:rsidP="003271F7">
            <w:r>
              <w:t>ОАО «ТНК-ВР Менеджмент»</w:t>
            </w:r>
          </w:p>
        </w:tc>
        <w:tc>
          <w:tcPr>
            <w:tcW w:w="2680" w:type="dxa"/>
            <w:tcBorders>
              <w:top w:val="single" w:sz="6" w:space="0" w:color="auto"/>
              <w:left w:val="single" w:sz="6" w:space="0" w:color="auto"/>
              <w:bottom w:val="single" w:sz="6" w:space="0" w:color="auto"/>
              <w:right w:val="double" w:sz="6" w:space="0" w:color="auto"/>
            </w:tcBorders>
          </w:tcPr>
          <w:p w:rsidR="00FF11D4" w:rsidRPr="00883F00" w:rsidRDefault="00FF11D4" w:rsidP="00862DA9">
            <w:r>
              <w:t>Начальник Отдела планирования, управление эффективност</w:t>
            </w:r>
            <w:r w:rsidR="00862DA9">
              <w:t>и</w:t>
            </w:r>
            <w:r>
              <w:t xml:space="preserve"> и контроля</w:t>
            </w:r>
            <w:r w:rsidR="00862DA9">
              <w:t>, Административный департамент</w:t>
            </w:r>
            <w:r>
              <w:t xml:space="preserve"> </w:t>
            </w:r>
          </w:p>
        </w:tc>
      </w:tr>
      <w:tr w:rsidR="00FF11D4" w:rsidRPr="00215F04" w:rsidTr="003271F7">
        <w:tc>
          <w:tcPr>
            <w:tcW w:w="1332" w:type="dxa"/>
            <w:tcBorders>
              <w:top w:val="single" w:sz="6" w:space="0" w:color="auto"/>
              <w:left w:val="double" w:sz="6" w:space="0" w:color="auto"/>
              <w:bottom w:val="single" w:sz="6" w:space="0" w:color="auto"/>
              <w:right w:val="single" w:sz="6" w:space="0" w:color="auto"/>
            </w:tcBorders>
          </w:tcPr>
          <w:p w:rsidR="00FF11D4" w:rsidRPr="00883F00" w:rsidRDefault="00862DA9" w:rsidP="00E15E24">
            <w:r>
              <w:t>2013</w:t>
            </w:r>
          </w:p>
        </w:tc>
        <w:tc>
          <w:tcPr>
            <w:tcW w:w="1260" w:type="dxa"/>
            <w:tcBorders>
              <w:top w:val="single" w:sz="6" w:space="0" w:color="auto"/>
              <w:left w:val="single" w:sz="6" w:space="0" w:color="auto"/>
              <w:bottom w:val="single" w:sz="6" w:space="0" w:color="auto"/>
              <w:right w:val="single" w:sz="6" w:space="0" w:color="auto"/>
            </w:tcBorders>
          </w:tcPr>
          <w:p w:rsidR="00FF11D4" w:rsidRPr="00883F00" w:rsidRDefault="00862DA9" w:rsidP="00862DA9">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62DA9" w:rsidRDefault="00862DA9" w:rsidP="00862DA9">
            <w:pPr>
              <w:ind w:firstLine="8"/>
              <w:rPr>
                <w:rFonts w:eastAsia="Calibri"/>
                <w:color w:val="000000"/>
                <w:lang w:eastAsia="en-US"/>
              </w:rPr>
            </w:pPr>
            <w:r w:rsidRPr="00A96A70">
              <w:rPr>
                <w:rFonts w:eastAsia="Calibri"/>
                <w:color w:val="000000"/>
                <w:lang w:eastAsia="en-US"/>
              </w:rPr>
              <w:t>ОАО «НК «Роснефть»</w:t>
            </w:r>
          </w:p>
          <w:p w:rsidR="00FF11D4" w:rsidRPr="00883F00" w:rsidRDefault="00862DA9" w:rsidP="00862DA9">
            <w:r w:rsidRPr="00A96A70">
              <w:rPr>
                <w:rFonts w:eastAsia="Calibri"/>
                <w:color w:val="000000"/>
                <w:lang w:eastAsia="en-US"/>
              </w:rPr>
              <w:t>(с 08.07.2016</w:t>
            </w:r>
            <w:r>
              <w:rPr>
                <w:rFonts w:eastAsia="Calibri"/>
                <w:color w:val="000000"/>
                <w:lang w:eastAsia="en-US"/>
              </w:rPr>
              <w:t> </w:t>
            </w:r>
            <w:r w:rsidRPr="00A96A70">
              <w:rPr>
                <w:rFonts w:eastAsia="Calibri"/>
                <w:color w:val="000000"/>
                <w:lang w:eastAsia="en-US"/>
              </w:rPr>
              <w:t>г</w:t>
            </w:r>
            <w:r>
              <w:rPr>
                <w:rFonts w:eastAsia="Calibri"/>
                <w:color w:val="000000"/>
                <w:lang w:eastAsia="en-US"/>
              </w:rPr>
              <w:t xml:space="preserve">. </w:t>
            </w:r>
            <w:r w:rsidRPr="00A96A70">
              <w:rPr>
                <w:rFonts w:eastAsia="Calibri"/>
                <w:color w:val="000000"/>
                <w:lang w:eastAsia="en-US"/>
              </w:rPr>
              <w:t>ПАО «НК «Роснефть»</w:t>
            </w:r>
            <w:r>
              <w:rPr>
                <w:rFonts w:eastAsia="Calibri"/>
                <w:color w:val="000000"/>
                <w:lang w:eastAsia="en-US"/>
              </w:rPr>
              <w:t>)</w:t>
            </w:r>
          </w:p>
        </w:tc>
        <w:tc>
          <w:tcPr>
            <w:tcW w:w="2680" w:type="dxa"/>
            <w:tcBorders>
              <w:top w:val="single" w:sz="6" w:space="0" w:color="auto"/>
              <w:left w:val="single" w:sz="6" w:space="0" w:color="auto"/>
              <w:bottom w:val="single" w:sz="6" w:space="0" w:color="auto"/>
              <w:right w:val="double" w:sz="6" w:space="0" w:color="auto"/>
            </w:tcBorders>
          </w:tcPr>
          <w:p w:rsidR="00FF11D4" w:rsidRPr="00883F00" w:rsidRDefault="00862DA9" w:rsidP="003271F7">
            <w:r>
              <w:t>Заместитель начальника Управления планирования, оценки эффективности и контроля Управления делами</w:t>
            </w:r>
          </w:p>
        </w:tc>
      </w:tr>
      <w:tr w:rsidR="00E41075" w:rsidRPr="00215F04" w:rsidTr="003271F7">
        <w:tc>
          <w:tcPr>
            <w:tcW w:w="1332" w:type="dxa"/>
            <w:tcBorders>
              <w:top w:val="single" w:sz="6" w:space="0" w:color="auto"/>
              <w:left w:val="double" w:sz="6" w:space="0" w:color="auto"/>
              <w:bottom w:val="double" w:sz="6" w:space="0" w:color="auto"/>
              <w:right w:val="single" w:sz="6" w:space="0" w:color="auto"/>
            </w:tcBorders>
          </w:tcPr>
          <w:p w:rsidR="00E41075" w:rsidRPr="00883F00" w:rsidRDefault="00CE71A8" w:rsidP="003271F7">
            <w:r>
              <w:t>2016</w:t>
            </w:r>
          </w:p>
        </w:tc>
        <w:tc>
          <w:tcPr>
            <w:tcW w:w="1260" w:type="dxa"/>
            <w:tcBorders>
              <w:top w:val="single" w:sz="6" w:space="0" w:color="auto"/>
              <w:left w:val="single" w:sz="6" w:space="0" w:color="auto"/>
              <w:bottom w:val="double" w:sz="6" w:space="0" w:color="auto"/>
              <w:right w:val="single" w:sz="6" w:space="0" w:color="auto"/>
            </w:tcBorders>
          </w:tcPr>
          <w:p w:rsidR="00E41075" w:rsidRPr="00883F00" w:rsidRDefault="00CE71A8" w:rsidP="003271F7">
            <w:r w:rsidRPr="002F40F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41075" w:rsidRPr="008E5D52" w:rsidRDefault="00CE71A8" w:rsidP="00CE71A8">
            <w:pPr>
              <w:rPr>
                <w:bCs/>
                <w:iCs/>
              </w:rPr>
            </w:pPr>
            <w:r>
              <w:t>АО «РН-Влакра»</w:t>
            </w:r>
            <w:r w:rsidRPr="002F40FA">
              <w:rPr>
                <w:bCs/>
                <w:iCs/>
              </w:rPr>
              <w:t xml:space="preserve"> </w:t>
            </w:r>
          </w:p>
        </w:tc>
        <w:tc>
          <w:tcPr>
            <w:tcW w:w="2680" w:type="dxa"/>
            <w:tcBorders>
              <w:top w:val="single" w:sz="6" w:space="0" w:color="auto"/>
              <w:left w:val="single" w:sz="6" w:space="0" w:color="auto"/>
              <w:bottom w:val="double" w:sz="6" w:space="0" w:color="auto"/>
              <w:right w:val="double" w:sz="6" w:space="0" w:color="auto"/>
            </w:tcBorders>
          </w:tcPr>
          <w:p w:rsidR="00E41075" w:rsidRPr="00883F00" w:rsidRDefault="00E15E24" w:rsidP="003271F7">
            <w:r>
              <w:t>Ч</w:t>
            </w:r>
            <w:r w:rsidR="00A175DA" w:rsidRPr="00883F00">
              <w:t>лен ревизионной комиссии</w:t>
            </w:r>
          </w:p>
        </w:tc>
      </w:tr>
    </w:tbl>
    <w:p w:rsidR="00E41075" w:rsidRDefault="00E41075" w:rsidP="00E41075"/>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E41075" w:rsidRDefault="00A2122F" w:rsidP="00A2122F">
      <w:pPr>
        <w:ind w:left="142"/>
        <w:jc w:val="both"/>
      </w:pPr>
      <w:r w:rsidRPr="00883F00">
        <w:t>Доли участия лица в уставном капитале дочерних и зависимых обществ эмитента:</w:t>
      </w:r>
    </w:p>
    <w:p w:rsidR="00E41075" w:rsidRDefault="00E41075" w:rsidP="00A2122F">
      <w:pPr>
        <w:ind w:left="142"/>
        <w:jc w:val="both"/>
      </w:pPr>
      <w:r>
        <w:rPr>
          <w:rStyle w:val="Subst"/>
        </w:rPr>
        <w:t>Лицо указанных долей не имеет</w:t>
      </w:r>
    </w:p>
    <w:p w:rsidR="00E41075" w:rsidRDefault="00E41075" w:rsidP="00A2122F">
      <w:pPr>
        <w:ind w:left="142"/>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t>эмитента:</w:t>
      </w:r>
      <w:r>
        <w:br/>
      </w:r>
      <w:r>
        <w:rPr>
          <w:rStyle w:val="Subst"/>
        </w:rPr>
        <w:t>Указанных</w:t>
      </w:r>
      <w:proofErr w:type="gramEnd"/>
      <w:r>
        <w:rPr>
          <w:rStyle w:val="Subst"/>
        </w:rPr>
        <w:t xml:space="preserve"> родственных связей нет</w:t>
      </w:r>
    </w:p>
    <w:p w:rsidR="00E41075" w:rsidRDefault="00E41075" w:rsidP="00A2122F">
      <w:pPr>
        <w:ind w:left="142"/>
        <w:jc w:val="both"/>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t>власти:</w:t>
      </w:r>
      <w:r>
        <w:br/>
      </w:r>
      <w:r>
        <w:rPr>
          <w:rStyle w:val="Subst"/>
        </w:rPr>
        <w:t>Лицо</w:t>
      </w:r>
      <w:proofErr w:type="gramEnd"/>
      <w:r>
        <w:rPr>
          <w:rStyle w:val="Subst"/>
        </w:rPr>
        <w:t xml:space="preserve"> к указанным видам ответственности не привлекалось</w:t>
      </w:r>
    </w:p>
    <w:p w:rsidR="00E41075" w:rsidRDefault="00E41075" w:rsidP="00A2122F">
      <w:pPr>
        <w:ind w:left="142"/>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t>):</w:t>
      </w:r>
      <w:r>
        <w:br/>
      </w:r>
      <w:r>
        <w:rPr>
          <w:rStyle w:val="Subst"/>
        </w:rPr>
        <w:t>Лицо</w:t>
      </w:r>
      <w:proofErr w:type="gramEnd"/>
      <w:r>
        <w:rPr>
          <w:rStyle w:val="Subst"/>
        </w:rPr>
        <w:t xml:space="preserve"> указанных должностей не занимало</w:t>
      </w:r>
    </w:p>
    <w:p w:rsidR="000249C2" w:rsidRDefault="000249C2">
      <w:pPr>
        <w:pStyle w:val="21"/>
      </w:pPr>
      <w:bookmarkStart w:id="57" w:name="_Toc473804363"/>
      <w:r w:rsidRPr="003756C0">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57"/>
    </w:p>
    <w:p w:rsidR="000249C2" w:rsidRDefault="000249C2" w:rsidP="000249C2">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6D6664" w:rsidRPr="006D6664" w:rsidRDefault="000249C2" w:rsidP="00554050">
      <w:pPr>
        <w:ind w:left="200"/>
        <w:jc w:val="both"/>
        <w:rPr>
          <w:b/>
          <w:bCs/>
          <w:i/>
          <w:iCs/>
        </w:rPr>
      </w:pPr>
      <w:r>
        <w:t>Наименование органа контроля за финансово-хозяйственной деятельностью эмитента:</w:t>
      </w:r>
      <w:r>
        <w:rPr>
          <w:rStyle w:val="Subst"/>
        </w:rPr>
        <w:t xml:space="preserve"> </w:t>
      </w:r>
      <w:r w:rsidR="006D6664" w:rsidRPr="006D6664">
        <w:rPr>
          <w:b/>
          <w:bCs/>
          <w:i/>
          <w:iCs/>
        </w:rPr>
        <w:t>Ревизионная комиссия</w:t>
      </w:r>
    </w:p>
    <w:p w:rsidR="000249C2" w:rsidRDefault="000249C2">
      <w:pPr>
        <w:pStyle w:val="SubHeading"/>
        <w:ind w:left="200"/>
      </w:pPr>
      <w:r>
        <w:t>Вознаграждение за участие в работе органа контроля</w:t>
      </w:r>
    </w:p>
    <w:p w:rsidR="000249C2" w:rsidRDefault="000249C2">
      <w:pPr>
        <w:ind w:left="400"/>
        <w:rPr>
          <w:rStyle w:val="Subst"/>
        </w:rPr>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400"/>
      </w:tblGrid>
      <w:tr w:rsidR="00AF2623" w:rsidRPr="00215F04" w:rsidTr="001E7C85">
        <w:tc>
          <w:tcPr>
            <w:tcW w:w="6492" w:type="dxa"/>
            <w:tcBorders>
              <w:top w:val="double" w:sz="6" w:space="0" w:color="auto"/>
              <w:left w:val="double" w:sz="6" w:space="0" w:color="auto"/>
              <w:bottom w:val="single" w:sz="6" w:space="0" w:color="auto"/>
              <w:right w:val="single" w:sz="6" w:space="0" w:color="auto"/>
            </w:tcBorders>
          </w:tcPr>
          <w:p w:rsidR="00AF2623" w:rsidRPr="00215F04" w:rsidRDefault="00AF2623" w:rsidP="001E7C85">
            <w:pPr>
              <w:jc w:val="center"/>
              <w:rPr>
                <w:rFonts w:eastAsiaTheme="minorEastAsia"/>
              </w:rPr>
            </w:pPr>
            <w:r w:rsidRPr="00215F04">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215F04" w:rsidRDefault="00AF2623" w:rsidP="00BB5075">
            <w:pPr>
              <w:jc w:val="center"/>
              <w:rPr>
                <w:rFonts w:eastAsiaTheme="minorEastAsia"/>
              </w:rPr>
            </w:pPr>
            <w:r w:rsidRPr="00215F04">
              <w:rPr>
                <w:rFonts w:eastAsiaTheme="minorEastAsia"/>
              </w:rPr>
              <w:t>201</w:t>
            </w:r>
            <w:r>
              <w:rPr>
                <w:rFonts w:eastAsiaTheme="minorEastAsia"/>
              </w:rPr>
              <w:t>6</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sing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r w:rsidR="00AF2623" w:rsidRPr="00215F04" w:rsidTr="001E7C85">
        <w:tc>
          <w:tcPr>
            <w:tcW w:w="6492" w:type="dxa"/>
            <w:tcBorders>
              <w:top w:val="single" w:sz="6" w:space="0" w:color="auto"/>
              <w:left w:val="double" w:sz="6" w:space="0" w:color="auto"/>
              <w:bottom w:val="double" w:sz="6" w:space="0" w:color="auto"/>
              <w:right w:val="single" w:sz="6" w:space="0" w:color="auto"/>
            </w:tcBorders>
          </w:tcPr>
          <w:p w:rsidR="00AF2623" w:rsidRPr="00215F04" w:rsidRDefault="00AF2623" w:rsidP="001E7C85">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AF2623" w:rsidRPr="00215F04" w:rsidRDefault="00AF2623" w:rsidP="001E7C85">
            <w:pPr>
              <w:jc w:val="right"/>
              <w:rPr>
                <w:rFonts w:eastAsiaTheme="minorEastAsia"/>
              </w:rPr>
            </w:pPr>
            <w:r w:rsidRPr="00215F04">
              <w:rPr>
                <w:rFonts w:eastAsiaTheme="minorEastAsia"/>
              </w:rPr>
              <w:t>0</w:t>
            </w:r>
          </w:p>
        </w:tc>
      </w:tr>
    </w:tbl>
    <w:p w:rsidR="001E7C85" w:rsidRDefault="001E7C85">
      <w:pPr>
        <w:ind w:left="400"/>
        <w:rPr>
          <w:rStyle w:val="Subst"/>
        </w:rPr>
      </w:pPr>
    </w:p>
    <w:p w:rsidR="005F17A8" w:rsidRDefault="005F17A8" w:rsidP="005F17A8">
      <w:pPr>
        <w:ind w:left="400"/>
        <w:jc w:val="both"/>
      </w:pPr>
      <w:proofErr w:type="spellStart"/>
      <w:r>
        <w:t>Cведения</w:t>
      </w:r>
      <w:proofErr w:type="spellEnd"/>
      <w:r>
        <w:t xml:space="preserve"> </w:t>
      </w:r>
      <w:r w:rsidRPr="005F17A8">
        <w:t xml:space="preserve">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w:t>
      </w:r>
      <w:r w:rsidRPr="005F17A8">
        <w:lastRenderedPageBreak/>
        <w:t>р</w:t>
      </w:r>
      <w:r>
        <w:t xml:space="preserve">асходов, подлежащих </w:t>
      </w:r>
      <w:proofErr w:type="gramStart"/>
      <w:r>
        <w:t>компенсации:</w:t>
      </w:r>
      <w:r>
        <w:br/>
      </w:r>
      <w:r>
        <w:rPr>
          <w:rStyle w:val="Subst"/>
        </w:rPr>
        <w:t>Решения</w:t>
      </w:r>
      <w:proofErr w:type="gramEnd"/>
      <w:r>
        <w:rPr>
          <w:rStyle w:val="Subst"/>
        </w:rPr>
        <w:t xml:space="preserve"> не принимались, соглашений относительно выплат в текущем финансовом году не предусмотрено.</w:t>
      </w:r>
    </w:p>
    <w:p w:rsidR="000249C2" w:rsidRDefault="000249C2">
      <w:pPr>
        <w:pStyle w:val="21"/>
      </w:pPr>
      <w:bookmarkStart w:id="58" w:name="_Toc473804364"/>
      <w:r w:rsidRPr="002377C6">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C775DB" w:rsidRDefault="00C775DB" w:rsidP="00035478">
      <w:pPr>
        <w:pStyle w:val="ThinDelim"/>
        <w:jc w:val="both"/>
        <w:rPr>
          <w:sz w:val="20"/>
          <w:szCs w:val="20"/>
        </w:rPr>
      </w:pPr>
    </w:p>
    <w:p w:rsidR="00035478" w:rsidRDefault="00C775DB" w:rsidP="00035478">
      <w:pPr>
        <w:pStyle w:val="ThinDelim"/>
        <w:jc w:val="both"/>
        <w:rPr>
          <w:sz w:val="20"/>
          <w:szCs w:val="20"/>
        </w:rPr>
      </w:pPr>
      <w:r>
        <w:rPr>
          <w:sz w:val="20"/>
          <w:szCs w:val="20"/>
        </w:rPr>
        <w:t>С</w:t>
      </w:r>
      <w:r w:rsidRPr="00C775DB">
        <w:rPr>
          <w:sz w:val="20"/>
          <w:szCs w:val="20"/>
        </w:rPr>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r w:rsidR="00035478">
        <w:rPr>
          <w:sz w:val="20"/>
          <w:szCs w:val="20"/>
        </w:rPr>
        <w:t>:</w:t>
      </w:r>
    </w:p>
    <w:tbl>
      <w:tblPr>
        <w:tblW w:w="0" w:type="auto"/>
        <w:tblLayout w:type="fixed"/>
        <w:tblCellMar>
          <w:left w:w="72" w:type="dxa"/>
          <w:right w:w="72" w:type="dxa"/>
        </w:tblCellMar>
        <w:tblLook w:val="0000" w:firstRow="0" w:lastRow="0" w:firstColumn="0" w:lastColumn="0" w:noHBand="0" w:noVBand="0"/>
      </w:tblPr>
      <w:tblGrid>
        <w:gridCol w:w="6492"/>
        <w:gridCol w:w="1400"/>
      </w:tblGrid>
      <w:tr w:rsidR="00AF2623" w:rsidRPr="002821D9" w:rsidTr="006E07AE">
        <w:tc>
          <w:tcPr>
            <w:tcW w:w="6492" w:type="dxa"/>
            <w:tcBorders>
              <w:top w:val="double" w:sz="6" w:space="0" w:color="auto"/>
              <w:left w:val="double" w:sz="6" w:space="0" w:color="auto"/>
              <w:bottom w:val="single" w:sz="6" w:space="0" w:color="auto"/>
              <w:right w:val="single" w:sz="6" w:space="0" w:color="auto"/>
            </w:tcBorders>
          </w:tcPr>
          <w:p w:rsidR="00AF2623" w:rsidRPr="002821D9" w:rsidRDefault="00AF2623" w:rsidP="006E07AE">
            <w:pPr>
              <w:jc w:val="center"/>
              <w:rPr>
                <w:rFonts w:eastAsiaTheme="minorEastAsia"/>
                <w:b/>
              </w:rPr>
            </w:pPr>
            <w:r w:rsidRPr="002821D9">
              <w:rPr>
                <w:rFonts w:eastAsiaTheme="minorEastAsia"/>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F2623" w:rsidRPr="002821D9" w:rsidRDefault="00AF2623" w:rsidP="00BB5075">
            <w:pPr>
              <w:jc w:val="center"/>
              <w:rPr>
                <w:rFonts w:eastAsiaTheme="minorEastAsia"/>
                <w:b/>
              </w:rPr>
            </w:pPr>
            <w:r w:rsidRPr="002821D9">
              <w:rPr>
                <w:rFonts w:eastAsiaTheme="minorEastAsia"/>
                <w:b/>
              </w:rPr>
              <w:t>201</w:t>
            </w:r>
            <w:r>
              <w:rPr>
                <w:rFonts w:eastAsiaTheme="minorEastAsia"/>
                <w:b/>
              </w:rPr>
              <w:t>6</w:t>
            </w:r>
          </w:p>
        </w:tc>
      </w:tr>
      <w:tr w:rsidR="002377C6" w:rsidRPr="002821D9" w:rsidTr="006E07AE">
        <w:tc>
          <w:tcPr>
            <w:tcW w:w="6492" w:type="dxa"/>
            <w:tcBorders>
              <w:top w:val="single" w:sz="6" w:space="0" w:color="auto"/>
              <w:left w:val="double" w:sz="6" w:space="0" w:color="auto"/>
              <w:bottom w:val="single" w:sz="6" w:space="0" w:color="auto"/>
              <w:right w:val="single" w:sz="6" w:space="0" w:color="auto"/>
            </w:tcBorders>
          </w:tcPr>
          <w:p w:rsidR="002377C6" w:rsidRPr="003D2603" w:rsidRDefault="002377C6" w:rsidP="006E07AE">
            <w:r w:rsidRPr="003D2603">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2377C6" w:rsidRPr="002377C6" w:rsidRDefault="002377C6" w:rsidP="002377C6">
            <w:pPr>
              <w:jc w:val="center"/>
              <w:rPr>
                <w:rStyle w:val="Subst"/>
              </w:rPr>
            </w:pPr>
            <w:r w:rsidRPr="002377C6">
              <w:rPr>
                <w:rStyle w:val="Subst"/>
              </w:rPr>
              <w:t>201</w:t>
            </w:r>
          </w:p>
        </w:tc>
      </w:tr>
      <w:tr w:rsidR="002377C6" w:rsidRPr="002821D9" w:rsidTr="006E07AE">
        <w:tc>
          <w:tcPr>
            <w:tcW w:w="6492" w:type="dxa"/>
            <w:tcBorders>
              <w:top w:val="single" w:sz="6" w:space="0" w:color="auto"/>
              <w:left w:val="double" w:sz="6" w:space="0" w:color="auto"/>
              <w:bottom w:val="single" w:sz="6" w:space="0" w:color="auto"/>
              <w:right w:val="single" w:sz="6" w:space="0" w:color="auto"/>
            </w:tcBorders>
          </w:tcPr>
          <w:p w:rsidR="002377C6" w:rsidRPr="003D2603" w:rsidRDefault="002377C6" w:rsidP="006E07AE">
            <w:pPr>
              <w:pStyle w:val="ConsPlusCell"/>
              <w:rPr>
                <w:rFonts w:ascii="Times New Roman" w:hAnsi="Times New Roman" w:cs="Times New Roman"/>
              </w:rPr>
            </w:pPr>
            <w:r>
              <w:rPr>
                <w:rFonts w:ascii="Times New Roman" w:hAnsi="Times New Roman" w:cs="Times New Roman"/>
              </w:rPr>
              <w:t xml:space="preserve">Фонд начисленной </w:t>
            </w:r>
            <w:proofErr w:type="gramStart"/>
            <w:r w:rsidRPr="003D2603">
              <w:rPr>
                <w:rFonts w:ascii="Times New Roman" w:hAnsi="Times New Roman" w:cs="Times New Roman"/>
              </w:rPr>
              <w:t>заработной  платы</w:t>
            </w:r>
            <w:proofErr w:type="gramEnd"/>
          </w:p>
          <w:p w:rsidR="002377C6" w:rsidRPr="003D2603" w:rsidRDefault="002377C6" w:rsidP="006E07AE">
            <w:pPr>
              <w:pStyle w:val="ConsPlusCell"/>
              <w:rPr>
                <w:rFonts w:ascii="Times New Roman" w:hAnsi="Times New Roman" w:cs="Times New Roman"/>
              </w:rPr>
            </w:pPr>
            <w:r w:rsidRPr="003D2603">
              <w:rPr>
                <w:rFonts w:ascii="Times New Roman" w:hAnsi="Times New Roman" w:cs="Times New Roman"/>
              </w:rPr>
              <w:t>работников за отчетный период, руб.</w:t>
            </w:r>
          </w:p>
        </w:tc>
        <w:tc>
          <w:tcPr>
            <w:tcW w:w="1400" w:type="dxa"/>
            <w:tcBorders>
              <w:top w:val="single" w:sz="6" w:space="0" w:color="auto"/>
              <w:left w:val="single" w:sz="6" w:space="0" w:color="auto"/>
              <w:bottom w:val="single" w:sz="6" w:space="0" w:color="auto"/>
              <w:right w:val="double" w:sz="6" w:space="0" w:color="auto"/>
            </w:tcBorders>
          </w:tcPr>
          <w:p w:rsidR="002377C6" w:rsidRPr="002377C6" w:rsidRDefault="002377C6" w:rsidP="002377C6">
            <w:pPr>
              <w:jc w:val="center"/>
              <w:rPr>
                <w:rStyle w:val="Subst"/>
              </w:rPr>
            </w:pPr>
            <w:r w:rsidRPr="002377C6">
              <w:rPr>
                <w:rStyle w:val="Subst"/>
              </w:rPr>
              <w:t>242 542 209</w:t>
            </w:r>
          </w:p>
        </w:tc>
      </w:tr>
      <w:tr w:rsidR="002377C6" w:rsidRPr="002821D9" w:rsidTr="006E07AE">
        <w:tc>
          <w:tcPr>
            <w:tcW w:w="6492" w:type="dxa"/>
            <w:tcBorders>
              <w:top w:val="single" w:sz="6" w:space="0" w:color="auto"/>
              <w:left w:val="double" w:sz="6" w:space="0" w:color="auto"/>
              <w:bottom w:val="double" w:sz="6" w:space="0" w:color="auto"/>
              <w:right w:val="single" w:sz="6" w:space="0" w:color="auto"/>
            </w:tcBorders>
          </w:tcPr>
          <w:p w:rsidR="002377C6" w:rsidRPr="003D2603" w:rsidRDefault="002377C6" w:rsidP="006E07AE">
            <w:pPr>
              <w:pStyle w:val="ConsPlusCell"/>
              <w:rPr>
                <w:rFonts w:ascii="Times New Roman" w:hAnsi="Times New Roman" w:cs="Times New Roman"/>
              </w:rPr>
            </w:pPr>
            <w:r>
              <w:rPr>
                <w:rFonts w:ascii="Times New Roman" w:hAnsi="Times New Roman" w:cs="Times New Roman"/>
              </w:rPr>
              <w:t xml:space="preserve">Выплаты социального </w:t>
            </w:r>
            <w:r w:rsidRPr="003D2603">
              <w:rPr>
                <w:rFonts w:ascii="Times New Roman" w:hAnsi="Times New Roman" w:cs="Times New Roman"/>
              </w:rPr>
              <w:t>характера</w:t>
            </w:r>
            <w:r w:rsidRPr="003D2603">
              <w:rPr>
                <w:rFonts w:ascii="Times New Roman" w:hAnsi="Times New Roman" w:cs="Times New Roman"/>
              </w:rPr>
              <w:br/>
              <w:t>работников за отчетный период, руб.</w:t>
            </w:r>
          </w:p>
        </w:tc>
        <w:tc>
          <w:tcPr>
            <w:tcW w:w="1400" w:type="dxa"/>
            <w:tcBorders>
              <w:top w:val="single" w:sz="6" w:space="0" w:color="auto"/>
              <w:left w:val="single" w:sz="6" w:space="0" w:color="auto"/>
              <w:bottom w:val="double" w:sz="6" w:space="0" w:color="auto"/>
              <w:right w:val="double" w:sz="6" w:space="0" w:color="auto"/>
            </w:tcBorders>
          </w:tcPr>
          <w:p w:rsidR="002377C6" w:rsidRPr="002377C6" w:rsidRDefault="002377C6" w:rsidP="002377C6">
            <w:pPr>
              <w:jc w:val="center"/>
              <w:rPr>
                <w:rStyle w:val="Subst"/>
              </w:rPr>
            </w:pPr>
            <w:r w:rsidRPr="002377C6">
              <w:rPr>
                <w:rStyle w:val="Subst"/>
              </w:rPr>
              <w:t>271 206</w:t>
            </w:r>
          </w:p>
        </w:tc>
      </w:tr>
    </w:tbl>
    <w:p w:rsidR="002A4B84" w:rsidRDefault="002A4B84" w:rsidP="00035478">
      <w:pPr>
        <w:pStyle w:val="ThinDelim"/>
        <w:jc w:val="both"/>
        <w:rPr>
          <w:sz w:val="20"/>
          <w:szCs w:val="20"/>
        </w:rPr>
      </w:pPr>
    </w:p>
    <w:p w:rsidR="000249C2" w:rsidRDefault="000249C2">
      <w:pPr>
        <w:ind w:left="200"/>
      </w:pPr>
      <w:r>
        <w:rPr>
          <w:rStyle w:val="Subst"/>
        </w:rPr>
        <w:t xml:space="preserve">Изменение численности сотрудников </w:t>
      </w:r>
      <w:r w:rsidR="00035478">
        <w:rPr>
          <w:rStyle w:val="Subst"/>
        </w:rPr>
        <w:t>Э</w:t>
      </w:r>
      <w:r>
        <w:rPr>
          <w:rStyle w:val="Subst"/>
        </w:rPr>
        <w:t>митента за раскрываемый период не является существенным.</w:t>
      </w:r>
    </w:p>
    <w:p w:rsidR="000249C2" w:rsidRDefault="000249C2">
      <w:pPr>
        <w:pStyle w:val="21"/>
      </w:pPr>
      <w:bookmarkStart w:id="59" w:name="_Toc473804365"/>
      <w:r>
        <w:t xml:space="preserve">5.8. </w:t>
      </w:r>
      <w:r w:rsidR="00C775DB" w:rsidRPr="00C775DB">
        <w:t>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0249C2" w:rsidRDefault="000249C2" w:rsidP="00E7511B">
      <w:pPr>
        <w:ind w:left="200"/>
        <w:jc w:val="both"/>
      </w:pPr>
      <w:r>
        <w:rPr>
          <w:rStyle w:val="Subst"/>
        </w:rPr>
        <w:t xml:space="preserve">Эмитент не имеет обязательств перед сотрудниками (работниками), касающихся возможности их участия в </w:t>
      </w:r>
      <w:proofErr w:type="gramStart"/>
      <w:r>
        <w:rPr>
          <w:rStyle w:val="Subst"/>
        </w:rPr>
        <w:t>уставном  капитале</w:t>
      </w:r>
      <w:proofErr w:type="gramEnd"/>
      <w:r>
        <w:rPr>
          <w:rStyle w:val="Subst"/>
        </w:rPr>
        <w:t xml:space="preserve"> </w:t>
      </w:r>
      <w:r w:rsidR="00877137">
        <w:rPr>
          <w:rStyle w:val="Subst"/>
        </w:rPr>
        <w:t>Э</w:t>
      </w:r>
      <w:r>
        <w:rPr>
          <w:rStyle w:val="Subst"/>
        </w:rPr>
        <w:t>митента</w:t>
      </w:r>
      <w:r w:rsidR="00E7511B">
        <w:rPr>
          <w:rStyle w:val="Subst"/>
        </w:rPr>
        <w:t>.</w:t>
      </w:r>
    </w:p>
    <w:p w:rsidR="000249C2" w:rsidRDefault="000249C2">
      <w:pPr>
        <w:pStyle w:val="11"/>
      </w:pPr>
      <w:bookmarkStart w:id="60" w:name="_Toc473804366"/>
      <w:r>
        <w:t>VI. Сведения об участниках (акционерах) эмитента и о совершенных эмитентом сделках, в совершении которых имелась заинтересованность</w:t>
      </w:r>
      <w:bookmarkEnd w:id="60"/>
    </w:p>
    <w:p w:rsidR="000249C2" w:rsidRPr="00E20E8E" w:rsidRDefault="000249C2">
      <w:pPr>
        <w:pStyle w:val="21"/>
      </w:pPr>
      <w:bookmarkStart w:id="61" w:name="_Toc473804367"/>
      <w:r w:rsidRPr="003C1CBF">
        <w:t>6.1. Сведения об общем количестве акционеров (участников) эмитента</w:t>
      </w:r>
      <w:bookmarkEnd w:id="61"/>
    </w:p>
    <w:p w:rsidR="000249C2" w:rsidRPr="00E20E8E" w:rsidRDefault="000249C2" w:rsidP="00E7511B">
      <w:pPr>
        <w:jc w:val="both"/>
      </w:pPr>
      <w:r w:rsidRPr="00E20E8E">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20E8E">
        <w:rPr>
          <w:rStyle w:val="Subst"/>
        </w:rPr>
        <w:t xml:space="preserve"> </w:t>
      </w:r>
      <w:r w:rsidRPr="005E5688">
        <w:rPr>
          <w:rStyle w:val="Subst"/>
        </w:rPr>
        <w:t>7</w:t>
      </w:r>
      <w:r w:rsidR="004A3A3A" w:rsidRPr="005E5688">
        <w:rPr>
          <w:rStyle w:val="Subst"/>
        </w:rPr>
        <w:t>5</w:t>
      </w:r>
      <w:r w:rsidR="00991EA0" w:rsidRPr="005E5688">
        <w:rPr>
          <w:rStyle w:val="Subst"/>
        </w:rPr>
        <w:t>8</w:t>
      </w:r>
    </w:p>
    <w:p w:rsidR="000249C2" w:rsidRPr="00E20E8E" w:rsidRDefault="000249C2" w:rsidP="00E7511B">
      <w:pPr>
        <w:jc w:val="both"/>
      </w:pPr>
      <w:r w:rsidRPr="00E20E8E">
        <w:t>Общее количество номинальных держателей акций эмитента:</w:t>
      </w:r>
      <w:r w:rsidRPr="00E20E8E">
        <w:rPr>
          <w:rStyle w:val="Subst"/>
        </w:rPr>
        <w:t xml:space="preserve"> </w:t>
      </w:r>
      <w:r w:rsidR="00FB5CAD">
        <w:rPr>
          <w:rStyle w:val="Subst"/>
        </w:rPr>
        <w:t>3</w:t>
      </w:r>
    </w:p>
    <w:p w:rsidR="000249C2" w:rsidRPr="00F459A6" w:rsidRDefault="000249C2" w:rsidP="00E7511B">
      <w:pPr>
        <w:pStyle w:val="ThinDelim"/>
        <w:jc w:val="both"/>
        <w:rPr>
          <w:highlight w:val="yellow"/>
        </w:rPr>
      </w:pPr>
    </w:p>
    <w:p w:rsidR="000249C2" w:rsidRPr="00F7002F" w:rsidRDefault="000249C2" w:rsidP="00E7511B">
      <w:pPr>
        <w:jc w:val="both"/>
      </w:pPr>
      <w:r w:rsidRPr="00F7002F">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F7002F">
        <w:t>для составления</w:t>
      </w:r>
      <w:proofErr w:type="gramEnd"/>
      <w:r w:rsidRPr="00F7002F">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EE7DAC">
        <w:t>):</w:t>
      </w:r>
      <w:r w:rsidRPr="00EE7DAC">
        <w:rPr>
          <w:rStyle w:val="Subst"/>
        </w:rPr>
        <w:t xml:space="preserve"> </w:t>
      </w:r>
      <w:r w:rsidR="00DF3DF6" w:rsidRPr="00EE7DAC">
        <w:rPr>
          <w:b/>
          <w:bCs/>
          <w:i/>
          <w:iCs/>
        </w:rPr>
        <w:t>76</w:t>
      </w:r>
      <w:r w:rsidR="00EE7DAC" w:rsidRPr="00EE7DAC">
        <w:rPr>
          <w:b/>
          <w:bCs/>
          <w:i/>
          <w:iCs/>
        </w:rPr>
        <w:t>5</w:t>
      </w:r>
    </w:p>
    <w:p w:rsidR="00DF3DF6" w:rsidRDefault="000249C2" w:rsidP="00DF3DF6">
      <w:pPr>
        <w:jc w:val="both"/>
      </w:pPr>
      <w:r w:rsidRPr="00F7002F">
        <w:t>Владельцы обыкновенных акций эмитента, которые подлежали включению в такой список:</w:t>
      </w:r>
      <w:r w:rsidRPr="00F7002F">
        <w:rPr>
          <w:rStyle w:val="Subst"/>
        </w:rPr>
        <w:t xml:space="preserve"> </w:t>
      </w:r>
      <w:r w:rsidR="00DF3DF6" w:rsidRPr="00F7002F">
        <w:rPr>
          <w:b/>
          <w:bCs/>
          <w:i/>
          <w:iCs/>
        </w:rPr>
        <w:t>76</w:t>
      </w:r>
      <w:r w:rsidR="00EE7DAC">
        <w:rPr>
          <w:b/>
          <w:bCs/>
          <w:i/>
          <w:iCs/>
        </w:rPr>
        <w:t>5</w:t>
      </w:r>
    </w:p>
    <w:p w:rsidR="00F459A6" w:rsidRPr="00F459A6" w:rsidRDefault="00DF3DF6" w:rsidP="00F459A6">
      <w:pPr>
        <w:jc w:val="both"/>
        <w:rPr>
          <w:b/>
          <w:bCs/>
          <w:i/>
          <w:iCs/>
        </w:rPr>
      </w:pPr>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t>для составления</w:t>
      </w:r>
      <w:proofErr w:type="gramEnd"/>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991EA0" w:rsidRPr="00991EA0">
        <w:rPr>
          <w:b/>
          <w:bCs/>
          <w:i/>
          <w:iCs/>
        </w:rPr>
        <w:t>27 апреля 2016</w:t>
      </w:r>
      <w:r w:rsidR="00991EA0">
        <w:rPr>
          <w:b/>
          <w:bCs/>
          <w:i/>
          <w:iCs/>
        </w:rPr>
        <w:t> </w:t>
      </w:r>
      <w:r w:rsidR="00991EA0" w:rsidRPr="00991EA0">
        <w:rPr>
          <w:b/>
          <w:bCs/>
          <w:i/>
          <w:iCs/>
        </w:rPr>
        <w:t>года</w:t>
      </w:r>
    </w:p>
    <w:p w:rsidR="005177FC" w:rsidRPr="005177FC" w:rsidRDefault="005177FC" w:rsidP="005177FC">
      <w:pPr>
        <w:jc w:val="both"/>
      </w:pPr>
      <w:r w:rsidRPr="00612DB4">
        <w:t xml:space="preserve">Информация о количестве собственных акций, находящихся на балансе эмитента на дату окончания отчетного квартала: </w:t>
      </w:r>
      <w:r w:rsidRPr="00612DB4">
        <w:rPr>
          <w:b/>
          <w:bCs/>
          <w:i/>
          <w:iCs/>
        </w:rPr>
        <w:t>0</w:t>
      </w:r>
    </w:p>
    <w:p w:rsidR="005177FC" w:rsidRPr="005177FC" w:rsidRDefault="005177FC" w:rsidP="005177FC">
      <w:pPr>
        <w:jc w:val="both"/>
      </w:pPr>
      <w:r>
        <w:t>И</w:t>
      </w:r>
      <w:r w:rsidRPr="005177FC">
        <w:t xml:space="preserve">звестная </w:t>
      </w:r>
      <w:r>
        <w:t>эмитенту</w:t>
      </w:r>
      <w:r w:rsidRPr="005177FC">
        <w:t xml:space="preserve"> информация о количестве акций эмитента, принадлежащих</w:t>
      </w:r>
      <w:r>
        <w:t xml:space="preserve"> подконтрольным им организациям: </w:t>
      </w:r>
      <w:proofErr w:type="gramStart"/>
      <w:r w:rsidRPr="005177FC">
        <w:rPr>
          <w:b/>
          <w:bCs/>
          <w:i/>
          <w:iCs/>
        </w:rPr>
        <w:t>подконтрольных организаций</w:t>
      </w:r>
      <w:proofErr w:type="gramEnd"/>
      <w:r w:rsidRPr="005177FC">
        <w:rPr>
          <w:b/>
          <w:bCs/>
          <w:i/>
          <w:iCs/>
        </w:rPr>
        <w:t xml:space="preserve"> нет.</w:t>
      </w:r>
    </w:p>
    <w:p w:rsidR="000249C2" w:rsidRDefault="000249C2">
      <w:pPr>
        <w:pStyle w:val="21"/>
      </w:pPr>
      <w:bookmarkStart w:id="62" w:name="_Toc473804368"/>
      <w:r w:rsidRPr="00E86E48">
        <w:t xml:space="preserve">6.2. </w:t>
      </w:r>
      <w:r w:rsidR="00171219" w:rsidRPr="00E86E48">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BC76D8" w:rsidRPr="00BC76D8" w:rsidRDefault="00BC76D8" w:rsidP="00BC76D8">
      <w:pPr>
        <w:jc w:val="both"/>
      </w:pPr>
      <w:r w:rsidRPr="0077476D">
        <w:t xml:space="preserve">Участники (акционеры) эмитента, владеющие не менее чем 5 процентами его </w:t>
      </w:r>
      <w:proofErr w:type="gramStart"/>
      <w:r w:rsidRPr="0077476D">
        <w:t>уставного  капитала</w:t>
      </w:r>
      <w:proofErr w:type="gramEnd"/>
      <w:r w:rsidRPr="00BC76D8">
        <w:t xml:space="preserve">  или не менее чем 5 процентами его обыкновенных акций:</w:t>
      </w:r>
    </w:p>
    <w:p w:rsidR="00BC76D8" w:rsidRPr="00BC76D8" w:rsidRDefault="006A0BEF" w:rsidP="002312FA">
      <w:pPr>
        <w:numPr>
          <w:ilvl w:val="0"/>
          <w:numId w:val="92"/>
        </w:numPr>
      </w:pPr>
      <w:r>
        <w:t xml:space="preserve">Полное фирменное наименование: </w:t>
      </w:r>
      <w:r w:rsidRPr="006A0BEF">
        <w:rPr>
          <w:b/>
          <w:bCs/>
          <w:i/>
          <w:iCs/>
        </w:rPr>
        <w:t>Публичное</w:t>
      </w:r>
      <w:r>
        <w:rPr>
          <w:b/>
          <w:bCs/>
          <w:i/>
          <w:iCs/>
        </w:rPr>
        <w:t xml:space="preserve"> акционерное общество «Нефтяная компания «</w:t>
      </w:r>
      <w:r w:rsidR="00BC76D8" w:rsidRPr="00BC76D8">
        <w:rPr>
          <w:b/>
          <w:bCs/>
          <w:i/>
          <w:iCs/>
        </w:rPr>
        <w:t>Роснефть</w:t>
      </w:r>
      <w:r>
        <w:rPr>
          <w:b/>
          <w:bCs/>
          <w:i/>
          <w:iCs/>
        </w:rPr>
        <w:t>»</w:t>
      </w:r>
    </w:p>
    <w:p w:rsidR="00BC76D8" w:rsidRPr="00BC76D8" w:rsidRDefault="00BC76D8" w:rsidP="00BC76D8">
      <w:r w:rsidRPr="00BC76D8">
        <w:t>Сокращенное фирменное наименование:</w:t>
      </w:r>
      <w:r w:rsidRPr="00BC76D8">
        <w:rPr>
          <w:b/>
          <w:bCs/>
          <w:i/>
          <w:iCs/>
        </w:rPr>
        <w:t xml:space="preserve"> </w:t>
      </w:r>
      <w:r w:rsidR="006A0BEF">
        <w:rPr>
          <w:b/>
          <w:bCs/>
          <w:i/>
          <w:iCs/>
        </w:rPr>
        <w:t>ПАО «НК «</w:t>
      </w:r>
      <w:r w:rsidRPr="00BC76D8">
        <w:rPr>
          <w:b/>
          <w:bCs/>
          <w:i/>
          <w:iCs/>
        </w:rPr>
        <w:t>Роснефть</w:t>
      </w:r>
      <w:r w:rsidR="006A0BEF">
        <w:rPr>
          <w:b/>
          <w:bCs/>
          <w:i/>
          <w:iCs/>
        </w:rPr>
        <w:t>»</w:t>
      </w:r>
    </w:p>
    <w:p w:rsidR="00BC76D8" w:rsidRPr="00BC76D8" w:rsidRDefault="00BC76D8" w:rsidP="00BC76D8">
      <w:pPr>
        <w:spacing w:before="0"/>
      </w:pPr>
      <w:r w:rsidRPr="00BC76D8">
        <w:t xml:space="preserve">Место нахождения: </w:t>
      </w:r>
      <w:r w:rsidR="00125A22" w:rsidRPr="00125A22">
        <w:rPr>
          <w:b/>
          <w:bCs/>
          <w:i/>
          <w:iCs/>
        </w:rPr>
        <w:t>Российская Федерация, г. Москва</w:t>
      </w:r>
    </w:p>
    <w:p w:rsidR="00BC76D8" w:rsidRPr="00BC76D8" w:rsidRDefault="00BC76D8" w:rsidP="00BC76D8">
      <w:r w:rsidRPr="00BC76D8">
        <w:lastRenderedPageBreak/>
        <w:t>ИНН:</w:t>
      </w:r>
      <w:r w:rsidRPr="00BC76D8">
        <w:rPr>
          <w:b/>
          <w:bCs/>
          <w:i/>
          <w:iCs/>
        </w:rPr>
        <w:t xml:space="preserve"> 7706107510</w:t>
      </w:r>
    </w:p>
    <w:p w:rsidR="00BC76D8" w:rsidRPr="00BC76D8" w:rsidRDefault="00BC76D8" w:rsidP="00BC76D8">
      <w:r w:rsidRPr="00BC76D8">
        <w:t>ОГРН:</w:t>
      </w:r>
      <w:r w:rsidRPr="00BC76D8">
        <w:rPr>
          <w:b/>
          <w:bCs/>
          <w:i/>
          <w:iCs/>
        </w:rPr>
        <w:t xml:space="preserve"> 1027700043502</w:t>
      </w:r>
    </w:p>
    <w:p w:rsidR="00BC76D8" w:rsidRPr="00BC76D8" w:rsidRDefault="00BC76D8" w:rsidP="00BC76D8">
      <w:r w:rsidRPr="00BC76D8">
        <w:t>Доля участия лица в уставном капитале эмитента, %:</w:t>
      </w:r>
      <w:r w:rsidRPr="00BC76D8">
        <w:rPr>
          <w:b/>
          <w:bCs/>
          <w:i/>
          <w:iCs/>
        </w:rPr>
        <w:t xml:space="preserve"> </w:t>
      </w:r>
      <w:r w:rsidR="00CA1468">
        <w:rPr>
          <w:b/>
          <w:bCs/>
          <w:i/>
          <w:iCs/>
        </w:rPr>
        <w:t>17</w:t>
      </w:r>
      <w:r w:rsidRPr="00BC76D8">
        <w:rPr>
          <w:b/>
          <w:bCs/>
          <w:i/>
          <w:iCs/>
        </w:rPr>
        <w:t>,</w:t>
      </w:r>
      <w:r w:rsidR="00CA1468">
        <w:rPr>
          <w:b/>
          <w:bCs/>
          <w:i/>
          <w:iCs/>
        </w:rPr>
        <w:t>94</w:t>
      </w:r>
    </w:p>
    <w:p w:rsidR="00BC76D8" w:rsidRPr="00BC76D8" w:rsidRDefault="00BC76D8" w:rsidP="00BC76D8">
      <w:r w:rsidRPr="00BC76D8">
        <w:t>Доля принадлежащих лицу обыкновенных акций эмитента, %:</w:t>
      </w:r>
      <w:r w:rsidRPr="00BC76D8">
        <w:rPr>
          <w:b/>
          <w:bCs/>
          <w:i/>
          <w:iCs/>
        </w:rPr>
        <w:t xml:space="preserve"> </w:t>
      </w:r>
      <w:r w:rsidR="00CA1468">
        <w:rPr>
          <w:b/>
          <w:bCs/>
          <w:i/>
          <w:iCs/>
        </w:rPr>
        <w:t>17</w:t>
      </w:r>
      <w:r w:rsidRPr="00BC76D8">
        <w:rPr>
          <w:b/>
          <w:bCs/>
          <w:i/>
          <w:iCs/>
        </w:rPr>
        <w:t>,</w:t>
      </w:r>
      <w:r w:rsidR="00CA1468">
        <w:rPr>
          <w:b/>
          <w:bCs/>
          <w:i/>
          <w:iCs/>
        </w:rPr>
        <w:t>94</w:t>
      </w:r>
    </w:p>
    <w:p w:rsidR="00BC76D8" w:rsidRPr="00BC76D8" w:rsidRDefault="00BC76D8" w:rsidP="00BC76D8">
      <w:pPr>
        <w:ind w:left="200"/>
      </w:pPr>
    </w:p>
    <w:p w:rsidR="00BC76D8" w:rsidRPr="00BC76D8" w:rsidRDefault="00BC76D8" w:rsidP="00BC76D8">
      <w:pPr>
        <w:rPr>
          <w:b/>
          <w:bCs/>
        </w:rPr>
      </w:pPr>
      <w:r w:rsidRPr="00BC76D8">
        <w:rPr>
          <w:b/>
          <w:bCs/>
        </w:rPr>
        <w:t>Лица, контролирующие акционера эмитента:</w:t>
      </w:r>
    </w:p>
    <w:p w:rsidR="00BC76D8" w:rsidRPr="00BC76D8" w:rsidRDefault="00BC76D8" w:rsidP="00BC76D8">
      <w:r w:rsidRPr="00AE5681">
        <w:rPr>
          <w:b/>
        </w:rPr>
        <w:t>1</w:t>
      </w:r>
      <w:r w:rsidRPr="00BC76D8">
        <w:t xml:space="preserve"> Полное фирменное наименование:</w:t>
      </w:r>
      <w:r w:rsidRPr="00BC76D8">
        <w:rPr>
          <w:b/>
          <w:bCs/>
          <w:i/>
          <w:iCs/>
        </w:rPr>
        <w:t xml:space="preserve"> </w:t>
      </w:r>
      <w:r w:rsidR="00F52DB0">
        <w:rPr>
          <w:b/>
          <w:bCs/>
          <w:i/>
          <w:iCs/>
        </w:rPr>
        <w:t>А</w:t>
      </w:r>
      <w:r w:rsidRPr="00BC76D8">
        <w:rPr>
          <w:b/>
          <w:bCs/>
          <w:i/>
          <w:iCs/>
        </w:rPr>
        <w:t>кционерное общество "РОСНЕФТЕГАЗ"</w:t>
      </w:r>
    </w:p>
    <w:p w:rsidR="00BC76D8" w:rsidRPr="00BC76D8" w:rsidRDefault="00BC76D8" w:rsidP="00BC76D8">
      <w:r w:rsidRPr="00BC76D8">
        <w:t>Сокращенное фирменное наименование:</w:t>
      </w:r>
      <w:r w:rsidR="00F52DB0">
        <w:rPr>
          <w:b/>
          <w:bCs/>
          <w:i/>
          <w:iCs/>
        </w:rPr>
        <w:t xml:space="preserve"> </w:t>
      </w:r>
      <w:r w:rsidRPr="00BC76D8">
        <w:rPr>
          <w:b/>
          <w:bCs/>
          <w:i/>
          <w:iCs/>
        </w:rPr>
        <w:t>АО "РОСНЕФТЕГАЗ"</w:t>
      </w:r>
    </w:p>
    <w:p w:rsidR="00BC76D8" w:rsidRPr="00BC76D8" w:rsidRDefault="00BC76D8" w:rsidP="00BC76D8">
      <w:pPr>
        <w:spacing w:before="0"/>
      </w:pPr>
      <w:r w:rsidRPr="00BC76D8">
        <w:t xml:space="preserve">Место нахождения: </w:t>
      </w:r>
      <w:r w:rsidR="003C1CBF" w:rsidRPr="003C1CBF">
        <w:rPr>
          <w:b/>
          <w:bCs/>
          <w:i/>
          <w:iCs/>
        </w:rPr>
        <w:t>Российская Федерация, г.</w:t>
      </w:r>
      <w:r w:rsidR="003C1CBF">
        <w:rPr>
          <w:b/>
          <w:bCs/>
          <w:i/>
          <w:iCs/>
        </w:rPr>
        <w:t> </w:t>
      </w:r>
      <w:r w:rsidR="003C1CBF" w:rsidRPr="003C1CBF">
        <w:rPr>
          <w:b/>
          <w:bCs/>
          <w:i/>
          <w:iCs/>
        </w:rPr>
        <w:t>Москва</w:t>
      </w:r>
    </w:p>
    <w:p w:rsidR="00BC76D8" w:rsidRPr="00BC76D8" w:rsidRDefault="00BC76D8" w:rsidP="00BC76D8">
      <w:r w:rsidRPr="00BC76D8">
        <w:t>ИНН:</w:t>
      </w:r>
      <w:r w:rsidRPr="00BC76D8">
        <w:rPr>
          <w:b/>
          <w:bCs/>
          <w:i/>
          <w:iCs/>
        </w:rPr>
        <w:t xml:space="preserve"> 7705630445</w:t>
      </w:r>
    </w:p>
    <w:p w:rsidR="00BC76D8" w:rsidRPr="00BC76D8" w:rsidRDefault="00BC76D8" w:rsidP="00BC76D8">
      <w:r w:rsidRPr="00BC76D8">
        <w:t>ОГРН:</w:t>
      </w:r>
      <w:r w:rsidRPr="00BC76D8">
        <w:rPr>
          <w:b/>
          <w:bCs/>
          <w:i/>
          <w:iCs/>
        </w:rPr>
        <w:t xml:space="preserve"> 1047796902966</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BC76D8" w:rsidRPr="00BC76D8" w:rsidRDefault="00BC76D8" w:rsidP="00BC76D8">
      <w:pPr>
        <w:jc w:val="both"/>
      </w:pP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w:t>
      </w:r>
      <w:r w:rsidR="003A662F">
        <w:rPr>
          <w:b/>
          <w:bCs/>
          <w:i/>
          <w:iCs/>
        </w:rPr>
        <w:t>прямой</w:t>
      </w:r>
      <w:r w:rsidRPr="00BC76D8">
        <w:rPr>
          <w:b/>
          <w:bCs/>
          <w:i/>
          <w:iCs/>
        </w:rPr>
        <w:t xml:space="preserve"> контроль</w:t>
      </w:r>
    </w:p>
    <w:p w:rsidR="00BC76D8" w:rsidRPr="00BC76D8" w:rsidRDefault="00BC76D8" w:rsidP="00BC76D8">
      <w:pPr>
        <w:jc w:val="both"/>
      </w:pPr>
      <w:r w:rsidRPr="00BC76D8">
        <w:t xml:space="preserve">Размер доли такого лица в </w:t>
      </w:r>
      <w:proofErr w:type="gramStart"/>
      <w:r w:rsidRPr="00BC76D8">
        <w:t>уставном  капитале</w:t>
      </w:r>
      <w:proofErr w:type="gramEnd"/>
      <w:r w:rsidRPr="00BC76D8">
        <w:t xml:space="preserve"> участника (акционера) эмитента, %:</w:t>
      </w:r>
      <w:r w:rsidRPr="00BC76D8">
        <w:rPr>
          <w:b/>
          <w:bCs/>
          <w:i/>
          <w:iCs/>
        </w:rPr>
        <w:t xml:space="preserve"> </w:t>
      </w:r>
      <w:r w:rsidR="00CA1468">
        <w:rPr>
          <w:b/>
          <w:bCs/>
          <w:i/>
          <w:iCs/>
        </w:rPr>
        <w:t>50</w:t>
      </w:r>
      <w:r w:rsidRPr="00BC76D8">
        <w:rPr>
          <w:b/>
          <w:bCs/>
          <w:i/>
          <w:iCs/>
        </w:rPr>
        <w:t>,</w:t>
      </w:r>
      <w:r w:rsidR="00CA1468">
        <w:rPr>
          <w:b/>
          <w:bCs/>
          <w:i/>
          <w:iCs/>
        </w:rPr>
        <w:t>00000001</w:t>
      </w:r>
    </w:p>
    <w:p w:rsidR="00BC76D8" w:rsidRDefault="00BC76D8" w:rsidP="00BC76D8">
      <w:pPr>
        <w:jc w:val="both"/>
        <w:rPr>
          <w:b/>
          <w:bCs/>
          <w:i/>
          <w:iCs/>
        </w:rPr>
      </w:pPr>
      <w:r w:rsidRPr="00BC76D8">
        <w:t>Доля принадлежащих такому лицу обыкновенных акций участника (акционера) эмитента, %:</w:t>
      </w:r>
      <w:r w:rsidRPr="00BC76D8">
        <w:rPr>
          <w:b/>
          <w:bCs/>
          <w:i/>
          <w:iCs/>
        </w:rPr>
        <w:t xml:space="preserve"> </w:t>
      </w:r>
      <w:r w:rsidR="00CA1468">
        <w:rPr>
          <w:b/>
          <w:bCs/>
          <w:i/>
          <w:iCs/>
        </w:rPr>
        <w:t>50</w:t>
      </w:r>
      <w:r w:rsidRPr="00BC76D8">
        <w:rPr>
          <w:b/>
          <w:bCs/>
          <w:i/>
          <w:iCs/>
        </w:rPr>
        <w:t>,</w:t>
      </w:r>
      <w:r w:rsidR="00CA1468">
        <w:rPr>
          <w:b/>
          <w:bCs/>
          <w:i/>
          <w:iCs/>
        </w:rPr>
        <w:t>00000001</w:t>
      </w:r>
    </w:p>
    <w:p w:rsidR="00660628" w:rsidRPr="00BC76D8" w:rsidRDefault="00660628" w:rsidP="00660628">
      <w:pPr>
        <w:jc w:val="both"/>
      </w:pPr>
      <w:r w:rsidRPr="00BC76D8">
        <w:t>Размер доли такого лица в уставном капитале эмитента, %:</w:t>
      </w:r>
      <w:r w:rsidRPr="00BC76D8">
        <w:rPr>
          <w:b/>
          <w:bCs/>
          <w:i/>
          <w:iCs/>
        </w:rPr>
        <w:t xml:space="preserve"> </w:t>
      </w:r>
      <w:r>
        <w:rPr>
          <w:b/>
          <w:bCs/>
          <w:i/>
          <w:iCs/>
        </w:rPr>
        <w:t>0</w:t>
      </w:r>
    </w:p>
    <w:p w:rsidR="00660628" w:rsidRDefault="00660628" w:rsidP="00660628">
      <w:pPr>
        <w:jc w:val="both"/>
        <w:rPr>
          <w:b/>
          <w:bCs/>
          <w:i/>
          <w:iCs/>
        </w:rPr>
      </w:pPr>
      <w:r w:rsidRPr="00BC76D8">
        <w:t>Доля принадлежащих такому лицу обыкновенных акций эмитента, %:</w:t>
      </w:r>
      <w:r w:rsidRPr="00BC76D8">
        <w:rPr>
          <w:b/>
          <w:bCs/>
          <w:i/>
          <w:iCs/>
        </w:rPr>
        <w:t xml:space="preserve"> </w:t>
      </w:r>
      <w:r>
        <w:rPr>
          <w:b/>
          <w:bCs/>
          <w:i/>
          <w:iCs/>
        </w:rPr>
        <w:t>0</w:t>
      </w:r>
    </w:p>
    <w:p w:rsidR="00660628" w:rsidRPr="00BC76D8" w:rsidRDefault="00660628" w:rsidP="00BC76D8">
      <w:pPr>
        <w:jc w:val="both"/>
      </w:pPr>
    </w:p>
    <w:p w:rsidR="00BC76D8" w:rsidRPr="00BC76D8" w:rsidRDefault="00BC76D8" w:rsidP="00BC76D8">
      <w:r w:rsidRPr="00BC76D8">
        <w:t xml:space="preserve">Иные сведения, указываемые эмитентом по собственному </w:t>
      </w:r>
      <w:proofErr w:type="gramStart"/>
      <w:r w:rsidRPr="00BC76D8">
        <w:t>усмотрению:</w:t>
      </w:r>
      <w:r w:rsidRPr="00BC76D8">
        <w:br/>
      </w:r>
      <w:r w:rsidRPr="00BC76D8">
        <w:rPr>
          <w:b/>
          <w:bCs/>
          <w:i/>
          <w:iCs/>
        </w:rPr>
        <w:t>иных</w:t>
      </w:r>
      <w:proofErr w:type="gramEnd"/>
      <w:r w:rsidRPr="00BC76D8">
        <w:rPr>
          <w:b/>
          <w:bCs/>
          <w:i/>
          <w:iCs/>
        </w:rPr>
        <w:t xml:space="preserve"> сведений нет</w:t>
      </w:r>
    </w:p>
    <w:p w:rsidR="00BC76D8" w:rsidRPr="00BC76D8" w:rsidRDefault="000F1037" w:rsidP="00AE5681">
      <w:pPr>
        <w:spacing w:before="120"/>
        <w:jc w:val="both"/>
      </w:pPr>
      <w:r>
        <w:rPr>
          <w:b/>
        </w:rPr>
        <w:t>1.1</w:t>
      </w:r>
      <w:r w:rsidR="009523F5">
        <w:rPr>
          <w:b/>
        </w:rPr>
        <w:t>.</w:t>
      </w:r>
      <w:r w:rsidR="00BC76D8" w:rsidRPr="00BC76D8">
        <w:t xml:space="preserve"> Полное фирменное наименование:</w:t>
      </w:r>
      <w:r w:rsidR="00BC76D8" w:rsidRPr="00BC76D8">
        <w:rPr>
          <w:b/>
          <w:bCs/>
          <w:i/>
          <w:iCs/>
        </w:rPr>
        <w:t xml:space="preserve"> Российская Федерация в лице Федерального агентства по управлению государственным имуществом</w:t>
      </w:r>
    </w:p>
    <w:p w:rsidR="00BC76D8" w:rsidRPr="00BC76D8" w:rsidRDefault="00BC76D8" w:rsidP="00BC76D8">
      <w:pPr>
        <w:jc w:val="both"/>
      </w:pPr>
      <w:r w:rsidRPr="00BC76D8">
        <w:t>Сокращенное фирменное наименование:</w:t>
      </w:r>
      <w:r w:rsidRPr="00BC76D8">
        <w:rPr>
          <w:b/>
          <w:bCs/>
          <w:i/>
          <w:iCs/>
        </w:rPr>
        <w:t xml:space="preserve"> </w:t>
      </w:r>
      <w:proofErr w:type="spellStart"/>
      <w:r w:rsidR="000F1037" w:rsidRPr="00BC76D8">
        <w:rPr>
          <w:b/>
          <w:bCs/>
          <w:i/>
          <w:iCs/>
        </w:rPr>
        <w:t>Росимуществ</w:t>
      </w:r>
      <w:r w:rsidR="000F1037">
        <w:rPr>
          <w:b/>
          <w:bCs/>
          <w:i/>
          <w:iCs/>
        </w:rPr>
        <w:t>о</w:t>
      </w:r>
      <w:proofErr w:type="spellEnd"/>
    </w:p>
    <w:p w:rsidR="00007F79" w:rsidRDefault="00BC76D8" w:rsidP="000F1037">
      <w:pPr>
        <w:spacing w:before="0"/>
        <w:jc w:val="both"/>
        <w:rPr>
          <w:b/>
          <w:bCs/>
          <w:i/>
          <w:iCs/>
        </w:rPr>
      </w:pPr>
      <w:r w:rsidRPr="00BC76D8">
        <w:t xml:space="preserve">Место нахождения: </w:t>
      </w:r>
      <w:r w:rsidR="000F1037" w:rsidRPr="000F1037">
        <w:rPr>
          <w:b/>
          <w:bCs/>
          <w:i/>
          <w:iCs/>
        </w:rPr>
        <w:t>109012 Россия, г. Москва, Никольский переулок 9</w:t>
      </w:r>
    </w:p>
    <w:p w:rsidR="00BC76D8" w:rsidRPr="00BC76D8" w:rsidRDefault="00BC76D8" w:rsidP="000F1037">
      <w:pPr>
        <w:spacing w:before="0"/>
        <w:jc w:val="both"/>
      </w:pPr>
      <w:bookmarkStart w:id="63" w:name="_GoBack"/>
      <w:bookmarkEnd w:id="63"/>
      <w:r w:rsidRPr="00BC76D8">
        <w:t>ИНН:</w:t>
      </w:r>
      <w:r w:rsidRPr="00BC76D8">
        <w:rPr>
          <w:b/>
          <w:bCs/>
          <w:i/>
          <w:iCs/>
        </w:rPr>
        <w:t xml:space="preserve"> 7710723134</w:t>
      </w:r>
    </w:p>
    <w:p w:rsidR="00BC76D8" w:rsidRPr="00BC76D8" w:rsidRDefault="00BC76D8" w:rsidP="00BC76D8">
      <w:pPr>
        <w:jc w:val="both"/>
      </w:pPr>
      <w:r w:rsidRPr="00BC76D8">
        <w:t>ОГРН:</w:t>
      </w:r>
      <w:r w:rsidRPr="00BC76D8">
        <w:rPr>
          <w:b/>
          <w:bCs/>
          <w:i/>
          <w:iCs/>
        </w:rPr>
        <w:t xml:space="preserve"> 1087746829994</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w:t>
      </w:r>
      <w:r w:rsidR="00C63212" w:rsidRPr="00C63212">
        <w:rPr>
          <w:b/>
          <w:bCs/>
          <w:i/>
          <w:iCs/>
        </w:rPr>
        <w:t>имеющего прямой контроль над акционером Эмитента</w:t>
      </w:r>
    </w:p>
    <w:p w:rsidR="00BC76D8" w:rsidRPr="00BC76D8" w:rsidRDefault="00BC76D8" w:rsidP="00BC76D8">
      <w:pPr>
        <w:jc w:val="both"/>
      </w:pPr>
      <w:r w:rsidRPr="00BC76D8">
        <w:t>Вид контроля:</w:t>
      </w:r>
      <w:r w:rsidRPr="00BC76D8">
        <w:rPr>
          <w:b/>
          <w:bCs/>
          <w:i/>
          <w:iCs/>
        </w:rPr>
        <w:t xml:space="preserve"> косвенный контроль</w:t>
      </w:r>
    </w:p>
    <w:p w:rsidR="00BC76D8" w:rsidRPr="00BC76D8" w:rsidRDefault="00BC76D8" w:rsidP="00BC76D8">
      <w:pPr>
        <w:jc w:val="both"/>
      </w:pPr>
      <w:r w:rsidRPr="00BC76D8">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007F79" w:rsidRDefault="00007F79" w:rsidP="00BC76D8">
      <w:pPr>
        <w:spacing w:before="0" w:after="0"/>
        <w:jc w:val="both"/>
        <w:rPr>
          <w:b/>
          <w:bCs/>
          <w:i/>
          <w:iCs/>
        </w:rPr>
      </w:pPr>
    </w:p>
    <w:p w:rsidR="00007F79" w:rsidRPr="00007F79" w:rsidRDefault="00007F79" w:rsidP="00007F79">
      <w:pPr>
        <w:rPr>
          <w:b/>
          <w:i/>
        </w:rPr>
      </w:pPr>
      <w:r w:rsidRPr="00007F79">
        <w:rPr>
          <w:b/>
          <w:i/>
        </w:rPr>
        <w:t>1</w:t>
      </w:r>
      <w:r>
        <w:rPr>
          <w:b/>
          <w:i/>
        </w:rPr>
        <w:t>.1.</w:t>
      </w:r>
      <w:r w:rsidRPr="00007F79">
        <w:rPr>
          <w:b/>
          <w:i/>
        </w:rPr>
        <w:t xml:space="preserve"> Полное фирменное наименование:</w:t>
      </w:r>
      <w:r w:rsidRPr="00007F79">
        <w:rPr>
          <w:b/>
          <w:bCs/>
          <w:i/>
          <w:iCs/>
        </w:rPr>
        <w:t xml:space="preserve"> Акционерное общество "РОСНЕФТЕГАЗ"</w:t>
      </w:r>
    </w:p>
    <w:p w:rsidR="00007F79" w:rsidRPr="00007F79" w:rsidRDefault="00007F79" w:rsidP="00007F79">
      <w:pPr>
        <w:rPr>
          <w:b/>
          <w:i/>
        </w:rPr>
      </w:pPr>
      <w:r w:rsidRPr="00007F79">
        <w:rPr>
          <w:b/>
          <w:i/>
        </w:rPr>
        <w:t>Сокращенное фирменное наименование:</w:t>
      </w:r>
      <w:r w:rsidRPr="00007F79">
        <w:rPr>
          <w:b/>
          <w:bCs/>
          <w:i/>
          <w:iCs/>
        </w:rPr>
        <w:t xml:space="preserve"> АО "РОСНЕФТЕГАЗ"</w:t>
      </w:r>
    </w:p>
    <w:p w:rsidR="00007F79" w:rsidRPr="00007F79" w:rsidRDefault="00007F79" w:rsidP="00007F79">
      <w:pPr>
        <w:spacing w:before="0"/>
        <w:rPr>
          <w:b/>
          <w:i/>
        </w:rPr>
      </w:pPr>
      <w:r w:rsidRPr="00007F79">
        <w:rPr>
          <w:b/>
          <w:i/>
        </w:rPr>
        <w:t xml:space="preserve">Место нахождения: </w:t>
      </w:r>
      <w:r w:rsidRPr="00007F79">
        <w:rPr>
          <w:b/>
          <w:bCs/>
          <w:i/>
          <w:iCs/>
        </w:rPr>
        <w:t>Российская Федерация, г. Москва</w:t>
      </w:r>
    </w:p>
    <w:p w:rsidR="00007F79" w:rsidRPr="00007F79" w:rsidRDefault="00007F79" w:rsidP="00007F79">
      <w:pPr>
        <w:rPr>
          <w:b/>
          <w:i/>
        </w:rPr>
      </w:pPr>
      <w:r w:rsidRPr="00007F79">
        <w:rPr>
          <w:b/>
          <w:i/>
        </w:rPr>
        <w:t>ИНН:</w:t>
      </w:r>
      <w:r w:rsidRPr="00007F79">
        <w:rPr>
          <w:b/>
          <w:bCs/>
          <w:i/>
          <w:iCs/>
        </w:rPr>
        <w:t xml:space="preserve"> 7705630445</w:t>
      </w:r>
    </w:p>
    <w:p w:rsidR="00007F79" w:rsidRPr="00007F79" w:rsidRDefault="00007F79" w:rsidP="00007F79">
      <w:pPr>
        <w:rPr>
          <w:b/>
          <w:i/>
        </w:rPr>
      </w:pPr>
      <w:r w:rsidRPr="00007F79">
        <w:rPr>
          <w:b/>
          <w:i/>
        </w:rPr>
        <w:t>ОГРН:</w:t>
      </w:r>
      <w:r w:rsidRPr="00007F79">
        <w:rPr>
          <w:b/>
          <w:bCs/>
          <w:i/>
          <w:iCs/>
        </w:rPr>
        <w:t xml:space="preserve"> 1047796902966</w:t>
      </w:r>
    </w:p>
    <w:p w:rsidR="00007F79" w:rsidRDefault="00007F79" w:rsidP="00BC76D8">
      <w:pPr>
        <w:spacing w:before="0" w:after="0"/>
        <w:jc w:val="both"/>
        <w:rPr>
          <w:b/>
          <w:bCs/>
          <w:i/>
          <w:iCs/>
        </w:rPr>
      </w:pPr>
    </w:p>
    <w:p w:rsidR="009523F5" w:rsidRDefault="009523F5" w:rsidP="00BC76D8">
      <w:pPr>
        <w:spacing w:before="0" w:after="0"/>
        <w:jc w:val="both"/>
        <w:rPr>
          <w:b/>
          <w:bCs/>
          <w:i/>
          <w:iCs/>
        </w:rPr>
      </w:pPr>
      <w:r>
        <w:rPr>
          <w:b/>
          <w:bCs/>
          <w:i/>
          <w:iCs/>
        </w:rPr>
        <w:t>А</w:t>
      </w:r>
      <w:r w:rsidR="00AA3AEB" w:rsidRPr="00AA3AEB">
        <w:rPr>
          <w:b/>
          <w:bCs/>
          <w:i/>
          <w:iCs/>
        </w:rPr>
        <w:t>кционер Эмитента:</w:t>
      </w:r>
      <w:r w:rsidR="00AA3AEB">
        <w:rPr>
          <w:b/>
          <w:bCs/>
          <w:i/>
          <w:iCs/>
        </w:rPr>
        <w:t xml:space="preserve"> </w:t>
      </w:r>
    </w:p>
    <w:p w:rsidR="00D9587F" w:rsidRPr="00D9587F" w:rsidRDefault="00D9587F" w:rsidP="00D9587F">
      <w:pPr>
        <w:jc w:val="both"/>
        <w:rPr>
          <w:b/>
          <w:bCs/>
          <w:i/>
          <w:iCs/>
        </w:rPr>
      </w:pPr>
      <w:r w:rsidRPr="00D9587F">
        <w:rPr>
          <w:b/>
          <w:bCs/>
          <w:i/>
          <w:iCs/>
        </w:rPr>
        <w:lastRenderedPageBreak/>
        <w:t>Полное фирменное наименование: Публичное акционерное общество «Нефтяная компания «Роснефть»</w:t>
      </w:r>
    </w:p>
    <w:p w:rsidR="00D9587F" w:rsidRPr="00D9587F" w:rsidRDefault="00D9587F" w:rsidP="00D9587F">
      <w:pPr>
        <w:jc w:val="both"/>
        <w:rPr>
          <w:b/>
          <w:bCs/>
          <w:i/>
          <w:iCs/>
        </w:rPr>
      </w:pPr>
      <w:r w:rsidRPr="00D9587F">
        <w:rPr>
          <w:b/>
          <w:bCs/>
          <w:i/>
          <w:iCs/>
        </w:rPr>
        <w:t>Сокращенное фирменное наименование: ПАО «НК «Роснефть»</w:t>
      </w:r>
    </w:p>
    <w:p w:rsidR="00D9587F" w:rsidRPr="00D9587F" w:rsidRDefault="00D9587F" w:rsidP="00D9587F">
      <w:pPr>
        <w:jc w:val="both"/>
        <w:rPr>
          <w:b/>
          <w:bCs/>
          <w:i/>
          <w:iCs/>
        </w:rPr>
      </w:pPr>
      <w:r w:rsidRPr="00D9587F">
        <w:rPr>
          <w:b/>
          <w:bCs/>
          <w:i/>
          <w:iCs/>
        </w:rPr>
        <w:t>Место нахождения: Российская Федерация, г. Москва</w:t>
      </w:r>
    </w:p>
    <w:p w:rsidR="00D9587F" w:rsidRPr="00D9587F" w:rsidRDefault="00D9587F" w:rsidP="00D9587F">
      <w:pPr>
        <w:jc w:val="both"/>
        <w:rPr>
          <w:b/>
          <w:bCs/>
          <w:i/>
          <w:iCs/>
        </w:rPr>
      </w:pPr>
      <w:r w:rsidRPr="00D9587F">
        <w:rPr>
          <w:b/>
          <w:bCs/>
          <w:i/>
          <w:iCs/>
        </w:rPr>
        <w:t>ИНН: 7706107510</w:t>
      </w:r>
    </w:p>
    <w:p w:rsidR="00D9587F" w:rsidRDefault="00D9587F" w:rsidP="00D9587F">
      <w:pPr>
        <w:jc w:val="both"/>
        <w:rPr>
          <w:b/>
          <w:bCs/>
          <w:i/>
          <w:iCs/>
        </w:rPr>
      </w:pPr>
      <w:r w:rsidRPr="00D9587F">
        <w:rPr>
          <w:b/>
          <w:bCs/>
          <w:i/>
          <w:iCs/>
        </w:rPr>
        <w:t>ОГРН: 1027700043502</w:t>
      </w:r>
    </w:p>
    <w:p w:rsidR="00BC76D8" w:rsidRPr="00BC76D8" w:rsidRDefault="00BC76D8" w:rsidP="00D9587F">
      <w:pPr>
        <w:jc w:val="both"/>
      </w:pPr>
      <w:r w:rsidRPr="00BC76D8">
        <w:t>Иные сведения, указываемые эмитентом по собственному усмотрению:</w:t>
      </w:r>
    </w:p>
    <w:p w:rsidR="00BC76D8" w:rsidRPr="00BC76D8" w:rsidRDefault="00BC76D8" w:rsidP="00BC76D8">
      <w:pPr>
        <w:spacing w:before="0"/>
        <w:jc w:val="both"/>
      </w:pPr>
      <w:r w:rsidRPr="00BC76D8">
        <w:rPr>
          <w:b/>
          <w:bCs/>
          <w:i/>
          <w:iCs/>
        </w:rPr>
        <w:t>иных сведений нет</w:t>
      </w:r>
    </w:p>
    <w:p w:rsidR="00BC76D8" w:rsidRDefault="00BC76D8" w:rsidP="00BC76D8">
      <w:pPr>
        <w:rPr>
          <w:b/>
          <w:bCs/>
          <w:i/>
          <w:iCs/>
        </w:rPr>
      </w:pPr>
    </w:p>
    <w:p w:rsidR="002312FA" w:rsidRPr="00BC76D8" w:rsidRDefault="002312FA" w:rsidP="002312FA">
      <w:pPr>
        <w:numPr>
          <w:ilvl w:val="0"/>
          <w:numId w:val="92"/>
        </w:numPr>
      </w:pPr>
      <w:r>
        <w:t xml:space="preserve">Полное фирменное наименование: </w:t>
      </w:r>
      <w:r w:rsidR="00ED65B3">
        <w:rPr>
          <w:b/>
          <w:bCs/>
          <w:i/>
          <w:iCs/>
        </w:rPr>
        <w:t>ЗНФ ХОЛДИНГС ЛИМИТЕД</w:t>
      </w:r>
    </w:p>
    <w:p w:rsidR="002312FA" w:rsidRPr="00BC76D8" w:rsidRDefault="002312FA" w:rsidP="002312FA">
      <w:r w:rsidRPr="00BC76D8">
        <w:t>Сокращенное фирменное наименование:</w:t>
      </w:r>
      <w:r w:rsidRPr="00BC76D8">
        <w:rPr>
          <w:b/>
          <w:bCs/>
          <w:i/>
          <w:iCs/>
        </w:rPr>
        <w:t xml:space="preserve"> </w:t>
      </w:r>
      <w:r w:rsidR="00ED65B3">
        <w:rPr>
          <w:b/>
          <w:bCs/>
          <w:i/>
          <w:iCs/>
        </w:rPr>
        <w:t>нет</w:t>
      </w:r>
    </w:p>
    <w:p w:rsidR="002312FA" w:rsidRPr="00BF01E3" w:rsidRDefault="002312FA" w:rsidP="00ED65B3">
      <w:pPr>
        <w:spacing w:before="0"/>
      </w:pPr>
      <w:r w:rsidRPr="00BC76D8">
        <w:t>Место</w:t>
      </w:r>
      <w:r w:rsidRPr="00BF01E3">
        <w:t xml:space="preserve"> </w:t>
      </w:r>
      <w:r w:rsidRPr="00BC76D8">
        <w:t>нахождения</w:t>
      </w:r>
      <w:r w:rsidRPr="00BF01E3">
        <w:t xml:space="preserve">: </w:t>
      </w:r>
      <w:r w:rsidR="00ED65B3">
        <w:rPr>
          <w:b/>
          <w:bCs/>
          <w:i/>
          <w:iCs/>
        </w:rPr>
        <w:t>К</w:t>
      </w:r>
      <w:r w:rsidR="002D1948">
        <w:rPr>
          <w:b/>
          <w:bCs/>
          <w:i/>
          <w:iCs/>
        </w:rPr>
        <w:t>ипр</w:t>
      </w:r>
      <w:r w:rsidR="002D1948" w:rsidRPr="00BF01E3">
        <w:rPr>
          <w:b/>
          <w:bCs/>
          <w:i/>
          <w:iCs/>
        </w:rPr>
        <w:t>, 3030</w:t>
      </w:r>
      <w:r w:rsidR="00ED65B3" w:rsidRPr="00BF01E3">
        <w:rPr>
          <w:b/>
          <w:bCs/>
          <w:i/>
          <w:iCs/>
        </w:rPr>
        <w:t xml:space="preserve"> </w:t>
      </w:r>
      <w:r w:rsidR="00ED65B3" w:rsidRPr="002D1948">
        <w:rPr>
          <w:b/>
          <w:bCs/>
          <w:i/>
          <w:iCs/>
          <w:lang w:val="en-US"/>
        </w:rPr>
        <w:t>Limassol</w:t>
      </w:r>
      <w:r w:rsidR="00ED65B3" w:rsidRPr="00BF01E3">
        <w:rPr>
          <w:b/>
          <w:bCs/>
          <w:i/>
          <w:iCs/>
        </w:rPr>
        <w:t xml:space="preserve">, </w:t>
      </w:r>
      <w:r w:rsidR="00ED65B3" w:rsidRPr="002D1948">
        <w:rPr>
          <w:b/>
          <w:bCs/>
          <w:i/>
          <w:iCs/>
          <w:lang w:val="en-US"/>
        </w:rPr>
        <w:t>Cyprus</w:t>
      </w:r>
      <w:r w:rsidR="00ED65B3" w:rsidRPr="00BF01E3">
        <w:rPr>
          <w:b/>
          <w:bCs/>
          <w:i/>
          <w:iCs/>
        </w:rPr>
        <w:t xml:space="preserve">, </w:t>
      </w:r>
      <w:proofErr w:type="spellStart"/>
      <w:r w:rsidR="00ED65B3" w:rsidRPr="002D1948">
        <w:rPr>
          <w:b/>
          <w:bCs/>
          <w:i/>
          <w:iCs/>
          <w:lang w:val="en-US"/>
        </w:rPr>
        <w:t>Petoussis</w:t>
      </w:r>
      <w:proofErr w:type="spellEnd"/>
      <w:r w:rsidR="00ED65B3" w:rsidRPr="00BF01E3">
        <w:rPr>
          <w:b/>
          <w:bCs/>
          <w:i/>
          <w:iCs/>
        </w:rPr>
        <w:t xml:space="preserve"> </w:t>
      </w:r>
      <w:r w:rsidR="00ED65B3" w:rsidRPr="002D1948">
        <w:rPr>
          <w:b/>
          <w:bCs/>
          <w:i/>
          <w:iCs/>
          <w:lang w:val="en-US"/>
        </w:rPr>
        <w:t>Bros</w:t>
      </w:r>
      <w:r w:rsidR="00ED65B3" w:rsidRPr="00BF01E3">
        <w:rPr>
          <w:b/>
          <w:bCs/>
          <w:i/>
          <w:iCs/>
        </w:rPr>
        <w:t xml:space="preserve"> </w:t>
      </w:r>
      <w:r w:rsidR="00ED65B3" w:rsidRPr="00ED65B3">
        <w:rPr>
          <w:b/>
          <w:bCs/>
          <w:i/>
          <w:iCs/>
          <w:lang w:val="en-US"/>
        </w:rPr>
        <w:t>Building</w:t>
      </w:r>
      <w:r w:rsidR="00ED65B3" w:rsidRPr="00BF01E3">
        <w:rPr>
          <w:b/>
          <w:bCs/>
          <w:i/>
          <w:iCs/>
        </w:rPr>
        <w:t>, 3</w:t>
      </w:r>
      <w:proofErr w:type="spellStart"/>
      <w:r w:rsidR="00ED65B3" w:rsidRPr="00ED65B3">
        <w:rPr>
          <w:b/>
          <w:bCs/>
          <w:i/>
          <w:iCs/>
          <w:lang w:val="en-US"/>
        </w:rPr>
        <w:t>rd</w:t>
      </w:r>
      <w:proofErr w:type="spellEnd"/>
      <w:r w:rsidR="00ED65B3" w:rsidRPr="00BF01E3">
        <w:rPr>
          <w:b/>
          <w:bCs/>
          <w:i/>
          <w:iCs/>
        </w:rPr>
        <w:t xml:space="preserve"> </w:t>
      </w:r>
      <w:r w:rsidR="00ED65B3" w:rsidRPr="00ED65B3">
        <w:rPr>
          <w:b/>
          <w:bCs/>
          <w:i/>
          <w:iCs/>
          <w:lang w:val="en-US"/>
        </w:rPr>
        <w:t>Floor</w:t>
      </w:r>
      <w:r w:rsidR="00ED65B3" w:rsidRPr="00BF01E3">
        <w:rPr>
          <w:b/>
          <w:bCs/>
          <w:i/>
          <w:iCs/>
        </w:rPr>
        <w:t xml:space="preserve">, </w:t>
      </w:r>
      <w:proofErr w:type="spellStart"/>
      <w:r w:rsidR="00ED65B3" w:rsidRPr="00ED65B3">
        <w:rPr>
          <w:b/>
          <w:bCs/>
          <w:i/>
          <w:iCs/>
          <w:lang w:val="en-US"/>
        </w:rPr>
        <w:t>Evagora</w:t>
      </w:r>
      <w:proofErr w:type="spellEnd"/>
      <w:r w:rsidR="00ED65B3" w:rsidRPr="00BF01E3">
        <w:rPr>
          <w:b/>
          <w:bCs/>
          <w:i/>
          <w:iCs/>
        </w:rPr>
        <w:t xml:space="preserve"> </w:t>
      </w:r>
      <w:proofErr w:type="spellStart"/>
      <w:r w:rsidR="00ED65B3" w:rsidRPr="00ED65B3">
        <w:rPr>
          <w:b/>
          <w:bCs/>
          <w:i/>
          <w:iCs/>
          <w:lang w:val="en-US"/>
        </w:rPr>
        <w:t>Papachristoforou</w:t>
      </w:r>
      <w:proofErr w:type="spellEnd"/>
      <w:r w:rsidR="00ED65B3" w:rsidRPr="00BF01E3">
        <w:rPr>
          <w:b/>
          <w:bCs/>
          <w:i/>
          <w:iCs/>
        </w:rPr>
        <w:t>, 18</w:t>
      </w:r>
    </w:p>
    <w:p w:rsidR="002312FA" w:rsidRPr="00BC76D8" w:rsidRDefault="002312FA" w:rsidP="002312FA">
      <w:r w:rsidRPr="00BC76D8">
        <w:t>ИНН:</w:t>
      </w:r>
      <w:r w:rsidRPr="00BC76D8">
        <w:rPr>
          <w:b/>
          <w:bCs/>
          <w:i/>
          <w:iCs/>
        </w:rPr>
        <w:t xml:space="preserve"> </w:t>
      </w:r>
      <w:r w:rsidR="002D1948">
        <w:rPr>
          <w:b/>
          <w:bCs/>
          <w:i/>
          <w:iCs/>
        </w:rPr>
        <w:t>нет</w:t>
      </w:r>
    </w:p>
    <w:p w:rsidR="002312FA" w:rsidRPr="00BC76D8" w:rsidRDefault="002312FA" w:rsidP="002312FA">
      <w:r w:rsidRPr="00BC76D8">
        <w:t>ОГРН:</w:t>
      </w:r>
      <w:r w:rsidRPr="00BC76D8">
        <w:rPr>
          <w:b/>
          <w:bCs/>
          <w:i/>
          <w:iCs/>
        </w:rPr>
        <w:t xml:space="preserve"> </w:t>
      </w:r>
      <w:r w:rsidR="002D1948">
        <w:rPr>
          <w:b/>
          <w:bCs/>
          <w:i/>
          <w:iCs/>
        </w:rPr>
        <w:t>нет</w:t>
      </w:r>
    </w:p>
    <w:p w:rsidR="002312FA" w:rsidRPr="00BC76D8" w:rsidRDefault="002312FA" w:rsidP="002312FA">
      <w:r w:rsidRPr="00BC76D8">
        <w:t>Доля участия лица в уставном капитале эмитента, %:</w:t>
      </w:r>
      <w:r w:rsidRPr="00BC76D8">
        <w:rPr>
          <w:b/>
          <w:bCs/>
          <w:i/>
          <w:iCs/>
        </w:rPr>
        <w:t xml:space="preserve"> 18,25</w:t>
      </w:r>
    </w:p>
    <w:p w:rsidR="002312FA" w:rsidRDefault="002312FA" w:rsidP="002312FA">
      <w:pPr>
        <w:rPr>
          <w:b/>
          <w:bCs/>
          <w:i/>
          <w:iCs/>
        </w:rPr>
      </w:pPr>
      <w:r w:rsidRPr="00BC76D8">
        <w:t>Доля принадлежащих лицу обыкновенных акций эмитента, %:</w:t>
      </w:r>
      <w:r w:rsidRPr="00BC76D8">
        <w:rPr>
          <w:b/>
          <w:bCs/>
          <w:i/>
          <w:iCs/>
        </w:rPr>
        <w:t xml:space="preserve"> 18,25</w:t>
      </w:r>
    </w:p>
    <w:p w:rsidR="00654814" w:rsidRDefault="00654814" w:rsidP="00654814">
      <w:pPr>
        <w:jc w:val="both"/>
        <w:rPr>
          <w:b/>
          <w:bCs/>
          <w:i/>
          <w:iCs/>
        </w:rPr>
      </w:pPr>
      <w:r>
        <w:rPr>
          <w:b/>
          <w:bCs/>
          <w:i/>
          <w:iCs/>
        </w:rPr>
        <w:t>С</w:t>
      </w:r>
      <w:r w:rsidRPr="00654814">
        <w:rPr>
          <w:b/>
          <w:bCs/>
          <w:i/>
          <w:iCs/>
        </w:rPr>
        <w:t>ведения</w:t>
      </w:r>
      <w:r>
        <w:rPr>
          <w:b/>
          <w:bCs/>
          <w:i/>
          <w:iCs/>
        </w:rPr>
        <w:t>ми</w:t>
      </w:r>
      <w:r w:rsidRPr="00654814">
        <w:rPr>
          <w:b/>
          <w:bCs/>
          <w:i/>
          <w:iCs/>
        </w:rPr>
        <w:t xml:space="preserve"> о контролирующих </w:t>
      </w:r>
      <w:r w:rsidR="00AB4F68">
        <w:rPr>
          <w:b/>
          <w:bCs/>
          <w:i/>
          <w:iCs/>
        </w:rPr>
        <w:t>участников (акционеров) лицах или</w:t>
      </w:r>
      <w:r w:rsidRPr="00654814">
        <w:rPr>
          <w:b/>
          <w:bCs/>
          <w:i/>
          <w:iCs/>
        </w:rPr>
        <w:t xml:space="preserve"> о</w:t>
      </w:r>
      <w:r w:rsidR="00AB4F68">
        <w:rPr>
          <w:b/>
          <w:bCs/>
          <w:i/>
          <w:iCs/>
        </w:rPr>
        <w:t>б</w:t>
      </w:r>
      <w:r w:rsidRPr="00654814">
        <w:rPr>
          <w:b/>
          <w:bCs/>
          <w:i/>
          <w:iCs/>
        </w:rPr>
        <w:t xml:space="preserve"> участниках (акционерах), владеющих не менее чем 20 процентами уставного капитала или не менее чем 20 процентами обыкновенных акций</w:t>
      </w:r>
      <w:r w:rsidR="00AB4F68" w:rsidRPr="00AB4F68">
        <w:rPr>
          <w:b/>
          <w:bCs/>
          <w:i/>
          <w:iCs/>
        </w:rPr>
        <w:t xml:space="preserve"> </w:t>
      </w:r>
      <w:r w:rsidR="00AB4F68">
        <w:rPr>
          <w:b/>
          <w:bCs/>
          <w:i/>
          <w:iCs/>
        </w:rPr>
        <w:t>участников (акционеров) Общества, Эмитент не владеет.</w:t>
      </w:r>
    </w:p>
    <w:p w:rsidR="00654814" w:rsidRPr="00BC76D8" w:rsidRDefault="00654814" w:rsidP="002312FA"/>
    <w:p w:rsidR="00AB4F68" w:rsidRPr="00BC76D8" w:rsidRDefault="00AB4F68" w:rsidP="00AB4F68">
      <w:pPr>
        <w:numPr>
          <w:ilvl w:val="0"/>
          <w:numId w:val="92"/>
        </w:numPr>
      </w:pPr>
      <w:r>
        <w:t xml:space="preserve">Полное фирменное наименование: </w:t>
      </w:r>
      <w:r w:rsidR="000C0AB6">
        <w:rPr>
          <w:b/>
          <w:bCs/>
          <w:i/>
          <w:iCs/>
        </w:rPr>
        <w:t xml:space="preserve">Си Пи Ви </w:t>
      </w:r>
      <w:proofErr w:type="spellStart"/>
      <w:r w:rsidR="00E104C3">
        <w:rPr>
          <w:b/>
          <w:bCs/>
          <w:i/>
          <w:iCs/>
        </w:rPr>
        <w:t>Меркастон</w:t>
      </w:r>
      <w:proofErr w:type="spellEnd"/>
      <w:r w:rsidR="00E104C3">
        <w:rPr>
          <w:b/>
          <w:bCs/>
          <w:i/>
          <w:iCs/>
        </w:rPr>
        <w:t xml:space="preserve"> </w:t>
      </w:r>
      <w:proofErr w:type="spellStart"/>
      <w:r w:rsidR="00E104C3">
        <w:rPr>
          <w:b/>
          <w:bCs/>
          <w:i/>
          <w:iCs/>
        </w:rPr>
        <w:t>Инвестмент</w:t>
      </w:r>
      <w:proofErr w:type="spellEnd"/>
      <w:r w:rsidR="00E104C3">
        <w:rPr>
          <w:b/>
          <w:bCs/>
          <w:i/>
          <w:iCs/>
        </w:rPr>
        <w:t xml:space="preserve"> Лимитед</w:t>
      </w:r>
    </w:p>
    <w:p w:rsidR="00AB4F68" w:rsidRPr="00BC76D8" w:rsidRDefault="00AB4F68" w:rsidP="00AB4F68">
      <w:r w:rsidRPr="00BC76D8">
        <w:t>Сокращенное фирменное наименование:</w:t>
      </w:r>
      <w:r w:rsidRPr="00BC76D8">
        <w:rPr>
          <w:b/>
          <w:bCs/>
          <w:i/>
          <w:iCs/>
        </w:rPr>
        <w:t xml:space="preserve"> </w:t>
      </w:r>
      <w:r>
        <w:rPr>
          <w:b/>
          <w:bCs/>
          <w:i/>
          <w:iCs/>
        </w:rPr>
        <w:t>нет</w:t>
      </w:r>
    </w:p>
    <w:p w:rsidR="00AB4F68" w:rsidRPr="00AB4F68" w:rsidRDefault="00AB4F68" w:rsidP="007B4210">
      <w:pPr>
        <w:spacing w:before="0"/>
      </w:pPr>
      <w:r w:rsidRPr="00BC76D8">
        <w:t>Место</w:t>
      </w:r>
      <w:r w:rsidRPr="00AB4F68">
        <w:t xml:space="preserve"> </w:t>
      </w:r>
      <w:r w:rsidRPr="00BC76D8">
        <w:t>нахождения</w:t>
      </w:r>
      <w:r w:rsidRPr="00AB4F68">
        <w:t xml:space="preserve">: </w:t>
      </w:r>
      <w:r w:rsidR="007B4210" w:rsidRPr="007B4210">
        <w:rPr>
          <w:b/>
          <w:bCs/>
          <w:i/>
          <w:iCs/>
        </w:rPr>
        <w:t xml:space="preserve">Кипр, </w:t>
      </w:r>
      <w:r w:rsidR="00E104C3">
        <w:rPr>
          <w:b/>
          <w:bCs/>
          <w:i/>
          <w:iCs/>
        </w:rPr>
        <w:t xml:space="preserve">4047, </w:t>
      </w:r>
      <w:proofErr w:type="spellStart"/>
      <w:r w:rsidR="00E104C3">
        <w:rPr>
          <w:b/>
          <w:bCs/>
          <w:i/>
          <w:iCs/>
        </w:rPr>
        <w:t>Лимассол</w:t>
      </w:r>
      <w:proofErr w:type="spellEnd"/>
      <w:r w:rsidR="00E104C3">
        <w:rPr>
          <w:b/>
          <w:bCs/>
          <w:i/>
          <w:iCs/>
        </w:rPr>
        <w:t xml:space="preserve">, </w:t>
      </w:r>
      <w:proofErr w:type="spellStart"/>
      <w:r w:rsidR="00E104C3">
        <w:rPr>
          <w:b/>
          <w:bCs/>
          <w:i/>
          <w:iCs/>
        </w:rPr>
        <w:t>Васелиос</w:t>
      </w:r>
      <w:proofErr w:type="spellEnd"/>
      <w:r w:rsidR="00E104C3">
        <w:rPr>
          <w:b/>
          <w:bCs/>
          <w:i/>
          <w:iCs/>
        </w:rPr>
        <w:t xml:space="preserve"> </w:t>
      </w:r>
      <w:proofErr w:type="spellStart"/>
      <w:r w:rsidR="00E104C3">
        <w:rPr>
          <w:b/>
          <w:bCs/>
          <w:i/>
          <w:iCs/>
        </w:rPr>
        <w:t>Георгиу</w:t>
      </w:r>
      <w:proofErr w:type="spellEnd"/>
      <w:r w:rsidR="00E104C3">
        <w:rPr>
          <w:b/>
          <w:bCs/>
          <w:i/>
          <w:iCs/>
        </w:rPr>
        <w:t xml:space="preserve">, 83, 1 этаж, офис 2, </w:t>
      </w:r>
    </w:p>
    <w:p w:rsidR="00AB4F68" w:rsidRPr="00BC76D8" w:rsidRDefault="00AB4F68" w:rsidP="00AB4F68">
      <w:r w:rsidRPr="00BC76D8">
        <w:t>ИНН:</w:t>
      </w:r>
      <w:r w:rsidRPr="00BC76D8">
        <w:rPr>
          <w:b/>
          <w:bCs/>
          <w:i/>
          <w:iCs/>
        </w:rPr>
        <w:t xml:space="preserve"> </w:t>
      </w:r>
      <w:r>
        <w:rPr>
          <w:b/>
          <w:bCs/>
          <w:i/>
          <w:iCs/>
        </w:rPr>
        <w:t>нет</w:t>
      </w:r>
    </w:p>
    <w:p w:rsidR="00AB4F68" w:rsidRPr="00BC76D8" w:rsidRDefault="00AB4F68" w:rsidP="00AB4F68">
      <w:r w:rsidRPr="00BC76D8">
        <w:t>ОГРН:</w:t>
      </w:r>
      <w:r w:rsidRPr="00BC76D8">
        <w:rPr>
          <w:b/>
          <w:bCs/>
          <w:i/>
          <w:iCs/>
        </w:rPr>
        <w:t xml:space="preserve"> </w:t>
      </w:r>
      <w:r>
        <w:rPr>
          <w:b/>
          <w:bCs/>
          <w:i/>
          <w:iCs/>
        </w:rPr>
        <w:t>нет</w:t>
      </w:r>
    </w:p>
    <w:p w:rsidR="00AB4F68" w:rsidRPr="00BC76D8" w:rsidRDefault="00AB4F68" w:rsidP="00AB4F68">
      <w:r w:rsidRPr="00BC76D8">
        <w:t>Доля участия лица в уставном капитале эмитента, %:</w:t>
      </w:r>
      <w:r w:rsidRPr="00BC76D8">
        <w:rPr>
          <w:b/>
          <w:bCs/>
          <w:i/>
          <w:iCs/>
        </w:rPr>
        <w:t xml:space="preserve"> </w:t>
      </w:r>
      <w:r w:rsidR="00E104C3">
        <w:rPr>
          <w:b/>
          <w:bCs/>
          <w:i/>
          <w:iCs/>
        </w:rPr>
        <w:t>19,90</w:t>
      </w:r>
    </w:p>
    <w:p w:rsidR="00AB4F68" w:rsidRDefault="00AB4F68" w:rsidP="00AB4F68">
      <w:pPr>
        <w:rPr>
          <w:b/>
          <w:bCs/>
          <w:i/>
          <w:iCs/>
        </w:rPr>
      </w:pPr>
      <w:r w:rsidRPr="00BC76D8">
        <w:t>Доля принадлежащих лицу обыкновенных акций эмитента, %:</w:t>
      </w:r>
      <w:r w:rsidRPr="00BC76D8">
        <w:rPr>
          <w:b/>
          <w:bCs/>
          <w:i/>
          <w:iCs/>
        </w:rPr>
        <w:t xml:space="preserve"> </w:t>
      </w:r>
      <w:r w:rsidR="00E104C3">
        <w:rPr>
          <w:b/>
          <w:bCs/>
          <w:i/>
          <w:iCs/>
        </w:rPr>
        <w:t>19,90</w:t>
      </w:r>
    </w:p>
    <w:p w:rsidR="002312FA" w:rsidRDefault="00AB4F68" w:rsidP="00AB4F68">
      <w:pPr>
        <w:jc w:val="both"/>
        <w:rPr>
          <w:b/>
          <w:bCs/>
          <w:i/>
          <w:iCs/>
        </w:rPr>
      </w:pPr>
      <w:r>
        <w:rPr>
          <w:b/>
          <w:bCs/>
          <w:i/>
          <w:iCs/>
        </w:rPr>
        <w:t>С</w:t>
      </w:r>
      <w:r w:rsidRPr="00654814">
        <w:rPr>
          <w:b/>
          <w:bCs/>
          <w:i/>
          <w:iCs/>
        </w:rPr>
        <w:t>ведения</w:t>
      </w:r>
      <w:r>
        <w:rPr>
          <w:b/>
          <w:bCs/>
          <w:i/>
          <w:iCs/>
        </w:rPr>
        <w:t>ми</w:t>
      </w:r>
      <w:r w:rsidRPr="00654814">
        <w:rPr>
          <w:b/>
          <w:bCs/>
          <w:i/>
          <w:iCs/>
        </w:rPr>
        <w:t xml:space="preserve"> о контролирующих </w:t>
      </w:r>
      <w:r>
        <w:rPr>
          <w:b/>
          <w:bCs/>
          <w:i/>
          <w:iCs/>
        </w:rPr>
        <w:t>участников (акционеров) лицах или</w:t>
      </w:r>
      <w:r w:rsidRPr="00654814">
        <w:rPr>
          <w:b/>
          <w:bCs/>
          <w:i/>
          <w:iCs/>
        </w:rPr>
        <w:t xml:space="preserve"> о</w:t>
      </w:r>
      <w:r>
        <w:rPr>
          <w:b/>
          <w:bCs/>
          <w:i/>
          <w:iCs/>
        </w:rPr>
        <w:t>б</w:t>
      </w:r>
      <w:r w:rsidRPr="00654814">
        <w:rPr>
          <w:b/>
          <w:bCs/>
          <w:i/>
          <w:iCs/>
        </w:rPr>
        <w:t xml:space="preserve"> участниках (акционерах), владеющих не менее чем 20 процентами уставного капитала или не менее чем 20 процентами обыкновенных акций</w:t>
      </w:r>
      <w:r w:rsidRPr="00AB4F68">
        <w:rPr>
          <w:b/>
          <w:bCs/>
          <w:i/>
          <w:iCs/>
        </w:rPr>
        <w:t xml:space="preserve"> </w:t>
      </w:r>
      <w:r>
        <w:rPr>
          <w:b/>
          <w:bCs/>
          <w:i/>
          <w:iCs/>
        </w:rPr>
        <w:t>участников (акционеров) Общества, Эмитент не владеет.</w:t>
      </w:r>
    </w:p>
    <w:p w:rsidR="001F1C9F" w:rsidRDefault="001F1C9F" w:rsidP="00AB4F68">
      <w:pPr>
        <w:jc w:val="both"/>
        <w:rPr>
          <w:b/>
          <w:bCs/>
          <w:i/>
          <w:iCs/>
        </w:rPr>
      </w:pPr>
    </w:p>
    <w:p w:rsidR="001F1C9F" w:rsidRPr="00BC76D8" w:rsidRDefault="001F1C9F" w:rsidP="001F1C9F">
      <w:pPr>
        <w:numPr>
          <w:ilvl w:val="0"/>
          <w:numId w:val="92"/>
        </w:numPr>
      </w:pPr>
      <w:r>
        <w:t xml:space="preserve">Полное фирменное наименование: </w:t>
      </w:r>
      <w:r w:rsidR="005F03A5">
        <w:rPr>
          <w:b/>
          <w:bCs/>
          <w:i/>
          <w:iCs/>
        </w:rPr>
        <w:t>Общество с ограниченной ответственностью «ЛОГОС»</w:t>
      </w:r>
    </w:p>
    <w:p w:rsidR="001F1C9F" w:rsidRPr="00BC76D8" w:rsidRDefault="001F1C9F" w:rsidP="001F1C9F">
      <w:r w:rsidRPr="00BC76D8">
        <w:t>Сокращенное фирменное наименование:</w:t>
      </w:r>
      <w:r w:rsidRPr="00BC76D8">
        <w:rPr>
          <w:b/>
          <w:bCs/>
          <w:i/>
          <w:iCs/>
        </w:rPr>
        <w:t xml:space="preserve"> </w:t>
      </w:r>
      <w:r w:rsidR="005F03A5" w:rsidRPr="005F03A5">
        <w:rPr>
          <w:b/>
          <w:bCs/>
          <w:i/>
          <w:iCs/>
        </w:rPr>
        <w:t xml:space="preserve">ООО </w:t>
      </w:r>
      <w:r w:rsidR="005F03A5">
        <w:rPr>
          <w:b/>
          <w:bCs/>
          <w:i/>
          <w:iCs/>
        </w:rPr>
        <w:t>«</w:t>
      </w:r>
      <w:r w:rsidR="005F03A5" w:rsidRPr="005F03A5">
        <w:rPr>
          <w:b/>
          <w:bCs/>
          <w:i/>
          <w:iCs/>
        </w:rPr>
        <w:t>ЛОГОС</w:t>
      </w:r>
      <w:r w:rsidR="005F03A5">
        <w:rPr>
          <w:b/>
          <w:bCs/>
          <w:i/>
          <w:iCs/>
        </w:rPr>
        <w:t>»</w:t>
      </w:r>
    </w:p>
    <w:p w:rsidR="001F1C9F" w:rsidRPr="00AB4F68" w:rsidRDefault="001F1C9F" w:rsidP="001F1C9F">
      <w:pPr>
        <w:spacing w:before="0"/>
      </w:pPr>
      <w:r w:rsidRPr="00BC76D8">
        <w:t>Место</w:t>
      </w:r>
      <w:r w:rsidRPr="00AB4F68">
        <w:t xml:space="preserve"> </w:t>
      </w:r>
      <w:r w:rsidRPr="00BC76D8">
        <w:t>нахождения</w:t>
      </w:r>
      <w:r w:rsidRPr="00AB4F68">
        <w:t xml:space="preserve">: </w:t>
      </w:r>
      <w:r w:rsidR="005F03A5">
        <w:rPr>
          <w:b/>
          <w:bCs/>
          <w:i/>
          <w:iCs/>
        </w:rPr>
        <w:t>115162, г. Москва, ул. Шухова, д. 14</w:t>
      </w:r>
    </w:p>
    <w:p w:rsidR="001F1C9F" w:rsidRPr="00BC76D8" w:rsidRDefault="001F1C9F" w:rsidP="001F1C9F">
      <w:r w:rsidRPr="00BC76D8">
        <w:t>ИНН:</w:t>
      </w:r>
      <w:r w:rsidRPr="00BC76D8">
        <w:rPr>
          <w:b/>
          <w:bCs/>
          <w:i/>
          <w:iCs/>
        </w:rPr>
        <w:t xml:space="preserve"> </w:t>
      </w:r>
      <w:r w:rsidR="005F03A5" w:rsidRPr="005F03A5">
        <w:rPr>
          <w:b/>
          <w:bCs/>
          <w:i/>
          <w:iCs/>
        </w:rPr>
        <w:t>7723849543</w:t>
      </w:r>
    </w:p>
    <w:p w:rsidR="001F1C9F" w:rsidRPr="00BC76D8" w:rsidRDefault="001F1C9F" w:rsidP="001F1C9F">
      <w:r w:rsidRPr="00BC76D8">
        <w:t>ОГРН:</w:t>
      </w:r>
      <w:r w:rsidRPr="00BC76D8">
        <w:rPr>
          <w:b/>
          <w:bCs/>
          <w:i/>
          <w:iCs/>
        </w:rPr>
        <w:t xml:space="preserve"> </w:t>
      </w:r>
      <w:r w:rsidR="005F03A5" w:rsidRPr="005F03A5">
        <w:rPr>
          <w:b/>
          <w:bCs/>
          <w:i/>
          <w:iCs/>
        </w:rPr>
        <w:t>1127746772944</w:t>
      </w:r>
    </w:p>
    <w:p w:rsidR="001F1C9F" w:rsidRPr="00BC76D8" w:rsidRDefault="001F1C9F" w:rsidP="001F1C9F">
      <w:r w:rsidRPr="00BC76D8">
        <w:t>Доля участия лица в уставном капитале эмитента, %:</w:t>
      </w:r>
      <w:r w:rsidRPr="00BC76D8">
        <w:rPr>
          <w:b/>
          <w:bCs/>
          <w:i/>
          <w:iCs/>
        </w:rPr>
        <w:t xml:space="preserve"> </w:t>
      </w:r>
      <w:r w:rsidR="00A77DD1">
        <w:rPr>
          <w:b/>
          <w:bCs/>
          <w:i/>
          <w:iCs/>
        </w:rPr>
        <w:t>19,90</w:t>
      </w:r>
    </w:p>
    <w:p w:rsidR="001F1C9F" w:rsidRDefault="001F1C9F" w:rsidP="001F1C9F">
      <w:pPr>
        <w:rPr>
          <w:b/>
          <w:bCs/>
          <w:i/>
          <w:iCs/>
        </w:rPr>
      </w:pPr>
      <w:r w:rsidRPr="00BC76D8">
        <w:t>Доля принадлежащих лицу обыкновенных акций эмитента, %:</w:t>
      </w:r>
      <w:r w:rsidRPr="00BC76D8">
        <w:rPr>
          <w:b/>
          <w:bCs/>
          <w:i/>
          <w:iCs/>
        </w:rPr>
        <w:t xml:space="preserve"> </w:t>
      </w:r>
      <w:r w:rsidR="00A77DD1">
        <w:rPr>
          <w:b/>
          <w:bCs/>
          <w:i/>
          <w:iCs/>
        </w:rPr>
        <w:t>19,90</w:t>
      </w:r>
    </w:p>
    <w:p w:rsidR="001F1C9F" w:rsidRDefault="001F1C9F" w:rsidP="001F1C9F">
      <w:pPr>
        <w:jc w:val="both"/>
        <w:rPr>
          <w:b/>
          <w:bCs/>
          <w:i/>
          <w:iCs/>
        </w:rPr>
      </w:pPr>
    </w:p>
    <w:p w:rsidR="0069394D" w:rsidRPr="00BC76D8" w:rsidRDefault="0069394D" w:rsidP="0069394D">
      <w:pPr>
        <w:rPr>
          <w:b/>
          <w:bCs/>
        </w:rPr>
      </w:pPr>
      <w:r w:rsidRPr="00BC76D8">
        <w:rPr>
          <w:b/>
          <w:bCs/>
        </w:rPr>
        <w:t>Лица, контролирующие акционера эмитента:</w:t>
      </w:r>
    </w:p>
    <w:p w:rsidR="0069394D" w:rsidRPr="00BC76D8" w:rsidRDefault="0069394D" w:rsidP="0069394D">
      <w:r w:rsidRPr="00AE5681">
        <w:rPr>
          <w:b/>
        </w:rPr>
        <w:t>1.</w:t>
      </w:r>
      <w:r w:rsidRPr="00BC76D8">
        <w:t xml:space="preserve"> Полное фирменное наименование:</w:t>
      </w:r>
      <w:r w:rsidRPr="00BC76D8">
        <w:rPr>
          <w:b/>
          <w:bCs/>
          <w:i/>
          <w:iCs/>
        </w:rPr>
        <w:t xml:space="preserve"> </w:t>
      </w:r>
      <w:r>
        <w:rPr>
          <w:b/>
          <w:bCs/>
          <w:i/>
          <w:iCs/>
        </w:rPr>
        <w:t>Общество с ограниченной ответственностью «</w:t>
      </w:r>
      <w:proofErr w:type="spellStart"/>
      <w:r>
        <w:rPr>
          <w:b/>
          <w:bCs/>
          <w:i/>
          <w:iCs/>
        </w:rPr>
        <w:t>ПрофКапитал</w:t>
      </w:r>
      <w:proofErr w:type="spellEnd"/>
      <w:r>
        <w:rPr>
          <w:b/>
          <w:bCs/>
          <w:i/>
          <w:iCs/>
        </w:rPr>
        <w:t>»</w:t>
      </w:r>
    </w:p>
    <w:p w:rsidR="0069394D" w:rsidRPr="00BC76D8" w:rsidRDefault="0069394D" w:rsidP="0069394D">
      <w:r w:rsidRPr="00BC76D8">
        <w:t>Сокращенное фирменное наименование:</w:t>
      </w:r>
      <w:r>
        <w:rPr>
          <w:b/>
          <w:bCs/>
          <w:i/>
          <w:iCs/>
        </w:rPr>
        <w:t xml:space="preserve"> ООО «</w:t>
      </w:r>
      <w:proofErr w:type="spellStart"/>
      <w:r>
        <w:rPr>
          <w:b/>
          <w:bCs/>
          <w:i/>
          <w:iCs/>
        </w:rPr>
        <w:t>ПрофКапитал</w:t>
      </w:r>
      <w:proofErr w:type="spellEnd"/>
      <w:r>
        <w:rPr>
          <w:b/>
          <w:bCs/>
          <w:i/>
          <w:iCs/>
        </w:rPr>
        <w:t>»</w:t>
      </w:r>
    </w:p>
    <w:p w:rsidR="0069394D" w:rsidRPr="00BC76D8" w:rsidRDefault="0069394D" w:rsidP="0069394D">
      <w:pPr>
        <w:spacing w:before="0"/>
      </w:pPr>
      <w:r w:rsidRPr="00BC76D8">
        <w:t xml:space="preserve">Место нахождения: </w:t>
      </w:r>
      <w:r w:rsidRPr="003C1CBF">
        <w:rPr>
          <w:b/>
          <w:bCs/>
          <w:i/>
          <w:iCs/>
        </w:rPr>
        <w:t>Российская Федерация, г.</w:t>
      </w:r>
      <w:r>
        <w:rPr>
          <w:b/>
          <w:bCs/>
          <w:i/>
          <w:iCs/>
        </w:rPr>
        <w:t> </w:t>
      </w:r>
      <w:r w:rsidRPr="003C1CBF">
        <w:rPr>
          <w:b/>
          <w:bCs/>
          <w:i/>
          <w:iCs/>
        </w:rPr>
        <w:t>Москва</w:t>
      </w:r>
    </w:p>
    <w:p w:rsidR="0069394D" w:rsidRPr="00BC76D8" w:rsidRDefault="0069394D" w:rsidP="0069394D">
      <w:r w:rsidRPr="00BC76D8">
        <w:t>ИНН:</w:t>
      </w:r>
      <w:r w:rsidRPr="00BC76D8">
        <w:rPr>
          <w:b/>
          <w:bCs/>
          <w:i/>
          <w:iCs/>
        </w:rPr>
        <w:t xml:space="preserve"> </w:t>
      </w:r>
      <w:r>
        <w:rPr>
          <w:b/>
          <w:bCs/>
          <w:i/>
          <w:iCs/>
        </w:rPr>
        <w:t>7725307899</w:t>
      </w:r>
    </w:p>
    <w:p w:rsidR="0069394D" w:rsidRPr="00BC76D8" w:rsidRDefault="0069394D" w:rsidP="0069394D">
      <w:r w:rsidRPr="00BC76D8">
        <w:t>ОГРН:</w:t>
      </w:r>
      <w:r w:rsidRPr="00BC76D8">
        <w:rPr>
          <w:b/>
          <w:bCs/>
          <w:i/>
          <w:iCs/>
        </w:rPr>
        <w:t xml:space="preserve"> </w:t>
      </w:r>
      <w:r>
        <w:rPr>
          <w:b/>
          <w:bCs/>
          <w:i/>
          <w:iCs/>
        </w:rPr>
        <w:t>1167746197497</w:t>
      </w:r>
    </w:p>
    <w:p w:rsidR="0069394D" w:rsidRPr="00BC76D8" w:rsidRDefault="0069394D" w:rsidP="0069394D">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69394D" w:rsidRPr="00BC76D8" w:rsidRDefault="0069394D" w:rsidP="0069394D">
      <w:pPr>
        <w:jc w:val="both"/>
      </w:pPr>
      <w:r w:rsidRPr="00BC76D8">
        <w:rPr>
          <w:b/>
          <w:bCs/>
          <w:i/>
          <w:iCs/>
        </w:rPr>
        <w:t>участие в юридическом лице, являющемся акционером Эмитента</w:t>
      </w:r>
    </w:p>
    <w:p w:rsidR="0069394D" w:rsidRPr="00BC76D8" w:rsidRDefault="0069394D" w:rsidP="0069394D">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9394D" w:rsidRPr="00BC76D8" w:rsidRDefault="0069394D" w:rsidP="0069394D">
      <w:pPr>
        <w:jc w:val="both"/>
      </w:pPr>
      <w:r w:rsidRPr="00BC76D8">
        <w:t>Вид контроля:</w:t>
      </w:r>
      <w:r w:rsidRPr="00BC76D8">
        <w:rPr>
          <w:b/>
          <w:bCs/>
          <w:i/>
          <w:iCs/>
        </w:rPr>
        <w:t xml:space="preserve"> </w:t>
      </w:r>
      <w:r w:rsidR="003A662F">
        <w:rPr>
          <w:b/>
          <w:bCs/>
          <w:i/>
          <w:iCs/>
        </w:rPr>
        <w:t>прямой</w:t>
      </w:r>
      <w:r w:rsidRPr="00BC76D8">
        <w:rPr>
          <w:b/>
          <w:bCs/>
          <w:i/>
          <w:iCs/>
        </w:rPr>
        <w:t xml:space="preserve"> контроль</w:t>
      </w:r>
    </w:p>
    <w:p w:rsidR="0069394D" w:rsidRPr="00BC76D8" w:rsidRDefault="0069394D" w:rsidP="0069394D">
      <w:pPr>
        <w:jc w:val="both"/>
      </w:pPr>
      <w:r w:rsidRPr="00BC76D8">
        <w:lastRenderedPageBreak/>
        <w:t>Размер доли такого лица в уставном капитале участника (акционера) эмитента, %:</w:t>
      </w:r>
      <w:r w:rsidRPr="00BC76D8">
        <w:rPr>
          <w:b/>
          <w:bCs/>
          <w:i/>
          <w:iCs/>
        </w:rPr>
        <w:t xml:space="preserve"> </w:t>
      </w:r>
      <w:r>
        <w:rPr>
          <w:b/>
          <w:bCs/>
          <w:i/>
          <w:iCs/>
        </w:rPr>
        <w:t>99</w:t>
      </w:r>
      <w:r w:rsidRPr="00BC76D8">
        <w:rPr>
          <w:b/>
          <w:bCs/>
          <w:i/>
          <w:iCs/>
        </w:rPr>
        <w:t>,</w:t>
      </w:r>
      <w:r>
        <w:rPr>
          <w:b/>
          <w:bCs/>
          <w:i/>
          <w:iCs/>
        </w:rPr>
        <w:t>0</w:t>
      </w:r>
    </w:p>
    <w:p w:rsidR="0069394D" w:rsidRDefault="0069394D" w:rsidP="0069394D">
      <w:pPr>
        <w:jc w:val="both"/>
        <w:rPr>
          <w:b/>
          <w:bCs/>
          <w:i/>
          <w:iCs/>
        </w:rPr>
      </w:pPr>
      <w:r w:rsidRPr="00BC76D8">
        <w:t>Доля принадлежащих такому лицу обыкновенных акций участника (акционера) эмитента, %:</w:t>
      </w:r>
      <w:r w:rsidRPr="00BC76D8">
        <w:rPr>
          <w:b/>
          <w:bCs/>
          <w:i/>
          <w:iCs/>
        </w:rPr>
        <w:t xml:space="preserve"> </w:t>
      </w:r>
      <w:r w:rsidR="00CF0E9E">
        <w:rPr>
          <w:b/>
          <w:bCs/>
          <w:i/>
          <w:iCs/>
        </w:rPr>
        <w:t>0</w:t>
      </w:r>
    </w:p>
    <w:p w:rsidR="00660628" w:rsidRPr="00BC76D8" w:rsidRDefault="00660628" w:rsidP="00660628">
      <w:pPr>
        <w:jc w:val="both"/>
      </w:pPr>
      <w:r w:rsidRPr="00BC76D8">
        <w:t>Размер доли такого лица в уставном капитале эмитента, %:</w:t>
      </w:r>
      <w:r w:rsidRPr="00BC76D8">
        <w:rPr>
          <w:b/>
          <w:bCs/>
          <w:i/>
          <w:iCs/>
        </w:rPr>
        <w:t xml:space="preserve"> </w:t>
      </w:r>
      <w:r>
        <w:rPr>
          <w:b/>
          <w:bCs/>
          <w:i/>
          <w:iCs/>
        </w:rPr>
        <w:t>0</w:t>
      </w:r>
    </w:p>
    <w:p w:rsidR="00660628" w:rsidRDefault="00660628" w:rsidP="00660628">
      <w:pPr>
        <w:jc w:val="both"/>
        <w:rPr>
          <w:b/>
          <w:bCs/>
          <w:i/>
          <w:iCs/>
        </w:rPr>
      </w:pPr>
      <w:r w:rsidRPr="00BC76D8">
        <w:t>Доля принадлежащих такому лицу обыкновенных акций эмитента, %:</w:t>
      </w:r>
      <w:r w:rsidRPr="00BC76D8">
        <w:rPr>
          <w:b/>
          <w:bCs/>
          <w:i/>
          <w:iCs/>
        </w:rPr>
        <w:t xml:space="preserve"> </w:t>
      </w:r>
      <w:r>
        <w:rPr>
          <w:b/>
          <w:bCs/>
          <w:i/>
          <w:iCs/>
        </w:rPr>
        <w:t>0</w:t>
      </w:r>
    </w:p>
    <w:p w:rsidR="00660628" w:rsidRPr="00BC76D8" w:rsidRDefault="00660628" w:rsidP="0069394D">
      <w:pPr>
        <w:jc w:val="both"/>
      </w:pPr>
    </w:p>
    <w:p w:rsidR="0069394D" w:rsidRPr="00BC76D8" w:rsidRDefault="0069394D" w:rsidP="0069394D">
      <w:r w:rsidRPr="00BC76D8">
        <w:t xml:space="preserve">Иные сведения, указываемые эмитентом по собственному </w:t>
      </w:r>
      <w:proofErr w:type="gramStart"/>
      <w:r w:rsidRPr="00BC76D8">
        <w:t>усмотрению:</w:t>
      </w:r>
      <w:r w:rsidRPr="00BC76D8">
        <w:br/>
      </w:r>
      <w:r w:rsidRPr="00BC76D8">
        <w:rPr>
          <w:b/>
          <w:bCs/>
          <w:i/>
          <w:iCs/>
        </w:rPr>
        <w:t>иных</w:t>
      </w:r>
      <w:proofErr w:type="gramEnd"/>
      <w:r w:rsidRPr="00BC76D8">
        <w:rPr>
          <w:b/>
          <w:bCs/>
          <w:i/>
          <w:iCs/>
        </w:rPr>
        <w:t xml:space="preserve"> сведений нет</w:t>
      </w:r>
    </w:p>
    <w:p w:rsidR="0069394D" w:rsidRPr="00BC76D8" w:rsidRDefault="003A662F" w:rsidP="0069394D">
      <w:pPr>
        <w:spacing w:before="120"/>
        <w:jc w:val="both"/>
      </w:pPr>
      <w:r>
        <w:rPr>
          <w:b/>
        </w:rPr>
        <w:t>1.1</w:t>
      </w:r>
      <w:r w:rsidR="0069394D" w:rsidRPr="00BC76D8">
        <w:t xml:space="preserve"> </w:t>
      </w:r>
      <w:r w:rsidR="00CF0E9E">
        <w:t>Фамилия Имя Отчество</w:t>
      </w:r>
      <w:r w:rsidR="0069394D" w:rsidRPr="00BC76D8">
        <w:t>:</w:t>
      </w:r>
      <w:r w:rsidR="0069394D" w:rsidRPr="00BC76D8">
        <w:rPr>
          <w:b/>
          <w:bCs/>
          <w:i/>
          <w:iCs/>
        </w:rPr>
        <w:t xml:space="preserve"> </w:t>
      </w:r>
      <w:r w:rsidR="00CF0E9E">
        <w:rPr>
          <w:b/>
          <w:bCs/>
          <w:i/>
          <w:iCs/>
        </w:rPr>
        <w:t>Воробьев Сергей Геннадьевич</w:t>
      </w:r>
    </w:p>
    <w:p w:rsidR="0069394D" w:rsidRPr="00BC76D8" w:rsidRDefault="0069394D" w:rsidP="0069394D">
      <w:pPr>
        <w:spacing w:before="0"/>
        <w:jc w:val="both"/>
      </w:pPr>
      <w:r w:rsidRPr="00BC76D8">
        <w:t xml:space="preserve">Место нахождения: </w:t>
      </w:r>
      <w:r w:rsidRPr="00BC76D8">
        <w:rPr>
          <w:b/>
          <w:bCs/>
          <w:i/>
          <w:iCs/>
        </w:rPr>
        <w:t>Росси</w:t>
      </w:r>
      <w:r w:rsidR="00CF0E9E">
        <w:rPr>
          <w:b/>
          <w:bCs/>
          <w:i/>
          <w:iCs/>
        </w:rPr>
        <w:t>йская Федерация</w:t>
      </w:r>
      <w:r w:rsidRPr="00BC76D8">
        <w:rPr>
          <w:b/>
          <w:bCs/>
          <w:i/>
          <w:iCs/>
        </w:rPr>
        <w:t xml:space="preserve">, </w:t>
      </w:r>
      <w:r w:rsidR="00754587">
        <w:rPr>
          <w:b/>
          <w:bCs/>
          <w:i/>
          <w:iCs/>
        </w:rPr>
        <w:t xml:space="preserve">г. </w:t>
      </w:r>
      <w:r w:rsidRPr="00BC76D8">
        <w:rPr>
          <w:b/>
          <w:bCs/>
          <w:i/>
          <w:iCs/>
        </w:rPr>
        <w:t>Москва</w:t>
      </w:r>
    </w:p>
    <w:p w:rsidR="0069394D" w:rsidRPr="00BC76D8" w:rsidRDefault="0069394D" w:rsidP="0069394D">
      <w:pPr>
        <w:jc w:val="both"/>
      </w:pPr>
      <w:r w:rsidRPr="00BC76D8">
        <w:t>ИНН:</w:t>
      </w:r>
      <w:r w:rsidRPr="00BC76D8">
        <w:rPr>
          <w:b/>
          <w:bCs/>
          <w:i/>
          <w:iCs/>
        </w:rPr>
        <w:t xml:space="preserve"> </w:t>
      </w:r>
      <w:r w:rsidR="00CF0E9E">
        <w:rPr>
          <w:b/>
          <w:bCs/>
          <w:i/>
          <w:iCs/>
        </w:rPr>
        <w:t>772803182490</w:t>
      </w:r>
    </w:p>
    <w:p w:rsidR="0069394D" w:rsidRPr="00BC76D8" w:rsidRDefault="0069394D" w:rsidP="0069394D">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69394D" w:rsidRPr="00BC76D8" w:rsidRDefault="0069394D" w:rsidP="0069394D">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w:t>
      </w:r>
      <w:r w:rsidR="00C63212" w:rsidRPr="00C63212">
        <w:rPr>
          <w:b/>
          <w:bCs/>
          <w:i/>
          <w:iCs/>
        </w:rPr>
        <w:t>имеющего прямой контроль над акционером Эмитента</w:t>
      </w:r>
    </w:p>
    <w:p w:rsidR="009A1D5C" w:rsidRPr="00BC76D8" w:rsidRDefault="009A1D5C" w:rsidP="00CF0E9E">
      <w:pPr>
        <w:jc w:val="both"/>
      </w:pPr>
    </w:p>
    <w:p w:rsidR="0069394D" w:rsidRDefault="0069394D" w:rsidP="0069394D">
      <w:pPr>
        <w:jc w:val="both"/>
        <w:rPr>
          <w:b/>
          <w:bCs/>
          <w:i/>
          <w:iCs/>
        </w:rPr>
      </w:pPr>
      <w:r w:rsidRPr="00BC76D8">
        <w:t>Вид контроля:</w:t>
      </w:r>
      <w:r w:rsidRPr="00BC76D8">
        <w:rPr>
          <w:b/>
          <w:bCs/>
          <w:i/>
          <w:iCs/>
        </w:rPr>
        <w:t xml:space="preserve"> </w:t>
      </w:r>
      <w:r w:rsidR="003A662F">
        <w:rPr>
          <w:b/>
          <w:bCs/>
          <w:i/>
          <w:iCs/>
        </w:rPr>
        <w:t>косвенный</w:t>
      </w:r>
      <w:r w:rsidR="002E6F21" w:rsidRPr="00BC76D8">
        <w:rPr>
          <w:b/>
          <w:bCs/>
          <w:i/>
          <w:iCs/>
        </w:rPr>
        <w:t xml:space="preserve"> контроль</w:t>
      </w:r>
    </w:p>
    <w:p w:rsidR="00D574E7" w:rsidRDefault="00D574E7" w:rsidP="00D574E7">
      <w:pPr>
        <w:jc w:val="both"/>
      </w:pPr>
      <w:r w:rsidRPr="00D574E7">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D9587F" w:rsidRDefault="00D9587F" w:rsidP="00D9587F">
      <w:pPr>
        <w:rPr>
          <w:b/>
          <w:i/>
        </w:rPr>
      </w:pPr>
    </w:p>
    <w:p w:rsidR="00D9587F" w:rsidRPr="00D9587F" w:rsidRDefault="00D9587F" w:rsidP="00D9587F">
      <w:pPr>
        <w:rPr>
          <w:b/>
          <w:i/>
        </w:rPr>
      </w:pPr>
      <w:r>
        <w:rPr>
          <w:b/>
          <w:i/>
        </w:rPr>
        <w:t xml:space="preserve">1.1 </w:t>
      </w:r>
      <w:r w:rsidRPr="00D9587F">
        <w:rPr>
          <w:b/>
          <w:i/>
        </w:rPr>
        <w:t>Полное фирменное наименование:</w:t>
      </w:r>
      <w:r w:rsidRPr="00D9587F">
        <w:rPr>
          <w:b/>
          <w:bCs/>
          <w:i/>
          <w:iCs/>
        </w:rPr>
        <w:t xml:space="preserve"> Общество с ограниченной ответственностью «</w:t>
      </w:r>
      <w:proofErr w:type="spellStart"/>
      <w:r w:rsidRPr="00D9587F">
        <w:rPr>
          <w:b/>
          <w:bCs/>
          <w:i/>
          <w:iCs/>
        </w:rPr>
        <w:t>ПрофКапитал</w:t>
      </w:r>
      <w:proofErr w:type="spellEnd"/>
      <w:r w:rsidRPr="00D9587F">
        <w:rPr>
          <w:b/>
          <w:bCs/>
          <w:i/>
          <w:iCs/>
        </w:rPr>
        <w:t>»</w:t>
      </w:r>
    </w:p>
    <w:p w:rsidR="00D9587F" w:rsidRPr="00D9587F" w:rsidRDefault="00D9587F" w:rsidP="00D9587F">
      <w:pPr>
        <w:rPr>
          <w:b/>
          <w:i/>
        </w:rPr>
      </w:pPr>
      <w:r w:rsidRPr="00D9587F">
        <w:rPr>
          <w:b/>
          <w:i/>
        </w:rPr>
        <w:t>Сокращенное фирменное наименование:</w:t>
      </w:r>
      <w:r w:rsidRPr="00D9587F">
        <w:rPr>
          <w:b/>
          <w:bCs/>
          <w:i/>
          <w:iCs/>
        </w:rPr>
        <w:t xml:space="preserve"> ООО «</w:t>
      </w:r>
      <w:proofErr w:type="spellStart"/>
      <w:r w:rsidRPr="00D9587F">
        <w:rPr>
          <w:b/>
          <w:bCs/>
          <w:i/>
          <w:iCs/>
        </w:rPr>
        <w:t>ПрофКапитал</w:t>
      </w:r>
      <w:proofErr w:type="spellEnd"/>
      <w:r w:rsidRPr="00D9587F">
        <w:rPr>
          <w:b/>
          <w:bCs/>
          <w:i/>
          <w:iCs/>
        </w:rPr>
        <w:t>»</w:t>
      </w:r>
    </w:p>
    <w:p w:rsidR="00D9587F" w:rsidRPr="00D9587F" w:rsidRDefault="00D9587F" w:rsidP="00D9587F">
      <w:pPr>
        <w:spacing w:before="0"/>
        <w:rPr>
          <w:b/>
          <w:i/>
        </w:rPr>
      </w:pPr>
      <w:r w:rsidRPr="00D9587F">
        <w:rPr>
          <w:b/>
          <w:i/>
        </w:rPr>
        <w:t xml:space="preserve">Место нахождения: </w:t>
      </w:r>
      <w:r w:rsidRPr="00D9587F">
        <w:rPr>
          <w:b/>
          <w:bCs/>
          <w:i/>
          <w:iCs/>
        </w:rPr>
        <w:t>Российская Федерация, г. Москва</w:t>
      </w:r>
    </w:p>
    <w:p w:rsidR="00D9587F" w:rsidRPr="00D9587F" w:rsidRDefault="00D9587F" w:rsidP="00D9587F">
      <w:pPr>
        <w:rPr>
          <w:b/>
          <w:i/>
        </w:rPr>
      </w:pPr>
      <w:r w:rsidRPr="00D9587F">
        <w:rPr>
          <w:b/>
          <w:i/>
        </w:rPr>
        <w:t>ИНН:</w:t>
      </w:r>
      <w:r w:rsidRPr="00D9587F">
        <w:rPr>
          <w:b/>
          <w:bCs/>
          <w:i/>
          <w:iCs/>
        </w:rPr>
        <w:t xml:space="preserve"> 7725307899</w:t>
      </w:r>
    </w:p>
    <w:p w:rsidR="00D9587F" w:rsidRPr="00D9587F" w:rsidRDefault="00D9587F" w:rsidP="00D9587F">
      <w:pPr>
        <w:rPr>
          <w:b/>
          <w:i/>
        </w:rPr>
      </w:pPr>
      <w:r w:rsidRPr="00D9587F">
        <w:rPr>
          <w:b/>
          <w:i/>
        </w:rPr>
        <w:t>ОГРН:</w:t>
      </w:r>
      <w:r w:rsidRPr="00D9587F">
        <w:rPr>
          <w:b/>
          <w:bCs/>
          <w:i/>
          <w:iCs/>
        </w:rPr>
        <w:t xml:space="preserve"> 1167746197497</w:t>
      </w:r>
    </w:p>
    <w:p w:rsidR="00D9587F" w:rsidRPr="00D574E7" w:rsidRDefault="00D9587F" w:rsidP="00D574E7">
      <w:pPr>
        <w:jc w:val="both"/>
      </w:pPr>
    </w:p>
    <w:p w:rsidR="009523F5" w:rsidRDefault="009523F5" w:rsidP="00AA3AEB">
      <w:pPr>
        <w:spacing w:before="0" w:after="0"/>
        <w:jc w:val="both"/>
        <w:rPr>
          <w:b/>
          <w:bCs/>
          <w:i/>
          <w:iCs/>
        </w:rPr>
      </w:pPr>
      <w:r>
        <w:rPr>
          <w:b/>
          <w:bCs/>
          <w:i/>
          <w:iCs/>
        </w:rPr>
        <w:t>А</w:t>
      </w:r>
      <w:r w:rsidR="00AA3AEB" w:rsidRPr="00AA3AEB">
        <w:rPr>
          <w:b/>
          <w:bCs/>
          <w:i/>
          <w:iCs/>
        </w:rPr>
        <w:t>кционер Эмитента:</w:t>
      </w:r>
      <w:r w:rsidR="00AA3AEB">
        <w:rPr>
          <w:b/>
          <w:bCs/>
          <w:i/>
          <w:iCs/>
        </w:rPr>
        <w:t xml:space="preserve"> </w:t>
      </w:r>
    </w:p>
    <w:p w:rsidR="00D9587F" w:rsidRPr="00D9587F" w:rsidRDefault="00D9587F" w:rsidP="00D9587F">
      <w:pPr>
        <w:spacing w:before="0" w:after="0"/>
        <w:jc w:val="both"/>
        <w:rPr>
          <w:b/>
          <w:bCs/>
          <w:i/>
          <w:iCs/>
        </w:rPr>
      </w:pPr>
      <w:r w:rsidRPr="00D9587F">
        <w:rPr>
          <w:b/>
          <w:bCs/>
          <w:i/>
          <w:iCs/>
        </w:rPr>
        <w:t>Общество с ограниченной ответственностью «ЛОГОС»</w:t>
      </w:r>
    </w:p>
    <w:p w:rsidR="00D9587F" w:rsidRPr="00D9587F" w:rsidRDefault="00D9587F" w:rsidP="00D9587F">
      <w:pPr>
        <w:spacing w:before="0" w:after="0"/>
        <w:jc w:val="both"/>
        <w:rPr>
          <w:b/>
          <w:bCs/>
          <w:i/>
          <w:iCs/>
        </w:rPr>
      </w:pPr>
      <w:r w:rsidRPr="00D9587F">
        <w:rPr>
          <w:b/>
          <w:bCs/>
          <w:i/>
          <w:iCs/>
        </w:rPr>
        <w:t>Сокращенное фирменное наименование: ООО «ЛОГОС»</w:t>
      </w:r>
    </w:p>
    <w:p w:rsidR="00D9587F" w:rsidRPr="00D9587F" w:rsidRDefault="00D9587F" w:rsidP="00D9587F">
      <w:pPr>
        <w:spacing w:before="0" w:after="0"/>
        <w:jc w:val="both"/>
        <w:rPr>
          <w:b/>
          <w:bCs/>
          <w:i/>
          <w:iCs/>
        </w:rPr>
      </w:pPr>
      <w:r w:rsidRPr="00D9587F">
        <w:rPr>
          <w:b/>
          <w:bCs/>
          <w:i/>
          <w:iCs/>
        </w:rPr>
        <w:t>Место нахождения: 115162, г. Москва, ул. Шухова, д. 14</w:t>
      </w:r>
    </w:p>
    <w:p w:rsidR="00D9587F" w:rsidRPr="00D9587F" w:rsidRDefault="00D9587F" w:rsidP="00D9587F">
      <w:pPr>
        <w:spacing w:before="0" w:after="0"/>
        <w:jc w:val="both"/>
        <w:rPr>
          <w:b/>
          <w:bCs/>
          <w:i/>
          <w:iCs/>
        </w:rPr>
      </w:pPr>
      <w:r w:rsidRPr="00D9587F">
        <w:rPr>
          <w:b/>
          <w:bCs/>
          <w:i/>
          <w:iCs/>
        </w:rPr>
        <w:t>ИНН: 7723849543</w:t>
      </w:r>
    </w:p>
    <w:p w:rsidR="00AA3AEB" w:rsidRPr="00BC76D8" w:rsidRDefault="00D9587F" w:rsidP="00D9587F">
      <w:pPr>
        <w:spacing w:before="0" w:after="0"/>
        <w:jc w:val="both"/>
      </w:pPr>
      <w:r w:rsidRPr="00D9587F">
        <w:rPr>
          <w:b/>
          <w:bCs/>
          <w:i/>
          <w:iCs/>
        </w:rPr>
        <w:t>ОГРН: 1127746772944</w:t>
      </w:r>
    </w:p>
    <w:p w:rsidR="00D574E7" w:rsidRPr="00BC76D8" w:rsidRDefault="00D574E7" w:rsidP="0069394D">
      <w:pPr>
        <w:jc w:val="both"/>
      </w:pPr>
    </w:p>
    <w:p w:rsidR="0069394D" w:rsidRPr="00BC76D8" w:rsidRDefault="0069394D" w:rsidP="0069394D">
      <w:pPr>
        <w:jc w:val="both"/>
      </w:pPr>
      <w:r w:rsidRPr="00BC76D8">
        <w:t>Иные сведения, указываемые эмитентом по собственному усмотрению:</w:t>
      </w:r>
    </w:p>
    <w:p w:rsidR="0069394D" w:rsidRPr="00BC76D8" w:rsidRDefault="0069394D" w:rsidP="0069394D">
      <w:pPr>
        <w:spacing w:before="0"/>
        <w:jc w:val="both"/>
      </w:pPr>
      <w:r w:rsidRPr="00BC76D8">
        <w:rPr>
          <w:b/>
          <w:bCs/>
          <w:i/>
          <w:iCs/>
        </w:rPr>
        <w:t>иных сведений нет</w:t>
      </w:r>
    </w:p>
    <w:p w:rsidR="001F1C9F" w:rsidRDefault="001F1C9F" w:rsidP="00AB4F68">
      <w:pPr>
        <w:jc w:val="both"/>
        <w:rPr>
          <w:b/>
          <w:bCs/>
          <w:i/>
          <w:iCs/>
        </w:rPr>
      </w:pPr>
    </w:p>
    <w:p w:rsidR="001F1C9F" w:rsidRPr="00BC76D8" w:rsidRDefault="001F1C9F" w:rsidP="001F1C9F">
      <w:pPr>
        <w:numPr>
          <w:ilvl w:val="0"/>
          <w:numId w:val="92"/>
        </w:numPr>
      </w:pPr>
      <w:r>
        <w:t xml:space="preserve">Полное фирменное наименование: </w:t>
      </w:r>
      <w:r w:rsidR="009C6743">
        <w:rPr>
          <w:b/>
          <w:bCs/>
          <w:i/>
          <w:iCs/>
        </w:rPr>
        <w:t>Общество с ограниченной ответственностью «ДСК»</w:t>
      </w:r>
    </w:p>
    <w:p w:rsidR="001F1C9F" w:rsidRPr="00BC76D8" w:rsidRDefault="001F1C9F" w:rsidP="001F1C9F">
      <w:r w:rsidRPr="00BC76D8">
        <w:t>Сокращенное фирменное наименование:</w:t>
      </w:r>
      <w:r w:rsidRPr="00BC76D8">
        <w:rPr>
          <w:b/>
          <w:bCs/>
          <w:i/>
          <w:iCs/>
        </w:rPr>
        <w:t xml:space="preserve"> </w:t>
      </w:r>
      <w:r w:rsidR="009C6743">
        <w:rPr>
          <w:b/>
          <w:bCs/>
          <w:i/>
          <w:iCs/>
        </w:rPr>
        <w:t>ООО «ДСК»</w:t>
      </w:r>
    </w:p>
    <w:p w:rsidR="001F1C9F" w:rsidRPr="003D334E" w:rsidRDefault="001F1C9F" w:rsidP="001F1C9F">
      <w:pPr>
        <w:spacing w:before="0"/>
      </w:pPr>
      <w:r w:rsidRPr="00BC76D8">
        <w:t>Место</w:t>
      </w:r>
      <w:r w:rsidRPr="003D334E">
        <w:t xml:space="preserve"> </w:t>
      </w:r>
      <w:r w:rsidRPr="00BC76D8">
        <w:t>нахождения</w:t>
      </w:r>
      <w:r w:rsidRPr="003D334E">
        <w:t xml:space="preserve">: </w:t>
      </w:r>
      <w:r w:rsidR="009C6743">
        <w:rPr>
          <w:b/>
          <w:bCs/>
          <w:i/>
          <w:iCs/>
        </w:rPr>
        <w:t xml:space="preserve">105120, г. Москва, </w:t>
      </w:r>
      <w:proofErr w:type="spellStart"/>
      <w:r w:rsidR="009C6743" w:rsidRPr="009C6743">
        <w:rPr>
          <w:b/>
          <w:bCs/>
          <w:i/>
          <w:iCs/>
        </w:rPr>
        <w:t>Костомаровский</w:t>
      </w:r>
      <w:proofErr w:type="spellEnd"/>
      <w:r w:rsidR="009C6743">
        <w:rPr>
          <w:b/>
          <w:bCs/>
          <w:i/>
          <w:iCs/>
        </w:rPr>
        <w:t xml:space="preserve"> пер., д. 3, стр. 2, ком. 218</w:t>
      </w:r>
    </w:p>
    <w:p w:rsidR="001F1C9F" w:rsidRPr="00BC76D8" w:rsidRDefault="001F1C9F" w:rsidP="001F1C9F">
      <w:r w:rsidRPr="00BC76D8">
        <w:t>ИНН:</w:t>
      </w:r>
      <w:r w:rsidRPr="00BC76D8">
        <w:rPr>
          <w:b/>
          <w:bCs/>
          <w:i/>
          <w:iCs/>
        </w:rPr>
        <w:t xml:space="preserve"> </w:t>
      </w:r>
      <w:r w:rsidR="009C6743" w:rsidRPr="009C6743">
        <w:rPr>
          <w:b/>
          <w:bCs/>
          <w:i/>
          <w:iCs/>
        </w:rPr>
        <w:t>7715941601</w:t>
      </w:r>
    </w:p>
    <w:p w:rsidR="001F1C9F" w:rsidRPr="00BC76D8" w:rsidRDefault="001F1C9F" w:rsidP="001F1C9F">
      <w:r w:rsidRPr="00BC76D8">
        <w:t>ОГРН:</w:t>
      </w:r>
      <w:r w:rsidRPr="00BC76D8">
        <w:rPr>
          <w:b/>
          <w:bCs/>
          <w:i/>
          <w:iCs/>
        </w:rPr>
        <w:t xml:space="preserve"> </w:t>
      </w:r>
      <w:r w:rsidR="009C6743" w:rsidRPr="009C6743">
        <w:rPr>
          <w:b/>
          <w:bCs/>
          <w:i/>
          <w:iCs/>
        </w:rPr>
        <w:t>1127747123206</w:t>
      </w:r>
    </w:p>
    <w:p w:rsidR="001F1C9F" w:rsidRPr="00E04C79" w:rsidRDefault="001F1C9F" w:rsidP="001F1C9F">
      <w:r w:rsidRPr="00BC76D8">
        <w:t>Доля участия лица в уставном капитале эмитента, %:</w:t>
      </w:r>
      <w:r w:rsidRPr="00BC76D8">
        <w:rPr>
          <w:b/>
          <w:bCs/>
          <w:i/>
          <w:iCs/>
        </w:rPr>
        <w:t xml:space="preserve"> </w:t>
      </w:r>
      <w:r w:rsidR="009C6743">
        <w:rPr>
          <w:b/>
          <w:bCs/>
          <w:i/>
          <w:iCs/>
        </w:rPr>
        <w:t>12,82</w:t>
      </w:r>
    </w:p>
    <w:p w:rsidR="001F1C9F" w:rsidRDefault="001F1C9F" w:rsidP="001F1C9F">
      <w:pPr>
        <w:rPr>
          <w:b/>
          <w:bCs/>
          <w:i/>
          <w:iCs/>
        </w:rPr>
      </w:pPr>
      <w:r w:rsidRPr="00BC76D8">
        <w:t>Доля принадлежащих лицу обыкновенных акций эмитента, %:</w:t>
      </w:r>
      <w:r w:rsidRPr="00BC76D8">
        <w:rPr>
          <w:b/>
          <w:bCs/>
          <w:i/>
          <w:iCs/>
        </w:rPr>
        <w:t xml:space="preserve"> </w:t>
      </w:r>
      <w:r w:rsidR="009C6743">
        <w:rPr>
          <w:b/>
          <w:bCs/>
          <w:i/>
          <w:iCs/>
        </w:rPr>
        <w:t>12,82</w:t>
      </w:r>
    </w:p>
    <w:p w:rsidR="002E6F21" w:rsidRDefault="002E6F21" w:rsidP="002E6F21">
      <w:pPr>
        <w:rPr>
          <w:b/>
          <w:bCs/>
        </w:rPr>
      </w:pPr>
    </w:p>
    <w:p w:rsidR="002E6F21" w:rsidRPr="00BC76D8" w:rsidRDefault="002E6F21" w:rsidP="002E6F21">
      <w:pPr>
        <w:rPr>
          <w:b/>
          <w:bCs/>
        </w:rPr>
      </w:pPr>
      <w:r w:rsidRPr="00BC76D8">
        <w:rPr>
          <w:b/>
          <w:bCs/>
        </w:rPr>
        <w:t>Лица, контролирующие акционера эмитента:</w:t>
      </w:r>
    </w:p>
    <w:p w:rsidR="002E6F21" w:rsidRPr="00BC76D8" w:rsidRDefault="002E6F21" w:rsidP="002E6F21">
      <w:pPr>
        <w:spacing w:before="120"/>
        <w:jc w:val="both"/>
      </w:pPr>
      <w:r>
        <w:t>Фамилия Имя Отчество</w:t>
      </w:r>
      <w:r w:rsidRPr="00BC76D8">
        <w:t>:</w:t>
      </w:r>
      <w:r w:rsidRPr="00BC76D8">
        <w:rPr>
          <w:b/>
          <w:bCs/>
          <w:i/>
          <w:iCs/>
        </w:rPr>
        <w:t xml:space="preserve"> </w:t>
      </w:r>
      <w:r>
        <w:rPr>
          <w:b/>
          <w:bCs/>
          <w:i/>
          <w:iCs/>
        </w:rPr>
        <w:t>Сухов Дмитрий Вячеславович</w:t>
      </w:r>
    </w:p>
    <w:p w:rsidR="002E6F21" w:rsidRPr="00BC76D8" w:rsidRDefault="002E6F21" w:rsidP="002E6F21">
      <w:pPr>
        <w:spacing w:before="0"/>
        <w:jc w:val="both"/>
      </w:pPr>
      <w:r w:rsidRPr="00BC76D8">
        <w:t xml:space="preserve">Место нахождения: </w:t>
      </w:r>
      <w:r w:rsidRPr="00BC76D8">
        <w:rPr>
          <w:b/>
          <w:bCs/>
          <w:i/>
          <w:iCs/>
        </w:rPr>
        <w:t>Росси</w:t>
      </w:r>
      <w:r>
        <w:rPr>
          <w:b/>
          <w:bCs/>
          <w:i/>
          <w:iCs/>
        </w:rPr>
        <w:t>йская Федерация</w:t>
      </w:r>
      <w:r w:rsidRPr="00BC76D8">
        <w:rPr>
          <w:b/>
          <w:bCs/>
          <w:i/>
          <w:iCs/>
        </w:rPr>
        <w:t>, Москва</w:t>
      </w:r>
    </w:p>
    <w:p w:rsidR="002E6F21" w:rsidRPr="00BC76D8" w:rsidRDefault="002E6F21" w:rsidP="002E6F21">
      <w:pPr>
        <w:jc w:val="both"/>
      </w:pPr>
      <w:r w:rsidRPr="00BC76D8">
        <w:t>ИНН:</w:t>
      </w:r>
      <w:r w:rsidRPr="00BC76D8">
        <w:rPr>
          <w:b/>
          <w:bCs/>
          <w:i/>
          <w:iCs/>
        </w:rPr>
        <w:t xml:space="preserve"> </w:t>
      </w:r>
      <w:r>
        <w:rPr>
          <w:b/>
          <w:bCs/>
          <w:i/>
          <w:iCs/>
        </w:rPr>
        <w:t>77152789603</w:t>
      </w:r>
    </w:p>
    <w:p w:rsidR="002E6F21" w:rsidRPr="00BC76D8" w:rsidRDefault="002E6F21" w:rsidP="002E6F21">
      <w:pPr>
        <w:jc w:val="both"/>
      </w:pPr>
      <w:r w:rsidRPr="00BC76D8">
        <w:t xml:space="preserve">Основание, в силу которого лицо, контролирующее участника (акционера) эмитента, осуществляет такой </w:t>
      </w:r>
      <w:r w:rsidRPr="00BC76D8">
        <w:lastRenderedPageBreak/>
        <w:t>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2E6F21" w:rsidRPr="00BC76D8" w:rsidRDefault="002E6F21" w:rsidP="002E6F21">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w:t>
      </w:r>
      <w:r w:rsidR="00C63212" w:rsidRPr="00340AF2">
        <w:rPr>
          <w:rStyle w:val="Subst"/>
          <w:sz w:val="22"/>
          <w:szCs w:val="22"/>
        </w:rPr>
        <w:t>имеющего прямой контроль над акционером Эмитента</w:t>
      </w:r>
    </w:p>
    <w:p w:rsidR="002E6F21" w:rsidRDefault="002E6F21" w:rsidP="002E6F21">
      <w:pPr>
        <w:jc w:val="both"/>
        <w:rPr>
          <w:b/>
          <w:bCs/>
          <w:i/>
          <w:iCs/>
        </w:rPr>
      </w:pPr>
      <w:r w:rsidRPr="00BC76D8">
        <w:t xml:space="preserve">Размер доли такого лица в </w:t>
      </w:r>
      <w:proofErr w:type="gramStart"/>
      <w:r w:rsidRPr="00BC76D8">
        <w:t>уставном  капитале</w:t>
      </w:r>
      <w:proofErr w:type="gramEnd"/>
      <w:r w:rsidRPr="00BC76D8">
        <w:t xml:space="preserve">  участника (акционера) эмитента, %:</w:t>
      </w:r>
      <w:r w:rsidRPr="00BC76D8">
        <w:rPr>
          <w:b/>
          <w:bCs/>
          <w:i/>
          <w:iCs/>
        </w:rPr>
        <w:t xml:space="preserve"> </w:t>
      </w:r>
      <w:r>
        <w:rPr>
          <w:b/>
          <w:bCs/>
          <w:i/>
          <w:iCs/>
        </w:rPr>
        <w:t>100</w:t>
      </w:r>
      <w:r w:rsidRPr="00BC76D8">
        <w:rPr>
          <w:b/>
          <w:bCs/>
          <w:i/>
          <w:iCs/>
        </w:rPr>
        <w:t>,</w:t>
      </w:r>
      <w:r>
        <w:rPr>
          <w:b/>
          <w:bCs/>
          <w:i/>
          <w:iCs/>
        </w:rPr>
        <w:t>0</w:t>
      </w:r>
    </w:p>
    <w:p w:rsidR="009A1D5C" w:rsidRDefault="009A1D5C" w:rsidP="002E6F21">
      <w:pPr>
        <w:jc w:val="both"/>
        <w:rPr>
          <w:b/>
          <w:bCs/>
          <w:i/>
          <w:iCs/>
        </w:rPr>
      </w:pPr>
      <w:r w:rsidRPr="00BC76D8">
        <w:t>Доля принадлежащих такому лицу обыкновенных акций участника (акционера) эмитента, %:</w:t>
      </w:r>
      <w:r w:rsidRPr="00BC76D8">
        <w:rPr>
          <w:b/>
          <w:bCs/>
          <w:i/>
          <w:iCs/>
        </w:rPr>
        <w:t xml:space="preserve"> </w:t>
      </w:r>
      <w:r>
        <w:rPr>
          <w:b/>
          <w:bCs/>
          <w:i/>
          <w:iCs/>
        </w:rPr>
        <w:t>0</w:t>
      </w:r>
    </w:p>
    <w:p w:rsidR="00AE007D" w:rsidRPr="00BC76D8" w:rsidRDefault="00AE007D" w:rsidP="00AE007D">
      <w:pPr>
        <w:jc w:val="both"/>
      </w:pPr>
      <w:r w:rsidRPr="00BC76D8">
        <w:t>Размер доли такого лица в уставном капитале эмитента, %:</w:t>
      </w:r>
      <w:r w:rsidRPr="00BC76D8">
        <w:rPr>
          <w:b/>
          <w:bCs/>
          <w:i/>
          <w:iCs/>
        </w:rPr>
        <w:t xml:space="preserve"> </w:t>
      </w:r>
      <w:r>
        <w:rPr>
          <w:b/>
          <w:bCs/>
          <w:i/>
          <w:iCs/>
        </w:rPr>
        <w:t>0</w:t>
      </w:r>
    </w:p>
    <w:p w:rsidR="00AE007D" w:rsidRDefault="00AE007D" w:rsidP="00AE007D">
      <w:pPr>
        <w:jc w:val="both"/>
        <w:rPr>
          <w:b/>
          <w:bCs/>
          <w:i/>
          <w:iCs/>
        </w:rPr>
      </w:pPr>
      <w:r w:rsidRPr="00BC76D8">
        <w:t>Доля принадлежащих такому лицу обыкновенных акций эмитента, %:</w:t>
      </w:r>
      <w:r w:rsidRPr="00BC76D8">
        <w:rPr>
          <w:b/>
          <w:bCs/>
          <w:i/>
          <w:iCs/>
        </w:rPr>
        <w:t xml:space="preserve"> </w:t>
      </w:r>
      <w:r>
        <w:rPr>
          <w:b/>
          <w:bCs/>
          <w:i/>
          <w:iCs/>
        </w:rPr>
        <w:t>0</w:t>
      </w:r>
    </w:p>
    <w:p w:rsidR="00AE007D" w:rsidRPr="00BC76D8" w:rsidRDefault="00AE007D" w:rsidP="002E6F21">
      <w:pPr>
        <w:jc w:val="both"/>
      </w:pPr>
    </w:p>
    <w:p w:rsidR="002E6F21" w:rsidRPr="00BC76D8" w:rsidRDefault="002E6F21" w:rsidP="002E6F21">
      <w:pPr>
        <w:jc w:val="both"/>
      </w:pPr>
      <w:r w:rsidRPr="00BC76D8">
        <w:t>Вид контроля:</w:t>
      </w:r>
      <w:r w:rsidRPr="00BC76D8">
        <w:rPr>
          <w:b/>
          <w:bCs/>
          <w:i/>
          <w:iCs/>
        </w:rPr>
        <w:t xml:space="preserve"> </w:t>
      </w:r>
      <w:r w:rsidR="003A662F">
        <w:rPr>
          <w:b/>
          <w:bCs/>
          <w:i/>
          <w:iCs/>
        </w:rPr>
        <w:t>прямой</w:t>
      </w:r>
      <w:r w:rsidRPr="00BC76D8">
        <w:rPr>
          <w:b/>
          <w:bCs/>
          <w:i/>
          <w:iCs/>
        </w:rPr>
        <w:t xml:space="preserve"> контроль</w:t>
      </w:r>
    </w:p>
    <w:p w:rsidR="002E6F21" w:rsidRPr="00BC76D8" w:rsidRDefault="002E6F21" w:rsidP="002E6F21">
      <w:pPr>
        <w:jc w:val="both"/>
      </w:pPr>
      <w:r w:rsidRPr="00BC76D8">
        <w:t>Иные сведения, указываемые эмитентом по собственному усмотрению:</w:t>
      </w:r>
    </w:p>
    <w:p w:rsidR="002E6F21" w:rsidRPr="00BC76D8" w:rsidRDefault="002E6F21" w:rsidP="002E6F21">
      <w:pPr>
        <w:spacing w:before="0"/>
        <w:jc w:val="both"/>
      </w:pPr>
      <w:r w:rsidRPr="00BC76D8">
        <w:rPr>
          <w:b/>
          <w:bCs/>
          <w:i/>
          <w:iCs/>
        </w:rPr>
        <w:t>иных сведений нет</w:t>
      </w:r>
    </w:p>
    <w:p w:rsidR="00E04C79" w:rsidRDefault="00E04C79" w:rsidP="00E04C79">
      <w:pPr>
        <w:jc w:val="both"/>
        <w:rPr>
          <w:b/>
          <w:bCs/>
          <w:i/>
          <w:iCs/>
        </w:rPr>
      </w:pPr>
    </w:p>
    <w:p w:rsidR="00E04C79" w:rsidRPr="00BC76D8" w:rsidRDefault="00E04C79" w:rsidP="00E04C79">
      <w:pPr>
        <w:numPr>
          <w:ilvl w:val="0"/>
          <w:numId w:val="92"/>
        </w:numPr>
      </w:pPr>
      <w:r>
        <w:t xml:space="preserve">Полное фирменное наименование: </w:t>
      </w:r>
      <w:r w:rsidRPr="00E04C79">
        <w:rPr>
          <w:b/>
          <w:bCs/>
          <w:i/>
          <w:iCs/>
        </w:rPr>
        <w:t xml:space="preserve">Общество с ограниченной ответственностью </w:t>
      </w:r>
      <w:r w:rsidR="00A25E46">
        <w:rPr>
          <w:b/>
          <w:bCs/>
          <w:i/>
          <w:iCs/>
        </w:rPr>
        <w:t>«</w:t>
      </w:r>
      <w:proofErr w:type="spellStart"/>
      <w:r w:rsidRPr="00E04C79">
        <w:rPr>
          <w:b/>
          <w:bCs/>
          <w:i/>
          <w:iCs/>
        </w:rPr>
        <w:t>ИнвестТраст</w:t>
      </w:r>
      <w:proofErr w:type="spellEnd"/>
      <w:r w:rsidR="00A25E46">
        <w:rPr>
          <w:b/>
          <w:bCs/>
          <w:i/>
          <w:iCs/>
        </w:rPr>
        <w:t>»</w:t>
      </w:r>
    </w:p>
    <w:p w:rsidR="00E04C79" w:rsidRPr="00BC76D8" w:rsidRDefault="00E04C79" w:rsidP="00E04C79">
      <w:r w:rsidRPr="00BC76D8">
        <w:t>Сокращенное фирменное наименование:</w:t>
      </w:r>
      <w:r w:rsidRPr="00BC76D8">
        <w:rPr>
          <w:b/>
          <w:bCs/>
          <w:i/>
          <w:iCs/>
        </w:rPr>
        <w:t xml:space="preserve"> </w:t>
      </w:r>
      <w:r>
        <w:rPr>
          <w:b/>
          <w:bCs/>
          <w:i/>
          <w:iCs/>
        </w:rPr>
        <w:t xml:space="preserve">ООО </w:t>
      </w:r>
      <w:r w:rsidR="00A25E46">
        <w:rPr>
          <w:b/>
          <w:bCs/>
          <w:i/>
          <w:iCs/>
        </w:rPr>
        <w:t>«</w:t>
      </w:r>
      <w:proofErr w:type="spellStart"/>
      <w:r w:rsidR="00A25E46" w:rsidRPr="00E04C79">
        <w:rPr>
          <w:b/>
          <w:bCs/>
          <w:i/>
          <w:iCs/>
        </w:rPr>
        <w:t>ИнвестТраст</w:t>
      </w:r>
      <w:proofErr w:type="spellEnd"/>
      <w:r w:rsidR="00A25E46">
        <w:rPr>
          <w:b/>
          <w:bCs/>
          <w:i/>
          <w:iCs/>
        </w:rPr>
        <w:t>»</w:t>
      </w:r>
    </w:p>
    <w:p w:rsidR="00E04C79" w:rsidRPr="00E04C79" w:rsidRDefault="00E04C79" w:rsidP="00E04C79">
      <w:pPr>
        <w:spacing w:before="0"/>
      </w:pPr>
      <w:r w:rsidRPr="00BC76D8">
        <w:t>Место</w:t>
      </w:r>
      <w:r w:rsidRPr="00E04C79">
        <w:t xml:space="preserve"> </w:t>
      </w:r>
      <w:r w:rsidRPr="00BC76D8">
        <w:t>нахождения</w:t>
      </w:r>
      <w:r w:rsidRPr="00E04C79">
        <w:t xml:space="preserve">: </w:t>
      </w:r>
      <w:r w:rsidRPr="00E04C79">
        <w:rPr>
          <w:b/>
          <w:bCs/>
          <w:i/>
          <w:iCs/>
        </w:rPr>
        <w:t xml:space="preserve">105120, г. Москва, </w:t>
      </w:r>
      <w:proofErr w:type="spellStart"/>
      <w:r>
        <w:rPr>
          <w:b/>
          <w:bCs/>
          <w:i/>
          <w:iCs/>
        </w:rPr>
        <w:t>Костомаровский</w:t>
      </w:r>
      <w:proofErr w:type="spellEnd"/>
      <w:r>
        <w:rPr>
          <w:b/>
          <w:bCs/>
          <w:i/>
          <w:iCs/>
        </w:rPr>
        <w:t xml:space="preserve"> пер.</w:t>
      </w:r>
      <w:r w:rsidR="00DE7652">
        <w:rPr>
          <w:b/>
          <w:bCs/>
          <w:i/>
          <w:iCs/>
        </w:rPr>
        <w:t>,</w:t>
      </w:r>
      <w:r>
        <w:rPr>
          <w:b/>
          <w:bCs/>
          <w:i/>
          <w:iCs/>
        </w:rPr>
        <w:t xml:space="preserve"> </w:t>
      </w:r>
      <w:r w:rsidR="00DE7652">
        <w:rPr>
          <w:b/>
          <w:bCs/>
          <w:i/>
          <w:iCs/>
        </w:rPr>
        <w:t xml:space="preserve">д. </w:t>
      </w:r>
      <w:r>
        <w:rPr>
          <w:b/>
          <w:bCs/>
          <w:i/>
          <w:iCs/>
        </w:rPr>
        <w:t>3</w:t>
      </w:r>
      <w:r w:rsidR="00DE7652">
        <w:rPr>
          <w:b/>
          <w:bCs/>
          <w:i/>
          <w:iCs/>
        </w:rPr>
        <w:t>,</w:t>
      </w:r>
      <w:r>
        <w:rPr>
          <w:b/>
          <w:bCs/>
          <w:i/>
          <w:iCs/>
        </w:rPr>
        <w:t xml:space="preserve"> строение 1</w:t>
      </w:r>
      <w:r w:rsidRPr="00E04C79">
        <w:rPr>
          <w:b/>
          <w:bCs/>
          <w:i/>
          <w:iCs/>
        </w:rPr>
        <w:t>A</w:t>
      </w:r>
    </w:p>
    <w:p w:rsidR="00E04C79" w:rsidRPr="00BC76D8" w:rsidRDefault="00E04C79" w:rsidP="00E04C79">
      <w:r w:rsidRPr="00BC76D8">
        <w:t>ИНН:</w:t>
      </w:r>
      <w:r w:rsidRPr="00BC76D8">
        <w:rPr>
          <w:b/>
          <w:bCs/>
          <w:i/>
          <w:iCs/>
        </w:rPr>
        <w:t xml:space="preserve"> </w:t>
      </w:r>
      <w:r w:rsidR="00DE7652" w:rsidRPr="00DE7652">
        <w:rPr>
          <w:b/>
          <w:bCs/>
          <w:i/>
          <w:iCs/>
        </w:rPr>
        <w:t>7709954810</w:t>
      </w:r>
    </w:p>
    <w:p w:rsidR="00E04C79" w:rsidRPr="00BC76D8" w:rsidRDefault="00E04C79" w:rsidP="00E04C79">
      <w:r w:rsidRPr="00BC76D8">
        <w:t>ОГРН:</w:t>
      </w:r>
      <w:r w:rsidRPr="00BC76D8">
        <w:rPr>
          <w:b/>
          <w:bCs/>
          <w:i/>
          <w:iCs/>
        </w:rPr>
        <w:t xml:space="preserve"> </w:t>
      </w:r>
      <w:r w:rsidRPr="00E04C79">
        <w:rPr>
          <w:b/>
          <w:bCs/>
          <w:i/>
          <w:iCs/>
        </w:rPr>
        <w:t>1147746589242</w:t>
      </w:r>
    </w:p>
    <w:p w:rsidR="00E04C79" w:rsidRPr="00E04C79" w:rsidRDefault="00E04C79" w:rsidP="00E04C79">
      <w:r w:rsidRPr="00BC76D8">
        <w:t>Доля участия лица в уставном капитале эмитента, %:</w:t>
      </w:r>
      <w:r w:rsidRPr="00BC76D8">
        <w:rPr>
          <w:b/>
          <w:bCs/>
          <w:i/>
          <w:iCs/>
        </w:rPr>
        <w:t xml:space="preserve"> </w:t>
      </w:r>
      <w:r w:rsidR="00DE7652">
        <w:rPr>
          <w:b/>
          <w:bCs/>
          <w:i/>
          <w:iCs/>
        </w:rPr>
        <w:t>5</w:t>
      </w:r>
    </w:p>
    <w:p w:rsidR="00E04C79" w:rsidRDefault="00E04C79" w:rsidP="00E04C79">
      <w:pPr>
        <w:rPr>
          <w:b/>
          <w:bCs/>
          <w:i/>
          <w:iCs/>
        </w:rPr>
      </w:pPr>
      <w:r w:rsidRPr="00BC76D8">
        <w:t>Доля принадлежащих лицу обыкновенных акций эмитента, %:</w:t>
      </w:r>
      <w:r w:rsidRPr="00BC76D8">
        <w:rPr>
          <w:b/>
          <w:bCs/>
          <w:i/>
          <w:iCs/>
        </w:rPr>
        <w:t xml:space="preserve"> </w:t>
      </w:r>
      <w:r w:rsidR="00DE7652">
        <w:rPr>
          <w:b/>
          <w:bCs/>
          <w:i/>
          <w:iCs/>
        </w:rPr>
        <w:t>5</w:t>
      </w:r>
    </w:p>
    <w:p w:rsidR="00AB4F68" w:rsidRDefault="00E04C79" w:rsidP="00E04C79">
      <w:pPr>
        <w:jc w:val="both"/>
        <w:rPr>
          <w:b/>
          <w:bCs/>
          <w:i/>
          <w:iCs/>
        </w:rPr>
      </w:pPr>
      <w:r>
        <w:rPr>
          <w:b/>
          <w:bCs/>
          <w:i/>
          <w:iCs/>
        </w:rPr>
        <w:t>С</w:t>
      </w:r>
      <w:r w:rsidRPr="00654814">
        <w:rPr>
          <w:b/>
          <w:bCs/>
          <w:i/>
          <w:iCs/>
        </w:rPr>
        <w:t>ведения</w:t>
      </w:r>
      <w:r>
        <w:rPr>
          <w:b/>
          <w:bCs/>
          <w:i/>
          <w:iCs/>
        </w:rPr>
        <w:t>ми</w:t>
      </w:r>
      <w:r w:rsidRPr="00654814">
        <w:rPr>
          <w:b/>
          <w:bCs/>
          <w:i/>
          <w:iCs/>
        </w:rPr>
        <w:t xml:space="preserve"> о контролирующих </w:t>
      </w:r>
      <w:r>
        <w:rPr>
          <w:b/>
          <w:bCs/>
          <w:i/>
          <w:iCs/>
        </w:rPr>
        <w:t>участников (акционеров) лицах или</w:t>
      </w:r>
      <w:r w:rsidRPr="00654814">
        <w:rPr>
          <w:b/>
          <w:bCs/>
          <w:i/>
          <w:iCs/>
        </w:rPr>
        <w:t xml:space="preserve"> о</w:t>
      </w:r>
      <w:r>
        <w:rPr>
          <w:b/>
          <w:bCs/>
          <w:i/>
          <w:iCs/>
        </w:rPr>
        <w:t>б</w:t>
      </w:r>
      <w:r w:rsidRPr="00654814">
        <w:rPr>
          <w:b/>
          <w:bCs/>
          <w:i/>
          <w:iCs/>
        </w:rPr>
        <w:t xml:space="preserve"> участниках (акционерах), владеющих не менее чем 20 процентами уставного капитала или не менее чем 20 процентами обыкновенных акций</w:t>
      </w:r>
      <w:r w:rsidRPr="00AB4F68">
        <w:rPr>
          <w:b/>
          <w:bCs/>
          <w:i/>
          <w:iCs/>
        </w:rPr>
        <w:t xml:space="preserve"> </w:t>
      </w:r>
      <w:r>
        <w:rPr>
          <w:b/>
          <w:bCs/>
          <w:i/>
          <w:iCs/>
        </w:rPr>
        <w:t>участников (акционеров) Общества, Эмитент не владеет.</w:t>
      </w:r>
    </w:p>
    <w:p w:rsidR="00E04C79" w:rsidRDefault="00E04C79" w:rsidP="00E04C79">
      <w:pPr>
        <w:rPr>
          <w:b/>
          <w:bCs/>
          <w:i/>
          <w:iCs/>
        </w:rPr>
      </w:pPr>
    </w:p>
    <w:p w:rsidR="006B08C6" w:rsidRPr="006B08C6" w:rsidRDefault="006B08C6" w:rsidP="006B08C6">
      <w:pPr>
        <w:rPr>
          <w:b/>
          <w:bCs/>
        </w:rPr>
      </w:pPr>
      <w:r w:rsidRPr="006B08C6">
        <w:rPr>
          <w:b/>
          <w:bCs/>
        </w:rPr>
        <w:t>Лица, контролирующие акционера эмитента:</w:t>
      </w:r>
    </w:p>
    <w:p w:rsidR="006B08C6" w:rsidRPr="006B08C6" w:rsidRDefault="006B08C6" w:rsidP="006B08C6">
      <w:pPr>
        <w:rPr>
          <w:i/>
        </w:rPr>
      </w:pPr>
      <w:r w:rsidRPr="006B08C6">
        <w:rPr>
          <w:b/>
        </w:rPr>
        <w:t xml:space="preserve">1. </w:t>
      </w:r>
      <w:r w:rsidRPr="006B08C6">
        <w:t>Полное фирменное наименование:</w:t>
      </w:r>
      <w:r w:rsidRPr="006B08C6">
        <w:rPr>
          <w:b/>
          <w:bCs/>
          <w:i/>
          <w:iCs/>
        </w:rPr>
        <w:t xml:space="preserve"> </w:t>
      </w:r>
      <w:r w:rsidRPr="006B08C6">
        <w:rPr>
          <w:b/>
          <w:bCs/>
          <w:i/>
        </w:rPr>
        <w:t>Общество с ограниченной ответственностью «</w:t>
      </w:r>
      <w:proofErr w:type="spellStart"/>
      <w:r w:rsidRPr="006B08C6">
        <w:rPr>
          <w:b/>
          <w:bCs/>
          <w:i/>
        </w:rPr>
        <w:t>ЭнергоКонтракт</w:t>
      </w:r>
      <w:proofErr w:type="spellEnd"/>
      <w:r w:rsidRPr="006B08C6">
        <w:rPr>
          <w:b/>
          <w:bCs/>
          <w:i/>
        </w:rPr>
        <w:t>»</w:t>
      </w:r>
    </w:p>
    <w:p w:rsidR="006B08C6" w:rsidRPr="006B08C6" w:rsidRDefault="006B08C6" w:rsidP="006B08C6">
      <w:r w:rsidRPr="006B08C6">
        <w:t>Сокращенное фирменное наименование:</w:t>
      </w:r>
      <w:r w:rsidRPr="006B08C6">
        <w:rPr>
          <w:b/>
          <w:bCs/>
          <w:i/>
          <w:iCs/>
        </w:rPr>
        <w:t xml:space="preserve"> ООО «</w:t>
      </w:r>
      <w:proofErr w:type="spellStart"/>
      <w:r w:rsidRPr="006B08C6">
        <w:rPr>
          <w:b/>
          <w:bCs/>
          <w:i/>
        </w:rPr>
        <w:t>ЭнергоКонтракт</w:t>
      </w:r>
      <w:proofErr w:type="spellEnd"/>
      <w:r w:rsidRPr="006B08C6">
        <w:rPr>
          <w:b/>
          <w:bCs/>
          <w:i/>
          <w:iCs/>
        </w:rPr>
        <w:t>»</w:t>
      </w:r>
    </w:p>
    <w:p w:rsidR="006B08C6" w:rsidRPr="006B08C6" w:rsidRDefault="006B08C6" w:rsidP="006B08C6">
      <w:pPr>
        <w:spacing w:before="0"/>
      </w:pPr>
      <w:r w:rsidRPr="006B08C6">
        <w:t xml:space="preserve">Место нахождения: </w:t>
      </w:r>
      <w:r w:rsidRPr="006B08C6">
        <w:rPr>
          <w:b/>
          <w:bCs/>
          <w:i/>
          <w:iCs/>
        </w:rPr>
        <w:t>Российская Федерация, г. Москва</w:t>
      </w:r>
    </w:p>
    <w:p w:rsidR="006B08C6" w:rsidRPr="006B08C6" w:rsidRDefault="006B08C6" w:rsidP="006B08C6">
      <w:r w:rsidRPr="006B08C6">
        <w:t>ИНН:</w:t>
      </w:r>
      <w:r w:rsidRPr="006B08C6">
        <w:rPr>
          <w:b/>
          <w:bCs/>
          <w:i/>
          <w:iCs/>
        </w:rPr>
        <w:t xml:space="preserve"> </w:t>
      </w:r>
      <w:r w:rsidRPr="006B08C6">
        <w:rPr>
          <w:b/>
          <w:bCs/>
          <w:i/>
        </w:rPr>
        <w:t>7709954105</w:t>
      </w:r>
    </w:p>
    <w:p w:rsidR="006B08C6" w:rsidRPr="006B08C6" w:rsidRDefault="006B08C6" w:rsidP="006B08C6">
      <w:r w:rsidRPr="006B08C6">
        <w:t>ОГРН:</w:t>
      </w:r>
      <w:r w:rsidRPr="006B08C6">
        <w:rPr>
          <w:b/>
          <w:bCs/>
          <w:i/>
          <w:iCs/>
        </w:rPr>
        <w:t xml:space="preserve"> </w:t>
      </w:r>
      <w:r w:rsidRPr="006B08C6">
        <w:rPr>
          <w:b/>
          <w:bCs/>
          <w:i/>
        </w:rPr>
        <w:t>1147746543218</w:t>
      </w:r>
    </w:p>
    <w:p w:rsidR="006B08C6" w:rsidRPr="006B08C6" w:rsidRDefault="006B08C6" w:rsidP="006B08C6">
      <w:pPr>
        <w:jc w:val="both"/>
      </w:pPr>
      <w:r w:rsidRPr="006B08C6">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6B08C6" w:rsidRPr="006B08C6" w:rsidRDefault="006B08C6" w:rsidP="006B08C6">
      <w:pPr>
        <w:jc w:val="both"/>
      </w:pPr>
      <w:r w:rsidRPr="006B08C6">
        <w:rPr>
          <w:b/>
          <w:bCs/>
          <w:i/>
          <w:iCs/>
        </w:rPr>
        <w:t>участие в юридическом лице, являющемся акционером Эмитента</w:t>
      </w:r>
    </w:p>
    <w:p w:rsidR="006B08C6" w:rsidRPr="006B08C6" w:rsidRDefault="006B08C6" w:rsidP="006B08C6">
      <w:pPr>
        <w:jc w:val="both"/>
      </w:pPr>
      <w:r w:rsidRPr="006B08C6">
        <w:t>Признак осуществления лицом, контролирующим участника (акционера) эмитента, такого контроля:</w:t>
      </w:r>
      <w:r w:rsidRPr="006B08C6">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B08C6" w:rsidRPr="006B08C6" w:rsidRDefault="006B08C6" w:rsidP="006B08C6">
      <w:pPr>
        <w:jc w:val="both"/>
      </w:pPr>
      <w:r w:rsidRPr="006B08C6">
        <w:t>Вид контроля:</w:t>
      </w:r>
      <w:r w:rsidRPr="006B08C6">
        <w:rPr>
          <w:b/>
          <w:bCs/>
          <w:i/>
          <w:iCs/>
        </w:rPr>
        <w:t xml:space="preserve"> прямой контроль</w:t>
      </w:r>
    </w:p>
    <w:p w:rsidR="006B08C6" w:rsidRPr="006B08C6" w:rsidRDefault="006B08C6" w:rsidP="006B08C6">
      <w:pPr>
        <w:jc w:val="both"/>
      </w:pPr>
      <w:r w:rsidRPr="006B08C6">
        <w:t xml:space="preserve">Размер доли такого лица в </w:t>
      </w:r>
      <w:proofErr w:type="gramStart"/>
      <w:r w:rsidRPr="006B08C6">
        <w:t>уставном  капитале</w:t>
      </w:r>
      <w:proofErr w:type="gramEnd"/>
      <w:r w:rsidRPr="006B08C6">
        <w:t xml:space="preserve"> участника (акционера) эмитента, %:</w:t>
      </w:r>
      <w:r w:rsidRPr="006B08C6">
        <w:rPr>
          <w:b/>
          <w:bCs/>
          <w:i/>
          <w:iCs/>
        </w:rPr>
        <w:t xml:space="preserve"> 100,0</w:t>
      </w:r>
    </w:p>
    <w:p w:rsidR="006B08C6" w:rsidRDefault="006B08C6" w:rsidP="006B08C6">
      <w:pPr>
        <w:jc w:val="both"/>
        <w:rPr>
          <w:b/>
          <w:bCs/>
          <w:i/>
          <w:iCs/>
        </w:rPr>
      </w:pPr>
      <w:r w:rsidRPr="006B08C6">
        <w:t>Доля принадлежащих такому лицу обыкновенных акций участника (акционера) эмитента, %:</w:t>
      </w:r>
      <w:r w:rsidRPr="006B08C6">
        <w:rPr>
          <w:b/>
          <w:bCs/>
          <w:i/>
          <w:iCs/>
        </w:rPr>
        <w:t xml:space="preserve"> 0</w:t>
      </w:r>
    </w:p>
    <w:p w:rsidR="00AE007D" w:rsidRPr="00BC76D8" w:rsidRDefault="00AE007D" w:rsidP="00AE007D">
      <w:pPr>
        <w:jc w:val="both"/>
      </w:pPr>
      <w:r w:rsidRPr="00BC76D8">
        <w:t>Размер доли такого лица в уставном капитале эмитента, %:</w:t>
      </w:r>
      <w:r w:rsidRPr="00BC76D8">
        <w:rPr>
          <w:b/>
          <w:bCs/>
          <w:i/>
          <w:iCs/>
        </w:rPr>
        <w:t xml:space="preserve"> </w:t>
      </w:r>
      <w:r>
        <w:rPr>
          <w:b/>
          <w:bCs/>
          <w:i/>
          <w:iCs/>
        </w:rPr>
        <w:t>0</w:t>
      </w:r>
    </w:p>
    <w:p w:rsidR="00AE007D" w:rsidRDefault="00AE007D" w:rsidP="00AE007D">
      <w:pPr>
        <w:jc w:val="both"/>
        <w:rPr>
          <w:b/>
          <w:bCs/>
          <w:i/>
          <w:iCs/>
        </w:rPr>
      </w:pPr>
      <w:r w:rsidRPr="00BC76D8">
        <w:t>Доля принадлежащих такому лицу обыкновенных акций эмитента, %:</w:t>
      </w:r>
      <w:r w:rsidRPr="00BC76D8">
        <w:rPr>
          <w:b/>
          <w:bCs/>
          <w:i/>
          <w:iCs/>
        </w:rPr>
        <w:t xml:space="preserve"> </w:t>
      </w:r>
      <w:r>
        <w:rPr>
          <w:b/>
          <w:bCs/>
          <w:i/>
          <w:iCs/>
        </w:rPr>
        <w:t>0</w:t>
      </w:r>
    </w:p>
    <w:p w:rsidR="006B08C6" w:rsidRPr="006B08C6" w:rsidRDefault="006B08C6" w:rsidP="006B08C6">
      <w:r w:rsidRPr="006B08C6">
        <w:t xml:space="preserve">Иные сведения, указываемые эмитентом по собственному </w:t>
      </w:r>
      <w:proofErr w:type="gramStart"/>
      <w:r w:rsidRPr="006B08C6">
        <w:t>усмотрению:</w:t>
      </w:r>
      <w:r w:rsidRPr="006B08C6">
        <w:br/>
      </w:r>
      <w:r w:rsidRPr="006B08C6">
        <w:rPr>
          <w:b/>
          <w:bCs/>
          <w:i/>
          <w:iCs/>
        </w:rPr>
        <w:t>иных</w:t>
      </w:r>
      <w:proofErr w:type="gramEnd"/>
      <w:r w:rsidRPr="006B08C6">
        <w:rPr>
          <w:b/>
          <w:bCs/>
          <w:i/>
          <w:iCs/>
        </w:rPr>
        <w:t xml:space="preserve"> сведений нет</w:t>
      </w:r>
    </w:p>
    <w:p w:rsidR="00F86D00" w:rsidRDefault="00F86D00" w:rsidP="006B08C6">
      <w:pPr>
        <w:rPr>
          <w:b/>
        </w:rPr>
      </w:pPr>
    </w:p>
    <w:p w:rsidR="006B08C6" w:rsidRPr="006B08C6" w:rsidRDefault="006B08C6" w:rsidP="006B08C6">
      <w:pPr>
        <w:spacing w:before="120"/>
        <w:jc w:val="both"/>
      </w:pPr>
      <w:r w:rsidRPr="006B08C6">
        <w:t>Фамилия Имя Отчество:</w:t>
      </w:r>
      <w:r w:rsidRPr="006B08C6">
        <w:rPr>
          <w:b/>
          <w:bCs/>
          <w:i/>
          <w:iCs/>
        </w:rPr>
        <w:t xml:space="preserve"> Судариков Сергей Николаевич</w:t>
      </w:r>
    </w:p>
    <w:p w:rsidR="006B08C6" w:rsidRPr="006B08C6" w:rsidRDefault="006B08C6" w:rsidP="006B08C6">
      <w:pPr>
        <w:spacing w:before="0"/>
        <w:jc w:val="both"/>
      </w:pPr>
      <w:r w:rsidRPr="006B08C6">
        <w:t xml:space="preserve">Место нахождения: </w:t>
      </w:r>
      <w:r w:rsidRPr="006B08C6">
        <w:rPr>
          <w:b/>
          <w:bCs/>
          <w:i/>
          <w:iCs/>
        </w:rPr>
        <w:t>Российская Федерация, Москва</w:t>
      </w:r>
    </w:p>
    <w:p w:rsidR="006B08C6" w:rsidRPr="006B08C6" w:rsidRDefault="006B08C6" w:rsidP="006B08C6">
      <w:pPr>
        <w:jc w:val="both"/>
        <w:rPr>
          <w:b/>
          <w:bCs/>
          <w:i/>
          <w:iCs/>
        </w:rPr>
      </w:pPr>
      <w:r w:rsidRPr="006B08C6">
        <w:t>ИНН:</w:t>
      </w:r>
      <w:r w:rsidRPr="006B08C6">
        <w:rPr>
          <w:b/>
          <w:bCs/>
          <w:i/>
          <w:iCs/>
        </w:rPr>
        <w:t xml:space="preserve"> 500110654426</w:t>
      </w:r>
    </w:p>
    <w:p w:rsidR="006B08C6" w:rsidRPr="006B08C6" w:rsidRDefault="006B08C6" w:rsidP="006B08C6">
      <w:pPr>
        <w:jc w:val="both"/>
      </w:pPr>
      <w:r w:rsidRPr="006B08C6">
        <w:t xml:space="preserve">Основание, в силу которого лицо, контролирующее участника (акционера) эмитента, осуществляет такой </w:t>
      </w:r>
      <w:r w:rsidRPr="006B08C6">
        <w:lastRenderedPageBreak/>
        <w:t>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B08C6">
        <w:br/>
      </w:r>
      <w:r w:rsidRPr="006B08C6">
        <w:rPr>
          <w:b/>
          <w:bCs/>
          <w:i/>
          <w:iCs/>
        </w:rPr>
        <w:t>участие в юридическом лице, являющемся акционером участника управляющей компании закрытого паевого инвестиционного фонда, являющегося участником участника акционера Эмитента</w:t>
      </w:r>
    </w:p>
    <w:p w:rsidR="006B08C6" w:rsidRPr="006B08C6" w:rsidRDefault="006B08C6" w:rsidP="006B08C6">
      <w:pPr>
        <w:jc w:val="both"/>
      </w:pPr>
      <w:r w:rsidRPr="006B08C6">
        <w:t>Признак осуществления лицом, контролирующим участника (акционера) эмитента, такого контроля:</w:t>
      </w:r>
      <w:r w:rsidRPr="006B08C6">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B08C6" w:rsidRPr="006B08C6" w:rsidRDefault="006B08C6" w:rsidP="006B08C6">
      <w:pPr>
        <w:jc w:val="both"/>
      </w:pPr>
      <w:r w:rsidRPr="006B08C6">
        <w:t>Вид контроля:</w:t>
      </w:r>
      <w:r w:rsidRPr="006B08C6">
        <w:rPr>
          <w:b/>
          <w:bCs/>
          <w:i/>
          <w:iCs/>
        </w:rPr>
        <w:t xml:space="preserve"> косвенный контроль</w:t>
      </w:r>
    </w:p>
    <w:p w:rsidR="00F86D00" w:rsidRDefault="00F86D00" w:rsidP="006B08C6">
      <w:pPr>
        <w:jc w:val="both"/>
      </w:pPr>
      <w:r w:rsidRPr="00F86D00">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F86D00" w:rsidRPr="009523F5" w:rsidRDefault="00F86D00" w:rsidP="006B08C6">
      <w:pPr>
        <w:jc w:val="both"/>
        <w:rPr>
          <w:b/>
          <w:bCs/>
          <w:i/>
          <w:iCs/>
        </w:rPr>
      </w:pPr>
      <w:r w:rsidRPr="009523F5">
        <w:rPr>
          <w:b/>
          <w:bCs/>
          <w:i/>
          <w:iCs/>
        </w:rPr>
        <w:t>Подконтрольные лица:</w:t>
      </w:r>
    </w:p>
    <w:p w:rsidR="00F86D00" w:rsidRPr="009523F5" w:rsidRDefault="00F86D00" w:rsidP="00F86D00">
      <w:pPr>
        <w:jc w:val="both"/>
        <w:rPr>
          <w:b/>
          <w:bCs/>
          <w:i/>
          <w:iCs/>
        </w:rPr>
      </w:pPr>
      <w:r w:rsidRPr="009523F5">
        <w:rPr>
          <w:b/>
          <w:bCs/>
          <w:i/>
          <w:iCs/>
        </w:rPr>
        <w:t>1.1. Полное фирменное наименование: Общество с ограниченной ответственностью «РЕГИОН Траст», осуществляющее доверительное управление (Д.У.) имуществом Закрытого паевого инвестиционного фонда долгосрочных прямых инвестиций «Промышленные инвестиции»</w:t>
      </w:r>
    </w:p>
    <w:p w:rsidR="00F86D00" w:rsidRPr="009523F5" w:rsidRDefault="00F86D00" w:rsidP="00F86D00">
      <w:pPr>
        <w:jc w:val="both"/>
        <w:rPr>
          <w:b/>
          <w:bCs/>
          <w:i/>
          <w:iCs/>
        </w:rPr>
      </w:pPr>
      <w:r w:rsidRPr="009523F5">
        <w:rPr>
          <w:b/>
          <w:bCs/>
          <w:i/>
          <w:iCs/>
        </w:rPr>
        <w:t>Сокращенное фирменное наименование: ООО «РЕГИОН Траст» Д.У. ЗПИФ долгосрочных прямых инвестиций «Промышленные инвестиции»</w:t>
      </w:r>
    </w:p>
    <w:p w:rsidR="00F86D00" w:rsidRPr="009523F5" w:rsidRDefault="00F86D00" w:rsidP="00F86D00">
      <w:pPr>
        <w:jc w:val="both"/>
        <w:rPr>
          <w:b/>
          <w:bCs/>
          <w:i/>
          <w:iCs/>
        </w:rPr>
      </w:pPr>
      <w:r w:rsidRPr="009523F5">
        <w:rPr>
          <w:b/>
          <w:bCs/>
          <w:i/>
          <w:iCs/>
        </w:rPr>
        <w:t>Место нахождения управляющей компании ООО «РЕГИОН Траст»: Российская Федерация, г. Санкт-Петербург</w:t>
      </w:r>
    </w:p>
    <w:p w:rsidR="00F86D00" w:rsidRPr="009523F5" w:rsidRDefault="00F86D00" w:rsidP="00F86D00">
      <w:pPr>
        <w:jc w:val="both"/>
        <w:rPr>
          <w:b/>
          <w:bCs/>
          <w:i/>
          <w:iCs/>
        </w:rPr>
      </w:pPr>
      <w:r w:rsidRPr="009523F5">
        <w:rPr>
          <w:b/>
          <w:bCs/>
          <w:i/>
          <w:iCs/>
        </w:rPr>
        <w:t>ИНН управляющей компании: 7744001049</w:t>
      </w:r>
    </w:p>
    <w:p w:rsidR="00F86D00" w:rsidRDefault="00F86D00" w:rsidP="00F86D00">
      <w:pPr>
        <w:jc w:val="both"/>
        <w:rPr>
          <w:b/>
          <w:bCs/>
          <w:i/>
          <w:iCs/>
        </w:rPr>
      </w:pPr>
      <w:r w:rsidRPr="009523F5">
        <w:rPr>
          <w:b/>
          <w:bCs/>
          <w:i/>
          <w:iCs/>
        </w:rPr>
        <w:t>ОГРН управляющей компании: 1027739926818</w:t>
      </w:r>
    </w:p>
    <w:p w:rsidR="009523F5" w:rsidRDefault="009523F5" w:rsidP="00F86D00">
      <w:pPr>
        <w:jc w:val="both"/>
        <w:rPr>
          <w:b/>
          <w:bCs/>
          <w:i/>
          <w:iCs/>
        </w:rPr>
      </w:pPr>
    </w:p>
    <w:p w:rsidR="009523F5" w:rsidRPr="009523F5" w:rsidRDefault="009523F5" w:rsidP="009523F5">
      <w:pPr>
        <w:jc w:val="both"/>
        <w:rPr>
          <w:b/>
          <w:bCs/>
          <w:i/>
          <w:iCs/>
        </w:rPr>
      </w:pPr>
      <w:r w:rsidRPr="009523F5">
        <w:rPr>
          <w:b/>
          <w:bCs/>
          <w:i/>
          <w:iCs/>
        </w:rPr>
        <w:t>1.2. Полное фирменное наименование: Акционерное общество «Инвестиционная компания «РЕГИОН»</w:t>
      </w:r>
    </w:p>
    <w:p w:rsidR="009523F5" w:rsidRPr="009523F5" w:rsidRDefault="009523F5" w:rsidP="009523F5">
      <w:pPr>
        <w:jc w:val="both"/>
        <w:rPr>
          <w:b/>
          <w:bCs/>
          <w:i/>
          <w:iCs/>
        </w:rPr>
      </w:pPr>
      <w:r w:rsidRPr="009523F5">
        <w:rPr>
          <w:b/>
          <w:bCs/>
          <w:i/>
          <w:iCs/>
        </w:rPr>
        <w:t>Сокращенное фирменное наименование: АО «ИК РЕГИОН»</w:t>
      </w:r>
    </w:p>
    <w:p w:rsidR="009523F5" w:rsidRPr="009523F5" w:rsidRDefault="009523F5" w:rsidP="009523F5">
      <w:pPr>
        <w:jc w:val="both"/>
        <w:rPr>
          <w:b/>
          <w:bCs/>
          <w:i/>
          <w:iCs/>
        </w:rPr>
      </w:pPr>
      <w:r w:rsidRPr="009523F5">
        <w:rPr>
          <w:b/>
          <w:bCs/>
          <w:i/>
          <w:iCs/>
        </w:rPr>
        <w:t>Место нахождения: Российская Федерация, г. Москва</w:t>
      </w:r>
    </w:p>
    <w:p w:rsidR="009523F5" w:rsidRPr="009523F5" w:rsidRDefault="009523F5" w:rsidP="009523F5">
      <w:pPr>
        <w:jc w:val="both"/>
        <w:rPr>
          <w:b/>
          <w:bCs/>
          <w:i/>
          <w:iCs/>
        </w:rPr>
      </w:pPr>
      <w:r w:rsidRPr="009523F5">
        <w:rPr>
          <w:b/>
          <w:bCs/>
          <w:i/>
          <w:iCs/>
        </w:rPr>
        <w:t>ИНН: 7730095858</w:t>
      </w:r>
    </w:p>
    <w:p w:rsidR="009523F5" w:rsidRDefault="009523F5" w:rsidP="009523F5">
      <w:pPr>
        <w:jc w:val="both"/>
        <w:rPr>
          <w:b/>
          <w:bCs/>
          <w:i/>
          <w:iCs/>
        </w:rPr>
      </w:pPr>
      <w:r w:rsidRPr="009523F5">
        <w:rPr>
          <w:b/>
          <w:bCs/>
          <w:i/>
          <w:iCs/>
        </w:rPr>
        <w:t>ОГРН: 1027739041153</w:t>
      </w:r>
    </w:p>
    <w:p w:rsidR="009523F5" w:rsidRDefault="009523F5" w:rsidP="009523F5">
      <w:pPr>
        <w:jc w:val="both"/>
        <w:rPr>
          <w:b/>
          <w:bCs/>
          <w:i/>
          <w:iCs/>
        </w:rPr>
      </w:pPr>
    </w:p>
    <w:p w:rsidR="009523F5" w:rsidRPr="009523F5" w:rsidRDefault="009523F5" w:rsidP="009523F5">
      <w:pPr>
        <w:jc w:val="both"/>
        <w:rPr>
          <w:b/>
          <w:bCs/>
          <w:i/>
          <w:iCs/>
        </w:rPr>
      </w:pPr>
      <w:r w:rsidRPr="009523F5">
        <w:rPr>
          <w:b/>
          <w:bCs/>
          <w:i/>
          <w:iCs/>
        </w:rPr>
        <w:t xml:space="preserve">1.3. Полное фирменное наименование: Компания с ограниченной ответственностью </w:t>
      </w:r>
      <w:proofErr w:type="spellStart"/>
      <w:r w:rsidRPr="009523F5">
        <w:rPr>
          <w:b/>
          <w:bCs/>
          <w:i/>
          <w:iCs/>
        </w:rPr>
        <w:t>Дабл</w:t>
      </w:r>
      <w:proofErr w:type="spellEnd"/>
      <w:r w:rsidRPr="009523F5">
        <w:rPr>
          <w:b/>
          <w:bCs/>
          <w:i/>
          <w:iCs/>
        </w:rPr>
        <w:t xml:space="preserve">-Ю </w:t>
      </w:r>
      <w:proofErr w:type="spellStart"/>
      <w:r w:rsidRPr="009523F5">
        <w:rPr>
          <w:b/>
          <w:bCs/>
          <w:i/>
          <w:iCs/>
        </w:rPr>
        <w:t>Эйч</w:t>
      </w:r>
      <w:proofErr w:type="spellEnd"/>
      <w:r w:rsidRPr="009523F5">
        <w:rPr>
          <w:b/>
          <w:bCs/>
          <w:i/>
          <w:iCs/>
        </w:rPr>
        <w:t xml:space="preserve"> Пи Эй Лимитед (WHPA LIMITED)</w:t>
      </w:r>
    </w:p>
    <w:p w:rsidR="009523F5" w:rsidRPr="009523F5" w:rsidRDefault="009523F5" w:rsidP="009523F5">
      <w:pPr>
        <w:jc w:val="both"/>
        <w:rPr>
          <w:b/>
          <w:bCs/>
          <w:i/>
          <w:iCs/>
        </w:rPr>
      </w:pPr>
      <w:r w:rsidRPr="009523F5">
        <w:rPr>
          <w:b/>
          <w:bCs/>
          <w:i/>
          <w:iCs/>
        </w:rPr>
        <w:t xml:space="preserve">Сокращенное фирменное наименование: </w:t>
      </w:r>
      <w:proofErr w:type="spellStart"/>
      <w:r w:rsidRPr="009523F5">
        <w:rPr>
          <w:b/>
          <w:bCs/>
          <w:i/>
          <w:iCs/>
        </w:rPr>
        <w:t>Дабл</w:t>
      </w:r>
      <w:proofErr w:type="spellEnd"/>
      <w:r w:rsidRPr="009523F5">
        <w:rPr>
          <w:b/>
          <w:bCs/>
          <w:i/>
          <w:iCs/>
        </w:rPr>
        <w:t xml:space="preserve">-Ю </w:t>
      </w:r>
      <w:proofErr w:type="spellStart"/>
      <w:r w:rsidRPr="009523F5">
        <w:rPr>
          <w:b/>
          <w:bCs/>
          <w:i/>
          <w:iCs/>
        </w:rPr>
        <w:t>Эйч</w:t>
      </w:r>
      <w:proofErr w:type="spellEnd"/>
      <w:r w:rsidRPr="009523F5">
        <w:rPr>
          <w:b/>
          <w:bCs/>
          <w:i/>
          <w:iCs/>
        </w:rPr>
        <w:t xml:space="preserve"> Пи Эй Лимитед</w:t>
      </w:r>
    </w:p>
    <w:p w:rsidR="009523F5" w:rsidRPr="009523F5" w:rsidRDefault="009523F5" w:rsidP="009523F5">
      <w:pPr>
        <w:jc w:val="both"/>
        <w:rPr>
          <w:b/>
          <w:bCs/>
          <w:i/>
          <w:iCs/>
        </w:rPr>
      </w:pPr>
      <w:r w:rsidRPr="009523F5">
        <w:rPr>
          <w:b/>
          <w:bCs/>
          <w:i/>
          <w:iCs/>
        </w:rPr>
        <w:t xml:space="preserve">Место нахождения: Республика Кипр, </w:t>
      </w:r>
      <w:proofErr w:type="spellStart"/>
      <w:r w:rsidRPr="009523F5">
        <w:rPr>
          <w:b/>
          <w:bCs/>
          <w:i/>
          <w:iCs/>
        </w:rPr>
        <w:t>Лимассол</w:t>
      </w:r>
      <w:proofErr w:type="spellEnd"/>
    </w:p>
    <w:p w:rsidR="009523F5" w:rsidRPr="009523F5" w:rsidRDefault="009523F5" w:rsidP="009523F5">
      <w:pPr>
        <w:jc w:val="both"/>
        <w:rPr>
          <w:b/>
          <w:bCs/>
          <w:i/>
          <w:iCs/>
        </w:rPr>
      </w:pPr>
      <w:r w:rsidRPr="009523F5">
        <w:rPr>
          <w:b/>
          <w:bCs/>
          <w:i/>
          <w:iCs/>
        </w:rPr>
        <w:t>ИНН: 9909389246</w:t>
      </w:r>
    </w:p>
    <w:p w:rsidR="009523F5" w:rsidRDefault="009523F5" w:rsidP="009523F5">
      <w:pPr>
        <w:jc w:val="both"/>
        <w:rPr>
          <w:b/>
          <w:bCs/>
          <w:i/>
          <w:iCs/>
        </w:rPr>
      </w:pPr>
      <w:r w:rsidRPr="009523F5">
        <w:rPr>
          <w:b/>
          <w:bCs/>
          <w:i/>
          <w:iCs/>
        </w:rPr>
        <w:t>ОГРН: не применимо</w:t>
      </w:r>
    </w:p>
    <w:p w:rsidR="009523F5" w:rsidRPr="009523F5" w:rsidRDefault="009523F5" w:rsidP="00F86D00">
      <w:pPr>
        <w:jc w:val="both"/>
        <w:rPr>
          <w:b/>
          <w:bCs/>
          <w:i/>
          <w:iCs/>
        </w:rPr>
      </w:pPr>
    </w:p>
    <w:p w:rsidR="009523F5" w:rsidRPr="009523F5" w:rsidRDefault="00D9587F" w:rsidP="009523F5">
      <w:pPr>
        <w:rPr>
          <w:b/>
          <w:bCs/>
          <w:i/>
          <w:iCs/>
        </w:rPr>
      </w:pPr>
      <w:r>
        <w:rPr>
          <w:b/>
          <w:bCs/>
          <w:i/>
          <w:iCs/>
        </w:rPr>
        <w:t xml:space="preserve">1.4. </w:t>
      </w:r>
      <w:r w:rsidR="009523F5" w:rsidRPr="009523F5">
        <w:rPr>
          <w:b/>
          <w:bCs/>
          <w:i/>
          <w:iCs/>
        </w:rPr>
        <w:t>Полное фирменное наименование:</w:t>
      </w:r>
      <w:r w:rsidR="009523F5" w:rsidRPr="006B08C6">
        <w:rPr>
          <w:b/>
          <w:bCs/>
          <w:i/>
          <w:iCs/>
        </w:rPr>
        <w:t xml:space="preserve"> </w:t>
      </w:r>
      <w:r w:rsidR="009523F5" w:rsidRPr="009523F5">
        <w:rPr>
          <w:b/>
          <w:bCs/>
          <w:i/>
          <w:iCs/>
        </w:rPr>
        <w:t>Общество с ограниченной ответственностью «</w:t>
      </w:r>
      <w:proofErr w:type="spellStart"/>
      <w:r w:rsidR="009523F5" w:rsidRPr="009523F5">
        <w:rPr>
          <w:b/>
          <w:bCs/>
          <w:i/>
          <w:iCs/>
        </w:rPr>
        <w:t>ЭнергоКонтракт</w:t>
      </w:r>
      <w:proofErr w:type="spellEnd"/>
      <w:r w:rsidR="009523F5" w:rsidRPr="009523F5">
        <w:rPr>
          <w:b/>
          <w:bCs/>
          <w:i/>
          <w:iCs/>
        </w:rPr>
        <w:t>»</w:t>
      </w:r>
    </w:p>
    <w:p w:rsidR="009523F5" w:rsidRPr="009523F5" w:rsidRDefault="009523F5" w:rsidP="009523F5">
      <w:pPr>
        <w:rPr>
          <w:b/>
          <w:bCs/>
          <w:i/>
          <w:iCs/>
        </w:rPr>
      </w:pPr>
      <w:r w:rsidRPr="009523F5">
        <w:rPr>
          <w:b/>
          <w:bCs/>
          <w:i/>
          <w:iCs/>
        </w:rPr>
        <w:t>Сокращенное фирменное наименование:</w:t>
      </w:r>
      <w:r w:rsidRPr="006B08C6">
        <w:rPr>
          <w:b/>
          <w:bCs/>
          <w:i/>
          <w:iCs/>
        </w:rPr>
        <w:t xml:space="preserve"> ООО «</w:t>
      </w:r>
      <w:proofErr w:type="spellStart"/>
      <w:r w:rsidRPr="009523F5">
        <w:rPr>
          <w:b/>
          <w:bCs/>
          <w:i/>
          <w:iCs/>
        </w:rPr>
        <w:t>ЭнергоКонтракт</w:t>
      </w:r>
      <w:proofErr w:type="spellEnd"/>
      <w:r w:rsidRPr="006B08C6">
        <w:rPr>
          <w:b/>
          <w:bCs/>
          <w:i/>
          <w:iCs/>
        </w:rPr>
        <w:t>»</w:t>
      </w:r>
    </w:p>
    <w:p w:rsidR="009523F5" w:rsidRPr="009523F5" w:rsidRDefault="009523F5" w:rsidP="009523F5">
      <w:pPr>
        <w:spacing w:before="0"/>
        <w:rPr>
          <w:b/>
          <w:bCs/>
          <w:i/>
          <w:iCs/>
        </w:rPr>
      </w:pPr>
      <w:r w:rsidRPr="009523F5">
        <w:rPr>
          <w:b/>
          <w:bCs/>
          <w:i/>
          <w:iCs/>
        </w:rPr>
        <w:t xml:space="preserve">Место нахождения: </w:t>
      </w:r>
      <w:r w:rsidRPr="006B08C6">
        <w:rPr>
          <w:b/>
          <w:bCs/>
          <w:i/>
          <w:iCs/>
        </w:rPr>
        <w:t>Российская Федерация, г. Москва</w:t>
      </w:r>
    </w:p>
    <w:p w:rsidR="009523F5" w:rsidRPr="009523F5" w:rsidRDefault="009523F5" w:rsidP="009523F5">
      <w:pPr>
        <w:rPr>
          <w:b/>
          <w:bCs/>
          <w:i/>
          <w:iCs/>
        </w:rPr>
      </w:pPr>
      <w:r w:rsidRPr="009523F5">
        <w:rPr>
          <w:b/>
          <w:bCs/>
          <w:i/>
          <w:iCs/>
        </w:rPr>
        <w:t>ИНН:</w:t>
      </w:r>
      <w:r w:rsidRPr="006B08C6">
        <w:rPr>
          <w:b/>
          <w:bCs/>
          <w:i/>
          <w:iCs/>
        </w:rPr>
        <w:t xml:space="preserve"> </w:t>
      </w:r>
      <w:r w:rsidRPr="009523F5">
        <w:rPr>
          <w:b/>
          <w:bCs/>
          <w:i/>
          <w:iCs/>
        </w:rPr>
        <w:t>7709954105</w:t>
      </w:r>
    </w:p>
    <w:p w:rsidR="009523F5" w:rsidRDefault="009523F5" w:rsidP="009523F5">
      <w:pPr>
        <w:rPr>
          <w:b/>
          <w:bCs/>
          <w:i/>
          <w:iCs/>
        </w:rPr>
      </w:pPr>
      <w:r w:rsidRPr="009523F5">
        <w:rPr>
          <w:b/>
          <w:bCs/>
          <w:i/>
          <w:iCs/>
        </w:rPr>
        <w:t>ОГРН:</w:t>
      </w:r>
      <w:r w:rsidRPr="006B08C6">
        <w:rPr>
          <w:b/>
          <w:bCs/>
          <w:i/>
          <w:iCs/>
        </w:rPr>
        <w:t xml:space="preserve"> </w:t>
      </w:r>
      <w:r w:rsidRPr="009523F5">
        <w:rPr>
          <w:b/>
          <w:bCs/>
          <w:i/>
          <w:iCs/>
        </w:rPr>
        <w:t>1147746543218</w:t>
      </w:r>
    </w:p>
    <w:p w:rsidR="00D9587F" w:rsidRDefault="00D9587F" w:rsidP="00D9587F">
      <w:pPr>
        <w:rPr>
          <w:b/>
          <w:bCs/>
          <w:i/>
          <w:iCs/>
        </w:rPr>
      </w:pPr>
    </w:p>
    <w:p w:rsidR="00D9587F" w:rsidRDefault="00D9587F" w:rsidP="00D9587F">
      <w:pPr>
        <w:rPr>
          <w:b/>
          <w:bCs/>
          <w:i/>
          <w:iCs/>
        </w:rPr>
      </w:pPr>
      <w:r>
        <w:rPr>
          <w:b/>
          <w:bCs/>
          <w:i/>
          <w:iCs/>
        </w:rPr>
        <w:t>А</w:t>
      </w:r>
      <w:r w:rsidRPr="00AA3AEB">
        <w:rPr>
          <w:b/>
          <w:bCs/>
          <w:i/>
          <w:iCs/>
        </w:rPr>
        <w:t>кционер Эмитента:</w:t>
      </w:r>
      <w:r>
        <w:rPr>
          <w:b/>
          <w:bCs/>
          <w:i/>
          <w:iCs/>
        </w:rPr>
        <w:t xml:space="preserve"> </w:t>
      </w:r>
    </w:p>
    <w:p w:rsidR="00D9587F" w:rsidRPr="00D9587F" w:rsidRDefault="00D9587F" w:rsidP="00D9587F">
      <w:pPr>
        <w:rPr>
          <w:b/>
          <w:bCs/>
          <w:i/>
          <w:iCs/>
        </w:rPr>
      </w:pPr>
      <w:r w:rsidRPr="00D9587F">
        <w:rPr>
          <w:b/>
          <w:bCs/>
          <w:i/>
          <w:iCs/>
        </w:rPr>
        <w:t>Полное фирменное наименование: Общество с ограниченной ответственностью «</w:t>
      </w:r>
      <w:proofErr w:type="spellStart"/>
      <w:r w:rsidRPr="00D9587F">
        <w:rPr>
          <w:b/>
          <w:bCs/>
          <w:i/>
          <w:iCs/>
        </w:rPr>
        <w:t>ИнвестТраст</w:t>
      </w:r>
      <w:proofErr w:type="spellEnd"/>
      <w:r w:rsidRPr="00D9587F">
        <w:rPr>
          <w:b/>
          <w:bCs/>
          <w:i/>
          <w:iCs/>
        </w:rPr>
        <w:t>»</w:t>
      </w:r>
    </w:p>
    <w:p w:rsidR="00D9587F" w:rsidRPr="00D9587F" w:rsidRDefault="00D9587F" w:rsidP="00D9587F">
      <w:pPr>
        <w:rPr>
          <w:b/>
          <w:bCs/>
          <w:i/>
          <w:iCs/>
        </w:rPr>
      </w:pPr>
      <w:r w:rsidRPr="00D9587F">
        <w:rPr>
          <w:b/>
          <w:bCs/>
          <w:i/>
          <w:iCs/>
        </w:rPr>
        <w:t>Сокращенное фирменное наименование: ООО «</w:t>
      </w:r>
      <w:proofErr w:type="spellStart"/>
      <w:r w:rsidRPr="00D9587F">
        <w:rPr>
          <w:b/>
          <w:bCs/>
          <w:i/>
          <w:iCs/>
        </w:rPr>
        <w:t>ИнвестТраст</w:t>
      </w:r>
      <w:proofErr w:type="spellEnd"/>
      <w:r w:rsidRPr="00D9587F">
        <w:rPr>
          <w:b/>
          <w:bCs/>
          <w:i/>
          <w:iCs/>
        </w:rPr>
        <w:t>»</w:t>
      </w:r>
    </w:p>
    <w:p w:rsidR="00D9587F" w:rsidRPr="00D9587F" w:rsidRDefault="00D9587F" w:rsidP="00D9587F">
      <w:pPr>
        <w:rPr>
          <w:b/>
          <w:bCs/>
          <w:i/>
          <w:iCs/>
        </w:rPr>
      </w:pPr>
      <w:r w:rsidRPr="00D9587F">
        <w:rPr>
          <w:b/>
          <w:bCs/>
          <w:i/>
          <w:iCs/>
        </w:rPr>
        <w:t xml:space="preserve">Место нахождения: 105120, г. Москва, </w:t>
      </w:r>
      <w:proofErr w:type="spellStart"/>
      <w:r w:rsidRPr="00D9587F">
        <w:rPr>
          <w:b/>
          <w:bCs/>
          <w:i/>
          <w:iCs/>
        </w:rPr>
        <w:t>Костомаровский</w:t>
      </w:r>
      <w:proofErr w:type="spellEnd"/>
      <w:r w:rsidRPr="00D9587F">
        <w:rPr>
          <w:b/>
          <w:bCs/>
          <w:i/>
          <w:iCs/>
        </w:rPr>
        <w:t xml:space="preserve"> пер., д. 3, строение 1A</w:t>
      </w:r>
    </w:p>
    <w:p w:rsidR="00D9587F" w:rsidRPr="00D9587F" w:rsidRDefault="00D9587F" w:rsidP="00D9587F">
      <w:pPr>
        <w:rPr>
          <w:b/>
          <w:bCs/>
          <w:i/>
          <w:iCs/>
        </w:rPr>
      </w:pPr>
      <w:r w:rsidRPr="00D9587F">
        <w:rPr>
          <w:b/>
          <w:bCs/>
          <w:i/>
          <w:iCs/>
        </w:rPr>
        <w:t>ИНН: 7709954810</w:t>
      </w:r>
    </w:p>
    <w:p w:rsidR="00D9587F" w:rsidRPr="009523F5" w:rsidRDefault="00D9587F" w:rsidP="00D9587F">
      <w:pPr>
        <w:rPr>
          <w:b/>
          <w:bCs/>
          <w:i/>
          <w:iCs/>
        </w:rPr>
      </w:pPr>
      <w:r w:rsidRPr="00D9587F">
        <w:rPr>
          <w:b/>
          <w:bCs/>
          <w:i/>
          <w:iCs/>
        </w:rPr>
        <w:t>ОГРН: 1147746589242</w:t>
      </w:r>
    </w:p>
    <w:p w:rsidR="00F86D00" w:rsidRDefault="00F86D00" w:rsidP="006B08C6">
      <w:pPr>
        <w:jc w:val="both"/>
      </w:pPr>
    </w:p>
    <w:p w:rsidR="006B08C6" w:rsidRPr="006B08C6" w:rsidRDefault="006B08C6" w:rsidP="006B08C6">
      <w:pPr>
        <w:jc w:val="both"/>
      </w:pPr>
      <w:r w:rsidRPr="006B08C6">
        <w:t>Иные сведения, указываемые эмитентом по собственному усмотрению:</w:t>
      </w:r>
    </w:p>
    <w:p w:rsidR="006B08C6" w:rsidRPr="006B08C6" w:rsidRDefault="006B08C6" w:rsidP="006B08C6">
      <w:pPr>
        <w:spacing w:before="0"/>
        <w:jc w:val="both"/>
      </w:pPr>
      <w:r w:rsidRPr="006B08C6">
        <w:rPr>
          <w:b/>
          <w:bCs/>
          <w:i/>
          <w:iCs/>
        </w:rPr>
        <w:t>иных сведений нет</w:t>
      </w:r>
    </w:p>
    <w:p w:rsidR="006B08C6" w:rsidRPr="006B08C6" w:rsidRDefault="006B08C6" w:rsidP="006B08C6">
      <w:pPr>
        <w:rPr>
          <w:b/>
          <w:bCs/>
          <w:i/>
          <w:iCs/>
        </w:rPr>
      </w:pPr>
    </w:p>
    <w:p w:rsidR="008538EF" w:rsidRDefault="008538EF" w:rsidP="00E04C79">
      <w:pPr>
        <w:rPr>
          <w:b/>
          <w:bCs/>
          <w:i/>
          <w:iCs/>
        </w:rPr>
      </w:pPr>
    </w:p>
    <w:p w:rsidR="00D9587F" w:rsidRPr="00BC76D8" w:rsidRDefault="00D9587F" w:rsidP="00E04C79">
      <w:pPr>
        <w:rPr>
          <w:b/>
          <w:bCs/>
          <w:i/>
          <w:iCs/>
        </w:rPr>
      </w:pPr>
    </w:p>
    <w:p w:rsidR="00BC76D8" w:rsidRPr="00BC76D8" w:rsidRDefault="00BC76D8" w:rsidP="00BC76D8">
      <w:pPr>
        <w:rPr>
          <w:i/>
        </w:rPr>
      </w:pPr>
      <w:r w:rsidRPr="00BC76D8">
        <w:rPr>
          <w:b/>
          <w:bCs/>
          <w:iCs/>
        </w:rPr>
        <w:t>Номинальные держатели:</w:t>
      </w:r>
    </w:p>
    <w:p w:rsidR="00BC76D8" w:rsidRPr="00BC76D8" w:rsidRDefault="00BC76D8" w:rsidP="00BC76D8">
      <w:r w:rsidRPr="00BC76D8">
        <w:t>1. Полное фирменное наименование:</w:t>
      </w:r>
      <w:r w:rsidRPr="00BC76D8">
        <w:rPr>
          <w:b/>
          <w:bCs/>
          <w:i/>
          <w:iCs/>
        </w:rPr>
        <w:t xml:space="preserve"> </w:t>
      </w:r>
      <w:r w:rsidR="00BA5069">
        <w:rPr>
          <w:b/>
          <w:bCs/>
          <w:i/>
          <w:iCs/>
        </w:rPr>
        <w:t>А</w:t>
      </w:r>
      <w:r w:rsidRPr="00BC76D8">
        <w:rPr>
          <w:b/>
          <w:bCs/>
          <w:i/>
          <w:iCs/>
        </w:rPr>
        <w:t>кционерное общество "Всероссийский банк развития регионов"</w:t>
      </w:r>
    </w:p>
    <w:p w:rsidR="00BC76D8" w:rsidRPr="00BC76D8" w:rsidRDefault="00BC76D8" w:rsidP="00BC76D8">
      <w:r w:rsidRPr="00BC76D8">
        <w:t>Сокращенное фирменное наименование:</w:t>
      </w:r>
      <w:r w:rsidRPr="00BC76D8">
        <w:rPr>
          <w:b/>
          <w:bCs/>
          <w:i/>
          <w:iCs/>
        </w:rPr>
        <w:t xml:space="preserve"> </w:t>
      </w:r>
      <w:r w:rsidR="00DA6B9A">
        <w:rPr>
          <w:b/>
          <w:bCs/>
          <w:i/>
          <w:iCs/>
        </w:rPr>
        <w:t>Банк "ВБРР" (АО)</w:t>
      </w:r>
    </w:p>
    <w:p w:rsidR="00BC76D8" w:rsidRPr="00BC76D8" w:rsidRDefault="00BC76D8" w:rsidP="00BC76D8">
      <w:pPr>
        <w:spacing w:before="0"/>
      </w:pPr>
      <w:r w:rsidRPr="00BC76D8">
        <w:t xml:space="preserve">Место нахождения: </w:t>
      </w:r>
      <w:r w:rsidRPr="00BC76D8">
        <w:rPr>
          <w:b/>
          <w:bCs/>
          <w:i/>
          <w:iCs/>
        </w:rPr>
        <w:t>129594</w:t>
      </w:r>
      <w:r w:rsidR="00BA5069">
        <w:rPr>
          <w:b/>
          <w:bCs/>
          <w:i/>
          <w:iCs/>
        </w:rPr>
        <w:t>,</w:t>
      </w:r>
      <w:r w:rsidRPr="00BC76D8">
        <w:rPr>
          <w:b/>
          <w:bCs/>
          <w:i/>
          <w:iCs/>
        </w:rPr>
        <w:t xml:space="preserve"> Россия, Москва, Сущевский вал</w:t>
      </w:r>
      <w:r w:rsidR="00BA5069">
        <w:rPr>
          <w:b/>
          <w:bCs/>
          <w:i/>
          <w:iCs/>
        </w:rPr>
        <w:t>, д.</w:t>
      </w:r>
      <w:r w:rsidRPr="00BC76D8">
        <w:rPr>
          <w:b/>
          <w:bCs/>
          <w:i/>
          <w:iCs/>
        </w:rPr>
        <w:t xml:space="preserve"> 65</w:t>
      </w:r>
      <w:r w:rsidR="00BA5069">
        <w:rPr>
          <w:b/>
          <w:bCs/>
          <w:i/>
          <w:iCs/>
        </w:rPr>
        <w:t>,</w:t>
      </w:r>
      <w:r w:rsidRPr="00BC76D8">
        <w:rPr>
          <w:b/>
          <w:bCs/>
          <w:i/>
          <w:iCs/>
        </w:rPr>
        <w:t xml:space="preserve"> корп. 1</w:t>
      </w:r>
    </w:p>
    <w:p w:rsidR="00BC76D8" w:rsidRPr="00BC76D8" w:rsidRDefault="00BC76D8" w:rsidP="00BC76D8">
      <w:r w:rsidRPr="00BC76D8">
        <w:t>ИНН:</w:t>
      </w:r>
      <w:r w:rsidRPr="00BC76D8">
        <w:rPr>
          <w:b/>
          <w:bCs/>
          <w:i/>
          <w:iCs/>
        </w:rPr>
        <w:t xml:space="preserve"> 7736153344</w:t>
      </w:r>
    </w:p>
    <w:p w:rsidR="00BC76D8" w:rsidRPr="00BC76D8" w:rsidRDefault="00BC76D8" w:rsidP="00BC76D8">
      <w:r w:rsidRPr="00BC76D8">
        <w:t>ОГРН:</w:t>
      </w:r>
      <w:r w:rsidRPr="00BC76D8">
        <w:rPr>
          <w:b/>
          <w:bCs/>
          <w:i/>
          <w:iCs/>
        </w:rPr>
        <w:t xml:space="preserve"> 1027739186914</w:t>
      </w:r>
    </w:p>
    <w:p w:rsidR="00BC76D8" w:rsidRPr="00BC76D8" w:rsidRDefault="00BC76D8" w:rsidP="00BC76D8">
      <w:r w:rsidRPr="00BC76D8">
        <w:t>Телефон:</w:t>
      </w:r>
      <w:r w:rsidRPr="00BC76D8">
        <w:rPr>
          <w:b/>
          <w:bCs/>
          <w:i/>
          <w:iCs/>
        </w:rPr>
        <w:t xml:space="preserve"> (495) 933-0349</w:t>
      </w:r>
    </w:p>
    <w:p w:rsidR="00BC76D8" w:rsidRPr="00BC76D8" w:rsidRDefault="00BC76D8" w:rsidP="00BC76D8">
      <w:r w:rsidRPr="00BC76D8">
        <w:t>Факс:</w:t>
      </w:r>
      <w:r w:rsidRPr="00BC76D8">
        <w:rPr>
          <w:b/>
          <w:bCs/>
          <w:i/>
          <w:iCs/>
        </w:rPr>
        <w:t xml:space="preserve"> (495) 933-0343</w:t>
      </w:r>
    </w:p>
    <w:p w:rsidR="00BC76D8" w:rsidRPr="00BC76D8" w:rsidRDefault="00BC76D8" w:rsidP="00BC76D8">
      <w:r w:rsidRPr="00BC76D8">
        <w:rPr>
          <w:b/>
          <w:bCs/>
          <w:i/>
          <w:iCs/>
        </w:rPr>
        <w:t>Адреса электронной почты не имеет</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177-04665-000100</w:t>
      </w:r>
    </w:p>
    <w:p w:rsidR="00BC76D8" w:rsidRPr="00BC76D8" w:rsidRDefault="00BC76D8" w:rsidP="0000042F">
      <w:pPr>
        <w:spacing w:before="0" w:after="0"/>
      </w:pPr>
      <w:r w:rsidRPr="00BC76D8">
        <w:t>Дата выдачи:</w:t>
      </w:r>
      <w:r w:rsidRPr="00BC76D8">
        <w:rPr>
          <w:b/>
          <w:bCs/>
          <w:i/>
          <w:iCs/>
        </w:rPr>
        <w:t xml:space="preserve"> 25.01.2001</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5</w:t>
      </w:r>
      <w:r w:rsidR="00631C4C">
        <w:rPr>
          <w:b/>
          <w:bCs/>
          <w:i/>
          <w:iCs/>
        </w:rPr>
        <w:t> 820 006</w:t>
      </w:r>
    </w:p>
    <w:p w:rsidR="00BC76D8" w:rsidRPr="00BC76D8" w:rsidRDefault="00BC76D8" w:rsidP="0000042F">
      <w:pPr>
        <w:spacing w:before="0" w:after="0"/>
        <w:rPr>
          <w:b/>
          <w:bCs/>
          <w:i/>
          <w:iCs/>
        </w:rPr>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BC76D8" w:rsidRPr="00BC76D8" w:rsidRDefault="00BC76D8" w:rsidP="0000042F">
      <w:pPr>
        <w:spacing w:before="0" w:after="0"/>
      </w:pPr>
      <w:r w:rsidRPr="00BC76D8">
        <w:t xml:space="preserve">Иные сведения, указываемые эмитентом по собственному усмотрению: </w:t>
      </w:r>
      <w:r w:rsidRPr="00BC76D8">
        <w:rPr>
          <w:b/>
          <w:bCs/>
          <w:i/>
          <w:iCs/>
        </w:rPr>
        <w:t>иных сведений нет</w:t>
      </w:r>
      <w:r w:rsidRPr="00BC76D8">
        <w:br/>
      </w:r>
    </w:p>
    <w:p w:rsidR="00BC76D8" w:rsidRPr="00BC76D8" w:rsidRDefault="00BC76D8" w:rsidP="00BC76D8">
      <w:r w:rsidRPr="00BC76D8">
        <w:t>2. Полное фирменное наименование:</w:t>
      </w:r>
      <w:r w:rsidRPr="00BC76D8">
        <w:rPr>
          <w:b/>
          <w:bCs/>
          <w:i/>
          <w:iCs/>
        </w:rPr>
        <w:t xml:space="preserve"> Небанковская кредитная организация акционерное общество "Национальный расчетный депозитарий"</w:t>
      </w:r>
    </w:p>
    <w:p w:rsidR="00BC76D8" w:rsidRPr="00BC76D8" w:rsidRDefault="00BC76D8" w:rsidP="00BC76D8">
      <w:r w:rsidRPr="00BC76D8">
        <w:t>Сокращенное фирменное наименование:</w:t>
      </w:r>
      <w:r w:rsidRPr="00BC76D8">
        <w:rPr>
          <w:b/>
          <w:bCs/>
          <w:i/>
          <w:iCs/>
        </w:rPr>
        <w:t xml:space="preserve"> НКО АО НРД</w:t>
      </w:r>
    </w:p>
    <w:p w:rsidR="00E20E8E" w:rsidRDefault="00BC76D8" w:rsidP="00E20E8E">
      <w:pPr>
        <w:spacing w:before="0"/>
        <w:rPr>
          <w:b/>
          <w:bCs/>
          <w:i/>
          <w:iCs/>
        </w:rPr>
      </w:pPr>
      <w:r w:rsidRPr="00BC76D8">
        <w:t xml:space="preserve">Место нахождения: </w:t>
      </w:r>
      <w:r w:rsidR="00E20E8E" w:rsidRPr="00E20E8E">
        <w:rPr>
          <w:b/>
          <w:bCs/>
          <w:i/>
          <w:iCs/>
        </w:rPr>
        <w:t>город Моск</w:t>
      </w:r>
      <w:r w:rsidR="00E20E8E">
        <w:rPr>
          <w:b/>
          <w:bCs/>
          <w:i/>
          <w:iCs/>
        </w:rPr>
        <w:t>ва, улица Спартаковская, дом 12</w:t>
      </w:r>
    </w:p>
    <w:p w:rsidR="00BC76D8" w:rsidRPr="00BC76D8" w:rsidRDefault="00BC76D8" w:rsidP="00E20E8E">
      <w:pPr>
        <w:spacing w:before="0"/>
      </w:pPr>
      <w:r w:rsidRPr="00BC76D8">
        <w:t>ИНН:</w:t>
      </w:r>
      <w:r w:rsidRPr="00BC76D8">
        <w:rPr>
          <w:b/>
          <w:bCs/>
          <w:i/>
          <w:iCs/>
        </w:rPr>
        <w:t xml:space="preserve"> 7702165310</w:t>
      </w:r>
    </w:p>
    <w:p w:rsidR="00BC76D8" w:rsidRPr="00BC76D8" w:rsidRDefault="00BC76D8" w:rsidP="00BC76D8">
      <w:r w:rsidRPr="00BC76D8">
        <w:t>ОГРН:</w:t>
      </w:r>
      <w:r w:rsidRPr="00BC76D8">
        <w:rPr>
          <w:b/>
          <w:bCs/>
          <w:i/>
          <w:iCs/>
        </w:rPr>
        <w:t xml:space="preserve"> 1027739132563</w:t>
      </w:r>
    </w:p>
    <w:p w:rsidR="00BC76D8" w:rsidRPr="00BC76D8" w:rsidRDefault="00BC76D8" w:rsidP="00BC76D8">
      <w:r w:rsidRPr="00BC76D8">
        <w:t>Телефон:</w:t>
      </w:r>
      <w:r w:rsidRPr="00BC76D8">
        <w:rPr>
          <w:b/>
          <w:bCs/>
          <w:i/>
          <w:iCs/>
        </w:rPr>
        <w:t xml:space="preserve"> (495) 234-4827</w:t>
      </w:r>
    </w:p>
    <w:p w:rsidR="00BC76D8" w:rsidRPr="00BC76D8" w:rsidRDefault="00BC76D8" w:rsidP="00BC76D8">
      <w:r w:rsidRPr="00BC76D8">
        <w:t>Факс:</w:t>
      </w:r>
      <w:r w:rsidRPr="00BC76D8">
        <w:rPr>
          <w:b/>
          <w:bCs/>
          <w:i/>
          <w:iCs/>
        </w:rPr>
        <w:t xml:space="preserve"> (495) 232-0275</w:t>
      </w:r>
    </w:p>
    <w:p w:rsidR="00BC76D8" w:rsidRPr="00BC76D8" w:rsidRDefault="00BC76D8" w:rsidP="00BC76D8">
      <w:r w:rsidRPr="00BC76D8">
        <w:t>Адрес электронной почты:</w:t>
      </w:r>
      <w:r w:rsidRPr="00BC76D8">
        <w:rPr>
          <w:b/>
          <w:bCs/>
          <w:i/>
          <w:iCs/>
        </w:rPr>
        <w:t xml:space="preserve"> dc@nsd.ru</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177-12042-000100</w:t>
      </w:r>
    </w:p>
    <w:p w:rsidR="00BC76D8" w:rsidRPr="00BC76D8" w:rsidRDefault="00BC76D8" w:rsidP="0000042F">
      <w:pPr>
        <w:spacing w:before="0" w:after="0"/>
      </w:pPr>
      <w:r w:rsidRPr="00BC76D8">
        <w:t>Дата выдачи:</w:t>
      </w:r>
      <w:r w:rsidRPr="00BC76D8">
        <w:rPr>
          <w:b/>
          <w:bCs/>
          <w:i/>
          <w:iCs/>
        </w:rPr>
        <w:t xml:space="preserve"> 19.02.2009</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w:t>
      </w:r>
      <w:r w:rsidR="00631C4C">
        <w:rPr>
          <w:b/>
          <w:bCs/>
          <w:i/>
          <w:iCs/>
        </w:rPr>
        <w:t>83 868 866</w:t>
      </w:r>
    </w:p>
    <w:p w:rsidR="00BC76D8" w:rsidRPr="00BC76D8" w:rsidRDefault="00BC76D8" w:rsidP="0000042F">
      <w:pPr>
        <w:spacing w:before="0" w:after="0"/>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0249C2" w:rsidRDefault="00BC76D8" w:rsidP="0000042F">
      <w:pPr>
        <w:spacing w:before="0" w:after="0"/>
        <w:jc w:val="both"/>
      </w:pPr>
      <w:r w:rsidRPr="00BC76D8">
        <w:t xml:space="preserve">Иные сведения, указываемые эмитентом по собственному усмотрению: </w:t>
      </w:r>
      <w:r w:rsidRPr="00BC76D8">
        <w:rPr>
          <w:b/>
          <w:bCs/>
          <w:i/>
          <w:iCs/>
        </w:rPr>
        <w:t>иных сведений нет</w:t>
      </w:r>
    </w:p>
    <w:p w:rsidR="000249C2" w:rsidRDefault="000249C2" w:rsidP="00E7511B">
      <w:pPr>
        <w:pStyle w:val="21"/>
        <w:jc w:val="both"/>
      </w:pPr>
      <w:bookmarkStart w:id="64" w:name="_Toc473804369"/>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4"/>
    </w:p>
    <w:p w:rsidR="000249C2" w:rsidRDefault="000249C2" w:rsidP="00E7511B">
      <w:pPr>
        <w:pStyle w:val="SubHeading"/>
        <w:ind w:left="200"/>
        <w:jc w:val="both"/>
      </w:pPr>
      <w:r>
        <w:t>Сведения об управляющих государственными, муниципальными пакетами акций</w:t>
      </w:r>
    </w:p>
    <w:p w:rsidR="000249C2" w:rsidRDefault="000249C2" w:rsidP="00E7511B">
      <w:pPr>
        <w:ind w:left="400"/>
        <w:jc w:val="both"/>
      </w:pPr>
      <w:r>
        <w:rPr>
          <w:rStyle w:val="Subst"/>
        </w:rPr>
        <w:t>Указанных лиц нет</w:t>
      </w:r>
      <w:r w:rsidR="00333859">
        <w:rPr>
          <w:rStyle w:val="Subst"/>
        </w:rPr>
        <w:t>.</w:t>
      </w:r>
    </w:p>
    <w:p w:rsidR="000249C2" w:rsidRDefault="000249C2" w:rsidP="00E7511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249C2" w:rsidRDefault="000249C2" w:rsidP="00E7511B">
      <w:pPr>
        <w:ind w:left="400"/>
        <w:jc w:val="both"/>
      </w:pPr>
      <w:r>
        <w:rPr>
          <w:rStyle w:val="Subst"/>
        </w:rPr>
        <w:t>Указанных лиц нет</w:t>
      </w:r>
      <w:r w:rsidR="00333859">
        <w:rPr>
          <w:rStyle w:val="Subst"/>
        </w:rPr>
        <w:t>.</w:t>
      </w:r>
    </w:p>
    <w:p w:rsidR="000249C2" w:rsidRDefault="000249C2" w:rsidP="00E7511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249C2" w:rsidRDefault="000249C2">
      <w:pPr>
        <w:ind w:left="400"/>
      </w:pPr>
      <w:r>
        <w:rPr>
          <w:rStyle w:val="Subst"/>
        </w:rPr>
        <w:t>Указанное право не предусмотрено</w:t>
      </w:r>
      <w:r w:rsidR="00333859">
        <w:rPr>
          <w:rStyle w:val="Subst"/>
        </w:rPr>
        <w:t>.</w:t>
      </w:r>
    </w:p>
    <w:p w:rsidR="000249C2" w:rsidRDefault="000249C2">
      <w:pPr>
        <w:pStyle w:val="21"/>
      </w:pPr>
      <w:bookmarkStart w:id="65" w:name="_Toc473804370"/>
      <w:r>
        <w:t>6.4. Сведения об ограничениях на участие в уставном капитале эмитента</w:t>
      </w:r>
      <w:bookmarkEnd w:id="65"/>
    </w:p>
    <w:p w:rsidR="000249C2" w:rsidRDefault="000249C2">
      <w:pPr>
        <w:ind w:left="200"/>
      </w:pPr>
      <w:r>
        <w:rPr>
          <w:rStyle w:val="Subst"/>
        </w:rPr>
        <w:lastRenderedPageBreak/>
        <w:t>Ограничений на участие в уставном капитале эмитента нет</w:t>
      </w:r>
      <w:r w:rsidR="00333859">
        <w:rPr>
          <w:rStyle w:val="Subst"/>
        </w:rPr>
        <w:t>.</w:t>
      </w:r>
    </w:p>
    <w:p w:rsidR="000249C2" w:rsidRDefault="000249C2">
      <w:pPr>
        <w:pStyle w:val="21"/>
      </w:pPr>
      <w:bookmarkStart w:id="66" w:name="_Toc473804371"/>
      <w:r>
        <w:t xml:space="preserve">6.5. </w:t>
      </w:r>
      <w:r w:rsidR="006172E1" w:rsidRPr="006172E1">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6"/>
    </w:p>
    <w:p w:rsidR="000249C2" w:rsidRDefault="000249C2" w:rsidP="00E7511B">
      <w:pPr>
        <w:ind w:left="200"/>
        <w:jc w:val="both"/>
      </w:pPr>
      <w:r>
        <w:t xml:space="preserve">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w:t>
      </w:r>
      <w:r w:rsidR="006172E1">
        <w:t>отчетный</w:t>
      </w:r>
      <w:r>
        <w:t xml:space="preserve">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802D3" w:rsidRPr="00883F00" w:rsidRDefault="00B802D3" w:rsidP="00B802D3">
      <w:pPr>
        <w:ind w:left="400"/>
      </w:pPr>
      <w:r w:rsidRPr="00883F00">
        <w:t>Дата составления списка лиц, имеющих право на участие в общем собрании акционеров (участников) эмитента:</w:t>
      </w:r>
      <w:r w:rsidRPr="00883F00">
        <w:rPr>
          <w:b/>
          <w:bCs/>
          <w:i/>
          <w:iCs/>
        </w:rPr>
        <w:t xml:space="preserve"> </w:t>
      </w:r>
      <w:r w:rsidR="00D70B0F" w:rsidRPr="00883F00">
        <w:rPr>
          <w:b/>
          <w:bCs/>
          <w:i/>
          <w:iCs/>
        </w:rPr>
        <w:t>21 мая 2015 года</w:t>
      </w:r>
    </w:p>
    <w:p w:rsidR="00B802D3" w:rsidRPr="00883F00" w:rsidRDefault="00B802D3" w:rsidP="00B802D3">
      <w:pPr>
        <w:ind w:left="400"/>
      </w:pPr>
      <w:r w:rsidRPr="00883F00">
        <w:t>Список акционеров (участников)</w:t>
      </w:r>
    </w:p>
    <w:p w:rsidR="00B802D3" w:rsidRPr="00883F00" w:rsidRDefault="00B802D3" w:rsidP="00B802D3">
      <w:pPr>
        <w:ind w:left="400"/>
      </w:pPr>
      <w:r w:rsidRPr="00883F00">
        <w:t>Полное фирменное наименование:</w:t>
      </w:r>
      <w:r w:rsidRPr="00883F00">
        <w:rPr>
          <w:b/>
          <w:bCs/>
          <w:i/>
          <w:iCs/>
        </w:rPr>
        <w:t xml:space="preserve"> </w:t>
      </w:r>
      <w:r w:rsidR="00DA6B9A">
        <w:rPr>
          <w:b/>
          <w:bCs/>
          <w:i/>
          <w:iCs/>
        </w:rPr>
        <w:t>О</w:t>
      </w:r>
      <w:r w:rsidR="00333859" w:rsidRPr="00883F00">
        <w:rPr>
          <w:b/>
          <w:bCs/>
          <w:i/>
          <w:iCs/>
        </w:rPr>
        <w:t>ткрытое акционерное общество «Нефтяная компания «Роснефть»</w:t>
      </w:r>
    </w:p>
    <w:p w:rsidR="00B802D3" w:rsidRPr="00883F00" w:rsidRDefault="00B802D3" w:rsidP="00B802D3">
      <w:pPr>
        <w:ind w:left="400"/>
      </w:pPr>
      <w:r w:rsidRPr="00883F00">
        <w:t>Сокращенное фирменное наименование:</w:t>
      </w:r>
      <w:r w:rsidRPr="00883F00">
        <w:rPr>
          <w:b/>
          <w:bCs/>
          <w:i/>
          <w:iCs/>
        </w:rPr>
        <w:t xml:space="preserve"> ОАО "НК "Роснефть"</w:t>
      </w:r>
    </w:p>
    <w:p w:rsidR="00B802D3" w:rsidRPr="00883F00" w:rsidRDefault="00B802D3" w:rsidP="00B802D3">
      <w:pPr>
        <w:ind w:left="400"/>
      </w:pPr>
      <w:r w:rsidRPr="00883F00">
        <w:t>Место нахождения:</w:t>
      </w:r>
      <w:r w:rsidRPr="00883F00">
        <w:rPr>
          <w:b/>
          <w:bCs/>
          <w:i/>
          <w:iCs/>
        </w:rPr>
        <w:t xml:space="preserve"> </w:t>
      </w:r>
      <w:r w:rsidR="00333859" w:rsidRPr="00883F00">
        <w:rPr>
          <w:b/>
          <w:bCs/>
          <w:i/>
          <w:iCs/>
        </w:rPr>
        <w:t>Российская Федерация, 115035, г. Москва, Софийская набережная, 26/1</w:t>
      </w:r>
    </w:p>
    <w:p w:rsidR="00B802D3" w:rsidRPr="00883F00" w:rsidRDefault="00B802D3" w:rsidP="00B802D3">
      <w:pPr>
        <w:ind w:left="400"/>
      </w:pPr>
      <w:r w:rsidRPr="00883F00">
        <w:t>ИНН:</w:t>
      </w:r>
      <w:r w:rsidRPr="00883F00">
        <w:rPr>
          <w:b/>
          <w:bCs/>
          <w:i/>
          <w:iCs/>
        </w:rPr>
        <w:t xml:space="preserve"> 7706107510</w:t>
      </w:r>
    </w:p>
    <w:p w:rsidR="00B802D3" w:rsidRPr="00883F00" w:rsidRDefault="00B802D3" w:rsidP="00B802D3">
      <w:pPr>
        <w:ind w:left="400"/>
      </w:pPr>
      <w:r w:rsidRPr="00883F00">
        <w:t>ОГРН:</w:t>
      </w:r>
      <w:r w:rsidRPr="00883F00">
        <w:rPr>
          <w:b/>
          <w:bCs/>
          <w:i/>
          <w:iCs/>
        </w:rPr>
        <w:t xml:space="preserve"> 1027700043502</w:t>
      </w:r>
    </w:p>
    <w:p w:rsidR="00B802D3" w:rsidRPr="00883F00" w:rsidRDefault="00B802D3" w:rsidP="00B802D3">
      <w:pPr>
        <w:ind w:left="400"/>
      </w:pPr>
      <w:r w:rsidRPr="00883F00">
        <w:t>Доля участия лица в уставном капитале эмитента, %:</w:t>
      </w:r>
      <w:r w:rsidRPr="00883F00">
        <w:rPr>
          <w:b/>
          <w:bCs/>
          <w:i/>
          <w:iCs/>
        </w:rPr>
        <w:t xml:space="preserve"> 18,25</w:t>
      </w:r>
    </w:p>
    <w:p w:rsidR="00B802D3" w:rsidRDefault="00B802D3" w:rsidP="00B802D3">
      <w:pPr>
        <w:ind w:left="400"/>
        <w:rPr>
          <w:b/>
          <w:bCs/>
          <w:i/>
          <w:iCs/>
        </w:rPr>
      </w:pPr>
      <w:r w:rsidRPr="00883F00">
        <w:t>Доля принадлежавших лицу обыкновенных акций эмитента, %:</w:t>
      </w:r>
      <w:r w:rsidRPr="00883F00">
        <w:rPr>
          <w:b/>
          <w:bCs/>
          <w:i/>
          <w:iCs/>
        </w:rPr>
        <w:t xml:space="preserve"> 18,25</w:t>
      </w:r>
    </w:p>
    <w:p w:rsidR="00CB737B" w:rsidRDefault="00CB737B" w:rsidP="00B802D3">
      <w:pPr>
        <w:ind w:left="400"/>
        <w:rPr>
          <w:b/>
          <w:bCs/>
          <w:i/>
          <w:iCs/>
        </w:rPr>
      </w:pPr>
    </w:p>
    <w:p w:rsidR="00CB737B" w:rsidRPr="00883F00" w:rsidRDefault="00CB737B" w:rsidP="00CB737B">
      <w:pPr>
        <w:ind w:left="400"/>
      </w:pPr>
      <w:r w:rsidRPr="00883F00">
        <w:t>Дата составления списка лиц, имеющих право на участие в общем собрании акционеров (участников) эмитента:</w:t>
      </w:r>
      <w:r w:rsidRPr="00883F00">
        <w:rPr>
          <w:b/>
          <w:bCs/>
          <w:i/>
          <w:iCs/>
        </w:rPr>
        <w:t xml:space="preserve"> 2</w:t>
      </w:r>
      <w:r>
        <w:rPr>
          <w:b/>
          <w:bCs/>
          <w:i/>
          <w:iCs/>
        </w:rPr>
        <w:t>7</w:t>
      </w:r>
      <w:r w:rsidRPr="00883F00">
        <w:rPr>
          <w:b/>
          <w:bCs/>
          <w:i/>
          <w:iCs/>
        </w:rPr>
        <w:t xml:space="preserve"> </w:t>
      </w:r>
      <w:r>
        <w:rPr>
          <w:b/>
          <w:bCs/>
          <w:i/>
          <w:iCs/>
        </w:rPr>
        <w:t>апрел</w:t>
      </w:r>
      <w:r w:rsidRPr="00883F00">
        <w:rPr>
          <w:b/>
          <w:bCs/>
          <w:i/>
          <w:iCs/>
        </w:rPr>
        <w:t>я 201</w:t>
      </w:r>
      <w:r>
        <w:rPr>
          <w:b/>
          <w:bCs/>
          <w:i/>
          <w:iCs/>
        </w:rPr>
        <w:t>6</w:t>
      </w:r>
      <w:r w:rsidRPr="00883F00">
        <w:rPr>
          <w:b/>
          <w:bCs/>
          <w:i/>
          <w:iCs/>
        </w:rPr>
        <w:t xml:space="preserve"> года</w:t>
      </w:r>
    </w:p>
    <w:p w:rsidR="00CB737B" w:rsidRPr="00883F00" w:rsidRDefault="00CB737B" w:rsidP="00CB737B">
      <w:pPr>
        <w:ind w:left="400"/>
      </w:pPr>
      <w:r w:rsidRPr="00883F00">
        <w:t>Список акционеров (участников)</w:t>
      </w:r>
    </w:p>
    <w:p w:rsidR="00CB737B" w:rsidRPr="00883F00" w:rsidRDefault="00CB737B" w:rsidP="00CB737B">
      <w:pPr>
        <w:ind w:left="400"/>
      </w:pPr>
      <w:r w:rsidRPr="00883F00">
        <w:t>Полное фирменное наименование:</w:t>
      </w:r>
      <w:r w:rsidRPr="00883F00">
        <w:rPr>
          <w:b/>
          <w:bCs/>
          <w:i/>
          <w:iCs/>
        </w:rPr>
        <w:t xml:space="preserve"> </w:t>
      </w:r>
      <w:r>
        <w:rPr>
          <w:b/>
          <w:bCs/>
          <w:i/>
          <w:iCs/>
        </w:rPr>
        <w:t>О</w:t>
      </w:r>
      <w:r w:rsidRPr="00883F00">
        <w:rPr>
          <w:b/>
          <w:bCs/>
          <w:i/>
          <w:iCs/>
        </w:rPr>
        <w:t>ткрытое акционерное общество «Нефтяная компания «Роснефть»</w:t>
      </w:r>
    </w:p>
    <w:p w:rsidR="00CB737B" w:rsidRPr="00883F00" w:rsidRDefault="00CB737B" w:rsidP="00CB737B">
      <w:pPr>
        <w:ind w:left="400"/>
      </w:pPr>
      <w:r w:rsidRPr="00883F00">
        <w:t>Сокращенное фирменное наименование:</w:t>
      </w:r>
      <w:r w:rsidRPr="00883F00">
        <w:rPr>
          <w:b/>
          <w:bCs/>
          <w:i/>
          <w:iCs/>
        </w:rPr>
        <w:t xml:space="preserve"> ОАО "НК "Роснефть"</w:t>
      </w:r>
    </w:p>
    <w:p w:rsidR="00CB737B" w:rsidRPr="00883F00" w:rsidRDefault="00CB737B" w:rsidP="00CB737B">
      <w:pPr>
        <w:ind w:left="400"/>
      </w:pPr>
      <w:r w:rsidRPr="00883F00">
        <w:t>Место нахождения:</w:t>
      </w:r>
      <w:r w:rsidRPr="00883F00">
        <w:rPr>
          <w:b/>
          <w:bCs/>
          <w:i/>
          <w:iCs/>
        </w:rPr>
        <w:t xml:space="preserve"> Российская Федерация, 115035, г. Москва, Софийская набережная, 26/1</w:t>
      </w:r>
    </w:p>
    <w:p w:rsidR="00CB737B" w:rsidRPr="00883F00" w:rsidRDefault="00CB737B" w:rsidP="00CB737B">
      <w:pPr>
        <w:ind w:left="400"/>
      </w:pPr>
      <w:r w:rsidRPr="00883F00">
        <w:t>ИНН:</w:t>
      </w:r>
      <w:r w:rsidRPr="00883F00">
        <w:rPr>
          <w:b/>
          <w:bCs/>
          <w:i/>
          <w:iCs/>
        </w:rPr>
        <w:t xml:space="preserve"> 7706107510</w:t>
      </w:r>
    </w:p>
    <w:p w:rsidR="00CB737B" w:rsidRPr="00883F00" w:rsidRDefault="00CB737B" w:rsidP="00CB737B">
      <w:pPr>
        <w:ind w:left="400"/>
      </w:pPr>
      <w:r w:rsidRPr="00883F00">
        <w:t>ОГРН:</w:t>
      </w:r>
      <w:r w:rsidRPr="00883F00">
        <w:rPr>
          <w:b/>
          <w:bCs/>
          <w:i/>
          <w:iCs/>
        </w:rPr>
        <w:t xml:space="preserve"> 1027700043502</w:t>
      </w:r>
    </w:p>
    <w:p w:rsidR="00CB737B" w:rsidRPr="00883F00" w:rsidRDefault="00CB737B" w:rsidP="00CB737B">
      <w:pPr>
        <w:ind w:left="400"/>
      </w:pPr>
      <w:r w:rsidRPr="00883F00">
        <w:t>Доля участия лица в уставном капитале эмитента, %:</w:t>
      </w:r>
      <w:r w:rsidRPr="00883F00">
        <w:rPr>
          <w:b/>
          <w:bCs/>
          <w:i/>
          <w:iCs/>
        </w:rPr>
        <w:t xml:space="preserve"> 18,25</w:t>
      </w:r>
    </w:p>
    <w:p w:rsidR="00CB737B" w:rsidRPr="00883F00" w:rsidRDefault="00CB737B" w:rsidP="00CB737B">
      <w:pPr>
        <w:ind w:left="400"/>
      </w:pPr>
      <w:r w:rsidRPr="00883F00">
        <w:t>Доля принадлежавших лицу обыкновенных акций эмитента, %:</w:t>
      </w:r>
      <w:r w:rsidRPr="00883F00">
        <w:rPr>
          <w:b/>
          <w:bCs/>
          <w:i/>
          <w:iCs/>
        </w:rPr>
        <w:t xml:space="preserve"> 18,25</w:t>
      </w:r>
    </w:p>
    <w:p w:rsidR="000249C2" w:rsidRPr="00C333DA" w:rsidRDefault="000249C2">
      <w:pPr>
        <w:pStyle w:val="21"/>
      </w:pPr>
      <w:bookmarkStart w:id="67" w:name="_Toc473804372"/>
      <w:r w:rsidRPr="00C333DA">
        <w:t>6.6. Сведения о совершенных эмитентом сделках, в совершении которых имелась заинтересованность</w:t>
      </w:r>
      <w:bookmarkEnd w:id="67"/>
    </w:p>
    <w:p w:rsidR="000249C2" w:rsidRDefault="000249C2">
      <w:pPr>
        <w:ind w:left="200"/>
      </w:pPr>
      <w:r w:rsidRPr="00D70B0F">
        <w:rPr>
          <w:rStyle w:val="Subst"/>
        </w:rPr>
        <w:t>Указанных сделок не совершалось</w:t>
      </w:r>
      <w:r w:rsidR="00E7511B" w:rsidRPr="00D70B0F">
        <w:rPr>
          <w:rStyle w:val="Subst"/>
        </w:rPr>
        <w:t>.</w:t>
      </w:r>
    </w:p>
    <w:p w:rsidR="000249C2" w:rsidRDefault="000249C2">
      <w:pPr>
        <w:pStyle w:val="21"/>
      </w:pPr>
      <w:bookmarkStart w:id="68" w:name="_Toc473804373"/>
      <w:r>
        <w:t>6.7. Сведения о размере дебиторской задолженности</w:t>
      </w:r>
      <w:bookmarkEnd w:id="68"/>
    </w:p>
    <w:p w:rsidR="00B802D3" w:rsidRPr="00B802D3" w:rsidRDefault="00B802D3" w:rsidP="00B802D3">
      <w:pPr>
        <w:ind w:left="200"/>
        <w:jc w:val="both"/>
        <w:rPr>
          <w:b/>
          <w:bCs/>
          <w:i/>
          <w:iCs/>
        </w:rPr>
      </w:pPr>
      <w:r w:rsidRPr="00B802D3">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69" w:name="_Toc473804374"/>
      <w:r>
        <w:t>VII. Бухгалтерская</w:t>
      </w:r>
      <w:r w:rsidR="00E7511B">
        <w:t xml:space="preserve"> </w:t>
      </w:r>
      <w:r>
        <w:t>(финансовая) отчетность эмитента и иная финансовая информация</w:t>
      </w:r>
      <w:bookmarkEnd w:id="69"/>
    </w:p>
    <w:p w:rsidR="000249C2" w:rsidRPr="00546B52" w:rsidRDefault="000249C2">
      <w:pPr>
        <w:pStyle w:val="21"/>
      </w:pPr>
      <w:bookmarkStart w:id="70" w:name="_Toc473804375"/>
      <w:r w:rsidRPr="00546B52">
        <w:t>7.1. Годовая бухгалтерская</w:t>
      </w:r>
      <w:r w:rsidR="003C5F7E" w:rsidRPr="00546B52">
        <w:t xml:space="preserve"> </w:t>
      </w:r>
      <w:r w:rsidRPr="00546B52">
        <w:t>(финансовая) отчетность эмитента</w:t>
      </w:r>
      <w:bookmarkEnd w:id="70"/>
    </w:p>
    <w:p w:rsidR="00AF2623" w:rsidRDefault="00AF2623" w:rsidP="00F978DF">
      <w:r w:rsidRPr="00AF2623">
        <w:t>Не указывается в данном отчетном квартале</w:t>
      </w:r>
    </w:p>
    <w:p w:rsidR="000249C2" w:rsidRDefault="000249C2">
      <w:pPr>
        <w:pStyle w:val="21"/>
      </w:pPr>
      <w:bookmarkStart w:id="71" w:name="_Toc473804376"/>
      <w:r w:rsidRPr="00125A22">
        <w:t xml:space="preserve">7.2. </w:t>
      </w:r>
      <w:r w:rsidR="005B2507" w:rsidRPr="00125A22">
        <w:t>Промежуточная бухгалтерская (</w:t>
      </w:r>
      <w:r w:rsidRPr="00125A22">
        <w:t>финансовая</w:t>
      </w:r>
      <w:r w:rsidR="005B2507" w:rsidRPr="00125A22">
        <w:t>)</w:t>
      </w:r>
      <w:r w:rsidRPr="00125A22">
        <w:t xml:space="preserve"> отчетность эмитента</w:t>
      </w:r>
      <w:bookmarkEnd w:id="71"/>
    </w:p>
    <w:p w:rsidR="00617B35" w:rsidRDefault="00081FC4" w:rsidP="00546B52">
      <w:pPr>
        <w:jc w:val="both"/>
        <w:rPr>
          <w:b/>
          <w:bCs/>
          <w:i/>
          <w:iCs/>
        </w:rPr>
      </w:pPr>
      <w:r w:rsidRPr="00081FC4">
        <w:rPr>
          <w:b/>
          <w:i/>
        </w:rPr>
        <w:t>Не указывается в данном отчетном квартале.</w:t>
      </w:r>
    </w:p>
    <w:p w:rsidR="000249C2" w:rsidRDefault="000249C2">
      <w:pPr>
        <w:pStyle w:val="21"/>
      </w:pPr>
      <w:bookmarkStart w:id="72" w:name="_Toc473804377"/>
      <w:r>
        <w:t xml:space="preserve">7.3. </w:t>
      </w:r>
      <w:r w:rsidR="005B2507">
        <w:t>К</w:t>
      </w:r>
      <w:r>
        <w:t>онсолидированная финансовая отчетность эмитента</w:t>
      </w:r>
      <w:bookmarkEnd w:id="72"/>
    </w:p>
    <w:p w:rsidR="00E166B0" w:rsidRPr="005B2507" w:rsidRDefault="00E166B0" w:rsidP="00E166B0">
      <w:pPr>
        <w:pStyle w:val="SubHeading"/>
        <w:spacing w:before="0"/>
        <w:jc w:val="both"/>
      </w:pPr>
      <w:r w:rsidRPr="005B2507">
        <w:rPr>
          <w:b/>
          <w:bCs/>
          <w:i/>
          <w:iCs/>
        </w:rPr>
        <w:lastRenderedPageBreak/>
        <w:t>Эмитент не составляет консолидированную финансовую</w:t>
      </w:r>
      <w:r>
        <w:rPr>
          <w:b/>
          <w:bCs/>
          <w:i/>
          <w:iCs/>
        </w:rPr>
        <w:t xml:space="preserve"> </w:t>
      </w:r>
      <w:r w:rsidRPr="005B2507">
        <w:rPr>
          <w:b/>
          <w:bCs/>
          <w:i/>
          <w:iCs/>
        </w:rPr>
        <w:t>отчетность.</w:t>
      </w:r>
    </w:p>
    <w:p w:rsidR="000249C2" w:rsidRDefault="00E166B0" w:rsidP="00E166B0">
      <w:pPr>
        <w:pStyle w:val="SubHeading"/>
        <w:spacing w:before="0"/>
        <w:jc w:val="both"/>
      </w:pPr>
      <w:r w:rsidRPr="005B2507">
        <w:t xml:space="preserve">Основание, в силу которого эмитент не обязан составлять </w:t>
      </w:r>
      <w:r w:rsidRPr="008365AC">
        <w:t xml:space="preserve">консолидированную финансовую </w:t>
      </w:r>
      <w:proofErr w:type="gramStart"/>
      <w:r w:rsidRPr="005B2507">
        <w:t>отчетность:</w:t>
      </w:r>
      <w:r w:rsidRPr="005B2507">
        <w:br/>
      </w:r>
      <w:r w:rsidRPr="005B2507">
        <w:rPr>
          <w:b/>
          <w:bCs/>
          <w:i/>
          <w:iCs/>
        </w:rPr>
        <w:t>Эмитент</w:t>
      </w:r>
      <w:proofErr w:type="gramEnd"/>
      <w:r w:rsidRPr="005B2507">
        <w:rPr>
          <w:b/>
          <w:bCs/>
          <w:i/>
          <w:iCs/>
        </w:rPr>
        <w:t xml:space="preserve"> не составляет консолидированную </w:t>
      </w:r>
      <w:r w:rsidRPr="00F21D1A">
        <w:rPr>
          <w:b/>
          <w:bCs/>
          <w:i/>
          <w:iCs/>
        </w:rPr>
        <w:t>финансовую</w:t>
      </w:r>
      <w:r w:rsidRPr="005B2507">
        <w:rPr>
          <w:b/>
          <w:bCs/>
          <w:i/>
          <w:iCs/>
        </w:rPr>
        <w:t xml:space="preserve"> отчетность в связи с отсутствием дочерних (зависимых) обществ.</w:t>
      </w:r>
    </w:p>
    <w:p w:rsidR="000249C2" w:rsidRDefault="000249C2">
      <w:pPr>
        <w:pStyle w:val="21"/>
      </w:pPr>
      <w:bookmarkStart w:id="73" w:name="_Toc473804378"/>
      <w:r>
        <w:t>7.4. Сведения об учетной политике эмитента</w:t>
      </w:r>
      <w:bookmarkEnd w:id="73"/>
    </w:p>
    <w:p w:rsidR="000249C2" w:rsidRDefault="00EC23D1" w:rsidP="002E4630">
      <w:pPr>
        <w:ind w:left="200"/>
        <w:jc w:val="both"/>
        <w:rPr>
          <w:rStyle w:val="Subst"/>
        </w:rPr>
      </w:pPr>
      <w:r w:rsidRPr="00EC23D1">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74" w:name="_Toc473804379"/>
      <w:r>
        <w:t>7.5. Сведения об общей сумме экспорта, а также о доле, которую составляет экспорт в общем объеме продаж</w:t>
      </w:r>
      <w:bookmarkEnd w:id="74"/>
    </w:p>
    <w:p w:rsidR="000249C2" w:rsidRDefault="00086F6C" w:rsidP="002E4630">
      <w:pPr>
        <w:ind w:left="200"/>
        <w:jc w:val="both"/>
      </w:pPr>
      <w:r w:rsidRPr="00086F6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2E4630">
      <w:pPr>
        <w:pStyle w:val="21"/>
        <w:jc w:val="both"/>
      </w:pPr>
      <w:bookmarkStart w:id="75" w:name="_Toc473804380"/>
      <w:r>
        <w:t xml:space="preserve">7.6. Сведения о существенных изменениях, произошедших в составе имущества эмитента после даты окончания последнего завершенного </w:t>
      </w:r>
      <w:r w:rsidR="00BA0D6B" w:rsidRPr="00BA0D6B">
        <w:t>отчетного</w:t>
      </w:r>
      <w:r>
        <w:t xml:space="preserve"> года</w:t>
      </w:r>
      <w:bookmarkEnd w:id="75"/>
    </w:p>
    <w:p w:rsidR="000249C2" w:rsidRDefault="000249C2" w:rsidP="002E4630">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249C2" w:rsidRDefault="00FD0E0B">
      <w:pPr>
        <w:ind w:left="400"/>
      </w:pPr>
      <w:r w:rsidRPr="00FD0E0B">
        <w:rPr>
          <w:b/>
          <w:bCs/>
          <w:i/>
          <w:iCs/>
        </w:rPr>
        <w:t xml:space="preserve">Существенных изменений в составе имущества эмитента, произошедших в течение 12 </w:t>
      </w:r>
      <w:proofErr w:type="gramStart"/>
      <w:r w:rsidRPr="00FD0E0B">
        <w:rPr>
          <w:b/>
          <w:bCs/>
          <w:i/>
          <w:iCs/>
        </w:rPr>
        <w:t>месяцев до даты окончания отчетного квартала</w:t>
      </w:r>
      <w:proofErr w:type="gramEnd"/>
      <w:r w:rsidRPr="00FD0E0B">
        <w:rPr>
          <w:b/>
          <w:bCs/>
          <w:i/>
          <w:iCs/>
        </w:rPr>
        <w:t xml:space="preserve"> не было.</w:t>
      </w:r>
    </w:p>
    <w:p w:rsidR="000249C2" w:rsidRDefault="000249C2">
      <w:pPr>
        <w:pStyle w:val="21"/>
      </w:pPr>
      <w:bookmarkStart w:id="76" w:name="_Toc473804381"/>
      <w:r w:rsidRPr="00FB3496">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6"/>
    </w:p>
    <w:p w:rsidR="00DD0CD7" w:rsidRPr="00DD0CD7" w:rsidRDefault="002411A8" w:rsidP="00DD0CD7">
      <w:pPr>
        <w:jc w:val="both"/>
        <w:rPr>
          <w:b/>
          <w:bCs/>
          <w:i/>
          <w:iCs/>
        </w:rPr>
      </w:pPr>
      <w:r>
        <w:t>С</w:t>
      </w:r>
      <w:r w:rsidRPr="002411A8">
        <w:t xml:space="preserve">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w:t>
      </w:r>
      <w:r w:rsidR="00BA0D6B" w:rsidRPr="00BA0D6B">
        <w:t>отчетного</w:t>
      </w:r>
      <w:r w:rsidRPr="002411A8">
        <w:t xml:space="preserve"> года и до даты окончания отчетного квартала</w:t>
      </w:r>
      <w:r>
        <w:t>:</w:t>
      </w:r>
      <w:r w:rsidR="000C3620">
        <w:t xml:space="preserve"> </w:t>
      </w:r>
    </w:p>
    <w:p w:rsidR="00DD0CD7" w:rsidRPr="00DD0CD7" w:rsidRDefault="00DD0CD7" w:rsidP="00DD0CD7">
      <w:pPr>
        <w:jc w:val="both"/>
      </w:pPr>
      <w:r w:rsidRPr="00DD0CD7">
        <w:rPr>
          <w:b/>
          <w:bCs/>
          <w:i/>
          <w:iCs/>
        </w:rPr>
        <w:t>В 2016 г. Эмитент не принимал участие в судебных процессах, которые могут отразиться на его финансово-хозяйственной деятельности.</w:t>
      </w:r>
    </w:p>
    <w:p w:rsidR="00A80623" w:rsidRDefault="00A80623" w:rsidP="00A80623">
      <w:pPr>
        <w:jc w:val="both"/>
      </w:pPr>
    </w:p>
    <w:p w:rsidR="000249C2" w:rsidRDefault="000249C2" w:rsidP="00A80623">
      <w:pPr>
        <w:jc w:val="both"/>
      </w:pPr>
      <w:r>
        <w:t>VIII. Дополнительные сведения об эмитенте и о размещенных им эмиссионных ценных бумагах</w:t>
      </w:r>
    </w:p>
    <w:p w:rsidR="000249C2" w:rsidRDefault="000249C2">
      <w:pPr>
        <w:pStyle w:val="21"/>
      </w:pPr>
      <w:bookmarkStart w:id="77" w:name="_Toc473804382"/>
      <w:r>
        <w:t>8.1. Дополнительные сведения об эмитенте</w:t>
      </w:r>
      <w:bookmarkEnd w:id="77"/>
    </w:p>
    <w:p w:rsidR="000249C2" w:rsidRDefault="000249C2" w:rsidP="000D0B2C">
      <w:pPr>
        <w:pStyle w:val="21"/>
        <w:spacing w:before="0"/>
      </w:pPr>
      <w:bookmarkStart w:id="78" w:name="_Toc473804383"/>
      <w:r>
        <w:t>8.1.1. Сведения о размере, структуре уставного капитала эмитента</w:t>
      </w:r>
      <w:bookmarkEnd w:id="78"/>
    </w:p>
    <w:p w:rsidR="000249C2" w:rsidRDefault="000249C2">
      <w:pPr>
        <w:ind w:left="200"/>
      </w:pPr>
      <w:r>
        <w:t xml:space="preserve">Размер </w:t>
      </w:r>
      <w:proofErr w:type="gramStart"/>
      <w:r>
        <w:t>уставного  капитала</w:t>
      </w:r>
      <w:proofErr w:type="gramEnd"/>
      <w:r>
        <w:t xml:space="preserve"> эмитента на дату окончания последнего отчетного квартала, руб.:</w:t>
      </w:r>
      <w:r>
        <w:rPr>
          <w:rStyle w:val="Subst"/>
        </w:rPr>
        <w:t xml:space="preserve"> 394 985 571.04</w:t>
      </w:r>
    </w:p>
    <w:p w:rsidR="000249C2" w:rsidRDefault="000249C2">
      <w:pPr>
        <w:pStyle w:val="SubHeading"/>
        <w:ind w:left="200"/>
      </w:pPr>
      <w:r>
        <w:t>Обыкновенные акции</w:t>
      </w:r>
    </w:p>
    <w:p w:rsidR="000249C2" w:rsidRDefault="000249C2">
      <w:pPr>
        <w:ind w:left="400"/>
      </w:pPr>
      <w:r>
        <w:t>Общая номинальная стоимость:</w:t>
      </w:r>
      <w:r>
        <w:rPr>
          <w:rStyle w:val="Subst"/>
        </w:rPr>
        <w:t xml:space="preserve"> 394 985 571.04</w:t>
      </w:r>
    </w:p>
    <w:p w:rsidR="000249C2" w:rsidRDefault="000249C2">
      <w:pPr>
        <w:ind w:left="400"/>
      </w:pPr>
      <w:r>
        <w:t>Размер доли в УК, %:</w:t>
      </w:r>
      <w:r>
        <w:rPr>
          <w:rStyle w:val="Subst"/>
        </w:rPr>
        <w:t xml:space="preserve"> 100</w:t>
      </w:r>
    </w:p>
    <w:p w:rsidR="000249C2" w:rsidRDefault="000249C2">
      <w:pPr>
        <w:pStyle w:val="SubHeading"/>
        <w:ind w:left="200"/>
      </w:pPr>
      <w:r>
        <w:t>Привилегированные</w:t>
      </w:r>
      <w:r w:rsidR="00642D65" w:rsidRPr="00642D65">
        <w:t xml:space="preserve"> </w:t>
      </w:r>
      <w:r w:rsidR="00642D65">
        <w:t>акции</w:t>
      </w:r>
    </w:p>
    <w:p w:rsidR="000249C2" w:rsidRDefault="000249C2">
      <w:pPr>
        <w:ind w:left="400"/>
      </w:pPr>
      <w:r>
        <w:t>Общая номинальная стоимость:</w:t>
      </w:r>
      <w:r>
        <w:rPr>
          <w:rStyle w:val="Subst"/>
        </w:rPr>
        <w:t xml:space="preserve"> 0</w:t>
      </w:r>
    </w:p>
    <w:p w:rsidR="000249C2" w:rsidRDefault="000249C2">
      <w:pPr>
        <w:ind w:left="400"/>
      </w:pPr>
      <w:r>
        <w:t>Размер доли в УК, %:</w:t>
      </w:r>
      <w:r>
        <w:rPr>
          <w:rStyle w:val="Subst"/>
        </w:rPr>
        <w:t xml:space="preserve"> 0</w:t>
      </w:r>
    </w:p>
    <w:p w:rsidR="000249C2" w:rsidRDefault="000249C2" w:rsidP="00582605">
      <w:pPr>
        <w:ind w:left="200"/>
        <w:jc w:val="both"/>
        <w:rPr>
          <w:rStyle w:val="Subst"/>
        </w:rPr>
      </w:pPr>
      <w:r>
        <w:t>Указывается информация о соответствии величины уставного капитала, приведенной в настоящем пункте, учредительным документам</w:t>
      </w:r>
      <w:r w:rsidR="00582605">
        <w:t xml:space="preserve"> (уставу)</w:t>
      </w:r>
      <w:r>
        <w:t xml:space="preserve"> </w:t>
      </w:r>
      <w:proofErr w:type="gramStart"/>
      <w:r>
        <w:t>эмитента:</w:t>
      </w:r>
      <w:r>
        <w:br/>
      </w:r>
      <w:r>
        <w:rPr>
          <w:rStyle w:val="Subst"/>
        </w:rPr>
        <w:t>Размер</w:t>
      </w:r>
      <w:proofErr w:type="gramEnd"/>
      <w:r>
        <w:rPr>
          <w:rStyle w:val="Subst"/>
        </w:rPr>
        <w:t xml:space="preserve"> уставного капитала, приведенный в настоящем пункте, соответствует </w:t>
      </w:r>
      <w:r w:rsidR="00582605">
        <w:rPr>
          <w:rStyle w:val="Subst"/>
        </w:rPr>
        <w:t>уставу</w:t>
      </w:r>
      <w:r>
        <w:rPr>
          <w:rStyle w:val="Subst"/>
        </w:rPr>
        <w:t xml:space="preserve"> </w:t>
      </w:r>
      <w:r w:rsidR="00642D65">
        <w:rPr>
          <w:rStyle w:val="Subst"/>
        </w:rPr>
        <w:t>Э</w:t>
      </w:r>
      <w:r>
        <w:rPr>
          <w:rStyle w:val="Subst"/>
        </w:rPr>
        <w:t>митента.</w:t>
      </w:r>
    </w:p>
    <w:p w:rsidR="000249C2" w:rsidRDefault="000249C2">
      <w:pPr>
        <w:pStyle w:val="21"/>
      </w:pPr>
      <w:bookmarkStart w:id="79" w:name="_Toc473804384"/>
      <w:r>
        <w:t>8.1.2. Сведения об изменении размера уставного капитала эмитента</w:t>
      </w:r>
      <w:bookmarkEnd w:id="79"/>
    </w:p>
    <w:p w:rsidR="000249C2" w:rsidRDefault="000249C2" w:rsidP="00B8203A">
      <w:pPr>
        <w:ind w:left="200"/>
        <w:jc w:val="both"/>
      </w:pPr>
      <w:r>
        <w:t xml:space="preserve">В случае если за последний завершенный </w:t>
      </w:r>
      <w:r w:rsidR="000E0856">
        <w:t>отчетн</w:t>
      </w:r>
      <w:r>
        <w:t>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r w:rsidR="00B8203A" w:rsidRPr="00B8203A">
        <w:t xml:space="preserve"> </w:t>
      </w:r>
      <w:r w:rsidR="00B8203A" w:rsidRPr="00B8203A">
        <w:rPr>
          <w:b/>
          <w:i/>
        </w:rPr>
        <w:t>изменени</w:t>
      </w:r>
      <w:r w:rsidR="00B8203A">
        <w:rPr>
          <w:b/>
          <w:i/>
        </w:rPr>
        <w:t xml:space="preserve">й </w:t>
      </w:r>
      <w:r w:rsidR="00B8203A" w:rsidRPr="00B8203A">
        <w:rPr>
          <w:b/>
          <w:i/>
        </w:rPr>
        <w:t xml:space="preserve">размера уставного капитала </w:t>
      </w:r>
      <w:r w:rsidR="00B8203A">
        <w:rPr>
          <w:b/>
          <w:i/>
        </w:rPr>
        <w:t>Э</w:t>
      </w:r>
      <w:r w:rsidR="00B8203A" w:rsidRPr="00B8203A">
        <w:rPr>
          <w:b/>
          <w:i/>
        </w:rPr>
        <w:t xml:space="preserve">митента за последний завершенный </w:t>
      </w:r>
      <w:r w:rsidR="00DC489E" w:rsidRPr="00DC489E">
        <w:rPr>
          <w:b/>
          <w:i/>
        </w:rPr>
        <w:t>отчетный</w:t>
      </w:r>
      <w:r w:rsidR="00B8203A" w:rsidRPr="00B8203A">
        <w:rPr>
          <w:b/>
          <w:i/>
        </w:rPr>
        <w:t xml:space="preserve">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0249C2" w:rsidRDefault="000249C2">
      <w:pPr>
        <w:pStyle w:val="21"/>
      </w:pPr>
      <w:bookmarkStart w:id="80" w:name="_Toc473804385"/>
      <w:r w:rsidRPr="003756C0">
        <w:t>8.1.3. Сведения о порядке созыва и проведения собрания (заседания) высшего органа управления эмитента</w:t>
      </w:r>
      <w:bookmarkEnd w:id="80"/>
    </w:p>
    <w:p w:rsidR="00D95FAF" w:rsidRPr="00E23C74" w:rsidRDefault="003454A8" w:rsidP="00D95FAF">
      <w:pPr>
        <w:jc w:val="both"/>
        <w:rPr>
          <w:b/>
          <w:bCs/>
          <w:i/>
          <w:iCs/>
        </w:rPr>
      </w:pPr>
      <w:r w:rsidRPr="00422D01">
        <w:rPr>
          <w:b/>
          <w:bCs/>
          <w:i/>
          <w:iCs/>
        </w:rPr>
        <w:lastRenderedPageBreak/>
        <w:t>Изменения в составе информации настоящего пункта в отчетном квартале не происходили.</w:t>
      </w:r>
    </w:p>
    <w:p w:rsidR="000249C2" w:rsidRPr="003756C0" w:rsidRDefault="000249C2" w:rsidP="002E4630">
      <w:pPr>
        <w:pStyle w:val="21"/>
        <w:jc w:val="both"/>
      </w:pPr>
      <w:bookmarkStart w:id="81" w:name="_Toc473804386"/>
      <w:r w:rsidRPr="000C3620">
        <w:t xml:space="preserve">8.1.4. </w:t>
      </w:r>
      <w:r w:rsidR="00DC489E" w:rsidRPr="000C3620">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C07F83" w:rsidRPr="00E23C74" w:rsidRDefault="00023126" w:rsidP="00C07F83">
      <w:pPr>
        <w:jc w:val="both"/>
        <w:rPr>
          <w:b/>
          <w:bCs/>
          <w:i/>
          <w:iCs/>
        </w:rPr>
      </w:pPr>
      <w:r>
        <w:rPr>
          <w:b/>
          <w:bCs/>
          <w:i/>
          <w:iCs/>
        </w:rPr>
        <w:t>Организаций, в которых</w:t>
      </w:r>
      <w:r w:rsidRPr="00023126">
        <w:t xml:space="preserve"> </w:t>
      </w:r>
      <w:r>
        <w:t>Э</w:t>
      </w:r>
      <w:r w:rsidRPr="00023126">
        <w:rPr>
          <w:b/>
          <w:bCs/>
          <w:i/>
          <w:iCs/>
        </w:rPr>
        <w:t>митент владеет не менее чем пятью процентами уставного капитала либо не менее чем пятью процентами обыкновенных акций</w:t>
      </w:r>
      <w:r>
        <w:rPr>
          <w:b/>
          <w:bCs/>
          <w:i/>
          <w:iCs/>
        </w:rPr>
        <w:t>, нет.</w:t>
      </w:r>
    </w:p>
    <w:p w:rsidR="000249C2" w:rsidRDefault="000249C2" w:rsidP="002E4630">
      <w:pPr>
        <w:pStyle w:val="21"/>
        <w:jc w:val="both"/>
      </w:pPr>
      <w:bookmarkStart w:id="82" w:name="_Toc473804387"/>
      <w:r w:rsidRPr="00A91A5D">
        <w:t>8.1.5. Сведения о существенных сделках, совершенных эмитентом</w:t>
      </w:r>
      <w:bookmarkEnd w:id="82"/>
    </w:p>
    <w:p w:rsidR="000249C2" w:rsidRDefault="000249C2" w:rsidP="002E4630">
      <w:pPr>
        <w:pStyle w:val="SubHeading"/>
        <w:ind w:left="200"/>
        <w:jc w:val="both"/>
      </w:pPr>
      <w:r>
        <w:t>За отчетный квартал</w:t>
      </w:r>
    </w:p>
    <w:p w:rsidR="000249C2" w:rsidRDefault="000249C2" w:rsidP="002E4630">
      <w:pPr>
        <w:ind w:left="400"/>
        <w:jc w:val="both"/>
      </w:pPr>
      <w:r>
        <w:rPr>
          <w:rStyle w:val="Subst"/>
        </w:rPr>
        <w:t>Указанные сделки в течение данного периода не совершались</w:t>
      </w:r>
      <w:r w:rsidR="006D5CEC">
        <w:rPr>
          <w:rStyle w:val="Subst"/>
        </w:rPr>
        <w:t>.</w:t>
      </w:r>
    </w:p>
    <w:p w:rsidR="000249C2" w:rsidRPr="00E812FE" w:rsidRDefault="000249C2" w:rsidP="002E4630">
      <w:pPr>
        <w:pStyle w:val="21"/>
        <w:jc w:val="both"/>
      </w:pPr>
      <w:bookmarkStart w:id="83" w:name="_Toc473804388"/>
      <w:r w:rsidRPr="00E812FE">
        <w:t>8.1.6. Сведения о кредитных рейтингах эмитента</w:t>
      </w:r>
      <w:bookmarkEnd w:id="83"/>
    </w:p>
    <w:p w:rsidR="00A17C32" w:rsidRPr="00E812FE" w:rsidRDefault="00510389" w:rsidP="00A17C32">
      <w:pPr>
        <w:ind w:left="200"/>
        <w:jc w:val="both"/>
        <w:rPr>
          <w:b/>
          <w:bCs/>
          <w:i/>
          <w:iCs/>
        </w:rPr>
      </w:pPr>
      <w:r w:rsidRPr="00422D01">
        <w:rPr>
          <w:b/>
          <w:bCs/>
          <w:i/>
          <w:iCs/>
        </w:rPr>
        <w:t>Изменения в составе информации настоящего пункта в отчетном квартале не происходили.</w:t>
      </w:r>
    </w:p>
    <w:p w:rsidR="000249C2" w:rsidRPr="00E812FE" w:rsidRDefault="000249C2" w:rsidP="002E4630">
      <w:pPr>
        <w:pStyle w:val="21"/>
        <w:jc w:val="both"/>
      </w:pPr>
      <w:bookmarkStart w:id="84" w:name="_Toc473804389"/>
      <w:r w:rsidRPr="00E812FE">
        <w:t>8.2. Сведения о каждой категории (типе) акций эмитента</w:t>
      </w:r>
      <w:bookmarkEnd w:id="84"/>
    </w:p>
    <w:p w:rsidR="00A17C32" w:rsidRPr="00982B73" w:rsidRDefault="00510389" w:rsidP="00DB26D5">
      <w:pPr>
        <w:ind w:firstLine="284"/>
        <w:jc w:val="both"/>
        <w:rPr>
          <w:highlight w:val="cyan"/>
        </w:rPr>
      </w:pPr>
      <w:r w:rsidRPr="00422D01">
        <w:rPr>
          <w:b/>
          <w:bCs/>
          <w:i/>
          <w:iCs/>
        </w:rPr>
        <w:t>Изменения в составе информации настоящего пункта в отчетном квартале не происходили.</w:t>
      </w:r>
    </w:p>
    <w:p w:rsidR="000249C2" w:rsidRPr="00DD4B1E" w:rsidRDefault="000249C2">
      <w:pPr>
        <w:pStyle w:val="21"/>
      </w:pPr>
      <w:bookmarkStart w:id="85" w:name="_Toc473804390"/>
      <w:r w:rsidRPr="00DD4B1E">
        <w:t>8.3. Сведения о предыдущих выпусках эмиссионных ценных бумаг эмитента, за исключением акций эмитента</w:t>
      </w:r>
      <w:bookmarkEnd w:id="85"/>
    </w:p>
    <w:p w:rsidR="000249C2" w:rsidRPr="00DD4B1E" w:rsidRDefault="000249C2">
      <w:pPr>
        <w:pStyle w:val="21"/>
      </w:pPr>
      <w:bookmarkStart w:id="86" w:name="_Toc473804391"/>
      <w:r w:rsidRPr="00DD4B1E">
        <w:t>8.3.1. Сведения о выпусках, все ценные бумаги которых погашены</w:t>
      </w:r>
      <w:bookmarkEnd w:id="86"/>
    </w:p>
    <w:p w:rsidR="00A17C32" w:rsidRPr="00DD4B1E" w:rsidRDefault="00510389" w:rsidP="00A17C32">
      <w:pPr>
        <w:ind w:left="200"/>
        <w:rPr>
          <w:b/>
          <w:bCs/>
          <w:i/>
          <w:iCs/>
        </w:rPr>
      </w:pPr>
      <w:r w:rsidRPr="00422D01">
        <w:rPr>
          <w:b/>
          <w:bCs/>
          <w:i/>
          <w:iCs/>
        </w:rPr>
        <w:t>Изменения в составе информации настоящего пункта в отчетном квартале не происходили.</w:t>
      </w:r>
    </w:p>
    <w:p w:rsidR="000249C2" w:rsidRPr="00DD4B1E" w:rsidRDefault="000249C2">
      <w:pPr>
        <w:pStyle w:val="21"/>
      </w:pPr>
      <w:bookmarkStart w:id="87" w:name="_Toc473804392"/>
      <w:r w:rsidRPr="00DD4B1E">
        <w:t>8.3.2. Сведения о выпусках, ценные бумаги которых не являются погашенными</w:t>
      </w:r>
      <w:bookmarkEnd w:id="87"/>
    </w:p>
    <w:p w:rsidR="00A17C32" w:rsidRPr="00A17C32" w:rsidRDefault="00510389" w:rsidP="00A17C32">
      <w:pPr>
        <w:ind w:left="200"/>
        <w:rPr>
          <w:b/>
          <w:bCs/>
          <w:i/>
          <w:iCs/>
        </w:rPr>
      </w:pPr>
      <w:r w:rsidRPr="00422D01">
        <w:rPr>
          <w:b/>
          <w:bCs/>
          <w:i/>
          <w:iCs/>
        </w:rPr>
        <w:t>Изменения в составе информации настоящего пункта в отчетном квартале не происходили.</w:t>
      </w:r>
    </w:p>
    <w:p w:rsidR="000249C2" w:rsidRDefault="000249C2">
      <w:pPr>
        <w:pStyle w:val="21"/>
      </w:pPr>
      <w:bookmarkStart w:id="88" w:name="_Toc473804393"/>
      <w:r>
        <w:t xml:space="preserve">8.4. </w:t>
      </w:r>
      <w:r w:rsidR="00E406E0" w:rsidRPr="00E406E0">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0249C2" w:rsidRDefault="000249C2">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r w:rsidR="001F3318">
        <w:rPr>
          <w:rStyle w:val="Subst"/>
        </w:rPr>
        <w:t>.</w:t>
      </w:r>
    </w:p>
    <w:p w:rsidR="000249C2" w:rsidRDefault="000249C2">
      <w:pPr>
        <w:pStyle w:val="21"/>
      </w:pPr>
      <w:bookmarkStart w:id="89" w:name="_Toc473804394"/>
      <w:r>
        <w:t xml:space="preserve">8.4.1. </w:t>
      </w:r>
      <w:r w:rsidR="00E406E0" w:rsidRPr="00E406E0">
        <w:t>Дополнительные сведения об ипотечном покрытии по облигациям эмитента с ипотечным покрытием</w:t>
      </w:r>
      <w:bookmarkEnd w:id="89"/>
      <w:r w:rsidR="00E406E0" w:rsidRPr="00E406E0">
        <w:t xml:space="preserve"> </w:t>
      </w:r>
    </w:p>
    <w:p w:rsidR="000249C2" w:rsidRDefault="000249C2">
      <w:pPr>
        <w:ind w:left="200"/>
      </w:pPr>
      <w:r>
        <w:rPr>
          <w:rStyle w:val="Subst"/>
        </w:rPr>
        <w:t>Эмитент не размещал облигации с ипотечным покрытием</w:t>
      </w:r>
      <w:r w:rsidR="00E406E0">
        <w:rPr>
          <w:rStyle w:val="Subst"/>
        </w:rPr>
        <w:t>.</w:t>
      </w:r>
    </w:p>
    <w:p w:rsidR="00A17C32" w:rsidRPr="008572AF" w:rsidRDefault="000249C2" w:rsidP="00A17C32">
      <w:pPr>
        <w:pStyle w:val="21"/>
      </w:pPr>
      <w:bookmarkStart w:id="90" w:name="_Toc473804395"/>
      <w:r w:rsidRPr="008572AF">
        <w:t>8.5. Сведения об организациях, осуществляющих учет прав на эмиссионные ценные бумаги эмитента</w:t>
      </w:r>
      <w:bookmarkEnd w:id="90"/>
    </w:p>
    <w:p w:rsidR="00A17C32" w:rsidRPr="00441F6B" w:rsidRDefault="00510389" w:rsidP="008572AF">
      <w:pPr>
        <w:ind w:left="200"/>
        <w:rPr>
          <w:rStyle w:val="Subst"/>
          <w:highlight w:val="cyan"/>
        </w:rPr>
      </w:pPr>
      <w:r w:rsidRPr="00422D01">
        <w:rPr>
          <w:b/>
          <w:bCs/>
          <w:i/>
          <w:iCs/>
        </w:rPr>
        <w:t>Изменения в составе информации настоящего пункта в отчетном квартале не происходили.</w:t>
      </w:r>
    </w:p>
    <w:p w:rsidR="000249C2" w:rsidRPr="000829C9" w:rsidRDefault="000249C2">
      <w:pPr>
        <w:pStyle w:val="21"/>
      </w:pPr>
      <w:bookmarkStart w:id="91" w:name="_Toc473804396"/>
      <w:r w:rsidRPr="000829C9">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A17C32" w:rsidRPr="00441F6B" w:rsidRDefault="00510389" w:rsidP="00A17C32">
      <w:pPr>
        <w:ind w:left="200"/>
        <w:jc w:val="both"/>
        <w:rPr>
          <w:b/>
          <w:bCs/>
          <w:i/>
          <w:iCs/>
          <w:highlight w:val="cyan"/>
        </w:rPr>
      </w:pPr>
      <w:r w:rsidRPr="00422D01">
        <w:rPr>
          <w:b/>
          <w:bCs/>
          <w:i/>
          <w:iCs/>
        </w:rPr>
        <w:t>Изменения в составе информации настоящего пункта в отчетном квартале не происходили.</w:t>
      </w:r>
    </w:p>
    <w:p w:rsidR="000249C2" w:rsidRPr="000829C9" w:rsidRDefault="000249C2" w:rsidP="002E4630">
      <w:pPr>
        <w:pStyle w:val="21"/>
        <w:jc w:val="both"/>
      </w:pPr>
      <w:bookmarkStart w:id="92" w:name="_Toc473804397"/>
      <w:r w:rsidRPr="000829C9">
        <w:t>8.</w:t>
      </w:r>
      <w:r w:rsidR="00FE4391" w:rsidRPr="000829C9">
        <w:t>7</w:t>
      </w:r>
      <w:r w:rsidRPr="000829C9">
        <w:t xml:space="preserve">. Сведения об объявленных (начисленных) и </w:t>
      </w:r>
      <w:r w:rsidR="00C014F0" w:rsidRPr="000829C9">
        <w:t xml:space="preserve">(или) </w:t>
      </w:r>
      <w:r w:rsidRPr="000829C9">
        <w:t>о выплаченных дивидендах по акциям эмитента, а также о доходах по облигациям эмитента</w:t>
      </w:r>
      <w:bookmarkEnd w:id="92"/>
    </w:p>
    <w:p w:rsidR="000249C2" w:rsidRPr="000829C9" w:rsidRDefault="000249C2" w:rsidP="002E4630">
      <w:pPr>
        <w:pStyle w:val="21"/>
        <w:jc w:val="both"/>
      </w:pPr>
      <w:bookmarkStart w:id="93" w:name="_Toc473804398"/>
      <w:r w:rsidRPr="000829C9">
        <w:t>8.</w:t>
      </w:r>
      <w:r w:rsidR="00C014F0" w:rsidRPr="000829C9">
        <w:t>7</w:t>
      </w:r>
      <w:r w:rsidRPr="000829C9">
        <w:t>.1. Сведения об объявленных и выплаченных дивидендах по акциям эмитента</w:t>
      </w:r>
      <w:bookmarkEnd w:id="93"/>
    </w:p>
    <w:p w:rsidR="00A17C32" w:rsidRPr="000829C9" w:rsidRDefault="00510389" w:rsidP="00A17C32">
      <w:pPr>
        <w:ind w:left="200"/>
        <w:jc w:val="both"/>
      </w:pPr>
      <w:r w:rsidRPr="00422D01">
        <w:rPr>
          <w:b/>
          <w:bCs/>
          <w:i/>
          <w:iCs/>
        </w:rPr>
        <w:t>Изменения в составе информации настоящего пункта в отчетном квартале не происходили.</w:t>
      </w:r>
    </w:p>
    <w:p w:rsidR="000249C2" w:rsidRPr="000829C9" w:rsidRDefault="000249C2" w:rsidP="002E4630">
      <w:pPr>
        <w:pStyle w:val="21"/>
        <w:jc w:val="both"/>
      </w:pPr>
      <w:bookmarkStart w:id="94" w:name="_Toc473804399"/>
      <w:r w:rsidRPr="000829C9">
        <w:t>8.</w:t>
      </w:r>
      <w:r w:rsidR="00C014F0" w:rsidRPr="000829C9">
        <w:t>7</w:t>
      </w:r>
      <w:r w:rsidRPr="000829C9">
        <w:t>.2. Сведения о начисленных и выплаченных доходах по облигациям эмитента</w:t>
      </w:r>
      <w:bookmarkEnd w:id="94"/>
    </w:p>
    <w:p w:rsidR="00A17C32" w:rsidRDefault="00510389" w:rsidP="00A17C32">
      <w:pPr>
        <w:ind w:left="200"/>
        <w:jc w:val="both"/>
      </w:pPr>
      <w:r w:rsidRPr="00422D01">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5" w:name="_Toc473804400"/>
      <w:r>
        <w:t>8.</w:t>
      </w:r>
      <w:r w:rsidR="00C014F0">
        <w:t>8</w:t>
      </w:r>
      <w:r>
        <w:t>. Иные сведения</w:t>
      </w:r>
      <w:bookmarkEnd w:id="95"/>
    </w:p>
    <w:p w:rsidR="000249C2" w:rsidRDefault="000249C2" w:rsidP="002E4630">
      <w:pPr>
        <w:ind w:left="200"/>
        <w:jc w:val="both"/>
      </w:pPr>
      <w:r>
        <w:rPr>
          <w:rStyle w:val="Subst"/>
        </w:rPr>
        <w:t>Иных сведений нет.</w:t>
      </w:r>
    </w:p>
    <w:p w:rsidR="000249C2" w:rsidRDefault="000249C2" w:rsidP="00FB466A">
      <w:pPr>
        <w:pStyle w:val="21"/>
      </w:pPr>
      <w:bookmarkStart w:id="96" w:name="_Toc473804401"/>
      <w:r>
        <w:lastRenderedPageBreak/>
        <w:t>8.</w:t>
      </w:r>
      <w:r w:rsidR="00C014F0">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6"/>
    </w:p>
    <w:p w:rsidR="00FE08C2" w:rsidRDefault="000249C2" w:rsidP="00A91A5D">
      <w:pPr>
        <w:ind w:left="200"/>
        <w:jc w:val="both"/>
        <w:rPr>
          <w:rStyle w:val="Subst"/>
        </w:rPr>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2E4630">
        <w:rPr>
          <w:rStyle w:val="Subst"/>
        </w:rPr>
        <w:t>.</w:t>
      </w:r>
    </w:p>
    <w:p w:rsidR="003E419E" w:rsidRPr="00FB466A" w:rsidRDefault="003E419E" w:rsidP="00FB466A">
      <w:pPr>
        <w:pStyle w:val="21"/>
      </w:pPr>
      <w:r w:rsidRPr="00FB466A">
        <w:t xml:space="preserve"> </w:t>
      </w:r>
    </w:p>
    <w:p w:rsidR="003E419E" w:rsidRDefault="003E419E" w:rsidP="00A91A5D">
      <w:pPr>
        <w:ind w:left="200"/>
        <w:jc w:val="both"/>
      </w:pPr>
    </w:p>
    <w:sectPr w:rsidR="003E419E" w:rsidSect="00BF09E4">
      <w:footerReference w:type="default" r:id="rId9"/>
      <w:pgSz w:w="11906" w:h="16838" w:code="9"/>
      <w:pgMar w:top="709" w:right="1021" w:bottom="851" w:left="1247" w:header="737"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7F" w:rsidRDefault="00D9587F">
      <w:pPr>
        <w:spacing w:before="0" w:after="0"/>
      </w:pPr>
      <w:r>
        <w:separator/>
      </w:r>
    </w:p>
  </w:endnote>
  <w:endnote w:type="continuationSeparator" w:id="0">
    <w:p w:rsidR="00D9587F" w:rsidRDefault="00D958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wiss Light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F" w:rsidRDefault="00D9587F" w:rsidP="003B2350">
    <w:pPr>
      <w:pStyle w:val="a8"/>
      <w:framePr w:wrap="auto" w:hAnchor="text" w:xAlign="right"/>
      <w:jc w:val="right"/>
    </w:pPr>
    <w:r>
      <w:fldChar w:fldCharType="begin"/>
    </w:r>
    <w:r>
      <w:instrText xml:space="preserve"> PAGE   \* MERGEFORMAT </w:instrText>
    </w:r>
    <w:r>
      <w:fldChar w:fldCharType="separate"/>
    </w:r>
    <w:r w:rsidR="00007F79">
      <w:rPr>
        <w:noProof/>
      </w:rPr>
      <w:t>24</w:t>
    </w:r>
    <w:r>
      <w:rPr>
        <w:noProof/>
      </w:rPr>
      <w:fldChar w:fldCharType="end"/>
    </w:r>
  </w:p>
  <w:p w:rsidR="00D9587F" w:rsidRDefault="00D9587F">
    <w:pPr>
      <w:framePr w:wrap="auto" w:hAnchor="text" w:xAlign="right"/>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7F" w:rsidRDefault="00D9587F">
      <w:pPr>
        <w:spacing w:before="0" w:after="0"/>
      </w:pPr>
      <w:r>
        <w:separator/>
      </w:r>
    </w:p>
  </w:footnote>
  <w:footnote w:type="continuationSeparator" w:id="0">
    <w:p w:rsidR="00D9587F" w:rsidRDefault="00D958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name w:val="WW8Num22"/>
    <w:lvl w:ilvl="0">
      <w:start w:val="1"/>
      <w:numFmt w:val="lowerRoman"/>
      <w:lvlText w:val="(%1)"/>
      <w:lvlJc w:val="left"/>
      <w:pPr>
        <w:tabs>
          <w:tab w:val="num" w:pos="0"/>
        </w:tabs>
        <w:ind w:left="720" w:hanging="360"/>
      </w:pPr>
      <w:rPr>
        <w:rFonts w:ascii="Times New Roman" w:hAnsi="Times New Roman" w:cs="Times New Roman" w:hint="default"/>
        <w:sz w:val="23"/>
        <w:szCs w:val="23"/>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539"/>
        </w:tabs>
        <w:ind w:left="2061" w:hanging="360"/>
      </w:pPr>
      <w:rPr>
        <w:rFonts w:ascii="Times New Roman" w:hAnsi="Times New Roman" w:cs="Times New Roman" w:hint="default"/>
        <w:sz w:val="23"/>
        <w:szCs w:val="23"/>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8C2329"/>
    <w:multiLevelType w:val="hybridMultilevel"/>
    <w:tmpl w:val="92AEC074"/>
    <w:lvl w:ilvl="0" w:tplc="FFFFFFFF">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FFFFFFFF">
      <w:start w:val="1"/>
      <w:numFmt w:val="bullet"/>
      <w:lvlText w:val="o"/>
      <w:lvlJc w:val="left"/>
      <w:pPr>
        <w:tabs>
          <w:tab w:val="num" w:pos="2163"/>
        </w:tabs>
        <w:ind w:left="2163" w:hanging="360"/>
      </w:pPr>
      <w:rPr>
        <w:rFonts w:ascii="Courier New" w:hAnsi="Courier New" w:hint="default"/>
      </w:rPr>
    </w:lvl>
    <w:lvl w:ilvl="2" w:tplc="FFFFFFFF" w:tentative="1">
      <w:start w:val="1"/>
      <w:numFmt w:val="bullet"/>
      <w:lvlText w:val=""/>
      <w:lvlJc w:val="left"/>
      <w:pPr>
        <w:tabs>
          <w:tab w:val="num" w:pos="2883"/>
        </w:tabs>
        <w:ind w:left="2883" w:hanging="360"/>
      </w:pPr>
      <w:rPr>
        <w:rFonts w:ascii="Wingdings" w:hAnsi="Wingdings" w:hint="default"/>
      </w:rPr>
    </w:lvl>
    <w:lvl w:ilvl="3" w:tplc="FFFFFFFF" w:tentative="1">
      <w:start w:val="1"/>
      <w:numFmt w:val="bullet"/>
      <w:lvlText w:val=""/>
      <w:lvlJc w:val="left"/>
      <w:pPr>
        <w:tabs>
          <w:tab w:val="num" w:pos="3603"/>
        </w:tabs>
        <w:ind w:left="3603" w:hanging="360"/>
      </w:pPr>
      <w:rPr>
        <w:rFonts w:ascii="Symbol" w:hAnsi="Symbol" w:hint="default"/>
      </w:rPr>
    </w:lvl>
    <w:lvl w:ilvl="4" w:tplc="FFFFFFFF" w:tentative="1">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
    <w:nsid w:val="02356C40"/>
    <w:multiLevelType w:val="hybridMultilevel"/>
    <w:tmpl w:val="63FC3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7B443D"/>
    <w:multiLevelType w:val="hybridMultilevel"/>
    <w:tmpl w:val="01381968"/>
    <w:lvl w:ilvl="0" w:tplc="1D2095B0">
      <w:start w:val="1"/>
      <w:numFmt w:val="bullet"/>
      <w:lvlText w:val="-"/>
      <w:lvlJc w:val="left"/>
      <w:pPr>
        <w:ind w:left="2421" w:hanging="360"/>
      </w:pPr>
      <w:rPr>
        <w:rFonts w:hint="default"/>
        <w:b/>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03D403DB"/>
    <w:multiLevelType w:val="multilevel"/>
    <w:tmpl w:val="90F0B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4B3707B"/>
    <w:multiLevelType w:val="hybridMultilevel"/>
    <w:tmpl w:val="0394848E"/>
    <w:lvl w:ilvl="0" w:tplc="46129FD8">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04190003" w:tentative="1">
      <w:start w:val="1"/>
      <w:numFmt w:val="bullet"/>
      <w:lvlText w:val="o"/>
      <w:lvlJc w:val="left"/>
      <w:pPr>
        <w:tabs>
          <w:tab w:val="num" w:pos="2163"/>
        </w:tabs>
        <w:ind w:left="2163" w:hanging="360"/>
      </w:pPr>
      <w:rPr>
        <w:rFonts w:ascii="Courier New" w:hAnsi="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
    <w:nsid w:val="06081DE1"/>
    <w:multiLevelType w:val="multilevel"/>
    <w:tmpl w:val="D7F468D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522894"/>
    <w:multiLevelType w:val="hybridMultilevel"/>
    <w:tmpl w:val="DD1030A2"/>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8">
    <w:nsid w:val="079D4003"/>
    <w:multiLevelType w:val="multilevel"/>
    <w:tmpl w:val="619C11BE"/>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5E3464"/>
    <w:multiLevelType w:val="hybridMultilevel"/>
    <w:tmpl w:val="9328E024"/>
    <w:lvl w:ilvl="0" w:tplc="A1A8330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0D036314"/>
    <w:multiLevelType w:val="hybridMultilevel"/>
    <w:tmpl w:val="6F7ECFC6"/>
    <w:lvl w:ilvl="0" w:tplc="BF825E3C">
      <w:start w:val="1"/>
      <w:numFmt w:val="bullet"/>
      <w:lvlRestart w:val="0"/>
      <w:lvlText w:val=""/>
      <w:lvlJc w:val="left"/>
      <w:pPr>
        <w:tabs>
          <w:tab w:val="num" w:pos="1259"/>
        </w:tabs>
        <w:ind w:left="1259" w:hanging="363"/>
      </w:pPr>
      <w:rPr>
        <w:rFonts w:ascii="Wingdings" w:hAnsi="Wingdings" w:hint="default"/>
        <w:b w:val="0"/>
        <w:i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11">
    <w:nsid w:val="0E4E7297"/>
    <w:multiLevelType w:val="hybridMultilevel"/>
    <w:tmpl w:val="A78E935E"/>
    <w:lvl w:ilvl="0" w:tplc="1092F092">
      <w:start w:val="1"/>
      <w:numFmt w:val="bullet"/>
      <w:lvlText w:val="-"/>
      <w:lvlJc w:val="left"/>
      <w:pPr>
        <w:ind w:left="756" w:hanging="360"/>
      </w:pPr>
      <w:rPr>
        <w:rFonts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nsid w:val="0E6D1985"/>
    <w:multiLevelType w:val="hybridMultilevel"/>
    <w:tmpl w:val="A00C5F7A"/>
    <w:lvl w:ilvl="0" w:tplc="0419000F">
      <w:start w:val="1"/>
      <w:numFmt w:val="decimal"/>
      <w:lvlText w:val="%1."/>
      <w:lvlJc w:val="left"/>
      <w:pPr>
        <w:tabs>
          <w:tab w:val="num" w:pos="720"/>
        </w:tabs>
        <w:ind w:left="720" w:hanging="360"/>
      </w:pPr>
      <w:rPr>
        <w:rFonts w:cs="Times New Roman"/>
      </w:rPr>
    </w:lvl>
    <w:lvl w:ilvl="1" w:tplc="978EB8C2">
      <w:start w:val="1"/>
      <w:numFmt w:val="bullet"/>
      <w:lvlText w:val=""/>
      <w:lvlJc w:val="left"/>
      <w:pPr>
        <w:tabs>
          <w:tab w:val="num" w:pos="1440"/>
        </w:tabs>
        <w:ind w:left="1440" w:hanging="360"/>
      </w:pPr>
      <w:rPr>
        <w:rFonts w:ascii="Wingdings" w:hAnsi="Wingdings" w:hint="default"/>
        <w:sz w:val="1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EDD763D"/>
    <w:multiLevelType w:val="hybridMultilevel"/>
    <w:tmpl w:val="250A3306"/>
    <w:lvl w:ilvl="0" w:tplc="04190001">
      <w:start w:val="1"/>
      <w:numFmt w:val="none"/>
      <w:pStyle w:val="AA1stlevelbullet"/>
      <w:lvlText w:val="4.3."/>
      <w:lvlJc w:val="left"/>
      <w:pPr>
        <w:tabs>
          <w:tab w:val="num" w:pos="785"/>
        </w:tabs>
        <w:ind w:left="785" w:hanging="360"/>
      </w:pPr>
      <w:rPr>
        <w:rFonts w:hint="default"/>
      </w:rPr>
    </w:lvl>
    <w:lvl w:ilvl="1" w:tplc="04190003">
      <w:start w:val="5"/>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0F223623"/>
    <w:multiLevelType w:val="multilevel"/>
    <w:tmpl w:val="F9A031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i w:val="0"/>
        <w:caps/>
        <w:sz w:val="24"/>
      </w:rPr>
    </w:lvl>
    <w:lvl w:ilvl="2">
      <w:start w:val="1"/>
      <w:numFmt w:val="decimal"/>
      <w:lvlText w:val="%1.%2.%3"/>
      <w:lvlJc w:val="left"/>
      <w:pPr>
        <w:tabs>
          <w:tab w:val="num" w:pos="567"/>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49C5555"/>
    <w:multiLevelType w:val="multilevel"/>
    <w:tmpl w:val="BA86360E"/>
    <w:lvl w:ilvl="0">
      <w:start w:val="1"/>
      <w:numFmt w:val="decimal"/>
      <w:lvlText w:val="%1"/>
      <w:lvlJc w:val="left"/>
      <w:pPr>
        <w:tabs>
          <w:tab w:val="num" w:pos="360"/>
        </w:tabs>
        <w:ind w:left="360" w:hanging="360"/>
      </w:pPr>
      <w:rPr>
        <w:rFonts w:hint="default"/>
      </w:rPr>
    </w:lvl>
    <w:lvl w:ilvl="1">
      <w:start w:val="1"/>
      <w:numFmt w:val="decimal"/>
      <w:pStyle w:val="2Arial"/>
      <w:lvlText w:val="%1.%2"/>
      <w:lvlJc w:val="left"/>
      <w:pPr>
        <w:tabs>
          <w:tab w:val="num" w:pos="57"/>
        </w:tabs>
        <w:ind w:left="0" w:firstLine="0"/>
      </w:pPr>
      <w:rPr>
        <w:rFonts w:ascii="Arial" w:hAnsi="Arial" w:hint="default"/>
        <w:b/>
        <w:i w:val="0"/>
        <w:caps/>
        <w:sz w:val="24"/>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6306B14"/>
    <w:multiLevelType w:val="multilevel"/>
    <w:tmpl w:val="3BC460A2"/>
    <w:lvl w:ilvl="0">
      <w:start w:val="4"/>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D32206"/>
    <w:multiLevelType w:val="multilevel"/>
    <w:tmpl w:val="E0AE1442"/>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5A7B2A"/>
    <w:multiLevelType w:val="multilevel"/>
    <w:tmpl w:val="E2A2E81E"/>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8FF1FDF"/>
    <w:multiLevelType w:val="hybridMultilevel"/>
    <w:tmpl w:val="BAE2F456"/>
    <w:lvl w:ilvl="0" w:tplc="4770EA48">
      <w:start w:val="1"/>
      <w:numFmt w:val="bullet"/>
      <w:lvlText w:val=""/>
      <w:lvlJc w:val="left"/>
      <w:pPr>
        <w:tabs>
          <w:tab w:val="num" w:pos="720"/>
        </w:tabs>
        <w:ind w:left="720" w:hanging="360"/>
      </w:pPr>
      <w:rPr>
        <w:rFonts w:ascii="Wingdings" w:hAnsi="Wingdings" w:hint="default"/>
      </w:rPr>
    </w:lvl>
    <w:lvl w:ilvl="1" w:tplc="5E705C3E">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AC146C"/>
    <w:multiLevelType w:val="hybridMultilevel"/>
    <w:tmpl w:val="6994C57E"/>
    <w:lvl w:ilvl="0" w:tplc="A1A8330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D52AE5"/>
    <w:multiLevelType w:val="multilevel"/>
    <w:tmpl w:val="2ABE49C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8.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F1F2C4A"/>
    <w:multiLevelType w:val="hybridMultilevel"/>
    <w:tmpl w:val="878A3750"/>
    <w:lvl w:ilvl="0" w:tplc="46B03BE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062169E"/>
    <w:multiLevelType w:val="hybridMultilevel"/>
    <w:tmpl w:val="CEB47336"/>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24">
    <w:nsid w:val="24191B0E"/>
    <w:multiLevelType w:val="multilevel"/>
    <w:tmpl w:val="336641B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26">
    <w:nsid w:val="2970777F"/>
    <w:multiLevelType w:val="hybridMultilevel"/>
    <w:tmpl w:val="F15E6A36"/>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64514B"/>
    <w:multiLevelType w:val="hybridMultilevel"/>
    <w:tmpl w:val="EC9809EA"/>
    <w:lvl w:ilvl="0" w:tplc="DA5EFE40">
      <w:start w:val="1"/>
      <w:numFmt w:val="bullet"/>
      <w:lvlRestart w:val="0"/>
      <w:lvlText w:val=""/>
      <w:lvlJc w:val="left"/>
      <w:pPr>
        <w:tabs>
          <w:tab w:val="num" w:pos="720"/>
        </w:tabs>
        <w:ind w:left="720" w:hanging="363"/>
      </w:pPr>
      <w:rPr>
        <w:rFonts w:ascii="Wingdings" w:hAnsi="Wingdings" w:hint="default"/>
        <w:b w:val="0"/>
        <w:i w:val="0"/>
        <w:color w:val="auto"/>
        <w:sz w:val="24"/>
      </w:rPr>
    </w:lvl>
    <w:lvl w:ilvl="1" w:tplc="7220BA44" w:tentative="1">
      <w:start w:val="1"/>
      <w:numFmt w:val="bullet"/>
      <w:lvlText w:val="o"/>
      <w:lvlJc w:val="left"/>
      <w:pPr>
        <w:tabs>
          <w:tab w:val="num" w:pos="1440"/>
        </w:tabs>
        <w:ind w:left="1440" w:hanging="360"/>
      </w:pPr>
      <w:rPr>
        <w:rFonts w:ascii="Courier New" w:hAnsi="Courier New" w:cs="Courier New" w:hint="default"/>
      </w:rPr>
    </w:lvl>
    <w:lvl w:ilvl="2" w:tplc="6F7EA554" w:tentative="1">
      <w:start w:val="1"/>
      <w:numFmt w:val="bullet"/>
      <w:lvlText w:val=""/>
      <w:lvlJc w:val="left"/>
      <w:pPr>
        <w:tabs>
          <w:tab w:val="num" w:pos="2160"/>
        </w:tabs>
        <w:ind w:left="2160" w:hanging="360"/>
      </w:pPr>
      <w:rPr>
        <w:rFonts w:ascii="Wingdings" w:hAnsi="Wingdings" w:hint="default"/>
      </w:rPr>
    </w:lvl>
    <w:lvl w:ilvl="3" w:tplc="FEFA527A" w:tentative="1">
      <w:start w:val="1"/>
      <w:numFmt w:val="bullet"/>
      <w:lvlText w:val=""/>
      <w:lvlJc w:val="left"/>
      <w:pPr>
        <w:tabs>
          <w:tab w:val="num" w:pos="2880"/>
        </w:tabs>
        <w:ind w:left="2880" w:hanging="360"/>
      </w:pPr>
      <w:rPr>
        <w:rFonts w:ascii="Symbol" w:hAnsi="Symbol" w:hint="default"/>
      </w:rPr>
    </w:lvl>
    <w:lvl w:ilvl="4" w:tplc="67FCB1B2" w:tentative="1">
      <w:start w:val="1"/>
      <w:numFmt w:val="bullet"/>
      <w:lvlText w:val="o"/>
      <w:lvlJc w:val="left"/>
      <w:pPr>
        <w:tabs>
          <w:tab w:val="num" w:pos="3600"/>
        </w:tabs>
        <w:ind w:left="3600" w:hanging="360"/>
      </w:pPr>
      <w:rPr>
        <w:rFonts w:ascii="Courier New" w:hAnsi="Courier New" w:cs="Courier New" w:hint="default"/>
      </w:rPr>
    </w:lvl>
    <w:lvl w:ilvl="5" w:tplc="84CE4700" w:tentative="1">
      <w:start w:val="1"/>
      <w:numFmt w:val="bullet"/>
      <w:lvlText w:val=""/>
      <w:lvlJc w:val="left"/>
      <w:pPr>
        <w:tabs>
          <w:tab w:val="num" w:pos="4320"/>
        </w:tabs>
        <w:ind w:left="4320" w:hanging="360"/>
      </w:pPr>
      <w:rPr>
        <w:rFonts w:ascii="Wingdings" w:hAnsi="Wingdings" w:hint="default"/>
      </w:rPr>
    </w:lvl>
    <w:lvl w:ilvl="6" w:tplc="3B3A8600" w:tentative="1">
      <w:start w:val="1"/>
      <w:numFmt w:val="bullet"/>
      <w:lvlText w:val=""/>
      <w:lvlJc w:val="left"/>
      <w:pPr>
        <w:tabs>
          <w:tab w:val="num" w:pos="5040"/>
        </w:tabs>
        <w:ind w:left="5040" w:hanging="360"/>
      </w:pPr>
      <w:rPr>
        <w:rFonts w:ascii="Symbol" w:hAnsi="Symbol" w:hint="default"/>
      </w:rPr>
    </w:lvl>
    <w:lvl w:ilvl="7" w:tplc="27BE20EC" w:tentative="1">
      <w:start w:val="1"/>
      <w:numFmt w:val="bullet"/>
      <w:lvlText w:val="o"/>
      <w:lvlJc w:val="left"/>
      <w:pPr>
        <w:tabs>
          <w:tab w:val="num" w:pos="5760"/>
        </w:tabs>
        <w:ind w:left="5760" w:hanging="360"/>
      </w:pPr>
      <w:rPr>
        <w:rFonts w:ascii="Courier New" w:hAnsi="Courier New" w:cs="Courier New" w:hint="default"/>
      </w:rPr>
    </w:lvl>
    <w:lvl w:ilvl="8" w:tplc="7540B1D4" w:tentative="1">
      <w:start w:val="1"/>
      <w:numFmt w:val="bullet"/>
      <w:lvlText w:val=""/>
      <w:lvlJc w:val="left"/>
      <w:pPr>
        <w:tabs>
          <w:tab w:val="num" w:pos="6480"/>
        </w:tabs>
        <w:ind w:left="6480" w:hanging="360"/>
      </w:pPr>
      <w:rPr>
        <w:rFonts w:ascii="Wingdings" w:hAnsi="Wingdings" w:hint="default"/>
      </w:rPr>
    </w:lvl>
  </w:abstractNum>
  <w:abstractNum w:abstractNumId="28">
    <w:nsid w:val="2E617DA0"/>
    <w:multiLevelType w:val="hybridMultilevel"/>
    <w:tmpl w:val="E3525CC2"/>
    <w:lvl w:ilvl="0" w:tplc="381030F4">
      <w:start w:val="1"/>
      <w:numFmt w:val="bullet"/>
      <w:lvlText w:val=""/>
      <w:lvlJc w:val="left"/>
      <w:pPr>
        <w:tabs>
          <w:tab w:val="num" w:pos="1080"/>
        </w:tabs>
        <w:ind w:left="1080" w:hanging="360"/>
      </w:pPr>
      <w:rPr>
        <w:rFonts w:ascii="Wingdings" w:hAnsi="Wingdings" w:hint="default"/>
      </w:rPr>
    </w:lvl>
    <w:lvl w:ilvl="1" w:tplc="6CEE4818">
      <w:start w:val="1"/>
      <w:numFmt w:val="decimal"/>
      <w:lvlText w:val="%2."/>
      <w:lvlJc w:val="left"/>
      <w:pPr>
        <w:tabs>
          <w:tab w:val="num" w:pos="1440"/>
        </w:tabs>
        <w:ind w:left="1440" w:hanging="360"/>
      </w:pPr>
      <w:rPr>
        <w:rFonts w:cs="Times New Roman"/>
      </w:rPr>
    </w:lvl>
    <w:lvl w:ilvl="2" w:tplc="27287EAA">
      <w:start w:val="1"/>
      <w:numFmt w:val="decimal"/>
      <w:lvlText w:val="%3."/>
      <w:lvlJc w:val="left"/>
      <w:pPr>
        <w:tabs>
          <w:tab w:val="num" w:pos="2160"/>
        </w:tabs>
        <w:ind w:left="2160" w:hanging="360"/>
      </w:pPr>
      <w:rPr>
        <w:rFonts w:cs="Times New Roman"/>
      </w:rPr>
    </w:lvl>
    <w:lvl w:ilvl="3" w:tplc="E3B075A8">
      <w:start w:val="1"/>
      <w:numFmt w:val="decimal"/>
      <w:lvlText w:val="%4."/>
      <w:lvlJc w:val="left"/>
      <w:pPr>
        <w:tabs>
          <w:tab w:val="num" w:pos="2880"/>
        </w:tabs>
        <w:ind w:left="2880" w:hanging="360"/>
      </w:pPr>
      <w:rPr>
        <w:rFonts w:cs="Times New Roman"/>
      </w:rPr>
    </w:lvl>
    <w:lvl w:ilvl="4" w:tplc="4184B4B6">
      <w:start w:val="1"/>
      <w:numFmt w:val="decimal"/>
      <w:lvlText w:val="%5."/>
      <w:lvlJc w:val="left"/>
      <w:pPr>
        <w:tabs>
          <w:tab w:val="num" w:pos="3600"/>
        </w:tabs>
        <w:ind w:left="3600" w:hanging="360"/>
      </w:pPr>
      <w:rPr>
        <w:rFonts w:cs="Times New Roman"/>
      </w:rPr>
    </w:lvl>
    <w:lvl w:ilvl="5" w:tplc="16F87818">
      <w:start w:val="1"/>
      <w:numFmt w:val="decimal"/>
      <w:lvlText w:val="%6."/>
      <w:lvlJc w:val="left"/>
      <w:pPr>
        <w:tabs>
          <w:tab w:val="num" w:pos="4320"/>
        </w:tabs>
        <w:ind w:left="4320" w:hanging="360"/>
      </w:pPr>
      <w:rPr>
        <w:rFonts w:cs="Times New Roman"/>
      </w:rPr>
    </w:lvl>
    <w:lvl w:ilvl="6" w:tplc="8D904BAA">
      <w:start w:val="1"/>
      <w:numFmt w:val="decimal"/>
      <w:lvlText w:val="%7."/>
      <w:lvlJc w:val="left"/>
      <w:pPr>
        <w:tabs>
          <w:tab w:val="num" w:pos="5040"/>
        </w:tabs>
        <w:ind w:left="5040" w:hanging="360"/>
      </w:pPr>
      <w:rPr>
        <w:rFonts w:cs="Times New Roman"/>
      </w:rPr>
    </w:lvl>
    <w:lvl w:ilvl="7" w:tplc="2A72D1FE">
      <w:start w:val="1"/>
      <w:numFmt w:val="decimal"/>
      <w:lvlText w:val="%8."/>
      <w:lvlJc w:val="left"/>
      <w:pPr>
        <w:tabs>
          <w:tab w:val="num" w:pos="5760"/>
        </w:tabs>
        <w:ind w:left="5760" w:hanging="360"/>
      </w:pPr>
      <w:rPr>
        <w:rFonts w:cs="Times New Roman"/>
      </w:rPr>
    </w:lvl>
    <w:lvl w:ilvl="8" w:tplc="B26C4B3E">
      <w:start w:val="1"/>
      <w:numFmt w:val="decimal"/>
      <w:lvlText w:val="%9."/>
      <w:lvlJc w:val="left"/>
      <w:pPr>
        <w:tabs>
          <w:tab w:val="num" w:pos="6480"/>
        </w:tabs>
        <w:ind w:left="6480" w:hanging="360"/>
      </w:pPr>
      <w:rPr>
        <w:rFonts w:cs="Times New Roman"/>
      </w:rPr>
    </w:lvl>
  </w:abstractNum>
  <w:abstractNum w:abstractNumId="29">
    <w:nsid w:val="2E8B3FA5"/>
    <w:multiLevelType w:val="multilevel"/>
    <w:tmpl w:val="A9DE5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pStyle w:val="text"/>
      <w:lvlText w:val="%1.%2.%3."/>
      <w:lvlJc w:val="left"/>
      <w:pPr>
        <w:tabs>
          <w:tab w:val="num" w:pos="1224"/>
        </w:tabs>
        <w:ind w:left="1224" w:hanging="504"/>
      </w:pPr>
      <w:rPr>
        <w:rFonts w:ascii="Times New Roman" w:hAnsi="Times New Roman" w:cs="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F45293A"/>
    <w:multiLevelType w:val="hybridMultilevel"/>
    <w:tmpl w:val="BB924978"/>
    <w:lvl w:ilvl="0" w:tplc="57942302">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902EA1BC">
      <w:start w:val="1"/>
      <w:numFmt w:val="bullet"/>
      <w:lvlText w:val=""/>
      <w:lvlJc w:val="left"/>
      <w:pPr>
        <w:tabs>
          <w:tab w:val="num" w:pos="1803"/>
        </w:tabs>
        <w:ind w:left="723" w:firstLine="1080"/>
      </w:pPr>
      <w:rPr>
        <w:rFonts w:ascii="Symbol" w:hAnsi="Symbol" w:hint="default"/>
        <w:b w:val="0"/>
        <w:i w:val="0"/>
        <w:color w:val="auto"/>
        <w:sz w:val="24"/>
      </w:rPr>
    </w:lvl>
    <w:lvl w:ilvl="2" w:tplc="31F4A794" w:tentative="1">
      <w:start w:val="1"/>
      <w:numFmt w:val="bullet"/>
      <w:lvlText w:val=""/>
      <w:lvlJc w:val="left"/>
      <w:pPr>
        <w:tabs>
          <w:tab w:val="num" w:pos="2883"/>
        </w:tabs>
        <w:ind w:left="2883" w:hanging="360"/>
      </w:pPr>
      <w:rPr>
        <w:rFonts w:ascii="Wingdings" w:hAnsi="Wingdings" w:hint="default"/>
      </w:rPr>
    </w:lvl>
    <w:lvl w:ilvl="3" w:tplc="7E086D26">
      <w:start w:val="1"/>
      <w:numFmt w:val="bullet"/>
      <w:lvlText w:val=""/>
      <w:lvlJc w:val="left"/>
      <w:pPr>
        <w:tabs>
          <w:tab w:val="num" w:pos="3603"/>
        </w:tabs>
        <w:ind w:left="3603" w:hanging="360"/>
      </w:pPr>
      <w:rPr>
        <w:rFonts w:ascii="Symbol" w:hAnsi="Symbol" w:hint="default"/>
        <w:b w:val="0"/>
        <w:i w:val="0"/>
        <w:color w:val="auto"/>
        <w:sz w:val="24"/>
      </w:rPr>
    </w:lvl>
    <w:lvl w:ilvl="4" w:tplc="B2F63D96" w:tentative="1">
      <w:start w:val="1"/>
      <w:numFmt w:val="bullet"/>
      <w:lvlText w:val="o"/>
      <w:lvlJc w:val="left"/>
      <w:pPr>
        <w:tabs>
          <w:tab w:val="num" w:pos="4323"/>
        </w:tabs>
        <w:ind w:left="4323" w:hanging="360"/>
      </w:pPr>
      <w:rPr>
        <w:rFonts w:ascii="Courier New" w:hAnsi="Courier New" w:hint="default"/>
      </w:rPr>
    </w:lvl>
    <w:lvl w:ilvl="5" w:tplc="0BC01892" w:tentative="1">
      <w:start w:val="1"/>
      <w:numFmt w:val="bullet"/>
      <w:lvlText w:val=""/>
      <w:lvlJc w:val="left"/>
      <w:pPr>
        <w:tabs>
          <w:tab w:val="num" w:pos="5043"/>
        </w:tabs>
        <w:ind w:left="5043" w:hanging="360"/>
      </w:pPr>
      <w:rPr>
        <w:rFonts w:ascii="Wingdings" w:hAnsi="Wingdings" w:hint="default"/>
      </w:rPr>
    </w:lvl>
    <w:lvl w:ilvl="6" w:tplc="DCE6DC2C" w:tentative="1">
      <w:start w:val="1"/>
      <w:numFmt w:val="bullet"/>
      <w:lvlText w:val=""/>
      <w:lvlJc w:val="left"/>
      <w:pPr>
        <w:tabs>
          <w:tab w:val="num" w:pos="5763"/>
        </w:tabs>
        <w:ind w:left="5763" w:hanging="360"/>
      </w:pPr>
      <w:rPr>
        <w:rFonts w:ascii="Symbol" w:hAnsi="Symbol" w:hint="default"/>
      </w:rPr>
    </w:lvl>
    <w:lvl w:ilvl="7" w:tplc="2E3646FA" w:tentative="1">
      <w:start w:val="1"/>
      <w:numFmt w:val="bullet"/>
      <w:lvlText w:val="o"/>
      <w:lvlJc w:val="left"/>
      <w:pPr>
        <w:tabs>
          <w:tab w:val="num" w:pos="6483"/>
        </w:tabs>
        <w:ind w:left="6483" w:hanging="360"/>
      </w:pPr>
      <w:rPr>
        <w:rFonts w:ascii="Courier New" w:hAnsi="Courier New" w:hint="default"/>
      </w:rPr>
    </w:lvl>
    <w:lvl w:ilvl="8" w:tplc="3A0C534A" w:tentative="1">
      <w:start w:val="1"/>
      <w:numFmt w:val="bullet"/>
      <w:lvlText w:val=""/>
      <w:lvlJc w:val="left"/>
      <w:pPr>
        <w:tabs>
          <w:tab w:val="num" w:pos="7203"/>
        </w:tabs>
        <w:ind w:left="7203" w:hanging="360"/>
      </w:pPr>
      <w:rPr>
        <w:rFonts w:ascii="Wingdings" w:hAnsi="Wingdings" w:hint="default"/>
      </w:rPr>
    </w:lvl>
  </w:abstractNum>
  <w:abstractNum w:abstractNumId="31">
    <w:nsid w:val="2F477200"/>
    <w:multiLevelType w:val="hybridMultilevel"/>
    <w:tmpl w:val="66A2BBE2"/>
    <w:lvl w:ilvl="0" w:tplc="124A2408">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B456BEBA">
      <w:start w:val="1"/>
      <w:numFmt w:val="bullet"/>
      <w:lvlText w:val="o"/>
      <w:lvlJc w:val="left"/>
      <w:pPr>
        <w:tabs>
          <w:tab w:val="num" w:pos="1440"/>
        </w:tabs>
        <w:ind w:left="1440" w:hanging="360"/>
      </w:pPr>
      <w:rPr>
        <w:rFonts w:ascii="Courier New" w:hAnsi="Courier New" w:hint="default"/>
      </w:rPr>
    </w:lvl>
    <w:lvl w:ilvl="2" w:tplc="9022F5C2" w:tentative="1">
      <w:start w:val="1"/>
      <w:numFmt w:val="bullet"/>
      <w:lvlText w:val=""/>
      <w:lvlJc w:val="left"/>
      <w:pPr>
        <w:tabs>
          <w:tab w:val="num" w:pos="2160"/>
        </w:tabs>
        <w:ind w:left="2160" w:hanging="360"/>
      </w:pPr>
      <w:rPr>
        <w:rFonts w:ascii="Wingdings" w:hAnsi="Wingdings" w:hint="default"/>
      </w:rPr>
    </w:lvl>
    <w:lvl w:ilvl="3" w:tplc="D86402D8">
      <w:start w:val="1"/>
      <w:numFmt w:val="bullet"/>
      <w:lvlText w:val=""/>
      <w:lvlJc w:val="left"/>
      <w:pPr>
        <w:tabs>
          <w:tab w:val="num" w:pos="2880"/>
        </w:tabs>
        <w:ind w:left="2880" w:hanging="360"/>
      </w:pPr>
      <w:rPr>
        <w:rFonts w:ascii="Symbol" w:hAnsi="Symbol" w:hint="default"/>
      </w:rPr>
    </w:lvl>
    <w:lvl w:ilvl="4" w:tplc="8C4A59C0" w:tentative="1">
      <w:start w:val="1"/>
      <w:numFmt w:val="bullet"/>
      <w:lvlText w:val="o"/>
      <w:lvlJc w:val="left"/>
      <w:pPr>
        <w:tabs>
          <w:tab w:val="num" w:pos="3600"/>
        </w:tabs>
        <w:ind w:left="3600" w:hanging="360"/>
      </w:pPr>
      <w:rPr>
        <w:rFonts w:ascii="Courier New" w:hAnsi="Courier New" w:hint="default"/>
      </w:rPr>
    </w:lvl>
    <w:lvl w:ilvl="5" w:tplc="A948E256" w:tentative="1">
      <w:start w:val="1"/>
      <w:numFmt w:val="bullet"/>
      <w:lvlText w:val=""/>
      <w:lvlJc w:val="left"/>
      <w:pPr>
        <w:tabs>
          <w:tab w:val="num" w:pos="4320"/>
        </w:tabs>
        <w:ind w:left="4320" w:hanging="360"/>
      </w:pPr>
      <w:rPr>
        <w:rFonts w:ascii="Wingdings" w:hAnsi="Wingdings" w:hint="default"/>
      </w:rPr>
    </w:lvl>
    <w:lvl w:ilvl="6" w:tplc="C3CE3322" w:tentative="1">
      <w:start w:val="1"/>
      <w:numFmt w:val="bullet"/>
      <w:lvlText w:val=""/>
      <w:lvlJc w:val="left"/>
      <w:pPr>
        <w:tabs>
          <w:tab w:val="num" w:pos="5040"/>
        </w:tabs>
        <w:ind w:left="5040" w:hanging="360"/>
      </w:pPr>
      <w:rPr>
        <w:rFonts w:ascii="Symbol" w:hAnsi="Symbol" w:hint="default"/>
      </w:rPr>
    </w:lvl>
    <w:lvl w:ilvl="7" w:tplc="22B259E8" w:tentative="1">
      <w:start w:val="1"/>
      <w:numFmt w:val="bullet"/>
      <w:lvlText w:val="o"/>
      <w:lvlJc w:val="left"/>
      <w:pPr>
        <w:tabs>
          <w:tab w:val="num" w:pos="5760"/>
        </w:tabs>
        <w:ind w:left="5760" w:hanging="360"/>
      </w:pPr>
      <w:rPr>
        <w:rFonts w:ascii="Courier New" w:hAnsi="Courier New" w:hint="default"/>
      </w:rPr>
    </w:lvl>
    <w:lvl w:ilvl="8" w:tplc="A8E01388" w:tentative="1">
      <w:start w:val="1"/>
      <w:numFmt w:val="bullet"/>
      <w:lvlText w:val=""/>
      <w:lvlJc w:val="left"/>
      <w:pPr>
        <w:tabs>
          <w:tab w:val="num" w:pos="6480"/>
        </w:tabs>
        <w:ind w:left="6480" w:hanging="360"/>
      </w:pPr>
      <w:rPr>
        <w:rFonts w:ascii="Wingdings" w:hAnsi="Wingdings" w:hint="default"/>
      </w:rPr>
    </w:lvl>
  </w:abstractNum>
  <w:abstractNum w:abstractNumId="32">
    <w:nsid w:val="32A93B51"/>
    <w:multiLevelType w:val="hybridMultilevel"/>
    <w:tmpl w:val="82242382"/>
    <w:lvl w:ilvl="0" w:tplc="BC8267A8">
      <w:start w:val="1"/>
      <w:numFmt w:val="bullet"/>
      <w:lvlText w:val=""/>
      <w:lvlJc w:val="left"/>
      <w:pPr>
        <w:tabs>
          <w:tab w:val="num" w:pos="720"/>
        </w:tabs>
        <w:ind w:left="720" w:hanging="360"/>
      </w:pPr>
      <w:rPr>
        <w:rFonts w:ascii="Wingdings" w:hAnsi="Wingdings" w:hint="default"/>
      </w:rPr>
    </w:lvl>
    <w:lvl w:ilvl="1" w:tplc="2C0041D4">
      <w:start w:val="1"/>
      <w:numFmt w:val="decimal"/>
      <w:lvlText w:val="%2."/>
      <w:lvlJc w:val="left"/>
      <w:pPr>
        <w:tabs>
          <w:tab w:val="num" w:pos="1440"/>
        </w:tabs>
        <w:ind w:left="1440" w:hanging="360"/>
      </w:pPr>
      <w:rPr>
        <w:rFonts w:cs="Times New Roman"/>
      </w:rPr>
    </w:lvl>
    <w:lvl w:ilvl="2" w:tplc="C254B882">
      <w:start w:val="1"/>
      <w:numFmt w:val="decimal"/>
      <w:lvlText w:val="%3."/>
      <w:lvlJc w:val="left"/>
      <w:pPr>
        <w:tabs>
          <w:tab w:val="num" w:pos="2160"/>
        </w:tabs>
        <w:ind w:left="2160" w:hanging="360"/>
      </w:pPr>
      <w:rPr>
        <w:rFonts w:cs="Times New Roman"/>
      </w:rPr>
    </w:lvl>
    <w:lvl w:ilvl="3" w:tplc="F2A8CE4A">
      <w:start w:val="1"/>
      <w:numFmt w:val="decimal"/>
      <w:lvlText w:val="%4."/>
      <w:lvlJc w:val="left"/>
      <w:pPr>
        <w:tabs>
          <w:tab w:val="num" w:pos="2880"/>
        </w:tabs>
        <w:ind w:left="2880" w:hanging="360"/>
      </w:pPr>
      <w:rPr>
        <w:rFonts w:cs="Times New Roman"/>
      </w:rPr>
    </w:lvl>
    <w:lvl w:ilvl="4" w:tplc="9342B576">
      <w:start w:val="1"/>
      <w:numFmt w:val="decimal"/>
      <w:lvlText w:val="%5."/>
      <w:lvlJc w:val="left"/>
      <w:pPr>
        <w:tabs>
          <w:tab w:val="num" w:pos="3600"/>
        </w:tabs>
        <w:ind w:left="3600" w:hanging="360"/>
      </w:pPr>
      <w:rPr>
        <w:rFonts w:cs="Times New Roman"/>
      </w:rPr>
    </w:lvl>
    <w:lvl w:ilvl="5" w:tplc="11D0A2DA">
      <w:start w:val="1"/>
      <w:numFmt w:val="decimal"/>
      <w:lvlText w:val="%6."/>
      <w:lvlJc w:val="left"/>
      <w:pPr>
        <w:tabs>
          <w:tab w:val="num" w:pos="4320"/>
        </w:tabs>
        <w:ind w:left="4320" w:hanging="360"/>
      </w:pPr>
      <w:rPr>
        <w:rFonts w:cs="Times New Roman"/>
      </w:rPr>
    </w:lvl>
    <w:lvl w:ilvl="6" w:tplc="2FDA25B2">
      <w:start w:val="1"/>
      <w:numFmt w:val="decimal"/>
      <w:lvlText w:val="%7."/>
      <w:lvlJc w:val="left"/>
      <w:pPr>
        <w:tabs>
          <w:tab w:val="num" w:pos="5040"/>
        </w:tabs>
        <w:ind w:left="5040" w:hanging="360"/>
      </w:pPr>
      <w:rPr>
        <w:rFonts w:cs="Times New Roman"/>
      </w:rPr>
    </w:lvl>
    <w:lvl w:ilvl="7" w:tplc="AA400818">
      <w:start w:val="1"/>
      <w:numFmt w:val="decimal"/>
      <w:lvlText w:val="%8."/>
      <w:lvlJc w:val="left"/>
      <w:pPr>
        <w:tabs>
          <w:tab w:val="num" w:pos="5760"/>
        </w:tabs>
        <w:ind w:left="5760" w:hanging="360"/>
      </w:pPr>
      <w:rPr>
        <w:rFonts w:cs="Times New Roman"/>
      </w:rPr>
    </w:lvl>
    <w:lvl w:ilvl="8" w:tplc="E708BF12">
      <w:start w:val="1"/>
      <w:numFmt w:val="decimal"/>
      <w:lvlText w:val="%9."/>
      <w:lvlJc w:val="left"/>
      <w:pPr>
        <w:tabs>
          <w:tab w:val="num" w:pos="6480"/>
        </w:tabs>
        <w:ind w:left="6480" w:hanging="360"/>
      </w:pPr>
      <w:rPr>
        <w:rFonts w:cs="Times New Roman"/>
      </w:rPr>
    </w:lvl>
  </w:abstractNum>
  <w:abstractNum w:abstractNumId="33">
    <w:nsid w:val="33917D5A"/>
    <w:multiLevelType w:val="hybridMultilevel"/>
    <w:tmpl w:val="81F4DA38"/>
    <w:lvl w:ilvl="0" w:tplc="8C786C36">
      <w:start w:val="1"/>
      <w:numFmt w:val="bullet"/>
      <w:lvlRestart w:val="0"/>
      <w:lvlText w:val=""/>
      <w:lvlJc w:val="left"/>
      <w:pPr>
        <w:tabs>
          <w:tab w:val="num" w:pos="1559"/>
        </w:tabs>
        <w:ind w:left="1559" w:hanging="425"/>
      </w:pPr>
      <w:rPr>
        <w:rFonts w:ascii="Wingdings" w:hAnsi="Wingdings" w:hint="default"/>
        <w:b w:val="0"/>
        <w:i w:val="0"/>
        <w:color w:val="auto"/>
        <w:sz w:val="24"/>
      </w:rPr>
    </w:lvl>
    <w:lvl w:ilvl="1" w:tplc="C4AC9F76">
      <w:start w:val="1"/>
      <w:numFmt w:val="bullet"/>
      <w:lvlText w:val="o"/>
      <w:lvlJc w:val="left"/>
      <w:pPr>
        <w:tabs>
          <w:tab w:val="num" w:pos="1440"/>
        </w:tabs>
        <w:ind w:left="1440" w:hanging="360"/>
      </w:pPr>
      <w:rPr>
        <w:rFonts w:ascii="Courier New" w:hAnsi="Courier New" w:hint="default"/>
      </w:rPr>
    </w:lvl>
    <w:lvl w:ilvl="2" w:tplc="D8861E74">
      <w:start w:val="1"/>
      <w:numFmt w:val="bullet"/>
      <w:lvlText w:val=""/>
      <w:lvlJc w:val="left"/>
      <w:pPr>
        <w:tabs>
          <w:tab w:val="num" w:pos="2160"/>
        </w:tabs>
        <w:ind w:left="2160" w:hanging="360"/>
      </w:pPr>
      <w:rPr>
        <w:rFonts w:ascii="Wingdings" w:hAnsi="Wingdings" w:hint="default"/>
      </w:rPr>
    </w:lvl>
    <w:lvl w:ilvl="3" w:tplc="D3C01E66">
      <w:start w:val="1"/>
      <w:numFmt w:val="bullet"/>
      <w:lvlText w:val=""/>
      <w:lvlJc w:val="left"/>
      <w:pPr>
        <w:tabs>
          <w:tab w:val="num" w:pos="2880"/>
        </w:tabs>
        <w:ind w:left="2880" w:hanging="360"/>
      </w:pPr>
      <w:rPr>
        <w:rFonts w:ascii="Symbol" w:hAnsi="Symbol" w:hint="default"/>
      </w:rPr>
    </w:lvl>
    <w:lvl w:ilvl="4" w:tplc="B6D8ECE4" w:tentative="1">
      <w:start w:val="1"/>
      <w:numFmt w:val="bullet"/>
      <w:lvlText w:val="o"/>
      <w:lvlJc w:val="left"/>
      <w:pPr>
        <w:tabs>
          <w:tab w:val="num" w:pos="3600"/>
        </w:tabs>
        <w:ind w:left="3600" w:hanging="360"/>
      </w:pPr>
      <w:rPr>
        <w:rFonts w:ascii="Courier New" w:hAnsi="Courier New" w:hint="default"/>
      </w:rPr>
    </w:lvl>
    <w:lvl w:ilvl="5" w:tplc="802E0A0E" w:tentative="1">
      <w:start w:val="1"/>
      <w:numFmt w:val="bullet"/>
      <w:lvlText w:val=""/>
      <w:lvlJc w:val="left"/>
      <w:pPr>
        <w:tabs>
          <w:tab w:val="num" w:pos="4320"/>
        </w:tabs>
        <w:ind w:left="4320" w:hanging="360"/>
      </w:pPr>
      <w:rPr>
        <w:rFonts w:ascii="Wingdings" w:hAnsi="Wingdings" w:hint="default"/>
      </w:rPr>
    </w:lvl>
    <w:lvl w:ilvl="6" w:tplc="2FCC2878" w:tentative="1">
      <w:start w:val="1"/>
      <w:numFmt w:val="bullet"/>
      <w:lvlText w:val=""/>
      <w:lvlJc w:val="left"/>
      <w:pPr>
        <w:tabs>
          <w:tab w:val="num" w:pos="5040"/>
        </w:tabs>
        <w:ind w:left="5040" w:hanging="360"/>
      </w:pPr>
      <w:rPr>
        <w:rFonts w:ascii="Symbol" w:hAnsi="Symbol" w:hint="default"/>
      </w:rPr>
    </w:lvl>
    <w:lvl w:ilvl="7" w:tplc="E984FCC2" w:tentative="1">
      <w:start w:val="1"/>
      <w:numFmt w:val="bullet"/>
      <w:lvlText w:val="o"/>
      <w:lvlJc w:val="left"/>
      <w:pPr>
        <w:tabs>
          <w:tab w:val="num" w:pos="5760"/>
        </w:tabs>
        <w:ind w:left="5760" w:hanging="360"/>
      </w:pPr>
      <w:rPr>
        <w:rFonts w:ascii="Courier New" w:hAnsi="Courier New" w:hint="default"/>
      </w:rPr>
    </w:lvl>
    <w:lvl w:ilvl="8" w:tplc="402C5FC0" w:tentative="1">
      <w:start w:val="1"/>
      <w:numFmt w:val="bullet"/>
      <w:lvlText w:val=""/>
      <w:lvlJc w:val="left"/>
      <w:pPr>
        <w:tabs>
          <w:tab w:val="num" w:pos="6480"/>
        </w:tabs>
        <w:ind w:left="6480" w:hanging="360"/>
      </w:pPr>
      <w:rPr>
        <w:rFonts w:ascii="Wingdings" w:hAnsi="Wingdings" w:hint="default"/>
      </w:rPr>
    </w:lvl>
  </w:abstractNum>
  <w:abstractNum w:abstractNumId="34">
    <w:nsid w:val="3392252E"/>
    <w:multiLevelType w:val="multilevel"/>
    <w:tmpl w:val="311685D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40E4698"/>
    <w:multiLevelType w:val="hybridMultilevel"/>
    <w:tmpl w:val="EC787548"/>
    <w:lvl w:ilvl="0" w:tplc="B31E0408">
      <w:start w:val="1"/>
      <w:numFmt w:val="bullet"/>
      <w:lvlText w:val=""/>
      <w:lvlJc w:val="left"/>
      <w:pPr>
        <w:tabs>
          <w:tab w:val="num" w:pos="360"/>
        </w:tabs>
        <w:ind w:left="360" w:hanging="360"/>
      </w:pPr>
      <w:rPr>
        <w:rFonts w:ascii="Wingdings" w:hAnsi="Wingdings" w:hint="default"/>
      </w:rPr>
    </w:lvl>
    <w:lvl w:ilvl="1" w:tplc="18AE4208" w:tentative="1">
      <w:start w:val="1"/>
      <w:numFmt w:val="bullet"/>
      <w:lvlText w:val="o"/>
      <w:lvlJc w:val="left"/>
      <w:pPr>
        <w:tabs>
          <w:tab w:val="num" w:pos="1440"/>
        </w:tabs>
        <w:ind w:left="1440" w:hanging="360"/>
      </w:pPr>
      <w:rPr>
        <w:rFonts w:ascii="Courier New" w:hAnsi="Courier New" w:hint="default"/>
      </w:rPr>
    </w:lvl>
    <w:lvl w:ilvl="2" w:tplc="A67EB59A" w:tentative="1">
      <w:start w:val="1"/>
      <w:numFmt w:val="bullet"/>
      <w:lvlText w:val=""/>
      <w:lvlJc w:val="left"/>
      <w:pPr>
        <w:tabs>
          <w:tab w:val="num" w:pos="2160"/>
        </w:tabs>
        <w:ind w:left="2160" w:hanging="360"/>
      </w:pPr>
      <w:rPr>
        <w:rFonts w:ascii="Wingdings" w:hAnsi="Wingdings" w:hint="default"/>
      </w:rPr>
    </w:lvl>
    <w:lvl w:ilvl="3" w:tplc="82E87D06" w:tentative="1">
      <w:start w:val="1"/>
      <w:numFmt w:val="bullet"/>
      <w:lvlText w:val=""/>
      <w:lvlJc w:val="left"/>
      <w:pPr>
        <w:tabs>
          <w:tab w:val="num" w:pos="2880"/>
        </w:tabs>
        <w:ind w:left="2880" w:hanging="360"/>
      </w:pPr>
      <w:rPr>
        <w:rFonts w:ascii="Symbol" w:hAnsi="Symbol" w:hint="default"/>
      </w:rPr>
    </w:lvl>
    <w:lvl w:ilvl="4" w:tplc="EF6A6BCA" w:tentative="1">
      <w:start w:val="1"/>
      <w:numFmt w:val="bullet"/>
      <w:lvlText w:val="o"/>
      <w:lvlJc w:val="left"/>
      <w:pPr>
        <w:tabs>
          <w:tab w:val="num" w:pos="3600"/>
        </w:tabs>
        <w:ind w:left="3600" w:hanging="360"/>
      </w:pPr>
      <w:rPr>
        <w:rFonts w:ascii="Courier New" w:hAnsi="Courier New" w:hint="default"/>
      </w:rPr>
    </w:lvl>
    <w:lvl w:ilvl="5" w:tplc="7D9E92E4" w:tentative="1">
      <w:start w:val="1"/>
      <w:numFmt w:val="bullet"/>
      <w:lvlText w:val=""/>
      <w:lvlJc w:val="left"/>
      <w:pPr>
        <w:tabs>
          <w:tab w:val="num" w:pos="4320"/>
        </w:tabs>
        <w:ind w:left="4320" w:hanging="360"/>
      </w:pPr>
      <w:rPr>
        <w:rFonts w:ascii="Wingdings" w:hAnsi="Wingdings" w:hint="default"/>
      </w:rPr>
    </w:lvl>
    <w:lvl w:ilvl="6" w:tplc="C92ACB6A" w:tentative="1">
      <w:start w:val="1"/>
      <w:numFmt w:val="bullet"/>
      <w:lvlText w:val=""/>
      <w:lvlJc w:val="left"/>
      <w:pPr>
        <w:tabs>
          <w:tab w:val="num" w:pos="5040"/>
        </w:tabs>
        <w:ind w:left="5040" w:hanging="360"/>
      </w:pPr>
      <w:rPr>
        <w:rFonts w:ascii="Symbol" w:hAnsi="Symbol" w:hint="default"/>
      </w:rPr>
    </w:lvl>
    <w:lvl w:ilvl="7" w:tplc="191EEBDE" w:tentative="1">
      <w:start w:val="1"/>
      <w:numFmt w:val="bullet"/>
      <w:lvlText w:val="o"/>
      <w:lvlJc w:val="left"/>
      <w:pPr>
        <w:tabs>
          <w:tab w:val="num" w:pos="5760"/>
        </w:tabs>
        <w:ind w:left="5760" w:hanging="360"/>
      </w:pPr>
      <w:rPr>
        <w:rFonts w:ascii="Courier New" w:hAnsi="Courier New" w:hint="default"/>
      </w:rPr>
    </w:lvl>
    <w:lvl w:ilvl="8" w:tplc="69FC82A4" w:tentative="1">
      <w:start w:val="1"/>
      <w:numFmt w:val="bullet"/>
      <w:lvlText w:val=""/>
      <w:lvlJc w:val="left"/>
      <w:pPr>
        <w:tabs>
          <w:tab w:val="num" w:pos="6480"/>
        </w:tabs>
        <w:ind w:left="6480" w:hanging="360"/>
      </w:pPr>
      <w:rPr>
        <w:rFonts w:ascii="Wingdings" w:hAnsi="Wingdings" w:hint="default"/>
      </w:rPr>
    </w:lvl>
  </w:abstractNum>
  <w:abstractNum w:abstractNumId="36">
    <w:nsid w:val="344166E7"/>
    <w:multiLevelType w:val="hybridMultilevel"/>
    <w:tmpl w:val="E1FACCF8"/>
    <w:lvl w:ilvl="0" w:tplc="02D869CE">
      <w:start w:val="1"/>
      <w:numFmt w:val="bullet"/>
      <w:lvlText w:val=""/>
      <w:lvlJc w:val="left"/>
      <w:pPr>
        <w:tabs>
          <w:tab w:val="num" w:pos="1260"/>
        </w:tabs>
        <w:ind w:left="1260" w:hanging="360"/>
      </w:pPr>
      <w:rPr>
        <w:rFonts w:ascii="Symbol" w:hAnsi="Symbol" w:hint="default"/>
      </w:rPr>
    </w:lvl>
    <w:lvl w:ilvl="1" w:tplc="5B125B32">
      <w:start w:val="1"/>
      <w:numFmt w:val="decimal"/>
      <w:lvlText w:val="%2."/>
      <w:lvlJc w:val="left"/>
      <w:pPr>
        <w:tabs>
          <w:tab w:val="num" w:pos="1440"/>
        </w:tabs>
        <w:ind w:left="1440" w:hanging="360"/>
      </w:pPr>
      <w:rPr>
        <w:rFonts w:cs="Times New Roman"/>
      </w:rPr>
    </w:lvl>
    <w:lvl w:ilvl="2" w:tplc="2A9CEB5A">
      <w:start w:val="1"/>
      <w:numFmt w:val="decimal"/>
      <w:lvlText w:val="%3."/>
      <w:lvlJc w:val="left"/>
      <w:pPr>
        <w:tabs>
          <w:tab w:val="num" w:pos="2160"/>
        </w:tabs>
        <w:ind w:left="2160" w:hanging="360"/>
      </w:pPr>
      <w:rPr>
        <w:rFonts w:cs="Times New Roman"/>
      </w:rPr>
    </w:lvl>
    <w:lvl w:ilvl="3" w:tplc="7E727658">
      <w:start w:val="1"/>
      <w:numFmt w:val="decimal"/>
      <w:lvlText w:val="%4."/>
      <w:lvlJc w:val="left"/>
      <w:pPr>
        <w:tabs>
          <w:tab w:val="num" w:pos="2880"/>
        </w:tabs>
        <w:ind w:left="2880" w:hanging="360"/>
      </w:pPr>
      <w:rPr>
        <w:rFonts w:cs="Times New Roman"/>
      </w:rPr>
    </w:lvl>
    <w:lvl w:ilvl="4" w:tplc="8676C6A8">
      <w:start w:val="1"/>
      <w:numFmt w:val="decimal"/>
      <w:lvlText w:val="%5."/>
      <w:lvlJc w:val="left"/>
      <w:pPr>
        <w:tabs>
          <w:tab w:val="num" w:pos="3600"/>
        </w:tabs>
        <w:ind w:left="3600" w:hanging="360"/>
      </w:pPr>
      <w:rPr>
        <w:rFonts w:cs="Times New Roman"/>
      </w:rPr>
    </w:lvl>
    <w:lvl w:ilvl="5" w:tplc="8FCC0952">
      <w:start w:val="1"/>
      <w:numFmt w:val="decimal"/>
      <w:lvlText w:val="%6."/>
      <w:lvlJc w:val="left"/>
      <w:pPr>
        <w:tabs>
          <w:tab w:val="num" w:pos="4320"/>
        </w:tabs>
        <w:ind w:left="4320" w:hanging="360"/>
      </w:pPr>
      <w:rPr>
        <w:rFonts w:cs="Times New Roman"/>
      </w:rPr>
    </w:lvl>
    <w:lvl w:ilvl="6" w:tplc="D9C621CE">
      <w:start w:val="1"/>
      <w:numFmt w:val="decimal"/>
      <w:lvlText w:val="%7."/>
      <w:lvlJc w:val="left"/>
      <w:pPr>
        <w:tabs>
          <w:tab w:val="num" w:pos="5040"/>
        </w:tabs>
        <w:ind w:left="5040" w:hanging="360"/>
      </w:pPr>
      <w:rPr>
        <w:rFonts w:cs="Times New Roman"/>
      </w:rPr>
    </w:lvl>
    <w:lvl w:ilvl="7" w:tplc="5EAECC0A">
      <w:start w:val="1"/>
      <w:numFmt w:val="decimal"/>
      <w:lvlText w:val="%8."/>
      <w:lvlJc w:val="left"/>
      <w:pPr>
        <w:tabs>
          <w:tab w:val="num" w:pos="5760"/>
        </w:tabs>
        <w:ind w:left="5760" w:hanging="360"/>
      </w:pPr>
      <w:rPr>
        <w:rFonts w:cs="Times New Roman"/>
      </w:rPr>
    </w:lvl>
    <w:lvl w:ilvl="8" w:tplc="2432F206">
      <w:start w:val="1"/>
      <w:numFmt w:val="decimal"/>
      <w:lvlText w:val="%9."/>
      <w:lvlJc w:val="left"/>
      <w:pPr>
        <w:tabs>
          <w:tab w:val="num" w:pos="6480"/>
        </w:tabs>
        <w:ind w:left="6480" w:hanging="360"/>
      </w:pPr>
      <w:rPr>
        <w:rFonts w:cs="Times New Roman"/>
      </w:rPr>
    </w:lvl>
  </w:abstractNum>
  <w:abstractNum w:abstractNumId="37">
    <w:nsid w:val="37270421"/>
    <w:multiLevelType w:val="hybridMultilevel"/>
    <w:tmpl w:val="46545EA8"/>
    <w:lvl w:ilvl="0" w:tplc="9D66C4B4">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AA727178">
      <w:start w:val="1"/>
      <w:numFmt w:val="bullet"/>
      <w:lvlText w:val="o"/>
      <w:lvlJc w:val="left"/>
      <w:pPr>
        <w:tabs>
          <w:tab w:val="num" w:pos="1440"/>
        </w:tabs>
        <w:ind w:left="1440" w:hanging="360"/>
      </w:pPr>
      <w:rPr>
        <w:rFonts w:ascii="Courier New" w:hAnsi="Courier New" w:hint="default"/>
      </w:rPr>
    </w:lvl>
    <w:lvl w:ilvl="2" w:tplc="9E92F5BA" w:tentative="1">
      <w:start w:val="1"/>
      <w:numFmt w:val="bullet"/>
      <w:lvlText w:val=""/>
      <w:lvlJc w:val="left"/>
      <w:pPr>
        <w:tabs>
          <w:tab w:val="num" w:pos="2160"/>
        </w:tabs>
        <w:ind w:left="2160" w:hanging="360"/>
      </w:pPr>
      <w:rPr>
        <w:rFonts w:ascii="Wingdings" w:hAnsi="Wingdings" w:hint="default"/>
      </w:rPr>
    </w:lvl>
    <w:lvl w:ilvl="3" w:tplc="923A5868">
      <w:start w:val="1"/>
      <w:numFmt w:val="bullet"/>
      <w:lvlText w:val=""/>
      <w:lvlJc w:val="left"/>
      <w:pPr>
        <w:tabs>
          <w:tab w:val="num" w:pos="2880"/>
        </w:tabs>
        <w:ind w:left="2880" w:hanging="360"/>
      </w:pPr>
      <w:rPr>
        <w:rFonts w:ascii="Symbol" w:hAnsi="Symbol" w:hint="default"/>
      </w:rPr>
    </w:lvl>
    <w:lvl w:ilvl="4" w:tplc="EE0A943E" w:tentative="1">
      <w:start w:val="1"/>
      <w:numFmt w:val="bullet"/>
      <w:lvlText w:val="o"/>
      <w:lvlJc w:val="left"/>
      <w:pPr>
        <w:tabs>
          <w:tab w:val="num" w:pos="3600"/>
        </w:tabs>
        <w:ind w:left="3600" w:hanging="360"/>
      </w:pPr>
      <w:rPr>
        <w:rFonts w:ascii="Courier New" w:hAnsi="Courier New" w:hint="default"/>
      </w:rPr>
    </w:lvl>
    <w:lvl w:ilvl="5" w:tplc="B142C944" w:tentative="1">
      <w:start w:val="1"/>
      <w:numFmt w:val="bullet"/>
      <w:lvlText w:val=""/>
      <w:lvlJc w:val="left"/>
      <w:pPr>
        <w:tabs>
          <w:tab w:val="num" w:pos="4320"/>
        </w:tabs>
        <w:ind w:left="4320" w:hanging="360"/>
      </w:pPr>
      <w:rPr>
        <w:rFonts w:ascii="Wingdings" w:hAnsi="Wingdings" w:hint="default"/>
      </w:rPr>
    </w:lvl>
    <w:lvl w:ilvl="6" w:tplc="ED625FA6" w:tentative="1">
      <w:start w:val="1"/>
      <w:numFmt w:val="bullet"/>
      <w:lvlText w:val=""/>
      <w:lvlJc w:val="left"/>
      <w:pPr>
        <w:tabs>
          <w:tab w:val="num" w:pos="5040"/>
        </w:tabs>
        <w:ind w:left="5040" w:hanging="360"/>
      </w:pPr>
      <w:rPr>
        <w:rFonts w:ascii="Symbol" w:hAnsi="Symbol" w:hint="default"/>
      </w:rPr>
    </w:lvl>
    <w:lvl w:ilvl="7" w:tplc="EBC46820" w:tentative="1">
      <w:start w:val="1"/>
      <w:numFmt w:val="bullet"/>
      <w:lvlText w:val="o"/>
      <w:lvlJc w:val="left"/>
      <w:pPr>
        <w:tabs>
          <w:tab w:val="num" w:pos="5760"/>
        </w:tabs>
        <w:ind w:left="5760" w:hanging="360"/>
      </w:pPr>
      <w:rPr>
        <w:rFonts w:ascii="Courier New" w:hAnsi="Courier New" w:hint="default"/>
      </w:rPr>
    </w:lvl>
    <w:lvl w:ilvl="8" w:tplc="1B68E928" w:tentative="1">
      <w:start w:val="1"/>
      <w:numFmt w:val="bullet"/>
      <w:lvlText w:val=""/>
      <w:lvlJc w:val="left"/>
      <w:pPr>
        <w:tabs>
          <w:tab w:val="num" w:pos="6480"/>
        </w:tabs>
        <w:ind w:left="6480" w:hanging="360"/>
      </w:pPr>
      <w:rPr>
        <w:rFonts w:ascii="Wingdings" w:hAnsi="Wingdings" w:hint="default"/>
      </w:rPr>
    </w:lvl>
  </w:abstractNum>
  <w:abstractNum w:abstractNumId="38">
    <w:nsid w:val="390C432A"/>
    <w:multiLevelType w:val="multilevel"/>
    <w:tmpl w:val="A55C379E"/>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B01514B"/>
    <w:multiLevelType w:val="multilevel"/>
    <w:tmpl w:val="DCE034B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D3303AA"/>
    <w:multiLevelType w:val="hybridMultilevel"/>
    <w:tmpl w:val="65700FB6"/>
    <w:lvl w:ilvl="0" w:tplc="D1F2D500">
      <w:start w:val="1"/>
      <w:numFmt w:val="bullet"/>
      <w:lvlText w:val=""/>
      <w:lvlJc w:val="left"/>
      <w:pPr>
        <w:tabs>
          <w:tab w:val="num" w:pos="1260"/>
        </w:tabs>
        <w:ind w:left="1260" w:hanging="360"/>
      </w:pPr>
      <w:rPr>
        <w:rFonts w:ascii="Wingdings" w:hAnsi="Wingdings" w:hint="default"/>
      </w:rPr>
    </w:lvl>
    <w:lvl w:ilvl="1" w:tplc="9D02BE86">
      <w:start w:val="1"/>
      <w:numFmt w:val="decimal"/>
      <w:lvlText w:val="%2."/>
      <w:lvlJc w:val="left"/>
      <w:pPr>
        <w:tabs>
          <w:tab w:val="num" w:pos="1440"/>
        </w:tabs>
        <w:ind w:left="1440" w:hanging="360"/>
      </w:pPr>
      <w:rPr>
        <w:rFonts w:cs="Times New Roman"/>
      </w:rPr>
    </w:lvl>
    <w:lvl w:ilvl="2" w:tplc="A638583C">
      <w:start w:val="1"/>
      <w:numFmt w:val="decimal"/>
      <w:lvlText w:val="%3."/>
      <w:lvlJc w:val="left"/>
      <w:pPr>
        <w:tabs>
          <w:tab w:val="num" w:pos="2160"/>
        </w:tabs>
        <w:ind w:left="2160" w:hanging="360"/>
      </w:pPr>
      <w:rPr>
        <w:rFonts w:cs="Times New Roman"/>
      </w:rPr>
    </w:lvl>
    <w:lvl w:ilvl="3" w:tplc="77B60EB4">
      <w:start w:val="1"/>
      <w:numFmt w:val="decimal"/>
      <w:lvlText w:val="%4."/>
      <w:lvlJc w:val="left"/>
      <w:pPr>
        <w:tabs>
          <w:tab w:val="num" w:pos="2880"/>
        </w:tabs>
        <w:ind w:left="2880" w:hanging="360"/>
      </w:pPr>
      <w:rPr>
        <w:rFonts w:cs="Times New Roman"/>
      </w:rPr>
    </w:lvl>
    <w:lvl w:ilvl="4" w:tplc="7C0EA348">
      <w:start w:val="1"/>
      <w:numFmt w:val="decimal"/>
      <w:lvlText w:val="%5."/>
      <w:lvlJc w:val="left"/>
      <w:pPr>
        <w:tabs>
          <w:tab w:val="num" w:pos="3600"/>
        </w:tabs>
        <w:ind w:left="3600" w:hanging="360"/>
      </w:pPr>
      <w:rPr>
        <w:rFonts w:cs="Times New Roman"/>
      </w:rPr>
    </w:lvl>
    <w:lvl w:ilvl="5" w:tplc="AB742B66">
      <w:start w:val="1"/>
      <w:numFmt w:val="decimal"/>
      <w:lvlText w:val="%6."/>
      <w:lvlJc w:val="left"/>
      <w:pPr>
        <w:tabs>
          <w:tab w:val="num" w:pos="4320"/>
        </w:tabs>
        <w:ind w:left="4320" w:hanging="360"/>
      </w:pPr>
      <w:rPr>
        <w:rFonts w:cs="Times New Roman"/>
      </w:rPr>
    </w:lvl>
    <w:lvl w:ilvl="6" w:tplc="62EEB198">
      <w:start w:val="1"/>
      <w:numFmt w:val="decimal"/>
      <w:lvlText w:val="%7."/>
      <w:lvlJc w:val="left"/>
      <w:pPr>
        <w:tabs>
          <w:tab w:val="num" w:pos="5040"/>
        </w:tabs>
        <w:ind w:left="5040" w:hanging="360"/>
      </w:pPr>
      <w:rPr>
        <w:rFonts w:cs="Times New Roman"/>
      </w:rPr>
    </w:lvl>
    <w:lvl w:ilvl="7" w:tplc="88B28808">
      <w:start w:val="1"/>
      <w:numFmt w:val="decimal"/>
      <w:lvlText w:val="%8."/>
      <w:lvlJc w:val="left"/>
      <w:pPr>
        <w:tabs>
          <w:tab w:val="num" w:pos="5760"/>
        </w:tabs>
        <w:ind w:left="5760" w:hanging="360"/>
      </w:pPr>
      <w:rPr>
        <w:rFonts w:cs="Times New Roman"/>
      </w:rPr>
    </w:lvl>
    <w:lvl w:ilvl="8" w:tplc="1EB8F0DE">
      <w:start w:val="1"/>
      <w:numFmt w:val="decimal"/>
      <w:lvlText w:val="%9."/>
      <w:lvlJc w:val="left"/>
      <w:pPr>
        <w:tabs>
          <w:tab w:val="num" w:pos="6480"/>
        </w:tabs>
        <w:ind w:left="6480" w:hanging="360"/>
      </w:pPr>
      <w:rPr>
        <w:rFonts w:cs="Times New Roman"/>
      </w:rPr>
    </w:lvl>
  </w:abstractNum>
  <w:abstractNum w:abstractNumId="41">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2">
    <w:nsid w:val="40F95E45"/>
    <w:multiLevelType w:val="hybridMultilevel"/>
    <w:tmpl w:val="909E6DD8"/>
    <w:lvl w:ilvl="0" w:tplc="15C8FB38">
      <w:start w:val="1"/>
      <w:numFmt w:val="bullet"/>
      <w:lvlText w:val=""/>
      <w:lvlJc w:val="left"/>
      <w:pPr>
        <w:tabs>
          <w:tab w:val="num" w:pos="1440"/>
        </w:tabs>
        <w:ind w:left="1440" w:hanging="360"/>
      </w:pPr>
      <w:rPr>
        <w:rFonts w:ascii="Wingdings" w:hAnsi="Wingdings" w:hint="default"/>
      </w:rPr>
    </w:lvl>
    <w:lvl w:ilvl="1" w:tplc="3946A2DA" w:tentative="1">
      <w:start w:val="1"/>
      <w:numFmt w:val="bullet"/>
      <w:lvlText w:val="o"/>
      <w:lvlJc w:val="left"/>
      <w:pPr>
        <w:tabs>
          <w:tab w:val="num" w:pos="1440"/>
        </w:tabs>
        <w:ind w:left="1440" w:hanging="360"/>
      </w:pPr>
      <w:rPr>
        <w:rFonts w:ascii="Courier New" w:hAnsi="Courier New" w:hint="default"/>
      </w:rPr>
    </w:lvl>
    <w:lvl w:ilvl="2" w:tplc="00AAD602" w:tentative="1">
      <w:start w:val="1"/>
      <w:numFmt w:val="bullet"/>
      <w:lvlText w:val=""/>
      <w:lvlJc w:val="left"/>
      <w:pPr>
        <w:tabs>
          <w:tab w:val="num" w:pos="2160"/>
        </w:tabs>
        <w:ind w:left="2160" w:hanging="360"/>
      </w:pPr>
      <w:rPr>
        <w:rFonts w:ascii="Wingdings" w:hAnsi="Wingdings" w:hint="default"/>
      </w:rPr>
    </w:lvl>
    <w:lvl w:ilvl="3" w:tplc="A20AE740" w:tentative="1">
      <w:start w:val="1"/>
      <w:numFmt w:val="bullet"/>
      <w:lvlText w:val=""/>
      <w:lvlJc w:val="left"/>
      <w:pPr>
        <w:tabs>
          <w:tab w:val="num" w:pos="2880"/>
        </w:tabs>
        <w:ind w:left="2880" w:hanging="360"/>
      </w:pPr>
      <w:rPr>
        <w:rFonts w:ascii="Symbol" w:hAnsi="Symbol" w:hint="default"/>
      </w:rPr>
    </w:lvl>
    <w:lvl w:ilvl="4" w:tplc="2C9E2460" w:tentative="1">
      <w:start w:val="1"/>
      <w:numFmt w:val="bullet"/>
      <w:lvlText w:val="o"/>
      <w:lvlJc w:val="left"/>
      <w:pPr>
        <w:tabs>
          <w:tab w:val="num" w:pos="3600"/>
        </w:tabs>
        <w:ind w:left="3600" w:hanging="360"/>
      </w:pPr>
      <w:rPr>
        <w:rFonts w:ascii="Courier New" w:hAnsi="Courier New" w:hint="default"/>
      </w:rPr>
    </w:lvl>
    <w:lvl w:ilvl="5" w:tplc="F410BDA4" w:tentative="1">
      <w:start w:val="1"/>
      <w:numFmt w:val="bullet"/>
      <w:lvlText w:val=""/>
      <w:lvlJc w:val="left"/>
      <w:pPr>
        <w:tabs>
          <w:tab w:val="num" w:pos="4320"/>
        </w:tabs>
        <w:ind w:left="4320" w:hanging="360"/>
      </w:pPr>
      <w:rPr>
        <w:rFonts w:ascii="Wingdings" w:hAnsi="Wingdings" w:hint="default"/>
      </w:rPr>
    </w:lvl>
    <w:lvl w:ilvl="6" w:tplc="EBBE69F6" w:tentative="1">
      <w:start w:val="1"/>
      <w:numFmt w:val="bullet"/>
      <w:lvlText w:val=""/>
      <w:lvlJc w:val="left"/>
      <w:pPr>
        <w:tabs>
          <w:tab w:val="num" w:pos="5040"/>
        </w:tabs>
        <w:ind w:left="5040" w:hanging="360"/>
      </w:pPr>
      <w:rPr>
        <w:rFonts w:ascii="Symbol" w:hAnsi="Symbol" w:hint="default"/>
      </w:rPr>
    </w:lvl>
    <w:lvl w:ilvl="7" w:tplc="73CE2EA4" w:tentative="1">
      <w:start w:val="1"/>
      <w:numFmt w:val="bullet"/>
      <w:lvlText w:val="o"/>
      <w:lvlJc w:val="left"/>
      <w:pPr>
        <w:tabs>
          <w:tab w:val="num" w:pos="5760"/>
        </w:tabs>
        <w:ind w:left="5760" w:hanging="360"/>
      </w:pPr>
      <w:rPr>
        <w:rFonts w:ascii="Courier New" w:hAnsi="Courier New" w:hint="default"/>
      </w:rPr>
    </w:lvl>
    <w:lvl w:ilvl="8" w:tplc="BE6CD9CC" w:tentative="1">
      <w:start w:val="1"/>
      <w:numFmt w:val="bullet"/>
      <w:lvlText w:val=""/>
      <w:lvlJc w:val="left"/>
      <w:pPr>
        <w:tabs>
          <w:tab w:val="num" w:pos="6480"/>
        </w:tabs>
        <w:ind w:left="6480" w:hanging="360"/>
      </w:pPr>
      <w:rPr>
        <w:rFonts w:ascii="Wingdings" w:hAnsi="Wingdings" w:hint="default"/>
      </w:rPr>
    </w:lvl>
  </w:abstractNum>
  <w:abstractNum w:abstractNumId="43">
    <w:nsid w:val="42811FF3"/>
    <w:multiLevelType w:val="multilevel"/>
    <w:tmpl w:val="B644DA78"/>
    <w:lvl w:ilvl="0">
      <w:start w:val="4"/>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2DC41E9"/>
    <w:multiLevelType w:val="hybridMultilevel"/>
    <w:tmpl w:val="70061654"/>
    <w:lvl w:ilvl="0" w:tplc="04190001">
      <w:start w:val="9"/>
      <w:numFmt w:val="bullet"/>
      <w:lvlText w:val="-"/>
      <w:lvlJc w:val="left"/>
      <w:pPr>
        <w:tabs>
          <w:tab w:val="num" w:pos="1800"/>
        </w:tabs>
        <w:ind w:left="180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4332D84"/>
    <w:multiLevelType w:val="hybridMultilevel"/>
    <w:tmpl w:val="D3BEB312"/>
    <w:lvl w:ilvl="0" w:tplc="ECE6E7E8">
      <w:start w:val="1"/>
      <w:numFmt w:val="bullet"/>
      <w:lvlText w:val="-"/>
      <w:lvlJc w:val="left"/>
      <w:pPr>
        <w:ind w:left="1080" w:hanging="360"/>
      </w:pPr>
      <w:rPr>
        <w:rFonts w:ascii="Times New Roman" w:hAnsi="Times New Roman" w:cs="Times New Roman" w:hint="default"/>
      </w:rPr>
    </w:lvl>
    <w:lvl w:ilvl="1" w:tplc="750E2A10" w:tentative="1">
      <w:start w:val="1"/>
      <w:numFmt w:val="bullet"/>
      <w:lvlText w:val="o"/>
      <w:lvlJc w:val="left"/>
      <w:pPr>
        <w:ind w:left="1800" w:hanging="360"/>
      </w:pPr>
      <w:rPr>
        <w:rFonts w:ascii="Courier New" w:hAnsi="Courier New" w:cs="Courier New" w:hint="default"/>
      </w:rPr>
    </w:lvl>
    <w:lvl w:ilvl="2" w:tplc="07268C9C" w:tentative="1">
      <w:start w:val="1"/>
      <w:numFmt w:val="bullet"/>
      <w:lvlText w:val=""/>
      <w:lvlJc w:val="left"/>
      <w:pPr>
        <w:ind w:left="2520" w:hanging="360"/>
      </w:pPr>
      <w:rPr>
        <w:rFonts w:ascii="Wingdings" w:hAnsi="Wingdings" w:hint="default"/>
      </w:rPr>
    </w:lvl>
    <w:lvl w:ilvl="3" w:tplc="DAD22CEC" w:tentative="1">
      <w:start w:val="1"/>
      <w:numFmt w:val="bullet"/>
      <w:lvlText w:val=""/>
      <w:lvlJc w:val="left"/>
      <w:pPr>
        <w:ind w:left="3240" w:hanging="360"/>
      </w:pPr>
      <w:rPr>
        <w:rFonts w:ascii="Symbol" w:hAnsi="Symbol" w:hint="default"/>
      </w:rPr>
    </w:lvl>
    <w:lvl w:ilvl="4" w:tplc="D9867494" w:tentative="1">
      <w:start w:val="1"/>
      <w:numFmt w:val="bullet"/>
      <w:lvlText w:val="o"/>
      <w:lvlJc w:val="left"/>
      <w:pPr>
        <w:ind w:left="3960" w:hanging="360"/>
      </w:pPr>
      <w:rPr>
        <w:rFonts w:ascii="Courier New" w:hAnsi="Courier New" w:cs="Courier New" w:hint="default"/>
      </w:rPr>
    </w:lvl>
    <w:lvl w:ilvl="5" w:tplc="B73CE61A" w:tentative="1">
      <w:start w:val="1"/>
      <w:numFmt w:val="bullet"/>
      <w:lvlText w:val=""/>
      <w:lvlJc w:val="left"/>
      <w:pPr>
        <w:ind w:left="4680" w:hanging="360"/>
      </w:pPr>
      <w:rPr>
        <w:rFonts w:ascii="Wingdings" w:hAnsi="Wingdings" w:hint="default"/>
      </w:rPr>
    </w:lvl>
    <w:lvl w:ilvl="6" w:tplc="29004086" w:tentative="1">
      <w:start w:val="1"/>
      <w:numFmt w:val="bullet"/>
      <w:lvlText w:val=""/>
      <w:lvlJc w:val="left"/>
      <w:pPr>
        <w:ind w:left="5400" w:hanging="360"/>
      </w:pPr>
      <w:rPr>
        <w:rFonts w:ascii="Symbol" w:hAnsi="Symbol" w:hint="default"/>
      </w:rPr>
    </w:lvl>
    <w:lvl w:ilvl="7" w:tplc="BB648174" w:tentative="1">
      <w:start w:val="1"/>
      <w:numFmt w:val="bullet"/>
      <w:lvlText w:val="o"/>
      <w:lvlJc w:val="left"/>
      <w:pPr>
        <w:ind w:left="6120" w:hanging="360"/>
      </w:pPr>
      <w:rPr>
        <w:rFonts w:ascii="Courier New" w:hAnsi="Courier New" w:cs="Courier New" w:hint="default"/>
      </w:rPr>
    </w:lvl>
    <w:lvl w:ilvl="8" w:tplc="D02246C4" w:tentative="1">
      <w:start w:val="1"/>
      <w:numFmt w:val="bullet"/>
      <w:lvlText w:val=""/>
      <w:lvlJc w:val="left"/>
      <w:pPr>
        <w:ind w:left="6840" w:hanging="360"/>
      </w:pPr>
      <w:rPr>
        <w:rFonts w:ascii="Wingdings" w:hAnsi="Wingdings" w:hint="default"/>
      </w:rPr>
    </w:lvl>
  </w:abstractNum>
  <w:abstractNum w:abstractNumId="46">
    <w:nsid w:val="45D245F7"/>
    <w:multiLevelType w:val="hybridMultilevel"/>
    <w:tmpl w:val="B8309F8A"/>
    <w:lvl w:ilvl="0" w:tplc="11D0C0F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58924282" w:tentative="1">
      <w:start w:val="1"/>
      <w:numFmt w:val="bullet"/>
      <w:lvlText w:val="o"/>
      <w:lvlJc w:val="left"/>
      <w:pPr>
        <w:tabs>
          <w:tab w:val="num" w:pos="1443"/>
        </w:tabs>
        <w:ind w:left="1443" w:hanging="360"/>
      </w:pPr>
      <w:rPr>
        <w:rFonts w:ascii="Courier New" w:hAnsi="Courier New" w:hint="default"/>
      </w:rPr>
    </w:lvl>
    <w:lvl w:ilvl="2" w:tplc="F552F630" w:tentative="1">
      <w:start w:val="1"/>
      <w:numFmt w:val="bullet"/>
      <w:lvlText w:val=""/>
      <w:lvlJc w:val="left"/>
      <w:pPr>
        <w:tabs>
          <w:tab w:val="num" w:pos="2163"/>
        </w:tabs>
        <w:ind w:left="2163" w:hanging="360"/>
      </w:pPr>
      <w:rPr>
        <w:rFonts w:ascii="Wingdings" w:hAnsi="Wingdings" w:hint="default"/>
      </w:rPr>
    </w:lvl>
    <w:lvl w:ilvl="3" w:tplc="47C47A62" w:tentative="1">
      <w:start w:val="1"/>
      <w:numFmt w:val="bullet"/>
      <w:lvlText w:val=""/>
      <w:lvlJc w:val="left"/>
      <w:pPr>
        <w:tabs>
          <w:tab w:val="num" w:pos="2883"/>
        </w:tabs>
        <w:ind w:left="2883" w:hanging="360"/>
      </w:pPr>
      <w:rPr>
        <w:rFonts w:ascii="Symbol" w:hAnsi="Symbol" w:hint="default"/>
      </w:rPr>
    </w:lvl>
    <w:lvl w:ilvl="4" w:tplc="6A605C3A" w:tentative="1">
      <w:start w:val="1"/>
      <w:numFmt w:val="bullet"/>
      <w:lvlText w:val="o"/>
      <w:lvlJc w:val="left"/>
      <w:pPr>
        <w:tabs>
          <w:tab w:val="num" w:pos="3603"/>
        </w:tabs>
        <w:ind w:left="3603" w:hanging="360"/>
      </w:pPr>
      <w:rPr>
        <w:rFonts w:ascii="Courier New" w:hAnsi="Courier New" w:hint="default"/>
      </w:rPr>
    </w:lvl>
    <w:lvl w:ilvl="5" w:tplc="89F88E14" w:tentative="1">
      <w:start w:val="1"/>
      <w:numFmt w:val="bullet"/>
      <w:lvlText w:val=""/>
      <w:lvlJc w:val="left"/>
      <w:pPr>
        <w:tabs>
          <w:tab w:val="num" w:pos="4323"/>
        </w:tabs>
        <w:ind w:left="4323" w:hanging="360"/>
      </w:pPr>
      <w:rPr>
        <w:rFonts w:ascii="Wingdings" w:hAnsi="Wingdings" w:hint="default"/>
      </w:rPr>
    </w:lvl>
    <w:lvl w:ilvl="6" w:tplc="2B0EFF4E" w:tentative="1">
      <w:start w:val="1"/>
      <w:numFmt w:val="bullet"/>
      <w:lvlText w:val=""/>
      <w:lvlJc w:val="left"/>
      <w:pPr>
        <w:tabs>
          <w:tab w:val="num" w:pos="5043"/>
        </w:tabs>
        <w:ind w:left="5043" w:hanging="360"/>
      </w:pPr>
      <w:rPr>
        <w:rFonts w:ascii="Symbol" w:hAnsi="Symbol" w:hint="default"/>
      </w:rPr>
    </w:lvl>
    <w:lvl w:ilvl="7" w:tplc="DEC0F178" w:tentative="1">
      <w:start w:val="1"/>
      <w:numFmt w:val="bullet"/>
      <w:lvlText w:val="o"/>
      <w:lvlJc w:val="left"/>
      <w:pPr>
        <w:tabs>
          <w:tab w:val="num" w:pos="5763"/>
        </w:tabs>
        <w:ind w:left="5763" w:hanging="360"/>
      </w:pPr>
      <w:rPr>
        <w:rFonts w:ascii="Courier New" w:hAnsi="Courier New" w:hint="default"/>
      </w:rPr>
    </w:lvl>
    <w:lvl w:ilvl="8" w:tplc="37CAB19C" w:tentative="1">
      <w:start w:val="1"/>
      <w:numFmt w:val="bullet"/>
      <w:lvlText w:val=""/>
      <w:lvlJc w:val="left"/>
      <w:pPr>
        <w:tabs>
          <w:tab w:val="num" w:pos="6483"/>
        </w:tabs>
        <w:ind w:left="6483" w:hanging="360"/>
      </w:pPr>
      <w:rPr>
        <w:rFonts w:ascii="Wingdings" w:hAnsi="Wingdings" w:hint="default"/>
      </w:rPr>
    </w:lvl>
  </w:abstractNum>
  <w:abstractNum w:abstractNumId="47">
    <w:nsid w:val="475424C7"/>
    <w:multiLevelType w:val="hybridMultilevel"/>
    <w:tmpl w:val="9D7ACF28"/>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56361F"/>
    <w:multiLevelType w:val="hybridMultilevel"/>
    <w:tmpl w:val="FBBE2E0E"/>
    <w:lvl w:ilvl="0" w:tplc="B70A7188">
      <w:start w:val="1"/>
      <w:numFmt w:val="bullet"/>
      <w:lvlText w:val=""/>
      <w:lvlJc w:val="left"/>
      <w:pPr>
        <w:tabs>
          <w:tab w:val="num" w:pos="360"/>
        </w:tabs>
        <w:ind w:left="360" w:hanging="360"/>
      </w:pPr>
      <w:rPr>
        <w:rFonts w:ascii="Wingdings" w:hAnsi="Wingdings" w:hint="default"/>
      </w:rPr>
    </w:lvl>
    <w:lvl w:ilvl="1" w:tplc="0DF27322">
      <w:start w:val="1"/>
      <w:numFmt w:val="bullet"/>
      <w:lvlText w:val="o"/>
      <w:lvlJc w:val="left"/>
      <w:pPr>
        <w:tabs>
          <w:tab w:val="num" w:pos="1440"/>
        </w:tabs>
        <w:ind w:left="1440" w:hanging="360"/>
      </w:pPr>
      <w:rPr>
        <w:rFonts w:ascii="Courier New" w:hAnsi="Courier New" w:hint="default"/>
      </w:rPr>
    </w:lvl>
    <w:lvl w:ilvl="2" w:tplc="4FF60414" w:tentative="1">
      <w:start w:val="1"/>
      <w:numFmt w:val="bullet"/>
      <w:lvlText w:val=""/>
      <w:lvlJc w:val="left"/>
      <w:pPr>
        <w:tabs>
          <w:tab w:val="num" w:pos="2160"/>
        </w:tabs>
        <w:ind w:left="2160" w:hanging="360"/>
      </w:pPr>
      <w:rPr>
        <w:rFonts w:ascii="Wingdings" w:hAnsi="Wingdings" w:hint="default"/>
      </w:rPr>
    </w:lvl>
    <w:lvl w:ilvl="3" w:tplc="D92649FA">
      <w:start w:val="1"/>
      <w:numFmt w:val="bullet"/>
      <w:lvlText w:val=""/>
      <w:lvlJc w:val="left"/>
      <w:pPr>
        <w:tabs>
          <w:tab w:val="num" w:pos="2880"/>
        </w:tabs>
        <w:ind w:left="2880" w:hanging="360"/>
      </w:pPr>
      <w:rPr>
        <w:rFonts w:ascii="Symbol" w:hAnsi="Symbol" w:hint="default"/>
      </w:rPr>
    </w:lvl>
    <w:lvl w:ilvl="4" w:tplc="4ED837A4" w:tentative="1">
      <w:start w:val="1"/>
      <w:numFmt w:val="bullet"/>
      <w:lvlText w:val="o"/>
      <w:lvlJc w:val="left"/>
      <w:pPr>
        <w:tabs>
          <w:tab w:val="num" w:pos="3600"/>
        </w:tabs>
        <w:ind w:left="3600" w:hanging="360"/>
      </w:pPr>
      <w:rPr>
        <w:rFonts w:ascii="Courier New" w:hAnsi="Courier New" w:hint="default"/>
      </w:rPr>
    </w:lvl>
    <w:lvl w:ilvl="5" w:tplc="FDC88B8E" w:tentative="1">
      <w:start w:val="1"/>
      <w:numFmt w:val="bullet"/>
      <w:lvlText w:val=""/>
      <w:lvlJc w:val="left"/>
      <w:pPr>
        <w:tabs>
          <w:tab w:val="num" w:pos="4320"/>
        </w:tabs>
        <w:ind w:left="4320" w:hanging="360"/>
      </w:pPr>
      <w:rPr>
        <w:rFonts w:ascii="Wingdings" w:hAnsi="Wingdings" w:hint="default"/>
      </w:rPr>
    </w:lvl>
    <w:lvl w:ilvl="6" w:tplc="46302C5E" w:tentative="1">
      <w:start w:val="1"/>
      <w:numFmt w:val="bullet"/>
      <w:lvlText w:val=""/>
      <w:lvlJc w:val="left"/>
      <w:pPr>
        <w:tabs>
          <w:tab w:val="num" w:pos="5040"/>
        </w:tabs>
        <w:ind w:left="5040" w:hanging="360"/>
      </w:pPr>
      <w:rPr>
        <w:rFonts w:ascii="Symbol" w:hAnsi="Symbol" w:hint="default"/>
      </w:rPr>
    </w:lvl>
    <w:lvl w:ilvl="7" w:tplc="6E46DCF6" w:tentative="1">
      <w:start w:val="1"/>
      <w:numFmt w:val="bullet"/>
      <w:lvlText w:val="o"/>
      <w:lvlJc w:val="left"/>
      <w:pPr>
        <w:tabs>
          <w:tab w:val="num" w:pos="5760"/>
        </w:tabs>
        <w:ind w:left="5760" w:hanging="360"/>
      </w:pPr>
      <w:rPr>
        <w:rFonts w:ascii="Courier New" w:hAnsi="Courier New" w:hint="default"/>
      </w:rPr>
    </w:lvl>
    <w:lvl w:ilvl="8" w:tplc="88883378" w:tentative="1">
      <w:start w:val="1"/>
      <w:numFmt w:val="bullet"/>
      <w:lvlText w:val=""/>
      <w:lvlJc w:val="left"/>
      <w:pPr>
        <w:tabs>
          <w:tab w:val="num" w:pos="6480"/>
        </w:tabs>
        <w:ind w:left="6480" w:hanging="360"/>
      </w:pPr>
      <w:rPr>
        <w:rFonts w:ascii="Wingdings" w:hAnsi="Wingdings" w:hint="default"/>
      </w:rPr>
    </w:lvl>
  </w:abstractNum>
  <w:abstractNum w:abstractNumId="49">
    <w:nsid w:val="4A393117"/>
    <w:multiLevelType w:val="hybridMultilevel"/>
    <w:tmpl w:val="D98EB24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numFmt w:val="bullet"/>
      <w:lvlText w:val=""/>
      <w:lvlJc w:val="left"/>
      <w:pPr>
        <w:tabs>
          <w:tab w:val="num" w:pos="1004"/>
        </w:tabs>
        <w:ind w:left="607" w:firstLine="113"/>
      </w:pPr>
      <w:rPr>
        <w:rFonts w:ascii="Symbol" w:hAnsi="Symbol" w:hint="default"/>
        <w:color w:val="auto"/>
        <w:sz w:val="16"/>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0">
    <w:nsid w:val="4A7D5B0A"/>
    <w:multiLevelType w:val="hybridMultilevel"/>
    <w:tmpl w:val="511282D0"/>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07113D"/>
    <w:multiLevelType w:val="hybridMultilevel"/>
    <w:tmpl w:val="888CF9C6"/>
    <w:lvl w:ilvl="0" w:tplc="AB9E67B2">
      <w:start w:val="1"/>
      <w:numFmt w:val="bullet"/>
      <w:lvlText w:val=""/>
      <w:lvlJc w:val="left"/>
      <w:pPr>
        <w:tabs>
          <w:tab w:val="num" w:pos="1260"/>
        </w:tabs>
        <w:ind w:left="1260" w:hanging="360"/>
      </w:pPr>
      <w:rPr>
        <w:rFonts w:ascii="Wingdings" w:hAnsi="Wingdings" w:hint="default"/>
        <w:color w:val="auto"/>
      </w:rPr>
    </w:lvl>
    <w:lvl w:ilvl="1" w:tplc="A3822AD0" w:tentative="1">
      <w:start w:val="1"/>
      <w:numFmt w:val="bullet"/>
      <w:lvlText w:val="o"/>
      <w:lvlJc w:val="left"/>
      <w:pPr>
        <w:tabs>
          <w:tab w:val="num" w:pos="1980"/>
        </w:tabs>
        <w:ind w:left="1980" w:hanging="360"/>
      </w:pPr>
      <w:rPr>
        <w:rFonts w:ascii="Courier New" w:hAnsi="Courier New" w:hint="default"/>
      </w:rPr>
    </w:lvl>
    <w:lvl w:ilvl="2" w:tplc="EC0C32A2" w:tentative="1">
      <w:start w:val="1"/>
      <w:numFmt w:val="bullet"/>
      <w:lvlText w:val=""/>
      <w:lvlJc w:val="left"/>
      <w:pPr>
        <w:tabs>
          <w:tab w:val="num" w:pos="2700"/>
        </w:tabs>
        <w:ind w:left="2700" w:hanging="360"/>
      </w:pPr>
      <w:rPr>
        <w:rFonts w:ascii="Wingdings" w:hAnsi="Wingdings" w:hint="default"/>
      </w:rPr>
    </w:lvl>
    <w:lvl w:ilvl="3" w:tplc="F5CC5276" w:tentative="1">
      <w:start w:val="1"/>
      <w:numFmt w:val="bullet"/>
      <w:lvlText w:val=""/>
      <w:lvlJc w:val="left"/>
      <w:pPr>
        <w:tabs>
          <w:tab w:val="num" w:pos="3420"/>
        </w:tabs>
        <w:ind w:left="3420" w:hanging="360"/>
      </w:pPr>
      <w:rPr>
        <w:rFonts w:ascii="Symbol" w:hAnsi="Symbol" w:hint="default"/>
      </w:rPr>
    </w:lvl>
    <w:lvl w:ilvl="4" w:tplc="EAD811C2" w:tentative="1">
      <w:start w:val="1"/>
      <w:numFmt w:val="bullet"/>
      <w:lvlText w:val="o"/>
      <w:lvlJc w:val="left"/>
      <w:pPr>
        <w:tabs>
          <w:tab w:val="num" w:pos="4140"/>
        </w:tabs>
        <w:ind w:left="4140" w:hanging="360"/>
      </w:pPr>
      <w:rPr>
        <w:rFonts w:ascii="Courier New" w:hAnsi="Courier New" w:hint="default"/>
      </w:rPr>
    </w:lvl>
    <w:lvl w:ilvl="5" w:tplc="8DA2EBE4" w:tentative="1">
      <w:start w:val="1"/>
      <w:numFmt w:val="bullet"/>
      <w:lvlText w:val=""/>
      <w:lvlJc w:val="left"/>
      <w:pPr>
        <w:tabs>
          <w:tab w:val="num" w:pos="4860"/>
        </w:tabs>
        <w:ind w:left="4860" w:hanging="360"/>
      </w:pPr>
      <w:rPr>
        <w:rFonts w:ascii="Wingdings" w:hAnsi="Wingdings" w:hint="default"/>
      </w:rPr>
    </w:lvl>
    <w:lvl w:ilvl="6" w:tplc="113EB822" w:tentative="1">
      <w:start w:val="1"/>
      <w:numFmt w:val="bullet"/>
      <w:lvlText w:val=""/>
      <w:lvlJc w:val="left"/>
      <w:pPr>
        <w:tabs>
          <w:tab w:val="num" w:pos="5580"/>
        </w:tabs>
        <w:ind w:left="5580" w:hanging="360"/>
      </w:pPr>
      <w:rPr>
        <w:rFonts w:ascii="Symbol" w:hAnsi="Symbol" w:hint="default"/>
      </w:rPr>
    </w:lvl>
    <w:lvl w:ilvl="7" w:tplc="70ACE48C" w:tentative="1">
      <w:start w:val="1"/>
      <w:numFmt w:val="bullet"/>
      <w:lvlText w:val="o"/>
      <w:lvlJc w:val="left"/>
      <w:pPr>
        <w:tabs>
          <w:tab w:val="num" w:pos="6300"/>
        </w:tabs>
        <w:ind w:left="6300" w:hanging="360"/>
      </w:pPr>
      <w:rPr>
        <w:rFonts w:ascii="Courier New" w:hAnsi="Courier New" w:hint="default"/>
      </w:rPr>
    </w:lvl>
    <w:lvl w:ilvl="8" w:tplc="66A679A0" w:tentative="1">
      <w:start w:val="1"/>
      <w:numFmt w:val="bullet"/>
      <w:lvlText w:val=""/>
      <w:lvlJc w:val="left"/>
      <w:pPr>
        <w:tabs>
          <w:tab w:val="num" w:pos="7020"/>
        </w:tabs>
        <w:ind w:left="7020" w:hanging="360"/>
      </w:pPr>
      <w:rPr>
        <w:rFonts w:ascii="Wingdings" w:hAnsi="Wingdings" w:hint="default"/>
      </w:rPr>
    </w:lvl>
  </w:abstractNum>
  <w:abstractNum w:abstractNumId="52">
    <w:nsid w:val="4BD97DA4"/>
    <w:multiLevelType w:val="hybridMultilevel"/>
    <w:tmpl w:val="A27C1ACC"/>
    <w:lvl w:ilvl="0" w:tplc="0419000F">
      <w:start w:val="1"/>
      <w:numFmt w:val="bullet"/>
      <w:lvlRestart w:val="0"/>
      <w:lvlText w:val=""/>
      <w:lvlJc w:val="left"/>
      <w:pPr>
        <w:tabs>
          <w:tab w:val="num" w:pos="1207"/>
        </w:tabs>
        <w:ind w:left="1207" w:hanging="425"/>
      </w:pPr>
      <w:rPr>
        <w:rFonts w:ascii="Wingdings" w:hAnsi="Wingdings" w:hint="default"/>
        <w:b w:val="0"/>
        <w:i w:val="0"/>
        <w:color w:val="auto"/>
        <w:sz w:val="24"/>
      </w:rPr>
    </w:lvl>
    <w:lvl w:ilvl="1" w:tplc="04190019" w:tentative="1">
      <w:start w:val="1"/>
      <w:numFmt w:val="bullet"/>
      <w:lvlText w:val="o"/>
      <w:lvlJc w:val="left"/>
      <w:pPr>
        <w:tabs>
          <w:tab w:val="num" w:pos="1797"/>
        </w:tabs>
        <w:ind w:left="1797" w:hanging="360"/>
      </w:pPr>
      <w:rPr>
        <w:rFonts w:ascii="Courier New" w:hAnsi="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53">
    <w:nsid w:val="4C995328"/>
    <w:multiLevelType w:val="hybridMultilevel"/>
    <w:tmpl w:val="B1B85CF2"/>
    <w:lvl w:ilvl="0" w:tplc="94700A08">
      <w:start w:val="1"/>
      <w:numFmt w:val="bullet"/>
      <w:lvlText w:val="•"/>
      <w:lvlJc w:val="left"/>
      <w:pPr>
        <w:ind w:left="1287" w:hanging="360"/>
      </w:pPr>
      <w:rPr>
        <w:rFonts w:ascii="Segoe UI Light" w:hAnsi="Segoe U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DA15464"/>
    <w:multiLevelType w:val="multilevel"/>
    <w:tmpl w:val="A562222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rPr>
    </w:lvl>
    <w:lvl w:ilvl="2">
      <w:start w:val="1"/>
      <w:numFmt w:val="decimal"/>
      <w:lvlText w:val="%3)"/>
      <w:lvlJc w:val="left"/>
      <w:pPr>
        <w:ind w:left="1429" w:hanging="720"/>
      </w:pPr>
      <w:rPr>
        <w:rFonts w:hint="default"/>
        <w:i w:val="0"/>
        <w:color w:val="auto"/>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nsid w:val="4EBE1F6C"/>
    <w:multiLevelType w:val="hybridMultilevel"/>
    <w:tmpl w:val="26E0D128"/>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1D3C0B"/>
    <w:multiLevelType w:val="hybridMultilevel"/>
    <w:tmpl w:val="711A8628"/>
    <w:lvl w:ilvl="0" w:tplc="6CEAC942">
      <w:start w:val="1"/>
      <w:numFmt w:val="bullet"/>
      <w:lvlText w:val=""/>
      <w:lvlJc w:val="left"/>
      <w:pPr>
        <w:tabs>
          <w:tab w:val="num" w:pos="720"/>
        </w:tabs>
        <w:ind w:left="720" w:hanging="360"/>
      </w:pPr>
      <w:rPr>
        <w:rFonts w:ascii="Symbol" w:hAnsi="Symbol" w:hint="default"/>
      </w:rPr>
    </w:lvl>
    <w:lvl w:ilvl="1" w:tplc="999433F4" w:tentative="1">
      <w:start w:val="1"/>
      <w:numFmt w:val="bullet"/>
      <w:lvlText w:val="o"/>
      <w:lvlJc w:val="left"/>
      <w:pPr>
        <w:tabs>
          <w:tab w:val="num" w:pos="1440"/>
        </w:tabs>
        <w:ind w:left="1440" w:hanging="360"/>
      </w:pPr>
      <w:rPr>
        <w:rFonts w:ascii="Courier New" w:hAnsi="Courier New" w:hint="default"/>
      </w:rPr>
    </w:lvl>
    <w:lvl w:ilvl="2" w:tplc="6E82D160" w:tentative="1">
      <w:start w:val="1"/>
      <w:numFmt w:val="bullet"/>
      <w:lvlText w:val=""/>
      <w:lvlJc w:val="left"/>
      <w:pPr>
        <w:tabs>
          <w:tab w:val="num" w:pos="2160"/>
        </w:tabs>
        <w:ind w:left="2160" w:hanging="360"/>
      </w:pPr>
      <w:rPr>
        <w:rFonts w:ascii="Wingdings" w:hAnsi="Wingdings" w:hint="default"/>
      </w:rPr>
    </w:lvl>
    <w:lvl w:ilvl="3" w:tplc="ECF871AA" w:tentative="1">
      <w:start w:val="1"/>
      <w:numFmt w:val="bullet"/>
      <w:lvlText w:val=""/>
      <w:lvlJc w:val="left"/>
      <w:pPr>
        <w:tabs>
          <w:tab w:val="num" w:pos="2880"/>
        </w:tabs>
        <w:ind w:left="2880" w:hanging="360"/>
      </w:pPr>
      <w:rPr>
        <w:rFonts w:ascii="Symbol" w:hAnsi="Symbol" w:hint="default"/>
      </w:rPr>
    </w:lvl>
    <w:lvl w:ilvl="4" w:tplc="149E3116" w:tentative="1">
      <w:start w:val="1"/>
      <w:numFmt w:val="bullet"/>
      <w:lvlText w:val="o"/>
      <w:lvlJc w:val="left"/>
      <w:pPr>
        <w:tabs>
          <w:tab w:val="num" w:pos="3600"/>
        </w:tabs>
        <w:ind w:left="3600" w:hanging="360"/>
      </w:pPr>
      <w:rPr>
        <w:rFonts w:ascii="Courier New" w:hAnsi="Courier New" w:hint="default"/>
      </w:rPr>
    </w:lvl>
    <w:lvl w:ilvl="5" w:tplc="657A7762" w:tentative="1">
      <w:start w:val="1"/>
      <w:numFmt w:val="bullet"/>
      <w:lvlText w:val=""/>
      <w:lvlJc w:val="left"/>
      <w:pPr>
        <w:tabs>
          <w:tab w:val="num" w:pos="4320"/>
        </w:tabs>
        <w:ind w:left="4320" w:hanging="360"/>
      </w:pPr>
      <w:rPr>
        <w:rFonts w:ascii="Wingdings" w:hAnsi="Wingdings" w:hint="default"/>
      </w:rPr>
    </w:lvl>
    <w:lvl w:ilvl="6" w:tplc="5B949ACC" w:tentative="1">
      <w:start w:val="1"/>
      <w:numFmt w:val="bullet"/>
      <w:lvlText w:val=""/>
      <w:lvlJc w:val="left"/>
      <w:pPr>
        <w:tabs>
          <w:tab w:val="num" w:pos="5040"/>
        </w:tabs>
        <w:ind w:left="5040" w:hanging="360"/>
      </w:pPr>
      <w:rPr>
        <w:rFonts w:ascii="Symbol" w:hAnsi="Symbol" w:hint="default"/>
      </w:rPr>
    </w:lvl>
    <w:lvl w:ilvl="7" w:tplc="0FAA364E" w:tentative="1">
      <w:start w:val="1"/>
      <w:numFmt w:val="bullet"/>
      <w:lvlText w:val="o"/>
      <w:lvlJc w:val="left"/>
      <w:pPr>
        <w:tabs>
          <w:tab w:val="num" w:pos="5760"/>
        </w:tabs>
        <w:ind w:left="5760" w:hanging="360"/>
      </w:pPr>
      <w:rPr>
        <w:rFonts w:ascii="Courier New" w:hAnsi="Courier New" w:hint="default"/>
      </w:rPr>
    </w:lvl>
    <w:lvl w:ilvl="8" w:tplc="A9EA2A1C" w:tentative="1">
      <w:start w:val="1"/>
      <w:numFmt w:val="bullet"/>
      <w:lvlText w:val=""/>
      <w:lvlJc w:val="left"/>
      <w:pPr>
        <w:tabs>
          <w:tab w:val="num" w:pos="6480"/>
        </w:tabs>
        <w:ind w:left="6480" w:hanging="360"/>
      </w:pPr>
      <w:rPr>
        <w:rFonts w:ascii="Wingdings" w:hAnsi="Wingdings" w:hint="default"/>
      </w:rPr>
    </w:lvl>
  </w:abstractNum>
  <w:abstractNum w:abstractNumId="57">
    <w:nsid w:val="508B2E6B"/>
    <w:multiLevelType w:val="hybridMultilevel"/>
    <w:tmpl w:val="DE52B116"/>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21A7BA7"/>
    <w:multiLevelType w:val="hybridMultilevel"/>
    <w:tmpl w:val="731C9E4C"/>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72611E"/>
    <w:multiLevelType w:val="multilevel"/>
    <w:tmpl w:val="4E6258D4"/>
    <w:lvl w:ilvl="0">
      <w:start w:val="1"/>
      <w:numFmt w:val="decimal"/>
      <w:lvlText w:val="%1."/>
      <w:lvlJc w:val="left"/>
      <w:pPr>
        <w:ind w:left="360" w:hanging="360"/>
      </w:pPr>
      <w:rPr>
        <w:rFonts w:hint="default"/>
      </w:rPr>
    </w:lvl>
    <w:lvl w:ilvl="1">
      <w:start w:val="1"/>
      <w:numFmt w:val="decimal"/>
      <w:pStyle w:val="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557E1B6D"/>
    <w:multiLevelType w:val="hybridMultilevel"/>
    <w:tmpl w:val="9000DF8A"/>
    <w:lvl w:ilvl="0" w:tplc="861C64AC">
      <w:start w:val="1"/>
      <w:numFmt w:val="bullet"/>
      <w:lvlText w:val=""/>
      <w:lvlJc w:val="left"/>
      <w:pPr>
        <w:tabs>
          <w:tab w:val="num" w:pos="720"/>
        </w:tabs>
        <w:ind w:left="720" w:hanging="360"/>
      </w:pPr>
      <w:rPr>
        <w:rFonts w:ascii="Wingdings" w:hAnsi="Wingdings" w:hint="default"/>
      </w:rPr>
    </w:lvl>
    <w:lvl w:ilvl="1" w:tplc="AE741262">
      <w:start w:val="1"/>
      <w:numFmt w:val="bullet"/>
      <w:lvlText w:val="o"/>
      <w:lvlJc w:val="left"/>
      <w:pPr>
        <w:tabs>
          <w:tab w:val="num" w:pos="1440"/>
        </w:tabs>
        <w:ind w:left="1440" w:hanging="360"/>
      </w:pPr>
      <w:rPr>
        <w:rFonts w:ascii="Courier New" w:hAnsi="Courier New" w:hint="default"/>
      </w:rPr>
    </w:lvl>
    <w:lvl w:ilvl="2" w:tplc="9F5C084E" w:tentative="1">
      <w:start w:val="1"/>
      <w:numFmt w:val="bullet"/>
      <w:lvlText w:val=""/>
      <w:lvlJc w:val="left"/>
      <w:pPr>
        <w:tabs>
          <w:tab w:val="num" w:pos="2160"/>
        </w:tabs>
        <w:ind w:left="2160" w:hanging="360"/>
      </w:pPr>
      <w:rPr>
        <w:rFonts w:ascii="Wingdings" w:hAnsi="Wingdings" w:hint="default"/>
      </w:rPr>
    </w:lvl>
    <w:lvl w:ilvl="3" w:tplc="FC34EC5A" w:tentative="1">
      <w:start w:val="1"/>
      <w:numFmt w:val="bullet"/>
      <w:lvlText w:val=""/>
      <w:lvlJc w:val="left"/>
      <w:pPr>
        <w:tabs>
          <w:tab w:val="num" w:pos="2880"/>
        </w:tabs>
        <w:ind w:left="2880" w:hanging="360"/>
      </w:pPr>
      <w:rPr>
        <w:rFonts w:ascii="Symbol" w:hAnsi="Symbol" w:hint="default"/>
      </w:rPr>
    </w:lvl>
    <w:lvl w:ilvl="4" w:tplc="DEF4E6D0" w:tentative="1">
      <w:start w:val="1"/>
      <w:numFmt w:val="bullet"/>
      <w:lvlText w:val="o"/>
      <w:lvlJc w:val="left"/>
      <w:pPr>
        <w:tabs>
          <w:tab w:val="num" w:pos="3600"/>
        </w:tabs>
        <w:ind w:left="3600" w:hanging="360"/>
      </w:pPr>
      <w:rPr>
        <w:rFonts w:ascii="Courier New" w:hAnsi="Courier New" w:hint="default"/>
      </w:rPr>
    </w:lvl>
    <w:lvl w:ilvl="5" w:tplc="3AB8EDF6" w:tentative="1">
      <w:start w:val="1"/>
      <w:numFmt w:val="bullet"/>
      <w:lvlText w:val=""/>
      <w:lvlJc w:val="left"/>
      <w:pPr>
        <w:tabs>
          <w:tab w:val="num" w:pos="4320"/>
        </w:tabs>
        <w:ind w:left="4320" w:hanging="360"/>
      </w:pPr>
      <w:rPr>
        <w:rFonts w:ascii="Wingdings" w:hAnsi="Wingdings" w:hint="default"/>
      </w:rPr>
    </w:lvl>
    <w:lvl w:ilvl="6" w:tplc="7CE4A502" w:tentative="1">
      <w:start w:val="1"/>
      <w:numFmt w:val="bullet"/>
      <w:lvlText w:val=""/>
      <w:lvlJc w:val="left"/>
      <w:pPr>
        <w:tabs>
          <w:tab w:val="num" w:pos="5040"/>
        </w:tabs>
        <w:ind w:left="5040" w:hanging="360"/>
      </w:pPr>
      <w:rPr>
        <w:rFonts w:ascii="Symbol" w:hAnsi="Symbol" w:hint="default"/>
      </w:rPr>
    </w:lvl>
    <w:lvl w:ilvl="7" w:tplc="ED1E294A" w:tentative="1">
      <w:start w:val="1"/>
      <w:numFmt w:val="bullet"/>
      <w:lvlText w:val="o"/>
      <w:lvlJc w:val="left"/>
      <w:pPr>
        <w:tabs>
          <w:tab w:val="num" w:pos="5760"/>
        </w:tabs>
        <w:ind w:left="5760" w:hanging="360"/>
      </w:pPr>
      <w:rPr>
        <w:rFonts w:ascii="Courier New" w:hAnsi="Courier New" w:hint="default"/>
      </w:rPr>
    </w:lvl>
    <w:lvl w:ilvl="8" w:tplc="608C3BF4" w:tentative="1">
      <w:start w:val="1"/>
      <w:numFmt w:val="bullet"/>
      <w:lvlText w:val=""/>
      <w:lvlJc w:val="left"/>
      <w:pPr>
        <w:tabs>
          <w:tab w:val="num" w:pos="6480"/>
        </w:tabs>
        <w:ind w:left="6480" w:hanging="360"/>
      </w:pPr>
      <w:rPr>
        <w:rFonts w:ascii="Wingdings" w:hAnsi="Wingdings" w:hint="default"/>
      </w:rPr>
    </w:lvl>
  </w:abstractNum>
  <w:abstractNum w:abstractNumId="61">
    <w:nsid w:val="56D57BBB"/>
    <w:multiLevelType w:val="multilevel"/>
    <w:tmpl w:val="8C8092C8"/>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83E10D3"/>
    <w:multiLevelType w:val="hybridMultilevel"/>
    <w:tmpl w:val="594ADA26"/>
    <w:lvl w:ilvl="0" w:tplc="A1A83300">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3">
    <w:nsid w:val="5893532F"/>
    <w:multiLevelType w:val="hybridMultilevel"/>
    <w:tmpl w:val="DC1A8B3C"/>
    <w:lvl w:ilvl="0" w:tplc="A1A83300">
      <w:start w:val="1"/>
      <w:numFmt w:val="bullet"/>
      <w:pStyle w:val="10"/>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20"/>
        </w:tabs>
        <w:ind w:left="1420" w:hanging="34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9E2783D"/>
    <w:multiLevelType w:val="multilevel"/>
    <w:tmpl w:val="3E664850"/>
    <w:lvl w:ilvl="0">
      <w:start w:val="1"/>
      <w:numFmt w:val="bullet"/>
      <w:lvlText w:val="-"/>
      <w:lvlJc w:val="left"/>
      <w:pPr>
        <w:tabs>
          <w:tab w:val="num" w:pos="2345"/>
        </w:tabs>
        <w:ind w:left="2345" w:hanging="360"/>
      </w:pPr>
      <w:rPr>
        <w:rFonts w:hint="default"/>
        <w:sz w:val="24"/>
      </w:rPr>
    </w:lvl>
    <w:lvl w:ilvl="1">
      <w:start w:val="1"/>
      <w:numFmt w:val="bullet"/>
      <w:lvlText w:val=""/>
      <w:lvlJc w:val="left"/>
      <w:pPr>
        <w:tabs>
          <w:tab w:val="num" w:pos="2705"/>
        </w:tabs>
        <w:ind w:left="2705" w:hanging="360"/>
      </w:pPr>
      <w:rPr>
        <w:rFonts w:ascii="Symbol" w:hAnsi="Symbol" w:hint="default"/>
        <w:sz w:val="24"/>
      </w:rPr>
    </w:lvl>
    <w:lvl w:ilvl="2">
      <w:start w:val="1"/>
      <w:numFmt w:val="bullet"/>
      <w:lvlText w:val=""/>
      <w:lvlJc w:val="left"/>
      <w:pPr>
        <w:tabs>
          <w:tab w:val="num" w:pos="3065"/>
        </w:tabs>
        <w:ind w:left="3065" w:hanging="360"/>
      </w:pPr>
      <w:rPr>
        <w:rFonts w:ascii="Symbol" w:hAnsi="Symbol" w:hint="default"/>
        <w:sz w:val="24"/>
      </w:rPr>
    </w:lvl>
    <w:lvl w:ilvl="3">
      <w:start w:val="1"/>
      <w:numFmt w:val="bullet"/>
      <w:lvlText w:val=""/>
      <w:lvlJc w:val="left"/>
      <w:pPr>
        <w:tabs>
          <w:tab w:val="num" w:pos="3425"/>
        </w:tabs>
        <w:ind w:left="3425" w:hanging="360"/>
      </w:pPr>
      <w:rPr>
        <w:rFonts w:ascii="Symbol" w:hAnsi="Symbol" w:hint="default"/>
        <w:sz w:val="24"/>
      </w:rPr>
    </w:lvl>
    <w:lvl w:ilvl="4">
      <w:start w:val="1"/>
      <w:numFmt w:val="bullet"/>
      <w:lvlText w:val=""/>
      <w:lvlJc w:val="left"/>
      <w:pPr>
        <w:tabs>
          <w:tab w:val="num" w:pos="3785"/>
        </w:tabs>
        <w:ind w:left="3785" w:hanging="360"/>
      </w:pPr>
      <w:rPr>
        <w:rFonts w:ascii="Symbol" w:hAnsi="Symbol" w:hint="default"/>
        <w:sz w:val="24"/>
      </w:rPr>
    </w:lvl>
    <w:lvl w:ilvl="5">
      <w:start w:val="1"/>
      <w:numFmt w:val="bullet"/>
      <w:lvlText w:val=""/>
      <w:lvlJc w:val="left"/>
      <w:pPr>
        <w:tabs>
          <w:tab w:val="num" w:pos="4145"/>
        </w:tabs>
        <w:ind w:left="4145" w:hanging="360"/>
      </w:pPr>
      <w:rPr>
        <w:rFonts w:ascii="Symbol" w:hAnsi="Symbol" w:hint="default"/>
        <w:sz w:val="24"/>
      </w:rPr>
    </w:lvl>
    <w:lvl w:ilvl="6">
      <w:start w:val="1"/>
      <w:numFmt w:val="bullet"/>
      <w:lvlText w:val=""/>
      <w:lvlJc w:val="left"/>
      <w:pPr>
        <w:tabs>
          <w:tab w:val="num" w:pos="4505"/>
        </w:tabs>
        <w:ind w:left="4505" w:hanging="360"/>
      </w:pPr>
      <w:rPr>
        <w:rFonts w:ascii="Symbol" w:hAnsi="Symbol" w:hint="default"/>
        <w:sz w:val="24"/>
      </w:rPr>
    </w:lvl>
    <w:lvl w:ilvl="7">
      <w:start w:val="1"/>
      <w:numFmt w:val="bullet"/>
      <w:lvlText w:val=""/>
      <w:lvlJc w:val="left"/>
      <w:pPr>
        <w:tabs>
          <w:tab w:val="num" w:pos="4865"/>
        </w:tabs>
        <w:ind w:left="4865" w:hanging="360"/>
      </w:pPr>
      <w:rPr>
        <w:rFonts w:ascii="Symbol" w:hAnsi="Symbol" w:hint="default"/>
        <w:sz w:val="24"/>
      </w:rPr>
    </w:lvl>
    <w:lvl w:ilvl="8">
      <w:start w:val="1"/>
      <w:numFmt w:val="bullet"/>
      <w:lvlText w:val=""/>
      <w:lvlJc w:val="left"/>
      <w:pPr>
        <w:tabs>
          <w:tab w:val="num" w:pos="5225"/>
        </w:tabs>
        <w:ind w:left="5225" w:hanging="360"/>
      </w:pPr>
      <w:rPr>
        <w:rFonts w:ascii="Symbol" w:hAnsi="Symbol" w:hint="default"/>
        <w:sz w:val="24"/>
      </w:rPr>
    </w:lvl>
  </w:abstractNum>
  <w:abstractNum w:abstractNumId="65">
    <w:nsid w:val="5A0A6918"/>
    <w:multiLevelType w:val="hybridMultilevel"/>
    <w:tmpl w:val="23F49D50"/>
    <w:lvl w:ilvl="0" w:tplc="04190005">
      <w:start w:val="1"/>
      <w:numFmt w:val="decimal"/>
      <w:lvlText w:val="%1."/>
      <w:lvlJc w:val="left"/>
      <w:pPr>
        <w:tabs>
          <w:tab w:val="num" w:pos="1890"/>
        </w:tabs>
        <w:ind w:left="189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6">
    <w:nsid w:val="5B993BBD"/>
    <w:multiLevelType w:val="hybridMultilevel"/>
    <w:tmpl w:val="CC2E9210"/>
    <w:lvl w:ilvl="0" w:tplc="8294D3C4">
      <w:numFmt w:val="bullet"/>
      <w:lvlText w:val="•"/>
      <w:lvlJc w:val="left"/>
      <w:pPr>
        <w:ind w:left="725" w:hanging="525"/>
      </w:pPr>
      <w:rPr>
        <w:rFonts w:ascii="Times New Roman" w:eastAsia="Times New Roman" w:hAnsi="Times New Roman" w:hint="default"/>
      </w:rPr>
    </w:lvl>
    <w:lvl w:ilvl="1" w:tplc="7D3E1A5E" w:tentative="1">
      <w:start w:val="1"/>
      <w:numFmt w:val="bullet"/>
      <w:lvlText w:val="o"/>
      <w:lvlJc w:val="left"/>
      <w:pPr>
        <w:ind w:left="1280" w:hanging="360"/>
      </w:pPr>
      <w:rPr>
        <w:rFonts w:ascii="Courier New" w:hAnsi="Courier New" w:hint="default"/>
      </w:rPr>
    </w:lvl>
    <w:lvl w:ilvl="2" w:tplc="D4BE25F8" w:tentative="1">
      <w:start w:val="1"/>
      <w:numFmt w:val="bullet"/>
      <w:lvlText w:val=""/>
      <w:lvlJc w:val="left"/>
      <w:pPr>
        <w:ind w:left="2000" w:hanging="360"/>
      </w:pPr>
      <w:rPr>
        <w:rFonts w:ascii="Wingdings" w:hAnsi="Wingdings" w:hint="default"/>
      </w:rPr>
    </w:lvl>
    <w:lvl w:ilvl="3" w:tplc="1562B2A4" w:tentative="1">
      <w:start w:val="1"/>
      <w:numFmt w:val="bullet"/>
      <w:lvlText w:val=""/>
      <w:lvlJc w:val="left"/>
      <w:pPr>
        <w:ind w:left="2720" w:hanging="360"/>
      </w:pPr>
      <w:rPr>
        <w:rFonts w:ascii="Symbol" w:hAnsi="Symbol" w:hint="default"/>
      </w:rPr>
    </w:lvl>
    <w:lvl w:ilvl="4" w:tplc="B7BE9A0E" w:tentative="1">
      <w:start w:val="1"/>
      <w:numFmt w:val="bullet"/>
      <w:lvlText w:val="o"/>
      <w:lvlJc w:val="left"/>
      <w:pPr>
        <w:ind w:left="3440" w:hanging="360"/>
      </w:pPr>
      <w:rPr>
        <w:rFonts w:ascii="Courier New" w:hAnsi="Courier New" w:hint="default"/>
      </w:rPr>
    </w:lvl>
    <w:lvl w:ilvl="5" w:tplc="78B42006" w:tentative="1">
      <w:start w:val="1"/>
      <w:numFmt w:val="bullet"/>
      <w:lvlText w:val=""/>
      <w:lvlJc w:val="left"/>
      <w:pPr>
        <w:ind w:left="4160" w:hanging="360"/>
      </w:pPr>
      <w:rPr>
        <w:rFonts w:ascii="Wingdings" w:hAnsi="Wingdings" w:hint="default"/>
      </w:rPr>
    </w:lvl>
    <w:lvl w:ilvl="6" w:tplc="050C165C" w:tentative="1">
      <w:start w:val="1"/>
      <w:numFmt w:val="bullet"/>
      <w:lvlText w:val=""/>
      <w:lvlJc w:val="left"/>
      <w:pPr>
        <w:ind w:left="4880" w:hanging="360"/>
      </w:pPr>
      <w:rPr>
        <w:rFonts w:ascii="Symbol" w:hAnsi="Symbol" w:hint="default"/>
      </w:rPr>
    </w:lvl>
    <w:lvl w:ilvl="7" w:tplc="0BEA56B2" w:tentative="1">
      <w:start w:val="1"/>
      <w:numFmt w:val="bullet"/>
      <w:lvlText w:val="o"/>
      <w:lvlJc w:val="left"/>
      <w:pPr>
        <w:ind w:left="5600" w:hanging="360"/>
      </w:pPr>
      <w:rPr>
        <w:rFonts w:ascii="Courier New" w:hAnsi="Courier New" w:hint="default"/>
      </w:rPr>
    </w:lvl>
    <w:lvl w:ilvl="8" w:tplc="5DD88AF0" w:tentative="1">
      <w:start w:val="1"/>
      <w:numFmt w:val="bullet"/>
      <w:lvlText w:val=""/>
      <w:lvlJc w:val="left"/>
      <w:pPr>
        <w:ind w:left="6320" w:hanging="360"/>
      </w:pPr>
      <w:rPr>
        <w:rFonts w:ascii="Wingdings" w:hAnsi="Wingdings" w:hint="default"/>
      </w:rPr>
    </w:lvl>
  </w:abstractNum>
  <w:abstractNum w:abstractNumId="67">
    <w:nsid w:val="5DAE2D72"/>
    <w:multiLevelType w:val="hybridMultilevel"/>
    <w:tmpl w:val="633C6FF6"/>
    <w:lvl w:ilvl="0" w:tplc="04190001">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8">
    <w:nsid w:val="60FC79BA"/>
    <w:multiLevelType w:val="hybridMultilevel"/>
    <w:tmpl w:val="5F628C4E"/>
    <w:lvl w:ilvl="0" w:tplc="DE44580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192650F"/>
    <w:multiLevelType w:val="multilevel"/>
    <w:tmpl w:val="16507898"/>
    <w:lvl w:ilvl="0">
      <w:start w:val="5"/>
      <w:numFmt w:val="decimal"/>
      <w:lvlText w:val="%1"/>
      <w:lvlJc w:val="left"/>
      <w:pPr>
        <w:tabs>
          <w:tab w:val="num" w:pos="435"/>
        </w:tabs>
        <w:ind w:left="435" w:hanging="435"/>
      </w:pPr>
      <w:rPr>
        <w:rFonts w:ascii="Arial" w:hAnsi="Arial" w:cs="Arial" w:hint="default"/>
        <w:b/>
        <w:i/>
        <w:sz w:val="20"/>
      </w:rPr>
    </w:lvl>
    <w:lvl w:ilvl="1">
      <w:start w:val="1"/>
      <w:numFmt w:val="decimal"/>
      <w:lvlText w:val="%1.%2"/>
      <w:lvlJc w:val="left"/>
      <w:pPr>
        <w:tabs>
          <w:tab w:val="num" w:pos="435"/>
        </w:tabs>
        <w:ind w:left="435" w:hanging="435"/>
      </w:pPr>
      <w:rPr>
        <w:rFonts w:ascii="Arial" w:hAnsi="Arial" w:cs="Arial"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ascii="Arial" w:hAnsi="Arial" w:cs="Arial" w:hint="default"/>
        <w:b/>
        <w:i/>
        <w:sz w:val="20"/>
      </w:rPr>
    </w:lvl>
    <w:lvl w:ilvl="4">
      <w:start w:val="1"/>
      <w:numFmt w:val="decimal"/>
      <w:lvlText w:val="%1.%2.%3.%4.%5"/>
      <w:lvlJc w:val="left"/>
      <w:pPr>
        <w:tabs>
          <w:tab w:val="num" w:pos="1080"/>
        </w:tabs>
        <w:ind w:left="1080" w:hanging="1080"/>
      </w:pPr>
      <w:rPr>
        <w:rFonts w:ascii="Arial" w:hAnsi="Arial" w:cs="Arial" w:hint="default"/>
        <w:b/>
        <w:i/>
        <w:sz w:val="20"/>
      </w:rPr>
    </w:lvl>
    <w:lvl w:ilvl="5">
      <w:start w:val="1"/>
      <w:numFmt w:val="decimal"/>
      <w:lvlText w:val="%1.%2.%3.%4.%5.%6"/>
      <w:lvlJc w:val="left"/>
      <w:pPr>
        <w:tabs>
          <w:tab w:val="num" w:pos="1080"/>
        </w:tabs>
        <w:ind w:left="1080" w:hanging="1080"/>
      </w:pPr>
      <w:rPr>
        <w:rFonts w:ascii="Arial" w:hAnsi="Arial" w:cs="Arial" w:hint="default"/>
        <w:b/>
        <w:i/>
        <w:sz w:val="20"/>
      </w:rPr>
    </w:lvl>
    <w:lvl w:ilvl="6">
      <w:start w:val="1"/>
      <w:numFmt w:val="decimal"/>
      <w:lvlText w:val="%1.%2.%3.%4.%5.%6.%7"/>
      <w:lvlJc w:val="left"/>
      <w:pPr>
        <w:tabs>
          <w:tab w:val="num" w:pos="1440"/>
        </w:tabs>
        <w:ind w:left="1440" w:hanging="1440"/>
      </w:pPr>
      <w:rPr>
        <w:rFonts w:ascii="Arial" w:hAnsi="Arial" w:cs="Arial" w:hint="default"/>
        <w:b/>
        <w:i/>
        <w:sz w:val="20"/>
      </w:rPr>
    </w:lvl>
    <w:lvl w:ilvl="7">
      <w:start w:val="1"/>
      <w:numFmt w:val="decimal"/>
      <w:lvlText w:val="%1.%2.%3.%4.%5.%6.%7.%8"/>
      <w:lvlJc w:val="left"/>
      <w:pPr>
        <w:tabs>
          <w:tab w:val="num" w:pos="1440"/>
        </w:tabs>
        <w:ind w:left="1440" w:hanging="1440"/>
      </w:pPr>
      <w:rPr>
        <w:rFonts w:ascii="Arial" w:hAnsi="Arial" w:cs="Arial" w:hint="default"/>
        <w:b/>
        <w:i/>
        <w:sz w:val="20"/>
      </w:rPr>
    </w:lvl>
    <w:lvl w:ilvl="8">
      <w:start w:val="1"/>
      <w:numFmt w:val="decimal"/>
      <w:lvlText w:val="%1.%2.%3.%4.%5.%6.%7.%8.%9"/>
      <w:lvlJc w:val="left"/>
      <w:pPr>
        <w:tabs>
          <w:tab w:val="num" w:pos="1800"/>
        </w:tabs>
        <w:ind w:left="1800" w:hanging="1800"/>
      </w:pPr>
      <w:rPr>
        <w:rFonts w:ascii="Arial" w:hAnsi="Arial" w:cs="Arial" w:hint="default"/>
        <w:b/>
        <w:i/>
        <w:sz w:val="20"/>
      </w:rPr>
    </w:lvl>
  </w:abstractNum>
  <w:abstractNum w:abstractNumId="70">
    <w:nsid w:val="619D0BF8"/>
    <w:multiLevelType w:val="multilevel"/>
    <w:tmpl w:val="E4BA6A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2785600"/>
    <w:multiLevelType w:val="hybridMultilevel"/>
    <w:tmpl w:val="EE165D60"/>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63B43631"/>
    <w:multiLevelType w:val="hybridMultilevel"/>
    <w:tmpl w:val="6160FD4E"/>
    <w:lvl w:ilvl="0" w:tplc="46B03BE0">
      <w:start w:val="1"/>
      <w:numFmt w:val="bullet"/>
      <w:lvlText w:val=""/>
      <w:lvlJc w:val="left"/>
      <w:pPr>
        <w:tabs>
          <w:tab w:val="num" w:pos="1074"/>
        </w:tabs>
        <w:ind w:left="1074" w:hanging="360"/>
      </w:pPr>
      <w:rPr>
        <w:rFonts w:ascii="Wingdings" w:hAnsi="Wingdings"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3F15861"/>
    <w:multiLevelType w:val="hybridMultilevel"/>
    <w:tmpl w:val="890C1EBA"/>
    <w:lvl w:ilvl="0" w:tplc="991C7422">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5361527"/>
    <w:multiLevelType w:val="hybridMultilevel"/>
    <w:tmpl w:val="375AFA04"/>
    <w:lvl w:ilvl="0" w:tplc="4770EA48">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1">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5">
    <w:nsid w:val="66215969"/>
    <w:multiLevelType w:val="hybridMultilevel"/>
    <w:tmpl w:val="CBD430EE"/>
    <w:lvl w:ilvl="0" w:tplc="991C7422">
      <w:start w:val="1"/>
      <w:numFmt w:val="bullet"/>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6">
    <w:nsid w:val="6892680A"/>
    <w:multiLevelType w:val="hybridMultilevel"/>
    <w:tmpl w:val="4A6EF69A"/>
    <w:lvl w:ilvl="0" w:tplc="4B705820">
      <w:start w:val="1"/>
      <w:numFmt w:val="bullet"/>
      <w:lvlText w:val=""/>
      <w:lvlJc w:val="left"/>
      <w:pPr>
        <w:tabs>
          <w:tab w:val="num" w:pos="720"/>
        </w:tabs>
        <w:ind w:left="720" w:hanging="360"/>
      </w:pPr>
      <w:rPr>
        <w:rFonts w:ascii="Wingdings" w:hAnsi="Wingdings" w:hint="default"/>
      </w:rPr>
    </w:lvl>
    <w:lvl w:ilvl="1" w:tplc="51523E60">
      <w:start w:val="1"/>
      <w:numFmt w:val="bullet"/>
      <w:lvlText w:val="o"/>
      <w:lvlJc w:val="left"/>
      <w:pPr>
        <w:tabs>
          <w:tab w:val="num" w:pos="1440"/>
        </w:tabs>
        <w:ind w:left="1440" w:hanging="360"/>
      </w:pPr>
      <w:rPr>
        <w:rFonts w:ascii="Courier New" w:hAnsi="Courier New" w:hint="default"/>
      </w:rPr>
    </w:lvl>
    <w:lvl w:ilvl="2" w:tplc="35A2E228" w:tentative="1">
      <w:start w:val="1"/>
      <w:numFmt w:val="bullet"/>
      <w:lvlText w:val=""/>
      <w:lvlJc w:val="left"/>
      <w:pPr>
        <w:tabs>
          <w:tab w:val="num" w:pos="2160"/>
        </w:tabs>
        <w:ind w:left="2160" w:hanging="360"/>
      </w:pPr>
      <w:rPr>
        <w:rFonts w:ascii="Wingdings" w:hAnsi="Wingdings" w:hint="default"/>
      </w:rPr>
    </w:lvl>
    <w:lvl w:ilvl="3" w:tplc="C48A60F8">
      <w:start w:val="1"/>
      <w:numFmt w:val="bullet"/>
      <w:lvlText w:val=""/>
      <w:lvlJc w:val="left"/>
      <w:pPr>
        <w:tabs>
          <w:tab w:val="num" w:pos="2880"/>
        </w:tabs>
        <w:ind w:left="2880" w:hanging="360"/>
      </w:pPr>
      <w:rPr>
        <w:rFonts w:ascii="Symbol" w:hAnsi="Symbol" w:hint="default"/>
      </w:rPr>
    </w:lvl>
    <w:lvl w:ilvl="4" w:tplc="96E8A9EC" w:tentative="1">
      <w:start w:val="1"/>
      <w:numFmt w:val="bullet"/>
      <w:lvlText w:val="o"/>
      <w:lvlJc w:val="left"/>
      <w:pPr>
        <w:tabs>
          <w:tab w:val="num" w:pos="3600"/>
        </w:tabs>
        <w:ind w:left="3600" w:hanging="360"/>
      </w:pPr>
      <w:rPr>
        <w:rFonts w:ascii="Courier New" w:hAnsi="Courier New" w:hint="default"/>
      </w:rPr>
    </w:lvl>
    <w:lvl w:ilvl="5" w:tplc="5CAC9520" w:tentative="1">
      <w:start w:val="1"/>
      <w:numFmt w:val="bullet"/>
      <w:lvlText w:val=""/>
      <w:lvlJc w:val="left"/>
      <w:pPr>
        <w:tabs>
          <w:tab w:val="num" w:pos="4320"/>
        </w:tabs>
        <w:ind w:left="4320" w:hanging="360"/>
      </w:pPr>
      <w:rPr>
        <w:rFonts w:ascii="Wingdings" w:hAnsi="Wingdings" w:hint="default"/>
      </w:rPr>
    </w:lvl>
    <w:lvl w:ilvl="6" w:tplc="952AD364" w:tentative="1">
      <w:start w:val="1"/>
      <w:numFmt w:val="bullet"/>
      <w:lvlText w:val=""/>
      <w:lvlJc w:val="left"/>
      <w:pPr>
        <w:tabs>
          <w:tab w:val="num" w:pos="5040"/>
        </w:tabs>
        <w:ind w:left="5040" w:hanging="360"/>
      </w:pPr>
      <w:rPr>
        <w:rFonts w:ascii="Symbol" w:hAnsi="Symbol" w:hint="default"/>
      </w:rPr>
    </w:lvl>
    <w:lvl w:ilvl="7" w:tplc="39BE7EF2" w:tentative="1">
      <w:start w:val="1"/>
      <w:numFmt w:val="bullet"/>
      <w:lvlText w:val="o"/>
      <w:lvlJc w:val="left"/>
      <w:pPr>
        <w:tabs>
          <w:tab w:val="num" w:pos="5760"/>
        </w:tabs>
        <w:ind w:left="5760" w:hanging="360"/>
      </w:pPr>
      <w:rPr>
        <w:rFonts w:ascii="Courier New" w:hAnsi="Courier New" w:hint="default"/>
      </w:rPr>
    </w:lvl>
    <w:lvl w:ilvl="8" w:tplc="7E7A86D6" w:tentative="1">
      <w:start w:val="1"/>
      <w:numFmt w:val="bullet"/>
      <w:lvlText w:val=""/>
      <w:lvlJc w:val="left"/>
      <w:pPr>
        <w:tabs>
          <w:tab w:val="num" w:pos="6480"/>
        </w:tabs>
        <w:ind w:left="6480" w:hanging="360"/>
      </w:pPr>
      <w:rPr>
        <w:rFonts w:ascii="Wingdings" w:hAnsi="Wingdings" w:hint="default"/>
      </w:rPr>
    </w:lvl>
  </w:abstractNum>
  <w:abstractNum w:abstractNumId="77">
    <w:nsid w:val="69292821"/>
    <w:multiLevelType w:val="multilevel"/>
    <w:tmpl w:val="71B8FA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96100F2"/>
    <w:multiLevelType w:val="hybridMultilevel"/>
    <w:tmpl w:val="F552D7FE"/>
    <w:lvl w:ilvl="0" w:tplc="D1F2D500">
      <w:start w:val="1"/>
      <w:numFmt w:val="decimal"/>
      <w:lvlText w:val="%1."/>
      <w:lvlJc w:val="left"/>
      <w:pPr>
        <w:tabs>
          <w:tab w:val="num" w:pos="1505"/>
        </w:tabs>
        <w:ind w:left="1505" w:hanging="425"/>
      </w:pPr>
      <w:rPr>
        <w:rFonts w:cs="Times New Roman"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79">
    <w:nsid w:val="6A632334"/>
    <w:multiLevelType w:val="hybridMultilevel"/>
    <w:tmpl w:val="EE3E46E6"/>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CC2EE7"/>
    <w:multiLevelType w:val="multilevel"/>
    <w:tmpl w:val="46386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1">
    <w:nsid w:val="6C3E5315"/>
    <w:multiLevelType w:val="hybridMultilevel"/>
    <w:tmpl w:val="47FE2EE4"/>
    <w:lvl w:ilvl="0" w:tplc="ABDA382A">
      <w:start w:val="1"/>
      <w:numFmt w:val="bullet"/>
      <w:lvlRestart w:val="0"/>
      <w:lvlText w:val=""/>
      <w:lvlJc w:val="left"/>
      <w:pPr>
        <w:tabs>
          <w:tab w:val="num" w:pos="720"/>
        </w:tabs>
        <w:ind w:left="720" w:hanging="363"/>
      </w:pPr>
      <w:rPr>
        <w:rFonts w:ascii="Wingdings" w:hAnsi="Wingdings" w:hint="default"/>
        <w:b w:val="0"/>
        <w:i w:val="0"/>
        <w:caps/>
        <w:smallCaps w:val="0"/>
        <w:color w:val="auto"/>
        <w:sz w:val="24"/>
      </w:rPr>
    </w:lvl>
    <w:lvl w:ilvl="1" w:tplc="28268C84">
      <w:start w:val="1"/>
      <w:numFmt w:val="bullet"/>
      <w:lvlText w:val=""/>
      <w:lvlJc w:val="left"/>
      <w:pPr>
        <w:tabs>
          <w:tab w:val="num" w:pos="1803"/>
        </w:tabs>
        <w:ind w:left="723" w:firstLine="1080"/>
      </w:pPr>
      <w:rPr>
        <w:rFonts w:ascii="Symbol" w:hAnsi="Symbol" w:hint="default"/>
        <w:b w:val="0"/>
        <w:i w:val="0"/>
        <w:color w:val="auto"/>
        <w:sz w:val="24"/>
      </w:rPr>
    </w:lvl>
    <w:lvl w:ilvl="2" w:tplc="04BE6AAC" w:tentative="1">
      <w:start w:val="1"/>
      <w:numFmt w:val="bullet"/>
      <w:lvlText w:val=""/>
      <w:lvlJc w:val="left"/>
      <w:pPr>
        <w:tabs>
          <w:tab w:val="num" w:pos="2883"/>
        </w:tabs>
        <w:ind w:left="2883" w:hanging="360"/>
      </w:pPr>
      <w:rPr>
        <w:rFonts w:ascii="Wingdings" w:hAnsi="Wingdings" w:hint="default"/>
      </w:rPr>
    </w:lvl>
    <w:lvl w:ilvl="3" w:tplc="D7F20CE2">
      <w:start w:val="1"/>
      <w:numFmt w:val="bullet"/>
      <w:lvlText w:val=""/>
      <w:lvlJc w:val="left"/>
      <w:pPr>
        <w:tabs>
          <w:tab w:val="num" w:pos="3603"/>
        </w:tabs>
        <w:ind w:left="3603" w:hanging="360"/>
      </w:pPr>
      <w:rPr>
        <w:rFonts w:ascii="Symbol" w:hAnsi="Symbol" w:hint="default"/>
        <w:b w:val="0"/>
        <w:i w:val="0"/>
        <w:color w:val="auto"/>
        <w:sz w:val="24"/>
      </w:rPr>
    </w:lvl>
    <w:lvl w:ilvl="4" w:tplc="AF3E736E" w:tentative="1">
      <w:start w:val="1"/>
      <w:numFmt w:val="bullet"/>
      <w:lvlText w:val="o"/>
      <w:lvlJc w:val="left"/>
      <w:pPr>
        <w:tabs>
          <w:tab w:val="num" w:pos="4323"/>
        </w:tabs>
        <w:ind w:left="4323" w:hanging="360"/>
      </w:pPr>
      <w:rPr>
        <w:rFonts w:ascii="Courier New" w:hAnsi="Courier New" w:hint="default"/>
      </w:rPr>
    </w:lvl>
    <w:lvl w:ilvl="5" w:tplc="BE36B794" w:tentative="1">
      <w:start w:val="1"/>
      <w:numFmt w:val="bullet"/>
      <w:lvlText w:val=""/>
      <w:lvlJc w:val="left"/>
      <w:pPr>
        <w:tabs>
          <w:tab w:val="num" w:pos="5043"/>
        </w:tabs>
        <w:ind w:left="5043" w:hanging="360"/>
      </w:pPr>
      <w:rPr>
        <w:rFonts w:ascii="Wingdings" w:hAnsi="Wingdings" w:hint="default"/>
      </w:rPr>
    </w:lvl>
    <w:lvl w:ilvl="6" w:tplc="1EB09930" w:tentative="1">
      <w:start w:val="1"/>
      <w:numFmt w:val="bullet"/>
      <w:lvlText w:val=""/>
      <w:lvlJc w:val="left"/>
      <w:pPr>
        <w:tabs>
          <w:tab w:val="num" w:pos="5763"/>
        </w:tabs>
        <w:ind w:left="5763" w:hanging="360"/>
      </w:pPr>
      <w:rPr>
        <w:rFonts w:ascii="Symbol" w:hAnsi="Symbol" w:hint="default"/>
      </w:rPr>
    </w:lvl>
    <w:lvl w:ilvl="7" w:tplc="605E9040" w:tentative="1">
      <w:start w:val="1"/>
      <w:numFmt w:val="bullet"/>
      <w:lvlText w:val="o"/>
      <w:lvlJc w:val="left"/>
      <w:pPr>
        <w:tabs>
          <w:tab w:val="num" w:pos="6483"/>
        </w:tabs>
        <w:ind w:left="6483" w:hanging="360"/>
      </w:pPr>
      <w:rPr>
        <w:rFonts w:ascii="Courier New" w:hAnsi="Courier New" w:hint="default"/>
      </w:rPr>
    </w:lvl>
    <w:lvl w:ilvl="8" w:tplc="848A1F50" w:tentative="1">
      <w:start w:val="1"/>
      <w:numFmt w:val="bullet"/>
      <w:lvlText w:val=""/>
      <w:lvlJc w:val="left"/>
      <w:pPr>
        <w:tabs>
          <w:tab w:val="num" w:pos="7203"/>
        </w:tabs>
        <w:ind w:left="7203" w:hanging="360"/>
      </w:pPr>
      <w:rPr>
        <w:rFonts w:ascii="Wingdings" w:hAnsi="Wingdings" w:hint="default"/>
      </w:rPr>
    </w:lvl>
  </w:abstractNum>
  <w:abstractNum w:abstractNumId="82">
    <w:nsid w:val="6D9A6E76"/>
    <w:multiLevelType w:val="multilevel"/>
    <w:tmpl w:val="0470A13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8"/>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nsid w:val="70814A87"/>
    <w:multiLevelType w:val="hybridMultilevel"/>
    <w:tmpl w:val="AF3ACBA6"/>
    <w:lvl w:ilvl="0" w:tplc="32D8109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785635"/>
    <w:multiLevelType w:val="hybridMultilevel"/>
    <w:tmpl w:val="D5000110"/>
    <w:lvl w:ilvl="0" w:tplc="FF5E403A">
      <w:start w:val="1"/>
      <w:numFmt w:val="decimal"/>
      <w:lvlText w:val="%1)"/>
      <w:lvlJc w:val="left"/>
      <w:pPr>
        <w:ind w:left="1287" w:hanging="360"/>
      </w:pPr>
      <w:rPr>
        <w:rFonts w:cs="Times New Roman"/>
      </w:rPr>
    </w:lvl>
    <w:lvl w:ilvl="1" w:tplc="73E0FD6A" w:tentative="1">
      <w:start w:val="1"/>
      <w:numFmt w:val="lowerLetter"/>
      <w:lvlText w:val="%2."/>
      <w:lvlJc w:val="left"/>
      <w:pPr>
        <w:ind w:left="2007" w:hanging="360"/>
      </w:pPr>
      <w:rPr>
        <w:rFonts w:cs="Times New Roman"/>
      </w:rPr>
    </w:lvl>
    <w:lvl w:ilvl="2" w:tplc="64F8F6DE" w:tentative="1">
      <w:start w:val="1"/>
      <w:numFmt w:val="lowerRoman"/>
      <w:lvlText w:val="%3."/>
      <w:lvlJc w:val="right"/>
      <w:pPr>
        <w:ind w:left="2727" w:hanging="180"/>
      </w:pPr>
      <w:rPr>
        <w:rFonts w:cs="Times New Roman"/>
      </w:rPr>
    </w:lvl>
    <w:lvl w:ilvl="3" w:tplc="57B4E654" w:tentative="1">
      <w:start w:val="1"/>
      <w:numFmt w:val="decimal"/>
      <w:lvlText w:val="%4."/>
      <w:lvlJc w:val="left"/>
      <w:pPr>
        <w:ind w:left="3447" w:hanging="360"/>
      </w:pPr>
      <w:rPr>
        <w:rFonts w:cs="Times New Roman"/>
      </w:rPr>
    </w:lvl>
    <w:lvl w:ilvl="4" w:tplc="C8E80E96" w:tentative="1">
      <w:start w:val="1"/>
      <w:numFmt w:val="lowerLetter"/>
      <w:lvlText w:val="%5."/>
      <w:lvlJc w:val="left"/>
      <w:pPr>
        <w:ind w:left="4167" w:hanging="360"/>
      </w:pPr>
      <w:rPr>
        <w:rFonts w:cs="Times New Roman"/>
      </w:rPr>
    </w:lvl>
    <w:lvl w:ilvl="5" w:tplc="0DD28BDC" w:tentative="1">
      <w:start w:val="1"/>
      <w:numFmt w:val="lowerRoman"/>
      <w:lvlText w:val="%6."/>
      <w:lvlJc w:val="right"/>
      <w:pPr>
        <w:ind w:left="4887" w:hanging="180"/>
      </w:pPr>
      <w:rPr>
        <w:rFonts w:cs="Times New Roman"/>
      </w:rPr>
    </w:lvl>
    <w:lvl w:ilvl="6" w:tplc="FB2089B2" w:tentative="1">
      <w:start w:val="1"/>
      <w:numFmt w:val="decimal"/>
      <w:lvlText w:val="%7."/>
      <w:lvlJc w:val="left"/>
      <w:pPr>
        <w:ind w:left="5607" w:hanging="360"/>
      </w:pPr>
      <w:rPr>
        <w:rFonts w:cs="Times New Roman"/>
      </w:rPr>
    </w:lvl>
    <w:lvl w:ilvl="7" w:tplc="DE52AC3A" w:tentative="1">
      <w:start w:val="1"/>
      <w:numFmt w:val="lowerLetter"/>
      <w:lvlText w:val="%8."/>
      <w:lvlJc w:val="left"/>
      <w:pPr>
        <w:ind w:left="6327" w:hanging="360"/>
      </w:pPr>
      <w:rPr>
        <w:rFonts w:cs="Times New Roman"/>
      </w:rPr>
    </w:lvl>
    <w:lvl w:ilvl="8" w:tplc="D3982844" w:tentative="1">
      <w:start w:val="1"/>
      <w:numFmt w:val="lowerRoman"/>
      <w:lvlText w:val="%9."/>
      <w:lvlJc w:val="right"/>
      <w:pPr>
        <w:ind w:left="7047" w:hanging="180"/>
      </w:pPr>
      <w:rPr>
        <w:rFonts w:cs="Times New Roman"/>
      </w:rPr>
    </w:lvl>
  </w:abstractNum>
  <w:abstractNum w:abstractNumId="85">
    <w:nsid w:val="73705130"/>
    <w:multiLevelType w:val="multilevel"/>
    <w:tmpl w:val="5628CA6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233F60"/>
    <w:multiLevelType w:val="multilevel"/>
    <w:tmpl w:val="1C0A12F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50B6AFD"/>
    <w:multiLevelType w:val="hybridMultilevel"/>
    <w:tmpl w:val="59C8E3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5713830"/>
    <w:multiLevelType w:val="hybridMultilevel"/>
    <w:tmpl w:val="84E4C45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6584EFD"/>
    <w:multiLevelType w:val="hybridMultilevel"/>
    <w:tmpl w:val="4A5E7A8C"/>
    <w:lvl w:ilvl="0" w:tplc="07D27A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F06454"/>
    <w:multiLevelType w:val="multilevel"/>
    <w:tmpl w:val="2BD85DE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9.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nsid w:val="792C5ADE"/>
    <w:multiLevelType w:val="hybridMultilevel"/>
    <w:tmpl w:val="8868A42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9CD0CAD"/>
    <w:multiLevelType w:val="hybridMultilevel"/>
    <w:tmpl w:val="E1DEA7D4"/>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BBF308A"/>
    <w:multiLevelType w:val="hybridMultilevel"/>
    <w:tmpl w:val="BE287DB4"/>
    <w:lvl w:ilvl="0" w:tplc="A1A83300">
      <w:start w:val="1"/>
      <w:numFmt w:val="bullet"/>
      <w:lvlText w:val=""/>
      <w:lvlJc w:val="left"/>
      <w:pPr>
        <w:tabs>
          <w:tab w:val="num" w:pos="680"/>
        </w:tabs>
        <w:ind w:left="720" w:hanging="360"/>
      </w:pPr>
      <w:rPr>
        <w:rFonts w:ascii="Wingdings" w:hAnsi="Wingdings" w:hint="default"/>
        <w:spacing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C2742DE"/>
    <w:multiLevelType w:val="hybridMultilevel"/>
    <w:tmpl w:val="06DEAE6A"/>
    <w:lvl w:ilvl="0" w:tplc="0419000F">
      <w:start w:val="1"/>
      <w:numFmt w:val="decimal"/>
      <w:lvlText w:val="%1."/>
      <w:lvlJc w:val="left"/>
      <w:pPr>
        <w:tabs>
          <w:tab w:val="num" w:pos="1890"/>
        </w:tabs>
        <w:ind w:left="189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7ED33577"/>
    <w:multiLevelType w:val="hybridMultilevel"/>
    <w:tmpl w:val="B78E54EC"/>
    <w:lvl w:ilvl="0" w:tplc="961E9AC6">
      <w:start w:val="1"/>
      <w:numFmt w:val="bullet"/>
      <w:lvlText w:val=""/>
      <w:lvlJc w:val="left"/>
      <w:pPr>
        <w:ind w:left="126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6">
    <w:nsid w:val="7FC8651E"/>
    <w:multiLevelType w:val="hybridMultilevel"/>
    <w:tmpl w:val="DFFEC7A4"/>
    <w:lvl w:ilvl="0" w:tplc="F7D2E170">
      <w:start w:val="1"/>
      <w:numFmt w:val="bullet"/>
      <w:lvlText w:val=""/>
      <w:lvlJc w:val="left"/>
      <w:pPr>
        <w:tabs>
          <w:tab w:val="num" w:pos="723"/>
        </w:tabs>
        <w:ind w:left="723" w:hanging="363"/>
      </w:pPr>
      <w:rPr>
        <w:rFonts w:ascii="Wingdings" w:hAnsi="Wingdings" w:hint="default"/>
        <w:b w:val="0"/>
        <w:i w:val="0"/>
        <w:color w:val="auto"/>
        <w:sz w:val="24"/>
      </w:rPr>
    </w:lvl>
    <w:lvl w:ilvl="1" w:tplc="01767D88">
      <w:start w:val="1"/>
      <w:numFmt w:val="decimal"/>
      <w:lvlText w:val="%2."/>
      <w:lvlJc w:val="left"/>
      <w:pPr>
        <w:tabs>
          <w:tab w:val="num" w:pos="1440"/>
        </w:tabs>
        <w:ind w:left="1440" w:hanging="360"/>
      </w:pPr>
      <w:rPr>
        <w:rFonts w:cs="Times New Roman"/>
      </w:rPr>
    </w:lvl>
    <w:lvl w:ilvl="2" w:tplc="67D61694">
      <w:start w:val="1"/>
      <w:numFmt w:val="decimal"/>
      <w:lvlText w:val="%3."/>
      <w:lvlJc w:val="left"/>
      <w:pPr>
        <w:tabs>
          <w:tab w:val="num" w:pos="2160"/>
        </w:tabs>
        <w:ind w:left="2160" w:hanging="360"/>
      </w:pPr>
      <w:rPr>
        <w:rFonts w:cs="Times New Roman"/>
      </w:rPr>
    </w:lvl>
    <w:lvl w:ilvl="3" w:tplc="B07E7444">
      <w:start w:val="1"/>
      <w:numFmt w:val="decimal"/>
      <w:lvlText w:val="%4."/>
      <w:lvlJc w:val="left"/>
      <w:pPr>
        <w:tabs>
          <w:tab w:val="num" w:pos="2880"/>
        </w:tabs>
        <w:ind w:left="2880" w:hanging="360"/>
      </w:pPr>
      <w:rPr>
        <w:rFonts w:cs="Times New Roman"/>
      </w:rPr>
    </w:lvl>
    <w:lvl w:ilvl="4" w:tplc="B1BE7AEC">
      <w:start w:val="1"/>
      <w:numFmt w:val="decimal"/>
      <w:lvlText w:val="%5."/>
      <w:lvlJc w:val="left"/>
      <w:pPr>
        <w:tabs>
          <w:tab w:val="num" w:pos="3600"/>
        </w:tabs>
        <w:ind w:left="3600" w:hanging="360"/>
      </w:pPr>
      <w:rPr>
        <w:rFonts w:cs="Times New Roman"/>
      </w:rPr>
    </w:lvl>
    <w:lvl w:ilvl="5" w:tplc="2ADED24C">
      <w:start w:val="1"/>
      <w:numFmt w:val="decimal"/>
      <w:lvlText w:val="%6."/>
      <w:lvlJc w:val="left"/>
      <w:pPr>
        <w:tabs>
          <w:tab w:val="num" w:pos="4320"/>
        </w:tabs>
        <w:ind w:left="4320" w:hanging="360"/>
      </w:pPr>
      <w:rPr>
        <w:rFonts w:cs="Times New Roman"/>
      </w:rPr>
    </w:lvl>
    <w:lvl w:ilvl="6" w:tplc="55840F96">
      <w:start w:val="1"/>
      <w:numFmt w:val="decimal"/>
      <w:lvlText w:val="%7."/>
      <w:lvlJc w:val="left"/>
      <w:pPr>
        <w:tabs>
          <w:tab w:val="num" w:pos="5040"/>
        </w:tabs>
        <w:ind w:left="5040" w:hanging="360"/>
      </w:pPr>
      <w:rPr>
        <w:rFonts w:cs="Times New Roman"/>
      </w:rPr>
    </w:lvl>
    <w:lvl w:ilvl="7" w:tplc="6C44DA0C">
      <w:start w:val="1"/>
      <w:numFmt w:val="decimal"/>
      <w:lvlText w:val="%8."/>
      <w:lvlJc w:val="left"/>
      <w:pPr>
        <w:tabs>
          <w:tab w:val="num" w:pos="5760"/>
        </w:tabs>
        <w:ind w:left="5760" w:hanging="360"/>
      </w:pPr>
      <w:rPr>
        <w:rFonts w:cs="Times New Roman"/>
      </w:rPr>
    </w:lvl>
    <w:lvl w:ilvl="8" w:tplc="7A661654">
      <w:start w:val="1"/>
      <w:numFmt w:val="decimal"/>
      <w:lvlText w:val="%9."/>
      <w:lvlJc w:val="left"/>
      <w:pPr>
        <w:tabs>
          <w:tab w:val="num" w:pos="6480"/>
        </w:tabs>
        <w:ind w:left="6480" w:hanging="360"/>
      </w:pPr>
      <w:rPr>
        <w:rFonts w:cs="Times New Roman"/>
      </w:rPr>
    </w:lvl>
  </w:abstractNum>
  <w:num w:numId="1">
    <w:abstractNumId w:val="80"/>
  </w:num>
  <w:num w:numId="2">
    <w:abstractNumId w:val="13"/>
  </w:num>
  <w:num w:numId="3">
    <w:abstractNumId w:val="41"/>
  </w:num>
  <w:num w:numId="4">
    <w:abstractNumId w:val="25"/>
  </w:num>
  <w:num w:numId="5">
    <w:abstractNumId w:val="61"/>
  </w:num>
  <w:num w:numId="6">
    <w:abstractNumId w:val="59"/>
  </w:num>
  <w:num w:numId="7">
    <w:abstractNumId w:val="18"/>
  </w:num>
  <w:num w:numId="8">
    <w:abstractNumId w:val="63"/>
  </w:num>
  <w:num w:numId="9">
    <w:abstractNumId w:val="15"/>
  </w:num>
  <w:num w:numId="10">
    <w:abstractNumId w:val="29"/>
  </w:num>
  <w:num w:numId="11">
    <w:abstractNumId w:val="21"/>
  </w:num>
  <w:num w:numId="12">
    <w:abstractNumId w:val="64"/>
  </w:num>
  <w:num w:numId="13">
    <w:abstractNumId w:val="53"/>
  </w:num>
  <w:num w:numId="14">
    <w:abstractNumId w:val="22"/>
  </w:num>
  <w:num w:numId="15">
    <w:abstractNumId w:val="3"/>
  </w:num>
  <w:num w:numId="16">
    <w:abstractNumId w:val="0"/>
  </w:num>
  <w:num w:numId="17">
    <w:abstractNumId w:val="11"/>
  </w:num>
  <w:num w:numId="18">
    <w:abstractNumId w:val="90"/>
  </w:num>
  <w:num w:numId="19">
    <w:abstractNumId w:val="34"/>
  </w:num>
  <w:num w:numId="20">
    <w:abstractNumId w:val="82"/>
  </w:num>
  <w:num w:numId="21">
    <w:abstractNumId w:val="45"/>
  </w:num>
  <w:num w:numId="22">
    <w:abstractNumId w:val="66"/>
  </w:num>
  <w:num w:numId="23">
    <w:abstractNumId w:val="54"/>
  </w:num>
  <w:num w:numId="24">
    <w:abstractNumId w:val="27"/>
  </w:num>
  <w:num w:numId="25">
    <w:abstractNumId w:val="42"/>
  </w:num>
  <w:num w:numId="26">
    <w:abstractNumId w:val="46"/>
  </w:num>
  <w:num w:numId="27">
    <w:abstractNumId w:val="5"/>
  </w:num>
  <w:num w:numId="28">
    <w:abstractNumId w:val="10"/>
  </w:num>
  <w:num w:numId="29">
    <w:abstractNumId w:val="7"/>
  </w:num>
  <w:num w:numId="30">
    <w:abstractNumId w:val="81"/>
  </w:num>
  <w:num w:numId="31">
    <w:abstractNumId w:val="74"/>
  </w:num>
  <w:num w:numId="32">
    <w:abstractNumId w:val="30"/>
  </w:num>
  <w:num w:numId="33">
    <w:abstractNumId w:val="23"/>
  </w:num>
  <w:num w:numId="34">
    <w:abstractNumId w:val="67"/>
  </w:num>
  <w:num w:numId="35">
    <w:abstractNumId w:val="52"/>
  </w:num>
  <w:num w:numId="36">
    <w:abstractNumId w:val="35"/>
  </w:num>
  <w:num w:numId="37">
    <w:abstractNumId w:val="51"/>
  </w:num>
  <w:num w:numId="38">
    <w:abstractNumId w:val="1"/>
  </w:num>
  <w:num w:numId="39">
    <w:abstractNumId w:val="72"/>
  </w:num>
  <w:num w:numId="40">
    <w:abstractNumId w:val="94"/>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lvlOverride w:ilvl="2"/>
    <w:lvlOverride w:ilvl="3"/>
    <w:lvlOverride w:ilvl="4"/>
    <w:lvlOverride w:ilvl="5"/>
    <w:lvlOverride w:ilvl="6"/>
    <w:lvlOverride w:ilvl="7"/>
    <w:lvlOverride w:ilvl="8"/>
  </w:num>
  <w:num w:numId="4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56"/>
  </w:num>
  <w:num w:numId="52">
    <w:abstractNumId w:val="84"/>
  </w:num>
  <w:num w:numId="53">
    <w:abstractNumId w:val="62"/>
  </w:num>
  <w:num w:numId="54">
    <w:abstractNumId w:val="83"/>
  </w:num>
  <w:num w:numId="55">
    <w:abstractNumId w:val="78"/>
  </w:num>
  <w:num w:numId="56">
    <w:abstractNumId w:val="75"/>
  </w:num>
  <w:num w:numId="57">
    <w:abstractNumId w:val="6"/>
  </w:num>
  <w:num w:numId="58">
    <w:abstractNumId w:val="9"/>
  </w:num>
  <w:num w:numId="59">
    <w:abstractNumId w:val="60"/>
  </w:num>
  <w:num w:numId="60">
    <w:abstractNumId w:val="92"/>
  </w:num>
  <w:num w:numId="61">
    <w:abstractNumId w:val="20"/>
  </w:num>
  <w:num w:numId="62">
    <w:abstractNumId w:val="19"/>
  </w:num>
  <w:num w:numId="63">
    <w:abstractNumId w:val="76"/>
  </w:num>
  <w:num w:numId="64">
    <w:abstractNumId w:val="57"/>
  </w:num>
  <w:num w:numId="65">
    <w:abstractNumId w:val="87"/>
  </w:num>
  <w:num w:numId="66">
    <w:abstractNumId w:val="48"/>
  </w:num>
  <w:num w:numId="67">
    <w:abstractNumId w:val="31"/>
  </w:num>
  <w:num w:numId="68">
    <w:abstractNumId w:val="33"/>
  </w:num>
  <w:num w:numId="69">
    <w:abstractNumId w:val="91"/>
  </w:num>
  <w:num w:numId="70">
    <w:abstractNumId w:val="68"/>
  </w:num>
  <w:num w:numId="71">
    <w:abstractNumId w:val="88"/>
  </w:num>
  <w:num w:numId="72">
    <w:abstractNumId w:val="37"/>
  </w:num>
  <w:num w:numId="73">
    <w:abstractNumId w:val="2"/>
  </w:num>
  <w:num w:numId="74">
    <w:abstractNumId w:val="93"/>
  </w:num>
  <w:num w:numId="7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 w:numId="77">
    <w:abstractNumId w:val="77"/>
  </w:num>
  <w:num w:numId="78">
    <w:abstractNumId w:val="86"/>
  </w:num>
  <w:num w:numId="79">
    <w:abstractNumId w:val="69"/>
  </w:num>
  <w:num w:numId="80">
    <w:abstractNumId w:val="24"/>
  </w:num>
  <w:num w:numId="81">
    <w:abstractNumId w:val="85"/>
  </w:num>
  <w:num w:numId="82">
    <w:abstractNumId w:val="39"/>
  </w:num>
  <w:num w:numId="83">
    <w:abstractNumId w:val="38"/>
  </w:num>
  <w:num w:numId="84">
    <w:abstractNumId w:val="17"/>
  </w:num>
  <w:num w:numId="85">
    <w:abstractNumId w:val="70"/>
  </w:num>
  <w:num w:numId="86">
    <w:abstractNumId w:val="49"/>
  </w:num>
  <w:num w:numId="87">
    <w:abstractNumId w:val="16"/>
  </w:num>
  <w:num w:numId="88">
    <w:abstractNumId w:val="43"/>
  </w:num>
  <w:num w:numId="89">
    <w:abstractNumId w:val="73"/>
  </w:num>
  <w:num w:numId="90">
    <w:abstractNumId w:val="8"/>
  </w:num>
  <w:num w:numId="91">
    <w:abstractNumId w:val="12"/>
  </w:num>
  <w:num w:numId="92">
    <w:abstractNumId w:val="26"/>
  </w:num>
  <w:num w:numId="93">
    <w:abstractNumId w:val="50"/>
  </w:num>
  <w:num w:numId="94">
    <w:abstractNumId w:val="47"/>
  </w:num>
  <w:num w:numId="95">
    <w:abstractNumId w:val="55"/>
  </w:num>
  <w:num w:numId="96">
    <w:abstractNumId w:val="89"/>
  </w:num>
  <w:num w:numId="97">
    <w:abstractNumId w:val="79"/>
  </w:num>
  <w:num w:numId="98">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oNotTrackFormatting/>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0BE5"/>
    <w:rsid w:val="0000042F"/>
    <w:rsid w:val="000043CC"/>
    <w:rsid w:val="00007F79"/>
    <w:rsid w:val="000105BA"/>
    <w:rsid w:val="0001172E"/>
    <w:rsid w:val="00023126"/>
    <w:rsid w:val="000249C2"/>
    <w:rsid w:val="000320FE"/>
    <w:rsid w:val="0003321A"/>
    <w:rsid w:val="00033ADE"/>
    <w:rsid w:val="00035478"/>
    <w:rsid w:val="000379DD"/>
    <w:rsid w:val="00040786"/>
    <w:rsid w:val="000407B5"/>
    <w:rsid w:val="000459BD"/>
    <w:rsid w:val="000510BD"/>
    <w:rsid w:val="00051CF0"/>
    <w:rsid w:val="00054A75"/>
    <w:rsid w:val="000637F5"/>
    <w:rsid w:val="00074430"/>
    <w:rsid w:val="00074C4B"/>
    <w:rsid w:val="00076079"/>
    <w:rsid w:val="000760AC"/>
    <w:rsid w:val="00081FC4"/>
    <w:rsid w:val="00082463"/>
    <w:rsid w:val="000829C9"/>
    <w:rsid w:val="00086F6C"/>
    <w:rsid w:val="00087F79"/>
    <w:rsid w:val="0009047F"/>
    <w:rsid w:val="00096830"/>
    <w:rsid w:val="000971B3"/>
    <w:rsid w:val="000A0902"/>
    <w:rsid w:val="000A290A"/>
    <w:rsid w:val="000A7A6C"/>
    <w:rsid w:val="000B0748"/>
    <w:rsid w:val="000B2620"/>
    <w:rsid w:val="000B2B13"/>
    <w:rsid w:val="000B3972"/>
    <w:rsid w:val="000B4B6F"/>
    <w:rsid w:val="000B524E"/>
    <w:rsid w:val="000C0AB6"/>
    <w:rsid w:val="000C0C50"/>
    <w:rsid w:val="000C0E28"/>
    <w:rsid w:val="000C1D99"/>
    <w:rsid w:val="000C3620"/>
    <w:rsid w:val="000D0B2C"/>
    <w:rsid w:val="000D3DCF"/>
    <w:rsid w:val="000D433F"/>
    <w:rsid w:val="000D4C7A"/>
    <w:rsid w:val="000D732A"/>
    <w:rsid w:val="000D7CDA"/>
    <w:rsid w:val="000E06AA"/>
    <w:rsid w:val="000E0856"/>
    <w:rsid w:val="000E191E"/>
    <w:rsid w:val="000F1037"/>
    <w:rsid w:val="000F315A"/>
    <w:rsid w:val="000F3461"/>
    <w:rsid w:val="000F5992"/>
    <w:rsid w:val="000F7728"/>
    <w:rsid w:val="00100BBB"/>
    <w:rsid w:val="001024D0"/>
    <w:rsid w:val="00103DDD"/>
    <w:rsid w:val="00103EDD"/>
    <w:rsid w:val="001051B7"/>
    <w:rsid w:val="00107827"/>
    <w:rsid w:val="001102B8"/>
    <w:rsid w:val="0011194B"/>
    <w:rsid w:val="00113B16"/>
    <w:rsid w:val="001144BE"/>
    <w:rsid w:val="0012594D"/>
    <w:rsid w:val="00125A22"/>
    <w:rsid w:val="00125D96"/>
    <w:rsid w:val="001273A1"/>
    <w:rsid w:val="00131CED"/>
    <w:rsid w:val="00132652"/>
    <w:rsid w:val="00136F57"/>
    <w:rsid w:val="00136F5D"/>
    <w:rsid w:val="00137ECC"/>
    <w:rsid w:val="00141BE7"/>
    <w:rsid w:val="00141E3B"/>
    <w:rsid w:val="00142423"/>
    <w:rsid w:val="00145902"/>
    <w:rsid w:val="00147192"/>
    <w:rsid w:val="001506C4"/>
    <w:rsid w:val="00152341"/>
    <w:rsid w:val="00153201"/>
    <w:rsid w:val="001545B6"/>
    <w:rsid w:val="00154EEC"/>
    <w:rsid w:val="0015677A"/>
    <w:rsid w:val="0016064F"/>
    <w:rsid w:val="001629D3"/>
    <w:rsid w:val="00163DAA"/>
    <w:rsid w:val="00164CA7"/>
    <w:rsid w:val="001667E7"/>
    <w:rsid w:val="00170768"/>
    <w:rsid w:val="00171219"/>
    <w:rsid w:val="00171EAD"/>
    <w:rsid w:val="00175FF1"/>
    <w:rsid w:val="001816C6"/>
    <w:rsid w:val="00182961"/>
    <w:rsid w:val="00185C7F"/>
    <w:rsid w:val="00192D5E"/>
    <w:rsid w:val="00193975"/>
    <w:rsid w:val="001961CF"/>
    <w:rsid w:val="001A1021"/>
    <w:rsid w:val="001A3547"/>
    <w:rsid w:val="001A4B4D"/>
    <w:rsid w:val="001A7C4A"/>
    <w:rsid w:val="001B0B55"/>
    <w:rsid w:val="001B4285"/>
    <w:rsid w:val="001B62A3"/>
    <w:rsid w:val="001C16AC"/>
    <w:rsid w:val="001C2371"/>
    <w:rsid w:val="001D10C4"/>
    <w:rsid w:val="001D7EBE"/>
    <w:rsid w:val="001E7C85"/>
    <w:rsid w:val="001F1C9F"/>
    <w:rsid w:val="001F3318"/>
    <w:rsid w:val="001F3382"/>
    <w:rsid w:val="00201899"/>
    <w:rsid w:val="002047CF"/>
    <w:rsid w:val="00212CF3"/>
    <w:rsid w:val="0021414C"/>
    <w:rsid w:val="00215F04"/>
    <w:rsid w:val="00216BA4"/>
    <w:rsid w:val="00224E8F"/>
    <w:rsid w:val="00225B5F"/>
    <w:rsid w:val="002312FA"/>
    <w:rsid w:val="00234478"/>
    <w:rsid w:val="002352A9"/>
    <w:rsid w:val="002377C6"/>
    <w:rsid w:val="002411A8"/>
    <w:rsid w:val="00242447"/>
    <w:rsid w:val="00243DFB"/>
    <w:rsid w:val="00244DC2"/>
    <w:rsid w:val="00252880"/>
    <w:rsid w:val="00254D3E"/>
    <w:rsid w:val="00257193"/>
    <w:rsid w:val="00257B6D"/>
    <w:rsid w:val="002622FF"/>
    <w:rsid w:val="002706E8"/>
    <w:rsid w:val="00270ADA"/>
    <w:rsid w:val="002802E1"/>
    <w:rsid w:val="002821D9"/>
    <w:rsid w:val="00284FE8"/>
    <w:rsid w:val="00286C50"/>
    <w:rsid w:val="0029201C"/>
    <w:rsid w:val="00292606"/>
    <w:rsid w:val="00294606"/>
    <w:rsid w:val="00294BB6"/>
    <w:rsid w:val="002962FB"/>
    <w:rsid w:val="002A09DF"/>
    <w:rsid w:val="002A4B84"/>
    <w:rsid w:val="002A6BD0"/>
    <w:rsid w:val="002B001E"/>
    <w:rsid w:val="002B0AD2"/>
    <w:rsid w:val="002B16A2"/>
    <w:rsid w:val="002B20AA"/>
    <w:rsid w:val="002B57DA"/>
    <w:rsid w:val="002B6300"/>
    <w:rsid w:val="002B6AFF"/>
    <w:rsid w:val="002C2F14"/>
    <w:rsid w:val="002C6BA1"/>
    <w:rsid w:val="002D1948"/>
    <w:rsid w:val="002D1CBF"/>
    <w:rsid w:val="002D34BD"/>
    <w:rsid w:val="002D35FB"/>
    <w:rsid w:val="002D49E7"/>
    <w:rsid w:val="002D62BC"/>
    <w:rsid w:val="002E4041"/>
    <w:rsid w:val="002E4630"/>
    <w:rsid w:val="002E6961"/>
    <w:rsid w:val="002E6F21"/>
    <w:rsid w:val="002F0369"/>
    <w:rsid w:val="002F12B9"/>
    <w:rsid w:val="002F5440"/>
    <w:rsid w:val="00303944"/>
    <w:rsid w:val="00303A5C"/>
    <w:rsid w:val="00303BCA"/>
    <w:rsid w:val="003054E9"/>
    <w:rsid w:val="003056A5"/>
    <w:rsid w:val="00312836"/>
    <w:rsid w:val="00314D0B"/>
    <w:rsid w:val="003178EE"/>
    <w:rsid w:val="0032113E"/>
    <w:rsid w:val="0032473F"/>
    <w:rsid w:val="00324868"/>
    <w:rsid w:val="003271F7"/>
    <w:rsid w:val="0032760D"/>
    <w:rsid w:val="00331590"/>
    <w:rsid w:val="003322CC"/>
    <w:rsid w:val="00333859"/>
    <w:rsid w:val="00335017"/>
    <w:rsid w:val="00336B40"/>
    <w:rsid w:val="003374FC"/>
    <w:rsid w:val="00340063"/>
    <w:rsid w:val="00341277"/>
    <w:rsid w:val="003454A8"/>
    <w:rsid w:val="00345E42"/>
    <w:rsid w:val="0035058E"/>
    <w:rsid w:val="00352B33"/>
    <w:rsid w:val="00355618"/>
    <w:rsid w:val="00365F8E"/>
    <w:rsid w:val="003675F4"/>
    <w:rsid w:val="003710D2"/>
    <w:rsid w:val="003756C0"/>
    <w:rsid w:val="00381018"/>
    <w:rsid w:val="00381B8D"/>
    <w:rsid w:val="00385BE9"/>
    <w:rsid w:val="00387F0C"/>
    <w:rsid w:val="00392716"/>
    <w:rsid w:val="003938E7"/>
    <w:rsid w:val="003965BC"/>
    <w:rsid w:val="003A0AF4"/>
    <w:rsid w:val="003A4567"/>
    <w:rsid w:val="003A5B32"/>
    <w:rsid w:val="003A5D0B"/>
    <w:rsid w:val="003A662F"/>
    <w:rsid w:val="003A6F62"/>
    <w:rsid w:val="003A7B06"/>
    <w:rsid w:val="003B1783"/>
    <w:rsid w:val="003B2350"/>
    <w:rsid w:val="003B3988"/>
    <w:rsid w:val="003C136E"/>
    <w:rsid w:val="003C1CBF"/>
    <w:rsid w:val="003C4C55"/>
    <w:rsid w:val="003C5F7E"/>
    <w:rsid w:val="003D0BE5"/>
    <w:rsid w:val="003D2603"/>
    <w:rsid w:val="003D334E"/>
    <w:rsid w:val="003E419E"/>
    <w:rsid w:val="003E4881"/>
    <w:rsid w:val="004005F1"/>
    <w:rsid w:val="0040307E"/>
    <w:rsid w:val="00403EE1"/>
    <w:rsid w:val="00403F4F"/>
    <w:rsid w:val="00407B4C"/>
    <w:rsid w:val="00410863"/>
    <w:rsid w:val="004116FE"/>
    <w:rsid w:val="00411CBD"/>
    <w:rsid w:val="00414697"/>
    <w:rsid w:val="004178A6"/>
    <w:rsid w:val="00420075"/>
    <w:rsid w:val="0042036C"/>
    <w:rsid w:val="00422AE1"/>
    <w:rsid w:val="00422D01"/>
    <w:rsid w:val="004243CE"/>
    <w:rsid w:val="00440298"/>
    <w:rsid w:val="00441F6B"/>
    <w:rsid w:val="00445B51"/>
    <w:rsid w:val="004512DF"/>
    <w:rsid w:val="004527AD"/>
    <w:rsid w:val="00452C8E"/>
    <w:rsid w:val="004626BB"/>
    <w:rsid w:val="00462EC1"/>
    <w:rsid w:val="004639AF"/>
    <w:rsid w:val="00464E4E"/>
    <w:rsid w:val="00473330"/>
    <w:rsid w:val="00477F26"/>
    <w:rsid w:val="00484268"/>
    <w:rsid w:val="0048455A"/>
    <w:rsid w:val="00486276"/>
    <w:rsid w:val="004868D4"/>
    <w:rsid w:val="00487B24"/>
    <w:rsid w:val="00492A82"/>
    <w:rsid w:val="004A071E"/>
    <w:rsid w:val="004A3A3A"/>
    <w:rsid w:val="004B0312"/>
    <w:rsid w:val="004B4ED9"/>
    <w:rsid w:val="004B56DD"/>
    <w:rsid w:val="004C01C8"/>
    <w:rsid w:val="004C101E"/>
    <w:rsid w:val="004C31C4"/>
    <w:rsid w:val="004C4E94"/>
    <w:rsid w:val="004C52B3"/>
    <w:rsid w:val="004C7500"/>
    <w:rsid w:val="004D03D8"/>
    <w:rsid w:val="004D4982"/>
    <w:rsid w:val="004D5474"/>
    <w:rsid w:val="004E0598"/>
    <w:rsid w:val="004E0ED7"/>
    <w:rsid w:val="004E5A01"/>
    <w:rsid w:val="004E62D9"/>
    <w:rsid w:val="004E7CF3"/>
    <w:rsid w:val="004F252C"/>
    <w:rsid w:val="004F3CE1"/>
    <w:rsid w:val="004F4C04"/>
    <w:rsid w:val="004F66EB"/>
    <w:rsid w:val="004F74E1"/>
    <w:rsid w:val="0050136E"/>
    <w:rsid w:val="00503394"/>
    <w:rsid w:val="00505FD2"/>
    <w:rsid w:val="00510389"/>
    <w:rsid w:val="005114C7"/>
    <w:rsid w:val="00516833"/>
    <w:rsid w:val="005177FC"/>
    <w:rsid w:val="0052094D"/>
    <w:rsid w:val="00523CF2"/>
    <w:rsid w:val="00525540"/>
    <w:rsid w:val="0052593C"/>
    <w:rsid w:val="0052736F"/>
    <w:rsid w:val="005300CB"/>
    <w:rsid w:val="0053107F"/>
    <w:rsid w:val="005323F6"/>
    <w:rsid w:val="00536CBF"/>
    <w:rsid w:val="00536EDF"/>
    <w:rsid w:val="00541344"/>
    <w:rsid w:val="00542FEA"/>
    <w:rsid w:val="005434D8"/>
    <w:rsid w:val="00544190"/>
    <w:rsid w:val="00545E20"/>
    <w:rsid w:val="00546B52"/>
    <w:rsid w:val="00546C6C"/>
    <w:rsid w:val="00550B07"/>
    <w:rsid w:val="00551934"/>
    <w:rsid w:val="00553D68"/>
    <w:rsid w:val="00553DD3"/>
    <w:rsid w:val="00554050"/>
    <w:rsid w:val="00554364"/>
    <w:rsid w:val="0055531D"/>
    <w:rsid w:val="00560D57"/>
    <w:rsid w:val="005616AA"/>
    <w:rsid w:val="00563E3C"/>
    <w:rsid w:val="00565D4E"/>
    <w:rsid w:val="0056675B"/>
    <w:rsid w:val="00567E01"/>
    <w:rsid w:val="0057144B"/>
    <w:rsid w:val="005745A0"/>
    <w:rsid w:val="005752BE"/>
    <w:rsid w:val="005754CD"/>
    <w:rsid w:val="00575A79"/>
    <w:rsid w:val="00576714"/>
    <w:rsid w:val="00580BE0"/>
    <w:rsid w:val="00582605"/>
    <w:rsid w:val="00590C02"/>
    <w:rsid w:val="0059674F"/>
    <w:rsid w:val="005A266F"/>
    <w:rsid w:val="005A372E"/>
    <w:rsid w:val="005A3F8B"/>
    <w:rsid w:val="005A4A67"/>
    <w:rsid w:val="005A7EC5"/>
    <w:rsid w:val="005B2507"/>
    <w:rsid w:val="005B4BEC"/>
    <w:rsid w:val="005B7A59"/>
    <w:rsid w:val="005C52EC"/>
    <w:rsid w:val="005C6BAD"/>
    <w:rsid w:val="005D4901"/>
    <w:rsid w:val="005D737B"/>
    <w:rsid w:val="005E179E"/>
    <w:rsid w:val="005E1EF6"/>
    <w:rsid w:val="005E21CB"/>
    <w:rsid w:val="005E2798"/>
    <w:rsid w:val="005E3584"/>
    <w:rsid w:val="005E5688"/>
    <w:rsid w:val="005F03A5"/>
    <w:rsid w:val="005F17A8"/>
    <w:rsid w:val="005F1D96"/>
    <w:rsid w:val="005F24A0"/>
    <w:rsid w:val="005F5399"/>
    <w:rsid w:val="00602BC1"/>
    <w:rsid w:val="006042E6"/>
    <w:rsid w:val="00612DB4"/>
    <w:rsid w:val="00614261"/>
    <w:rsid w:val="006165D5"/>
    <w:rsid w:val="006172E1"/>
    <w:rsid w:val="00617B35"/>
    <w:rsid w:val="00617C83"/>
    <w:rsid w:val="006208FB"/>
    <w:rsid w:val="00623BF0"/>
    <w:rsid w:val="00623D98"/>
    <w:rsid w:val="00624A27"/>
    <w:rsid w:val="00626053"/>
    <w:rsid w:val="00626941"/>
    <w:rsid w:val="0063117D"/>
    <w:rsid w:val="00631C4C"/>
    <w:rsid w:val="00635F3B"/>
    <w:rsid w:val="00642D65"/>
    <w:rsid w:val="00643063"/>
    <w:rsid w:val="00653B84"/>
    <w:rsid w:val="00653CB2"/>
    <w:rsid w:val="00654814"/>
    <w:rsid w:val="00660013"/>
    <w:rsid w:val="00660628"/>
    <w:rsid w:val="00661181"/>
    <w:rsid w:val="00661CD3"/>
    <w:rsid w:val="00663793"/>
    <w:rsid w:val="006637C1"/>
    <w:rsid w:val="0066615E"/>
    <w:rsid w:val="00666C14"/>
    <w:rsid w:val="0067179E"/>
    <w:rsid w:val="00671D67"/>
    <w:rsid w:val="006721FC"/>
    <w:rsid w:val="0067350E"/>
    <w:rsid w:val="006739E6"/>
    <w:rsid w:val="0067401E"/>
    <w:rsid w:val="006743A7"/>
    <w:rsid w:val="00675136"/>
    <w:rsid w:val="00677207"/>
    <w:rsid w:val="006813ED"/>
    <w:rsid w:val="0068744B"/>
    <w:rsid w:val="00690271"/>
    <w:rsid w:val="006907FF"/>
    <w:rsid w:val="0069394D"/>
    <w:rsid w:val="0069477D"/>
    <w:rsid w:val="00697E1F"/>
    <w:rsid w:val="006A0BEF"/>
    <w:rsid w:val="006A16F1"/>
    <w:rsid w:val="006A36FC"/>
    <w:rsid w:val="006A783E"/>
    <w:rsid w:val="006B08C6"/>
    <w:rsid w:val="006B4DB9"/>
    <w:rsid w:val="006C1F0B"/>
    <w:rsid w:val="006C5833"/>
    <w:rsid w:val="006C66DF"/>
    <w:rsid w:val="006C6878"/>
    <w:rsid w:val="006C6DEF"/>
    <w:rsid w:val="006D456D"/>
    <w:rsid w:val="006D49D4"/>
    <w:rsid w:val="006D5CEC"/>
    <w:rsid w:val="006D6664"/>
    <w:rsid w:val="006E0229"/>
    <w:rsid w:val="006E07AE"/>
    <w:rsid w:val="006E42AD"/>
    <w:rsid w:val="006F1232"/>
    <w:rsid w:val="006F3EA8"/>
    <w:rsid w:val="006F4323"/>
    <w:rsid w:val="00703AAC"/>
    <w:rsid w:val="00704D35"/>
    <w:rsid w:val="007067EA"/>
    <w:rsid w:val="00713482"/>
    <w:rsid w:val="007143C4"/>
    <w:rsid w:val="00714CC1"/>
    <w:rsid w:val="0071532D"/>
    <w:rsid w:val="00737CE7"/>
    <w:rsid w:val="00740DD4"/>
    <w:rsid w:val="00742C05"/>
    <w:rsid w:val="00746C3D"/>
    <w:rsid w:val="00747A4A"/>
    <w:rsid w:val="00754587"/>
    <w:rsid w:val="00754E5C"/>
    <w:rsid w:val="00760C8E"/>
    <w:rsid w:val="00764F0F"/>
    <w:rsid w:val="007701E3"/>
    <w:rsid w:val="007727E2"/>
    <w:rsid w:val="00772830"/>
    <w:rsid w:val="00772EE5"/>
    <w:rsid w:val="0077476D"/>
    <w:rsid w:val="00775102"/>
    <w:rsid w:val="00777E7C"/>
    <w:rsid w:val="00781308"/>
    <w:rsid w:val="00786B6E"/>
    <w:rsid w:val="00791736"/>
    <w:rsid w:val="00793F38"/>
    <w:rsid w:val="007A05AE"/>
    <w:rsid w:val="007A15E3"/>
    <w:rsid w:val="007A1D14"/>
    <w:rsid w:val="007A30A9"/>
    <w:rsid w:val="007A5AC2"/>
    <w:rsid w:val="007A5EFB"/>
    <w:rsid w:val="007B0584"/>
    <w:rsid w:val="007B080A"/>
    <w:rsid w:val="007B2432"/>
    <w:rsid w:val="007B4210"/>
    <w:rsid w:val="007B64E8"/>
    <w:rsid w:val="007C1CF9"/>
    <w:rsid w:val="007C3696"/>
    <w:rsid w:val="007D4C06"/>
    <w:rsid w:val="007E09E9"/>
    <w:rsid w:val="007E32A2"/>
    <w:rsid w:val="007E6128"/>
    <w:rsid w:val="007E61AA"/>
    <w:rsid w:val="007E62C9"/>
    <w:rsid w:val="007F52BF"/>
    <w:rsid w:val="007F6E60"/>
    <w:rsid w:val="008037B5"/>
    <w:rsid w:val="00825B1F"/>
    <w:rsid w:val="00830A95"/>
    <w:rsid w:val="008318CA"/>
    <w:rsid w:val="008365AC"/>
    <w:rsid w:val="00837F6A"/>
    <w:rsid w:val="008472EB"/>
    <w:rsid w:val="008538EF"/>
    <w:rsid w:val="008572AF"/>
    <w:rsid w:val="008573EF"/>
    <w:rsid w:val="0086087C"/>
    <w:rsid w:val="00862DA9"/>
    <w:rsid w:val="00864C02"/>
    <w:rsid w:val="00866E59"/>
    <w:rsid w:val="00871532"/>
    <w:rsid w:val="00876752"/>
    <w:rsid w:val="00877137"/>
    <w:rsid w:val="00877342"/>
    <w:rsid w:val="00883F00"/>
    <w:rsid w:val="00885F1D"/>
    <w:rsid w:val="00887401"/>
    <w:rsid w:val="00895E9C"/>
    <w:rsid w:val="008965B8"/>
    <w:rsid w:val="008A0663"/>
    <w:rsid w:val="008A0929"/>
    <w:rsid w:val="008A0F57"/>
    <w:rsid w:val="008A143C"/>
    <w:rsid w:val="008A16D6"/>
    <w:rsid w:val="008A23A7"/>
    <w:rsid w:val="008A2674"/>
    <w:rsid w:val="008B145B"/>
    <w:rsid w:val="008B3F9A"/>
    <w:rsid w:val="008B79D6"/>
    <w:rsid w:val="008C1E0A"/>
    <w:rsid w:val="008C32EC"/>
    <w:rsid w:val="008C3C3F"/>
    <w:rsid w:val="008D797A"/>
    <w:rsid w:val="008E1C97"/>
    <w:rsid w:val="008E22F4"/>
    <w:rsid w:val="008E2E8C"/>
    <w:rsid w:val="008E5D52"/>
    <w:rsid w:val="008E65F5"/>
    <w:rsid w:val="008E6C5B"/>
    <w:rsid w:val="008F1EA1"/>
    <w:rsid w:val="008F27FD"/>
    <w:rsid w:val="008F2924"/>
    <w:rsid w:val="008F65B1"/>
    <w:rsid w:val="00900A31"/>
    <w:rsid w:val="0090244C"/>
    <w:rsid w:val="00906019"/>
    <w:rsid w:val="0090689A"/>
    <w:rsid w:val="009112A7"/>
    <w:rsid w:val="00916DF7"/>
    <w:rsid w:val="00922930"/>
    <w:rsid w:val="00925CFA"/>
    <w:rsid w:val="00926900"/>
    <w:rsid w:val="00927D14"/>
    <w:rsid w:val="00942030"/>
    <w:rsid w:val="009455A2"/>
    <w:rsid w:val="009523F5"/>
    <w:rsid w:val="00952E0E"/>
    <w:rsid w:val="0095786A"/>
    <w:rsid w:val="00963DD9"/>
    <w:rsid w:val="00966BBC"/>
    <w:rsid w:val="0097294C"/>
    <w:rsid w:val="00972B6B"/>
    <w:rsid w:val="00974464"/>
    <w:rsid w:val="009765F5"/>
    <w:rsid w:val="00982B73"/>
    <w:rsid w:val="00983DAA"/>
    <w:rsid w:val="009877C1"/>
    <w:rsid w:val="0099073B"/>
    <w:rsid w:val="00991EA0"/>
    <w:rsid w:val="0099740F"/>
    <w:rsid w:val="009A1D5C"/>
    <w:rsid w:val="009B1DF7"/>
    <w:rsid w:val="009B35EA"/>
    <w:rsid w:val="009C0B9B"/>
    <w:rsid w:val="009C13A1"/>
    <w:rsid w:val="009C2A97"/>
    <w:rsid w:val="009C442F"/>
    <w:rsid w:val="009C6743"/>
    <w:rsid w:val="009C7DAC"/>
    <w:rsid w:val="009D1C33"/>
    <w:rsid w:val="009D3E26"/>
    <w:rsid w:val="009D52B0"/>
    <w:rsid w:val="009E2EA7"/>
    <w:rsid w:val="009E3F71"/>
    <w:rsid w:val="009E5978"/>
    <w:rsid w:val="009E6A14"/>
    <w:rsid w:val="009E76AB"/>
    <w:rsid w:val="009F3ABF"/>
    <w:rsid w:val="009F5CD8"/>
    <w:rsid w:val="009F7640"/>
    <w:rsid w:val="00A003D7"/>
    <w:rsid w:val="00A01028"/>
    <w:rsid w:val="00A03EA3"/>
    <w:rsid w:val="00A1164D"/>
    <w:rsid w:val="00A130E3"/>
    <w:rsid w:val="00A15132"/>
    <w:rsid w:val="00A152AB"/>
    <w:rsid w:val="00A1565E"/>
    <w:rsid w:val="00A162E2"/>
    <w:rsid w:val="00A169B5"/>
    <w:rsid w:val="00A175DA"/>
    <w:rsid w:val="00A17C32"/>
    <w:rsid w:val="00A2122F"/>
    <w:rsid w:val="00A23D66"/>
    <w:rsid w:val="00A25E46"/>
    <w:rsid w:val="00A269DF"/>
    <w:rsid w:val="00A27BF4"/>
    <w:rsid w:val="00A30F91"/>
    <w:rsid w:val="00A3270C"/>
    <w:rsid w:val="00A35B0D"/>
    <w:rsid w:val="00A458D7"/>
    <w:rsid w:val="00A46A0B"/>
    <w:rsid w:val="00A46AB2"/>
    <w:rsid w:val="00A506D8"/>
    <w:rsid w:val="00A63970"/>
    <w:rsid w:val="00A6610C"/>
    <w:rsid w:val="00A738FD"/>
    <w:rsid w:val="00A74902"/>
    <w:rsid w:val="00A758F4"/>
    <w:rsid w:val="00A75FE7"/>
    <w:rsid w:val="00A77DD1"/>
    <w:rsid w:val="00A77E08"/>
    <w:rsid w:val="00A80623"/>
    <w:rsid w:val="00A84507"/>
    <w:rsid w:val="00A84B13"/>
    <w:rsid w:val="00A86256"/>
    <w:rsid w:val="00A8636C"/>
    <w:rsid w:val="00A90960"/>
    <w:rsid w:val="00A91A5D"/>
    <w:rsid w:val="00A94B4C"/>
    <w:rsid w:val="00A96A70"/>
    <w:rsid w:val="00AA3AEB"/>
    <w:rsid w:val="00AA6B21"/>
    <w:rsid w:val="00AB0A1A"/>
    <w:rsid w:val="00AB1E7A"/>
    <w:rsid w:val="00AB26FC"/>
    <w:rsid w:val="00AB4F68"/>
    <w:rsid w:val="00AB725D"/>
    <w:rsid w:val="00AC153B"/>
    <w:rsid w:val="00AC402A"/>
    <w:rsid w:val="00AC4CA7"/>
    <w:rsid w:val="00AC6D47"/>
    <w:rsid w:val="00AC6ED5"/>
    <w:rsid w:val="00AD0AA7"/>
    <w:rsid w:val="00AD1D8E"/>
    <w:rsid w:val="00AE007D"/>
    <w:rsid w:val="00AE2787"/>
    <w:rsid w:val="00AE342D"/>
    <w:rsid w:val="00AE53B7"/>
    <w:rsid w:val="00AE5681"/>
    <w:rsid w:val="00AE5B47"/>
    <w:rsid w:val="00AE6093"/>
    <w:rsid w:val="00AE6140"/>
    <w:rsid w:val="00AE7405"/>
    <w:rsid w:val="00AF105E"/>
    <w:rsid w:val="00AF2623"/>
    <w:rsid w:val="00B00F13"/>
    <w:rsid w:val="00B204FB"/>
    <w:rsid w:val="00B206EF"/>
    <w:rsid w:val="00B211AD"/>
    <w:rsid w:val="00B227E2"/>
    <w:rsid w:val="00B23E1E"/>
    <w:rsid w:val="00B25AE5"/>
    <w:rsid w:val="00B3038A"/>
    <w:rsid w:val="00B312F5"/>
    <w:rsid w:val="00B40094"/>
    <w:rsid w:val="00B415DD"/>
    <w:rsid w:val="00B436CD"/>
    <w:rsid w:val="00B47501"/>
    <w:rsid w:val="00B47C4E"/>
    <w:rsid w:val="00B47E4F"/>
    <w:rsid w:val="00B55D18"/>
    <w:rsid w:val="00B61894"/>
    <w:rsid w:val="00B70F02"/>
    <w:rsid w:val="00B7266D"/>
    <w:rsid w:val="00B802D3"/>
    <w:rsid w:val="00B8203A"/>
    <w:rsid w:val="00B91D35"/>
    <w:rsid w:val="00B934B0"/>
    <w:rsid w:val="00B94033"/>
    <w:rsid w:val="00B964D6"/>
    <w:rsid w:val="00B97F14"/>
    <w:rsid w:val="00BA0D6B"/>
    <w:rsid w:val="00BA0F9C"/>
    <w:rsid w:val="00BA5069"/>
    <w:rsid w:val="00BA7390"/>
    <w:rsid w:val="00BB2640"/>
    <w:rsid w:val="00BB3850"/>
    <w:rsid w:val="00BB44DF"/>
    <w:rsid w:val="00BB5075"/>
    <w:rsid w:val="00BB6323"/>
    <w:rsid w:val="00BB67AB"/>
    <w:rsid w:val="00BC1616"/>
    <w:rsid w:val="00BC4361"/>
    <w:rsid w:val="00BC6679"/>
    <w:rsid w:val="00BC73FD"/>
    <w:rsid w:val="00BC76D8"/>
    <w:rsid w:val="00BD17D6"/>
    <w:rsid w:val="00BD1AD6"/>
    <w:rsid w:val="00BD48D3"/>
    <w:rsid w:val="00BD6675"/>
    <w:rsid w:val="00BD7150"/>
    <w:rsid w:val="00BE45CA"/>
    <w:rsid w:val="00BF01E3"/>
    <w:rsid w:val="00BF0335"/>
    <w:rsid w:val="00BF0367"/>
    <w:rsid w:val="00BF09E4"/>
    <w:rsid w:val="00BF2EDB"/>
    <w:rsid w:val="00BF2EF4"/>
    <w:rsid w:val="00BF4060"/>
    <w:rsid w:val="00BF6E7F"/>
    <w:rsid w:val="00C005C3"/>
    <w:rsid w:val="00C014F0"/>
    <w:rsid w:val="00C049C3"/>
    <w:rsid w:val="00C07F83"/>
    <w:rsid w:val="00C112BF"/>
    <w:rsid w:val="00C16DA0"/>
    <w:rsid w:val="00C17AAC"/>
    <w:rsid w:val="00C23B61"/>
    <w:rsid w:val="00C23CF6"/>
    <w:rsid w:val="00C300F7"/>
    <w:rsid w:val="00C333DA"/>
    <w:rsid w:val="00C35967"/>
    <w:rsid w:val="00C44991"/>
    <w:rsid w:val="00C45BD2"/>
    <w:rsid w:val="00C51BAA"/>
    <w:rsid w:val="00C56912"/>
    <w:rsid w:val="00C605C3"/>
    <w:rsid w:val="00C60B0A"/>
    <w:rsid w:val="00C63212"/>
    <w:rsid w:val="00C64892"/>
    <w:rsid w:val="00C64D43"/>
    <w:rsid w:val="00C707E2"/>
    <w:rsid w:val="00C775DB"/>
    <w:rsid w:val="00C8178D"/>
    <w:rsid w:val="00C82970"/>
    <w:rsid w:val="00C84B9D"/>
    <w:rsid w:val="00C8660C"/>
    <w:rsid w:val="00C90762"/>
    <w:rsid w:val="00C934AC"/>
    <w:rsid w:val="00C942F5"/>
    <w:rsid w:val="00CA0C9E"/>
    <w:rsid w:val="00CA0EA0"/>
    <w:rsid w:val="00CA13D7"/>
    <w:rsid w:val="00CA1468"/>
    <w:rsid w:val="00CB0478"/>
    <w:rsid w:val="00CB1F8C"/>
    <w:rsid w:val="00CB3226"/>
    <w:rsid w:val="00CB3BCE"/>
    <w:rsid w:val="00CB5A86"/>
    <w:rsid w:val="00CB6CC8"/>
    <w:rsid w:val="00CB737B"/>
    <w:rsid w:val="00CC04F5"/>
    <w:rsid w:val="00CC32E2"/>
    <w:rsid w:val="00CC48C7"/>
    <w:rsid w:val="00CC7B6F"/>
    <w:rsid w:val="00CD2E29"/>
    <w:rsid w:val="00CD5286"/>
    <w:rsid w:val="00CD65F8"/>
    <w:rsid w:val="00CE71A8"/>
    <w:rsid w:val="00CF0E9E"/>
    <w:rsid w:val="00CF256E"/>
    <w:rsid w:val="00CF796C"/>
    <w:rsid w:val="00D04F73"/>
    <w:rsid w:val="00D04FC8"/>
    <w:rsid w:val="00D07FB0"/>
    <w:rsid w:val="00D101B2"/>
    <w:rsid w:val="00D1034E"/>
    <w:rsid w:val="00D10E67"/>
    <w:rsid w:val="00D12C2A"/>
    <w:rsid w:val="00D13C09"/>
    <w:rsid w:val="00D14003"/>
    <w:rsid w:val="00D14837"/>
    <w:rsid w:val="00D1522A"/>
    <w:rsid w:val="00D236CD"/>
    <w:rsid w:val="00D24623"/>
    <w:rsid w:val="00D25DB8"/>
    <w:rsid w:val="00D269BB"/>
    <w:rsid w:val="00D30452"/>
    <w:rsid w:val="00D30D87"/>
    <w:rsid w:val="00D424A9"/>
    <w:rsid w:val="00D42E07"/>
    <w:rsid w:val="00D43221"/>
    <w:rsid w:val="00D43C75"/>
    <w:rsid w:val="00D50C2F"/>
    <w:rsid w:val="00D565B7"/>
    <w:rsid w:val="00D574E7"/>
    <w:rsid w:val="00D57F3A"/>
    <w:rsid w:val="00D60BEF"/>
    <w:rsid w:val="00D64E26"/>
    <w:rsid w:val="00D678E6"/>
    <w:rsid w:val="00D70B0F"/>
    <w:rsid w:val="00D7150C"/>
    <w:rsid w:val="00D737E2"/>
    <w:rsid w:val="00D7704E"/>
    <w:rsid w:val="00D8118A"/>
    <w:rsid w:val="00D81CCD"/>
    <w:rsid w:val="00D83CB1"/>
    <w:rsid w:val="00D85314"/>
    <w:rsid w:val="00D853FE"/>
    <w:rsid w:val="00D85976"/>
    <w:rsid w:val="00D85CA4"/>
    <w:rsid w:val="00D93315"/>
    <w:rsid w:val="00D944E6"/>
    <w:rsid w:val="00D94C1E"/>
    <w:rsid w:val="00D9587F"/>
    <w:rsid w:val="00D95FAF"/>
    <w:rsid w:val="00D969E4"/>
    <w:rsid w:val="00DA105E"/>
    <w:rsid w:val="00DA2A2F"/>
    <w:rsid w:val="00DA3607"/>
    <w:rsid w:val="00DA4E57"/>
    <w:rsid w:val="00DA6B9A"/>
    <w:rsid w:val="00DA79E1"/>
    <w:rsid w:val="00DB2622"/>
    <w:rsid w:val="00DB26D5"/>
    <w:rsid w:val="00DB4F06"/>
    <w:rsid w:val="00DB72E8"/>
    <w:rsid w:val="00DC489E"/>
    <w:rsid w:val="00DD0CD7"/>
    <w:rsid w:val="00DD2929"/>
    <w:rsid w:val="00DD48A3"/>
    <w:rsid w:val="00DD4B1E"/>
    <w:rsid w:val="00DD4DAD"/>
    <w:rsid w:val="00DE2ECD"/>
    <w:rsid w:val="00DE426B"/>
    <w:rsid w:val="00DE5F10"/>
    <w:rsid w:val="00DE748E"/>
    <w:rsid w:val="00DE7652"/>
    <w:rsid w:val="00DF103E"/>
    <w:rsid w:val="00DF1AA9"/>
    <w:rsid w:val="00DF2150"/>
    <w:rsid w:val="00DF31ED"/>
    <w:rsid w:val="00DF3DF6"/>
    <w:rsid w:val="00DF4138"/>
    <w:rsid w:val="00DF571C"/>
    <w:rsid w:val="00DF729C"/>
    <w:rsid w:val="00E04C79"/>
    <w:rsid w:val="00E05E72"/>
    <w:rsid w:val="00E068C4"/>
    <w:rsid w:val="00E06B46"/>
    <w:rsid w:val="00E07AB4"/>
    <w:rsid w:val="00E104C3"/>
    <w:rsid w:val="00E1123B"/>
    <w:rsid w:val="00E13B99"/>
    <w:rsid w:val="00E14874"/>
    <w:rsid w:val="00E15784"/>
    <w:rsid w:val="00E15E24"/>
    <w:rsid w:val="00E166B0"/>
    <w:rsid w:val="00E20E8E"/>
    <w:rsid w:val="00E23C74"/>
    <w:rsid w:val="00E2725D"/>
    <w:rsid w:val="00E27700"/>
    <w:rsid w:val="00E3173E"/>
    <w:rsid w:val="00E31BA3"/>
    <w:rsid w:val="00E33383"/>
    <w:rsid w:val="00E406E0"/>
    <w:rsid w:val="00E41075"/>
    <w:rsid w:val="00E41C08"/>
    <w:rsid w:val="00E471A6"/>
    <w:rsid w:val="00E47308"/>
    <w:rsid w:val="00E5434A"/>
    <w:rsid w:val="00E57ADB"/>
    <w:rsid w:val="00E62E34"/>
    <w:rsid w:val="00E645A9"/>
    <w:rsid w:val="00E67412"/>
    <w:rsid w:val="00E7351C"/>
    <w:rsid w:val="00E7511B"/>
    <w:rsid w:val="00E812FE"/>
    <w:rsid w:val="00E831B1"/>
    <w:rsid w:val="00E855C1"/>
    <w:rsid w:val="00E86E48"/>
    <w:rsid w:val="00E87BA7"/>
    <w:rsid w:val="00E94063"/>
    <w:rsid w:val="00E97BE9"/>
    <w:rsid w:val="00EA24DA"/>
    <w:rsid w:val="00EA6A33"/>
    <w:rsid w:val="00EA7CEB"/>
    <w:rsid w:val="00EB0947"/>
    <w:rsid w:val="00EB606D"/>
    <w:rsid w:val="00EC23D1"/>
    <w:rsid w:val="00EC3B9B"/>
    <w:rsid w:val="00EC755C"/>
    <w:rsid w:val="00ED3404"/>
    <w:rsid w:val="00ED581F"/>
    <w:rsid w:val="00ED6370"/>
    <w:rsid w:val="00ED65B3"/>
    <w:rsid w:val="00EE4455"/>
    <w:rsid w:val="00EE6DDF"/>
    <w:rsid w:val="00EE7DAC"/>
    <w:rsid w:val="00EF0F9C"/>
    <w:rsid w:val="00EF710D"/>
    <w:rsid w:val="00F06270"/>
    <w:rsid w:val="00F15CBB"/>
    <w:rsid w:val="00F2031A"/>
    <w:rsid w:val="00F215CC"/>
    <w:rsid w:val="00F21D1A"/>
    <w:rsid w:val="00F2206C"/>
    <w:rsid w:val="00F231BF"/>
    <w:rsid w:val="00F2598B"/>
    <w:rsid w:val="00F25CBC"/>
    <w:rsid w:val="00F322F5"/>
    <w:rsid w:val="00F332DC"/>
    <w:rsid w:val="00F41C78"/>
    <w:rsid w:val="00F41F80"/>
    <w:rsid w:val="00F424A2"/>
    <w:rsid w:val="00F431F9"/>
    <w:rsid w:val="00F442BC"/>
    <w:rsid w:val="00F459A6"/>
    <w:rsid w:val="00F45ACE"/>
    <w:rsid w:val="00F52DB0"/>
    <w:rsid w:val="00F535D8"/>
    <w:rsid w:val="00F64B9B"/>
    <w:rsid w:val="00F7002F"/>
    <w:rsid w:val="00F7097A"/>
    <w:rsid w:val="00F70FDD"/>
    <w:rsid w:val="00F776E4"/>
    <w:rsid w:val="00F813EC"/>
    <w:rsid w:val="00F83ED1"/>
    <w:rsid w:val="00F84DF6"/>
    <w:rsid w:val="00F86D00"/>
    <w:rsid w:val="00F91F95"/>
    <w:rsid w:val="00F9557C"/>
    <w:rsid w:val="00F978DF"/>
    <w:rsid w:val="00FA001E"/>
    <w:rsid w:val="00FA12D7"/>
    <w:rsid w:val="00FA3738"/>
    <w:rsid w:val="00FA3C56"/>
    <w:rsid w:val="00FA3FCD"/>
    <w:rsid w:val="00FA7F54"/>
    <w:rsid w:val="00FB3496"/>
    <w:rsid w:val="00FB466A"/>
    <w:rsid w:val="00FB4CB2"/>
    <w:rsid w:val="00FB5A96"/>
    <w:rsid w:val="00FB5CAD"/>
    <w:rsid w:val="00FB5F2E"/>
    <w:rsid w:val="00FC260C"/>
    <w:rsid w:val="00FC67FF"/>
    <w:rsid w:val="00FD0E0B"/>
    <w:rsid w:val="00FD1152"/>
    <w:rsid w:val="00FD715B"/>
    <w:rsid w:val="00FE017F"/>
    <w:rsid w:val="00FE08C2"/>
    <w:rsid w:val="00FE2DE6"/>
    <w:rsid w:val="00FE4391"/>
    <w:rsid w:val="00FF11D4"/>
    <w:rsid w:val="00FF33FF"/>
    <w:rsid w:val="00FF549E"/>
    <w:rsid w:val="00FF65E2"/>
    <w:rsid w:val="00FF6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rules v:ext="edit">
        <o:r id="V:Rule2" type="connector" idref="#_x0000_s1058"/>
      </o:rules>
    </o:shapelayout>
  </w:shapeDefaults>
  <w:decimalSymbol w:val=","/>
  <w:listSeparator w:val=";"/>
  <w15:docId w15:val="{0D48B128-2226-4332-9FB2-4CD7C77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22F"/>
    <w:pPr>
      <w:widowControl w:val="0"/>
      <w:autoSpaceDE w:val="0"/>
      <w:autoSpaceDN w:val="0"/>
      <w:adjustRightInd w:val="0"/>
      <w:spacing w:before="20" w:after="40"/>
    </w:pPr>
    <w:rPr>
      <w:rFonts w:ascii="Times New Roman" w:hAnsi="Times New Roman"/>
    </w:rPr>
  </w:style>
  <w:style w:type="paragraph" w:styleId="11">
    <w:name w:val="heading 1"/>
    <w:basedOn w:val="a"/>
    <w:next w:val="a"/>
    <w:link w:val="12"/>
    <w:qFormat/>
    <w:rsid w:val="00212CF3"/>
    <w:pPr>
      <w:spacing w:before="360" w:after="120"/>
      <w:jc w:val="center"/>
      <w:outlineLvl w:val="0"/>
    </w:pPr>
    <w:rPr>
      <w:b/>
      <w:bCs/>
      <w:sz w:val="28"/>
      <w:szCs w:val="28"/>
    </w:rPr>
  </w:style>
  <w:style w:type="paragraph" w:styleId="21">
    <w:name w:val="heading 2"/>
    <w:basedOn w:val="a"/>
    <w:next w:val="a"/>
    <w:link w:val="22"/>
    <w:qFormat/>
    <w:rsid w:val="00212CF3"/>
    <w:pPr>
      <w:spacing w:before="240"/>
      <w:outlineLvl w:val="1"/>
    </w:pPr>
    <w:rPr>
      <w:b/>
      <w:bCs/>
      <w:sz w:val="22"/>
      <w:szCs w:val="22"/>
    </w:rPr>
  </w:style>
  <w:style w:type="paragraph" w:styleId="31">
    <w:name w:val="heading 3"/>
    <w:aliases w:val="h3 sub heading,C Sub-Sub/Italic,13 Sub-Sub/Italic,h3"/>
    <w:basedOn w:val="a"/>
    <w:next w:val="a"/>
    <w:link w:val="32"/>
    <w:qFormat/>
    <w:rsid w:val="002B16A2"/>
    <w:pPr>
      <w:keepNext/>
      <w:widowControl/>
      <w:autoSpaceDE/>
      <w:autoSpaceDN/>
      <w:adjustRightInd/>
      <w:spacing w:before="240" w:after="60"/>
      <w:ind w:firstLine="720"/>
      <w:jc w:val="both"/>
      <w:outlineLvl w:val="2"/>
    </w:pPr>
    <w:rPr>
      <w:rFonts w:ascii="Arial" w:hAnsi="Arial" w:cs="Arial"/>
      <w:b/>
      <w:bCs/>
      <w:sz w:val="26"/>
      <w:szCs w:val="26"/>
      <w:lang w:val="en-US"/>
    </w:rPr>
  </w:style>
  <w:style w:type="paragraph" w:styleId="40">
    <w:name w:val="heading 4"/>
    <w:basedOn w:val="a"/>
    <w:next w:val="a"/>
    <w:link w:val="41"/>
    <w:unhideWhenUsed/>
    <w:qFormat/>
    <w:rsid w:val="00FA001E"/>
    <w:pPr>
      <w:keepNext/>
      <w:spacing w:before="240" w:after="60"/>
      <w:outlineLvl w:val="3"/>
    </w:pPr>
    <w:rPr>
      <w:rFonts w:ascii="Calibri" w:hAnsi="Calibri"/>
      <w:b/>
      <w:bCs/>
      <w:sz w:val="28"/>
      <w:szCs w:val="28"/>
    </w:rPr>
  </w:style>
  <w:style w:type="paragraph" w:styleId="5">
    <w:name w:val="heading 5"/>
    <w:basedOn w:val="a"/>
    <w:next w:val="a"/>
    <w:link w:val="50"/>
    <w:qFormat/>
    <w:rsid w:val="002B16A2"/>
    <w:pPr>
      <w:widowControl/>
      <w:autoSpaceDE/>
      <w:autoSpaceDN/>
      <w:adjustRightInd/>
      <w:spacing w:before="240" w:after="60"/>
      <w:ind w:firstLine="720"/>
      <w:jc w:val="both"/>
      <w:outlineLvl w:val="4"/>
    </w:pPr>
    <w:rPr>
      <w:b/>
      <w:bCs/>
      <w:i/>
      <w:iCs/>
      <w:sz w:val="26"/>
      <w:szCs w:val="26"/>
      <w:lang w:val="en-US"/>
    </w:rPr>
  </w:style>
  <w:style w:type="paragraph" w:styleId="6">
    <w:name w:val="heading 6"/>
    <w:basedOn w:val="a"/>
    <w:next w:val="a"/>
    <w:link w:val="60"/>
    <w:qFormat/>
    <w:rsid w:val="002B16A2"/>
    <w:pPr>
      <w:keepNext/>
      <w:widowControl/>
      <w:autoSpaceDE/>
      <w:autoSpaceDN/>
      <w:adjustRightInd/>
      <w:spacing w:before="0" w:after="0"/>
      <w:jc w:val="both"/>
      <w:outlineLvl w:val="5"/>
    </w:pPr>
    <w:rPr>
      <w:b/>
      <w:i/>
      <w:iCs/>
      <w:sz w:val="19"/>
    </w:rPr>
  </w:style>
  <w:style w:type="paragraph" w:styleId="7">
    <w:name w:val="heading 7"/>
    <w:basedOn w:val="a"/>
    <w:next w:val="a"/>
    <w:link w:val="70"/>
    <w:qFormat/>
    <w:rsid w:val="002B16A2"/>
    <w:pPr>
      <w:keepNext/>
      <w:widowControl/>
      <w:autoSpaceDE/>
      <w:autoSpaceDN/>
      <w:adjustRightInd/>
      <w:spacing w:before="0" w:after="0"/>
      <w:jc w:val="both"/>
      <w:outlineLvl w:val="6"/>
    </w:pPr>
    <w:rPr>
      <w:bCs/>
      <w:i/>
      <w:sz w:val="19"/>
      <w:u w:val="single"/>
    </w:rPr>
  </w:style>
  <w:style w:type="paragraph" w:styleId="8">
    <w:name w:val="heading 8"/>
    <w:basedOn w:val="a"/>
    <w:next w:val="a"/>
    <w:link w:val="80"/>
    <w:qFormat/>
    <w:rsid w:val="002B16A2"/>
    <w:pPr>
      <w:widowControl/>
      <w:numPr>
        <w:ilvl w:val="7"/>
        <w:numId w:val="1"/>
      </w:numPr>
      <w:autoSpaceDE/>
      <w:autoSpaceDN/>
      <w:adjustRightInd/>
      <w:spacing w:before="240" w:after="60"/>
      <w:jc w:val="both"/>
      <w:outlineLvl w:val="7"/>
    </w:pPr>
    <w:rPr>
      <w:i/>
      <w:iCs/>
      <w:sz w:val="24"/>
      <w:lang w:val="en-US"/>
    </w:rPr>
  </w:style>
  <w:style w:type="paragraph" w:styleId="9">
    <w:name w:val="heading 9"/>
    <w:basedOn w:val="a"/>
    <w:next w:val="a"/>
    <w:link w:val="90"/>
    <w:qFormat/>
    <w:rsid w:val="002B16A2"/>
    <w:pPr>
      <w:widowControl/>
      <w:numPr>
        <w:ilvl w:val="8"/>
        <w:numId w:val="1"/>
      </w:numPr>
      <w:autoSpaceDE/>
      <w:autoSpaceDN/>
      <w:adjustRightInd/>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212CF3"/>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212CF3"/>
    <w:pPr>
      <w:spacing w:before="0" w:after="240"/>
      <w:jc w:val="center"/>
    </w:pPr>
    <w:rPr>
      <w:b/>
      <w:bCs/>
      <w:sz w:val="32"/>
      <w:szCs w:val="32"/>
    </w:rPr>
  </w:style>
  <w:style w:type="character" w:customStyle="1" w:styleId="a4">
    <w:name w:val="Название Знак"/>
    <w:link w:val="a3"/>
    <w:rsid w:val="00212CF3"/>
    <w:rPr>
      <w:rFonts w:ascii="Cambria" w:eastAsia="Times New Roman" w:hAnsi="Cambria" w:cs="Times New Roman"/>
      <w:b/>
      <w:bCs/>
      <w:kern w:val="28"/>
      <w:sz w:val="32"/>
      <w:szCs w:val="32"/>
    </w:rPr>
  </w:style>
  <w:style w:type="paragraph" w:customStyle="1" w:styleId="SubTitle">
    <w:name w:val="Sub Title"/>
    <w:uiPriority w:val="99"/>
    <w:rsid w:val="00212CF3"/>
    <w:pPr>
      <w:widowControl w:val="0"/>
      <w:autoSpaceDE w:val="0"/>
      <w:autoSpaceDN w:val="0"/>
      <w:adjustRightInd w:val="0"/>
      <w:spacing w:after="240"/>
      <w:jc w:val="center"/>
    </w:pPr>
    <w:rPr>
      <w:rFonts w:ascii="Times New Roman" w:hAnsi="Times New Roman"/>
      <w:b/>
      <w:bCs/>
      <w:sz w:val="24"/>
      <w:szCs w:val="24"/>
    </w:rPr>
  </w:style>
  <w:style w:type="character" w:customStyle="1" w:styleId="12">
    <w:name w:val="Заголовок 1 Знак"/>
    <w:link w:val="11"/>
    <w:rsid w:val="00212CF3"/>
    <w:rPr>
      <w:rFonts w:ascii="Cambria" w:eastAsia="Times New Roman" w:hAnsi="Cambria" w:cs="Times New Roman"/>
      <w:b/>
      <w:bCs/>
      <w:kern w:val="32"/>
      <w:sz w:val="32"/>
      <w:szCs w:val="32"/>
    </w:rPr>
  </w:style>
  <w:style w:type="character" w:customStyle="1" w:styleId="22">
    <w:name w:val="Заголовок 2 Знак"/>
    <w:link w:val="21"/>
    <w:rsid w:val="00212CF3"/>
    <w:rPr>
      <w:rFonts w:ascii="Cambria" w:eastAsia="Times New Roman" w:hAnsi="Cambria" w:cs="Times New Roman"/>
      <w:b/>
      <w:bCs/>
      <w:i/>
      <w:iCs/>
      <w:sz w:val="28"/>
      <w:szCs w:val="28"/>
    </w:rPr>
  </w:style>
  <w:style w:type="paragraph" w:customStyle="1" w:styleId="SubHeading1">
    <w:name w:val="Sub Heading1"/>
    <w:uiPriority w:val="99"/>
    <w:rsid w:val="00212CF3"/>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212CF3"/>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212CF3"/>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212CF3"/>
    <w:pPr>
      <w:widowControl w:val="0"/>
      <w:autoSpaceDE w:val="0"/>
      <w:autoSpaceDN w:val="0"/>
      <w:adjustRightInd w:val="0"/>
    </w:pPr>
    <w:rPr>
      <w:rFonts w:ascii="Times New Roman" w:hAnsi="Times New Roman"/>
      <w:sz w:val="16"/>
      <w:szCs w:val="16"/>
    </w:rPr>
  </w:style>
  <w:style w:type="character" w:customStyle="1" w:styleId="Subst">
    <w:name w:val="Subst"/>
    <w:rsid w:val="00212CF3"/>
    <w:rPr>
      <w:b/>
      <w:bCs/>
      <w:i/>
      <w:iCs/>
    </w:rPr>
  </w:style>
  <w:style w:type="paragraph" w:styleId="13">
    <w:name w:val="toc 1"/>
    <w:basedOn w:val="a"/>
    <w:next w:val="a"/>
    <w:autoRedefine/>
    <w:uiPriority w:val="39"/>
    <w:unhideWhenUsed/>
    <w:rsid w:val="00152341"/>
    <w:pPr>
      <w:jc w:val="both"/>
    </w:pPr>
  </w:style>
  <w:style w:type="paragraph" w:styleId="23">
    <w:name w:val="toc 2"/>
    <w:basedOn w:val="a"/>
    <w:next w:val="a"/>
    <w:autoRedefine/>
    <w:uiPriority w:val="39"/>
    <w:unhideWhenUsed/>
    <w:rsid w:val="003D0BE5"/>
    <w:pPr>
      <w:ind w:left="200"/>
    </w:pPr>
  </w:style>
  <w:style w:type="table" w:styleId="a5">
    <w:name w:val="Table Grid"/>
    <w:basedOn w:val="a1"/>
    <w:rsid w:val="003D0B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2E4630"/>
    <w:pPr>
      <w:tabs>
        <w:tab w:val="center" w:pos="4677"/>
        <w:tab w:val="right" w:pos="9355"/>
      </w:tabs>
    </w:pPr>
  </w:style>
  <w:style w:type="character" w:customStyle="1" w:styleId="a7">
    <w:name w:val="Верхний колонтитул Знак"/>
    <w:link w:val="a6"/>
    <w:rsid w:val="002E4630"/>
    <w:rPr>
      <w:rFonts w:ascii="Times New Roman" w:hAnsi="Times New Roman" w:cs="Times New Roman"/>
      <w:sz w:val="20"/>
      <w:szCs w:val="20"/>
    </w:rPr>
  </w:style>
  <w:style w:type="paragraph" w:styleId="a8">
    <w:name w:val="footer"/>
    <w:basedOn w:val="a"/>
    <w:link w:val="a9"/>
    <w:uiPriority w:val="99"/>
    <w:unhideWhenUsed/>
    <w:rsid w:val="002E4630"/>
    <w:pPr>
      <w:tabs>
        <w:tab w:val="center" w:pos="4677"/>
        <w:tab w:val="right" w:pos="9355"/>
      </w:tabs>
    </w:pPr>
  </w:style>
  <w:style w:type="character" w:customStyle="1" w:styleId="a9">
    <w:name w:val="Нижний колонтитул Знак"/>
    <w:link w:val="a8"/>
    <w:uiPriority w:val="99"/>
    <w:rsid w:val="002E4630"/>
    <w:rPr>
      <w:rFonts w:ascii="Times New Roman" w:hAnsi="Times New Roman" w:cs="Times New Roman"/>
      <w:sz w:val="20"/>
      <w:szCs w:val="20"/>
    </w:rPr>
  </w:style>
  <w:style w:type="paragraph" w:styleId="aa">
    <w:name w:val="footnote text"/>
    <w:basedOn w:val="a"/>
    <w:link w:val="ab"/>
    <w:unhideWhenUsed/>
    <w:rsid w:val="00E855C1"/>
  </w:style>
  <w:style w:type="character" w:customStyle="1" w:styleId="ab">
    <w:name w:val="Текст сноски Знак"/>
    <w:link w:val="aa"/>
    <w:rsid w:val="00E855C1"/>
    <w:rPr>
      <w:rFonts w:ascii="Times New Roman" w:hAnsi="Times New Roman" w:cs="Times New Roman"/>
      <w:sz w:val="20"/>
      <w:szCs w:val="20"/>
    </w:rPr>
  </w:style>
  <w:style w:type="character" w:styleId="ac">
    <w:name w:val="Hyperlink"/>
    <w:uiPriority w:val="99"/>
    <w:unhideWhenUsed/>
    <w:rsid w:val="00E855C1"/>
    <w:rPr>
      <w:rFonts w:ascii="Times New Roman" w:hAnsi="Times New Roman" w:cs="Times New Roman" w:hint="default"/>
      <w:color w:val="0000FF"/>
      <w:u w:val="single"/>
    </w:rPr>
  </w:style>
  <w:style w:type="character" w:styleId="ad">
    <w:name w:val="footnote reference"/>
    <w:unhideWhenUsed/>
    <w:rsid w:val="00E855C1"/>
    <w:rPr>
      <w:rFonts w:ascii="Times New Roman" w:hAnsi="Times New Roman" w:cs="Times New Roman" w:hint="default"/>
      <w:vertAlign w:val="superscript"/>
    </w:rPr>
  </w:style>
  <w:style w:type="paragraph" w:customStyle="1" w:styleId="prilozhenie">
    <w:name w:val="prilozhenie"/>
    <w:basedOn w:val="a"/>
    <w:rsid w:val="00CD2E29"/>
    <w:pPr>
      <w:widowControl/>
      <w:autoSpaceDE/>
      <w:autoSpaceDN/>
      <w:adjustRightInd/>
      <w:spacing w:before="0" w:after="0"/>
      <w:ind w:firstLine="709"/>
      <w:jc w:val="both"/>
    </w:pPr>
    <w:rPr>
      <w:sz w:val="24"/>
      <w:szCs w:val="24"/>
      <w:lang w:eastAsia="en-US"/>
    </w:rPr>
  </w:style>
  <w:style w:type="paragraph" w:customStyle="1" w:styleId="ConsPlusCell">
    <w:name w:val="ConsPlusCell"/>
    <w:uiPriority w:val="99"/>
    <w:rsid w:val="002821D9"/>
    <w:pPr>
      <w:autoSpaceDE w:val="0"/>
      <w:autoSpaceDN w:val="0"/>
      <w:adjustRightInd w:val="0"/>
    </w:pPr>
    <w:rPr>
      <w:rFonts w:ascii="Arial" w:hAnsi="Arial" w:cs="Arial"/>
    </w:rPr>
  </w:style>
  <w:style w:type="character" w:customStyle="1" w:styleId="41">
    <w:name w:val="Заголовок 4 Знак"/>
    <w:link w:val="40"/>
    <w:rsid w:val="00FA001E"/>
    <w:rPr>
      <w:rFonts w:ascii="Calibri" w:eastAsia="Times New Roman" w:hAnsi="Calibri" w:cs="Times New Roman"/>
      <w:b/>
      <w:bCs/>
      <w:sz w:val="28"/>
      <w:szCs w:val="28"/>
    </w:rPr>
  </w:style>
  <w:style w:type="character" w:customStyle="1" w:styleId="32">
    <w:name w:val="Заголовок 3 Знак"/>
    <w:aliases w:val="h3 sub heading Знак,C Sub-Sub/Italic Знак,13 Sub-Sub/Italic Знак,h3 Знак"/>
    <w:link w:val="31"/>
    <w:rsid w:val="002B16A2"/>
    <w:rPr>
      <w:rFonts w:ascii="Arial" w:hAnsi="Arial" w:cs="Arial"/>
      <w:b/>
      <w:bCs/>
      <w:sz w:val="26"/>
      <w:szCs w:val="26"/>
      <w:lang w:val="en-US"/>
    </w:rPr>
  </w:style>
  <w:style w:type="character" w:customStyle="1" w:styleId="50">
    <w:name w:val="Заголовок 5 Знак"/>
    <w:link w:val="5"/>
    <w:rsid w:val="002B16A2"/>
    <w:rPr>
      <w:rFonts w:ascii="Times New Roman" w:hAnsi="Times New Roman"/>
      <w:b/>
      <w:bCs/>
      <w:i/>
      <w:iCs/>
      <w:sz w:val="26"/>
      <w:szCs w:val="26"/>
      <w:lang w:val="en-US"/>
    </w:rPr>
  </w:style>
  <w:style w:type="character" w:customStyle="1" w:styleId="60">
    <w:name w:val="Заголовок 6 Знак"/>
    <w:link w:val="6"/>
    <w:rsid w:val="002B16A2"/>
    <w:rPr>
      <w:rFonts w:ascii="Times New Roman" w:hAnsi="Times New Roman"/>
      <w:b/>
      <w:i/>
      <w:iCs/>
      <w:sz w:val="19"/>
    </w:rPr>
  </w:style>
  <w:style w:type="character" w:customStyle="1" w:styleId="70">
    <w:name w:val="Заголовок 7 Знак"/>
    <w:link w:val="7"/>
    <w:rsid w:val="002B16A2"/>
    <w:rPr>
      <w:rFonts w:ascii="Times New Roman" w:hAnsi="Times New Roman"/>
      <w:bCs/>
      <w:i/>
      <w:sz w:val="19"/>
      <w:u w:val="single"/>
    </w:rPr>
  </w:style>
  <w:style w:type="character" w:customStyle="1" w:styleId="80">
    <w:name w:val="Заголовок 8 Знак"/>
    <w:link w:val="8"/>
    <w:rsid w:val="002B16A2"/>
    <w:rPr>
      <w:rFonts w:ascii="Times New Roman" w:hAnsi="Times New Roman"/>
      <w:i/>
      <w:iCs/>
      <w:sz w:val="24"/>
      <w:lang w:val="en-US"/>
    </w:rPr>
  </w:style>
  <w:style w:type="character" w:customStyle="1" w:styleId="90">
    <w:name w:val="Заголовок 9 Знак"/>
    <w:link w:val="9"/>
    <w:rsid w:val="002B16A2"/>
    <w:rPr>
      <w:rFonts w:ascii="Arial" w:hAnsi="Arial" w:cs="Arial"/>
      <w:sz w:val="22"/>
      <w:szCs w:val="22"/>
      <w:lang w:val="en-US"/>
    </w:rPr>
  </w:style>
  <w:style w:type="numbering" w:customStyle="1" w:styleId="14">
    <w:name w:val="Нет списка1"/>
    <w:next w:val="a2"/>
    <w:semiHidden/>
    <w:rsid w:val="002B16A2"/>
  </w:style>
  <w:style w:type="paragraph" w:customStyle="1" w:styleId="ae">
    <w:name w:val="Отчет осн"/>
    <w:basedOn w:val="af"/>
    <w:rsid w:val="002B16A2"/>
    <w:pPr>
      <w:spacing w:after="0"/>
      <w:ind w:left="0"/>
    </w:pPr>
  </w:style>
  <w:style w:type="paragraph" w:styleId="af">
    <w:name w:val="Body Text Indent"/>
    <w:basedOn w:val="a"/>
    <w:link w:val="af0"/>
    <w:rsid w:val="002B16A2"/>
    <w:pPr>
      <w:widowControl/>
      <w:autoSpaceDE/>
      <w:autoSpaceDN/>
      <w:adjustRightInd/>
      <w:spacing w:before="0" w:after="120"/>
      <w:ind w:left="283" w:firstLine="720"/>
      <w:jc w:val="both"/>
    </w:pPr>
    <w:rPr>
      <w:sz w:val="24"/>
      <w:lang w:val="en-US"/>
    </w:rPr>
  </w:style>
  <w:style w:type="character" w:customStyle="1" w:styleId="af0">
    <w:name w:val="Основной текст с отступом Знак"/>
    <w:link w:val="af"/>
    <w:rsid w:val="002B16A2"/>
    <w:rPr>
      <w:rFonts w:ascii="Times New Roman" w:hAnsi="Times New Roman"/>
      <w:sz w:val="24"/>
      <w:lang w:val="en-US"/>
    </w:rPr>
  </w:style>
  <w:style w:type="paragraph" w:customStyle="1" w:styleId="af1">
    <w:name w:val="Атчет"/>
    <w:basedOn w:val="af"/>
    <w:rsid w:val="002B16A2"/>
    <w:pPr>
      <w:spacing w:after="0"/>
      <w:ind w:left="0"/>
    </w:pPr>
  </w:style>
  <w:style w:type="paragraph" w:customStyle="1" w:styleId="Atchet">
    <w:name w:val="Atchet"/>
    <w:basedOn w:val="af"/>
    <w:rsid w:val="002B16A2"/>
    <w:pPr>
      <w:spacing w:after="0"/>
      <w:ind w:left="0"/>
    </w:pPr>
  </w:style>
  <w:style w:type="paragraph" w:customStyle="1" w:styleId="af2">
    <w:name w:val="Заголовок раздела"/>
    <w:basedOn w:val="91"/>
    <w:next w:val="a"/>
    <w:autoRedefine/>
    <w:rsid w:val="002B16A2"/>
  </w:style>
  <w:style w:type="paragraph" w:styleId="91">
    <w:name w:val="toc 9"/>
    <w:basedOn w:val="a"/>
    <w:next w:val="a"/>
    <w:autoRedefine/>
    <w:semiHidden/>
    <w:rsid w:val="002B16A2"/>
    <w:pPr>
      <w:widowControl/>
      <w:autoSpaceDE/>
      <w:autoSpaceDN/>
      <w:adjustRightInd/>
      <w:spacing w:before="0" w:after="0"/>
      <w:ind w:left="1920" w:firstLine="720"/>
      <w:jc w:val="both"/>
    </w:pPr>
    <w:rPr>
      <w:sz w:val="24"/>
      <w:lang w:val="en-US"/>
    </w:rPr>
  </w:style>
  <w:style w:type="paragraph" w:customStyle="1" w:styleId="af3">
    <w:name w:val="Заголовок параграфа"/>
    <w:basedOn w:val="8"/>
    <w:next w:val="a"/>
    <w:autoRedefine/>
    <w:rsid w:val="002B16A2"/>
    <w:pPr>
      <w:keepNext/>
      <w:numPr>
        <w:ilvl w:val="0"/>
        <w:numId w:val="0"/>
      </w:numPr>
      <w:spacing w:before="0" w:after="0"/>
      <w:jc w:val="left"/>
    </w:pPr>
    <w:rPr>
      <w:rFonts w:ascii="Arial Narrow" w:hAnsi="Arial Narrow"/>
      <w:b/>
      <w:bCs/>
      <w:i w:val="0"/>
      <w:iCs w:val="0"/>
      <w:lang w:val="ru-RU"/>
    </w:rPr>
  </w:style>
  <w:style w:type="paragraph" w:customStyle="1" w:styleId="af4">
    <w:name w:val="Заголовок подпараграфа"/>
    <w:basedOn w:val="af3"/>
    <w:next w:val="a"/>
    <w:autoRedefine/>
    <w:rsid w:val="002B16A2"/>
  </w:style>
  <w:style w:type="paragraph" w:customStyle="1" w:styleId="af5">
    <w:name w:val="Обычный текст"/>
    <w:basedOn w:val="a"/>
    <w:autoRedefine/>
    <w:rsid w:val="002B16A2"/>
    <w:pPr>
      <w:widowControl/>
      <w:autoSpaceDE/>
      <w:autoSpaceDN/>
      <w:adjustRightInd/>
      <w:spacing w:before="0" w:after="0"/>
      <w:ind w:firstLine="709"/>
      <w:jc w:val="both"/>
    </w:pPr>
    <w:rPr>
      <w:sz w:val="24"/>
    </w:rPr>
  </w:style>
  <w:style w:type="paragraph" w:customStyle="1" w:styleId="AA2ndlevelbullet">
    <w:name w:val="AA 2nd level bullet"/>
    <w:basedOn w:val="AA1stlevelbullet"/>
    <w:rsid w:val="002B16A2"/>
    <w:pPr>
      <w:numPr>
        <w:numId w:val="3"/>
      </w:numPr>
      <w:tabs>
        <w:tab w:val="clear" w:pos="283"/>
        <w:tab w:val="num" w:pos="360"/>
      </w:tabs>
      <w:ind w:left="227" w:hanging="227"/>
    </w:pPr>
  </w:style>
  <w:style w:type="paragraph" w:customStyle="1" w:styleId="AA1stlevelbullet">
    <w:name w:val="AA 1st level bullet"/>
    <w:basedOn w:val="a"/>
    <w:rsid w:val="002B16A2"/>
    <w:pPr>
      <w:widowControl/>
      <w:numPr>
        <w:numId w:val="2"/>
      </w:numPr>
      <w:tabs>
        <w:tab w:val="clear" w:pos="785"/>
        <w:tab w:val="left" w:pos="227"/>
        <w:tab w:val="num" w:pos="360"/>
      </w:tabs>
      <w:autoSpaceDE/>
      <w:autoSpaceDN/>
      <w:adjustRightInd/>
      <w:spacing w:before="0" w:after="0" w:line="240" w:lineRule="atLeast"/>
      <w:ind w:left="227" w:hanging="227"/>
    </w:pPr>
    <w:rPr>
      <w:rFonts w:ascii="Arial" w:hAnsi="Arial"/>
      <w:sz w:val="18"/>
      <w:lang w:val="en-US"/>
    </w:rPr>
  </w:style>
  <w:style w:type="paragraph" w:customStyle="1" w:styleId="AANumbering">
    <w:name w:val="AA Numbering"/>
    <w:basedOn w:val="a"/>
    <w:rsid w:val="002B16A2"/>
    <w:pPr>
      <w:widowControl/>
      <w:numPr>
        <w:numId w:val="4"/>
      </w:numPr>
      <w:tabs>
        <w:tab w:val="clear" w:pos="283"/>
        <w:tab w:val="left" w:pos="284"/>
      </w:tabs>
      <w:autoSpaceDE/>
      <w:autoSpaceDN/>
      <w:adjustRightInd/>
      <w:spacing w:before="0" w:after="0" w:line="240" w:lineRule="atLeast"/>
      <w:ind w:left="0" w:firstLine="0"/>
    </w:pPr>
    <w:rPr>
      <w:rFonts w:ascii="Arial" w:hAnsi="Arial"/>
      <w:sz w:val="18"/>
      <w:lang w:val="en-US"/>
    </w:rPr>
  </w:style>
  <w:style w:type="paragraph" w:customStyle="1" w:styleId="DefaultText">
    <w:name w:val="Default Text"/>
    <w:rsid w:val="002B16A2"/>
    <w:rPr>
      <w:rFonts w:ascii="Times New Roman" w:hAnsi="Times New Roman"/>
      <w:snapToGrid w:val="0"/>
      <w:color w:val="000000"/>
      <w:sz w:val="24"/>
      <w:lang w:val="en-US" w:eastAsia="en-US"/>
    </w:rPr>
  </w:style>
  <w:style w:type="paragraph" w:styleId="33">
    <w:name w:val="Body Text Indent 3"/>
    <w:basedOn w:val="a"/>
    <w:link w:val="34"/>
    <w:rsid w:val="002B16A2"/>
    <w:pPr>
      <w:widowControl/>
      <w:autoSpaceDE/>
      <w:autoSpaceDN/>
      <w:adjustRightInd/>
      <w:spacing w:before="0" w:after="0"/>
      <w:ind w:firstLine="720"/>
      <w:jc w:val="both"/>
    </w:pPr>
    <w:rPr>
      <w:sz w:val="19"/>
    </w:rPr>
  </w:style>
  <w:style w:type="character" w:customStyle="1" w:styleId="34">
    <w:name w:val="Основной текст с отступом 3 Знак"/>
    <w:link w:val="33"/>
    <w:rsid w:val="002B16A2"/>
    <w:rPr>
      <w:rFonts w:ascii="Times New Roman" w:hAnsi="Times New Roman"/>
      <w:sz w:val="19"/>
    </w:rPr>
  </w:style>
  <w:style w:type="paragraph" w:customStyle="1" w:styleId="xl51">
    <w:name w:val="xl51"/>
    <w:basedOn w:val="a"/>
    <w:rsid w:val="002B16A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b/>
      <w:bCs/>
      <w:sz w:val="16"/>
      <w:szCs w:val="16"/>
    </w:rPr>
  </w:style>
  <w:style w:type="paragraph" w:customStyle="1" w:styleId="SingleSpacing">
    <w:name w:val="Single Spacing"/>
    <w:rsid w:val="002B16A2"/>
    <w:pPr>
      <w:overflowPunct w:val="0"/>
      <w:autoSpaceDE w:val="0"/>
      <w:autoSpaceDN w:val="0"/>
      <w:adjustRightInd w:val="0"/>
      <w:spacing w:line="280" w:lineRule="atLeast"/>
      <w:textAlignment w:val="baseline"/>
    </w:pPr>
    <w:rPr>
      <w:rFonts w:ascii="NewtonC" w:hAnsi="NewtonC"/>
      <w:color w:val="000000"/>
      <w:lang w:val="en-US" w:eastAsia="en-US"/>
    </w:rPr>
  </w:style>
  <w:style w:type="paragraph" w:styleId="24">
    <w:name w:val="Body Text Indent 2"/>
    <w:basedOn w:val="a"/>
    <w:link w:val="25"/>
    <w:rsid w:val="002B16A2"/>
    <w:pPr>
      <w:widowControl/>
      <w:autoSpaceDE/>
      <w:autoSpaceDN/>
      <w:adjustRightInd/>
      <w:spacing w:before="0" w:after="0" w:line="360" w:lineRule="auto"/>
      <w:ind w:left="240" w:firstLine="709"/>
      <w:jc w:val="both"/>
    </w:pPr>
    <w:rPr>
      <w:sz w:val="24"/>
      <w:szCs w:val="24"/>
    </w:rPr>
  </w:style>
  <w:style w:type="character" w:customStyle="1" w:styleId="25">
    <w:name w:val="Основной текст с отступом 2 Знак"/>
    <w:link w:val="24"/>
    <w:rsid w:val="002B16A2"/>
    <w:rPr>
      <w:rFonts w:ascii="Times New Roman" w:hAnsi="Times New Roman"/>
      <w:sz w:val="24"/>
      <w:szCs w:val="24"/>
    </w:rPr>
  </w:style>
  <w:style w:type="paragraph" w:styleId="26">
    <w:name w:val="Body Text 2"/>
    <w:basedOn w:val="a"/>
    <w:link w:val="27"/>
    <w:rsid w:val="002B16A2"/>
    <w:pPr>
      <w:widowControl/>
      <w:autoSpaceDE/>
      <w:autoSpaceDN/>
      <w:adjustRightInd/>
      <w:spacing w:before="0" w:after="0"/>
      <w:outlineLvl w:val="0"/>
    </w:pPr>
    <w:rPr>
      <w:sz w:val="19"/>
    </w:rPr>
  </w:style>
  <w:style w:type="character" w:customStyle="1" w:styleId="27">
    <w:name w:val="Основной текст 2 Знак"/>
    <w:link w:val="26"/>
    <w:rsid w:val="002B16A2"/>
    <w:rPr>
      <w:rFonts w:ascii="Times New Roman" w:hAnsi="Times New Roman"/>
      <w:sz w:val="19"/>
    </w:rPr>
  </w:style>
  <w:style w:type="paragraph" w:styleId="af6">
    <w:name w:val="Body Text"/>
    <w:aliases w:val="bt,Bodytext,AvtalBrödtext,ändrad,BodyText"/>
    <w:basedOn w:val="a"/>
    <w:link w:val="af7"/>
    <w:rsid w:val="002B16A2"/>
    <w:pPr>
      <w:widowControl/>
      <w:autoSpaceDE/>
      <w:autoSpaceDN/>
      <w:adjustRightInd/>
      <w:spacing w:before="0" w:after="0"/>
      <w:jc w:val="both"/>
    </w:pPr>
    <w:rPr>
      <w:sz w:val="19"/>
    </w:rPr>
  </w:style>
  <w:style w:type="character" w:customStyle="1" w:styleId="af7">
    <w:name w:val="Основной текст Знак"/>
    <w:aliases w:val="bt Знак,Bodytext Знак,AvtalBrödtext Знак,ändrad Знак,BodyText Знак"/>
    <w:link w:val="af6"/>
    <w:rsid w:val="002B16A2"/>
    <w:rPr>
      <w:rFonts w:ascii="Times New Roman" w:hAnsi="Times New Roman"/>
      <w:sz w:val="19"/>
    </w:rPr>
  </w:style>
  <w:style w:type="character" w:styleId="af8">
    <w:name w:val="page number"/>
    <w:basedOn w:val="a0"/>
    <w:rsid w:val="002B16A2"/>
  </w:style>
  <w:style w:type="paragraph" w:styleId="35">
    <w:name w:val="Body Text 3"/>
    <w:basedOn w:val="a"/>
    <w:link w:val="36"/>
    <w:rsid w:val="002B16A2"/>
    <w:pPr>
      <w:widowControl/>
      <w:autoSpaceDE/>
      <w:autoSpaceDN/>
      <w:adjustRightInd/>
      <w:spacing w:before="0" w:after="120"/>
      <w:ind w:firstLine="720"/>
      <w:jc w:val="both"/>
    </w:pPr>
    <w:rPr>
      <w:sz w:val="16"/>
      <w:szCs w:val="16"/>
      <w:lang w:val="en-US"/>
    </w:rPr>
  </w:style>
  <w:style w:type="character" w:customStyle="1" w:styleId="36">
    <w:name w:val="Основной текст 3 Знак"/>
    <w:link w:val="35"/>
    <w:rsid w:val="002B16A2"/>
    <w:rPr>
      <w:rFonts w:ascii="Times New Roman" w:hAnsi="Times New Roman"/>
      <w:sz w:val="16"/>
      <w:szCs w:val="16"/>
      <w:lang w:val="en-US"/>
    </w:rPr>
  </w:style>
  <w:style w:type="paragraph" w:customStyle="1" w:styleId="ConsNormal">
    <w:name w:val="ConsNormal"/>
    <w:rsid w:val="002B16A2"/>
    <w:pPr>
      <w:widowControl w:val="0"/>
      <w:autoSpaceDE w:val="0"/>
      <w:autoSpaceDN w:val="0"/>
      <w:adjustRightInd w:val="0"/>
      <w:ind w:right="19772" w:firstLine="720"/>
    </w:pPr>
    <w:rPr>
      <w:rFonts w:ascii="Arial" w:hAnsi="Arial" w:cs="Arial"/>
    </w:rPr>
  </w:style>
  <w:style w:type="character" w:styleId="af9">
    <w:name w:val="annotation reference"/>
    <w:semiHidden/>
    <w:rsid w:val="002B16A2"/>
    <w:rPr>
      <w:sz w:val="16"/>
      <w:szCs w:val="16"/>
    </w:rPr>
  </w:style>
  <w:style w:type="paragraph" w:customStyle="1" w:styleId="StandaardOpinion">
    <w:name w:val="StandaardOpinion"/>
    <w:basedOn w:val="a"/>
    <w:rsid w:val="002B16A2"/>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autoSpaceDN/>
      <w:adjustRightInd/>
      <w:spacing w:before="0" w:after="0" w:line="280" w:lineRule="atLeast"/>
    </w:pPr>
    <w:rPr>
      <w:sz w:val="22"/>
      <w:lang w:val="en-US" w:eastAsia="en-US"/>
    </w:rPr>
  </w:style>
  <w:style w:type="paragraph" w:styleId="afa">
    <w:name w:val="Balloon Text"/>
    <w:basedOn w:val="a"/>
    <w:link w:val="afb"/>
    <w:semiHidden/>
    <w:rsid w:val="002B16A2"/>
    <w:pPr>
      <w:widowControl/>
      <w:autoSpaceDE/>
      <w:autoSpaceDN/>
      <w:adjustRightInd/>
      <w:spacing w:before="0" w:after="0"/>
      <w:ind w:firstLine="720"/>
      <w:jc w:val="both"/>
    </w:pPr>
    <w:rPr>
      <w:rFonts w:ascii="Tahoma" w:hAnsi="Tahoma" w:cs="Tahoma"/>
      <w:sz w:val="16"/>
      <w:szCs w:val="16"/>
      <w:lang w:val="en-US"/>
    </w:rPr>
  </w:style>
  <w:style w:type="character" w:customStyle="1" w:styleId="afb">
    <w:name w:val="Текст выноски Знак"/>
    <w:link w:val="afa"/>
    <w:semiHidden/>
    <w:rsid w:val="002B16A2"/>
    <w:rPr>
      <w:rFonts w:ascii="Tahoma" w:hAnsi="Tahoma" w:cs="Tahoma"/>
      <w:sz w:val="16"/>
      <w:szCs w:val="16"/>
      <w:lang w:val="en-US"/>
    </w:rPr>
  </w:style>
  <w:style w:type="paragraph" w:styleId="afc">
    <w:name w:val="annotation text"/>
    <w:basedOn w:val="a"/>
    <w:link w:val="afd"/>
    <w:semiHidden/>
    <w:rsid w:val="002B16A2"/>
    <w:pPr>
      <w:widowControl/>
      <w:autoSpaceDE/>
      <w:autoSpaceDN/>
      <w:adjustRightInd/>
      <w:spacing w:before="0" w:after="0"/>
      <w:ind w:firstLine="720"/>
      <w:jc w:val="both"/>
    </w:pPr>
    <w:rPr>
      <w:lang w:val="en-US"/>
    </w:rPr>
  </w:style>
  <w:style w:type="character" w:customStyle="1" w:styleId="afd">
    <w:name w:val="Текст примечания Знак"/>
    <w:link w:val="afc"/>
    <w:semiHidden/>
    <w:rsid w:val="002B16A2"/>
    <w:rPr>
      <w:rFonts w:ascii="Times New Roman" w:hAnsi="Times New Roman"/>
      <w:lang w:val="en-US"/>
    </w:rPr>
  </w:style>
  <w:style w:type="paragraph" w:styleId="afe">
    <w:name w:val="annotation subject"/>
    <w:basedOn w:val="afc"/>
    <w:next w:val="afc"/>
    <w:link w:val="aff"/>
    <w:semiHidden/>
    <w:rsid w:val="002B16A2"/>
    <w:rPr>
      <w:b/>
      <w:bCs/>
    </w:rPr>
  </w:style>
  <w:style w:type="character" w:customStyle="1" w:styleId="aff">
    <w:name w:val="Тема примечания Знак"/>
    <w:link w:val="afe"/>
    <w:semiHidden/>
    <w:rsid w:val="002B16A2"/>
    <w:rPr>
      <w:rFonts w:ascii="Times New Roman" w:hAnsi="Times New Roman"/>
      <w:b/>
      <w:bCs/>
      <w:lang w:val="en-US"/>
    </w:rPr>
  </w:style>
  <w:style w:type="paragraph" w:customStyle="1" w:styleId="Bulletedsecondparagraph">
    <w:name w:val="Bulleted second paragraph"/>
    <w:basedOn w:val="a"/>
    <w:rsid w:val="002B16A2"/>
    <w:pPr>
      <w:widowControl/>
      <w:autoSpaceDE/>
      <w:autoSpaceDN/>
      <w:adjustRightInd/>
      <w:spacing w:before="0" w:after="240"/>
      <w:ind w:left="720"/>
    </w:pPr>
    <w:rPr>
      <w:rFonts w:eastAsia="Batang"/>
      <w:lang w:eastAsia="en-US"/>
    </w:rPr>
  </w:style>
  <w:style w:type="paragraph" w:styleId="aff0">
    <w:name w:val="Document Map"/>
    <w:basedOn w:val="a"/>
    <w:link w:val="aff1"/>
    <w:semiHidden/>
    <w:rsid w:val="002B16A2"/>
    <w:pPr>
      <w:widowControl/>
      <w:shd w:val="clear" w:color="auto" w:fill="000080"/>
      <w:autoSpaceDE/>
      <w:autoSpaceDN/>
      <w:adjustRightInd/>
      <w:spacing w:before="0" w:after="0"/>
      <w:ind w:firstLine="720"/>
      <w:jc w:val="both"/>
    </w:pPr>
    <w:rPr>
      <w:rFonts w:ascii="Tahoma" w:hAnsi="Tahoma" w:cs="Tahoma"/>
      <w:lang w:val="en-US"/>
    </w:rPr>
  </w:style>
  <w:style w:type="character" w:customStyle="1" w:styleId="aff1">
    <w:name w:val="Схема документа Знак"/>
    <w:link w:val="aff0"/>
    <w:semiHidden/>
    <w:rsid w:val="002B16A2"/>
    <w:rPr>
      <w:rFonts w:ascii="Tahoma" w:hAnsi="Tahoma" w:cs="Tahoma"/>
      <w:shd w:val="clear" w:color="auto" w:fill="000080"/>
      <w:lang w:val="en-US"/>
    </w:rPr>
  </w:style>
  <w:style w:type="paragraph" w:customStyle="1" w:styleId="Default">
    <w:name w:val="Default"/>
    <w:rsid w:val="002B16A2"/>
    <w:pPr>
      <w:autoSpaceDE w:val="0"/>
      <w:autoSpaceDN w:val="0"/>
      <w:adjustRightInd w:val="0"/>
    </w:pPr>
    <w:rPr>
      <w:rFonts w:ascii="Times New Roman" w:hAnsi="Times New Roman"/>
      <w:color w:val="000000"/>
      <w:sz w:val="24"/>
      <w:szCs w:val="24"/>
    </w:rPr>
  </w:style>
  <w:style w:type="table" w:customStyle="1" w:styleId="15">
    <w:name w:val="Сетка таблицы1"/>
    <w:basedOn w:val="a1"/>
    <w:next w:val="a5"/>
    <w:rsid w:val="002B16A2"/>
    <w:pPr>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2B16A2"/>
    <w:pPr>
      <w:widowControl/>
      <w:adjustRightInd/>
      <w:spacing w:before="0" w:after="0"/>
      <w:jc w:val="both"/>
    </w:pPr>
    <w:rPr>
      <w:rFonts w:ascii="Courier New" w:hAnsi="Courier New" w:cs="Courier New"/>
    </w:rPr>
  </w:style>
  <w:style w:type="paragraph" w:customStyle="1" w:styleId="aff2">
    <w:name w:val="ФИО"/>
    <w:basedOn w:val="a"/>
    <w:rsid w:val="002B16A2"/>
    <w:pPr>
      <w:widowControl/>
      <w:autoSpaceDE/>
      <w:autoSpaceDN/>
      <w:adjustRightInd/>
      <w:spacing w:before="0" w:after="180"/>
      <w:ind w:left="5670"/>
      <w:jc w:val="both"/>
    </w:pPr>
    <w:rPr>
      <w:sz w:val="24"/>
    </w:rPr>
  </w:style>
  <w:style w:type="table" w:styleId="16">
    <w:name w:val="Table Classic 1"/>
    <w:basedOn w:val="a1"/>
    <w:rsid w:val="002B16A2"/>
    <w:pPr>
      <w:ind w:firstLine="72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2B16A2"/>
    <w:pPr>
      <w:ind w:firstLine="72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8">
    <w:name w:val="Table Columns 2"/>
    <w:basedOn w:val="a1"/>
    <w:rsid w:val="002B16A2"/>
    <w:pPr>
      <w:ind w:firstLine="72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011">
    <w:name w:val="01 Стиль роснефть1"/>
    <w:basedOn w:val="-5"/>
    <w:rsid w:val="002B16A2"/>
    <w:pPr>
      <w:jc w:val="left"/>
    </w:pPr>
    <w:rPr>
      <w:rFonts w:ascii="Arial Narrow" w:hAnsi="Arial Narrow"/>
      <w:sz w:val="18"/>
    </w:rPr>
    <w:tblPr>
      <w:tblStyleRowBandSize w:val="1"/>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9">
    <w:name w:val="заголовок 2"/>
    <w:basedOn w:val="a"/>
    <w:next w:val="a"/>
    <w:rsid w:val="002B16A2"/>
    <w:pPr>
      <w:widowControl/>
      <w:shd w:val="clear" w:color="auto" w:fill="CCCCCC"/>
      <w:autoSpaceDE/>
      <w:autoSpaceDN/>
      <w:adjustRightInd/>
      <w:spacing w:before="0" w:after="0"/>
      <w:jc w:val="both"/>
    </w:pPr>
    <w:rPr>
      <w:rFonts w:ascii="Tahoma" w:hAnsi="Tahoma"/>
      <w:b/>
      <w:color w:val="000080"/>
      <w:sz w:val="16"/>
    </w:rPr>
  </w:style>
  <w:style w:type="paragraph" w:customStyle="1" w:styleId="TableText">
    <w:name w:val="Table Text"/>
    <w:rsid w:val="002B16A2"/>
    <w:pPr>
      <w:widowControl w:val="0"/>
    </w:pPr>
    <w:rPr>
      <w:rFonts w:ascii="Times New Roman" w:hAnsi="Times New Roman"/>
      <w:snapToGrid w:val="0"/>
      <w:color w:val="000000"/>
      <w:lang w:val="en-GB" w:eastAsia="en-US"/>
    </w:rPr>
  </w:style>
  <w:style w:type="paragraph" w:styleId="37">
    <w:name w:val="toc 3"/>
    <w:basedOn w:val="a"/>
    <w:next w:val="a"/>
    <w:autoRedefine/>
    <w:uiPriority w:val="39"/>
    <w:rsid w:val="002B16A2"/>
    <w:pPr>
      <w:widowControl/>
      <w:autoSpaceDE/>
      <w:autoSpaceDN/>
      <w:adjustRightInd/>
      <w:spacing w:before="0" w:after="0"/>
      <w:ind w:left="480" w:firstLine="720"/>
      <w:jc w:val="both"/>
    </w:pPr>
    <w:rPr>
      <w:sz w:val="24"/>
      <w:lang w:val="en-US"/>
    </w:rPr>
  </w:style>
  <w:style w:type="paragraph" w:customStyle="1" w:styleId="ConsTitle">
    <w:name w:val="ConsTitle"/>
    <w:rsid w:val="002B16A2"/>
    <w:pPr>
      <w:widowControl w:val="0"/>
      <w:autoSpaceDE w:val="0"/>
      <w:autoSpaceDN w:val="0"/>
      <w:adjustRightInd w:val="0"/>
      <w:ind w:right="19772"/>
    </w:pPr>
    <w:rPr>
      <w:rFonts w:ascii="Arial" w:hAnsi="Arial" w:cs="Arial"/>
      <w:b/>
      <w:bCs/>
      <w:sz w:val="16"/>
      <w:szCs w:val="16"/>
    </w:rPr>
  </w:style>
  <w:style w:type="paragraph" w:customStyle="1" w:styleId="aff3">
    <w:name w:val="обычн"/>
    <w:basedOn w:val="a"/>
    <w:rsid w:val="002B16A2"/>
    <w:pPr>
      <w:widowControl/>
      <w:autoSpaceDE/>
      <w:autoSpaceDN/>
      <w:adjustRightInd/>
      <w:spacing w:before="0" w:after="0"/>
    </w:pPr>
    <w:rPr>
      <w:sz w:val="24"/>
      <w:szCs w:val="24"/>
    </w:rPr>
  </w:style>
  <w:style w:type="paragraph" w:customStyle="1" w:styleId="17">
    <w:name w:val="Список 1"/>
    <w:basedOn w:val="aff4"/>
    <w:link w:val="18"/>
    <w:rsid w:val="002B16A2"/>
    <w:pPr>
      <w:widowControl w:val="0"/>
      <w:tabs>
        <w:tab w:val="clear" w:pos="360"/>
        <w:tab w:val="num" w:pos="720"/>
        <w:tab w:val="num" w:pos="851"/>
      </w:tabs>
      <w:overflowPunct w:val="0"/>
      <w:autoSpaceDE w:val="0"/>
      <w:autoSpaceDN w:val="0"/>
      <w:adjustRightInd w:val="0"/>
      <w:spacing w:before="60"/>
      <w:ind w:left="851" w:hanging="425"/>
      <w:jc w:val="both"/>
      <w:textAlignment w:val="baseline"/>
    </w:pPr>
    <w:rPr>
      <w:szCs w:val="20"/>
    </w:rPr>
  </w:style>
  <w:style w:type="paragraph" w:styleId="aff4">
    <w:name w:val="List Bullet"/>
    <w:basedOn w:val="a"/>
    <w:rsid w:val="002B16A2"/>
    <w:pPr>
      <w:widowControl/>
      <w:tabs>
        <w:tab w:val="num" w:pos="360"/>
      </w:tabs>
      <w:autoSpaceDE/>
      <w:autoSpaceDN/>
      <w:adjustRightInd/>
      <w:spacing w:before="0" w:after="0"/>
    </w:pPr>
    <w:rPr>
      <w:sz w:val="24"/>
      <w:szCs w:val="24"/>
    </w:rPr>
  </w:style>
  <w:style w:type="paragraph" w:styleId="42">
    <w:name w:val="toc 4"/>
    <w:basedOn w:val="a"/>
    <w:next w:val="a"/>
    <w:autoRedefine/>
    <w:uiPriority w:val="39"/>
    <w:rsid w:val="002B16A2"/>
    <w:pPr>
      <w:widowControl/>
      <w:autoSpaceDE/>
      <w:autoSpaceDN/>
      <w:adjustRightInd/>
      <w:spacing w:before="0" w:after="0"/>
      <w:ind w:left="480"/>
    </w:pPr>
  </w:style>
  <w:style w:type="paragraph" w:styleId="51">
    <w:name w:val="toc 5"/>
    <w:basedOn w:val="a"/>
    <w:next w:val="a"/>
    <w:autoRedefine/>
    <w:semiHidden/>
    <w:rsid w:val="002B16A2"/>
    <w:pPr>
      <w:widowControl/>
      <w:autoSpaceDE/>
      <w:autoSpaceDN/>
      <w:adjustRightInd/>
      <w:spacing w:before="0" w:after="0"/>
      <w:ind w:left="720"/>
    </w:pPr>
  </w:style>
  <w:style w:type="paragraph" w:styleId="61">
    <w:name w:val="toc 6"/>
    <w:basedOn w:val="a"/>
    <w:next w:val="a"/>
    <w:autoRedefine/>
    <w:semiHidden/>
    <w:rsid w:val="002B16A2"/>
    <w:pPr>
      <w:widowControl/>
      <w:autoSpaceDE/>
      <w:autoSpaceDN/>
      <w:adjustRightInd/>
      <w:spacing w:before="0" w:after="0"/>
      <w:ind w:left="960"/>
    </w:pPr>
  </w:style>
  <w:style w:type="paragraph" w:styleId="71">
    <w:name w:val="toc 7"/>
    <w:basedOn w:val="a"/>
    <w:next w:val="a"/>
    <w:autoRedefine/>
    <w:semiHidden/>
    <w:rsid w:val="002B16A2"/>
    <w:pPr>
      <w:widowControl/>
      <w:autoSpaceDE/>
      <w:autoSpaceDN/>
      <w:adjustRightInd/>
      <w:spacing w:before="0" w:after="0"/>
      <w:ind w:left="1200"/>
    </w:pPr>
  </w:style>
  <w:style w:type="paragraph" w:styleId="81">
    <w:name w:val="toc 8"/>
    <w:basedOn w:val="a"/>
    <w:next w:val="a"/>
    <w:autoRedefine/>
    <w:semiHidden/>
    <w:rsid w:val="002B16A2"/>
    <w:pPr>
      <w:widowControl/>
      <w:autoSpaceDE/>
      <w:autoSpaceDN/>
      <w:adjustRightInd/>
      <w:spacing w:before="0" w:after="0"/>
      <w:ind w:left="1440"/>
    </w:pPr>
  </w:style>
  <w:style w:type="paragraph" w:customStyle="1" w:styleId="ConsNonformat">
    <w:name w:val="ConsNonformat"/>
    <w:rsid w:val="002B16A2"/>
    <w:pPr>
      <w:widowControl w:val="0"/>
      <w:autoSpaceDE w:val="0"/>
      <w:autoSpaceDN w:val="0"/>
      <w:adjustRightInd w:val="0"/>
      <w:ind w:right="19772"/>
    </w:pPr>
    <w:rPr>
      <w:rFonts w:ascii="Courier New" w:hAnsi="Courier New" w:cs="Courier New"/>
    </w:rPr>
  </w:style>
  <w:style w:type="paragraph" w:styleId="aff5">
    <w:name w:val="Normal (Web)"/>
    <w:basedOn w:val="a"/>
    <w:rsid w:val="002B16A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f6">
    <w:name w:val="caption"/>
    <w:basedOn w:val="a"/>
    <w:next w:val="a"/>
    <w:link w:val="aff7"/>
    <w:qFormat/>
    <w:rsid w:val="002B16A2"/>
    <w:pPr>
      <w:widowControl/>
      <w:autoSpaceDE/>
      <w:autoSpaceDN/>
      <w:adjustRightInd/>
      <w:spacing w:before="0" w:after="0"/>
      <w:jc w:val="center"/>
    </w:pPr>
    <w:rPr>
      <w:rFonts w:ascii="Arial Narrow" w:hAnsi="Arial Narrow"/>
      <w:b/>
      <w:bCs/>
      <w:color w:val="000080"/>
      <w:szCs w:val="24"/>
    </w:rPr>
  </w:style>
  <w:style w:type="character" w:styleId="aff8">
    <w:name w:val="FollowedHyperlink"/>
    <w:rsid w:val="002B16A2"/>
    <w:rPr>
      <w:rFonts w:cs="Times New Roman"/>
      <w:color w:val="800080"/>
      <w:u w:val="single"/>
    </w:rPr>
  </w:style>
  <w:style w:type="paragraph" w:styleId="19">
    <w:name w:val="index 1"/>
    <w:basedOn w:val="a"/>
    <w:next w:val="a"/>
    <w:autoRedefine/>
    <w:semiHidden/>
    <w:rsid w:val="002B16A2"/>
    <w:pPr>
      <w:widowControl/>
      <w:autoSpaceDE/>
      <w:autoSpaceDN/>
      <w:adjustRightInd/>
      <w:spacing w:before="0" w:after="0"/>
      <w:ind w:left="240" w:firstLine="120"/>
    </w:pPr>
    <w:rPr>
      <w:sz w:val="24"/>
      <w:szCs w:val="24"/>
    </w:rPr>
  </w:style>
  <w:style w:type="paragraph" w:styleId="aff9">
    <w:name w:val="index heading"/>
    <w:basedOn w:val="a"/>
    <w:next w:val="19"/>
    <w:semiHidden/>
    <w:rsid w:val="002B16A2"/>
    <w:pPr>
      <w:widowControl/>
      <w:autoSpaceDE/>
      <w:autoSpaceDN/>
      <w:adjustRightInd/>
      <w:spacing w:before="0" w:after="0"/>
    </w:pPr>
    <w:rPr>
      <w:sz w:val="24"/>
      <w:szCs w:val="24"/>
    </w:rPr>
  </w:style>
  <w:style w:type="paragraph" w:customStyle="1" w:styleId="affa">
    <w:name w:val="Заголовок таблица"/>
    <w:basedOn w:val="a"/>
    <w:autoRedefine/>
    <w:rsid w:val="002B16A2"/>
    <w:pPr>
      <w:numPr>
        <w:ilvl w:val="12"/>
      </w:numPr>
      <w:overflowPunct w:val="0"/>
      <w:spacing w:before="60" w:after="0"/>
      <w:ind w:left="24" w:hanging="24"/>
      <w:jc w:val="center"/>
      <w:textAlignment w:val="baseline"/>
    </w:pPr>
    <w:rPr>
      <w:rFonts w:ascii="Arial" w:hAnsi="Arial" w:cs="Arial"/>
      <w:b/>
      <w:iCs/>
      <w:caps/>
      <w:spacing w:val="-2"/>
      <w:sz w:val="16"/>
      <w:szCs w:val="16"/>
    </w:rPr>
  </w:style>
  <w:style w:type="paragraph" w:customStyle="1" w:styleId="affb">
    <w:name w:val="Текст таблица"/>
    <w:basedOn w:val="a"/>
    <w:rsid w:val="002B16A2"/>
    <w:pPr>
      <w:widowControl/>
      <w:numPr>
        <w:ilvl w:val="12"/>
      </w:numPr>
      <w:autoSpaceDE/>
      <w:autoSpaceDN/>
      <w:adjustRightInd/>
      <w:spacing w:before="60" w:after="0"/>
    </w:pPr>
    <w:rPr>
      <w:iCs/>
      <w:sz w:val="22"/>
    </w:rPr>
  </w:style>
  <w:style w:type="paragraph" w:customStyle="1" w:styleId="affc">
    <w:name w:val="_______"/>
    <w:rsid w:val="002B16A2"/>
    <w:pPr>
      <w:widowControl w:val="0"/>
    </w:pPr>
    <w:rPr>
      <w:rFonts w:ascii="Swiss Light 10pt" w:hAnsi="Swiss Light 10pt"/>
      <w:lang w:val="en-US"/>
    </w:rPr>
  </w:style>
  <w:style w:type="paragraph" w:styleId="2a">
    <w:name w:val="index 2"/>
    <w:basedOn w:val="a"/>
    <w:next w:val="a"/>
    <w:autoRedefine/>
    <w:semiHidden/>
    <w:rsid w:val="002B16A2"/>
    <w:pPr>
      <w:widowControl/>
      <w:autoSpaceDE/>
      <w:autoSpaceDN/>
      <w:adjustRightInd/>
      <w:spacing w:before="0" w:after="0"/>
      <w:ind w:left="400" w:hanging="200"/>
    </w:pPr>
    <w:rPr>
      <w:sz w:val="18"/>
    </w:rPr>
  </w:style>
  <w:style w:type="paragraph" w:styleId="38">
    <w:name w:val="index 3"/>
    <w:basedOn w:val="a"/>
    <w:next w:val="a"/>
    <w:autoRedefine/>
    <w:semiHidden/>
    <w:rsid w:val="002B16A2"/>
    <w:pPr>
      <w:widowControl/>
      <w:autoSpaceDE/>
      <w:autoSpaceDN/>
      <w:adjustRightInd/>
      <w:spacing w:before="0" w:after="0"/>
      <w:ind w:left="600" w:hanging="200"/>
    </w:pPr>
    <w:rPr>
      <w:sz w:val="18"/>
    </w:rPr>
  </w:style>
  <w:style w:type="paragraph" w:styleId="43">
    <w:name w:val="index 4"/>
    <w:basedOn w:val="a"/>
    <w:next w:val="a"/>
    <w:autoRedefine/>
    <w:semiHidden/>
    <w:rsid w:val="002B16A2"/>
    <w:pPr>
      <w:widowControl/>
      <w:autoSpaceDE/>
      <w:autoSpaceDN/>
      <w:adjustRightInd/>
      <w:spacing w:before="0" w:after="0"/>
      <w:ind w:left="800" w:hanging="200"/>
    </w:pPr>
    <w:rPr>
      <w:sz w:val="18"/>
    </w:rPr>
  </w:style>
  <w:style w:type="paragraph" w:styleId="52">
    <w:name w:val="index 5"/>
    <w:basedOn w:val="a"/>
    <w:next w:val="a"/>
    <w:autoRedefine/>
    <w:semiHidden/>
    <w:rsid w:val="002B16A2"/>
    <w:pPr>
      <w:widowControl/>
      <w:autoSpaceDE/>
      <w:autoSpaceDN/>
      <w:adjustRightInd/>
      <w:spacing w:before="0" w:after="0"/>
      <w:ind w:left="1000" w:hanging="200"/>
    </w:pPr>
    <w:rPr>
      <w:sz w:val="18"/>
    </w:rPr>
  </w:style>
  <w:style w:type="paragraph" w:styleId="62">
    <w:name w:val="index 6"/>
    <w:basedOn w:val="a"/>
    <w:next w:val="a"/>
    <w:autoRedefine/>
    <w:semiHidden/>
    <w:rsid w:val="002B16A2"/>
    <w:pPr>
      <w:widowControl/>
      <w:autoSpaceDE/>
      <w:autoSpaceDN/>
      <w:adjustRightInd/>
      <w:spacing w:before="0" w:after="0"/>
      <w:ind w:left="1200" w:hanging="200"/>
    </w:pPr>
    <w:rPr>
      <w:sz w:val="18"/>
    </w:rPr>
  </w:style>
  <w:style w:type="paragraph" w:styleId="72">
    <w:name w:val="index 7"/>
    <w:basedOn w:val="a"/>
    <w:next w:val="a"/>
    <w:autoRedefine/>
    <w:semiHidden/>
    <w:rsid w:val="002B16A2"/>
    <w:pPr>
      <w:widowControl/>
      <w:autoSpaceDE/>
      <w:autoSpaceDN/>
      <w:adjustRightInd/>
      <w:spacing w:before="0" w:after="0"/>
      <w:ind w:left="1400" w:hanging="200"/>
    </w:pPr>
    <w:rPr>
      <w:sz w:val="18"/>
    </w:rPr>
  </w:style>
  <w:style w:type="paragraph" w:styleId="82">
    <w:name w:val="index 8"/>
    <w:basedOn w:val="a"/>
    <w:next w:val="a"/>
    <w:autoRedefine/>
    <w:semiHidden/>
    <w:rsid w:val="002B16A2"/>
    <w:pPr>
      <w:widowControl/>
      <w:autoSpaceDE/>
      <w:autoSpaceDN/>
      <w:adjustRightInd/>
      <w:spacing w:before="0" w:after="0"/>
      <w:ind w:left="1600" w:hanging="200"/>
    </w:pPr>
    <w:rPr>
      <w:sz w:val="18"/>
    </w:rPr>
  </w:style>
  <w:style w:type="paragraph" w:styleId="92">
    <w:name w:val="index 9"/>
    <w:basedOn w:val="a"/>
    <w:next w:val="a"/>
    <w:autoRedefine/>
    <w:semiHidden/>
    <w:rsid w:val="002B16A2"/>
    <w:pPr>
      <w:widowControl/>
      <w:autoSpaceDE/>
      <w:autoSpaceDN/>
      <w:adjustRightInd/>
      <w:spacing w:before="0" w:after="0"/>
      <w:ind w:left="1800" w:hanging="200"/>
    </w:pPr>
    <w:rPr>
      <w:sz w:val="18"/>
    </w:rPr>
  </w:style>
  <w:style w:type="paragraph" w:customStyle="1" w:styleId="affd">
    <w:name w:val="Готовый"/>
    <w:basedOn w:val="a"/>
    <w:rsid w:val="002B16A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0" w:after="0"/>
    </w:pPr>
    <w:rPr>
      <w:rFonts w:ascii="Courier New" w:hAnsi="Courier New"/>
    </w:rPr>
  </w:style>
  <w:style w:type="paragraph" w:styleId="affe">
    <w:name w:val="Block Text"/>
    <w:basedOn w:val="a"/>
    <w:rsid w:val="002B16A2"/>
    <w:pPr>
      <w:widowControl/>
      <w:autoSpaceDE/>
      <w:autoSpaceDN/>
      <w:adjustRightInd/>
      <w:spacing w:before="0" w:after="0"/>
      <w:ind w:left="709" w:right="-171" w:hanging="709"/>
      <w:jc w:val="both"/>
    </w:pPr>
    <w:rPr>
      <w:sz w:val="24"/>
    </w:rPr>
  </w:style>
  <w:style w:type="paragraph" w:customStyle="1" w:styleId="BodyText31">
    <w:name w:val="Body Text 31"/>
    <w:basedOn w:val="a"/>
    <w:rsid w:val="002B16A2"/>
    <w:pPr>
      <w:widowControl/>
      <w:autoSpaceDE/>
      <w:autoSpaceDN/>
      <w:adjustRightInd/>
      <w:spacing w:before="0" w:after="0"/>
      <w:jc w:val="both"/>
    </w:pPr>
    <w:rPr>
      <w:sz w:val="24"/>
      <w:szCs w:val="24"/>
    </w:rPr>
  </w:style>
  <w:style w:type="paragraph" w:customStyle="1" w:styleId="ConsPlusNormal">
    <w:name w:val="ConsPlusNormal"/>
    <w:rsid w:val="002B16A2"/>
    <w:pPr>
      <w:autoSpaceDE w:val="0"/>
      <w:autoSpaceDN w:val="0"/>
      <w:adjustRightInd w:val="0"/>
      <w:ind w:firstLine="720"/>
    </w:pPr>
    <w:rPr>
      <w:rFonts w:ascii="Arial" w:hAnsi="Arial" w:cs="Arial"/>
    </w:rPr>
  </w:style>
  <w:style w:type="paragraph" w:customStyle="1" w:styleId="ConsPlusNonformat">
    <w:name w:val="ConsPlusNonformat"/>
    <w:rsid w:val="002B16A2"/>
    <w:pPr>
      <w:autoSpaceDE w:val="0"/>
      <w:autoSpaceDN w:val="0"/>
      <w:adjustRightInd w:val="0"/>
    </w:pPr>
    <w:rPr>
      <w:rFonts w:ascii="Courier New" w:hAnsi="Courier New" w:cs="Courier New"/>
    </w:rPr>
  </w:style>
  <w:style w:type="paragraph" w:customStyle="1" w:styleId="ConsPlusTitle">
    <w:name w:val="ConsPlusTitle"/>
    <w:rsid w:val="002B16A2"/>
    <w:pPr>
      <w:autoSpaceDE w:val="0"/>
      <w:autoSpaceDN w:val="0"/>
      <w:adjustRightInd w:val="0"/>
    </w:pPr>
    <w:rPr>
      <w:rFonts w:ascii="Arial" w:hAnsi="Arial" w:cs="Arial"/>
      <w:b/>
      <w:bCs/>
    </w:rPr>
  </w:style>
  <w:style w:type="paragraph" w:customStyle="1" w:styleId="1a">
    <w:name w:val="Стиль1"/>
    <w:basedOn w:val="21"/>
    <w:rsid w:val="002B16A2"/>
    <w:pPr>
      <w:widowControl/>
      <w:autoSpaceDE/>
      <w:autoSpaceDN/>
      <w:adjustRightInd/>
      <w:spacing w:before="0" w:after="0"/>
      <w:jc w:val="both"/>
    </w:pPr>
    <w:rPr>
      <w:rFonts w:ascii="Arial" w:hAnsi="Arial" w:cs="Arial"/>
      <w:iCs/>
      <w:caps/>
      <w:sz w:val="24"/>
      <w:szCs w:val="28"/>
    </w:rPr>
  </w:style>
  <w:style w:type="paragraph" w:styleId="afff">
    <w:name w:val="Plain Text"/>
    <w:basedOn w:val="a"/>
    <w:link w:val="afff0"/>
    <w:rsid w:val="002B16A2"/>
    <w:pPr>
      <w:widowControl/>
      <w:autoSpaceDE/>
      <w:autoSpaceDN/>
      <w:adjustRightInd/>
      <w:spacing w:before="0" w:after="0"/>
    </w:pPr>
    <w:rPr>
      <w:rFonts w:ascii="Courier New" w:hAnsi="Courier New"/>
    </w:rPr>
  </w:style>
  <w:style w:type="character" w:customStyle="1" w:styleId="afff0">
    <w:name w:val="Текст Знак"/>
    <w:link w:val="afff"/>
    <w:rsid w:val="002B16A2"/>
    <w:rPr>
      <w:rFonts w:ascii="Courier New" w:hAnsi="Courier New"/>
    </w:rPr>
  </w:style>
  <w:style w:type="paragraph" w:customStyle="1" w:styleId="1b">
    <w:name w:val="Обычный1"/>
    <w:rsid w:val="002B16A2"/>
    <w:pPr>
      <w:widowControl w:val="0"/>
    </w:pPr>
    <w:rPr>
      <w:rFonts w:ascii="Arial Narrow" w:hAnsi="Arial Narrow"/>
      <w:sz w:val="16"/>
    </w:rPr>
  </w:style>
  <w:style w:type="paragraph" w:customStyle="1" w:styleId="1c">
    <w:name w:val="Текст 1"/>
    <w:basedOn w:val="21"/>
    <w:rsid w:val="002B16A2"/>
    <w:pPr>
      <w:tabs>
        <w:tab w:val="num" w:pos="1680"/>
      </w:tabs>
      <w:overflowPunct w:val="0"/>
      <w:spacing w:before="60" w:after="60"/>
      <w:ind w:left="1680" w:hanging="360"/>
      <w:jc w:val="both"/>
      <w:textAlignment w:val="baseline"/>
    </w:pPr>
    <w:rPr>
      <w:b w:val="0"/>
      <w:bCs w:val="0"/>
      <w:sz w:val="24"/>
      <w:szCs w:val="20"/>
    </w:rPr>
  </w:style>
  <w:style w:type="character" w:customStyle="1" w:styleId="fieldtitlesmall1">
    <w:name w:val="fieldtitlesmall1"/>
    <w:rsid w:val="002B16A2"/>
    <w:rPr>
      <w:rFonts w:ascii="Arial" w:hAnsi="Arial" w:cs="Arial"/>
      <w:sz w:val="18"/>
      <w:szCs w:val="18"/>
    </w:rPr>
  </w:style>
  <w:style w:type="paragraph" w:customStyle="1" w:styleId="afff1">
    <w:name w:val="стандарт"/>
    <w:basedOn w:val="a"/>
    <w:link w:val="afff2"/>
    <w:rsid w:val="002B16A2"/>
    <w:pPr>
      <w:widowControl/>
      <w:autoSpaceDE/>
      <w:autoSpaceDN/>
      <w:adjustRightInd/>
      <w:spacing w:before="240" w:after="0"/>
      <w:jc w:val="both"/>
    </w:pPr>
    <w:rPr>
      <w:sz w:val="24"/>
      <w:szCs w:val="24"/>
    </w:rPr>
  </w:style>
  <w:style w:type="character" w:customStyle="1" w:styleId="afff2">
    <w:name w:val="стандарт Знак"/>
    <w:link w:val="afff1"/>
    <w:locked/>
    <w:rsid w:val="002B16A2"/>
    <w:rPr>
      <w:rFonts w:ascii="Times New Roman" w:hAnsi="Times New Roman"/>
      <w:sz w:val="24"/>
      <w:szCs w:val="24"/>
    </w:rPr>
  </w:style>
  <w:style w:type="paragraph" w:customStyle="1" w:styleId="afff3">
    <w:name w:val="Текст письма"/>
    <w:rsid w:val="002B16A2"/>
    <w:pPr>
      <w:autoSpaceDE w:val="0"/>
      <w:autoSpaceDN w:val="0"/>
      <w:adjustRightInd w:val="0"/>
      <w:spacing w:before="180" w:line="240" w:lineRule="exact"/>
      <w:jc w:val="both"/>
    </w:pPr>
    <w:rPr>
      <w:rFonts w:ascii="Arial" w:hAnsi="Arial" w:cs="Arial"/>
    </w:rPr>
  </w:style>
  <w:style w:type="paragraph" w:customStyle="1" w:styleId="110">
    <w:name w:val="Знак1 Знак Знак Знак Знак Знак Знак Знак Знак Знак1 Знак Знак Знак"/>
    <w:basedOn w:val="a"/>
    <w:semiHidden/>
    <w:rsid w:val="002B16A2"/>
    <w:pPr>
      <w:widowControl/>
      <w:tabs>
        <w:tab w:val="num" w:pos="432"/>
      </w:tabs>
      <w:suppressAutoHyphens/>
      <w:autoSpaceDE/>
      <w:autoSpaceDN/>
      <w:adjustRightInd/>
      <w:spacing w:before="120" w:after="160"/>
      <w:ind w:left="432" w:hanging="432"/>
    </w:pPr>
    <w:rPr>
      <w:b/>
      <w:caps/>
      <w:sz w:val="32"/>
      <w:szCs w:val="32"/>
      <w:lang w:val="en-US" w:eastAsia="en-US"/>
    </w:rPr>
  </w:style>
  <w:style w:type="character" w:customStyle="1" w:styleId="afff4">
    <w:name w:val="стандарт Знак Знак"/>
    <w:rsid w:val="002B16A2"/>
    <w:rPr>
      <w:rFonts w:cs="Times New Roman"/>
      <w:sz w:val="24"/>
      <w:szCs w:val="24"/>
      <w:lang w:val="ru-RU" w:eastAsia="ru-RU" w:bidi="ar-SA"/>
    </w:rPr>
  </w:style>
  <w:style w:type="character" w:customStyle="1" w:styleId="aff7">
    <w:name w:val="Название объекта Знак"/>
    <w:link w:val="aff6"/>
    <w:rsid w:val="002B16A2"/>
    <w:rPr>
      <w:rFonts w:ascii="Arial Narrow" w:hAnsi="Arial Narrow"/>
      <w:b/>
      <w:bCs/>
      <w:color w:val="000080"/>
      <w:szCs w:val="24"/>
    </w:rPr>
  </w:style>
  <w:style w:type="paragraph" w:customStyle="1" w:styleId="oem0">
    <w:name w:val="oem"/>
    <w:basedOn w:val="a"/>
    <w:rsid w:val="002B16A2"/>
    <w:pPr>
      <w:widowControl/>
      <w:autoSpaceDE/>
      <w:autoSpaceDN/>
      <w:adjustRightInd/>
      <w:spacing w:before="100" w:beforeAutospacing="1" w:after="100" w:afterAutospacing="1"/>
    </w:pPr>
    <w:rPr>
      <w:sz w:val="24"/>
      <w:szCs w:val="24"/>
    </w:rPr>
  </w:style>
  <w:style w:type="character" w:styleId="afff5">
    <w:name w:val="Strong"/>
    <w:qFormat/>
    <w:rsid w:val="002B16A2"/>
    <w:rPr>
      <w:b/>
      <w:bCs/>
    </w:rPr>
  </w:style>
  <w:style w:type="character" w:styleId="afff6">
    <w:name w:val="Emphasis"/>
    <w:qFormat/>
    <w:rsid w:val="002B16A2"/>
    <w:rPr>
      <w:i/>
      <w:iCs/>
    </w:rPr>
  </w:style>
  <w:style w:type="paragraph" w:customStyle="1" w:styleId="20">
    <w:name w:val="Стиль2"/>
    <w:basedOn w:val="a"/>
    <w:link w:val="2b"/>
    <w:qFormat/>
    <w:rsid w:val="002B16A2"/>
    <w:pPr>
      <w:widowControl/>
      <w:numPr>
        <w:numId w:val="5"/>
      </w:numPr>
      <w:autoSpaceDE/>
      <w:autoSpaceDN/>
      <w:adjustRightInd/>
      <w:spacing w:before="0" w:after="0"/>
      <w:jc w:val="both"/>
      <w:outlineLvl w:val="0"/>
    </w:pPr>
    <w:rPr>
      <w:rFonts w:ascii="Arial Narrow" w:hAnsi="Arial Narrow"/>
      <w:b/>
      <w:sz w:val="28"/>
      <w:szCs w:val="28"/>
    </w:rPr>
  </w:style>
  <w:style w:type="paragraph" w:customStyle="1" w:styleId="30">
    <w:name w:val="Стиль3"/>
    <w:basedOn w:val="a"/>
    <w:link w:val="39"/>
    <w:qFormat/>
    <w:rsid w:val="002B16A2"/>
    <w:pPr>
      <w:widowControl/>
      <w:numPr>
        <w:ilvl w:val="1"/>
        <w:numId w:val="6"/>
      </w:numPr>
      <w:autoSpaceDE/>
      <w:autoSpaceDN/>
      <w:adjustRightInd/>
      <w:spacing w:before="0" w:after="0"/>
      <w:jc w:val="both"/>
    </w:pPr>
    <w:rPr>
      <w:rFonts w:ascii="Arial Narrow" w:hAnsi="Arial Narrow"/>
      <w:b/>
      <w:i/>
      <w:sz w:val="24"/>
      <w:szCs w:val="24"/>
    </w:rPr>
  </w:style>
  <w:style w:type="character" w:customStyle="1" w:styleId="2b">
    <w:name w:val="Стиль2 Знак"/>
    <w:link w:val="20"/>
    <w:rsid w:val="002B16A2"/>
    <w:rPr>
      <w:rFonts w:ascii="Arial Narrow" w:hAnsi="Arial Narrow"/>
      <w:b/>
      <w:sz w:val="28"/>
      <w:szCs w:val="28"/>
    </w:rPr>
  </w:style>
  <w:style w:type="paragraph" w:customStyle="1" w:styleId="44">
    <w:name w:val="Стиль4"/>
    <w:basedOn w:val="a"/>
    <w:link w:val="45"/>
    <w:qFormat/>
    <w:rsid w:val="002B16A2"/>
    <w:pPr>
      <w:widowControl/>
      <w:autoSpaceDE/>
      <w:autoSpaceDN/>
      <w:adjustRightInd/>
      <w:spacing w:before="0" w:after="0"/>
      <w:jc w:val="both"/>
      <w:outlineLvl w:val="0"/>
    </w:pPr>
    <w:rPr>
      <w:rFonts w:ascii="Arial Narrow" w:hAnsi="Arial Narrow"/>
      <w:b/>
      <w:sz w:val="24"/>
      <w:szCs w:val="24"/>
    </w:rPr>
  </w:style>
  <w:style w:type="character" w:customStyle="1" w:styleId="39">
    <w:name w:val="Стиль3 Знак"/>
    <w:link w:val="30"/>
    <w:rsid w:val="002B16A2"/>
    <w:rPr>
      <w:rFonts w:ascii="Arial Narrow" w:hAnsi="Arial Narrow"/>
      <w:b/>
      <w:i/>
      <w:sz w:val="24"/>
      <w:szCs w:val="24"/>
    </w:rPr>
  </w:style>
  <w:style w:type="paragraph" w:styleId="afff7">
    <w:name w:val="List Paragraph"/>
    <w:basedOn w:val="a"/>
    <w:uiPriority w:val="99"/>
    <w:qFormat/>
    <w:rsid w:val="002B16A2"/>
    <w:pPr>
      <w:widowControl/>
      <w:autoSpaceDE/>
      <w:autoSpaceDN/>
      <w:adjustRightInd/>
      <w:spacing w:before="0" w:after="0"/>
      <w:ind w:left="720"/>
    </w:pPr>
    <w:rPr>
      <w:rFonts w:ascii="Calibri" w:eastAsia="Calibri" w:hAnsi="Calibri"/>
      <w:sz w:val="22"/>
      <w:szCs w:val="22"/>
    </w:rPr>
  </w:style>
  <w:style w:type="character" w:customStyle="1" w:styleId="45">
    <w:name w:val="Стиль4 Знак"/>
    <w:link w:val="44"/>
    <w:rsid w:val="002B16A2"/>
    <w:rPr>
      <w:rFonts w:ascii="Arial Narrow" w:hAnsi="Arial Narrow"/>
      <w:b/>
      <w:sz w:val="24"/>
      <w:szCs w:val="24"/>
    </w:rPr>
  </w:style>
  <w:style w:type="paragraph" w:customStyle="1" w:styleId="1d">
    <w:name w:val="Абзац списка1"/>
    <w:basedOn w:val="a"/>
    <w:rsid w:val="002B16A2"/>
    <w:pPr>
      <w:widowControl/>
      <w:autoSpaceDE/>
      <w:autoSpaceDN/>
      <w:adjustRightInd/>
      <w:spacing w:before="0" w:after="200" w:line="276" w:lineRule="auto"/>
      <w:ind w:left="720"/>
      <w:contextualSpacing/>
    </w:pPr>
    <w:rPr>
      <w:rFonts w:ascii="Calibri" w:hAnsi="Calibri"/>
      <w:sz w:val="22"/>
      <w:szCs w:val="22"/>
    </w:rPr>
  </w:style>
  <w:style w:type="paragraph" w:customStyle="1" w:styleId="310">
    <w:name w:val="Основной текст с отступом 31"/>
    <w:basedOn w:val="a"/>
    <w:rsid w:val="00553D68"/>
    <w:pPr>
      <w:autoSpaceDE/>
      <w:autoSpaceDN/>
      <w:adjustRightInd/>
      <w:spacing w:before="0" w:after="0" w:line="220" w:lineRule="auto"/>
      <w:ind w:firstLine="567"/>
      <w:jc w:val="both"/>
    </w:pPr>
    <w:rPr>
      <w:i/>
      <w:sz w:val="24"/>
    </w:rPr>
  </w:style>
  <w:style w:type="paragraph" w:customStyle="1" w:styleId="afff8">
    <w:name w:val="Таб_заг"/>
    <w:basedOn w:val="a"/>
    <w:rsid w:val="00553D68"/>
    <w:pPr>
      <w:widowControl/>
      <w:autoSpaceDE/>
      <w:autoSpaceDN/>
      <w:adjustRightInd/>
      <w:spacing w:before="0" w:after="120" w:line="360" w:lineRule="auto"/>
      <w:ind w:firstLine="720"/>
      <w:jc w:val="both"/>
    </w:pPr>
    <w:rPr>
      <w:sz w:val="24"/>
    </w:rPr>
  </w:style>
  <w:style w:type="paragraph" w:customStyle="1" w:styleId="afff9">
    <w:name w:val="м_норма"/>
    <w:basedOn w:val="a"/>
    <w:rsid w:val="00553D68"/>
    <w:pPr>
      <w:keepLines/>
      <w:widowControl/>
      <w:autoSpaceDE/>
      <w:autoSpaceDN/>
      <w:adjustRightInd/>
      <w:spacing w:before="120" w:after="0"/>
      <w:jc w:val="both"/>
    </w:pPr>
    <w:rPr>
      <w:rFonts w:ascii="Arial" w:hAnsi="Arial"/>
      <w:sz w:val="24"/>
    </w:rPr>
  </w:style>
  <w:style w:type="paragraph" w:customStyle="1" w:styleId="ConsCell">
    <w:name w:val="ConsCell"/>
    <w:rsid w:val="00553D68"/>
    <w:pPr>
      <w:autoSpaceDE w:val="0"/>
      <w:autoSpaceDN w:val="0"/>
      <w:adjustRightInd w:val="0"/>
    </w:pPr>
    <w:rPr>
      <w:rFonts w:ascii="Arial" w:hAnsi="Arial" w:cs="Arial"/>
    </w:rPr>
  </w:style>
  <w:style w:type="paragraph" w:customStyle="1" w:styleId="xl24">
    <w:name w:val="xl24"/>
    <w:basedOn w:val="a"/>
    <w:rsid w:val="00553D68"/>
    <w:pPr>
      <w:widowControl/>
      <w:autoSpaceDE/>
      <w:autoSpaceDN/>
      <w:adjustRightInd/>
      <w:spacing w:before="100" w:beforeAutospacing="1" w:after="100" w:afterAutospacing="1"/>
      <w:jc w:val="center"/>
    </w:pPr>
    <w:rPr>
      <w:rFonts w:eastAsia="Arial Unicode MS"/>
      <w:b/>
      <w:bCs/>
      <w:sz w:val="24"/>
      <w:szCs w:val="24"/>
    </w:rPr>
  </w:style>
  <w:style w:type="paragraph" w:customStyle="1" w:styleId="xl25">
    <w:name w:val="xl25"/>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6">
    <w:name w:val="xl26"/>
    <w:basedOn w:val="a"/>
    <w:rsid w:val="00553D68"/>
    <w:pPr>
      <w:widowControl/>
      <w:autoSpaceDE/>
      <w:autoSpaceDN/>
      <w:adjustRightInd/>
      <w:spacing w:before="100" w:beforeAutospacing="1" w:after="100" w:afterAutospacing="1"/>
      <w:jc w:val="center"/>
    </w:pPr>
    <w:rPr>
      <w:rFonts w:eastAsia="Arial Unicode MS"/>
      <w:sz w:val="24"/>
      <w:szCs w:val="24"/>
    </w:rPr>
  </w:style>
  <w:style w:type="paragraph" w:customStyle="1" w:styleId="xl27">
    <w:name w:val="xl27"/>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28">
    <w:name w:val="xl28"/>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9">
    <w:name w:val="xl29"/>
    <w:basedOn w:val="a"/>
    <w:rsid w:val="00553D68"/>
    <w:pPr>
      <w:widowControl/>
      <w:pBdr>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0">
    <w:name w:val="xl30"/>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1">
    <w:name w:val="xl31"/>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2">
    <w:name w:val="xl32"/>
    <w:basedOn w:val="a"/>
    <w:rsid w:val="00553D68"/>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3">
    <w:name w:val="xl33"/>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34">
    <w:name w:val="xl34"/>
    <w:basedOn w:val="a"/>
    <w:rsid w:val="00553D6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5">
    <w:name w:val="xl35"/>
    <w:basedOn w:val="a"/>
    <w:rsid w:val="00553D6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6">
    <w:name w:val="xl36"/>
    <w:basedOn w:val="a"/>
    <w:rsid w:val="00553D6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7">
    <w:name w:val="xl37"/>
    <w:basedOn w:val="a"/>
    <w:rsid w:val="00553D68"/>
    <w:pPr>
      <w:widowControl/>
      <w:pBdr>
        <w:left w:val="single" w:sz="4" w:space="0" w:color="auto"/>
        <w:bottom w:val="single" w:sz="4" w:space="0" w:color="000000"/>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afffa">
    <w:name w:val="Очистить формат"/>
    <w:basedOn w:val="17"/>
    <w:rsid w:val="00553D68"/>
    <w:pPr>
      <w:tabs>
        <w:tab w:val="clear" w:pos="720"/>
        <w:tab w:val="clear" w:pos="851"/>
      </w:tabs>
      <w:spacing w:before="0"/>
      <w:ind w:left="0" w:firstLine="0"/>
    </w:pPr>
    <w:rPr>
      <w:szCs w:val="24"/>
    </w:rPr>
  </w:style>
  <w:style w:type="paragraph" w:customStyle="1" w:styleId="210">
    <w:name w:val="Основной текст 21"/>
    <w:basedOn w:val="a"/>
    <w:rsid w:val="00553D68"/>
    <w:pPr>
      <w:widowControl/>
      <w:overflowPunct w:val="0"/>
      <w:spacing w:before="0" w:after="0"/>
      <w:ind w:firstLine="567"/>
      <w:jc w:val="both"/>
      <w:textAlignment w:val="baseline"/>
    </w:pPr>
    <w:rPr>
      <w:sz w:val="24"/>
    </w:rPr>
  </w:style>
  <w:style w:type="paragraph" w:customStyle="1" w:styleId="afffb">
    <w:name w:val="Заголовок статьи"/>
    <w:basedOn w:val="a"/>
    <w:next w:val="a"/>
    <w:rsid w:val="00553D68"/>
    <w:pPr>
      <w:widowControl/>
      <w:spacing w:before="0" w:after="0"/>
      <w:ind w:left="1612" w:hanging="892"/>
      <w:jc w:val="both"/>
    </w:pPr>
    <w:rPr>
      <w:rFonts w:ascii="Arial" w:hAnsi="Arial"/>
    </w:rPr>
  </w:style>
  <w:style w:type="paragraph" w:customStyle="1" w:styleId="afffc">
    <w:name w:val="Комментарий"/>
    <w:basedOn w:val="a"/>
    <w:next w:val="a"/>
    <w:rsid w:val="00553D68"/>
    <w:pPr>
      <w:widowControl/>
      <w:spacing w:before="0" w:after="0"/>
      <w:ind w:left="170"/>
      <w:jc w:val="both"/>
    </w:pPr>
    <w:rPr>
      <w:rFonts w:ascii="Arial" w:hAnsi="Arial"/>
      <w:i/>
      <w:iCs/>
      <w:color w:val="800080"/>
    </w:rPr>
  </w:style>
  <w:style w:type="paragraph" w:customStyle="1" w:styleId="S">
    <w:name w:val="S_Обычный"/>
    <w:basedOn w:val="a"/>
    <w:link w:val="S0"/>
    <w:rsid w:val="00553D68"/>
    <w:pPr>
      <w:tabs>
        <w:tab w:val="left" w:pos="1690"/>
      </w:tabs>
      <w:autoSpaceDE/>
      <w:autoSpaceDN/>
      <w:adjustRightInd/>
      <w:spacing w:before="240" w:after="0"/>
      <w:jc w:val="both"/>
    </w:pPr>
    <w:rPr>
      <w:sz w:val="24"/>
      <w:szCs w:val="24"/>
    </w:rPr>
  </w:style>
  <w:style w:type="character" w:customStyle="1" w:styleId="S0">
    <w:name w:val="S_Обычный Знак"/>
    <w:link w:val="S"/>
    <w:locked/>
    <w:rsid w:val="00553D68"/>
    <w:rPr>
      <w:rFonts w:ascii="Times New Roman" w:hAnsi="Times New Roman"/>
      <w:sz w:val="24"/>
      <w:szCs w:val="24"/>
    </w:rPr>
  </w:style>
  <w:style w:type="character" w:customStyle="1" w:styleId="S01">
    <w:name w:val="S_Термин01"/>
    <w:rsid w:val="00553D68"/>
    <w:rPr>
      <w:rFonts w:ascii="Arial" w:hAnsi="Arial"/>
      <w:b/>
      <w:i/>
      <w:caps/>
      <w:sz w:val="20"/>
      <w:lang w:val="ru-RU" w:eastAsia="ru-RU"/>
    </w:rPr>
  </w:style>
  <w:style w:type="paragraph" w:customStyle="1" w:styleId="1e">
    <w:name w:val="Без интервала1"/>
    <w:rsid w:val="00553D68"/>
    <w:rPr>
      <w:sz w:val="22"/>
      <w:szCs w:val="22"/>
      <w:lang w:eastAsia="en-US"/>
    </w:rPr>
  </w:style>
  <w:style w:type="paragraph" w:customStyle="1" w:styleId="111">
    <w:name w:val="Без интервала11"/>
    <w:rsid w:val="00553D68"/>
    <w:rPr>
      <w:sz w:val="22"/>
      <w:szCs w:val="22"/>
      <w:lang w:eastAsia="en-US"/>
    </w:rPr>
  </w:style>
  <w:style w:type="paragraph" w:customStyle="1" w:styleId="1f">
    <w:name w:val="Рецензия1"/>
    <w:hidden/>
    <w:semiHidden/>
    <w:rsid w:val="00553D68"/>
    <w:rPr>
      <w:rFonts w:ascii="Times New Roman" w:hAnsi="Times New Roman"/>
      <w:sz w:val="24"/>
      <w:szCs w:val="24"/>
    </w:rPr>
  </w:style>
  <w:style w:type="paragraph" w:customStyle="1" w:styleId="63">
    <w:name w:val="Титульный лист 6"/>
    <w:basedOn w:val="a"/>
    <w:rsid w:val="00553D68"/>
    <w:pPr>
      <w:overflowPunct w:val="0"/>
      <w:spacing w:before="0" w:after="0"/>
      <w:jc w:val="center"/>
    </w:pPr>
    <w:rPr>
      <w:b/>
      <w:sz w:val="36"/>
    </w:rPr>
  </w:style>
  <w:style w:type="paragraph" w:customStyle="1" w:styleId="body">
    <w:name w:val="body"/>
    <w:basedOn w:val="a"/>
    <w:rsid w:val="00553D68"/>
    <w:pPr>
      <w:widowControl/>
      <w:overflowPunct w:val="0"/>
      <w:spacing w:before="120" w:after="120"/>
      <w:jc w:val="both"/>
      <w:textAlignment w:val="baseline"/>
    </w:pPr>
    <w:rPr>
      <w:sz w:val="22"/>
      <w:lang w:eastAsia="en-US"/>
    </w:rPr>
  </w:style>
  <w:style w:type="character" w:customStyle="1" w:styleId="1f0">
    <w:name w:val="Основной текст Знак1"/>
    <w:locked/>
    <w:rsid w:val="00553D68"/>
    <w:rPr>
      <w:sz w:val="24"/>
      <w:lang w:val="ru-RU" w:eastAsia="ru-RU"/>
    </w:rPr>
  </w:style>
  <w:style w:type="character" w:customStyle="1" w:styleId="18">
    <w:name w:val="Список 1 Знак"/>
    <w:link w:val="17"/>
    <w:locked/>
    <w:rsid w:val="00553D68"/>
    <w:rPr>
      <w:rFonts w:ascii="Times New Roman" w:hAnsi="Times New Roman"/>
      <w:sz w:val="24"/>
    </w:rPr>
  </w:style>
  <w:style w:type="character" w:customStyle="1" w:styleId="BodyTextChar">
    <w:name w:val="Body Text Char"/>
    <w:semiHidden/>
    <w:locked/>
    <w:rsid w:val="00553D68"/>
    <w:rPr>
      <w:b/>
      <w:sz w:val="24"/>
      <w:lang w:val="ru-RU" w:eastAsia="ru-RU"/>
    </w:rPr>
  </w:style>
  <w:style w:type="character" w:customStyle="1" w:styleId="BodyText3Char">
    <w:name w:val="Body Text 3 Char"/>
    <w:semiHidden/>
    <w:locked/>
    <w:rsid w:val="00553D68"/>
    <w:rPr>
      <w:sz w:val="24"/>
      <w:lang w:val="ru-RU" w:eastAsia="ru-RU"/>
    </w:rPr>
  </w:style>
  <w:style w:type="paragraph" w:customStyle="1" w:styleId="1">
    <w:name w:val="М_Заголовок 1 номер"/>
    <w:basedOn w:val="11"/>
    <w:qFormat/>
    <w:rsid w:val="00553D68"/>
    <w:pPr>
      <w:widowControl/>
      <w:numPr>
        <w:numId w:val="7"/>
      </w:numPr>
      <w:tabs>
        <w:tab w:val="num" w:pos="360"/>
        <w:tab w:val="left" w:pos="426"/>
      </w:tabs>
      <w:autoSpaceDE/>
      <w:autoSpaceDN/>
      <w:adjustRightInd/>
      <w:spacing w:before="0" w:after="0"/>
      <w:ind w:left="0" w:firstLine="0"/>
      <w:jc w:val="both"/>
    </w:pPr>
    <w:rPr>
      <w:rFonts w:ascii="Arial" w:eastAsia="Calibri" w:hAnsi="Arial"/>
      <w:caps/>
      <w:sz w:val="32"/>
      <w:szCs w:val="32"/>
      <w:lang w:eastAsia="en-US"/>
    </w:rPr>
  </w:style>
  <w:style w:type="paragraph" w:customStyle="1" w:styleId="2">
    <w:name w:val="М_Заголовок 2 номер"/>
    <w:basedOn w:val="21"/>
    <w:qFormat/>
    <w:rsid w:val="00553D68"/>
    <w:pPr>
      <w:widowControl/>
      <w:numPr>
        <w:ilvl w:val="1"/>
        <w:numId w:val="7"/>
      </w:numPr>
      <w:tabs>
        <w:tab w:val="num" w:pos="360"/>
        <w:tab w:val="left" w:pos="567"/>
      </w:tabs>
      <w:autoSpaceDE/>
      <w:autoSpaceDN/>
      <w:adjustRightInd/>
      <w:spacing w:before="0" w:after="0"/>
      <w:ind w:left="0" w:firstLine="0"/>
      <w:jc w:val="both"/>
    </w:pPr>
    <w:rPr>
      <w:rFonts w:ascii="Arial" w:eastAsia="Calibri" w:hAnsi="Arial"/>
      <w:caps/>
      <w:snapToGrid w:val="0"/>
      <w:sz w:val="24"/>
      <w:szCs w:val="28"/>
      <w:lang w:eastAsia="en-US"/>
    </w:rPr>
  </w:style>
  <w:style w:type="paragraph" w:customStyle="1" w:styleId="3">
    <w:name w:val="М_Заголовок 3 номер"/>
    <w:basedOn w:val="31"/>
    <w:qFormat/>
    <w:rsid w:val="00553D68"/>
    <w:pPr>
      <w:numPr>
        <w:ilvl w:val="2"/>
        <w:numId w:val="7"/>
      </w:numPr>
      <w:tabs>
        <w:tab w:val="num" w:pos="360"/>
      </w:tabs>
      <w:spacing w:before="0" w:after="0"/>
      <w:ind w:left="0" w:firstLine="0"/>
    </w:pPr>
    <w:rPr>
      <w:i/>
      <w:caps/>
      <w:snapToGrid w:val="0"/>
      <w:sz w:val="20"/>
      <w:szCs w:val="20"/>
      <w:lang w:eastAsia="en-US"/>
    </w:rPr>
  </w:style>
  <w:style w:type="paragraph" w:customStyle="1" w:styleId="4">
    <w:name w:val="М_Заголовок 4 номер"/>
    <w:basedOn w:val="40"/>
    <w:qFormat/>
    <w:rsid w:val="00553D68"/>
    <w:pPr>
      <w:keepLines/>
      <w:widowControl/>
      <w:numPr>
        <w:ilvl w:val="3"/>
        <w:numId w:val="7"/>
      </w:numPr>
      <w:tabs>
        <w:tab w:val="num" w:pos="360"/>
        <w:tab w:val="left" w:pos="851"/>
      </w:tabs>
      <w:autoSpaceDE/>
      <w:autoSpaceDN/>
      <w:adjustRightInd/>
      <w:spacing w:before="0" w:after="0"/>
      <w:ind w:left="0" w:firstLine="0"/>
    </w:pPr>
    <w:rPr>
      <w:rFonts w:ascii="Arial" w:hAnsi="Arial" w:cs="Arial"/>
      <w:b w:val="0"/>
      <w:i/>
      <w:iCs/>
      <w:caps/>
      <w:sz w:val="20"/>
      <w:szCs w:val="20"/>
      <w:lang w:eastAsia="en-US"/>
    </w:rPr>
  </w:style>
  <w:style w:type="numbering" w:customStyle="1" w:styleId="2c">
    <w:name w:val="Нет списка2"/>
    <w:next w:val="a2"/>
    <w:semiHidden/>
    <w:rsid w:val="004A071E"/>
  </w:style>
  <w:style w:type="table" w:customStyle="1" w:styleId="2d">
    <w:name w:val="Сетка таблицы2"/>
    <w:basedOn w:val="a1"/>
    <w:next w:val="a5"/>
    <w:rsid w:val="004A07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link w:val="Definition0"/>
    <w:rsid w:val="004A071E"/>
    <w:pPr>
      <w:spacing w:before="120"/>
    </w:pPr>
    <w:rPr>
      <w:rFonts w:ascii="Arial" w:hAnsi="Arial"/>
      <w:b/>
      <w:bCs/>
      <w:i/>
      <w:iCs/>
      <w:caps/>
      <w:sz w:val="18"/>
      <w:lang w:eastAsia="en-US"/>
    </w:rPr>
  </w:style>
  <w:style w:type="paragraph" w:customStyle="1" w:styleId="bodycopy">
    <w:name w:val="body copy"/>
    <w:link w:val="bodycopy0"/>
    <w:rsid w:val="004A071E"/>
    <w:pPr>
      <w:spacing w:before="120"/>
      <w:jc w:val="both"/>
    </w:pPr>
    <w:rPr>
      <w:rFonts w:ascii="Times New Roman" w:hAnsi="Times New Roman"/>
      <w:sz w:val="24"/>
      <w:lang w:eastAsia="en-US"/>
    </w:rPr>
  </w:style>
  <w:style w:type="character" w:customStyle="1" w:styleId="bodycopy0">
    <w:name w:val="body copy Знак"/>
    <w:link w:val="bodycopy"/>
    <w:rsid w:val="004A071E"/>
    <w:rPr>
      <w:rFonts w:ascii="Times New Roman" w:hAnsi="Times New Roman"/>
      <w:sz w:val="24"/>
      <w:lang w:eastAsia="en-US" w:bidi="ar-SA"/>
    </w:rPr>
  </w:style>
  <w:style w:type="character" w:customStyle="1" w:styleId="Definition0">
    <w:name w:val="Definition Знак Знак"/>
    <w:link w:val="Definition"/>
    <w:rsid w:val="004A071E"/>
    <w:rPr>
      <w:rFonts w:ascii="Arial" w:hAnsi="Arial"/>
      <w:b/>
      <w:bCs/>
      <w:i/>
      <w:iCs/>
      <w:caps/>
      <w:sz w:val="18"/>
      <w:lang w:eastAsia="en-US" w:bidi="ar-SA"/>
    </w:rPr>
  </w:style>
  <w:style w:type="paragraph" w:customStyle="1" w:styleId="10">
    <w:name w:val="Маркированный список1"/>
    <w:link w:val="listbullet"/>
    <w:rsid w:val="004A071E"/>
    <w:pPr>
      <w:numPr>
        <w:numId w:val="8"/>
      </w:numPr>
      <w:spacing w:before="120"/>
    </w:pPr>
    <w:rPr>
      <w:rFonts w:ascii="Times New Roman" w:hAnsi="Times New Roman"/>
      <w:sz w:val="24"/>
      <w:szCs w:val="22"/>
      <w:lang w:eastAsia="en-US"/>
    </w:rPr>
  </w:style>
  <w:style w:type="character" w:customStyle="1" w:styleId="listbullet">
    <w:name w:val="list bullet Знак"/>
    <w:link w:val="10"/>
    <w:rsid w:val="004A071E"/>
    <w:rPr>
      <w:rFonts w:ascii="Times New Roman" w:hAnsi="Times New Roman"/>
      <w:sz w:val="24"/>
      <w:szCs w:val="22"/>
      <w:lang w:eastAsia="en-US"/>
    </w:rPr>
  </w:style>
  <w:style w:type="paragraph" w:customStyle="1" w:styleId="consplusnormal0">
    <w:name w:val="consplusnormal"/>
    <w:basedOn w:val="a"/>
    <w:rsid w:val="004A071E"/>
    <w:pPr>
      <w:widowControl/>
      <w:autoSpaceDE/>
      <w:autoSpaceDN/>
      <w:adjustRightInd/>
      <w:spacing w:before="0" w:after="0"/>
      <w:ind w:firstLine="720"/>
    </w:pPr>
    <w:rPr>
      <w:rFonts w:ascii="Arial" w:hAnsi="Arial" w:cs="Arial"/>
    </w:rPr>
  </w:style>
  <w:style w:type="paragraph" w:customStyle="1" w:styleId="text">
    <w:name w:val="text"/>
    <w:basedOn w:val="a"/>
    <w:rsid w:val="004A071E"/>
    <w:pPr>
      <w:widowControl/>
      <w:numPr>
        <w:ilvl w:val="2"/>
        <w:numId w:val="10"/>
      </w:numPr>
      <w:autoSpaceDE/>
      <w:autoSpaceDN/>
      <w:adjustRightInd/>
      <w:spacing w:before="0" w:after="0"/>
    </w:pPr>
    <w:rPr>
      <w:sz w:val="24"/>
      <w:szCs w:val="24"/>
    </w:rPr>
  </w:style>
  <w:style w:type="paragraph" w:customStyle="1" w:styleId="53">
    <w:name w:val="Стиль5"/>
    <w:basedOn w:val="af6"/>
    <w:rsid w:val="004A071E"/>
    <w:pPr>
      <w:ind w:right="21"/>
    </w:pPr>
    <w:rPr>
      <w:sz w:val="24"/>
      <w:szCs w:val="24"/>
    </w:rPr>
  </w:style>
  <w:style w:type="paragraph" w:customStyle="1" w:styleId="64">
    <w:name w:val="Стиль6"/>
    <w:basedOn w:val="af6"/>
    <w:rsid w:val="004A071E"/>
    <w:pPr>
      <w:tabs>
        <w:tab w:val="left" w:pos="540"/>
        <w:tab w:val="num" w:pos="2160"/>
      </w:tabs>
    </w:pPr>
    <w:rPr>
      <w:rFonts w:cs="Arial"/>
      <w:b/>
      <w:snapToGrid w:val="0"/>
      <w:sz w:val="24"/>
      <w:szCs w:val="24"/>
    </w:rPr>
  </w:style>
  <w:style w:type="paragraph" w:customStyle="1" w:styleId="73">
    <w:name w:val="Стиль7"/>
    <w:basedOn w:val="af6"/>
    <w:rsid w:val="004A071E"/>
    <w:pPr>
      <w:tabs>
        <w:tab w:val="left" w:pos="540"/>
      </w:tabs>
    </w:pPr>
    <w:rPr>
      <w:rFonts w:cs="Arial"/>
      <w:b/>
      <w:snapToGrid w:val="0"/>
      <w:sz w:val="24"/>
      <w:szCs w:val="24"/>
    </w:rPr>
  </w:style>
  <w:style w:type="paragraph" w:customStyle="1" w:styleId="2Arial">
    <w:name w:val="Заголовок 2 + Arial"/>
    <w:aliases w:val="12 пт,Авто,все прописные,По ширине"/>
    <w:basedOn w:val="11"/>
    <w:rsid w:val="004A071E"/>
    <w:pPr>
      <w:widowControl/>
      <w:numPr>
        <w:ilvl w:val="1"/>
        <w:numId w:val="9"/>
      </w:numPr>
      <w:tabs>
        <w:tab w:val="left" w:pos="540"/>
      </w:tabs>
      <w:autoSpaceDE/>
      <w:autoSpaceDN/>
      <w:adjustRightInd/>
      <w:spacing w:before="0" w:after="0"/>
      <w:jc w:val="both"/>
    </w:pPr>
    <w:rPr>
      <w:rFonts w:ascii="Arial" w:hAnsi="Arial" w:cs="Arial"/>
      <w:caps/>
      <w:snapToGrid w:val="0"/>
      <w:kern w:val="32"/>
      <w:sz w:val="24"/>
      <w:szCs w:val="32"/>
    </w:rPr>
  </w:style>
  <w:style w:type="character" w:customStyle="1" w:styleId="BodyTextIndentChar">
    <w:name w:val="Body Text Indent Char"/>
    <w:semiHidden/>
    <w:locked/>
    <w:rsid w:val="004A071E"/>
    <w:rPr>
      <w:sz w:val="24"/>
      <w:szCs w:val="24"/>
      <w:lang w:val="ru-RU" w:eastAsia="ru-RU" w:bidi="ar-SA"/>
    </w:rPr>
  </w:style>
  <w:style w:type="paragraph" w:styleId="afffd">
    <w:name w:val="Revision"/>
    <w:hidden/>
    <w:uiPriority w:val="99"/>
    <w:semiHidden/>
    <w:rsid w:val="004A071E"/>
    <w:rPr>
      <w:rFonts w:ascii="Times New Roman" w:hAnsi="Times New Roman"/>
      <w:sz w:val="24"/>
      <w:szCs w:val="24"/>
    </w:rPr>
  </w:style>
  <w:style w:type="table" w:customStyle="1" w:styleId="0111">
    <w:name w:val="01 Стиль роснефть11"/>
    <w:basedOn w:val="-5"/>
    <w:rsid w:val="00AE342D"/>
    <w:pPr>
      <w:jc w:val="left"/>
    </w:pPr>
    <w:rPr>
      <w:rFonts w:ascii="Arial Narrow" w:hAnsi="Arial Narrow"/>
      <w:sz w:val="18"/>
    </w:rPr>
    <w:tblPr>
      <w:tblStyleRowBandSize w:val="1"/>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e">
    <w:name w:val="Маркированный список2"/>
    <w:rsid w:val="00AE342D"/>
    <w:pPr>
      <w:tabs>
        <w:tab w:val="num" w:pos="720"/>
      </w:tabs>
      <w:spacing w:before="120"/>
      <w:ind w:left="720" w:hanging="360"/>
    </w:pPr>
    <w:rPr>
      <w:rFonts w:ascii="Times New Roman" w:hAnsi="Times New Roman"/>
      <w:sz w:val="24"/>
      <w:szCs w:val="22"/>
      <w:lang w:eastAsia="en-US"/>
    </w:rPr>
  </w:style>
  <w:style w:type="table" w:customStyle="1" w:styleId="0112">
    <w:name w:val="01 Стиль роснефть12"/>
    <w:basedOn w:val="-5"/>
    <w:rsid w:val="00AE342D"/>
    <w:pPr>
      <w:jc w:val="left"/>
    </w:pPr>
    <w:rPr>
      <w:rFonts w:ascii="Arial Narrow" w:hAnsi="Arial Narrow"/>
      <w:sz w:val="18"/>
    </w:rPr>
    <w:tblPr>
      <w:tblStyleRowBandSize w:val="1"/>
      <w:tblBorders>
        <w:top w:val="none" w:sz="0" w:space="0" w:color="auto"/>
        <w:left w:val="dotted" w:sz="4" w:space="0" w:color="auto"/>
        <w:bottom w:val="none" w:sz="0" w:space="0" w:color="auto"/>
        <w:right w:val="dotted" w:sz="4" w:space="0" w:color="auto"/>
        <w:insideH w:val="none" w:sz="0" w:space="0" w:color="auto"/>
      </w:tblBorders>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3a">
    <w:name w:val="Обычный3"/>
    <w:rsid w:val="00033ADE"/>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77">
      <w:bodyDiv w:val="1"/>
      <w:marLeft w:val="0"/>
      <w:marRight w:val="0"/>
      <w:marTop w:val="0"/>
      <w:marBottom w:val="0"/>
      <w:divBdr>
        <w:top w:val="none" w:sz="0" w:space="0" w:color="auto"/>
        <w:left w:val="none" w:sz="0" w:space="0" w:color="auto"/>
        <w:bottom w:val="none" w:sz="0" w:space="0" w:color="auto"/>
        <w:right w:val="none" w:sz="0" w:space="0" w:color="auto"/>
      </w:divBdr>
      <w:divsChild>
        <w:div w:id="433592969">
          <w:marLeft w:val="0"/>
          <w:marRight w:val="0"/>
          <w:marTop w:val="0"/>
          <w:marBottom w:val="0"/>
          <w:divBdr>
            <w:top w:val="none" w:sz="0" w:space="0" w:color="auto"/>
            <w:left w:val="none" w:sz="0" w:space="0" w:color="auto"/>
            <w:bottom w:val="none" w:sz="0" w:space="0" w:color="auto"/>
            <w:right w:val="none" w:sz="0" w:space="0" w:color="auto"/>
          </w:divBdr>
          <w:divsChild>
            <w:div w:id="13656602">
              <w:marLeft w:val="0"/>
              <w:marRight w:val="0"/>
              <w:marTop w:val="0"/>
              <w:marBottom w:val="0"/>
              <w:divBdr>
                <w:top w:val="none" w:sz="0" w:space="0" w:color="auto"/>
                <w:left w:val="none" w:sz="0" w:space="0" w:color="auto"/>
                <w:bottom w:val="none" w:sz="0" w:space="0" w:color="auto"/>
                <w:right w:val="none" w:sz="0" w:space="0" w:color="auto"/>
              </w:divBdr>
            </w:div>
            <w:div w:id="123275074">
              <w:marLeft w:val="0"/>
              <w:marRight w:val="0"/>
              <w:marTop w:val="0"/>
              <w:marBottom w:val="0"/>
              <w:divBdr>
                <w:top w:val="none" w:sz="0" w:space="0" w:color="auto"/>
                <w:left w:val="none" w:sz="0" w:space="0" w:color="auto"/>
                <w:bottom w:val="none" w:sz="0" w:space="0" w:color="auto"/>
                <w:right w:val="none" w:sz="0" w:space="0" w:color="auto"/>
              </w:divBdr>
            </w:div>
            <w:div w:id="191067905">
              <w:marLeft w:val="0"/>
              <w:marRight w:val="0"/>
              <w:marTop w:val="0"/>
              <w:marBottom w:val="0"/>
              <w:divBdr>
                <w:top w:val="none" w:sz="0" w:space="0" w:color="auto"/>
                <w:left w:val="none" w:sz="0" w:space="0" w:color="auto"/>
                <w:bottom w:val="none" w:sz="0" w:space="0" w:color="auto"/>
                <w:right w:val="none" w:sz="0" w:space="0" w:color="auto"/>
              </w:divBdr>
            </w:div>
            <w:div w:id="358941850">
              <w:marLeft w:val="0"/>
              <w:marRight w:val="0"/>
              <w:marTop w:val="0"/>
              <w:marBottom w:val="0"/>
              <w:divBdr>
                <w:top w:val="none" w:sz="0" w:space="0" w:color="auto"/>
                <w:left w:val="none" w:sz="0" w:space="0" w:color="auto"/>
                <w:bottom w:val="none" w:sz="0" w:space="0" w:color="auto"/>
                <w:right w:val="none" w:sz="0" w:space="0" w:color="auto"/>
              </w:divBdr>
            </w:div>
            <w:div w:id="451049241">
              <w:marLeft w:val="0"/>
              <w:marRight w:val="0"/>
              <w:marTop w:val="0"/>
              <w:marBottom w:val="0"/>
              <w:divBdr>
                <w:top w:val="none" w:sz="0" w:space="0" w:color="auto"/>
                <w:left w:val="none" w:sz="0" w:space="0" w:color="auto"/>
                <w:bottom w:val="none" w:sz="0" w:space="0" w:color="auto"/>
                <w:right w:val="none" w:sz="0" w:space="0" w:color="auto"/>
              </w:divBdr>
            </w:div>
            <w:div w:id="555505585">
              <w:marLeft w:val="0"/>
              <w:marRight w:val="0"/>
              <w:marTop w:val="0"/>
              <w:marBottom w:val="0"/>
              <w:divBdr>
                <w:top w:val="none" w:sz="0" w:space="0" w:color="auto"/>
                <w:left w:val="none" w:sz="0" w:space="0" w:color="auto"/>
                <w:bottom w:val="none" w:sz="0" w:space="0" w:color="auto"/>
                <w:right w:val="none" w:sz="0" w:space="0" w:color="auto"/>
              </w:divBdr>
            </w:div>
            <w:div w:id="555506854">
              <w:marLeft w:val="0"/>
              <w:marRight w:val="0"/>
              <w:marTop w:val="0"/>
              <w:marBottom w:val="0"/>
              <w:divBdr>
                <w:top w:val="none" w:sz="0" w:space="0" w:color="auto"/>
                <w:left w:val="none" w:sz="0" w:space="0" w:color="auto"/>
                <w:bottom w:val="none" w:sz="0" w:space="0" w:color="auto"/>
                <w:right w:val="none" w:sz="0" w:space="0" w:color="auto"/>
              </w:divBdr>
            </w:div>
            <w:div w:id="570770898">
              <w:marLeft w:val="0"/>
              <w:marRight w:val="0"/>
              <w:marTop w:val="0"/>
              <w:marBottom w:val="0"/>
              <w:divBdr>
                <w:top w:val="none" w:sz="0" w:space="0" w:color="auto"/>
                <w:left w:val="none" w:sz="0" w:space="0" w:color="auto"/>
                <w:bottom w:val="none" w:sz="0" w:space="0" w:color="auto"/>
                <w:right w:val="none" w:sz="0" w:space="0" w:color="auto"/>
              </w:divBdr>
            </w:div>
            <w:div w:id="572738430">
              <w:marLeft w:val="0"/>
              <w:marRight w:val="0"/>
              <w:marTop w:val="0"/>
              <w:marBottom w:val="0"/>
              <w:divBdr>
                <w:top w:val="none" w:sz="0" w:space="0" w:color="auto"/>
                <w:left w:val="none" w:sz="0" w:space="0" w:color="auto"/>
                <w:bottom w:val="none" w:sz="0" w:space="0" w:color="auto"/>
                <w:right w:val="none" w:sz="0" w:space="0" w:color="auto"/>
              </w:divBdr>
            </w:div>
            <w:div w:id="578976837">
              <w:marLeft w:val="0"/>
              <w:marRight w:val="0"/>
              <w:marTop w:val="0"/>
              <w:marBottom w:val="0"/>
              <w:divBdr>
                <w:top w:val="none" w:sz="0" w:space="0" w:color="auto"/>
                <w:left w:val="none" w:sz="0" w:space="0" w:color="auto"/>
                <w:bottom w:val="none" w:sz="0" w:space="0" w:color="auto"/>
                <w:right w:val="none" w:sz="0" w:space="0" w:color="auto"/>
              </w:divBdr>
            </w:div>
            <w:div w:id="675421873">
              <w:marLeft w:val="0"/>
              <w:marRight w:val="0"/>
              <w:marTop w:val="0"/>
              <w:marBottom w:val="0"/>
              <w:divBdr>
                <w:top w:val="none" w:sz="0" w:space="0" w:color="auto"/>
                <w:left w:val="none" w:sz="0" w:space="0" w:color="auto"/>
                <w:bottom w:val="none" w:sz="0" w:space="0" w:color="auto"/>
                <w:right w:val="none" w:sz="0" w:space="0" w:color="auto"/>
              </w:divBdr>
            </w:div>
            <w:div w:id="850218597">
              <w:marLeft w:val="0"/>
              <w:marRight w:val="0"/>
              <w:marTop w:val="0"/>
              <w:marBottom w:val="0"/>
              <w:divBdr>
                <w:top w:val="none" w:sz="0" w:space="0" w:color="auto"/>
                <w:left w:val="none" w:sz="0" w:space="0" w:color="auto"/>
                <w:bottom w:val="none" w:sz="0" w:space="0" w:color="auto"/>
                <w:right w:val="none" w:sz="0" w:space="0" w:color="auto"/>
              </w:divBdr>
            </w:div>
            <w:div w:id="1014573836">
              <w:marLeft w:val="0"/>
              <w:marRight w:val="0"/>
              <w:marTop w:val="0"/>
              <w:marBottom w:val="0"/>
              <w:divBdr>
                <w:top w:val="none" w:sz="0" w:space="0" w:color="auto"/>
                <w:left w:val="none" w:sz="0" w:space="0" w:color="auto"/>
                <w:bottom w:val="none" w:sz="0" w:space="0" w:color="auto"/>
                <w:right w:val="none" w:sz="0" w:space="0" w:color="auto"/>
              </w:divBdr>
            </w:div>
            <w:div w:id="1042095962">
              <w:marLeft w:val="0"/>
              <w:marRight w:val="0"/>
              <w:marTop w:val="0"/>
              <w:marBottom w:val="0"/>
              <w:divBdr>
                <w:top w:val="none" w:sz="0" w:space="0" w:color="auto"/>
                <w:left w:val="none" w:sz="0" w:space="0" w:color="auto"/>
                <w:bottom w:val="none" w:sz="0" w:space="0" w:color="auto"/>
                <w:right w:val="none" w:sz="0" w:space="0" w:color="auto"/>
              </w:divBdr>
            </w:div>
            <w:div w:id="1066220551">
              <w:marLeft w:val="0"/>
              <w:marRight w:val="0"/>
              <w:marTop w:val="0"/>
              <w:marBottom w:val="0"/>
              <w:divBdr>
                <w:top w:val="none" w:sz="0" w:space="0" w:color="auto"/>
                <w:left w:val="none" w:sz="0" w:space="0" w:color="auto"/>
                <w:bottom w:val="none" w:sz="0" w:space="0" w:color="auto"/>
                <w:right w:val="none" w:sz="0" w:space="0" w:color="auto"/>
              </w:divBdr>
            </w:div>
            <w:div w:id="1154882463">
              <w:marLeft w:val="0"/>
              <w:marRight w:val="0"/>
              <w:marTop w:val="0"/>
              <w:marBottom w:val="0"/>
              <w:divBdr>
                <w:top w:val="none" w:sz="0" w:space="0" w:color="auto"/>
                <w:left w:val="none" w:sz="0" w:space="0" w:color="auto"/>
                <w:bottom w:val="none" w:sz="0" w:space="0" w:color="auto"/>
                <w:right w:val="none" w:sz="0" w:space="0" w:color="auto"/>
              </w:divBdr>
            </w:div>
            <w:div w:id="1193032860">
              <w:marLeft w:val="0"/>
              <w:marRight w:val="0"/>
              <w:marTop w:val="0"/>
              <w:marBottom w:val="0"/>
              <w:divBdr>
                <w:top w:val="none" w:sz="0" w:space="0" w:color="auto"/>
                <w:left w:val="none" w:sz="0" w:space="0" w:color="auto"/>
                <w:bottom w:val="none" w:sz="0" w:space="0" w:color="auto"/>
                <w:right w:val="none" w:sz="0" w:space="0" w:color="auto"/>
              </w:divBdr>
            </w:div>
            <w:div w:id="1197616640">
              <w:marLeft w:val="0"/>
              <w:marRight w:val="0"/>
              <w:marTop w:val="0"/>
              <w:marBottom w:val="0"/>
              <w:divBdr>
                <w:top w:val="none" w:sz="0" w:space="0" w:color="auto"/>
                <w:left w:val="none" w:sz="0" w:space="0" w:color="auto"/>
                <w:bottom w:val="none" w:sz="0" w:space="0" w:color="auto"/>
                <w:right w:val="none" w:sz="0" w:space="0" w:color="auto"/>
              </w:divBdr>
            </w:div>
            <w:div w:id="1238204109">
              <w:marLeft w:val="0"/>
              <w:marRight w:val="0"/>
              <w:marTop w:val="0"/>
              <w:marBottom w:val="0"/>
              <w:divBdr>
                <w:top w:val="none" w:sz="0" w:space="0" w:color="auto"/>
                <w:left w:val="none" w:sz="0" w:space="0" w:color="auto"/>
                <w:bottom w:val="none" w:sz="0" w:space="0" w:color="auto"/>
                <w:right w:val="none" w:sz="0" w:space="0" w:color="auto"/>
              </w:divBdr>
            </w:div>
            <w:div w:id="1523979624">
              <w:marLeft w:val="0"/>
              <w:marRight w:val="0"/>
              <w:marTop w:val="0"/>
              <w:marBottom w:val="0"/>
              <w:divBdr>
                <w:top w:val="none" w:sz="0" w:space="0" w:color="auto"/>
                <w:left w:val="none" w:sz="0" w:space="0" w:color="auto"/>
                <w:bottom w:val="none" w:sz="0" w:space="0" w:color="auto"/>
                <w:right w:val="none" w:sz="0" w:space="0" w:color="auto"/>
              </w:divBdr>
            </w:div>
            <w:div w:id="1530024963">
              <w:marLeft w:val="0"/>
              <w:marRight w:val="0"/>
              <w:marTop w:val="0"/>
              <w:marBottom w:val="0"/>
              <w:divBdr>
                <w:top w:val="none" w:sz="0" w:space="0" w:color="auto"/>
                <w:left w:val="none" w:sz="0" w:space="0" w:color="auto"/>
                <w:bottom w:val="none" w:sz="0" w:space="0" w:color="auto"/>
                <w:right w:val="none" w:sz="0" w:space="0" w:color="auto"/>
              </w:divBdr>
            </w:div>
            <w:div w:id="1635020828">
              <w:marLeft w:val="0"/>
              <w:marRight w:val="0"/>
              <w:marTop w:val="0"/>
              <w:marBottom w:val="0"/>
              <w:divBdr>
                <w:top w:val="none" w:sz="0" w:space="0" w:color="auto"/>
                <w:left w:val="none" w:sz="0" w:space="0" w:color="auto"/>
                <w:bottom w:val="none" w:sz="0" w:space="0" w:color="auto"/>
                <w:right w:val="none" w:sz="0" w:space="0" w:color="auto"/>
              </w:divBdr>
            </w:div>
            <w:div w:id="1739011617">
              <w:marLeft w:val="0"/>
              <w:marRight w:val="0"/>
              <w:marTop w:val="0"/>
              <w:marBottom w:val="0"/>
              <w:divBdr>
                <w:top w:val="none" w:sz="0" w:space="0" w:color="auto"/>
                <w:left w:val="none" w:sz="0" w:space="0" w:color="auto"/>
                <w:bottom w:val="none" w:sz="0" w:space="0" w:color="auto"/>
                <w:right w:val="none" w:sz="0" w:space="0" w:color="auto"/>
              </w:divBdr>
            </w:div>
            <w:div w:id="1816678992">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2102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79">
      <w:bodyDiv w:val="1"/>
      <w:marLeft w:val="0"/>
      <w:marRight w:val="0"/>
      <w:marTop w:val="0"/>
      <w:marBottom w:val="0"/>
      <w:divBdr>
        <w:top w:val="none" w:sz="0" w:space="0" w:color="auto"/>
        <w:left w:val="none" w:sz="0" w:space="0" w:color="auto"/>
        <w:bottom w:val="none" w:sz="0" w:space="0" w:color="auto"/>
        <w:right w:val="none" w:sz="0" w:space="0" w:color="auto"/>
      </w:divBdr>
    </w:div>
    <w:div w:id="46153041">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90858318">
      <w:bodyDiv w:val="1"/>
      <w:marLeft w:val="0"/>
      <w:marRight w:val="0"/>
      <w:marTop w:val="0"/>
      <w:marBottom w:val="0"/>
      <w:divBdr>
        <w:top w:val="none" w:sz="0" w:space="0" w:color="auto"/>
        <w:left w:val="none" w:sz="0" w:space="0" w:color="auto"/>
        <w:bottom w:val="none" w:sz="0" w:space="0" w:color="auto"/>
        <w:right w:val="none" w:sz="0" w:space="0" w:color="auto"/>
      </w:divBdr>
    </w:div>
    <w:div w:id="93289538">
      <w:bodyDiv w:val="1"/>
      <w:marLeft w:val="0"/>
      <w:marRight w:val="0"/>
      <w:marTop w:val="0"/>
      <w:marBottom w:val="0"/>
      <w:divBdr>
        <w:top w:val="none" w:sz="0" w:space="0" w:color="auto"/>
        <w:left w:val="none" w:sz="0" w:space="0" w:color="auto"/>
        <w:bottom w:val="none" w:sz="0" w:space="0" w:color="auto"/>
        <w:right w:val="none" w:sz="0" w:space="0" w:color="auto"/>
      </w:divBdr>
    </w:div>
    <w:div w:id="115605927">
      <w:bodyDiv w:val="1"/>
      <w:marLeft w:val="0"/>
      <w:marRight w:val="0"/>
      <w:marTop w:val="0"/>
      <w:marBottom w:val="0"/>
      <w:divBdr>
        <w:top w:val="none" w:sz="0" w:space="0" w:color="auto"/>
        <w:left w:val="none" w:sz="0" w:space="0" w:color="auto"/>
        <w:bottom w:val="none" w:sz="0" w:space="0" w:color="auto"/>
        <w:right w:val="none" w:sz="0" w:space="0" w:color="auto"/>
      </w:divBdr>
    </w:div>
    <w:div w:id="156700457">
      <w:bodyDiv w:val="1"/>
      <w:marLeft w:val="0"/>
      <w:marRight w:val="0"/>
      <w:marTop w:val="0"/>
      <w:marBottom w:val="0"/>
      <w:divBdr>
        <w:top w:val="none" w:sz="0" w:space="0" w:color="auto"/>
        <w:left w:val="none" w:sz="0" w:space="0" w:color="auto"/>
        <w:bottom w:val="none" w:sz="0" w:space="0" w:color="auto"/>
        <w:right w:val="none" w:sz="0" w:space="0" w:color="auto"/>
      </w:divBdr>
    </w:div>
    <w:div w:id="176309968">
      <w:bodyDiv w:val="1"/>
      <w:marLeft w:val="0"/>
      <w:marRight w:val="0"/>
      <w:marTop w:val="0"/>
      <w:marBottom w:val="0"/>
      <w:divBdr>
        <w:top w:val="none" w:sz="0" w:space="0" w:color="auto"/>
        <w:left w:val="none" w:sz="0" w:space="0" w:color="auto"/>
        <w:bottom w:val="none" w:sz="0" w:space="0" w:color="auto"/>
        <w:right w:val="none" w:sz="0" w:space="0" w:color="auto"/>
      </w:divBdr>
    </w:div>
    <w:div w:id="225530594">
      <w:bodyDiv w:val="1"/>
      <w:marLeft w:val="0"/>
      <w:marRight w:val="0"/>
      <w:marTop w:val="0"/>
      <w:marBottom w:val="0"/>
      <w:divBdr>
        <w:top w:val="none" w:sz="0" w:space="0" w:color="auto"/>
        <w:left w:val="none" w:sz="0" w:space="0" w:color="auto"/>
        <w:bottom w:val="none" w:sz="0" w:space="0" w:color="auto"/>
        <w:right w:val="none" w:sz="0" w:space="0" w:color="auto"/>
      </w:divBdr>
    </w:div>
    <w:div w:id="325061739">
      <w:bodyDiv w:val="1"/>
      <w:marLeft w:val="0"/>
      <w:marRight w:val="0"/>
      <w:marTop w:val="0"/>
      <w:marBottom w:val="0"/>
      <w:divBdr>
        <w:top w:val="none" w:sz="0" w:space="0" w:color="auto"/>
        <w:left w:val="none" w:sz="0" w:space="0" w:color="auto"/>
        <w:bottom w:val="none" w:sz="0" w:space="0" w:color="auto"/>
        <w:right w:val="none" w:sz="0" w:space="0" w:color="auto"/>
      </w:divBdr>
    </w:div>
    <w:div w:id="327750197">
      <w:bodyDiv w:val="1"/>
      <w:marLeft w:val="0"/>
      <w:marRight w:val="0"/>
      <w:marTop w:val="0"/>
      <w:marBottom w:val="0"/>
      <w:divBdr>
        <w:top w:val="none" w:sz="0" w:space="0" w:color="auto"/>
        <w:left w:val="none" w:sz="0" w:space="0" w:color="auto"/>
        <w:bottom w:val="none" w:sz="0" w:space="0" w:color="auto"/>
        <w:right w:val="none" w:sz="0" w:space="0" w:color="auto"/>
      </w:divBdr>
    </w:div>
    <w:div w:id="414476705">
      <w:bodyDiv w:val="1"/>
      <w:marLeft w:val="0"/>
      <w:marRight w:val="0"/>
      <w:marTop w:val="0"/>
      <w:marBottom w:val="0"/>
      <w:divBdr>
        <w:top w:val="none" w:sz="0" w:space="0" w:color="auto"/>
        <w:left w:val="none" w:sz="0" w:space="0" w:color="auto"/>
        <w:bottom w:val="none" w:sz="0" w:space="0" w:color="auto"/>
        <w:right w:val="none" w:sz="0" w:space="0" w:color="auto"/>
      </w:divBdr>
    </w:div>
    <w:div w:id="481318074">
      <w:bodyDiv w:val="1"/>
      <w:marLeft w:val="0"/>
      <w:marRight w:val="0"/>
      <w:marTop w:val="0"/>
      <w:marBottom w:val="0"/>
      <w:divBdr>
        <w:top w:val="none" w:sz="0" w:space="0" w:color="auto"/>
        <w:left w:val="none" w:sz="0" w:space="0" w:color="auto"/>
        <w:bottom w:val="none" w:sz="0" w:space="0" w:color="auto"/>
        <w:right w:val="none" w:sz="0" w:space="0" w:color="auto"/>
      </w:divBdr>
    </w:div>
    <w:div w:id="501438053">
      <w:bodyDiv w:val="1"/>
      <w:marLeft w:val="0"/>
      <w:marRight w:val="0"/>
      <w:marTop w:val="0"/>
      <w:marBottom w:val="0"/>
      <w:divBdr>
        <w:top w:val="none" w:sz="0" w:space="0" w:color="auto"/>
        <w:left w:val="none" w:sz="0" w:space="0" w:color="auto"/>
        <w:bottom w:val="none" w:sz="0" w:space="0" w:color="auto"/>
        <w:right w:val="none" w:sz="0" w:space="0" w:color="auto"/>
      </w:divBdr>
    </w:div>
    <w:div w:id="506093192">
      <w:bodyDiv w:val="1"/>
      <w:marLeft w:val="0"/>
      <w:marRight w:val="0"/>
      <w:marTop w:val="0"/>
      <w:marBottom w:val="0"/>
      <w:divBdr>
        <w:top w:val="none" w:sz="0" w:space="0" w:color="auto"/>
        <w:left w:val="none" w:sz="0" w:space="0" w:color="auto"/>
        <w:bottom w:val="none" w:sz="0" w:space="0" w:color="auto"/>
        <w:right w:val="none" w:sz="0" w:space="0" w:color="auto"/>
      </w:divBdr>
    </w:div>
    <w:div w:id="513110958">
      <w:bodyDiv w:val="1"/>
      <w:marLeft w:val="0"/>
      <w:marRight w:val="0"/>
      <w:marTop w:val="0"/>
      <w:marBottom w:val="0"/>
      <w:divBdr>
        <w:top w:val="none" w:sz="0" w:space="0" w:color="auto"/>
        <w:left w:val="none" w:sz="0" w:space="0" w:color="auto"/>
        <w:bottom w:val="none" w:sz="0" w:space="0" w:color="auto"/>
        <w:right w:val="none" w:sz="0" w:space="0" w:color="auto"/>
      </w:divBdr>
    </w:div>
    <w:div w:id="524094936">
      <w:bodyDiv w:val="1"/>
      <w:marLeft w:val="0"/>
      <w:marRight w:val="0"/>
      <w:marTop w:val="0"/>
      <w:marBottom w:val="0"/>
      <w:divBdr>
        <w:top w:val="none" w:sz="0" w:space="0" w:color="auto"/>
        <w:left w:val="none" w:sz="0" w:space="0" w:color="auto"/>
        <w:bottom w:val="none" w:sz="0" w:space="0" w:color="auto"/>
        <w:right w:val="none" w:sz="0" w:space="0" w:color="auto"/>
      </w:divBdr>
    </w:div>
    <w:div w:id="557133955">
      <w:bodyDiv w:val="1"/>
      <w:marLeft w:val="0"/>
      <w:marRight w:val="0"/>
      <w:marTop w:val="0"/>
      <w:marBottom w:val="0"/>
      <w:divBdr>
        <w:top w:val="none" w:sz="0" w:space="0" w:color="auto"/>
        <w:left w:val="none" w:sz="0" w:space="0" w:color="auto"/>
        <w:bottom w:val="none" w:sz="0" w:space="0" w:color="auto"/>
        <w:right w:val="none" w:sz="0" w:space="0" w:color="auto"/>
      </w:divBdr>
      <w:divsChild>
        <w:div w:id="1257984967">
          <w:marLeft w:val="0"/>
          <w:marRight w:val="0"/>
          <w:marTop w:val="0"/>
          <w:marBottom w:val="0"/>
          <w:divBdr>
            <w:top w:val="none" w:sz="0" w:space="0" w:color="auto"/>
            <w:left w:val="none" w:sz="0" w:space="0" w:color="auto"/>
            <w:bottom w:val="none" w:sz="0" w:space="0" w:color="auto"/>
            <w:right w:val="none" w:sz="0" w:space="0" w:color="auto"/>
          </w:divBdr>
        </w:div>
      </w:divsChild>
    </w:div>
    <w:div w:id="581182367">
      <w:bodyDiv w:val="1"/>
      <w:marLeft w:val="0"/>
      <w:marRight w:val="0"/>
      <w:marTop w:val="0"/>
      <w:marBottom w:val="0"/>
      <w:divBdr>
        <w:top w:val="none" w:sz="0" w:space="0" w:color="auto"/>
        <w:left w:val="none" w:sz="0" w:space="0" w:color="auto"/>
        <w:bottom w:val="none" w:sz="0" w:space="0" w:color="auto"/>
        <w:right w:val="none" w:sz="0" w:space="0" w:color="auto"/>
      </w:divBdr>
    </w:div>
    <w:div w:id="600334005">
      <w:bodyDiv w:val="1"/>
      <w:marLeft w:val="0"/>
      <w:marRight w:val="0"/>
      <w:marTop w:val="0"/>
      <w:marBottom w:val="0"/>
      <w:divBdr>
        <w:top w:val="none" w:sz="0" w:space="0" w:color="auto"/>
        <w:left w:val="none" w:sz="0" w:space="0" w:color="auto"/>
        <w:bottom w:val="none" w:sz="0" w:space="0" w:color="auto"/>
        <w:right w:val="none" w:sz="0" w:space="0" w:color="auto"/>
      </w:divBdr>
      <w:divsChild>
        <w:div w:id="239340476">
          <w:marLeft w:val="0"/>
          <w:marRight w:val="0"/>
          <w:marTop w:val="0"/>
          <w:marBottom w:val="0"/>
          <w:divBdr>
            <w:top w:val="none" w:sz="0" w:space="0" w:color="auto"/>
            <w:left w:val="none" w:sz="0" w:space="0" w:color="auto"/>
            <w:bottom w:val="none" w:sz="0" w:space="0" w:color="auto"/>
            <w:right w:val="none" w:sz="0" w:space="0" w:color="auto"/>
          </w:divBdr>
        </w:div>
      </w:divsChild>
    </w:div>
    <w:div w:id="601835812">
      <w:bodyDiv w:val="1"/>
      <w:marLeft w:val="0"/>
      <w:marRight w:val="0"/>
      <w:marTop w:val="0"/>
      <w:marBottom w:val="0"/>
      <w:divBdr>
        <w:top w:val="none" w:sz="0" w:space="0" w:color="auto"/>
        <w:left w:val="none" w:sz="0" w:space="0" w:color="auto"/>
        <w:bottom w:val="none" w:sz="0" w:space="0" w:color="auto"/>
        <w:right w:val="none" w:sz="0" w:space="0" w:color="auto"/>
      </w:divBdr>
    </w:div>
    <w:div w:id="653724275">
      <w:bodyDiv w:val="1"/>
      <w:marLeft w:val="0"/>
      <w:marRight w:val="0"/>
      <w:marTop w:val="0"/>
      <w:marBottom w:val="0"/>
      <w:divBdr>
        <w:top w:val="none" w:sz="0" w:space="0" w:color="auto"/>
        <w:left w:val="none" w:sz="0" w:space="0" w:color="auto"/>
        <w:bottom w:val="none" w:sz="0" w:space="0" w:color="auto"/>
        <w:right w:val="none" w:sz="0" w:space="0" w:color="auto"/>
      </w:divBdr>
    </w:div>
    <w:div w:id="656768651">
      <w:bodyDiv w:val="1"/>
      <w:marLeft w:val="0"/>
      <w:marRight w:val="0"/>
      <w:marTop w:val="0"/>
      <w:marBottom w:val="0"/>
      <w:divBdr>
        <w:top w:val="none" w:sz="0" w:space="0" w:color="auto"/>
        <w:left w:val="none" w:sz="0" w:space="0" w:color="auto"/>
        <w:bottom w:val="none" w:sz="0" w:space="0" w:color="auto"/>
        <w:right w:val="none" w:sz="0" w:space="0" w:color="auto"/>
      </w:divBdr>
    </w:div>
    <w:div w:id="673344118">
      <w:bodyDiv w:val="1"/>
      <w:marLeft w:val="0"/>
      <w:marRight w:val="0"/>
      <w:marTop w:val="0"/>
      <w:marBottom w:val="0"/>
      <w:divBdr>
        <w:top w:val="none" w:sz="0" w:space="0" w:color="auto"/>
        <w:left w:val="none" w:sz="0" w:space="0" w:color="auto"/>
        <w:bottom w:val="none" w:sz="0" w:space="0" w:color="auto"/>
        <w:right w:val="none" w:sz="0" w:space="0" w:color="auto"/>
      </w:divBdr>
    </w:div>
    <w:div w:id="716466079">
      <w:bodyDiv w:val="1"/>
      <w:marLeft w:val="0"/>
      <w:marRight w:val="0"/>
      <w:marTop w:val="0"/>
      <w:marBottom w:val="0"/>
      <w:divBdr>
        <w:top w:val="none" w:sz="0" w:space="0" w:color="auto"/>
        <w:left w:val="none" w:sz="0" w:space="0" w:color="auto"/>
        <w:bottom w:val="none" w:sz="0" w:space="0" w:color="auto"/>
        <w:right w:val="none" w:sz="0" w:space="0" w:color="auto"/>
      </w:divBdr>
    </w:div>
    <w:div w:id="797576339">
      <w:bodyDiv w:val="1"/>
      <w:marLeft w:val="0"/>
      <w:marRight w:val="0"/>
      <w:marTop w:val="0"/>
      <w:marBottom w:val="0"/>
      <w:divBdr>
        <w:top w:val="none" w:sz="0" w:space="0" w:color="auto"/>
        <w:left w:val="none" w:sz="0" w:space="0" w:color="auto"/>
        <w:bottom w:val="none" w:sz="0" w:space="0" w:color="auto"/>
        <w:right w:val="none" w:sz="0" w:space="0" w:color="auto"/>
      </w:divBdr>
    </w:div>
    <w:div w:id="799804694">
      <w:bodyDiv w:val="1"/>
      <w:marLeft w:val="0"/>
      <w:marRight w:val="0"/>
      <w:marTop w:val="0"/>
      <w:marBottom w:val="0"/>
      <w:divBdr>
        <w:top w:val="none" w:sz="0" w:space="0" w:color="auto"/>
        <w:left w:val="none" w:sz="0" w:space="0" w:color="auto"/>
        <w:bottom w:val="none" w:sz="0" w:space="0" w:color="auto"/>
        <w:right w:val="none" w:sz="0" w:space="0" w:color="auto"/>
      </w:divBdr>
    </w:div>
    <w:div w:id="873731567">
      <w:bodyDiv w:val="1"/>
      <w:marLeft w:val="0"/>
      <w:marRight w:val="0"/>
      <w:marTop w:val="0"/>
      <w:marBottom w:val="0"/>
      <w:divBdr>
        <w:top w:val="none" w:sz="0" w:space="0" w:color="auto"/>
        <w:left w:val="none" w:sz="0" w:space="0" w:color="auto"/>
        <w:bottom w:val="none" w:sz="0" w:space="0" w:color="auto"/>
        <w:right w:val="none" w:sz="0" w:space="0" w:color="auto"/>
      </w:divBdr>
    </w:div>
    <w:div w:id="921764953">
      <w:bodyDiv w:val="1"/>
      <w:marLeft w:val="0"/>
      <w:marRight w:val="0"/>
      <w:marTop w:val="0"/>
      <w:marBottom w:val="0"/>
      <w:divBdr>
        <w:top w:val="none" w:sz="0" w:space="0" w:color="auto"/>
        <w:left w:val="none" w:sz="0" w:space="0" w:color="auto"/>
        <w:bottom w:val="none" w:sz="0" w:space="0" w:color="auto"/>
        <w:right w:val="none" w:sz="0" w:space="0" w:color="auto"/>
      </w:divBdr>
    </w:div>
    <w:div w:id="964896605">
      <w:bodyDiv w:val="1"/>
      <w:marLeft w:val="0"/>
      <w:marRight w:val="0"/>
      <w:marTop w:val="0"/>
      <w:marBottom w:val="0"/>
      <w:divBdr>
        <w:top w:val="none" w:sz="0" w:space="0" w:color="auto"/>
        <w:left w:val="none" w:sz="0" w:space="0" w:color="auto"/>
        <w:bottom w:val="none" w:sz="0" w:space="0" w:color="auto"/>
        <w:right w:val="none" w:sz="0" w:space="0" w:color="auto"/>
      </w:divBdr>
    </w:div>
    <w:div w:id="1034886591">
      <w:bodyDiv w:val="1"/>
      <w:marLeft w:val="0"/>
      <w:marRight w:val="0"/>
      <w:marTop w:val="0"/>
      <w:marBottom w:val="0"/>
      <w:divBdr>
        <w:top w:val="none" w:sz="0" w:space="0" w:color="auto"/>
        <w:left w:val="none" w:sz="0" w:space="0" w:color="auto"/>
        <w:bottom w:val="none" w:sz="0" w:space="0" w:color="auto"/>
        <w:right w:val="none" w:sz="0" w:space="0" w:color="auto"/>
      </w:divBdr>
    </w:div>
    <w:div w:id="1112239295">
      <w:bodyDiv w:val="1"/>
      <w:marLeft w:val="0"/>
      <w:marRight w:val="0"/>
      <w:marTop w:val="0"/>
      <w:marBottom w:val="0"/>
      <w:divBdr>
        <w:top w:val="none" w:sz="0" w:space="0" w:color="auto"/>
        <w:left w:val="none" w:sz="0" w:space="0" w:color="auto"/>
        <w:bottom w:val="none" w:sz="0" w:space="0" w:color="auto"/>
        <w:right w:val="none" w:sz="0" w:space="0" w:color="auto"/>
      </w:divBdr>
    </w:div>
    <w:div w:id="1118186907">
      <w:bodyDiv w:val="1"/>
      <w:marLeft w:val="0"/>
      <w:marRight w:val="0"/>
      <w:marTop w:val="0"/>
      <w:marBottom w:val="0"/>
      <w:divBdr>
        <w:top w:val="none" w:sz="0" w:space="0" w:color="auto"/>
        <w:left w:val="none" w:sz="0" w:space="0" w:color="auto"/>
        <w:bottom w:val="none" w:sz="0" w:space="0" w:color="auto"/>
        <w:right w:val="none" w:sz="0" w:space="0" w:color="auto"/>
      </w:divBdr>
    </w:div>
    <w:div w:id="1139030557">
      <w:bodyDiv w:val="1"/>
      <w:marLeft w:val="0"/>
      <w:marRight w:val="0"/>
      <w:marTop w:val="0"/>
      <w:marBottom w:val="0"/>
      <w:divBdr>
        <w:top w:val="none" w:sz="0" w:space="0" w:color="auto"/>
        <w:left w:val="none" w:sz="0" w:space="0" w:color="auto"/>
        <w:bottom w:val="none" w:sz="0" w:space="0" w:color="auto"/>
        <w:right w:val="none" w:sz="0" w:space="0" w:color="auto"/>
      </w:divBdr>
    </w:div>
    <w:div w:id="1147360251">
      <w:bodyDiv w:val="1"/>
      <w:marLeft w:val="0"/>
      <w:marRight w:val="0"/>
      <w:marTop w:val="0"/>
      <w:marBottom w:val="0"/>
      <w:divBdr>
        <w:top w:val="none" w:sz="0" w:space="0" w:color="auto"/>
        <w:left w:val="none" w:sz="0" w:space="0" w:color="auto"/>
        <w:bottom w:val="none" w:sz="0" w:space="0" w:color="auto"/>
        <w:right w:val="none" w:sz="0" w:space="0" w:color="auto"/>
      </w:divBdr>
    </w:div>
    <w:div w:id="1163349855">
      <w:bodyDiv w:val="1"/>
      <w:marLeft w:val="0"/>
      <w:marRight w:val="0"/>
      <w:marTop w:val="0"/>
      <w:marBottom w:val="0"/>
      <w:divBdr>
        <w:top w:val="none" w:sz="0" w:space="0" w:color="auto"/>
        <w:left w:val="none" w:sz="0" w:space="0" w:color="auto"/>
        <w:bottom w:val="none" w:sz="0" w:space="0" w:color="auto"/>
        <w:right w:val="none" w:sz="0" w:space="0" w:color="auto"/>
      </w:divBdr>
    </w:div>
    <w:div w:id="1172993227">
      <w:bodyDiv w:val="1"/>
      <w:marLeft w:val="0"/>
      <w:marRight w:val="0"/>
      <w:marTop w:val="0"/>
      <w:marBottom w:val="0"/>
      <w:divBdr>
        <w:top w:val="none" w:sz="0" w:space="0" w:color="auto"/>
        <w:left w:val="none" w:sz="0" w:space="0" w:color="auto"/>
        <w:bottom w:val="none" w:sz="0" w:space="0" w:color="auto"/>
        <w:right w:val="none" w:sz="0" w:space="0" w:color="auto"/>
      </w:divBdr>
    </w:div>
    <w:div w:id="1212959407">
      <w:bodyDiv w:val="1"/>
      <w:marLeft w:val="0"/>
      <w:marRight w:val="0"/>
      <w:marTop w:val="0"/>
      <w:marBottom w:val="0"/>
      <w:divBdr>
        <w:top w:val="none" w:sz="0" w:space="0" w:color="auto"/>
        <w:left w:val="none" w:sz="0" w:space="0" w:color="auto"/>
        <w:bottom w:val="none" w:sz="0" w:space="0" w:color="auto"/>
        <w:right w:val="none" w:sz="0" w:space="0" w:color="auto"/>
      </w:divBdr>
    </w:div>
    <w:div w:id="1226723410">
      <w:bodyDiv w:val="1"/>
      <w:marLeft w:val="0"/>
      <w:marRight w:val="0"/>
      <w:marTop w:val="0"/>
      <w:marBottom w:val="0"/>
      <w:divBdr>
        <w:top w:val="none" w:sz="0" w:space="0" w:color="auto"/>
        <w:left w:val="none" w:sz="0" w:space="0" w:color="auto"/>
        <w:bottom w:val="none" w:sz="0" w:space="0" w:color="auto"/>
        <w:right w:val="none" w:sz="0" w:space="0" w:color="auto"/>
      </w:divBdr>
    </w:div>
    <w:div w:id="1229610172">
      <w:bodyDiv w:val="1"/>
      <w:marLeft w:val="0"/>
      <w:marRight w:val="0"/>
      <w:marTop w:val="0"/>
      <w:marBottom w:val="0"/>
      <w:divBdr>
        <w:top w:val="none" w:sz="0" w:space="0" w:color="auto"/>
        <w:left w:val="none" w:sz="0" w:space="0" w:color="auto"/>
        <w:bottom w:val="none" w:sz="0" w:space="0" w:color="auto"/>
        <w:right w:val="none" w:sz="0" w:space="0" w:color="auto"/>
      </w:divBdr>
      <w:divsChild>
        <w:div w:id="621765067">
          <w:marLeft w:val="0"/>
          <w:marRight w:val="0"/>
          <w:marTop w:val="0"/>
          <w:marBottom w:val="0"/>
          <w:divBdr>
            <w:top w:val="none" w:sz="0" w:space="0" w:color="auto"/>
            <w:left w:val="none" w:sz="0" w:space="0" w:color="auto"/>
            <w:bottom w:val="none" w:sz="0" w:space="0" w:color="auto"/>
            <w:right w:val="none" w:sz="0" w:space="0" w:color="auto"/>
          </w:divBdr>
          <w:divsChild>
            <w:div w:id="8802795">
              <w:marLeft w:val="0"/>
              <w:marRight w:val="0"/>
              <w:marTop w:val="0"/>
              <w:marBottom w:val="0"/>
              <w:divBdr>
                <w:top w:val="none" w:sz="0" w:space="0" w:color="auto"/>
                <w:left w:val="none" w:sz="0" w:space="0" w:color="auto"/>
                <w:bottom w:val="none" w:sz="0" w:space="0" w:color="auto"/>
                <w:right w:val="none" w:sz="0" w:space="0" w:color="auto"/>
              </w:divBdr>
            </w:div>
            <w:div w:id="205072827">
              <w:marLeft w:val="0"/>
              <w:marRight w:val="0"/>
              <w:marTop w:val="0"/>
              <w:marBottom w:val="0"/>
              <w:divBdr>
                <w:top w:val="none" w:sz="0" w:space="0" w:color="auto"/>
                <w:left w:val="none" w:sz="0" w:space="0" w:color="auto"/>
                <w:bottom w:val="none" w:sz="0" w:space="0" w:color="auto"/>
                <w:right w:val="none" w:sz="0" w:space="0" w:color="auto"/>
              </w:divBdr>
            </w:div>
            <w:div w:id="376509835">
              <w:marLeft w:val="0"/>
              <w:marRight w:val="0"/>
              <w:marTop w:val="0"/>
              <w:marBottom w:val="0"/>
              <w:divBdr>
                <w:top w:val="none" w:sz="0" w:space="0" w:color="auto"/>
                <w:left w:val="none" w:sz="0" w:space="0" w:color="auto"/>
                <w:bottom w:val="none" w:sz="0" w:space="0" w:color="auto"/>
                <w:right w:val="none" w:sz="0" w:space="0" w:color="auto"/>
              </w:divBdr>
            </w:div>
            <w:div w:id="517700911">
              <w:marLeft w:val="0"/>
              <w:marRight w:val="0"/>
              <w:marTop w:val="0"/>
              <w:marBottom w:val="0"/>
              <w:divBdr>
                <w:top w:val="none" w:sz="0" w:space="0" w:color="auto"/>
                <w:left w:val="none" w:sz="0" w:space="0" w:color="auto"/>
                <w:bottom w:val="none" w:sz="0" w:space="0" w:color="auto"/>
                <w:right w:val="none" w:sz="0" w:space="0" w:color="auto"/>
              </w:divBdr>
            </w:div>
            <w:div w:id="576014037">
              <w:marLeft w:val="0"/>
              <w:marRight w:val="0"/>
              <w:marTop w:val="0"/>
              <w:marBottom w:val="0"/>
              <w:divBdr>
                <w:top w:val="none" w:sz="0" w:space="0" w:color="auto"/>
                <w:left w:val="none" w:sz="0" w:space="0" w:color="auto"/>
                <w:bottom w:val="none" w:sz="0" w:space="0" w:color="auto"/>
                <w:right w:val="none" w:sz="0" w:space="0" w:color="auto"/>
              </w:divBdr>
            </w:div>
            <w:div w:id="715545135">
              <w:marLeft w:val="0"/>
              <w:marRight w:val="0"/>
              <w:marTop w:val="0"/>
              <w:marBottom w:val="0"/>
              <w:divBdr>
                <w:top w:val="none" w:sz="0" w:space="0" w:color="auto"/>
                <w:left w:val="none" w:sz="0" w:space="0" w:color="auto"/>
                <w:bottom w:val="none" w:sz="0" w:space="0" w:color="auto"/>
                <w:right w:val="none" w:sz="0" w:space="0" w:color="auto"/>
              </w:divBdr>
            </w:div>
            <w:div w:id="749817534">
              <w:marLeft w:val="0"/>
              <w:marRight w:val="0"/>
              <w:marTop w:val="0"/>
              <w:marBottom w:val="0"/>
              <w:divBdr>
                <w:top w:val="none" w:sz="0" w:space="0" w:color="auto"/>
                <w:left w:val="none" w:sz="0" w:space="0" w:color="auto"/>
                <w:bottom w:val="none" w:sz="0" w:space="0" w:color="auto"/>
                <w:right w:val="none" w:sz="0" w:space="0" w:color="auto"/>
              </w:divBdr>
            </w:div>
            <w:div w:id="782916595">
              <w:marLeft w:val="0"/>
              <w:marRight w:val="0"/>
              <w:marTop w:val="0"/>
              <w:marBottom w:val="0"/>
              <w:divBdr>
                <w:top w:val="none" w:sz="0" w:space="0" w:color="auto"/>
                <w:left w:val="none" w:sz="0" w:space="0" w:color="auto"/>
                <w:bottom w:val="none" w:sz="0" w:space="0" w:color="auto"/>
                <w:right w:val="none" w:sz="0" w:space="0" w:color="auto"/>
              </w:divBdr>
            </w:div>
            <w:div w:id="864292837">
              <w:marLeft w:val="0"/>
              <w:marRight w:val="0"/>
              <w:marTop w:val="0"/>
              <w:marBottom w:val="0"/>
              <w:divBdr>
                <w:top w:val="none" w:sz="0" w:space="0" w:color="auto"/>
                <w:left w:val="none" w:sz="0" w:space="0" w:color="auto"/>
                <w:bottom w:val="none" w:sz="0" w:space="0" w:color="auto"/>
                <w:right w:val="none" w:sz="0" w:space="0" w:color="auto"/>
              </w:divBdr>
            </w:div>
            <w:div w:id="935211443">
              <w:marLeft w:val="0"/>
              <w:marRight w:val="0"/>
              <w:marTop w:val="0"/>
              <w:marBottom w:val="0"/>
              <w:divBdr>
                <w:top w:val="none" w:sz="0" w:space="0" w:color="auto"/>
                <w:left w:val="none" w:sz="0" w:space="0" w:color="auto"/>
                <w:bottom w:val="none" w:sz="0" w:space="0" w:color="auto"/>
                <w:right w:val="none" w:sz="0" w:space="0" w:color="auto"/>
              </w:divBdr>
            </w:div>
            <w:div w:id="943685252">
              <w:marLeft w:val="0"/>
              <w:marRight w:val="0"/>
              <w:marTop w:val="0"/>
              <w:marBottom w:val="0"/>
              <w:divBdr>
                <w:top w:val="none" w:sz="0" w:space="0" w:color="auto"/>
                <w:left w:val="none" w:sz="0" w:space="0" w:color="auto"/>
                <w:bottom w:val="none" w:sz="0" w:space="0" w:color="auto"/>
                <w:right w:val="none" w:sz="0" w:space="0" w:color="auto"/>
              </w:divBdr>
            </w:div>
            <w:div w:id="949507292">
              <w:marLeft w:val="0"/>
              <w:marRight w:val="0"/>
              <w:marTop w:val="0"/>
              <w:marBottom w:val="0"/>
              <w:divBdr>
                <w:top w:val="none" w:sz="0" w:space="0" w:color="auto"/>
                <w:left w:val="none" w:sz="0" w:space="0" w:color="auto"/>
                <w:bottom w:val="none" w:sz="0" w:space="0" w:color="auto"/>
                <w:right w:val="none" w:sz="0" w:space="0" w:color="auto"/>
              </w:divBdr>
            </w:div>
            <w:div w:id="966661677">
              <w:marLeft w:val="0"/>
              <w:marRight w:val="0"/>
              <w:marTop w:val="0"/>
              <w:marBottom w:val="0"/>
              <w:divBdr>
                <w:top w:val="none" w:sz="0" w:space="0" w:color="auto"/>
                <w:left w:val="none" w:sz="0" w:space="0" w:color="auto"/>
                <w:bottom w:val="none" w:sz="0" w:space="0" w:color="auto"/>
                <w:right w:val="none" w:sz="0" w:space="0" w:color="auto"/>
              </w:divBdr>
            </w:div>
            <w:div w:id="1041251052">
              <w:marLeft w:val="0"/>
              <w:marRight w:val="0"/>
              <w:marTop w:val="0"/>
              <w:marBottom w:val="0"/>
              <w:divBdr>
                <w:top w:val="none" w:sz="0" w:space="0" w:color="auto"/>
                <w:left w:val="none" w:sz="0" w:space="0" w:color="auto"/>
                <w:bottom w:val="none" w:sz="0" w:space="0" w:color="auto"/>
                <w:right w:val="none" w:sz="0" w:space="0" w:color="auto"/>
              </w:divBdr>
            </w:div>
            <w:div w:id="1212885166">
              <w:marLeft w:val="0"/>
              <w:marRight w:val="0"/>
              <w:marTop w:val="0"/>
              <w:marBottom w:val="0"/>
              <w:divBdr>
                <w:top w:val="none" w:sz="0" w:space="0" w:color="auto"/>
                <w:left w:val="none" w:sz="0" w:space="0" w:color="auto"/>
                <w:bottom w:val="none" w:sz="0" w:space="0" w:color="auto"/>
                <w:right w:val="none" w:sz="0" w:space="0" w:color="auto"/>
              </w:divBdr>
            </w:div>
            <w:div w:id="1287930617">
              <w:marLeft w:val="0"/>
              <w:marRight w:val="0"/>
              <w:marTop w:val="0"/>
              <w:marBottom w:val="0"/>
              <w:divBdr>
                <w:top w:val="none" w:sz="0" w:space="0" w:color="auto"/>
                <w:left w:val="none" w:sz="0" w:space="0" w:color="auto"/>
                <w:bottom w:val="none" w:sz="0" w:space="0" w:color="auto"/>
                <w:right w:val="none" w:sz="0" w:space="0" w:color="auto"/>
              </w:divBdr>
            </w:div>
            <w:div w:id="1292007897">
              <w:marLeft w:val="0"/>
              <w:marRight w:val="0"/>
              <w:marTop w:val="0"/>
              <w:marBottom w:val="0"/>
              <w:divBdr>
                <w:top w:val="none" w:sz="0" w:space="0" w:color="auto"/>
                <w:left w:val="none" w:sz="0" w:space="0" w:color="auto"/>
                <w:bottom w:val="none" w:sz="0" w:space="0" w:color="auto"/>
                <w:right w:val="none" w:sz="0" w:space="0" w:color="auto"/>
              </w:divBdr>
            </w:div>
            <w:div w:id="1428380765">
              <w:marLeft w:val="0"/>
              <w:marRight w:val="0"/>
              <w:marTop w:val="0"/>
              <w:marBottom w:val="0"/>
              <w:divBdr>
                <w:top w:val="none" w:sz="0" w:space="0" w:color="auto"/>
                <w:left w:val="none" w:sz="0" w:space="0" w:color="auto"/>
                <w:bottom w:val="none" w:sz="0" w:space="0" w:color="auto"/>
                <w:right w:val="none" w:sz="0" w:space="0" w:color="auto"/>
              </w:divBdr>
            </w:div>
            <w:div w:id="1814908483">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50677361">
              <w:marLeft w:val="0"/>
              <w:marRight w:val="0"/>
              <w:marTop w:val="0"/>
              <w:marBottom w:val="0"/>
              <w:divBdr>
                <w:top w:val="none" w:sz="0" w:space="0" w:color="auto"/>
                <w:left w:val="none" w:sz="0" w:space="0" w:color="auto"/>
                <w:bottom w:val="none" w:sz="0" w:space="0" w:color="auto"/>
                <w:right w:val="none" w:sz="0" w:space="0" w:color="auto"/>
              </w:divBdr>
            </w:div>
            <w:div w:id="1926524935">
              <w:marLeft w:val="0"/>
              <w:marRight w:val="0"/>
              <w:marTop w:val="0"/>
              <w:marBottom w:val="0"/>
              <w:divBdr>
                <w:top w:val="none" w:sz="0" w:space="0" w:color="auto"/>
                <w:left w:val="none" w:sz="0" w:space="0" w:color="auto"/>
                <w:bottom w:val="none" w:sz="0" w:space="0" w:color="auto"/>
                <w:right w:val="none" w:sz="0" w:space="0" w:color="auto"/>
              </w:divBdr>
            </w:div>
            <w:div w:id="2019387371">
              <w:marLeft w:val="0"/>
              <w:marRight w:val="0"/>
              <w:marTop w:val="0"/>
              <w:marBottom w:val="0"/>
              <w:divBdr>
                <w:top w:val="none" w:sz="0" w:space="0" w:color="auto"/>
                <w:left w:val="none" w:sz="0" w:space="0" w:color="auto"/>
                <w:bottom w:val="none" w:sz="0" w:space="0" w:color="auto"/>
                <w:right w:val="none" w:sz="0" w:space="0" w:color="auto"/>
              </w:divBdr>
            </w:div>
            <w:div w:id="2031225851">
              <w:marLeft w:val="0"/>
              <w:marRight w:val="0"/>
              <w:marTop w:val="0"/>
              <w:marBottom w:val="0"/>
              <w:divBdr>
                <w:top w:val="none" w:sz="0" w:space="0" w:color="auto"/>
                <w:left w:val="none" w:sz="0" w:space="0" w:color="auto"/>
                <w:bottom w:val="none" w:sz="0" w:space="0" w:color="auto"/>
                <w:right w:val="none" w:sz="0" w:space="0" w:color="auto"/>
              </w:divBdr>
            </w:div>
            <w:div w:id="2082366202">
              <w:marLeft w:val="0"/>
              <w:marRight w:val="0"/>
              <w:marTop w:val="0"/>
              <w:marBottom w:val="0"/>
              <w:divBdr>
                <w:top w:val="none" w:sz="0" w:space="0" w:color="auto"/>
                <w:left w:val="none" w:sz="0" w:space="0" w:color="auto"/>
                <w:bottom w:val="none" w:sz="0" w:space="0" w:color="auto"/>
                <w:right w:val="none" w:sz="0" w:space="0" w:color="auto"/>
              </w:divBdr>
            </w:div>
            <w:div w:id="21401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225">
      <w:bodyDiv w:val="1"/>
      <w:marLeft w:val="0"/>
      <w:marRight w:val="0"/>
      <w:marTop w:val="0"/>
      <w:marBottom w:val="0"/>
      <w:divBdr>
        <w:top w:val="none" w:sz="0" w:space="0" w:color="auto"/>
        <w:left w:val="none" w:sz="0" w:space="0" w:color="auto"/>
        <w:bottom w:val="none" w:sz="0" w:space="0" w:color="auto"/>
        <w:right w:val="none" w:sz="0" w:space="0" w:color="auto"/>
      </w:divBdr>
    </w:div>
    <w:div w:id="1441146565">
      <w:bodyDiv w:val="1"/>
      <w:marLeft w:val="0"/>
      <w:marRight w:val="0"/>
      <w:marTop w:val="0"/>
      <w:marBottom w:val="0"/>
      <w:divBdr>
        <w:top w:val="none" w:sz="0" w:space="0" w:color="auto"/>
        <w:left w:val="none" w:sz="0" w:space="0" w:color="auto"/>
        <w:bottom w:val="none" w:sz="0" w:space="0" w:color="auto"/>
        <w:right w:val="none" w:sz="0" w:space="0" w:color="auto"/>
      </w:divBdr>
    </w:div>
    <w:div w:id="1441951773">
      <w:bodyDiv w:val="1"/>
      <w:marLeft w:val="0"/>
      <w:marRight w:val="0"/>
      <w:marTop w:val="0"/>
      <w:marBottom w:val="0"/>
      <w:divBdr>
        <w:top w:val="none" w:sz="0" w:space="0" w:color="auto"/>
        <w:left w:val="none" w:sz="0" w:space="0" w:color="auto"/>
        <w:bottom w:val="none" w:sz="0" w:space="0" w:color="auto"/>
        <w:right w:val="none" w:sz="0" w:space="0" w:color="auto"/>
      </w:divBdr>
    </w:div>
    <w:div w:id="1445882702">
      <w:bodyDiv w:val="1"/>
      <w:marLeft w:val="0"/>
      <w:marRight w:val="0"/>
      <w:marTop w:val="0"/>
      <w:marBottom w:val="0"/>
      <w:divBdr>
        <w:top w:val="none" w:sz="0" w:space="0" w:color="auto"/>
        <w:left w:val="none" w:sz="0" w:space="0" w:color="auto"/>
        <w:bottom w:val="none" w:sz="0" w:space="0" w:color="auto"/>
        <w:right w:val="none" w:sz="0" w:space="0" w:color="auto"/>
      </w:divBdr>
    </w:div>
    <w:div w:id="1484279510">
      <w:bodyDiv w:val="1"/>
      <w:marLeft w:val="0"/>
      <w:marRight w:val="0"/>
      <w:marTop w:val="0"/>
      <w:marBottom w:val="0"/>
      <w:divBdr>
        <w:top w:val="none" w:sz="0" w:space="0" w:color="auto"/>
        <w:left w:val="none" w:sz="0" w:space="0" w:color="auto"/>
        <w:bottom w:val="none" w:sz="0" w:space="0" w:color="auto"/>
        <w:right w:val="none" w:sz="0" w:space="0" w:color="auto"/>
      </w:divBdr>
    </w:div>
    <w:div w:id="1549029779">
      <w:bodyDiv w:val="1"/>
      <w:marLeft w:val="0"/>
      <w:marRight w:val="0"/>
      <w:marTop w:val="0"/>
      <w:marBottom w:val="0"/>
      <w:divBdr>
        <w:top w:val="none" w:sz="0" w:space="0" w:color="auto"/>
        <w:left w:val="none" w:sz="0" w:space="0" w:color="auto"/>
        <w:bottom w:val="none" w:sz="0" w:space="0" w:color="auto"/>
        <w:right w:val="none" w:sz="0" w:space="0" w:color="auto"/>
      </w:divBdr>
    </w:div>
    <w:div w:id="1553299355">
      <w:bodyDiv w:val="1"/>
      <w:marLeft w:val="0"/>
      <w:marRight w:val="0"/>
      <w:marTop w:val="0"/>
      <w:marBottom w:val="0"/>
      <w:divBdr>
        <w:top w:val="none" w:sz="0" w:space="0" w:color="auto"/>
        <w:left w:val="none" w:sz="0" w:space="0" w:color="auto"/>
        <w:bottom w:val="none" w:sz="0" w:space="0" w:color="auto"/>
        <w:right w:val="none" w:sz="0" w:space="0" w:color="auto"/>
      </w:divBdr>
    </w:div>
    <w:div w:id="1569530962">
      <w:bodyDiv w:val="1"/>
      <w:marLeft w:val="0"/>
      <w:marRight w:val="0"/>
      <w:marTop w:val="0"/>
      <w:marBottom w:val="0"/>
      <w:divBdr>
        <w:top w:val="none" w:sz="0" w:space="0" w:color="auto"/>
        <w:left w:val="none" w:sz="0" w:space="0" w:color="auto"/>
        <w:bottom w:val="none" w:sz="0" w:space="0" w:color="auto"/>
        <w:right w:val="none" w:sz="0" w:space="0" w:color="auto"/>
      </w:divBdr>
    </w:div>
    <w:div w:id="1575776594">
      <w:bodyDiv w:val="1"/>
      <w:marLeft w:val="0"/>
      <w:marRight w:val="0"/>
      <w:marTop w:val="0"/>
      <w:marBottom w:val="0"/>
      <w:divBdr>
        <w:top w:val="none" w:sz="0" w:space="0" w:color="auto"/>
        <w:left w:val="none" w:sz="0" w:space="0" w:color="auto"/>
        <w:bottom w:val="none" w:sz="0" w:space="0" w:color="auto"/>
        <w:right w:val="none" w:sz="0" w:space="0" w:color="auto"/>
      </w:divBdr>
    </w:div>
    <w:div w:id="1642922041">
      <w:bodyDiv w:val="1"/>
      <w:marLeft w:val="0"/>
      <w:marRight w:val="0"/>
      <w:marTop w:val="0"/>
      <w:marBottom w:val="0"/>
      <w:divBdr>
        <w:top w:val="none" w:sz="0" w:space="0" w:color="auto"/>
        <w:left w:val="none" w:sz="0" w:space="0" w:color="auto"/>
        <w:bottom w:val="none" w:sz="0" w:space="0" w:color="auto"/>
        <w:right w:val="none" w:sz="0" w:space="0" w:color="auto"/>
      </w:divBdr>
    </w:div>
    <w:div w:id="1728216516">
      <w:bodyDiv w:val="1"/>
      <w:marLeft w:val="0"/>
      <w:marRight w:val="0"/>
      <w:marTop w:val="0"/>
      <w:marBottom w:val="0"/>
      <w:divBdr>
        <w:top w:val="none" w:sz="0" w:space="0" w:color="auto"/>
        <w:left w:val="none" w:sz="0" w:space="0" w:color="auto"/>
        <w:bottom w:val="none" w:sz="0" w:space="0" w:color="auto"/>
        <w:right w:val="none" w:sz="0" w:space="0" w:color="auto"/>
      </w:divBdr>
    </w:div>
    <w:div w:id="1732533003">
      <w:bodyDiv w:val="1"/>
      <w:marLeft w:val="0"/>
      <w:marRight w:val="0"/>
      <w:marTop w:val="0"/>
      <w:marBottom w:val="0"/>
      <w:divBdr>
        <w:top w:val="none" w:sz="0" w:space="0" w:color="auto"/>
        <w:left w:val="none" w:sz="0" w:space="0" w:color="auto"/>
        <w:bottom w:val="none" w:sz="0" w:space="0" w:color="auto"/>
        <w:right w:val="none" w:sz="0" w:space="0" w:color="auto"/>
      </w:divBdr>
    </w:div>
    <w:div w:id="1740011149">
      <w:bodyDiv w:val="1"/>
      <w:marLeft w:val="0"/>
      <w:marRight w:val="0"/>
      <w:marTop w:val="0"/>
      <w:marBottom w:val="0"/>
      <w:divBdr>
        <w:top w:val="none" w:sz="0" w:space="0" w:color="auto"/>
        <w:left w:val="none" w:sz="0" w:space="0" w:color="auto"/>
        <w:bottom w:val="none" w:sz="0" w:space="0" w:color="auto"/>
        <w:right w:val="none" w:sz="0" w:space="0" w:color="auto"/>
      </w:divBdr>
    </w:div>
    <w:div w:id="1794329662">
      <w:bodyDiv w:val="1"/>
      <w:marLeft w:val="0"/>
      <w:marRight w:val="0"/>
      <w:marTop w:val="0"/>
      <w:marBottom w:val="0"/>
      <w:divBdr>
        <w:top w:val="none" w:sz="0" w:space="0" w:color="auto"/>
        <w:left w:val="none" w:sz="0" w:space="0" w:color="auto"/>
        <w:bottom w:val="none" w:sz="0" w:space="0" w:color="auto"/>
        <w:right w:val="none" w:sz="0" w:space="0" w:color="auto"/>
      </w:divBdr>
    </w:div>
    <w:div w:id="1853909671">
      <w:bodyDiv w:val="1"/>
      <w:marLeft w:val="0"/>
      <w:marRight w:val="0"/>
      <w:marTop w:val="0"/>
      <w:marBottom w:val="0"/>
      <w:divBdr>
        <w:top w:val="none" w:sz="0" w:space="0" w:color="auto"/>
        <w:left w:val="none" w:sz="0" w:space="0" w:color="auto"/>
        <w:bottom w:val="none" w:sz="0" w:space="0" w:color="auto"/>
        <w:right w:val="none" w:sz="0" w:space="0" w:color="auto"/>
      </w:divBdr>
    </w:div>
    <w:div w:id="1918902889">
      <w:bodyDiv w:val="1"/>
      <w:marLeft w:val="0"/>
      <w:marRight w:val="0"/>
      <w:marTop w:val="0"/>
      <w:marBottom w:val="0"/>
      <w:divBdr>
        <w:top w:val="none" w:sz="0" w:space="0" w:color="auto"/>
        <w:left w:val="none" w:sz="0" w:space="0" w:color="auto"/>
        <w:bottom w:val="none" w:sz="0" w:space="0" w:color="auto"/>
        <w:right w:val="none" w:sz="0" w:space="0" w:color="auto"/>
      </w:divBdr>
    </w:div>
    <w:div w:id="1943104154">
      <w:bodyDiv w:val="1"/>
      <w:marLeft w:val="0"/>
      <w:marRight w:val="0"/>
      <w:marTop w:val="0"/>
      <w:marBottom w:val="0"/>
      <w:divBdr>
        <w:top w:val="none" w:sz="0" w:space="0" w:color="auto"/>
        <w:left w:val="none" w:sz="0" w:space="0" w:color="auto"/>
        <w:bottom w:val="none" w:sz="0" w:space="0" w:color="auto"/>
        <w:right w:val="none" w:sz="0" w:space="0" w:color="auto"/>
      </w:divBdr>
    </w:div>
    <w:div w:id="1946303571">
      <w:bodyDiv w:val="1"/>
      <w:marLeft w:val="0"/>
      <w:marRight w:val="0"/>
      <w:marTop w:val="0"/>
      <w:marBottom w:val="0"/>
      <w:divBdr>
        <w:top w:val="none" w:sz="0" w:space="0" w:color="auto"/>
        <w:left w:val="none" w:sz="0" w:space="0" w:color="auto"/>
        <w:bottom w:val="none" w:sz="0" w:space="0" w:color="auto"/>
        <w:right w:val="none" w:sz="0" w:space="0" w:color="auto"/>
      </w:divBdr>
    </w:div>
    <w:div w:id="1946764165">
      <w:bodyDiv w:val="1"/>
      <w:marLeft w:val="0"/>
      <w:marRight w:val="0"/>
      <w:marTop w:val="0"/>
      <w:marBottom w:val="0"/>
      <w:divBdr>
        <w:top w:val="none" w:sz="0" w:space="0" w:color="auto"/>
        <w:left w:val="none" w:sz="0" w:space="0" w:color="auto"/>
        <w:bottom w:val="none" w:sz="0" w:space="0" w:color="auto"/>
        <w:right w:val="none" w:sz="0" w:space="0" w:color="auto"/>
      </w:divBdr>
    </w:div>
    <w:div w:id="1979411633">
      <w:bodyDiv w:val="1"/>
      <w:marLeft w:val="0"/>
      <w:marRight w:val="0"/>
      <w:marTop w:val="0"/>
      <w:marBottom w:val="0"/>
      <w:divBdr>
        <w:top w:val="none" w:sz="0" w:space="0" w:color="auto"/>
        <w:left w:val="none" w:sz="0" w:space="0" w:color="auto"/>
        <w:bottom w:val="none" w:sz="0" w:space="0" w:color="auto"/>
        <w:right w:val="none" w:sz="0" w:space="0" w:color="auto"/>
      </w:divBdr>
    </w:div>
    <w:div w:id="1988507842">
      <w:bodyDiv w:val="1"/>
      <w:marLeft w:val="0"/>
      <w:marRight w:val="0"/>
      <w:marTop w:val="0"/>
      <w:marBottom w:val="0"/>
      <w:divBdr>
        <w:top w:val="none" w:sz="0" w:space="0" w:color="auto"/>
        <w:left w:val="none" w:sz="0" w:space="0" w:color="auto"/>
        <w:bottom w:val="none" w:sz="0" w:space="0" w:color="auto"/>
        <w:right w:val="none" w:sz="0" w:space="0" w:color="auto"/>
      </w:divBdr>
    </w:div>
    <w:div w:id="2045014498">
      <w:bodyDiv w:val="1"/>
      <w:marLeft w:val="0"/>
      <w:marRight w:val="0"/>
      <w:marTop w:val="0"/>
      <w:marBottom w:val="0"/>
      <w:divBdr>
        <w:top w:val="none" w:sz="0" w:space="0" w:color="auto"/>
        <w:left w:val="none" w:sz="0" w:space="0" w:color="auto"/>
        <w:bottom w:val="none" w:sz="0" w:space="0" w:color="auto"/>
        <w:right w:val="none" w:sz="0" w:space="0" w:color="auto"/>
      </w:divBdr>
    </w:div>
    <w:div w:id="213459218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3B54D63E1EB97BAF19DB2FF16F5DD870AB766F035BAD6E812F0D26CVEp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E74C-689F-4F4A-B3FA-98578254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Розанов Александр Олегович</cp:lastModifiedBy>
  <cp:revision>3</cp:revision>
  <dcterms:created xsi:type="dcterms:W3CDTF">2017-02-14T13:46:00Z</dcterms:created>
  <dcterms:modified xsi:type="dcterms:W3CDTF">2017-02-14T15:01:00Z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-1237506556</vt:i4>
  </property>
  <property fmtid="{D5CDD505-2E9C-101B-9397-08002B2CF9AE}" pid="3" name="_NewReviewCycle">
    <vt:lpwstr/>
  </property>
  <property fmtid="{D5CDD505-2E9C-101B-9397-08002B2CF9AE}" pid="4" name="_EmailSubject">
    <vt:lpwstr>Re[8]: FW: ЕЖО за 3 квартал</vt:lpwstr>
  </property>
  <property fmtid="{D5CDD505-2E9C-101B-9397-08002B2CF9AE}" pid="5" name="_AuthorEmail">
    <vt:lpwstr>arozanov@vlakra.ru</vt:lpwstr>
  </property>
  <property fmtid="{D5CDD505-2E9C-101B-9397-08002B2CF9AE}" pid="6" name="_AuthorEmailDisplayName">
    <vt:lpwstr>Розанов Александр Олегович</vt:lpwstr>
  </property>
  <property fmtid="{D5CDD505-2E9C-101B-9397-08002B2CF9AE}" pid="7" name="_PreviousAdHocReviewCycleID">
    <vt:i4>1637820334</vt:i4>
  </property>
  <property fmtid="{D5CDD505-2E9C-101B-9397-08002B2CF9AE}" pid="8" name="_ReviewingToolsShownOnce">
    <vt:lpwstr/>
  </property>
</Properties>
</file>