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B86B46" w14:textId="0E3A1F88" w:rsidR="00243E60" w:rsidRDefault="00243E60" w:rsidP="00243E60">
      <w:pPr>
        <w:spacing w:after="240"/>
        <w:jc w:val="both"/>
        <w:rPr>
          <w:b/>
          <w:bCs/>
          <w:sz w:val="24"/>
          <w:szCs w:val="24"/>
        </w:rPr>
      </w:pPr>
    </w:p>
    <w:tbl>
      <w:tblPr>
        <w:tblW w:w="5642" w:type="dxa"/>
        <w:tblInd w:w="4564" w:type="dxa"/>
        <w:tblLayout w:type="fixed"/>
        <w:tblCellMar>
          <w:left w:w="28" w:type="dxa"/>
          <w:right w:w="28" w:type="dxa"/>
        </w:tblCellMar>
        <w:tblLook w:val="0000" w:firstRow="0" w:lastRow="0" w:firstColumn="0" w:lastColumn="0" w:noHBand="0" w:noVBand="0"/>
      </w:tblPr>
      <w:tblGrid>
        <w:gridCol w:w="1701"/>
        <w:gridCol w:w="510"/>
        <w:gridCol w:w="255"/>
        <w:gridCol w:w="1929"/>
        <w:gridCol w:w="794"/>
        <w:gridCol w:w="453"/>
      </w:tblGrid>
      <w:tr w:rsidR="00243E60" w:rsidRPr="00E121B7" w14:paraId="35A8FE37" w14:textId="77777777" w:rsidTr="00200B5A">
        <w:tc>
          <w:tcPr>
            <w:tcW w:w="1701" w:type="dxa"/>
            <w:tcBorders>
              <w:top w:val="nil"/>
              <w:left w:val="nil"/>
              <w:bottom w:val="nil"/>
              <w:right w:val="nil"/>
            </w:tcBorders>
            <w:vAlign w:val="bottom"/>
          </w:tcPr>
          <w:p w14:paraId="0DF82377" w14:textId="77777777" w:rsidR="00243E60" w:rsidRPr="00E121B7" w:rsidRDefault="00243E60" w:rsidP="00200B5A">
            <w:pPr>
              <w:rPr>
                <w:sz w:val="24"/>
                <w:szCs w:val="24"/>
              </w:rPr>
            </w:pPr>
            <w:r w:rsidRPr="00E121B7">
              <w:rPr>
                <w:sz w:val="24"/>
                <w:szCs w:val="24"/>
              </w:rPr>
              <w:t>Утверждено  “</w:t>
            </w:r>
          </w:p>
        </w:tc>
        <w:tc>
          <w:tcPr>
            <w:tcW w:w="510" w:type="dxa"/>
            <w:tcBorders>
              <w:top w:val="nil"/>
              <w:left w:val="nil"/>
              <w:bottom w:val="single" w:sz="4" w:space="0" w:color="auto"/>
              <w:right w:val="nil"/>
            </w:tcBorders>
            <w:vAlign w:val="bottom"/>
          </w:tcPr>
          <w:p w14:paraId="03754734" w14:textId="2046277D" w:rsidR="00243E60" w:rsidRPr="00DF1CA9" w:rsidRDefault="000305A3" w:rsidP="00200B5A">
            <w:pPr>
              <w:jc w:val="center"/>
              <w:rPr>
                <w:sz w:val="24"/>
                <w:szCs w:val="24"/>
              </w:rPr>
            </w:pPr>
            <w:r>
              <w:rPr>
                <w:sz w:val="24"/>
                <w:szCs w:val="24"/>
              </w:rPr>
              <w:t>06</w:t>
            </w:r>
          </w:p>
        </w:tc>
        <w:tc>
          <w:tcPr>
            <w:tcW w:w="255" w:type="dxa"/>
            <w:tcBorders>
              <w:top w:val="nil"/>
              <w:left w:val="nil"/>
              <w:bottom w:val="nil"/>
              <w:right w:val="nil"/>
            </w:tcBorders>
            <w:vAlign w:val="bottom"/>
          </w:tcPr>
          <w:p w14:paraId="4539477E" w14:textId="77777777" w:rsidR="00243E60" w:rsidRPr="00E121B7" w:rsidRDefault="00243E60" w:rsidP="00200B5A">
            <w:pPr>
              <w:rPr>
                <w:sz w:val="24"/>
                <w:szCs w:val="24"/>
              </w:rPr>
            </w:pPr>
            <w:r w:rsidRPr="00E121B7">
              <w:rPr>
                <w:sz w:val="24"/>
                <w:szCs w:val="24"/>
              </w:rPr>
              <w:t>”</w:t>
            </w:r>
          </w:p>
        </w:tc>
        <w:tc>
          <w:tcPr>
            <w:tcW w:w="1929" w:type="dxa"/>
            <w:tcBorders>
              <w:top w:val="nil"/>
              <w:left w:val="nil"/>
              <w:bottom w:val="single" w:sz="4" w:space="0" w:color="auto"/>
              <w:right w:val="nil"/>
            </w:tcBorders>
            <w:vAlign w:val="bottom"/>
          </w:tcPr>
          <w:p w14:paraId="4178900E" w14:textId="3E65A5BA" w:rsidR="00243E60" w:rsidRPr="00E121B7" w:rsidRDefault="000305A3" w:rsidP="00200B5A">
            <w:pPr>
              <w:jc w:val="center"/>
              <w:rPr>
                <w:sz w:val="24"/>
                <w:szCs w:val="24"/>
              </w:rPr>
            </w:pPr>
            <w:r>
              <w:rPr>
                <w:sz w:val="24"/>
                <w:szCs w:val="24"/>
              </w:rPr>
              <w:t>октября</w:t>
            </w:r>
          </w:p>
        </w:tc>
        <w:tc>
          <w:tcPr>
            <w:tcW w:w="794" w:type="dxa"/>
            <w:tcBorders>
              <w:top w:val="nil"/>
              <w:left w:val="nil"/>
              <w:bottom w:val="nil"/>
              <w:right w:val="nil"/>
            </w:tcBorders>
            <w:vAlign w:val="bottom"/>
          </w:tcPr>
          <w:p w14:paraId="493B3669" w14:textId="5C9396B4" w:rsidR="00243E60" w:rsidRPr="00E121B7" w:rsidRDefault="00243E60" w:rsidP="00200B5A">
            <w:pPr>
              <w:rPr>
                <w:sz w:val="24"/>
                <w:szCs w:val="24"/>
              </w:rPr>
            </w:pPr>
            <w:r w:rsidRPr="00E121B7">
              <w:rPr>
                <w:sz w:val="24"/>
                <w:szCs w:val="24"/>
              </w:rPr>
              <w:t>201</w:t>
            </w:r>
            <w:r w:rsidR="000305A3">
              <w:rPr>
                <w:sz w:val="24"/>
                <w:szCs w:val="24"/>
              </w:rPr>
              <w:t>6</w:t>
            </w:r>
            <w:bookmarkStart w:id="0" w:name="_GoBack"/>
            <w:bookmarkEnd w:id="0"/>
            <w:r w:rsidRPr="00E121B7">
              <w:rPr>
                <w:sz w:val="24"/>
                <w:szCs w:val="24"/>
              </w:rPr>
              <w:t>__</w:t>
            </w:r>
          </w:p>
        </w:tc>
        <w:tc>
          <w:tcPr>
            <w:tcW w:w="453" w:type="dxa"/>
            <w:tcBorders>
              <w:top w:val="nil"/>
              <w:left w:val="nil"/>
              <w:bottom w:val="nil"/>
              <w:right w:val="nil"/>
            </w:tcBorders>
            <w:vAlign w:val="bottom"/>
          </w:tcPr>
          <w:p w14:paraId="7FA3455D" w14:textId="77777777" w:rsidR="00243E60" w:rsidRPr="00E121B7" w:rsidRDefault="00243E60" w:rsidP="00200B5A">
            <w:pPr>
              <w:ind w:left="57"/>
              <w:rPr>
                <w:sz w:val="24"/>
                <w:szCs w:val="24"/>
              </w:rPr>
            </w:pPr>
            <w:r w:rsidRPr="00E121B7">
              <w:rPr>
                <w:sz w:val="24"/>
                <w:szCs w:val="24"/>
              </w:rPr>
              <w:t>г.</w:t>
            </w:r>
          </w:p>
        </w:tc>
      </w:tr>
    </w:tbl>
    <w:p w14:paraId="2F2D6085" w14:textId="77777777" w:rsidR="00243E60" w:rsidRPr="00E121B7" w:rsidRDefault="00243E60" w:rsidP="00243E60">
      <w:pPr>
        <w:ind w:left="4536"/>
        <w:jc w:val="center"/>
        <w:rPr>
          <w:b/>
          <w:bCs/>
          <w:sz w:val="24"/>
          <w:szCs w:val="24"/>
        </w:rPr>
      </w:pPr>
      <w:r w:rsidRPr="00E121B7">
        <w:rPr>
          <w:b/>
          <w:bCs/>
          <w:sz w:val="24"/>
          <w:szCs w:val="24"/>
        </w:rPr>
        <w:t>ЗАО «ФБ ММВБ»</w:t>
      </w:r>
    </w:p>
    <w:p w14:paraId="7ADC8E4D" w14:textId="77777777" w:rsidR="00243E60" w:rsidRPr="00E121B7" w:rsidRDefault="00243E60" w:rsidP="00243E60">
      <w:pPr>
        <w:pBdr>
          <w:top w:val="single" w:sz="4" w:space="0" w:color="auto"/>
        </w:pBdr>
        <w:ind w:left="4536" w:right="-2"/>
        <w:jc w:val="center"/>
        <w:rPr>
          <w:sz w:val="18"/>
          <w:szCs w:val="24"/>
        </w:rPr>
      </w:pPr>
      <w:r w:rsidRPr="00E121B7">
        <w:rPr>
          <w:sz w:val="18"/>
          <w:szCs w:val="24"/>
        </w:rPr>
        <w:t>(наименование биржи)</w:t>
      </w:r>
    </w:p>
    <w:p w14:paraId="7A4C24D1" w14:textId="77777777" w:rsidR="00243E60" w:rsidRPr="00E121B7" w:rsidRDefault="00243E60" w:rsidP="00243E60">
      <w:pPr>
        <w:ind w:left="3714" w:right="-2"/>
        <w:jc w:val="center"/>
        <w:rPr>
          <w:sz w:val="24"/>
          <w:szCs w:val="24"/>
        </w:rPr>
      </w:pPr>
    </w:p>
    <w:p w14:paraId="562D6813" w14:textId="77777777" w:rsidR="00243E60" w:rsidRPr="00E121B7" w:rsidRDefault="00243E60" w:rsidP="00243E60">
      <w:pPr>
        <w:pBdr>
          <w:top w:val="single" w:sz="4" w:space="0" w:color="auto"/>
        </w:pBdr>
        <w:ind w:left="4536" w:right="-2"/>
        <w:jc w:val="center"/>
        <w:rPr>
          <w:sz w:val="18"/>
          <w:szCs w:val="24"/>
        </w:rPr>
      </w:pPr>
      <w:r w:rsidRPr="00E121B7">
        <w:rPr>
          <w:sz w:val="18"/>
          <w:szCs w:val="24"/>
        </w:rPr>
        <w:t>(наименование должности и подпись уполномоченного лица биржи)</w:t>
      </w:r>
    </w:p>
    <w:p w14:paraId="26FE8E60" w14:textId="77777777" w:rsidR="00243E60" w:rsidRPr="00E121B7" w:rsidRDefault="00243E60" w:rsidP="00243E60">
      <w:pPr>
        <w:spacing w:before="240"/>
        <w:ind w:left="4536"/>
        <w:jc w:val="center"/>
        <w:rPr>
          <w:szCs w:val="24"/>
        </w:rPr>
      </w:pPr>
      <w:r w:rsidRPr="00E121B7">
        <w:rPr>
          <w:i/>
          <w:iCs/>
          <w:szCs w:val="24"/>
        </w:rPr>
        <w:t>Печать</w:t>
      </w:r>
    </w:p>
    <w:p w14:paraId="0EA8BAD1" w14:textId="77777777" w:rsidR="00243E60" w:rsidRPr="00E121B7" w:rsidRDefault="00243E60" w:rsidP="00243E60">
      <w:pPr>
        <w:spacing w:before="240" w:after="240"/>
        <w:jc w:val="center"/>
        <w:rPr>
          <w:b/>
          <w:bCs/>
          <w:sz w:val="24"/>
          <w:szCs w:val="24"/>
        </w:rPr>
      </w:pPr>
    </w:p>
    <w:p w14:paraId="7A139167" w14:textId="77777777" w:rsidR="00243E60" w:rsidRPr="00E121B7" w:rsidRDefault="00243E60" w:rsidP="00243E60">
      <w:pPr>
        <w:spacing w:before="240" w:after="240"/>
        <w:jc w:val="center"/>
        <w:rPr>
          <w:b/>
          <w:bCs/>
          <w:sz w:val="26"/>
          <w:szCs w:val="26"/>
        </w:rPr>
      </w:pPr>
      <w:r w:rsidRPr="00E121B7">
        <w:rPr>
          <w:b/>
          <w:bCs/>
          <w:sz w:val="26"/>
          <w:szCs w:val="26"/>
        </w:rPr>
        <w:t>ИЗМЕНЕНИЯ В РЕШЕНИЕ О ВЫПУСКЕ ЦЕННЫХ БУМАГ</w:t>
      </w:r>
    </w:p>
    <w:p w14:paraId="5BBE266F" w14:textId="77777777" w:rsidR="00243E60" w:rsidRPr="00E121B7" w:rsidRDefault="009F28DC" w:rsidP="00243E60">
      <w:pPr>
        <w:jc w:val="center"/>
        <w:rPr>
          <w:b/>
          <w:i/>
          <w:sz w:val="24"/>
          <w:szCs w:val="24"/>
        </w:rPr>
      </w:pPr>
      <w:r w:rsidRPr="009F28DC">
        <w:rPr>
          <w:b/>
          <w:bCs/>
          <w:i/>
          <w:sz w:val="32"/>
          <w:szCs w:val="32"/>
        </w:rPr>
        <w:t>Общество с ограниченной ответственностью Микрофинансовая организация «Домашние деньги»</w:t>
      </w:r>
    </w:p>
    <w:p w14:paraId="28D560A5" w14:textId="77777777" w:rsidR="00243E60" w:rsidRPr="00E121B7" w:rsidRDefault="00243E60" w:rsidP="00243E60">
      <w:pPr>
        <w:pBdr>
          <w:top w:val="single" w:sz="4" w:space="1" w:color="auto"/>
        </w:pBdr>
        <w:jc w:val="center"/>
      </w:pPr>
    </w:p>
    <w:p w14:paraId="1CE95822" w14:textId="77777777" w:rsidR="00243E60" w:rsidRPr="00E121B7" w:rsidRDefault="00243E60" w:rsidP="00243E60">
      <w:pPr>
        <w:jc w:val="center"/>
      </w:pPr>
    </w:p>
    <w:p w14:paraId="3EE6E10D" w14:textId="77777777" w:rsidR="009F28DC" w:rsidRPr="009F28DC" w:rsidRDefault="009F28DC" w:rsidP="009F28DC">
      <w:pPr>
        <w:tabs>
          <w:tab w:val="left" w:pos="9866"/>
        </w:tabs>
        <w:autoSpaceDE/>
        <w:autoSpaceDN/>
        <w:jc w:val="both"/>
        <w:rPr>
          <w:b/>
          <w:i/>
          <w:sz w:val="22"/>
          <w:szCs w:val="22"/>
        </w:rPr>
      </w:pPr>
      <w:r w:rsidRPr="009F28DC">
        <w:rPr>
          <w:b/>
          <w:i/>
          <w:sz w:val="22"/>
          <w:szCs w:val="22"/>
        </w:rPr>
        <w:t xml:space="preserve">документарные процентные неконвертируемые биржевые облигации на предъявителя серии БО-01 с обязательным централизованным хранением в количестве 500 (Пятьсот) штук, номинальной стоимостью 2 000 000 (Два миллиона) рублей каждая общей номинальной стоимостью 1 000 000 000 (Один миллиард) рублей со сроком погашения в 1092-й (Одна тысяча девяносто второй) день с даты начала размещения биржевых облигаций, с возможностью досрочного погашения по требованию владельцев и по </w:t>
      </w:r>
      <w:r>
        <w:rPr>
          <w:b/>
          <w:i/>
          <w:sz w:val="22"/>
          <w:szCs w:val="22"/>
        </w:rPr>
        <w:t>усмотрению Эмитента, размещенные</w:t>
      </w:r>
      <w:r w:rsidRPr="009F28DC">
        <w:rPr>
          <w:b/>
          <w:i/>
          <w:sz w:val="22"/>
          <w:szCs w:val="22"/>
        </w:rPr>
        <w:t xml:space="preserve"> путем открытой подписки</w:t>
      </w:r>
    </w:p>
    <w:p w14:paraId="3A547B40" w14:textId="77777777" w:rsidR="00243E60" w:rsidRPr="00E121B7" w:rsidRDefault="00243E60" w:rsidP="00243E60">
      <w:pPr>
        <w:jc w:val="both"/>
        <w:rPr>
          <w:b/>
          <w:bCs/>
          <w:i/>
          <w:iCs/>
          <w:sz w:val="22"/>
          <w:szCs w:val="22"/>
          <w:u w:val="single"/>
        </w:rPr>
      </w:pPr>
    </w:p>
    <w:p w14:paraId="560923AF" w14:textId="77777777" w:rsidR="00243E60" w:rsidRPr="00E121B7" w:rsidRDefault="00243E60" w:rsidP="00243E60">
      <w:pPr>
        <w:pBdr>
          <w:top w:val="single" w:sz="4" w:space="1" w:color="auto"/>
        </w:pBdr>
        <w:spacing w:after="120"/>
        <w:jc w:val="center"/>
      </w:pPr>
    </w:p>
    <w:p w14:paraId="37AADDD2" w14:textId="77777777" w:rsidR="00243E60" w:rsidRPr="00E121B7" w:rsidRDefault="00243E60" w:rsidP="00243E60">
      <w:pPr>
        <w:jc w:val="center"/>
        <w:rPr>
          <w:sz w:val="24"/>
          <w:szCs w:val="24"/>
        </w:rPr>
      </w:pPr>
      <w:r w:rsidRPr="00E121B7">
        <w:rPr>
          <w:sz w:val="22"/>
          <w:szCs w:val="22"/>
        </w:rPr>
        <w:t>Идентификационный номер выпуска ценных бумаг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69"/>
        <w:gridCol w:w="369"/>
        <w:gridCol w:w="369"/>
        <w:gridCol w:w="340"/>
        <w:gridCol w:w="369"/>
        <w:gridCol w:w="369"/>
        <w:gridCol w:w="369"/>
        <w:gridCol w:w="369"/>
        <w:gridCol w:w="369"/>
        <w:gridCol w:w="369"/>
        <w:gridCol w:w="369"/>
        <w:gridCol w:w="369"/>
        <w:gridCol w:w="369"/>
        <w:gridCol w:w="369"/>
        <w:gridCol w:w="369"/>
      </w:tblGrid>
      <w:tr w:rsidR="00A80051" w14:paraId="76CC716D" w14:textId="77777777" w:rsidTr="00A80051">
        <w:trPr>
          <w:trHeight w:val="340"/>
          <w:jc w:val="center"/>
        </w:trPr>
        <w:tc>
          <w:tcPr>
            <w:tcW w:w="369" w:type="dxa"/>
            <w:tcBorders>
              <w:top w:val="single" w:sz="4" w:space="0" w:color="auto"/>
              <w:left w:val="single" w:sz="4" w:space="0" w:color="auto"/>
              <w:bottom w:val="single" w:sz="4" w:space="0" w:color="auto"/>
              <w:right w:val="single" w:sz="4" w:space="0" w:color="auto"/>
            </w:tcBorders>
            <w:vAlign w:val="bottom"/>
            <w:hideMark/>
          </w:tcPr>
          <w:p w14:paraId="424D217E" w14:textId="77777777" w:rsidR="00A80051" w:rsidRDefault="00A80051">
            <w:pPr>
              <w:spacing w:line="256" w:lineRule="auto"/>
              <w:ind w:left="-28" w:firstLine="28"/>
              <w:jc w:val="center"/>
              <w:rPr>
                <w:sz w:val="22"/>
                <w:szCs w:val="22"/>
                <w:lang w:eastAsia="en-US"/>
              </w:rPr>
            </w:pPr>
            <w:r>
              <w:rPr>
                <w:sz w:val="22"/>
                <w:szCs w:val="22"/>
                <w:lang w:eastAsia="en-US"/>
              </w:rPr>
              <w:t>4</w:t>
            </w:r>
          </w:p>
        </w:tc>
        <w:tc>
          <w:tcPr>
            <w:tcW w:w="369" w:type="dxa"/>
            <w:tcBorders>
              <w:top w:val="single" w:sz="4" w:space="0" w:color="auto"/>
              <w:left w:val="single" w:sz="4" w:space="0" w:color="auto"/>
              <w:bottom w:val="single" w:sz="4" w:space="0" w:color="auto"/>
              <w:right w:val="single" w:sz="4" w:space="0" w:color="auto"/>
            </w:tcBorders>
            <w:vAlign w:val="bottom"/>
            <w:hideMark/>
          </w:tcPr>
          <w:p w14:paraId="240AC7C0" w14:textId="77777777" w:rsidR="00A80051" w:rsidRDefault="00A80051">
            <w:pPr>
              <w:spacing w:line="256" w:lineRule="auto"/>
              <w:jc w:val="center"/>
              <w:rPr>
                <w:sz w:val="22"/>
                <w:szCs w:val="22"/>
                <w:lang w:eastAsia="en-US"/>
              </w:rPr>
            </w:pPr>
            <w:r>
              <w:rPr>
                <w:sz w:val="22"/>
                <w:szCs w:val="22"/>
                <w:lang w:eastAsia="en-US"/>
              </w:rPr>
              <w:t>В</w:t>
            </w:r>
          </w:p>
        </w:tc>
        <w:tc>
          <w:tcPr>
            <w:tcW w:w="369" w:type="dxa"/>
            <w:tcBorders>
              <w:top w:val="single" w:sz="4" w:space="0" w:color="auto"/>
              <w:left w:val="single" w:sz="4" w:space="0" w:color="auto"/>
              <w:bottom w:val="single" w:sz="4" w:space="0" w:color="auto"/>
              <w:right w:val="single" w:sz="4" w:space="0" w:color="auto"/>
            </w:tcBorders>
            <w:vAlign w:val="bottom"/>
            <w:hideMark/>
          </w:tcPr>
          <w:p w14:paraId="4C9DD695" w14:textId="77777777" w:rsidR="00A80051" w:rsidRDefault="00A80051">
            <w:pPr>
              <w:spacing w:line="256" w:lineRule="auto"/>
              <w:jc w:val="center"/>
              <w:rPr>
                <w:sz w:val="22"/>
                <w:szCs w:val="22"/>
                <w:lang w:eastAsia="en-US"/>
              </w:rPr>
            </w:pPr>
            <w:r>
              <w:rPr>
                <w:sz w:val="22"/>
                <w:szCs w:val="22"/>
                <w:lang w:eastAsia="en-US"/>
              </w:rPr>
              <w:t>0</w:t>
            </w:r>
          </w:p>
        </w:tc>
        <w:tc>
          <w:tcPr>
            <w:tcW w:w="340" w:type="dxa"/>
            <w:tcBorders>
              <w:top w:val="single" w:sz="4" w:space="0" w:color="auto"/>
              <w:left w:val="single" w:sz="4" w:space="0" w:color="auto"/>
              <w:bottom w:val="single" w:sz="4" w:space="0" w:color="auto"/>
              <w:right w:val="single" w:sz="4" w:space="0" w:color="auto"/>
            </w:tcBorders>
            <w:vAlign w:val="bottom"/>
            <w:hideMark/>
          </w:tcPr>
          <w:p w14:paraId="5E3DF70E" w14:textId="77777777" w:rsidR="00A80051" w:rsidRDefault="00A80051">
            <w:pPr>
              <w:spacing w:line="256" w:lineRule="auto"/>
              <w:jc w:val="center"/>
              <w:rPr>
                <w:sz w:val="22"/>
                <w:szCs w:val="22"/>
                <w:lang w:eastAsia="en-US"/>
              </w:rPr>
            </w:pPr>
            <w:r>
              <w:rPr>
                <w:sz w:val="22"/>
                <w:szCs w:val="22"/>
                <w:lang w:eastAsia="en-US"/>
              </w:rPr>
              <w:t>2</w:t>
            </w:r>
          </w:p>
        </w:tc>
        <w:tc>
          <w:tcPr>
            <w:tcW w:w="369" w:type="dxa"/>
            <w:tcBorders>
              <w:top w:val="single" w:sz="4" w:space="0" w:color="auto"/>
              <w:left w:val="single" w:sz="4" w:space="0" w:color="auto"/>
              <w:bottom w:val="single" w:sz="4" w:space="0" w:color="auto"/>
              <w:right w:val="single" w:sz="4" w:space="0" w:color="auto"/>
            </w:tcBorders>
            <w:vAlign w:val="bottom"/>
            <w:hideMark/>
          </w:tcPr>
          <w:p w14:paraId="0A3BC7A1" w14:textId="77777777" w:rsidR="00A80051" w:rsidRDefault="00A80051">
            <w:pPr>
              <w:spacing w:line="256" w:lineRule="auto"/>
              <w:jc w:val="center"/>
              <w:rPr>
                <w:sz w:val="22"/>
                <w:szCs w:val="22"/>
                <w:lang w:eastAsia="en-US"/>
              </w:rPr>
            </w:pPr>
            <w:r>
              <w:rPr>
                <w:sz w:val="22"/>
                <w:szCs w:val="22"/>
                <w:lang w:eastAsia="en-US"/>
              </w:rPr>
              <w:t xml:space="preserve">- </w:t>
            </w:r>
          </w:p>
        </w:tc>
        <w:tc>
          <w:tcPr>
            <w:tcW w:w="369" w:type="dxa"/>
            <w:tcBorders>
              <w:top w:val="single" w:sz="4" w:space="0" w:color="auto"/>
              <w:left w:val="single" w:sz="4" w:space="0" w:color="auto"/>
              <w:bottom w:val="single" w:sz="4" w:space="0" w:color="auto"/>
              <w:right w:val="single" w:sz="4" w:space="0" w:color="auto"/>
            </w:tcBorders>
            <w:vAlign w:val="bottom"/>
            <w:hideMark/>
          </w:tcPr>
          <w:p w14:paraId="32662269" w14:textId="77777777" w:rsidR="00A80051" w:rsidRDefault="00A80051">
            <w:pPr>
              <w:spacing w:line="256" w:lineRule="auto"/>
              <w:jc w:val="center"/>
              <w:rPr>
                <w:sz w:val="22"/>
                <w:szCs w:val="22"/>
                <w:lang w:eastAsia="en-US"/>
              </w:rPr>
            </w:pPr>
            <w:r>
              <w:rPr>
                <w:sz w:val="22"/>
                <w:szCs w:val="22"/>
                <w:lang w:eastAsia="en-US"/>
              </w:rPr>
              <w:t>0</w:t>
            </w:r>
          </w:p>
        </w:tc>
        <w:tc>
          <w:tcPr>
            <w:tcW w:w="369" w:type="dxa"/>
            <w:tcBorders>
              <w:top w:val="single" w:sz="4" w:space="0" w:color="auto"/>
              <w:left w:val="single" w:sz="4" w:space="0" w:color="auto"/>
              <w:bottom w:val="single" w:sz="4" w:space="0" w:color="auto"/>
              <w:right w:val="single" w:sz="4" w:space="0" w:color="auto"/>
            </w:tcBorders>
            <w:vAlign w:val="bottom"/>
            <w:hideMark/>
          </w:tcPr>
          <w:p w14:paraId="1342F575" w14:textId="77777777" w:rsidR="00A80051" w:rsidRDefault="00A80051">
            <w:pPr>
              <w:spacing w:line="256" w:lineRule="auto"/>
              <w:jc w:val="center"/>
              <w:rPr>
                <w:sz w:val="22"/>
                <w:szCs w:val="22"/>
                <w:lang w:eastAsia="en-US"/>
              </w:rPr>
            </w:pPr>
            <w:r>
              <w:rPr>
                <w:sz w:val="22"/>
                <w:szCs w:val="22"/>
                <w:lang w:eastAsia="en-US"/>
              </w:rPr>
              <w:t>1</w:t>
            </w:r>
          </w:p>
        </w:tc>
        <w:tc>
          <w:tcPr>
            <w:tcW w:w="369" w:type="dxa"/>
            <w:tcBorders>
              <w:top w:val="single" w:sz="4" w:space="0" w:color="auto"/>
              <w:left w:val="single" w:sz="4" w:space="0" w:color="auto"/>
              <w:bottom w:val="single" w:sz="4" w:space="0" w:color="auto"/>
              <w:right w:val="single" w:sz="4" w:space="0" w:color="auto"/>
            </w:tcBorders>
            <w:vAlign w:val="bottom"/>
            <w:hideMark/>
          </w:tcPr>
          <w:p w14:paraId="0ACF3EC8" w14:textId="77777777" w:rsidR="00A80051" w:rsidRDefault="00A80051">
            <w:pPr>
              <w:spacing w:line="256" w:lineRule="auto"/>
              <w:jc w:val="center"/>
              <w:rPr>
                <w:sz w:val="22"/>
                <w:szCs w:val="22"/>
                <w:lang w:eastAsia="en-US"/>
              </w:rPr>
            </w:pPr>
            <w:r>
              <w:rPr>
                <w:sz w:val="22"/>
                <w:szCs w:val="22"/>
                <w:lang w:eastAsia="en-US"/>
              </w:rPr>
              <w:t>-</w:t>
            </w:r>
          </w:p>
        </w:tc>
        <w:tc>
          <w:tcPr>
            <w:tcW w:w="369" w:type="dxa"/>
            <w:tcBorders>
              <w:top w:val="single" w:sz="4" w:space="0" w:color="auto"/>
              <w:left w:val="single" w:sz="4" w:space="0" w:color="auto"/>
              <w:bottom w:val="single" w:sz="4" w:space="0" w:color="auto"/>
              <w:right w:val="single" w:sz="4" w:space="0" w:color="auto"/>
            </w:tcBorders>
            <w:vAlign w:val="bottom"/>
            <w:hideMark/>
          </w:tcPr>
          <w:p w14:paraId="4BA837C0" w14:textId="77777777" w:rsidR="00A80051" w:rsidRDefault="00A80051">
            <w:pPr>
              <w:spacing w:line="256" w:lineRule="auto"/>
              <w:jc w:val="center"/>
              <w:rPr>
                <w:sz w:val="22"/>
                <w:szCs w:val="22"/>
                <w:lang w:eastAsia="en-US"/>
              </w:rPr>
            </w:pPr>
            <w:r>
              <w:rPr>
                <w:sz w:val="22"/>
                <w:szCs w:val="22"/>
                <w:lang w:eastAsia="en-US"/>
              </w:rPr>
              <w:t>3</w:t>
            </w:r>
          </w:p>
        </w:tc>
        <w:tc>
          <w:tcPr>
            <w:tcW w:w="369" w:type="dxa"/>
            <w:tcBorders>
              <w:top w:val="single" w:sz="4" w:space="0" w:color="auto"/>
              <w:left w:val="single" w:sz="4" w:space="0" w:color="auto"/>
              <w:bottom w:val="single" w:sz="4" w:space="0" w:color="auto"/>
              <w:right w:val="single" w:sz="4" w:space="0" w:color="auto"/>
            </w:tcBorders>
            <w:vAlign w:val="bottom"/>
            <w:hideMark/>
          </w:tcPr>
          <w:p w14:paraId="0F6FAA54" w14:textId="77777777" w:rsidR="00A80051" w:rsidRDefault="00A80051">
            <w:pPr>
              <w:spacing w:line="256" w:lineRule="auto"/>
              <w:jc w:val="center"/>
              <w:rPr>
                <w:sz w:val="22"/>
                <w:szCs w:val="22"/>
                <w:lang w:eastAsia="en-US"/>
              </w:rPr>
            </w:pPr>
            <w:r>
              <w:rPr>
                <w:sz w:val="22"/>
                <w:szCs w:val="22"/>
                <w:lang w:eastAsia="en-US"/>
              </w:rPr>
              <w:t>6</w:t>
            </w:r>
          </w:p>
        </w:tc>
        <w:tc>
          <w:tcPr>
            <w:tcW w:w="369" w:type="dxa"/>
            <w:tcBorders>
              <w:top w:val="single" w:sz="4" w:space="0" w:color="auto"/>
              <w:left w:val="single" w:sz="4" w:space="0" w:color="auto"/>
              <w:bottom w:val="single" w:sz="4" w:space="0" w:color="auto"/>
              <w:right w:val="single" w:sz="4" w:space="0" w:color="auto"/>
            </w:tcBorders>
            <w:vAlign w:val="bottom"/>
            <w:hideMark/>
          </w:tcPr>
          <w:p w14:paraId="49E6095E" w14:textId="77777777" w:rsidR="00A80051" w:rsidRDefault="00A80051">
            <w:pPr>
              <w:spacing w:line="256" w:lineRule="auto"/>
              <w:jc w:val="center"/>
              <w:rPr>
                <w:sz w:val="22"/>
                <w:szCs w:val="22"/>
                <w:lang w:eastAsia="en-US"/>
              </w:rPr>
            </w:pPr>
            <w:r>
              <w:rPr>
                <w:sz w:val="22"/>
                <w:szCs w:val="22"/>
                <w:lang w:eastAsia="en-US"/>
              </w:rPr>
              <w:t>4</w:t>
            </w:r>
          </w:p>
        </w:tc>
        <w:tc>
          <w:tcPr>
            <w:tcW w:w="369" w:type="dxa"/>
            <w:tcBorders>
              <w:top w:val="single" w:sz="4" w:space="0" w:color="auto"/>
              <w:left w:val="single" w:sz="4" w:space="0" w:color="auto"/>
              <w:bottom w:val="single" w:sz="4" w:space="0" w:color="auto"/>
              <w:right w:val="single" w:sz="4" w:space="0" w:color="auto"/>
            </w:tcBorders>
            <w:vAlign w:val="bottom"/>
            <w:hideMark/>
          </w:tcPr>
          <w:p w14:paraId="19024579" w14:textId="77777777" w:rsidR="00A80051" w:rsidRDefault="00A80051">
            <w:pPr>
              <w:spacing w:line="256" w:lineRule="auto"/>
              <w:jc w:val="center"/>
              <w:rPr>
                <w:sz w:val="22"/>
                <w:szCs w:val="22"/>
                <w:lang w:eastAsia="en-US"/>
              </w:rPr>
            </w:pPr>
            <w:r>
              <w:rPr>
                <w:sz w:val="22"/>
                <w:szCs w:val="22"/>
                <w:lang w:eastAsia="en-US"/>
              </w:rPr>
              <w:t>1</w:t>
            </w:r>
          </w:p>
        </w:tc>
        <w:tc>
          <w:tcPr>
            <w:tcW w:w="369" w:type="dxa"/>
            <w:tcBorders>
              <w:top w:val="single" w:sz="4" w:space="0" w:color="auto"/>
              <w:left w:val="single" w:sz="4" w:space="0" w:color="auto"/>
              <w:bottom w:val="single" w:sz="4" w:space="0" w:color="auto"/>
              <w:right w:val="single" w:sz="4" w:space="0" w:color="auto"/>
            </w:tcBorders>
            <w:vAlign w:val="bottom"/>
            <w:hideMark/>
          </w:tcPr>
          <w:p w14:paraId="07300322" w14:textId="77777777" w:rsidR="00A80051" w:rsidRDefault="00A80051">
            <w:pPr>
              <w:spacing w:line="256" w:lineRule="auto"/>
              <w:jc w:val="center"/>
              <w:rPr>
                <w:sz w:val="22"/>
                <w:szCs w:val="22"/>
                <w:lang w:eastAsia="en-US"/>
              </w:rPr>
            </w:pPr>
            <w:r>
              <w:rPr>
                <w:sz w:val="22"/>
                <w:szCs w:val="22"/>
                <w:lang w:eastAsia="en-US"/>
              </w:rPr>
              <w:t>2</w:t>
            </w:r>
          </w:p>
        </w:tc>
        <w:tc>
          <w:tcPr>
            <w:tcW w:w="369" w:type="dxa"/>
            <w:tcBorders>
              <w:top w:val="single" w:sz="4" w:space="0" w:color="auto"/>
              <w:left w:val="single" w:sz="4" w:space="0" w:color="auto"/>
              <w:bottom w:val="single" w:sz="4" w:space="0" w:color="auto"/>
              <w:right w:val="single" w:sz="4" w:space="0" w:color="auto"/>
            </w:tcBorders>
            <w:vAlign w:val="bottom"/>
            <w:hideMark/>
          </w:tcPr>
          <w:p w14:paraId="57F4F077" w14:textId="77777777" w:rsidR="00A80051" w:rsidRDefault="00A80051">
            <w:pPr>
              <w:spacing w:line="256" w:lineRule="auto"/>
              <w:jc w:val="center"/>
              <w:rPr>
                <w:sz w:val="22"/>
                <w:szCs w:val="22"/>
                <w:lang w:eastAsia="en-US"/>
              </w:rPr>
            </w:pPr>
            <w:r>
              <w:rPr>
                <w:sz w:val="22"/>
                <w:szCs w:val="22"/>
                <w:lang w:eastAsia="en-US"/>
              </w:rPr>
              <w:t xml:space="preserve">- </w:t>
            </w:r>
          </w:p>
        </w:tc>
        <w:tc>
          <w:tcPr>
            <w:tcW w:w="369" w:type="dxa"/>
            <w:tcBorders>
              <w:top w:val="single" w:sz="4" w:space="0" w:color="auto"/>
              <w:left w:val="single" w:sz="4" w:space="0" w:color="auto"/>
              <w:bottom w:val="single" w:sz="4" w:space="0" w:color="auto"/>
              <w:right w:val="single" w:sz="4" w:space="0" w:color="auto"/>
            </w:tcBorders>
            <w:vAlign w:val="bottom"/>
            <w:hideMark/>
          </w:tcPr>
          <w:p w14:paraId="6AB9D926" w14:textId="77777777" w:rsidR="00A80051" w:rsidRDefault="00A80051">
            <w:pPr>
              <w:spacing w:line="256" w:lineRule="auto"/>
              <w:jc w:val="center"/>
              <w:rPr>
                <w:sz w:val="22"/>
                <w:szCs w:val="22"/>
                <w:lang w:val="en-US" w:eastAsia="en-US"/>
              </w:rPr>
            </w:pPr>
            <w:r>
              <w:rPr>
                <w:sz w:val="22"/>
                <w:szCs w:val="22"/>
                <w:lang w:val="en-US" w:eastAsia="en-US"/>
              </w:rPr>
              <w:t>R</w:t>
            </w:r>
          </w:p>
        </w:tc>
      </w:tr>
    </w:tbl>
    <w:p w14:paraId="15D6A143" w14:textId="77777777" w:rsidR="00243E60" w:rsidRPr="00E121B7" w:rsidRDefault="00243E60" w:rsidP="00243E60">
      <w:pPr>
        <w:jc w:val="center"/>
        <w:rPr>
          <w:sz w:val="24"/>
          <w:szCs w:val="24"/>
        </w:rPr>
      </w:pPr>
    </w:p>
    <w:p w14:paraId="65F53BF0" w14:textId="77777777" w:rsidR="00243E60" w:rsidRPr="00E121B7" w:rsidRDefault="00243E60" w:rsidP="00243E60">
      <w:pPr>
        <w:jc w:val="center"/>
        <w:rPr>
          <w:sz w:val="22"/>
          <w:szCs w:val="22"/>
        </w:rPr>
      </w:pPr>
      <w:r w:rsidRPr="00E121B7">
        <w:rPr>
          <w:sz w:val="22"/>
          <w:szCs w:val="22"/>
        </w:rPr>
        <w:t>дата присвоения идентификационного номера и дата допуска ценных бумаг к торгам на бирже в процессе размещения</w:t>
      </w:r>
    </w:p>
    <w:tbl>
      <w:tblPr>
        <w:tblW w:w="9951" w:type="dxa"/>
        <w:jc w:val="center"/>
        <w:tblLayout w:type="fixed"/>
        <w:tblCellMar>
          <w:left w:w="28" w:type="dxa"/>
          <w:right w:w="28" w:type="dxa"/>
        </w:tblCellMar>
        <w:tblLook w:val="0000" w:firstRow="0" w:lastRow="0" w:firstColumn="0" w:lastColumn="0" w:noHBand="0" w:noVBand="0"/>
      </w:tblPr>
      <w:tblGrid>
        <w:gridCol w:w="27"/>
        <w:gridCol w:w="142"/>
        <w:gridCol w:w="142"/>
        <w:gridCol w:w="312"/>
        <w:gridCol w:w="57"/>
        <w:gridCol w:w="198"/>
        <w:gridCol w:w="1588"/>
        <w:gridCol w:w="28"/>
        <w:gridCol w:w="341"/>
        <w:gridCol w:w="113"/>
        <w:gridCol w:w="256"/>
        <w:gridCol w:w="368"/>
        <w:gridCol w:w="653"/>
        <w:gridCol w:w="369"/>
        <w:gridCol w:w="369"/>
        <w:gridCol w:w="624"/>
        <w:gridCol w:w="1131"/>
        <w:gridCol w:w="540"/>
        <w:gridCol w:w="934"/>
        <w:gridCol w:w="454"/>
        <w:gridCol w:w="255"/>
        <w:gridCol w:w="426"/>
        <w:gridCol w:w="624"/>
      </w:tblGrid>
      <w:tr w:rsidR="00243E60" w:rsidRPr="00E121B7" w14:paraId="25FF90D6" w14:textId="77777777" w:rsidTr="00200B5A">
        <w:trPr>
          <w:gridAfter w:val="11"/>
          <w:wAfter w:w="6379" w:type="dxa"/>
          <w:jc w:val="center"/>
        </w:trPr>
        <w:tc>
          <w:tcPr>
            <w:tcW w:w="169" w:type="dxa"/>
            <w:gridSpan w:val="2"/>
            <w:tcBorders>
              <w:top w:val="nil"/>
              <w:left w:val="nil"/>
              <w:bottom w:val="nil"/>
              <w:right w:val="nil"/>
            </w:tcBorders>
            <w:vAlign w:val="bottom"/>
          </w:tcPr>
          <w:p w14:paraId="0C0953A9" w14:textId="77777777" w:rsidR="00243E60" w:rsidRPr="00E121B7" w:rsidRDefault="00243E60" w:rsidP="00200B5A">
            <w:pPr>
              <w:rPr>
                <w:sz w:val="22"/>
                <w:szCs w:val="22"/>
              </w:rPr>
            </w:pPr>
            <w:r w:rsidRPr="00E121B7">
              <w:rPr>
                <w:sz w:val="22"/>
                <w:szCs w:val="22"/>
              </w:rPr>
              <w:t>“</w:t>
            </w:r>
          </w:p>
        </w:tc>
        <w:tc>
          <w:tcPr>
            <w:tcW w:w="454" w:type="dxa"/>
            <w:gridSpan w:val="2"/>
            <w:tcBorders>
              <w:top w:val="nil"/>
              <w:left w:val="nil"/>
              <w:bottom w:val="single" w:sz="4" w:space="0" w:color="auto"/>
              <w:right w:val="nil"/>
            </w:tcBorders>
            <w:vAlign w:val="bottom"/>
          </w:tcPr>
          <w:p w14:paraId="5CDB3C54" w14:textId="77777777" w:rsidR="00243E60" w:rsidRPr="00E121B7" w:rsidRDefault="00243E60" w:rsidP="00200B5A">
            <w:pPr>
              <w:jc w:val="center"/>
              <w:rPr>
                <w:sz w:val="22"/>
                <w:szCs w:val="22"/>
                <w:lang w:val="en-US"/>
              </w:rPr>
            </w:pPr>
            <w:r w:rsidRPr="00E121B7">
              <w:rPr>
                <w:sz w:val="22"/>
                <w:szCs w:val="22"/>
                <w:lang w:val="en-US"/>
              </w:rPr>
              <w:t>07</w:t>
            </w:r>
          </w:p>
        </w:tc>
        <w:tc>
          <w:tcPr>
            <w:tcW w:w="255" w:type="dxa"/>
            <w:gridSpan w:val="2"/>
            <w:tcBorders>
              <w:top w:val="nil"/>
              <w:left w:val="nil"/>
              <w:bottom w:val="nil"/>
              <w:right w:val="nil"/>
            </w:tcBorders>
            <w:vAlign w:val="bottom"/>
          </w:tcPr>
          <w:p w14:paraId="61A65CB9" w14:textId="77777777" w:rsidR="00243E60" w:rsidRPr="00E121B7" w:rsidRDefault="00243E60" w:rsidP="00200B5A">
            <w:pPr>
              <w:rPr>
                <w:sz w:val="22"/>
                <w:szCs w:val="22"/>
              </w:rPr>
            </w:pPr>
            <w:r w:rsidRPr="00E121B7">
              <w:rPr>
                <w:sz w:val="22"/>
                <w:szCs w:val="22"/>
              </w:rPr>
              <w:t>”</w:t>
            </w:r>
          </w:p>
        </w:tc>
        <w:tc>
          <w:tcPr>
            <w:tcW w:w="1588" w:type="dxa"/>
            <w:tcBorders>
              <w:top w:val="nil"/>
              <w:left w:val="nil"/>
              <w:bottom w:val="single" w:sz="4" w:space="0" w:color="auto"/>
              <w:right w:val="nil"/>
            </w:tcBorders>
            <w:vAlign w:val="bottom"/>
          </w:tcPr>
          <w:p w14:paraId="464008DD" w14:textId="77777777" w:rsidR="00243E60" w:rsidRPr="00E121B7" w:rsidRDefault="009F28DC" w:rsidP="00200B5A">
            <w:pPr>
              <w:jc w:val="center"/>
              <w:rPr>
                <w:sz w:val="22"/>
                <w:szCs w:val="22"/>
              </w:rPr>
            </w:pPr>
            <w:r>
              <w:rPr>
                <w:sz w:val="22"/>
                <w:szCs w:val="22"/>
              </w:rPr>
              <w:t>июня</w:t>
            </w:r>
          </w:p>
        </w:tc>
        <w:tc>
          <w:tcPr>
            <w:tcW w:w="369" w:type="dxa"/>
            <w:gridSpan w:val="2"/>
            <w:tcBorders>
              <w:top w:val="nil"/>
              <w:left w:val="nil"/>
              <w:bottom w:val="nil"/>
              <w:right w:val="nil"/>
            </w:tcBorders>
            <w:vAlign w:val="bottom"/>
          </w:tcPr>
          <w:p w14:paraId="21A0D017" w14:textId="77777777" w:rsidR="00243E60" w:rsidRPr="00E121B7" w:rsidRDefault="00243E60" w:rsidP="00200B5A">
            <w:pPr>
              <w:jc w:val="right"/>
              <w:rPr>
                <w:sz w:val="22"/>
                <w:szCs w:val="22"/>
              </w:rPr>
            </w:pPr>
            <w:r w:rsidRPr="00E121B7">
              <w:rPr>
                <w:sz w:val="22"/>
                <w:szCs w:val="22"/>
              </w:rPr>
              <w:t>20</w:t>
            </w:r>
          </w:p>
        </w:tc>
        <w:tc>
          <w:tcPr>
            <w:tcW w:w="369" w:type="dxa"/>
            <w:gridSpan w:val="2"/>
            <w:tcBorders>
              <w:top w:val="nil"/>
              <w:left w:val="nil"/>
              <w:bottom w:val="single" w:sz="4" w:space="0" w:color="auto"/>
              <w:right w:val="nil"/>
            </w:tcBorders>
            <w:vAlign w:val="bottom"/>
          </w:tcPr>
          <w:p w14:paraId="315BD8F9" w14:textId="77777777" w:rsidR="00243E60" w:rsidRPr="00E121B7" w:rsidRDefault="00243E60" w:rsidP="00200B5A">
            <w:pPr>
              <w:rPr>
                <w:sz w:val="22"/>
                <w:szCs w:val="22"/>
              </w:rPr>
            </w:pPr>
            <w:r w:rsidRPr="00E121B7">
              <w:rPr>
                <w:sz w:val="22"/>
                <w:szCs w:val="22"/>
              </w:rPr>
              <w:t>1</w:t>
            </w:r>
            <w:r w:rsidR="009F28DC">
              <w:rPr>
                <w:sz w:val="22"/>
                <w:szCs w:val="22"/>
              </w:rPr>
              <w:t>3</w:t>
            </w:r>
          </w:p>
        </w:tc>
        <w:tc>
          <w:tcPr>
            <w:tcW w:w="368" w:type="dxa"/>
            <w:tcBorders>
              <w:top w:val="nil"/>
              <w:left w:val="nil"/>
              <w:bottom w:val="nil"/>
              <w:right w:val="nil"/>
            </w:tcBorders>
            <w:vAlign w:val="bottom"/>
          </w:tcPr>
          <w:p w14:paraId="2B9FA166" w14:textId="77777777" w:rsidR="00243E60" w:rsidRPr="00E121B7" w:rsidRDefault="00243E60" w:rsidP="00200B5A">
            <w:pPr>
              <w:tabs>
                <w:tab w:val="left" w:pos="2098"/>
              </w:tabs>
              <w:ind w:left="57"/>
              <w:rPr>
                <w:sz w:val="22"/>
                <w:szCs w:val="22"/>
              </w:rPr>
            </w:pPr>
            <w:r w:rsidRPr="00E121B7">
              <w:rPr>
                <w:sz w:val="22"/>
                <w:szCs w:val="22"/>
              </w:rPr>
              <w:t>г.</w:t>
            </w:r>
          </w:p>
        </w:tc>
      </w:tr>
      <w:tr w:rsidR="00243E60" w:rsidRPr="00E121B7" w14:paraId="0A7130A7" w14:textId="77777777" w:rsidTr="00200B5A">
        <w:tblPrEx>
          <w:jc w:val="left"/>
        </w:tblPrEx>
        <w:trPr>
          <w:gridBefore w:val="1"/>
          <w:wBefore w:w="27" w:type="dxa"/>
          <w:cantSplit/>
        </w:trPr>
        <w:tc>
          <w:tcPr>
            <w:tcW w:w="6691" w:type="dxa"/>
            <w:gridSpan w:val="16"/>
            <w:tcBorders>
              <w:top w:val="nil"/>
              <w:left w:val="nil"/>
              <w:bottom w:val="single" w:sz="4" w:space="0" w:color="auto"/>
              <w:right w:val="nil"/>
            </w:tcBorders>
            <w:vAlign w:val="bottom"/>
          </w:tcPr>
          <w:p w14:paraId="58641FDB" w14:textId="77777777" w:rsidR="00243E60" w:rsidRPr="00E121B7" w:rsidRDefault="00243E60" w:rsidP="00200B5A"/>
          <w:p w14:paraId="142704A8" w14:textId="77777777" w:rsidR="00243E60" w:rsidRPr="00C17364" w:rsidRDefault="00243E60" w:rsidP="00200B5A">
            <w:pPr>
              <w:rPr>
                <w:highlight w:val="yellow"/>
              </w:rPr>
            </w:pPr>
            <w:r w:rsidRPr="002D35A1">
              <w:t>Изменения вносятся по решению Совета Д</w:t>
            </w:r>
            <w:r w:rsidR="009F28DC" w:rsidRPr="002D35A1">
              <w:t>иректоров ООО «Домашние деньги»</w:t>
            </w:r>
          </w:p>
        </w:tc>
        <w:tc>
          <w:tcPr>
            <w:tcW w:w="1474" w:type="dxa"/>
            <w:gridSpan w:val="2"/>
            <w:tcBorders>
              <w:top w:val="nil"/>
              <w:left w:val="nil"/>
              <w:bottom w:val="nil"/>
              <w:right w:val="nil"/>
            </w:tcBorders>
            <w:vAlign w:val="bottom"/>
          </w:tcPr>
          <w:p w14:paraId="37EA4A51" w14:textId="77777777" w:rsidR="00243E60" w:rsidRPr="002D35A1" w:rsidRDefault="00243E60" w:rsidP="00200B5A">
            <w:pPr>
              <w:jc w:val="center"/>
            </w:pPr>
            <w:r w:rsidRPr="002D35A1">
              <w:t>, принятому “</w:t>
            </w:r>
          </w:p>
        </w:tc>
        <w:tc>
          <w:tcPr>
            <w:tcW w:w="454" w:type="dxa"/>
            <w:tcBorders>
              <w:top w:val="nil"/>
              <w:left w:val="nil"/>
              <w:bottom w:val="single" w:sz="4" w:space="0" w:color="auto"/>
              <w:right w:val="nil"/>
            </w:tcBorders>
            <w:vAlign w:val="bottom"/>
          </w:tcPr>
          <w:p w14:paraId="3231E27D" w14:textId="2EE9EEE7" w:rsidR="00243E60" w:rsidRPr="002D35A1" w:rsidRDefault="002D35A1" w:rsidP="009F28DC">
            <w:pPr>
              <w:rPr>
                <w:lang w:val="en-US"/>
              </w:rPr>
            </w:pPr>
            <w:r>
              <w:rPr>
                <w:lang w:val="en-US"/>
              </w:rPr>
              <w:t>02</w:t>
            </w:r>
          </w:p>
        </w:tc>
        <w:tc>
          <w:tcPr>
            <w:tcW w:w="255" w:type="dxa"/>
            <w:tcBorders>
              <w:top w:val="nil"/>
              <w:left w:val="nil"/>
              <w:bottom w:val="nil"/>
              <w:right w:val="nil"/>
            </w:tcBorders>
            <w:vAlign w:val="bottom"/>
          </w:tcPr>
          <w:p w14:paraId="3ECA9FD0" w14:textId="77777777" w:rsidR="00243E60" w:rsidRPr="002D35A1" w:rsidRDefault="00243E60" w:rsidP="00200B5A">
            <w:r w:rsidRPr="002D35A1">
              <w:t>”</w:t>
            </w:r>
          </w:p>
        </w:tc>
        <w:tc>
          <w:tcPr>
            <w:tcW w:w="1050" w:type="dxa"/>
            <w:gridSpan w:val="2"/>
            <w:tcBorders>
              <w:top w:val="nil"/>
              <w:left w:val="nil"/>
              <w:bottom w:val="single" w:sz="4" w:space="0" w:color="auto"/>
              <w:right w:val="nil"/>
            </w:tcBorders>
            <w:vAlign w:val="bottom"/>
          </w:tcPr>
          <w:p w14:paraId="7E61D68F" w14:textId="5F7EED88" w:rsidR="00243E60" w:rsidRPr="002D35A1" w:rsidRDefault="002D35A1" w:rsidP="00200B5A">
            <w:pPr>
              <w:jc w:val="center"/>
            </w:pPr>
            <w:r>
              <w:t>сентября</w:t>
            </w:r>
          </w:p>
        </w:tc>
      </w:tr>
      <w:tr w:rsidR="00243E60" w:rsidRPr="00E121B7" w14:paraId="3F16A361" w14:textId="77777777" w:rsidTr="003E10E9">
        <w:tblPrEx>
          <w:jc w:val="left"/>
        </w:tblPrEx>
        <w:trPr>
          <w:gridAfter w:val="1"/>
          <w:wAfter w:w="624" w:type="dxa"/>
          <w:cantSplit/>
        </w:trPr>
        <w:tc>
          <w:tcPr>
            <w:tcW w:w="311" w:type="dxa"/>
            <w:gridSpan w:val="3"/>
            <w:tcBorders>
              <w:top w:val="nil"/>
              <w:left w:val="nil"/>
              <w:bottom w:val="nil"/>
              <w:right w:val="nil"/>
            </w:tcBorders>
            <w:vAlign w:val="bottom"/>
          </w:tcPr>
          <w:p w14:paraId="33641E28" w14:textId="77777777" w:rsidR="00243E60" w:rsidRPr="00E121B7" w:rsidRDefault="00243E60" w:rsidP="00200B5A">
            <w:pPr>
              <w:jc w:val="right"/>
            </w:pPr>
            <w:r w:rsidRPr="00E121B7">
              <w:t>20</w:t>
            </w:r>
          </w:p>
        </w:tc>
        <w:tc>
          <w:tcPr>
            <w:tcW w:w="369" w:type="dxa"/>
            <w:gridSpan w:val="2"/>
            <w:tcBorders>
              <w:top w:val="nil"/>
              <w:left w:val="nil"/>
              <w:bottom w:val="single" w:sz="4" w:space="0" w:color="auto"/>
              <w:right w:val="nil"/>
            </w:tcBorders>
            <w:vAlign w:val="bottom"/>
          </w:tcPr>
          <w:p w14:paraId="22E5B3CF" w14:textId="77777777" w:rsidR="00243E60" w:rsidRPr="00E121B7" w:rsidRDefault="00243E60" w:rsidP="00200B5A">
            <w:pPr>
              <w:jc w:val="center"/>
            </w:pPr>
            <w:r w:rsidRPr="00E121B7">
              <w:t>16</w:t>
            </w:r>
          </w:p>
        </w:tc>
        <w:tc>
          <w:tcPr>
            <w:tcW w:w="1814" w:type="dxa"/>
            <w:gridSpan w:val="3"/>
            <w:tcBorders>
              <w:top w:val="nil"/>
              <w:left w:val="nil"/>
              <w:bottom w:val="nil"/>
              <w:right w:val="nil"/>
            </w:tcBorders>
            <w:vAlign w:val="bottom"/>
          </w:tcPr>
          <w:p w14:paraId="612FC66B" w14:textId="77777777" w:rsidR="00243E60" w:rsidRPr="00E121B7" w:rsidRDefault="00243E60" w:rsidP="00200B5A">
            <w:pPr>
              <w:jc w:val="right"/>
            </w:pPr>
            <w:r w:rsidRPr="00E121B7">
              <w:t>г., Протокол от “</w:t>
            </w:r>
          </w:p>
        </w:tc>
        <w:tc>
          <w:tcPr>
            <w:tcW w:w="454" w:type="dxa"/>
            <w:gridSpan w:val="2"/>
            <w:tcBorders>
              <w:top w:val="nil"/>
              <w:left w:val="nil"/>
              <w:bottom w:val="single" w:sz="4" w:space="0" w:color="auto"/>
              <w:right w:val="nil"/>
            </w:tcBorders>
            <w:vAlign w:val="bottom"/>
          </w:tcPr>
          <w:p w14:paraId="00DBD5E2" w14:textId="726F8CC9" w:rsidR="00243E60" w:rsidRPr="00E121B7" w:rsidRDefault="00243E60" w:rsidP="00200B5A">
            <w:pPr>
              <w:jc w:val="center"/>
            </w:pPr>
            <w:r w:rsidRPr="00E121B7">
              <w:t xml:space="preserve"> </w:t>
            </w:r>
            <w:r w:rsidR="003E10E9">
              <w:t>02</w:t>
            </w:r>
          </w:p>
        </w:tc>
        <w:tc>
          <w:tcPr>
            <w:tcW w:w="256" w:type="dxa"/>
            <w:tcBorders>
              <w:top w:val="nil"/>
              <w:left w:val="nil"/>
              <w:bottom w:val="nil"/>
              <w:right w:val="nil"/>
            </w:tcBorders>
            <w:vAlign w:val="bottom"/>
          </w:tcPr>
          <w:p w14:paraId="0CA8FEDE" w14:textId="77777777" w:rsidR="00243E60" w:rsidRPr="00E121B7" w:rsidRDefault="00243E60" w:rsidP="00200B5A">
            <w:r w:rsidRPr="00E121B7">
              <w:t>”</w:t>
            </w:r>
          </w:p>
        </w:tc>
        <w:tc>
          <w:tcPr>
            <w:tcW w:w="1021" w:type="dxa"/>
            <w:gridSpan w:val="2"/>
            <w:tcBorders>
              <w:top w:val="nil"/>
              <w:left w:val="nil"/>
              <w:bottom w:val="single" w:sz="4" w:space="0" w:color="auto"/>
              <w:right w:val="nil"/>
            </w:tcBorders>
            <w:vAlign w:val="bottom"/>
          </w:tcPr>
          <w:p w14:paraId="4A46543B" w14:textId="3C78DE86" w:rsidR="00243E60" w:rsidRPr="00E121B7" w:rsidRDefault="003E10E9" w:rsidP="00200B5A">
            <w:pPr>
              <w:jc w:val="center"/>
            </w:pPr>
            <w:r>
              <w:t>сентября</w:t>
            </w:r>
          </w:p>
        </w:tc>
        <w:tc>
          <w:tcPr>
            <w:tcW w:w="369" w:type="dxa"/>
            <w:tcBorders>
              <w:top w:val="nil"/>
              <w:left w:val="nil"/>
              <w:bottom w:val="nil"/>
              <w:right w:val="nil"/>
            </w:tcBorders>
            <w:vAlign w:val="bottom"/>
          </w:tcPr>
          <w:p w14:paraId="071A28A7" w14:textId="77777777" w:rsidR="00243E60" w:rsidRPr="00E121B7" w:rsidRDefault="00243E60" w:rsidP="00200B5A">
            <w:pPr>
              <w:jc w:val="center"/>
            </w:pPr>
            <w:r w:rsidRPr="00E121B7">
              <w:t>20</w:t>
            </w:r>
          </w:p>
        </w:tc>
        <w:tc>
          <w:tcPr>
            <w:tcW w:w="369" w:type="dxa"/>
            <w:tcBorders>
              <w:top w:val="nil"/>
              <w:left w:val="nil"/>
              <w:bottom w:val="single" w:sz="4" w:space="0" w:color="auto"/>
              <w:right w:val="nil"/>
            </w:tcBorders>
            <w:vAlign w:val="bottom"/>
          </w:tcPr>
          <w:p w14:paraId="119635EF" w14:textId="77777777" w:rsidR="00243E60" w:rsidRPr="00E121B7" w:rsidRDefault="00243E60" w:rsidP="00200B5A">
            <w:pPr>
              <w:jc w:val="center"/>
            </w:pPr>
            <w:r w:rsidRPr="00E121B7">
              <w:t>16</w:t>
            </w:r>
          </w:p>
        </w:tc>
        <w:tc>
          <w:tcPr>
            <w:tcW w:w="624" w:type="dxa"/>
            <w:tcBorders>
              <w:top w:val="nil"/>
              <w:left w:val="nil"/>
              <w:bottom w:val="nil"/>
              <w:right w:val="nil"/>
            </w:tcBorders>
            <w:vAlign w:val="bottom"/>
          </w:tcPr>
          <w:p w14:paraId="4A9FCC31" w14:textId="77777777" w:rsidR="00243E60" w:rsidRPr="00E121B7" w:rsidRDefault="00243E60" w:rsidP="00200B5A">
            <w:pPr>
              <w:jc w:val="center"/>
            </w:pPr>
            <w:r w:rsidRPr="00E121B7">
              <w:t>г. №</w:t>
            </w:r>
          </w:p>
        </w:tc>
        <w:tc>
          <w:tcPr>
            <w:tcW w:w="1671" w:type="dxa"/>
            <w:gridSpan w:val="2"/>
            <w:tcBorders>
              <w:top w:val="nil"/>
              <w:left w:val="nil"/>
              <w:bottom w:val="single" w:sz="4" w:space="0" w:color="auto"/>
              <w:right w:val="nil"/>
            </w:tcBorders>
            <w:vAlign w:val="bottom"/>
          </w:tcPr>
          <w:p w14:paraId="6F6960BE" w14:textId="791179B1" w:rsidR="00243E60" w:rsidRPr="00E121B7" w:rsidRDefault="003E10E9" w:rsidP="00200B5A">
            <w:r w:rsidRPr="003E10E9">
              <w:t>DD-09-2016/041</w:t>
            </w:r>
          </w:p>
        </w:tc>
        <w:tc>
          <w:tcPr>
            <w:tcW w:w="2069" w:type="dxa"/>
            <w:gridSpan w:val="4"/>
            <w:tcBorders>
              <w:top w:val="nil"/>
              <w:left w:val="nil"/>
              <w:bottom w:val="nil"/>
              <w:right w:val="nil"/>
            </w:tcBorders>
            <w:vAlign w:val="bottom"/>
          </w:tcPr>
          <w:p w14:paraId="38B15D46" w14:textId="77777777" w:rsidR="00243E60" w:rsidRPr="00E121B7" w:rsidRDefault="00243E60" w:rsidP="00200B5A"/>
          <w:p w14:paraId="075410D6" w14:textId="77777777" w:rsidR="00243E60" w:rsidRPr="00E121B7" w:rsidRDefault="00243E60" w:rsidP="00200B5A"/>
        </w:tc>
      </w:tr>
    </w:tbl>
    <w:p w14:paraId="62869E92" w14:textId="77777777" w:rsidR="00243E60" w:rsidRPr="00E121B7" w:rsidRDefault="00243E60" w:rsidP="00243E60">
      <w:pPr>
        <w:adjustRightInd w:val="0"/>
        <w:jc w:val="both"/>
      </w:pPr>
    </w:p>
    <w:p w14:paraId="617E3B2D" w14:textId="77777777" w:rsidR="00243E60" w:rsidRPr="00E121B7" w:rsidRDefault="00243E60" w:rsidP="00243E60">
      <w:pPr>
        <w:rPr>
          <w:sz w:val="22"/>
          <w:szCs w:val="22"/>
        </w:rPr>
      </w:pPr>
    </w:p>
    <w:p w14:paraId="42B11C04" w14:textId="77777777" w:rsidR="00243E60" w:rsidRPr="00E121B7" w:rsidRDefault="00243E60" w:rsidP="00243E60">
      <w:r w:rsidRPr="00E121B7">
        <w:t xml:space="preserve">Место нахождения эмитента и контактные телефоны: </w:t>
      </w:r>
      <w:r w:rsidR="00C17364" w:rsidRPr="00C17364">
        <w:t>Российская Федерация, 115088, г. Москва, 2-й Южнопортовый проезд, д. 33, строение 1</w:t>
      </w:r>
    </w:p>
    <w:p w14:paraId="1F8CAA29" w14:textId="77777777" w:rsidR="00243E60" w:rsidRPr="00E121B7" w:rsidRDefault="00243E60" w:rsidP="00243E60">
      <w:pPr>
        <w:spacing w:after="120"/>
        <w:jc w:val="both"/>
      </w:pPr>
      <w:r w:rsidRPr="00E121B7">
        <w:t xml:space="preserve">Контактный телефон: </w:t>
      </w:r>
      <w:r w:rsidR="00C17364" w:rsidRPr="00C17364">
        <w:t>8 (800) 555-35-35, 8 (495) 926-84-03</w:t>
      </w:r>
    </w:p>
    <w:p w14:paraId="72689F2A" w14:textId="77777777" w:rsidR="00243E60" w:rsidRPr="00E121B7" w:rsidRDefault="00243E60" w:rsidP="00243E60">
      <w:pPr>
        <w:spacing w:after="120"/>
        <w:jc w:val="both"/>
        <w:rPr>
          <w:sz w:val="22"/>
          <w:szCs w:val="22"/>
        </w:rPr>
      </w:pPr>
    </w:p>
    <w:p w14:paraId="32AEF7E8" w14:textId="77777777" w:rsidR="00243E60" w:rsidRPr="00E121B7" w:rsidRDefault="00243E60" w:rsidP="00243E60">
      <w:pPr>
        <w:pBdr>
          <w:top w:val="single" w:sz="4" w:space="1" w:color="auto"/>
        </w:pBdr>
        <w:spacing w:after="240"/>
        <w:jc w:val="center"/>
      </w:pPr>
    </w:p>
    <w:tbl>
      <w:tblPr>
        <w:tblW w:w="0" w:type="auto"/>
        <w:tblLayout w:type="fixed"/>
        <w:tblCellMar>
          <w:left w:w="28" w:type="dxa"/>
          <w:right w:w="28" w:type="dxa"/>
        </w:tblCellMar>
        <w:tblLook w:val="0000" w:firstRow="0" w:lastRow="0" w:firstColumn="0" w:lastColumn="0" w:noHBand="0" w:noVBand="0"/>
      </w:tblPr>
      <w:tblGrid>
        <w:gridCol w:w="170"/>
        <w:gridCol w:w="567"/>
        <w:gridCol w:w="170"/>
        <w:gridCol w:w="454"/>
        <w:gridCol w:w="255"/>
        <w:gridCol w:w="1474"/>
        <w:gridCol w:w="369"/>
        <w:gridCol w:w="369"/>
        <w:gridCol w:w="1870"/>
        <w:gridCol w:w="1701"/>
        <w:gridCol w:w="115"/>
        <w:gridCol w:w="2295"/>
        <w:gridCol w:w="142"/>
      </w:tblGrid>
      <w:tr w:rsidR="00243E60" w:rsidRPr="00E121B7" w14:paraId="4E39442C" w14:textId="77777777" w:rsidTr="00200B5A">
        <w:tc>
          <w:tcPr>
            <w:tcW w:w="9951" w:type="dxa"/>
            <w:gridSpan w:val="13"/>
            <w:tcBorders>
              <w:top w:val="single" w:sz="4" w:space="0" w:color="auto"/>
              <w:left w:val="single" w:sz="4" w:space="0" w:color="auto"/>
              <w:bottom w:val="nil"/>
              <w:right w:val="single" w:sz="4" w:space="0" w:color="auto"/>
            </w:tcBorders>
          </w:tcPr>
          <w:p w14:paraId="7D695D9D" w14:textId="77777777" w:rsidR="00243E60" w:rsidRPr="00E121B7" w:rsidRDefault="00243E60" w:rsidP="00200B5A">
            <w:pPr>
              <w:rPr>
                <w:sz w:val="22"/>
                <w:szCs w:val="22"/>
              </w:rPr>
            </w:pPr>
          </w:p>
        </w:tc>
      </w:tr>
      <w:tr w:rsidR="00243E60" w:rsidRPr="00E121B7" w14:paraId="07B18730" w14:textId="77777777" w:rsidTr="00200B5A">
        <w:tc>
          <w:tcPr>
            <w:tcW w:w="170" w:type="dxa"/>
            <w:tcBorders>
              <w:top w:val="nil"/>
              <w:left w:val="single" w:sz="4" w:space="0" w:color="auto"/>
              <w:bottom w:val="nil"/>
              <w:right w:val="nil"/>
            </w:tcBorders>
            <w:vAlign w:val="bottom"/>
          </w:tcPr>
          <w:p w14:paraId="05F93ACF" w14:textId="77777777" w:rsidR="00243E60" w:rsidRPr="00E121B7" w:rsidRDefault="00243E60" w:rsidP="00200B5A">
            <w:pPr>
              <w:jc w:val="center"/>
              <w:rPr>
                <w:sz w:val="22"/>
                <w:szCs w:val="22"/>
              </w:rPr>
            </w:pPr>
          </w:p>
        </w:tc>
        <w:tc>
          <w:tcPr>
            <w:tcW w:w="5528" w:type="dxa"/>
            <w:gridSpan w:val="8"/>
            <w:tcBorders>
              <w:top w:val="nil"/>
              <w:left w:val="nil"/>
              <w:bottom w:val="nil"/>
              <w:right w:val="nil"/>
            </w:tcBorders>
            <w:vAlign w:val="bottom"/>
          </w:tcPr>
          <w:p w14:paraId="4551BD1D" w14:textId="77777777" w:rsidR="00C17364" w:rsidRDefault="00C17364" w:rsidP="00200B5A">
            <w:pPr>
              <w:rPr>
                <w:sz w:val="22"/>
                <w:szCs w:val="22"/>
              </w:rPr>
            </w:pPr>
            <w:r>
              <w:rPr>
                <w:sz w:val="22"/>
                <w:szCs w:val="22"/>
              </w:rPr>
              <w:t xml:space="preserve">Генеральный директор </w:t>
            </w:r>
          </w:p>
          <w:p w14:paraId="6BD0D7ED" w14:textId="77777777" w:rsidR="00243E60" w:rsidRPr="00E121B7" w:rsidRDefault="00C17364" w:rsidP="00200B5A">
            <w:pPr>
              <w:rPr>
                <w:sz w:val="22"/>
                <w:szCs w:val="22"/>
              </w:rPr>
            </w:pPr>
            <w:r>
              <w:rPr>
                <w:sz w:val="22"/>
                <w:szCs w:val="22"/>
              </w:rPr>
              <w:t>ООО «Домашние деньги»</w:t>
            </w:r>
          </w:p>
        </w:tc>
        <w:tc>
          <w:tcPr>
            <w:tcW w:w="1701" w:type="dxa"/>
            <w:tcBorders>
              <w:top w:val="nil"/>
              <w:left w:val="nil"/>
              <w:bottom w:val="single" w:sz="4" w:space="0" w:color="auto"/>
              <w:right w:val="nil"/>
            </w:tcBorders>
            <w:vAlign w:val="bottom"/>
          </w:tcPr>
          <w:p w14:paraId="45F8897F" w14:textId="77777777" w:rsidR="00243E60" w:rsidRPr="00E121B7" w:rsidRDefault="00243E60" w:rsidP="00200B5A">
            <w:pPr>
              <w:jc w:val="center"/>
              <w:rPr>
                <w:sz w:val="22"/>
                <w:szCs w:val="22"/>
              </w:rPr>
            </w:pPr>
          </w:p>
        </w:tc>
        <w:tc>
          <w:tcPr>
            <w:tcW w:w="115" w:type="dxa"/>
            <w:tcBorders>
              <w:top w:val="nil"/>
              <w:left w:val="nil"/>
              <w:bottom w:val="nil"/>
              <w:right w:val="nil"/>
            </w:tcBorders>
            <w:vAlign w:val="bottom"/>
          </w:tcPr>
          <w:p w14:paraId="6ABFA447" w14:textId="77777777" w:rsidR="00243E60" w:rsidRPr="00E121B7" w:rsidRDefault="00243E60" w:rsidP="00200B5A">
            <w:pPr>
              <w:jc w:val="center"/>
              <w:rPr>
                <w:sz w:val="22"/>
                <w:szCs w:val="22"/>
              </w:rPr>
            </w:pPr>
          </w:p>
        </w:tc>
        <w:tc>
          <w:tcPr>
            <w:tcW w:w="2295" w:type="dxa"/>
            <w:tcBorders>
              <w:top w:val="nil"/>
              <w:left w:val="nil"/>
              <w:bottom w:val="single" w:sz="4" w:space="0" w:color="auto"/>
              <w:right w:val="nil"/>
            </w:tcBorders>
            <w:vAlign w:val="bottom"/>
          </w:tcPr>
          <w:p w14:paraId="550E1B26" w14:textId="77777777" w:rsidR="00243E60" w:rsidRPr="00E121B7" w:rsidRDefault="00C17364" w:rsidP="00200B5A">
            <w:pPr>
              <w:jc w:val="center"/>
              <w:rPr>
                <w:sz w:val="22"/>
                <w:szCs w:val="22"/>
              </w:rPr>
            </w:pPr>
            <w:r>
              <w:rPr>
                <w:sz w:val="22"/>
                <w:szCs w:val="22"/>
              </w:rPr>
              <w:t>Ю.Я. Гладштейн</w:t>
            </w:r>
          </w:p>
        </w:tc>
        <w:tc>
          <w:tcPr>
            <w:tcW w:w="142" w:type="dxa"/>
            <w:tcBorders>
              <w:top w:val="nil"/>
              <w:left w:val="nil"/>
              <w:bottom w:val="nil"/>
              <w:right w:val="single" w:sz="4" w:space="0" w:color="auto"/>
            </w:tcBorders>
            <w:vAlign w:val="bottom"/>
          </w:tcPr>
          <w:p w14:paraId="1934551A" w14:textId="77777777" w:rsidR="00243E60" w:rsidRPr="00E121B7" w:rsidRDefault="00243E60" w:rsidP="00200B5A">
            <w:pPr>
              <w:jc w:val="center"/>
              <w:rPr>
                <w:sz w:val="22"/>
                <w:szCs w:val="22"/>
              </w:rPr>
            </w:pPr>
          </w:p>
        </w:tc>
      </w:tr>
      <w:tr w:rsidR="00243E60" w:rsidRPr="00E121B7" w14:paraId="67F59127" w14:textId="77777777" w:rsidTr="00200B5A">
        <w:tc>
          <w:tcPr>
            <w:tcW w:w="170" w:type="dxa"/>
            <w:tcBorders>
              <w:top w:val="nil"/>
              <w:left w:val="single" w:sz="4" w:space="0" w:color="auto"/>
              <w:bottom w:val="nil"/>
              <w:right w:val="nil"/>
            </w:tcBorders>
          </w:tcPr>
          <w:p w14:paraId="409BED84" w14:textId="77777777" w:rsidR="00243E60" w:rsidRPr="00E121B7" w:rsidRDefault="00243E60" w:rsidP="00200B5A">
            <w:pPr>
              <w:jc w:val="center"/>
              <w:rPr>
                <w:sz w:val="22"/>
                <w:szCs w:val="22"/>
              </w:rPr>
            </w:pPr>
          </w:p>
        </w:tc>
        <w:tc>
          <w:tcPr>
            <w:tcW w:w="5528" w:type="dxa"/>
            <w:gridSpan w:val="8"/>
            <w:tcBorders>
              <w:top w:val="nil"/>
              <w:left w:val="nil"/>
              <w:bottom w:val="nil"/>
              <w:right w:val="nil"/>
            </w:tcBorders>
          </w:tcPr>
          <w:p w14:paraId="38F3B9D2" w14:textId="77777777" w:rsidR="00243E60" w:rsidRPr="00E121B7" w:rsidRDefault="00243E60" w:rsidP="00200B5A">
            <w:pPr>
              <w:jc w:val="center"/>
              <w:rPr>
                <w:sz w:val="22"/>
                <w:szCs w:val="22"/>
              </w:rPr>
            </w:pPr>
          </w:p>
        </w:tc>
        <w:tc>
          <w:tcPr>
            <w:tcW w:w="1701" w:type="dxa"/>
            <w:tcBorders>
              <w:top w:val="nil"/>
              <w:left w:val="nil"/>
              <w:bottom w:val="nil"/>
              <w:right w:val="nil"/>
            </w:tcBorders>
          </w:tcPr>
          <w:p w14:paraId="792C7119" w14:textId="77777777" w:rsidR="00243E60" w:rsidRPr="00E121B7" w:rsidRDefault="00243E60" w:rsidP="00200B5A">
            <w:pPr>
              <w:jc w:val="center"/>
              <w:rPr>
                <w:sz w:val="22"/>
                <w:szCs w:val="22"/>
              </w:rPr>
            </w:pPr>
            <w:r w:rsidRPr="00E121B7">
              <w:rPr>
                <w:sz w:val="22"/>
                <w:szCs w:val="22"/>
              </w:rPr>
              <w:t>(подпись)</w:t>
            </w:r>
          </w:p>
        </w:tc>
        <w:tc>
          <w:tcPr>
            <w:tcW w:w="115" w:type="dxa"/>
            <w:tcBorders>
              <w:top w:val="nil"/>
              <w:left w:val="nil"/>
              <w:bottom w:val="nil"/>
              <w:right w:val="nil"/>
            </w:tcBorders>
          </w:tcPr>
          <w:p w14:paraId="38FBB4AF" w14:textId="77777777" w:rsidR="00243E60" w:rsidRPr="00E121B7" w:rsidRDefault="00243E60" w:rsidP="00200B5A">
            <w:pPr>
              <w:jc w:val="center"/>
              <w:rPr>
                <w:sz w:val="22"/>
                <w:szCs w:val="22"/>
              </w:rPr>
            </w:pPr>
          </w:p>
        </w:tc>
        <w:tc>
          <w:tcPr>
            <w:tcW w:w="2295" w:type="dxa"/>
            <w:tcBorders>
              <w:top w:val="nil"/>
              <w:left w:val="nil"/>
              <w:bottom w:val="nil"/>
              <w:right w:val="nil"/>
            </w:tcBorders>
          </w:tcPr>
          <w:p w14:paraId="2B4F66EE" w14:textId="77777777" w:rsidR="00243E60" w:rsidRPr="00E121B7" w:rsidRDefault="00243E60" w:rsidP="00200B5A">
            <w:pPr>
              <w:jc w:val="center"/>
              <w:rPr>
                <w:sz w:val="22"/>
                <w:szCs w:val="22"/>
              </w:rPr>
            </w:pPr>
          </w:p>
        </w:tc>
        <w:tc>
          <w:tcPr>
            <w:tcW w:w="142" w:type="dxa"/>
            <w:tcBorders>
              <w:top w:val="nil"/>
              <w:left w:val="nil"/>
              <w:bottom w:val="nil"/>
              <w:right w:val="single" w:sz="4" w:space="0" w:color="auto"/>
            </w:tcBorders>
          </w:tcPr>
          <w:p w14:paraId="202C8BA2" w14:textId="77777777" w:rsidR="00243E60" w:rsidRPr="00E121B7" w:rsidRDefault="00243E60" w:rsidP="00200B5A">
            <w:pPr>
              <w:jc w:val="center"/>
              <w:rPr>
                <w:sz w:val="22"/>
                <w:szCs w:val="22"/>
              </w:rPr>
            </w:pPr>
          </w:p>
        </w:tc>
      </w:tr>
      <w:tr w:rsidR="00243E60" w:rsidRPr="00E121B7" w14:paraId="305066FF" w14:textId="77777777" w:rsidTr="00200B5A">
        <w:tc>
          <w:tcPr>
            <w:tcW w:w="170" w:type="dxa"/>
            <w:tcBorders>
              <w:top w:val="nil"/>
              <w:left w:val="single" w:sz="4" w:space="0" w:color="auto"/>
              <w:bottom w:val="nil"/>
              <w:right w:val="nil"/>
            </w:tcBorders>
            <w:vAlign w:val="bottom"/>
          </w:tcPr>
          <w:p w14:paraId="52CE7410" w14:textId="77777777" w:rsidR="00243E60" w:rsidRPr="00E121B7" w:rsidRDefault="00243E60" w:rsidP="00200B5A">
            <w:pPr>
              <w:rPr>
                <w:sz w:val="22"/>
                <w:szCs w:val="22"/>
              </w:rPr>
            </w:pPr>
          </w:p>
        </w:tc>
        <w:tc>
          <w:tcPr>
            <w:tcW w:w="567" w:type="dxa"/>
            <w:tcBorders>
              <w:top w:val="nil"/>
              <w:left w:val="nil"/>
              <w:bottom w:val="nil"/>
              <w:right w:val="nil"/>
            </w:tcBorders>
            <w:vAlign w:val="bottom"/>
          </w:tcPr>
          <w:p w14:paraId="55475D0F" w14:textId="77777777" w:rsidR="00243E60" w:rsidRPr="00E121B7" w:rsidRDefault="00243E60" w:rsidP="00200B5A">
            <w:pPr>
              <w:rPr>
                <w:sz w:val="22"/>
                <w:szCs w:val="22"/>
              </w:rPr>
            </w:pPr>
            <w:r w:rsidRPr="00E121B7">
              <w:rPr>
                <w:sz w:val="22"/>
                <w:szCs w:val="22"/>
              </w:rPr>
              <w:t>Дата</w:t>
            </w:r>
          </w:p>
        </w:tc>
        <w:tc>
          <w:tcPr>
            <w:tcW w:w="170" w:type="dxa"/>
            <w:tcBorders>
              <w:top w:val="nil"/>
              <w:left w:val="nil"/>
              <w:bottom w:val="nil"/>
              <w:right w:val="nil"/>
            </w:tcBorders>
            <w:vAlign w:val="bottom"/>
          </w:tcPr>
          <w:p w14:paraId="2DC9DAB9" w14:textId="77777777" w:rsidR="00243E60" w:rsidRPr="00E121B7" w:rsidRDefault="00243E60" w:rsidP="00200B5A">
            <w:pPr>
              <w:jc w:val="right"/>
              <w:rPr>
                <w:sz w:val="22"/>
                <w:szCs w:val="22"/>
              </w:rPr>
            </w:pPr>
            <w:r w:rsidRPr="00E121B7">
              <w:rPr>
                <w:sz w:val="22"/>
                <w:szCs w:val="22"/>
              </w:rPr>
              <w:t>“</w:t>
            </w:r>
          </w:p>
        </w:tc>
        <w:tc>
          <w:tcPr>
            <w:tcW w:w="454" w:type="dxa"/>
            <w:tcBorders>
              <w:top w:val="nil"/>
              <w:left w:val="nil"/>
              <w:bottom w:val="single" w:sz="4" w:space="0" w:color="auto"/>
              <w:right w:val="nil"/>
            </w:tcBorders>
            <w:vAlign w:val="bottom"/>
          </w:tcPr>
          <w:p w14:paraId="33D8AF9E" w14:textId="77777777" w:rsidR="00243E60" w:rsidRPr="00E121B7" w:rsidRDefault="00243E60" w:rsidP="00200B5A">
            <w:pPr>
              <w:jc w:val="center"/>
              <w:rPr>
                <w:sz w:val="22"/>
                <w:szCs w:val="22"/>
              </w:rPr>
            </w:pPr>
          </w:p>
        </w:tc>
        <w:tc>
          <w:tcPr>
            <w:tcW w:w="255" w:type="dxa"/>
            <w:tcBorders>
              <w:top w:val="nil"/>
              <w:left w:val="nil"/>
              <w:bottom w:val="nil"/>
              <w:right w:val="nil"/>
            </w:tcBorders>
            <w:vAlign w:val="bottom"/>
          </w:tcPr>
          <w:p w14:paraId="1AD61405" w14:textId="77777777" w:rsidR="00243E60" w:rsidRPr="00E121B7" w:rsidRDefault="00243E60" w:rsidP="00200B5A">
            <w:pPr>
              <w:rPr>
                <w:sz w:val="22"/>
                <w:szCs w:val="22"/>
              </w:rPr>
            </w:pPr>
            <w:r w:rsidRPr="00E121B7">
              <w:rPr>
                <w:sz w:val="22"/>
                <w:szCs w:val="22"/>
              </w:rPr>
              <w:t>”</w:t>
            </w:r>
          </w:p>
        </w:tc>
        <w:tc>
          <w:tcPr>
            <w:tcW w:w="1474" w:type="dxa"/>
            <w:tcBorders>
              <w:top w:val="nil"/>
              <w:left w:val="nil"/>
              <w:bottom w:val="single" w:sz="4" w:space="0" w:color="auto"/>
              <w:right w:val="nil"/>
            </w:tcBorders>
            <w:vAlign w:val="bottom"/>
          </w:tcPr>
          <w:p w14:paraId="21CAD291" w14:textId="77777777" w:rsidR="00243E60" w:rsidRPr="00E121B7" w:rsidRDefault="00243E60" w:rsidP="00C17364">
            <w:pPr>
              <w:rPr>
                <w:sz w:val="22"/>
                <w:szCs w:val="22"/>
              </w:rPr>
            </w:pPr>
          </w:p>
        </w:tc>
        <w:tc>
          <w:tcPr>
            <w:tcW w:w="369" w:type="dxa"/>
            <w:tcBorders>
              <w:top w:val="nil"/>
              <w:left w:val="nil"/>
              <w:bottom w:val="nil"/>
              <w:right w:val="nil"/>
            </w:tcBorders>
            <w:vAlign w:val="bottom"/>
          </w:tcPr>
          <w:p w14:paraId="7CFCDAD7" w14:textId="77777777" w:rsidR="00243E60" w:rsidRPr="00E121B7" w:rsidRDefault="00243E60" w:rsidP="00200B5A">
            <w:pPr>
              <w:jc w:val="right"/>
              <w:rPr>
                <w:sz w:val="22"/>
                <w:szCs w:val="22"/>
              </w:rPr>
            </w:pPr>
            <w:r w:rsidRPr="00E121B7">
              <w:rPr>
                <w:sz w:val="22"/>
                <w:szCs w:val="22"/>
              </w:rPr>
              <w:t>20</w:t>
            </w:r>
          </w:p>
        </w:tc>
        <w:tc>
          <w:tcPr>
            <w:tcW w:w="369" w:type="dxa"/>
            <w:tcBorders>
              <w:top w:val="nil"/>
              <w:left w:val="nil"/>
              <w:bottom w:val="single" w:sz="4" w:space="0" w:color="auto"/>
              <w:right w:val="nil"/>
            </w:tcBorders>
            <w:vAlign w:val="bottom"/>
          </w:tcPr>
          <w:p w14:paraId="0B6465F7" w14:textId="77777777" w:rsidR="00243E60" w:rsidRPr="00E121B7" w:rsidRDefault="00243E60" w:rsidP="00200B5A">
            <w:pPr>
              <w:rPr>
                <w:sz w:val="22"/>
                <w:szCs w:val="22"/>
              </w:rPr>
            </w:pPr>
            <w:r w:rsidRPr="00E121B7">
              <w:rPr>
                <w:sz w:val="22"/>
                <w:szCs w:val="22"/>
              </w:rPr>
              <w:t>16</w:t>
            </w:r>
          </w:p>
        </w:tc>
        <w:tc>
          <w:tcPr>
            <w:tcW w:w="1870" w:type="dxa"/>
            <w:tcBorders>
              <w:top w:val="nil"/>
              <w:left w:val="nil"/>
              <w:bottom w:val="nil"/>
              <w:right w:val="nil"/>
            </w:tcBorders>
            <w:vAlign w:val="bottom"/>
          </w:tcPr>
          <w:p w14:paraId="25A871F3" w14:textId="77777777" w:rsidR="00243E60" w:rsidRPr="00E121B7" w:rsidRDefault="00243E60" w:rsidP="00200B5A">
            <w:pPr>
              <w:ind w:left="57"/>
              <w:rPr>
                <w:sz w:val="22"/>
                <w:szCs w:val="22"/>
              </w:rPr>
            </w:pPr>
            <w:r w:rsidRPr="00E121B7">
              <w:rPr>
                <w:sz w:val="22"/>
                <w:szCs w:val="22"/>
              </w:rPr>
              <w:t>г.</w:t>
            </w:r>
          </w:p>
        </w:tc>
        <w:tc>
          <w:tcPr>
            <w:tcW w:w="1701" w:type="dxa"/>
            <w:tcBorders>
              <w:top w:val="nil"/>
              <w:left w:val="nil"/>
              <w:bottom w:val="nil"/>
              <w:right w:val="nil"/>
            </w:tcBorders>
            <w:vAlign w:val="bottom"/>
          </w:tcPr>
          <w:p w14:paraId="4A283A1D" w14:textId="77777777" w:rsidR="00243E60" w:rsidRPr="00E121B7" w:rsidRDefault="00243E60" w:rsidP="00200B5A">
            <w:pPr>
              <w:ind w:left="57"/>
              <w:jc w:val="center"/>
              <w:rPr>
                <w:sz w:val="22"/>
                <w:szCs w:val="22"/>
              </w:rPr>
            </w:pPr>
            <w:r w:rsidRPr="00E121B7">
              <w:rPr>
                <w:sz w:val="22"/>
                <w:szCs w:val="22"/>
              </w:rPr>
              <w:t>М.П.</w:t>
            </w:r>
          </w:p>
        </w:tc>
        <w:tc>
          <w:tcPr>
            <w:tcW w:w="2552" w:type="dxa"/>
            <w:gridSpan w:val="3"/>
            <w:tcBorders>
              <w:top w:val="nil"/>
              <w:left w:val="nil"/>
              <w:bottom w:val="nil"/>
              <w:right w:val="single" w:sz="4" w:space="0" w:color="auto"/>
            </w:tcBorders>
            <w:vAlign w:val="bottom"/>
          </w:tcPr>
          <w:p w14:paraId="044A4547" w14:textId="77777777" w:rsidR="00243E60" w:rsidRPr="00E121B7" w:rsidRDefault="00243E60" w:rsidP="00200B5A">
            <w:pPr>
              <w:ind w:left="57"/>
              <w:jc w:val="center"/>
              <w:rPr>
                <w:sz w:val="22"/>
                <w:szCs w:val="22"/>
              </w:rPr>
            </w:pPr>
          </w:p>
        </w:tc>
      </w:tr>
      <w:tr w:rsidR="00243E60" w:rsidRPr="00E121B7" w14:paraId="73BF53E8" w14:textId="77777777" w:rsidTr="00200B5A">
        <w:tc>
          <w:tcPr>
            <w:tcW w:w="9951" w:type="dxa"/>
            <w:gridSpan w:val="13"/>
            <w:tcBorders>
              <w:top w:val="nil"/>
              <w:left w:val="single" w:sz="4" w:space="0" w:color="auto"/>
              <w:bottom w:val="single" w:sz="4" w:space="0" w:color="auto"/>
              <w:right w:val="single" w:sz="4" w:space="0" w:color="auto"/>
            </w:tcBorders>
          </w:tcPr>
          <w:p w14:paraId="178C12F1" w14:textId="77777777" w:rsidR="00243E60" w:rsidRPr="00E121B7" w:rsidRDefault="00243E60" w:rsidP="00200B5A">
            <w:pPr>
              <w:rPr>
                <w:sz w:val="22"/>
                <w:szCs w:val="22"/>
              </w:rPr>
            </w:pPr>
          </w:p>
        </w:tc>
      </w:tr>
    </w:tbl>
    <w:p w14:paraId="0E02D981" w14:textId="77777777" w:rsidR="00200B5A" w:rsidRDefault="00200B5A"/>
    <w:p w14:paraId="1E5EE4D6" w14:textId="77777777" w:rsidR="0043315B" w:rsidRDefault="0043315B">
      <w:pPr>
        <w:autoSpaceDE/>
        <w:autoSpaceDN/>
        <w:spacing w:after="160" w:line="259" w:lineRule="auto"/>
      </w:pPr>
      <w:r>
        <w:br w:type="page"/>
      </w:r>
    </w:p>
    <w:p w14:paraId="397D9758" w14:textId="77777777" w:rsidR="0043315B" w:rsidRDefault="0043315B"/>
    <w:p w14:paraId="2223EE40" w14:textId="77777777" w:rsidR="0043315B" w:rsidRPr="00CE129F" w:rsidRDefault="0043315B" w:rsidP="0043315B">
      <w:pPr>
        <w:jc w:val="both"/>
        <w:rPr>
          <w:b/>
          <w:bCs/>
          <w:iCs/>
          <w:sz w:val="22"/>
          <w:szCs w:val="22"/>
          <w:lang w:eastAsia="en-US"/>
        </w:rPr>
      </w:pPr>
      <w:r w:rsidRPr="00CE129F">
        <w:rPr>
          <w:b/>
          <w:bCs/>
          <w:iCs/>
          <w:sz w:val="22"/>
          <w:szCs w:val="22"/>
          <w:lang w:eastAsia="en-US"/>
        </w:rPr>
        <w:t xml:space="preserve">1. Изменения вносятся в абзац на титульном листе Решения о выпуске ценных бумаг: </w:t>
      </w:r>
    </w:p>
    <w:p w14:paraId="5777DA93" w14:textId="77777777" w:rsidR="0043315B" w:rsidRPr="00CE129F" w:rsidRDefault="0043315B" w:rsidP="0043315B">
      <w:pPr>
        <w:adjustRightInd w:val="0"/>
        <w:ind w:firstLine="540"/>
        <w:jc w:val="both"/>
        <w:rPr>
          <w:b/>
          <w:bCs/>
          <w:iCs/>
          <w:sz w:val="22"/>
          <w:szCs w:val="22"/>
          <w:lang w:eastAsia="en-US"/>
        </w:rPr>
      </w:pPr>
    </w:p>
    <w:p w14:paraId="2C0924A0" w14:textId="77777777" w:rsidR="0043315B" w:rsidRPr="00CE129F" w:rsidRDefault="0043315B" w:rsidP="0043315B">
      <w:pPr>
        <w:adjustRightInd w:val="0"/>
        <w:ind w:firstLine="540"/>
        <w:jc w:val="both"/>
        <w:rPr>
          <w:b/>
          <w:bCs/>
          <w:iCs/>
          <w:sz w:val="22"/>
          <w:szCs w:val="22"/>
          <w:lang w:eastAsia="en-US"/>
        </w:rPr>
      </w:pPr>
    </w:p>
    <w:p w14:paraId="75CEE530" w14:textId="77777777" w:rsidR="0043315B" w:rsidRPr="00CE129F" w:rsidRDefault="0043315B" w:rsidP="0043315B">
      <w:pPr>
        <w:adjustRightInd w:val="0"/>
        <w:jc w:val="both"/>
        <w:rPr>
          <w:b/>
          <w:bCs/>
          <w:iCs/>
          <w:sz w:val="22"/>
          <w:szCs w:val="22"/>
          <w:lang w:eastAsia="en-US"/>
        </w:rPr>
      </w:pPr>
      <w:r w:rsidRPr="00CE129F">
        <w:rPr>
          <w:b/>
          <w:bCs/>
          <w:iCs/>
          <w:sz w:val="22"/>
          <w:szCs w:val="22"/>
          <w:lang w:eastAsia="en-US"/>
        </w:rPr>
        <w:t>1.1.</w:t>
      </w:r>
      <w:r w:rsidR="002C4526" w:rsidRPr="00CE129F">
        <w:rPr>
          <w:sz w:val="22"/>
          <w:szCs w:val="22"/>
        </w:rPr>
        <w:t xml:space="preserve"> </w:t>
      </w:r>
      <w:r w:rsidR="002C4526" w:rsidRPr="00CE129F">
        <w:rPr>
          <w:b/>
          <w:bCs/>
          <w:iCs/>
          <w:sz w:val="22"/>
          <w:szCs w:val="22"/>
          <w:lang w:eastAsia="en-US"/>
        </w:rPr>
        <w:t>Абзац:</w:t>
      </w:r>
    </w:p>
    <w:p w14:paraId="1D3B6531" w14:textId="77777777" w:rsidR="002C4526" w:rsidRPr="00CE129F" w:rsidRDefault="002C4526" w:rsidP="002C4526">
      <w:pPr>
        <w:rPr>
          <w:b/>
          <w:bCs/>
          <w:sz w:val="22"/>
          <w:szCs w:val="22"/>
        </w:rPr>
      </w:pPr>
      <w:r w:rsidRPr="00CE129F">
        <w:rPr>
          <w:bCs/>
          <w:i/>
          <w:iCs/>
          <w:sz w:val="22"/>
          <w:szCs w:val="22"/>
        </w:rPr>
        <w:t>«Общество с ограниченной ответственностью «Домашние деньги»»</w:t>
      </w:r>
    </w:p>
    <w:p w14:paraId="0AA5BAEE" w14:textId="77777777" w:rsidR="0043315B" w:rsidRPr="00CE129F" w:rsidRDefault="0043315B" w:rsidP="002C4526">
      <w:pPr>
        <w:adjustRightInd w:val="0"/>
        <w:ind w:firstLine="540"/>
        <w:rPr>
          <w:b/>
          <w:bCs/>
          <w:iCs/>
          <w:sz w:val="22"/>
          <w:szCs w:val="22"/>
          <w:lang w:eastAsia="en-US"/>
        </w:rPr>
      </w:pPr>
    </w:p>
    <w:p w14:paraId="130103CC" w14:textId="77777777" w:rsidR="002C4526" w:rsidRPr="00CE129F" w:rsidRDefault="002C4526" w:rsidP="002C4526">
      <w:pPr>
        <w:adjustRightInd w:val="0"/>
        <w:jc w:val="both"/>
        <w:rPr>
          <w:b/>
          <w:bCs/>
          <w:iCs/>
          <w:sz w:val="22"/>
          <w:szCs w:val="22"/>
          <w:lang w:eastAsia="en-US"/>
        </w:rPr>
      </w:pPr>
      <w:r w:rsidRPr="00CE129F">
        <w:rPr>
          <w:b/>
          <w:bCs/>
          <w:iCs/>
          <w:sz w:val="22"/>
          <w:szCs w:val="22"/>
          <w:lang w:eastAsia="en-US"/>
        </w:rPr>
        <w:t>Заменить на:</w:t>
      </w:r>
    </w:p>
    <w:p w14:paraId="28FB5997" w14:textId="77777777" w:rsidR="002C4526" w:rsidRPr="00CE129F" w:rsidRDefault="002C4526" w:rsidP="002C4526">
      <w:pPr>
        <w:adjustRightInd w:val="0"/>
        <w:jc w:val="both"/>
        <w:rPr>
          <w:bCs/>
          <w:i/>
          <w:iCs/>
          <w:sz w:val="22"/>
          <w:szCs w:val="22"/>
        </w:rPr>
      </w:pPr>
      <w:r w:rsidRPr="00CE129F">
        <w:rPr>
          <w:bCs/>
          <w:i/>
          <w:iCs/>
          <w:sz w:val="22"/>
          <w:szCs w:val="22"/>
        </w:rPr>
        <w:t>«Общество с ограниченной ответственностью Микрофинансовая организация «Домашние деньги»»</w:t>
      </w:r>
    </w:p>
    <w:p w14:paraId="5D747105" w14:textId="77777777" w:rsidR="0043315B" w:rsidRPr="00CE129F" w:rsidRDefault="0043315B" w:rsidP="0043315B">
      <w:pPr>
        <w:adjustRightInd w:val="0"/>
        <w:ind w:firstLine="540"/>
        <w:jc w:val="both"/>
        <w:rPr>
          <w:b/>
          <w:bCs/>
          <w:iCs/>
          <w:sz w:val="22"/>
          <w:szCs w:val="22"/>
          <w:lang w:eastAsia="en-US"/>
        </w:rPr>
      </w:pPr>
    </w:p>
    <w:p w14:paraId="5720B26B" w14:textId="77777777" w:rsidR="0043315B" w:rsidRPr="00CE129F" w:rsidRDefault="002C4526" w:rsidP="0043315B">
      <w:pPr>
        <w:adjustRightInd w:val="0"/>
        <w:jc w:val="both"/>
        <w:rPr>
          <w:b/>
          <w:bCs/>
          <w:sz w:val="22"/>
          <w:szCs w:val="22"/>
          <w:u w:val="single"/>
        </w:rPr>
      </w:pPr>
      <w:r w:rsidRPr="00CE129F">
        <w:rPr>
          <w:b/>
          <w:bCs/>
          <w:sz w:val="22"/>
          <w:szCs w:val="22"/>
          <w:u w:val="single"/>
        </w:rPr>
        <w:t xml:space="preserve">1.2. </w:t>
      </w:r>
      <w:r w:rsidR="0043315B" w:rsidRPr="00CE129F">
        <w:rPr>
          <w:b/>
          <w:bCs/>
          <w:sz w:val="22"/>
          <w:szCs w:val="22"/>
          <w:u w:val="single"/>
        </w:rPr>
        <w:t>Абзац:</w:t>
      </w:r>
    </w:p>
    <w:p w14:paraId="1C699867" w14:textId="77777777" w:rsidR="0043315B" w:rsidRPr="00CE129F" w:rsidRDefault="0043315B" w:rsidP="0043315B">
      <w:pPr>
        <w:adjustRightInd w:val="0"/>
        <w:ind w:firstLine="540"/>
        <w:jc w:val="both"/>
        <w:rPr>
          <w:bCs/>
          <w:sz w:val="22"/>
          <w:szCs w:val="22"/>
        </w:rPr>
      </w:pPr>
      <w:r w:rsidRPr="00CE129F">
        <w:rPr>
          <w:bCs/>
          <w:sz w:val="22"/>
          <w:szCs w:val="22"/>
        </w:rPr>
        <w:t xml:space="preserve"> </w:t>
      </w:r>
    </w:p>
    <w:p w14:paraId="1A085F9E" w14:textId="77777777" w:rsidR="0043315B" w:rsidRPr="00CE129F" w:rsidRDefault="0043315B" w:rsidP="0043315B">
      <w:pPr>
        <w:adjustRightInd w:val="0"/>
        <w:jc w:val="both"/>
        <w:rPr>
          <w:bCs/>
          <w:i/>
          <w:iCs/>
          <w:sz w:val="22"/>
          <w:szCs w:val="22"/>
        </w:rPr>
      </w:pPr>
      <w:r w:rsidRPr="00CE129F">
        <w:rPr>
          <w:bCs/>
          <w:i/>
          <w:iCs/>
          <w:sz w:val="22"/>
          <w:szCs w:val="22"/>
        </w:rPr>
        <w:t>«документарные процентные неконвертируемые биржевые облигации на предъявителя серии БО-01 с обязательным централизованным хранением в количестве 500 (Пятьсот) штук, номинальной стоимостью 2 000 000 (Два миллиона) рублей каждая общей номинальной стоимостью 1 000 000 000 (Один миллиард) рублей со сроком погашения в 1092-й (Одна тысяча девяносто второй) день с даты начала размещения биржевых облигаций, с возможностью досрочного погашения по требованию владельцев и по усмотрению Эмитента, размещаемые путем открытой подписки»</w:t>
      </w:r>
    </w:p>
    <w:p w14:paraId="4E48ECB7" w14:textId="77777777" w:rsidR="0043315B" w:rsidRPr="00CE129F" w:rsidRDefault="0043315B" w:rsidP="0043315B">
      <w:pPr>
        <w:adjustRightInd w:val="0"/>
        <w:jc w:val="both"/>
        <w:rPr>
          <w:bCs/>
          <w:iCs/>
          <w:sz w:val="22"/>
          <w:szCs w:val="22"/>
        </w:rPr>
      </w:pPr>
    </w:p>
    <w:p w14:paraId="5EAE0AC9" w14:textId="77777777" w:rsidR="0043315B" w:rsidRPr="00CE129F" w:rsidRDefault="0043315B" w:rsidP="0043315B">
      <w:pPr>
        <w:adjustRightInd w:val="0"/>
        <w:jc w:val="both"/>
        <w:rPr>
          <w:b/>
          <w:bCs/>
          <w:iCs/>
          <w:sz w:val="22"/>
          <w:szCs w:val="22"/>
          <w:u w:val="single"/>
        </w:rPr>
      </w:pPr>
      <w:r w:rsidRPr="00CE129F">
        <w:rPr>
          <w:b/>
          <w:bCs/>
          <w:iCs/>
          <w:sz w:val="22"/>
          <w:szCs w:val="22"/>
          <w:u w:val="single"/>
        </w:rPr>
        <w:t>Заменить на:</w:t>
      </w:r>
    </w:p>
    <w:p w14:paraId="55E0A6D9" w14:textId="77777777" w:rsidR="0043315B" w:rsidRPr="00CE129F" w:rsidRDefault="0043315B" w:rsidP="0043315B">
      <w:pPr>
        <w:jc w:val="both"/>
        <w:rPr>
          <w:b/>
          <w:sz w:val="22"/>
          <w:szCs w:val="22"/>
        </w:rPr>
      </w:pPr>
    </w:p>
    <w:p w14:paraId="4EA611DC" w14:textId="2D86E0B3" w:rsidR="00F163F6" w:rsidRPr="00F163F6" w:rsidRDefault="00F163F6" w:rsidP="00F163F6">
      <w:pPr>
        <w:tabs>
          <w:tab w:val="left" w:pos="9866"/>
        </w:tabs>
        <w:autoSpaceDE/>
        <w:autoSpaceDN/>
        <w:jc w:val="both"/>
        <w:rPr>
          <w:i/>
          <w:sz w:val="22"/>
          <w:szCs w:val="22"/>
        </w:rPr>
      </w:pPr>
      <w:r w:rsidRPr="00F163F6">
        <w:rPr>
          <w:i/>
          <w:sz w:val="22"/>
          <w:szCs w:val="22"/>
        </w:rPr>
        <w:t>«документарные процентные неконвертируемые биржевые облигации на предъявителя серии БО-01 с обязательным централизованным хранением в количестве 500 (Пятьсот) штук, номинальной стоимостью 2 000 000 (Два миллиона) рублей каждая общей номинальной стоимостью 1 000 000 000 (Один миллиард) рублей со сроком погашения 23.10.2018</w:t>
      </w:r>
      <w:r w:rsidR="00A80051" w:rsidRPr="00A80051">
        <w:rPr>
          <w:i/>
          <w:sz w:val="22"/>
          <w:szCs w:val="22"/>
        </w:rPr>
        <w:t xml:space="preserve"> </w:t>
      </w:r>
      <w:r w:rsidR="00A80051">
        <w:rPr>
          <w:i/>
          <w:sz w:val="22"/>
          <w:szCs w:val="22"/>
        </w:rPr>
        <w:t>или 28.03.2017</w:t>
      </w:r>
      <w:r w:rsidRPr="00F163F6">
        <w:rPr>
          <w:i/>
          <w:sz w:val="22"/>
          <w:szCs w:val="22"/>
        </w:rPr>
        <w:t>, с возможностью досрочного погашения по требованию владельцев и по усмотрению Эмитента, размещенные путем открытой подписки»</w:t>
      </w:r>
    </w:p>
    <w:p w14:paraId="7F924256" w14:textId="77777777" w:rsidR="0043315B" w:rsidRPr="00F32876" w:rsidRDefault="0043315B">
      <w:pPr>
        <w:rPr>
          <w:sz w:val="22"/>
          <w:szCs w:val="22"/>
        </w:rPr>
      </w:pPr>
    </w:p>
    <w:p w14:paraId="2907DB59" w14:textId="77777777" w:rsidR="0043315B" w:rsidRPr="00F32876" w:rsidRDefault="002C4526">
      <w:pPr>
        <w:rPr>
          <w:b/>
          <w:sz w:val="22"/>
          <w:szCs w:val="22"/>
        </w:rPr>
      </w:pPr>
      <w:r w:rsidRPr="00F32876">
        <w:rPr>
          <w:b/>
          <w:sz w:val="22"/>
          <w:szCs w:val="22"/>
        </w:rPr>
        <w:t>2. Изменения вносятся в раздел 9. Условия погашения и выплаты доходов по облигациям пункт 9.2. Порядок и условия погашения облигаций, включая срок погашения</w:t>
      </w:r>
    </w:p>
    <w:p w14:paraId="2D76B3C9" w14:textId="77777777" w:rsidR="0043315B" w:rsidRPr="00F32876" w:rsidRDefault="0043315B">
      <w:pPr>
        <w:rPr>
          <w:sz w:val="22"/>
          <w:szCs w:val="22"/>
        </w:rPr>
      </w:pPr>
    </w:p>
    <w:p w14:paraId="3DDBE050" w14:textId="77777777" w:rsidR="002C4526" w:rsidRPr="00F32876" w:rsidRDefault="002C4526" w:rsidP="002C4526">
      <w:pPr>
        <w:adjustRightInd w:val="0"/>
        <w:jc w:val="both"/>
        <w:rPr>
          <w:b/>
          <w:bCs/>
          <w:sz w:val="22"/>
          <w:szCs w:val="22"/>
          <w:u w:val="single"/>
        </w:rPr>
      </w:pPr>
      <w:r w:rsidRPr="00F32876">
        <w:rPr>
          <w:b/>
          <w:bCs/>
          <w:sz w:val="22"/>
          <w:szCs w:val="22"/>
          <w:u w:val="single"/>
        </w:rPr>
        <w:t xml:space="preserve">Абзацы: </w:t>
      </w:r>
    </w:p>
    <w:p w14:paraId="3739430A" w14:textId="77777777" w:rsidR="0043315B" w:rsidRPr="00F32876" w:rsidRDefault="0043315B">
      <w:pPr>
        <w:rPr>
          <w:sz w:val="22"/>
          <w:szCs w:val="22"/>
        </w:rPr>
      </w:pPr>
    </w:p>
    <w:p w14:paraId="2ACDB8A4" w14:textId="77777777" w:rsidR="002C4526" w:rsidRPr="00F32876" w:rsidRDefault="002C4526" w:rsidP="002C4526">
      <w:pPr>
        <w:adjustRightInd w:val="0"/>
        <w:jc w:val="both"/>
        <w:rPr>
          <w:bCs/>
          <w:sz w:val="22"/>
          <w:szCs w:val="22"/>
        </w:rPr>
      </w:pPr>
      <w:r w:rsidRPr="00F32876">
        <w:rPr>
          <w:sz w:val="22"/>
          <w:szCs w:val="22"/>
        </w:rPr>
        <w:t>«</w:t>
      </w:r>
      <w:r w:rsidRPr="00F32876">
        <w:rPr>
          <w:bCs/>
          <w:sz w:val="22"/>
          <w:szCs w:val="22"/>
        </w:rPr>
        <w:t>Дата начала:</w:t>
      </w:r>
    </w:p>
    <w:p w14:paraId="31313589" w14:textId="77777777" w:rsidR="0043315B" w:rsidRPr="00F32876" w:rsidRDefault="002C4526" w:rsidP="002C4526">
      <w:pPr>
        <w:adjustRightInd w:val="0"/>
        <w:jc w:val="both"/>
        <w:rPr>
          <w:bCs/>
          <w:sz w:val="22"/>
          <w:szCs w:val="22"/>
        </w:rPr>
      </w:pPr>
      <w:r w:rsidRPr="00F32876">
        <w:rPr>
          <w:bCs/>
          <w:i/>
          <w:iCs/>
          <w:sz w:val="22"/>
          <w:szCs w:val="22"/>
        </w:rPr>
        <w:t>1092-й (Одна тысяча девяносто второй) день с даты начала размещения Биржевых облигаций</w:t>
      </w:r>
      <w:r w:rsidRPr="00F32876">
        <w:rPr>
          <w:sz w:val="22"/>
          <w:szCs w:val="22"/>
        </w:rPr>
        <w:t>»</w:t>
      </w:r>
    </w:p>
    <w:p w14:paraId="47DF86F6" w14:textId="77777777" w:rsidR="0043315B" w:rsidRPr="00F32876" w:rsidRDefault="0043315B">
      <w:pPr>
        <w:rPr>
          <w:sz w:val="22"/>
          <w:szCs w:val="22"/>
        </w:rPr>
      </w:pPr>
    </w:p>
    <w:p w14:paraId="65495C10" w14:textId="77777777" w:rsidR="002C4526" w:rsidRPr="00F32876" w:rsidRDefault="002C4526" w:rsidP="002C4526">
      <w:pPr>
        <w:adjustRightInd w:val="0"/>
        <w:jc w:val="both"/>
        <w:rPr>
          <w:b/>
          <w:bCs/>
          <w:iCs/>
          <w:sz w:val="22"/>
          <w:szCs w:val="22"/>
          <w:u w:val="single"/>
        </w:rPr>
      </w:pPr>
      <w:r w:rsidRPr="00F32876">
        <w:rPr>
          <w:b/>
          <w:bCs/>
          <w:iCs/>
          <w:sz w:val="22"/>
          <w:szCs w:val="22"/>
          <w:u w:val="single"/>
        </w:rPr>
        <w:t>Заменить на:</w:t>
      </w:r>
    </w:p>
    <w:p w14:paraId="4A5DC3B4" w14:textId="77777777" w:rsidR="0043315B" w:rsidRPr="00F32876" w:rsidRDefault="0043315B">
      <w:pPr>
        <w:rPr>
          <w:sz w:val="22"/>
          <w:szCs w:val="22"/>
        </w:rPr>
      </w:pPr>
    </w:p>
    <w:p w14:paraId="0A29ADD4" w14:textId="07C3CD5A" w:rsidR="002C4526" w:rsidRPr="00F32876" w:rsidRDefault="002C4526" w:rsidP="00C604CF">
      <w:pPr>
        <w:adjustRightInd w:val="0"/>
        <w:jc w:val="both"/>
        <w:rPr>
          <w:bCs/>
          <w:sz w:val="22"/>
          <w:szCs w:val="22"/>
        </w:rPr>
      </w:pPr>
      <w:r w:rsidRPr="00F32876">
        <w:rPr>
          <w:sz w:val="22"/>
          <w:szCs w:val="22"/>
        </w:rPr>
        <w:t>«</w:t>
      </w:r>
      <w:r w:rsidRPr="00F32876">
        <w:rPr>
          <w:bCs/>
          <w:sz w:val="22"/>
          <w:szCs w:val="22"/>
        </w:rPr>
        <w:t>Дата начала:</w:t>
      </w:r>
      <w:r w:rsidR="00200B5A" w:rsidRPr="00200B5A">
        <w:t xml:space="preserve"> </w:t>
      </w:r>
      <w:r w:rsidR="00200B5A" w:rsidRPr="00200B5A">
        <w:rPr>
          <w:bCs/>
          <w:sz w:val="22"/>
          <w:szCs w:val="22"/>
        </w:rPr>
        <w:t>23.10.2018</w:t>
      </w:r>
    </w:p>
    <w:p w14:paraId="5AE14772" w14:textId="7DB1C43E" w:rsidR="0043315B" w:rsidRDefault="00F163F6" w:rsidP="00C604CF">
      <w:pPr>
        <w:jc w:val="both"/>
        <w:rPr>
          <w:bCs/>
          <w:i/>
          <w:iCs/>
          <w:sz w:val="22"/>
          <w:szCs w:val="22"/>
        </w:rPr>
      </w:pPr>
      <w:r w:rsidRPr="00F163F6">
        <w:rPr>
          <w:bCs/>
          <w:i/>
          <w:iCs/>
          <w:sz w:val="22"/>
          <w:szCs w:val="22"/>
        </w:rPr>
        <w:t>В случае если в срок до 27.03.2017 года включительно Эмитент не получает статус микрофинансовой компании (как этот термин определен Федеральным законом от 02.07.2010 N 151-ФЗ "О микрофинансовой деятельности и микрофинансовых организациях"</w:t>
      </w:r>
      <w:r w:rsidR="00FE6DF6" w:rsidRPr="00FE6DF6">
        <w:rPr>
          <w:bCs/>
          <w:i/>
          <w:iCs/>
          <w:sz w:val="22"/>
          <w:szCs w:val="22"/>
        </w:rPr>
        <w:t xml:space="preserve"> </w:t>
      </w:r>
      <w:r w:rsidR="00FE6DF6">
        <w:rPr>
          <w:bCs/>
          <w:i/>
          <w:iCs/>
          <w:sz w:val="22"/>
          <w:szCs w:val="22"/>
        </w:rPr>
        <w:t>(ранее и далее – Закон № 151-ФЗ)</w:t>
      </w:r>
      <w:r w:rsidRPr="00F163F6">
        <w:rPr>
          <w:bCs/>
          <w:i/>
          <w:iCs/>
          <w:sz w:val="22"/>
          <w:szCs w:val="22"/>
        </w:rPr>
        <w:t xml:space="preserve">) и в срок до 27.03.2017 года включительно не осуществляет приведение своего наименования в соответствии с требованиями Закона № 151-ФЗ </w:t>
      </w:r>
      <w:r w:rsidRPr="00A80051">
        <w:rPr>
          <w:bCs/>
          <w:i/>
          <w:iCs/>
          <w:sz w:val="22"/>
          <w:szCs w:val="22"/>
          <w:u w:val="single"/>
        </w:rPr>
        <w:t xml:space="preserve">датой погашения Биржевых облигаций будет </w:t>
      </w:r>
      <w:r w:rsidRPr="00A0226D">
        <w:rPr>
          <w:bCs/>
          <w:i/>
          <w:iCs/>
          <w:sz w:val="22"/>
          <w:szCs w:val="22"/>
          <w:u w:val="single"/>
        </w:rPr>
        <w:t xml:space="preserve">являться </w:t>
      </w:r>
      <w:r w:rsidRPr="00A0226D">
        <w:rPr>
          <w:b/>
          <w:bCs/>
          <w:i/>
          <w:iCs/>
          <w:sz w:val="22"/>
          <w:szCs w:val="22"/>
          <w:u w:val="single"/>
        </w:rPr>
        <w:t>2</w:t>
      </w:r>
      <w:r w:rsidRPr="00F163F6">
        <w:rPr>
          <w:b/>
          <w:bCs/>
          <w:i/>
          <w:iCs/>
          <w:sz w:val="22"/>
          <w:szCs w:val="22"/>
          <w:u w:val="single"/>
        </w:rPr>
        <w:t>8.03.2017</w:t>
      </w:r>
      <w:r w:rsidRPr="00F163F6">
        <w:rPr>
          <w:bCs/>
          <w:i/>
          <w:iCs/>
          <w:sz w:val="22"/>
          <w:szCs w:val="22"/>
        </w:rPr>
        <w:t>.»</w:t>
      </w:r>
    </w:p>
    <w:p w14:paraId="79155227" w14:textId="77777777" w:rsidR="00C604CF" w:rsidRPr="00884DB9" w:rsidRDefault="00C604CF">
      <w:pPr>
        <w:rPr>
          <w:sz w:val="22"/>
          <w:szCs w:val="22"/>
        </w:rPr>
      </w:pPr>
    </w:p>
    <w:p w14:paraId="0F7ED707" w14:textId="2F52E30A" w:rsidR="0043315B" w:rsidRPr="00884DB9" w:rsidRDefault="008B68DF">
      <w:pPr>
        <w:rPr>
          <w:b/>
          <w:sz w:val="22"/>
          <w:szCs w:val="22"/>
        </w:rPr>
      </w:pPr>
      <w:r w:rsidRPr="00884DB9">
        <w:rPr>
          <w:b/>
          <w:sz w:val="22"/>
          <w:szCs w:val="22"/>
        </w:rPr>
        <w:t xml:space="preserve">3. Изменения вносятся в раздел 9. Условия погашения и выплаты доходов по облигациям пункт 9.3. Порядок определения дохода, выплачиваемого по каждой облигации </w:t>
      </w:r>
    </w:p>
    <w:p w14:paraId="100BEFA1" w14:textId="77777777" w:rsidR="0043315B" w:rsidRPr="00884DB9" w:rsidRDefault="0043315B">
      <w:pPr>
        <w:rPr>
          <w:b/>
          <w:sz w:val="22"/>
          <w:szCs w:val="22"/>
          <w:u w:val="single"/>
        </w:rPr>
      </w:pPr>
    </w:p>
    <w:p w14:paraId="34F49CED" w14:textId="0028B20A" w:rsidR="0043315B" w:rsidRPr="00884DB9" w:rsidRDefault="008B68DF">
      <w:pPr>
        <w:rPr>
          <w:b/>
          <w:sz w:val="22"/>
          <w:szCs w:val="22"/>
          <w:u w:val="single"/>
        </w:rPr>
      </w:pPr>
      <w:r w:rsidRPr="00884DB9">
        <w:rPr>
          <w:b/>
          <w:sz w:val="22"/>
          <w:szCs w:val="22"/>
          <w:u w:val="single"/>
        </w:rPr>
        <w:t>3.1. Абзацы:</w:t>
      </w:r>
    </w:p>
    <w:p w14:paraId="014F2DB3" w14:textId="77777777" w:rsidR="008B68DF" w:rsidRPr="00884DB9" w:rsidRDefault="008B68DF" w:rsidP="008B68DF">
      <w:pPr>
        <w:jc w:val="both"/>
        <w:rPr>
          <w:b/>
          <w:sz w:val="22"/>
          <w:szCs w:val="22"/>
          <w:u w:val="single"/>
        </w:rPr>
      </w:pPr>
    </w:p>
    <w:p w14:paraId="080E1196" w14:textId="77777777" w:rsidR="00200B5A" w:rsidRPr="00200B5A" w:rsidRDefault="008B68DF" w:rsidP="00200B5A">
      <w:pPr>
        <w:adjustRightInd w:val="0"/>
        <w:ind w:firstLine="540"/>
        <w:jc w:val="both"/>
        <w:rPr>
          <w:bCs/>
          <w:sz w:val="22"/>
          <w:szCs w:val="22"/>
        </w:rPr>
      </w:pPr>
      <w:r w:rsidRPr="00884DB9">
        <w:rPr>
          <w:b/>
          <w:sz w:val="22"/>
          <w:szCs w:val="22"/>
        </w:rPr>
        <w:t>«</w:t>
      </w:r>
      <w:r w:rsidR="00200B5A" w:rsidRPr="00200B5A">
        <w:rPr>
          <w:bCs/>
          <w:sz w:val="22"/>
          <w:szCs w:val="22"/>
        </w:rPr>
        <w:t>Размер дохода или порядок его определения, в том числе размер дохода, выплачиваемого по каждому купону, или порядок его определения:</w:t>
      </w:r>
    </w:p>
    <w:p w14:paraId="1EC550DB" w14:textId="77777777" w:rsidR="00200B5A" w:rsidRPr="00200B5A" w:rsidRDefault="00200B5A" w:rsidP="00200B5A">
      <w:pPr>
        <w:adjustRightInd w:val="0"/>
        <w:ind w:firstLine="540"/>
        <w:jc w:val="both"/>
        <w:rPr>
          <w:bCs/>
          <w:i/>
          <w:sz w:val="22"/>
          <w:szCs w:val="22"/>
        </w:rPr>
      </w:pPr>
      <w:r w:rsidRPr="00200B5A">
        <w:rPr>
          <w:bCs/>
          <w:i/>
          <w:iCs/>
          <w:sz w:val="22"/>
          <w:szCs w:val="22"/>
        </w:rPr>
        <w:t>Доходом</w:t>
      </w:r>
      <w:r w:rsidRPr="00200B5A">
        <w:rPr>
          <w:bCs/>
          <w:i/>
          <w:sz w:val="22"/>
          <w:szCs w:val="22"/>
        </w:rPr>
        <w:t xml:space="preserve"> по </w:t>
      </w:r>
      <w:r w:rsidRPr="00200B5A">
        <w:rPr>
          <w:bCs/>
          <w:i/>
          <w:iCs/>
          <w:sz w:val="22"/>
          <w:szCs w:val="22"/>
        </w:rPr>
        <w:t>Биржевым облигациям является сумма купонных доходов, начисляемых за каждый купонный период. Биржевые облигации имеют шесть купонных периодов. Длительность каждого из купонных периодов устанавливается равной 182 (Ста восьмидесяти двум) дням</w:t>
      </w:r>
      <w:r w:rsidRPr="00200B5A">
        <w:rPr>
          <w:bCs/>
          <w:i/>
          <w:sz w:val="22"/>
          <w:szCs w:val="22"/>
        </w:rPr>
        <w:t>.</w:t>
      </w:r>
    </w:p>
    <w:p w14:paraId="12BB9F3A" w14:textId="1D04E48F" w:rsidR="00200B5A" w:rsidRPr="00200B5A" w:rsidRDefault="00200B5A" w:rsidP="00200B5A">
      <w:pPr>
        <w:adjustRightInd w:val="0"/>
        <w:ind w:firstLine="540"/>
        <w:jc w:val="both"/>
        <w:rPr>
          <w:bCs/>
          <w:i/>
          <w:sz w:val="22"/>
          <w:szCs w:val="22"/>
        </w:rPr>
      </w:pPr>
      <w:r w:rsidRPr="00200B5A">
        <w:rPr>
          <w:bCs/>
          <w:i/>
          <w:iCs/>
          <w:sz w:val="22"/>
          <w:szCs w:val="22"/>
        </w:rPr>
        <w:lastRenderedPageBreak/>
        <w:t>Купонный доход начисляется на номинальную стоимость.</w:t>
      </w:r>
      <w:r w:rsidR="00803624">
        <w:rPr>
          <w:bCs/>
          <w:i/>
          <w:iCs/>
          <w:sz w:val="22"/>
          <w:szCs w:val="22"/>
        </w:rPr>
        <w:t>»</w:t>
      </w:r>
      <w:r w:rsidRPr="00200B5A">
        <w:rPr>
          <w:bCs/>
          <w:i/>
          <w:iCs/>
          <w:sz w:val="22"/>
          <w:szCs w:val="22"/>
        </w:rPr>
        <w:t xml:space="preserve"> </w:t>
      </w:r>
    </w:p>
    <w:p w14:paraId="554E9D0B" w14:textId="77777777" w:rsidR="00803624" w:rsidRDefault="00803624" w:rsidP="00803624">
      <w:pPr>
        <w:rPr>
          <w:b/>
          <w:sz w:val="22"/>
          <w:szCs w:val="22"/>
          <w:u w:val="single"/>
        </w:rPr>
      </w:pPr>
    </w:p>
    <w:p w14:paraId="0CE4E610" w14:textId="77777777" w:rsidR="00803624" w:rsidRPr="00884DB9" w:rsidRDefault="00803624" w:rsidP="00803624">
      <w:pPr>
        <w:rPr>
          <w:b/>
          <w:sz w:val="22"/>
          <w:szCs w:val="22"/>
          <w:u w:val="single"/>
        </w:rPr>
      </w:pPr>
      <w:r w:rsidRPr="00884DB9">
        <w:rPr>
          <w:b/>
          <w:sz w:val="22"/>
          <w:szCs w:val="22"/>
          <w:u w:val="single"/>
        </w:rPr>
        <w:t>Заменить на:</w:t>
      </w:r>
    </w:p>
    <w:p w14:paraId="445A9F45" w14:textId="77777777" w:rsidR="00803624" w:rsidRPr="00884DB9" w:rsidRDefault="00803624" w:rsidP="00803624">
      <w:pPr>
        <w:rPr>
          <w:b/>
          <w:sz w:val="22"/>
          <w:szCs w:val="22"/>
          <w:u w:val="single"/>
        </w:rPr>
      </w:pPr>
    </w:p>
    <w:p w14:paraId="639D0164" w14:textId="77777777" w:rsidR="00803624" w:rsidRPr="002C694F" w:rsidRDefault="00803624" w:rsidP="00803624">
      <w:pPr>
        <w:adjustRightInd w:val="0"/>
        <w:ind w:firstLine="540"/>
        <w:jc w:val="both"/>
        <w:rPr>
          <w:bCs/>
          <w:sz w:val="22"/>
          <w:szCs w:val="22"/>
        </w:rPr>
      </w:pPr>
      <w:r w:rsidRPr="00884DB9">
        <w:rPr>
          <w:b/>
          <w:sz w:val="22"/>
          <w:szCs w:val="22"/>
        </w:rPr>
        <w:t>«</w:t>
      </w:r>
      <w:r w:rsidRPr="002C694F">
        <w:rPr>
          <w:bCs/>
          <w:sz w:val="22"/>
          <w:szCs w:val="22"/>
        </w:rPr>
        <w:t>Размер дохода или порядок его определения, в том числе размер дохода, выплачиваемого по каждому купону, или порядок его определения:</w:t>
      </w:r>
    </w:p>
    <w:p w14:paraId="194B45AD" w14:textId="77777777" w:rsidR="00803624" w:rsidRPr="002C694F" w:rsidRDefault="00803624" w:rsidP="00803624">
      <w:pPr>
        <w:adjustRightInd w:val="0"/>
        <w:ind w:firstLine="540"/>
        <w:jc w:val="both"/>
        <w:rPr>
          <w:bCs/>
          <w:i/>
          <w:iCs/>
          <w:sz w:val="22"/>
          <w:szCs w:val="22"/>
        </w:rPr>
      </w:pPr>
      <w:r w:rsidRPr="002C694F">
        <w:rPr>
          <w:bCs/>
          <w:i/>
          <w:iCs/>
          <w:sz w:val="22"/>
          <w:szCs w:val="22"/>
        </w:rPr>
        <w:t>Доходом</w:t>
      </w:r>
      <w:r w:rsidRPr="002C694F">
        <w:rPr>
          <w:bCs/>
          <w:i/>
          <w:sz w:val="22"/>
          <w:szCs w:val="22"/>
        </w:rPr>
        <w:t xml:space="preserve"> по </w:t>
      </w:r>
      <w:r w:rsidRPr="002C694F">
        <w:rPr>
          <w:bCs/>
          <w:i/>
          <w:iCs/>
          <w:sz w:val="22"/>
          <w:szCs w:val="22"/>
        </w:rPr>
        <w:t xml:space="preserve">Биржевым облигациям является сумма купонных доходов, начисляемых за каждый купонный период. </w:t>
      </w:r>
    </w:p>
    <w:p w14:paraId="77BCCA59" w14:textId="77777777" w:rsidR="00803624" w:rsidRDefault="00803624" w:rsidP="00803624">
      <w:pPr>
        <w:adjustRightInd w:val="0"/>
        <w:ind w:firstLine="540"/>
        <w:jc w:val="both"/>
        <w:rPr>
          <w:bCs/>
          <w:i/>
          <w:iCs/>
          <w:sz w:val="22"/>
          <w:szCs w:val="22"/>
        </w:rPr>
      </w:pPr>
      <w:r w:rsidRPr="002C694F">
        <w:rPr>
          <w:bCs/>
          <w:i/>
          <w:iCs/>
          <w:sz w:val="22"/>
          <w:szCs w:val="22"/>
        </w:rPr>
        <w:t>(а) В случае если срок погашения Биржевых облигаций наступает 23.10.2018</w:t>
      </w:r>
      <w:r>
        <w:rPr>
          <w:bCs/>
          <w:i/>
          <w:iCs/>
          <w:sz w:val="22"/>
          <w:szCs w:val="22"/>
        </w:rPr>
        <w:t>:</w:t>
      </w:r>
    </w:p>
    <w:p w14:paraId="20ABA3A2" w14:textId="77777777" w:rsidR="00803624" w:rsidRPr="002C694F" w:rsidRDefault="00803624" w:rsidP="00803624">
      <w:pPr>
        <w:adjustRightInd w:val="0"/>
        <w:ind w:firstLine="540"/>
        <w:jc w:val="both"/>
        <w:rPr>
          <w:bCs/>
          <w:i/>
          <w:iCs/>
          <w:sz w:val="22"/>
          <w:szCs w:val="22"/>
        </w:rPr>
      </w:pPr>
    </w:p>
    <w:p w14:paraId="73B13585" w14:textId="77777777" w:rsidR="00803624" w:rsidRPr="002C694F" w:rsidRDefault="00803624" w:rsidP="00803624">
      <w:pPr>
        <w:adjustRightInd w:val="0"/>
        <w:ind w:firstLine="540"/>
        <w:jc w:val="both"/>
        <w:rPr>
          <w:bCs/>
          <w:i/>
          <w:sz w:val="22"/>
          <w:szCs w:val="22"/>
        </w:rPr>
      </w:pPr>
      <w:r w:rsidRPr="002C694F">
        <w:rPr>
          <w:bCs/>
          <w:i/>
          <w:iCs/>
          <w:sz w:val="22"/>
          <w:szCs w:val="22"/>
        </w:rPr>
        <w:t xml:space="preserve">Биржевые облигации имеют </w:t>
      </w:r>
      <w:r>
        <w:rPr>
          <w:bCs/>
          <w:i/>
          <w:iCs/>
          <w:sz w:val="22"/>
          <w:szCs w:val="22"/>
        </w:rPr>
        <w:t>10 (Д</w:t>
      </w:r>
      <w:r w:rsidRPr="002C694F">
        <w:rPr>
          <w:bCs/>
          <w:i/>
          <w:iCs/>
          <w:sz w:val="22"/>
          <w:szCs w:val="22"/>
        </w:rPr>
        <w:t>есять</w:t>
      </w:r>
      <w:r>
        <w:rPr>
          <w:bCs/>
          <w:i/>
          <w:iCs/>
          <w:sz w:val="22"/>
          <w:szCs w:val="22"/>
        </w:rPr>
        <w:t>)</w:t>
      </w:r>
      <w:r w:rsidRPr="002C694F">
        <w:rPr>
          <w:bCs/>
          <w:i/>
          <w:iCs/>
          <w:sz w:val="22"/>
          <w:szCs w:val="22"/>
        </w:rPr>
        <w:t xml:space="preserve"> купонных периодов. Длительность каждого из купонных периодов устанавливается равной 182 (Ста восьмидесяти двум) дням</w:t>
      </w:r>
      <w:r w:rsidRPr="002C694F">
        <w:rPr>
          <w:bCs/>
          <w:i/>
          <w:sz w:val="22"/>
          <w:szCs w:val="22"/>
        </w:rPr>
        <w:t>.</w:t>
      </w:r>
    </w:p>
    <w:p w14:paraId="705F2DF1" w14:textId="77777777" w:rsidR="00803624" w:rsidRDefault="00803624" w:rsidP="00803624">
      <w:pPr>
        <w:adjustRightInd w:val="0"/>
        <w:ind w:firstLine="540"/>
        <w:jc w:val="both"/>
        <w:rPr>
          <w:bCs/>
          <w:i/>
          <w:iCs/>
          <w:sz w:val="22"/>
          <w:szCs w:val="22"/>
        </w:rPr>
      </w:pPr>
      <w:r w:rsidRPr="002C694F">
        <w:rPr>
          <w:bCs/>
          <w:i/>
          <w:iCs/>
          <w:sz w:val="22"/>
          <w:szCs w:val="22"/>
        </w:rPr>
        <w:t xml:space="preserve">Купонный доход начисляется на номинальную стоимость. </w:t>
      </w:r>
    </w:p>
    <w:p w14:paraId="0E7275DB" w14:textId="77777777" w:rsidR="00803624" w:rsidRPr="00DB35DF" w:rsidRDefault="00803624" w:rsidP="00803624">
      <w:pPr>
        <w:adjustRightInd w:val="0"/>
        <w:ind w:firstLine="540"/>
        <w:jc w:val="both"/>
        <w:rPr>
          <w:bCs/>
          <w:i/>
          <w:iCs/>
          <w:sz w:val="22"/>
          <w:szCs w:val="22"/>
        </w:rPr>
      </w:pPr>
      <w:r w:rsidRPr="00DB35DF">
        <w:rPr>
          <w:bCs/>
          <w:i/>
          <w:iCs/>
          <w:sz w:val="22"/>
          <w:szCs w:val="22"/>
        </w:rPr>
        <w:t>Если дата окончания любого из десяти купонных периодов по Биржевым облигациям приходится на нерабочий праздничный или выходной день, независимо от того, будет ли это государственный выходной день или выходной день для расчетных операций, то перечисление надлежащей суммы производится в первый рабочий день, следующий за нерабочим праздничным или выходным днем. Владелец Биржевой облигации не имеет права требовать начисления процентов или какой-либо иной компенсации за такую задержку в платеже.</w:t>
      </w:r>
    </w:p>
    <w:p w14:paraId="58201D69" w14:textId="77777777" w:rsidR="00803624" w:rsidRPr="00DB35DF" w:rsidRDefault="00803624" w:rsidP="00803624">
      <w:pPr>
        <w:adjustRightInd w:val="0"/>
        <w:ind w:firstLine="540"/>
        <w:jc w:val="both"/>
        <w:rPr>
          <w:bCs/>
          <w:sz w:val="22"/>
          <w:szCs w:val="22"/>
        </w:rPr>
      </w:pPr>
    </w:p>
    <w:p w14:paraId="63153097" w14:textId="77777777" w:rsidR="00803624" w:rsidRPr="00DB35DF" w:rsidRDefault="00803624" w:rsidP="00803624">
      <w:pPr>
        <w:adjustRightInd w:val="0"/>
        <w:ind w:firstLine="540"/>
        <w:jc w:val="both"/>
        <w:rPr>
          <w:bCs/>
          <w:i/>
          <w:iCs/>
          <w:sz w:val="22"/>
          <w:szCs w:val="22"/>
        </w:rPr>
      </w:pPr>
      <w:r w:rsidRPr="00DB35DF">
        <w:rPr>
          <w:bCs/>
          <w:sz w:val="22"/>
          <w:szCs w:val="22"/>
        </w:rPr>
        <w:t xml:space="preserve">(б) </w:t>
      </w:r>
      <w:r w:rsidRPr="00DB35DF">
        <w:rPr>
          <w:bCs/>
          <w:i/>
          <w:iCs/>
          <w:sz w:val="22"/>
          <w:szCs w:val="22"/>
        </w:rPr>
        <w:t>В случае если срок погашения Биржевых облигаций наступает 28.03.2017:</w:t>
      </w:r>
    </w:p>
    <w:p w14:paraId="3EF5FCD4" w14:textId="77777777" w:rsidR="00803624" w:rsidRPr="00DB35DF" w:rsidRDefault="00803624" w:rsidP="00803624">
      <w:pPr>
        <w:adjustRightInd w:val="0"/>
        <w:ind w:firstLine="540"/>
        <w:jc w:val="both"/>
        <w:rPr>
          <w:bCs/>
          <w:i/>
          <w:iCs/>
          <w:sz w:val="22"/>
          <w:szCs w:val="22"/>
        </w:rPr>
      </w:pPr>
    </w:p>
    <w:p w14:paraId="7DF12109" w14:textId="77777777" w:rsidR="00803624" w:rsidRPr="00DB35DF" w:rsidRDefault="00803624" w:rsidP="00803624">
      <w:pPr>
        <w:adjustRightInd w:val="0"/>
        <w:ind w:firstLine="540"/>
        <w:jc w:val="both"/>
        <w:rPr>
          <w:bCs/>
          <w:i/>
          <w:sz w:val="22"/>
          <w:szCs w:val="22"/>
        </w:rPr>
      </w:pPr>
      <w:r w:rsidRPr="00DB35DF">
        <w:rPr>
          <w:bCs/>
          <w:i/>
          <w:iCs/>
          <w:sz w:val="22"/>
          <w:szCs w:val="22"/>
        </w:rPr>
        <w:t xml:space="preserve">Биржевые облигации имеют </w:t>
      </w:r>
      <w:r>
        <w:rPr>
          <w:bCs/>
          <w:i/>
          <w:iCs/>
          <w:sz w:val="22"/>
          <w:szCs w:val="22"/>
        </w:rPr>
        <w:t>7 (С</w:t>
      </w:r>
      <w:r w:rsidRPr="00DB35DF">
        <w:rPr>
          <w:bCs/>
          <w:i/>
          <w:iCs/>
          <w:sz w:val="22"/>
          <w:szCs w:val="22"/>
        </w:rPr>
        <w:t>емь</w:t>
      </w:r>
      <w:r>
        <w:rPr>
          <w:bCs/>
          <w:i/>
          <w:iCs/>
          <w:sz w:val="22"/>
          <w:szCs w:val="22"/>
        </w:rPr>
        <w:t>)</w:t>
      </w:r>
      <w:r w:rsidRPr="00DB35DF">
        <w:rPr>
          <w:bCs/>
          <w:i/>
          <w:iCs/>
          <w:sz w:val="22"/>
          <w:szCs w:val="22"/>
        </w:rPr>
        <w:t xml:space="preserve"> купонных периодов. Длительность каждого из купонных периодов с первого купонного периода по шестой купонный период устанавливается равной 182 (Ста восьмидесяти двум) дням</w:t>
      </w:r>
      <w:r w:rsidRPr="00DB35DF">
        <w:rPr>
          <w:bCs/>
          <w:i/>
          <w:sz w:val="22"/>
          <w:szCs w:val="22"/>
        </w:rPr>
        <w:t>. Длительность седьмого купонного периода устанавливается равной 154 (Ста пятидесяти четырем) дням.</w:t>
      </w:r>
    </w:p>
    <w:p w14:paraId="268D562D" w14:textId="77777777" w:rsidR="00803624" w:rsidRDefault="00803624" w:rsidP="00803624">
      <w:pPr>
        <w:adjustRightInd w:val="0"/>
        <w:ind w:firstLine="540"/>
        <w:jc w:val="both"/>
        <w:rPr>
          <w:bCs/>
          <w:i/>
          <w:iCs/>
          <w:sz w:val="22"/>
          <w:szCs w:val="22"/>
        </w:rPr>
      </w:pPr>
      <w:r w:rsidRPr="00DB35DF">
        <w:rPr>
          <w:bCs/>
          <w:i/>
          <w:iCs/>
          <w:sz w:val="22"/>
          <w:szCs w:val="22"/>
        </w:rPr>
        <w:t>Купонный доход начисляется на номинальную стоимость.</w:t>
      </w:r>
    </w:p>
    <w:p w14:paraId="172FB239" w14:textId="77777777" w:rsidR="00803624" w:rsidRDefault="00803624" w:rsidP="00803624">
      <w:pPr>
        <w:adjustRightInd w:val="0"/>
        <w:ind w:firstLine="540"/>
        <w:jc w:val="both"/>
        <w:rPr>
          <w:bCs/>
          <w:i/>
          <w:iCs/>
          <w:sz w:val="22"/>
          <w:szCs w:val="22"/>
        </w:rPr>
      </w:pPr>
    </w:p>
    <w:p w14:paraId="1BD4FF30" w14:textId="77777777" w:rsidR="00803624" w:rsidRPr="00DB35DF" w:rsidRDefault="00803624" w:rsidP="00803624">
      <w:pPr>
        <w:adjustRightInd w:val="0"/>
        <w:ind w:firstLine="540"/>
        <w:jc w:val="both"/>
        <w:rPr>
          <w:bCs/>
          <w:i/>
          <w:sz w:val="22"/>
          <w:szCs w:val="22"/>
        </w:rPr>
      </w:pPr>
      <w:r w:rsidRPr="00234E1E">
        <w:rPr>
          <w:bCs/>
          <w:i/>
          <w:iCs/>
          <w:sz w:val="22"/>
          <w:szCs w:val="22"/>
        </w:rPr>
        <w:t>В обоих вышеприведенных случаях:</w:t>
      </w:r>
      <w:r>
        <w:rPr>
          <w:bCs/>
          <w:i/>
          <w:iCs/>
          <w:sz w:val="22"/>
          <w:szCs w:val="22"/>
        </w:rPr>
        <w:t>»</w:t>
      </w:r>
      <w:r w:rsidRPr="00DB35DF">
        <w:rPr>
          <w:bCs/>
          <w:i/>
          <w:iCs/>
          <w:sz w:val="22"/>
          <w:szCs w:val="22"/>
        </w:rPr>
        <w:t xml:space="preserve"> </w:t>
      </w:r>
    </w:p>
    <w:p w14:paraId="4DDBBE3C" w14:textId="77777777" w:rsidR="00BD3F29" w:rsidRDefault="00BD3F29">
      <w:pPr>
        <w:rPr>
          <w:b/>
          <w:sz w:val="22"/>
          <w:szCs w:val="22"/>
          <w:u w:val="single"/>
        </w:rPr>
      </w:pPr>
    </w:p>
    <w:p w14:paraId="63025478" w14:textId="6E58A531" w:rsidR="00200B5A" w:rsidRDefault="00803624">
      <w:pPr>
        <w:rPr>
          <w:b/>
          <w:sz w:val="22"/>
          <w:szCs w:val="22"/>
          <w:u w:val="single"/>
        </w:rPr>
      </w:pPr>
      <w:r>
        <w:rPr>
          <w:b/>
          <w:sz w:val="22"/>
          <w:szCs w:val="22"/>
          <w:u w:val="single"/>
        </w:rPr>
        <w:t>3.2.</w:t>
      </w:r>
      <w:r w:rsidRPr="00803624">
        <w:t xml:space="preserve"> </w:t>
      </w:r>
      <w:r w:rsidRPr="00803624">
        <w:rPr>
          <w:b/>
          <w:sz w:val="22"/>
          <w:szCs w:val="22"/>
          <w:u w:val="single"/>
        </w:rPr>
        <w:t>Абзац:</w:t>
      </w:r>
    </w:p>
    <w:p w14:paraId="021DE595" w14:textId="77777777" w:rsidR="00BD3F29" w:rsidRDefault="00BD3F29" w:rsidP="00803624">
      <w:pPr>
        <w:adjustRightInd w:val="0"/>
        <w:ind w:firstLine="540"/>
        <w:jc w:val="both"/>
        <w:rPr>
          <w:bCs/>
          <w:i/>
          <w:iCs/>
          <w:sz w:val="22"/>
          <w:szCs w:val="22"/>
        </w:rPr>
      </w:pPr>
    </w:p>
    <w:p w14:paraId="3DFBAAC5" w14:textId="3CEC2A10" w:rsidR="00803624" w:rsidRPr="00200B5A" w:rsidRDefault="00803624" w:rsidP="00803624">
      <w:pPr>
        <w:adjustRightInd w:val="0"/>
        <w:ind w:firstLine="540"/>
        <w:jc w:val="both"/>
        <w:rPr>
          <w:bCs/>
          <w:i/>
          <w:iCs/>
          <w:sz w:val="22"/>
          <w:szCs w:val="22"/>
        </w:rPr>
      </w:pPr>
      <w:r>
        <w:rPr>
          <w:bCs/>
          <w:i/>
          <w:iCs/>
          <w:sz w:val="22"/>
          <w:szCs w:val="22"/>
        </w:rPr>
        <w:t>«</w:t>
      </w:r>
      <w:r w:rsidRPr="00200B5A">
        <w:rPr>
          <w:bCs/>
          <w:i/>
          <w:iCs/>
          <w:sz w:val="22"/>
          <w:szCs w:val="22"/>
        </w:rPr>
        <w:t>Если дата окончания любого из шести купонных периодов по Биржевым облигациям приходится на нерабочий праздничный или выходной день, независимо от того, будет ли это государственный выходной день или выходной день для расчетных операций, то перечисление надлежащей суммы производится в первый рабочий день, следующий за нерабочим праздничным или выходным днем. Владелец Биржевой облигации не имеет права требовать начисления процентов или какой-либо иной компенсации за такую задержку в платеже.»</w:t>
      </w:r>
    </w:p>
    <w:p w14:paraId="1BA27B54" w14:textId="77777777" w:rsidR="00803624" w:rsidRDefault="00803624">
      <w:pPr>
        <w:rPr>
          <w:b/>
          <w:sz w:val="22"/>
          <w:szCs w:val="22"/>
          <w:u w:val="single"/>
        </w:rPr>
      </w:pPr>
    </w:p>
    <w:p w14:paraId="0BAD88DF" w14:textId="7A5ABC67" w:rsidR="008B68DF" w:rsidRPr="00884DB9" w:rsidRDefault="008B68DF">
      <w:pPr>
        <w:rPr>
          <w:b/>
          <w:sz w:val="22"/>
          <w:szCs w:val="22"/>
          <w:u w:val="single"/>
        </w:rPr>
      </w:pPr>
      <w:r w:rsidRPr="00884DB9">
        <w:rPr>
          <w:b/>
          <w:sz w:val="22"/>
          <w:szCs w:val="22"/>
          <w:u w:val="single"/>
        </w:rPr>
        <w:t>Заменить на:</w:t>
      </w:r>
    </w:p>
    <w:p w14:paraId="518F4911" w14:textId="77777777" w:rsidR="008B68DF" w:rsidRPr="00884DB9" w:rsidRDefault="008B68DF">
      <w:pPr>
        <w:rPr>
          <w:b/>
          <w:sz w:val="22"/>
          <w:szCs w:val="22"/>
          <w:u w:val="single"/>
        </w:rPr>
      </w:pPr>
    </w:p>
    <w:p w14:paraId="2D430DDF" w14:textId="21D22FA0" w:rsidR="002C694F" w:rsidRDefault="008B68DF" w:rsidP="00803624">
      <w:pPr>
        <w:adjustRightInd w:val="0"/>
        <w:ind w:firstLine="540"/>
        <w:jc w:val="both"/>
        <w:rPr>
          <w:bCs/>
          <w:i/>
          <w:iCs/>
          <w:sz w:val="22"/>
          <w:szCs w:val="22"/>
        </w:rPr>
      </w:pPr>
      <w:r w:rsidRPr="00884DB9">
        <w:rPr>
          <w:b/>
          <w:sz w:val="22"/>
          <w:szCs w:val="22"/>
        </w:rPr>
        <w:t>«</w:t>
      </w:r>
      <w:r w:rsidR="002C694F" w:rsidRPr="002C694F">
        <w:rPr>
          <w:bCs/>
          <w:i/>
          <w:iCs/>
          <w:sz w:val="22"/>
          <w:szCs w:val="22"/>
        </w:rPr>
        <w:t xml:space="preserve"> а) В случае если срок погашения Биржевых облигаций наступает 23.10.2018</w:t>
      </w:r>
      <w:r w:rsidR="002C694F">
        <w:rPr>
          <w:bCs/>
          <w:i/>
          <w:iCs/>
          <w:sz w:val="22"/>
          <w:szCs w:val="22"/>
        </w:rPr>
        <w:t>:</w:t>
      </w:r>
    </w:p>
    <w:p w14:paraId="573C1BEE" w14:textId="355FFFCC" w:rsidR="002C694F" w:rsidRPr="002C694F" w:rsidRDefault="002C694F" w:rsidP="002C694F">
      <w:pPr>
        <w:adjustRightInd w:val="0"/>
        <w:ind w:firstLine="540"/>
        <w:jc w:val="both"/>
        <w:rPr>
          <w:bCs/>
          <w:i/>
          <w:sz w:val="22"/>
          <w:szCs w:val="22"/>
        </w:rPr>
      </w:pPr>
    </w:p>
    <w:tbl>
      <w:tblPr>
        <w:tblW w:w="9360" w:type="dxa"/>
        <w:tblInd w:w="108" w:type="dxa"/>
        <w:tblLayout w:type="fixed"/>
        <w:tblLook w:val="0000" w:firstRow="0" w:lastRow="0" w:firstColumn="0" w:lastColumn="0" w:noHBand="0" w:noVBand="0"/>
      </w:tblPr>
      <w:tblGrid>
        <w:gridCol w:w="2268"/>
        <w:gridCol w:w="2410"/>
        <w:gridCol w:w="4682"/>
      </w:tblGrid>
      <w:tr w:rsidR="002C694F" w:rsidRPr="002C694F" w14:paraId="6AF27CB5" w14:textId="77777777" w:rsidTr="003E10E9">
        <w:tc>
          <w:tcPr>
            <w:tcW w:w="9360" w:type="dxa"/>
            <w:gridSpan w:val="3"/>
            <w:tcBorders>
              <w:top w:val="single" w:sz="6" w:space="0" w:color="auto"/>
              <w:left w:val="single" w:sz="6" w:space="0" w:color="auto"/>
              <w:bottom w:val="single" w:sz="6" w:space="0" w:color="auto"/>
              <w:right w:val="single" w:sz="6" w:space="0" w:color="auto"/>
            </w:tcBorders>
          </w:tcPr>
          <w:p w14:paraId="2E9A27B8" w14:textId="77777777" w:rsidR="002C694F" w:rsidRPr="002C694F" w:rsidRDefault="002C694F" w:rsidP="003E10E9">
            <w:pPr>
              <w:adjustRightInd w:val="0"/>
              <w:ind w:firstLine="540"/>
              <w:jc w:val="both"/>
              <w:rPr>
                <w:bCs/>
                <w:sz w:val="22"/>
                <w:szCs w:val="22"/>
              </w:rPr>
            </w:pPr>
            <w:r w:rsidRPr="002C694F">
              <w:rPr>
                <w:bCs/>
                <w:sz w:val="22"/>
                <w:szCs w:val="22"/>
              </w:rPr>
              <w:t>7. Купон: седьмой</w:t>
            </w:r>
          </w:p>
        </w:tc>
      </w:tr>
      <w:tr w:rsidR="002C694F" w:rsidRPr="002C694F" w14:paraId="4B2A6475" w14:textId="77777777" w:rsidTr="003E10E9">
        <w:tc>
          <w:tcPr>
            <w:tcW w:w="2268" w:type="dxa"/>
            <w:tcBorders>
              <w:top w:val="single" w:sz="6" w:space="0" w:color="auto"/>
              <w:left w:val="single" w:sz="6" w:space="0" w:color="auto"/>
              <w:bottom w:val="single" w:sz="6" w:space="0" w:color="auto"/>
              <w:right w:val="single" w:sz="6" w:space="0" w:color="auto"/>
            </w:tcBorders>
          </w:tcPr>
          <w:p w14:paraId="73A714CD" w14:textId="77777777" w:rsidR="002C694F" w:rsidRPr="002C694F" w:rsidRDefault="002C694F" w:rsidP="003E10E9">
            <w:pPr>
              <w:adjustRightInd w:val="0"/>
              <w:jc w:val="both"/>
              <w:rPr>
                <w:bCs/>
                <w:sz w:val="22"/>
                <w:szCs w:val="22"/>
              </w:rPr>
            </w:pPr>
            <w:r w:rsidRPr="002C694F">
              <w:rPr>
                <w:bCs/>
                <w:sz w:val="22"/>
                <w:szCs w:val="22"/>
              </w:rPr>
              <w:t>25.10.2016</w:t>
            </w:r>
          </w:p>
        </w:tc>
        <w:tc>
          <w:tcPr>
            <w:tcW w:w="2410" w:type="dxa"/>
            <w:tcBorders>
              <w:top w:val="single" w:sz="6" w:space="0" w:color="auto"/>
              <w:left w:val="single" w:sz="6" w:space="0" w:color="auto"/>
              <w:bottom w:val="single" w:sz="6" w:space="0" w:color="auto"/>
              <w:right w:val="single" w:sz="6" w:space="0" w:color="auto"/>
            </w:tcBorders>
          </w:tcPr>
          <w:p w14:paraId="6BD5EFC9" w14:textId="77777777" w:rsidR="002C694F" w:rsidRPr="002C694F" w:rsidRDefault="002C694F" w:rsidP="003E10E9">
            <w:pPr>
              <w:adjustRightInd w:val="0"/>
              <w:ind w:firstLine="34"/>
              <w:jc w:val="both"/>
              <w:rPr>
                <w:bCs/>
                <w:sz w:val="22"/>
                <w:szCs w:val="22"/>
              </w:rPr>
            </w:pPr>
            <w:r w:rsidRPr="002C694F">
              <w:rPr>
                <w:bCs/>
                <w:sz w:val="22"/>
                <w:szCs w:val="22"/>
              </w:rPr>
              <w:t>25.04.2017</w:t>
            </w:r>
          </w:p>
        </w:tc>
        <w:tc>
          <w:tcPr>
            <w:tcW w:w="4682" w:type="dxa"/>
            <w:tcBorders>
              <w:top w:val="single" w:sz="6" w:space="0" w:color="auto"/>
              <w:left w:val="single" w:sz="6" w:space="0" w:color="auto"/>
              <w:bottom w:val="single" w:sz="6" w:space="0" w:color="auto"/>
              <w:right w:val="single" w:sz="6" w:space="0" w:color="auto"/>
            </w:tcBorders>
          </w:tcPr>
          <w:p w14:paraId="095CE0D8" w14:textId="77777777" w:rsidR="002C694F" w:rsidRPr="002C694F" w:rsidRDefault="002C694F" w:rsidP="003E10E9">
            <w:pPr>
              <w:adjustRightInd w:val="0"/>
              <w:ind w:firstLine="540"/>
              <w:jc w:val="both"/>
              <w:rPr>
                <w:bCs/>
                <w:i/>
                <w:sz w:val="22"/>
                <w:szCs w:val="22"/>
              </w:rPr>
            </w:pPr>
            <w:r w:rsidRPr="002C694F">
              <w:rPr>
                <w:i/>
                <w:sz w:val="22"/>
                <w:szCs w:val="22"/>
              </w:rPr>
              <w:t>Порядок определения процентной ставки по купону указан ниже в пункте 9.3.1. Решения о выпуске ценных бумаг.</w:t>
            </w:r>
          </w:p>
        </w:tc>
      </w:tr>
      <w:tr w:rsidR="002C694F" w:rsidRPr="002C694F" w14:paraId="6453398F" w14:textId="77777777" w:rsidTr="003E10E9">
        <w:tc>
          <w:tcPr>
            <w:tcW w:w="9360" w:type="dxa"/>
            <w:gridSpan w:val="3"/>
            <w:tcBorders>
              <w:top w:val="single" w:sz="6" w:space="0" w:color="auto"/>
              <w:left w:val="single" w:sz="6" w:space="0" w:color="auto"/>
              <w:bottom w:val="single" w:sz="6" w:space="0" w:color="auto"/>
              <w:right w:val="single" w:sz="6" w:space="0" w:color="auto"/>
            </w:tcBorders>
          </w:tcPr>
          <w:p w14:paraId="345CB9DE" w14:textId="77777777" w:rsidR="002C694F" w:rsidRPr="002C694F" w:rsidRDefault="002C694F" w:rsidP="003E10E9">
            <w:pPr>
              <w:adjustRightInd w:val="0"/>
              <w:ind w:firstLine="540"/>
              <w:jc w:val="both"/>
              <w:rPr>
                <w:bCs/>
                <w:i/>
                <w:sz w:val="22"/>
                <w:szCs w:val="22"/>
              </w:rPr>
            </w:pPr>
            <w:r w:rsidRPr="002C694F">
              <w:rPr>
                <w:bCs/>
                <w:sz w:val="22"/>
                <w:szCs w:val="22"/>
              </w:rPr>
              <w:t>8. Купон: восьмой</w:t>
            </w:r>
          </w:p>
        </w:tc>
      </w:tr>
      <w:tr w:rsidR="002C694F" w:rsidRPr="002C694F" w14:paraId="7FAFAD13" w14:textId="77777777" w:rsidTr="003E10E9">
        <w:tc>
          <w:tcPr>
            <w:tcW w:w="2268" w:type="dxa"/>
            <w:tcBorders>
              <w:top w:val="single" w:sz="6" w:space="0" w:color="auto"/>
              <w:left w:val="single" w:sz="6" w:space="0" w:color="auto"/>
              <w:bottom w:val="single" w:sz="6" w:space="0" w:color="auto"/>
              <w:right w:val="single" w:sz="6" w:space="0" w:color="auto"/>
            </w:tcBorders>
          </w:tcPr>
          <w:p w14:paraId="67D420D4" w14:textId="77777777" w:rsidR="002C694F" w:rsidRPr="002C694F" w:rsidRDefault="002C694F" w:rsidP="003E10E9">
            <w:pPr>
              <w:adjustRightInd w:val="0"/>
              <w:jc w:val="both"/>
              <w:rPr>
                <w:bCs/>
                <w:sz w:val="22"/>
                <w:szCs w:val="22"/>
              </w:rPr>
            </w:pPr>
            <w:r w:rsidRPr="002C694F">
              <w:rPr>
                <w:bCs/>
                <w:sz w:val="22"/>
                <w:szCs w:val="22"/>
              </w:rPr>
              <w:t>25.04.2017</w:t>
            </w:r>
          </w:p>
        </w:tc>
        <w:tc>
          <w:tcPr>
            <w:tcW w:w="2410" w:type="dxa"/>
            <w:tcBorders>
              <w:top w:val="single" w:sz="6" w:space="0" w:color="auto"/>
              <w:left w:val="single" w:sz="6" w:space="0" w:color="auto"/>
              <w:bottom w:val="single" w:sz="6" w:space="0" w:color="auto"/>
              <w:right w:val="single" w:sz="6" w:space="0" w:color="auto"/>
            </w:tcBorders>
          </w:tcPr>
          <w:p w14:paraId="4FFC44D9" w14:textId="77777777" w:rsidR="002C694F" w:rsidRPr="002C694F" w:rsidRDefault="002C694F" w:rsidP="003E10E9">
            <w:pPr>
              <w:adjustRightInd w:val="0"/>
              <w:ind w:firstLine="34"/>
              <w:jc w:val="both"/>
              <w:rPr>
                <w:bCs/>
                <w:sz w:val="22"/>
                <w:szCs w:val="22"/>
              </w:rPr>
            </w:pPr>
            <w:r w:rsidRPr="002C694F">
              <w:rPr>
                <w:bCs/>
                <w:sz w:val="22"/>
                <w:szCs w:val="22"/>
              </w:rPr>
              <w:t>24.10.2017</w:t>
            </w:r>
          </w:p>
        </w:tc>
        <w:tc>
          <w:tcPr>
            <w:tcW w:w="4682" w:type="dxa"/>
            <w:tcBorders>
              <w:top w:val="single" w:sz="6" w:space="0" w:color="auto"/>
              <w:left w:val="single" w:sz="6" w:space="0" w:color="auto"/>
              <w:bottom w:val="single" w:sz="6" w:space="0" w:color="auto"/>
              <w:right w:val="single" w:sz="6" w:space="0" w:color="auto"/>
            </w:tcBorders>
          </w:tcPr>
          <w:p w14:paraId="1BEA1EE3" w14:textId="77777777" w:rsidR="002C694F" w:rsidRPr="002C694F" w:rsidRDefault="002C694F" w:rsidP="003E10E9">
            <w:pPr>
              <w:adjustRightInd w:val="0"/>
              <w:ind w:firstLine="540"/>
              <w:jc w:val="both"/>
              <w:rPr>
                <w:bCs/>
                <w:i/>
                <w:sz w:val="22"/>
                <w:szCs w:val="22"/>
              </w:rPr>
            </w:pPr>
            <w:r w:rsidRPr="002C694F">
              <w:rPr>
                <w:i/>
                <w:sz w:val="22"/>
                <w:szCs w:val="22"/>
              </w:rPr>
              <w:t>Порядок определения процентной ставки по купону указан ниже в пункте 9.3.1.  Решения о выпуске ценных бумаг.</w:t>
            </w:r>
          </w:p>
        </w:tc>
      </w:tr>
      <w:tr w:rsidR="002C694F" w:rsidRPr="002C694F" w14:paraId="4DB10A03" w14:textId="77777777" w:rsidTr="003E10E9">
        <w:tc>
          <w:tcPr>
            <w:tcW w:w="9360" w:type="dxa"/>
            <w:gridSpan w:val="3"/>
            <w:tcBorders>
              <w:top w:val="single" w:sz="6" w:space="0" w:color="auto"/>
              <w:left w:val="single" w:sz="6" w:space="0" w:color="auto"/>
              <w:bottom w:val="single" w:sz="6" w:space="0" w:color="auto"/>
              <w:right w:val="single" w:sz="6" w:space="0" w:color="auto"/>
            </w:tcBorders>
          </w:tcPr>
          <w:p w14:paraId="118F9E1A" w14:textId="77777777" w:rsidR="002C694F" w:rsidRPr="002C694F" w:rsidRDefault="002C694F" w:rsidP="003E10E9">
            <w:pPr>
              <w:adjustRightInd w:val="0"/>
              <w:ind w:firstLine="540"/>
              <w:jc w:val="both"/>
              <w:rPr>
                <w:bCs/>
                <w:i/>
                <w:sz w:val="22"/>
                <w:szCs w:val="22"/>
              </w:rPr>
            </w:pPr>
            <w:r w:rsidRPr="002C694F">
              <w:rPr>
                <w:bCs/>
                <w:sz w:val="22"/>
                <w:szCs w:val="22"/>
              </w:rPr>
              <w:t>9. Купон: девятый</w:t>
            </w:r>
          </w:p>
        </w:tc>
      </w:tr>
      <w:tr w:rsidR="002C694F" w:rsidRPr="002C694F" w14:paraId="0CE1E3FC" w14:textId="77777777" w:rsidTr="003E10E9">
        <w:trPr>
          <w:trHeight w:val="315"/>
        </w:trPr>
        <w:tc>
          <w:tcPr>
            <w:tcW w:w="2268" w:type="dxa"/>
            <w:tcBorders>
              <w:top w:val="single" w:sz="6" w:space="0" w:color="auto"/>
              <w:left w:val="single" w:sz="6" w:space="0" w:color="auto"/>
              <w:bottom w:val="single" w:sz="6" w:space="0" w:color="auto"/>
              <w:right w:val="single" w:sz="6" w:space="0" w:color="auto"/>
            </w:tcBorders>
          </w:tcPr>
          <w:p w14:paraId="1BD9E245" w14:textId="77777777" w:rsidR="002C694F" w:rsidRPr="002C694F" w:rsidRDefault="002C694F" w:rsidP="003E10E9">
            <w:pPr>
              <w:adjustRightInd w:val="0"/>
              <w:jc w:val="both"/>
              <w:rPr>
                <w:bCs/>
                <w:sz w:val="22"/>
                <w:szCs w:val="22"/>
              </w:rPr>
            </w:pPr>
            <w:r w:rsidRPr="002C694F">
              <w:rPr>
                <w:bCs/>
                <w:sz w:val="22"/>
                <w:szCs w:val="22"/>
              </w:rPr>
              <w:t>24.10.2017</w:t>
            </w:r>
          </w:p>
        </w:tc>
        <w:tc>
          <w:tcPr>
            <w:tcW w:w="2410" w:type="dxa"/>
            <w:tcBorders>
              <w:top w:val="single" w:sz="6" w:space="0" w:color="auto"/>
              <w:left w:val="single" w:sz="6" w:space="0" w:color="auto"/>
              <w:bottom w:val="single" w:sz="6" w:space="0" w:color="auto"/>
              <w:right w:val="single" w:sz="6" w:space="0" w:color="auto"/>
            </w:tcBorders>
          </w:tcPr>
          <w:p w14:paraId="10CA27FE" w14:textId="77777777" w:rsidR="002C694F" w:rsidRPr="002C694F" w:rsidRDefault="002C694F" w:rsidP="003E10E9">
            <w:pPr>
              <w:adjustRightInd w:val="0"/>
              <w:ind w:firstLine="34"/>
              <w:jc w:val="both"/>
              <w:rPr>
                <w:bCs/>
                <w:sz w:val="22"/>
                <w:szCs w:val="22"/>
              </w:rPr>
            </w:pPr>
            <w:r w:rsidRPr="002C694F">
              <w:rPr>
                <w:bCs/>
                <w:sz w:val="22"/>
                <w:szCs w:val="22"/>
              </w:rPr>
              <w:t>24.04.2018</w:t>
            </w:r>
          </w:p>
        </w:tc>
        <w:tc>
          <w:tcPr>
            <w:tcW w:w="4682" w:type="dxa"/>
            <w:tcBorders>
              <w:top w:val="single" w:sz="6" w:space="0" w:color="auto"/>
              <w:left w:val="single" w:sz="6" w:space="0" w:color="auto"/>
              <w:bottom w:val="single" w:sz="6" w:space="0" w:color="auto"/>
              <w:right w:val="single" w:sz="6" w:space="0" w:color="auto"/>
            </w:tcBorders>
          </w:tcPr>
          <w:p w14:paraId="366CF438" w14:textId="77777777" w:rsidR="002C694F" w:rsidRPr="002C694F" w:rsidRDefault="002C694F" w:rsidP="003E10E9">
            <w:pPr>
              <w:adjustRightInd w:val="0"/>
              <w:ind w:firstLine="540"/>
              <w:jc w:val="both"/>
              <w:rPr>
                <w:bCs/>
                <w:i/>
                <w:sz w:val="22"/>
                <w:szCs w:val="22"/>
              </w:rPr>
            </w:pPr>
            <w:r w:rsidRPr="002C694F">
              <w:rPr>
                <w:i/>
                <w:sz w:val="22"/>
                <w:szCs w:val="22"/>
              </w:rPr>
              <w:t>Порядок определения процентной ставки по купону указан ниже в</w:t>
            </w:r>
            <w:r w:rsidRPr="002C694F">
              <w:rPr>
                <w:sz w:val="22"/>
                <w:szCs w:val="22"/>
              </w:rPr>
              <w:t xml:space="preserve"> </w:t>
            </w:r>
            <w:r w:rsidRPr="002C694F">
              <w:rPr>
                <w:i/>
                <w:sz w:val="22"/>
                <w:szCs w:val="22"/>
              </w:rPr>
              <w:t>пункте 9.3.1.  Решения о выпуске ценных бумаг.</w:t>
            </w:r>
          </w:p>
        </w:tc>
      </w:tr>
      <w:tr w:rsidR="002C694F" w:rsidRPr="002C694F" w14:paraId="39D6C427" w14:textId="77777777" w:rsidTr="003E10E9">
        <w:trPr>
          <w:trHeight w:val="315"/>
        </w:trPr>
        <w:tc>
          <w:tcPr>
            <w:tcW w:w="9360" w:type="dxa"/>
            <w:gridSpan w:val="3"/>
            <w:tcBorders>
              <w:top w:val="single" w:sz="6" w:space="0" w:color="auto"/>
              <w:left w:val="single" w:sz="6" w:space="0" w:color="auto"/>
              <w:bottom w:val="single" w:sz="6" w:space="0" w:color="auto"/>
              <w:right w:val="single" w:sz="6" w:space="0" w:color="auto"/>
            </w:tcBorders>
          </w:tcPr>
          <w:p w14:paraId="50F3F3A4" w14:textId="77777777" w:rsidR="002C694F" w:rsidRPr="002C694F" w:rsidRDefault="002C694F" w:rsidP="003E10E9">
            <w:pPr>
              <w:adjustRightInd w:val="0"/>
              <w:ind w:firstLine="540"/>
              <w:jc w:val="both"/>
              <w:rPr>
                <w:bCs/>
                <w:i/>
                <w:sz w:val="22"/>
                <w:szCs w:val="22"/>
              </w:rPr>
            </w:pPr>
            <w:r w:rsidRPr="002C694F">
              <w:rPr>
                <w:bCs/>
                <w:sz w:val="22"/>
                <w:szCs w:val="22"/>
              </w:rPr>
              <w:t>10. Купон: десятый.</w:t>
            </w:r>
          </w:p>
        </w:tc>
      </w:tr>
      <w:tr w:rsidR="002C694F" w:rsidRPr="002C694F" w14:paraId="7608327C" w14:textId="77777777" w:rsidTr="003E10E9">
        <w:trPr>
          <w:trHeight w:val="315"/>
        </w:trPr>
        <w:tc>
          <w:tcPr>
            <w:tcW w:w="2268" w:type="dxa"/>
            <w:tcBorders>
              <w:top w:val="single" w:sz="6" w:space="0" w:color="auto"/>
              <w:left w:val="single" w:sz="6" w:space="0" w:color="auto"/>
              <w:bottom w:val="single" w:sz="6" w:space="0" w:color="auto"/>
              <w:right w:val="single" w:sz="6" w:space="0" w:color="auto"/>
            </w:tcBorders>
          </w:tcPr>
          <w:p w14:paraId="7F2FE362" w14:textId="77777777" w:rsidR="002C694F" w:rsidRPr="002C694F" w:rsidRDefault="002C694F" w:rsidP="003E10E9">
            <w:pPr>
              <w:adjustRightInd w:val="0"/>
              <w:jc w:val="both"/>
              <w:rPr>
                <w:bCs/>
                <w:sz w:val="22"/>
                <w:szCs w:val="22"/>
              </w:rPr>
            </w:pPr>
            <w:r w:rsidRPr="002C694F">
              <w:rPr>
                <w:bCs/>
                <w:sz w:val="22"/>
                <w:szCs w:val="22"/>
              </w:rPr>
              <w:lastRenderedPageBreak/>
              <w:t>24.04.2018</w:t>
            </w:r>
          </w:p>
        </w:tc>
        <w:tc>
          <w:tcPr>
            <w:tcW w:w="2410" w:type="dxa"/>
            <w:tcBorders>
              <w:top w:val="single" w:sz="6" w:space="0" w:color="auto"/>
              <w:left w:val="single" w:sz="6" w:space="0" w:color="auto"/>
              <w:bottom w:val="single" w:sz="6" w:space="0" w:color="auto"/>
              <w:right w:val="single" w:sz="6" w:space="0" w:color="auto"/>
            </w:tcBorders>
          </w:tcPr>
          <w:p w14:paraId="6B3310EC" w14:textId="77777777" w:rsidR="002C694F" w:rsidRPr="002C694F" w:rsidRDefault="002C694F" w:rsidP="003E10E9">
            <w:pPr>
              <w:adjustRightInd w:val="0"/>
              <w:ind w:firstLine="34"/>
              <w:jc w:val="both"/>
              <w:rPr>
                <w:bCs/>
                <w:sz w:val="22"/>
                <w:szCs w:val="22"/>
              </w:rPr>
            </w:pPr>
            <w:r w:rsidRPr="002C694F">
              <w:rPr>
                <w:bCs/>
                <w:sz w:val="22"/>
                <w:szCs w:val="22"/>
              </w:rPr>
              <w:t>23.10.2018</w:t>
            </w:r>
          </w:p>
        </w:tc>
        <w:tc>
          <w:tcPr>
            <w:tcW w:w="4682" w:type="dxa"/>
            <w:tcBorders>
              <w:top w:val="single" w:sz="6" w:space="0" w:color="auto"/>
              <w:left w:val="single" w:sz="6" w:space="0" w:color="auto"/>
              <w:bottom w:val="single" w:sz="6" w:space="0" w:color="auto"/>
              <w:right w:val="single" w:sz="6" w:space="0" w:color="auto"/>
            </w:tcBorders>
          </w:tcPr>
          <w:p w14:paraId="211D2459" w14:textId="77777777" w:rsidR="002C694F" w:rsidRPr="002C694F" w:rsidRDefault="002C694F" w:rsidP="003E10E9">
            <w:pPr>
              <w:adjustRightInd w:val="0"/>
              <w:ind w:firstLine="540"/>
              <w:jc w:val="both"/>
              <w:rPr>
                <w:bCs/>
                <w:i/>
                <w:sz w:val="22"/>
                <w:szCs w:val="22"/>
              </w:rPr>
            </w:pPr>
            <w:r w:rsidRPr="002C694F">
              <w:rPr>
                <w:i/>
                <w:sz w:val="22"/>
                <w:szCs w:val="22"/>
              </w:rPr>
              <w:t>Порядок определения процентной ставки по купону указан ниже в пункте 9.3.1.  Решения о выпуске ценных бумаг.</w:t>
            </w:r>
          </w:p>
        </w:tc>
      </w:tr>
    </w:tbl>
    <w:p w14:paraId="3385BC2E" w14:textId="77777777" w:rsidR="002C694F" w:rsidRPr="002C694F" w:rsidRDefault="002C694F" w:rsidP="002C694F">
      <w:pPr>
        <w:adjustRightInd w:val="0"/>
        <w:ind w:firstLine="540"/>
        <w:jc w:val="both"/>
        <w:rPr>
          <w:bCs/>
          <w:sz w:val="22"/>
          <w:szCs w:val="22"/>
        </w:rPr>
      </w:pPr>
    </w:p>
    <w:p w14:paraId="07F9225C" w14:textId="77777777" w:rsidR="00FE6DF6" w:rsidRPr="00FE6DF6" w:rsidRDefault="00FE6DF6" w:rsidP="00FE6DF6">
      <w:pPr>
        <w:adjustRightInd w:val="0"/>
        <w:ind w:firstLine="540"/>
        <w:jc w:val="both"/>
        <w:rPr>
          <w:bCs/>
          <w:i/>
          <w:sz w:val="22"/>
          <w:szCs w:val="22"/>
        </w:rPr>
      </w:pPr>
      <w:r w:rsidRPr="00FE6DF6">
        <w:rPr>
          <w:bCs/>
          <w:i/>
          <w:sz w:val="22"/>
          <w:szCs w:val="22"/>
        </w:rPr>
        <w:t>Расчет суммы выплат на одну Биржевую облигацию по каждому купону</w:t>
      </w:r>
      <w:r w:rsidRPr="00FE6DF6">
        <w:rPr>
          <w:rFonts w:ascii="Calibri" w:hAnsi="Calibri"/>
          <w:sz w:val="22"/>
          <w:szCs w:val="22"/>
        </w:rPr>
        <w:t xml:space="preserve">, </w:t>
      </w:r>
      <w:r w:rsidRPr="00FE6DF6">
        <w:rPr>
          <w:i/>
          <w:sz w:val="22"/>
          <w:szCs w:val="22"/>
        </w:rPr>
        <w:t>начиная с седьмого купонного периода по десятый купонный период</w:t>
      </w:r>
      <w:r w:rsidRPr="00FE6DF6">
        <w:rPr>
          <w:sz w:val="22"/>
          <w:szCs w:val="22"/>
        </w:rPr>
        <w:t>,</w:t>
      </w:r>
      <w:r w:rsidRPr="00FE6DF6">
        <w:rPr>
          <w:bCs/>
          <w:i/>
          <w:sz w:val="22"/>
          <w:szCs w:val="22"/>
        </w:rPr>
        <w:t xml:space="preserve"> производится по следующей формуле:</w:t>
      </w:r>
    </w:p>
    <w:p w14:paraId="7BA7D46C" w14:textId="406E1742" w:rsidR="00FE6DF6" w:rsidRPr="008B4CD8" w:rsidRDefault="00FE6DF6" w:rsidP="00FE6DF6">
      <w:pPr>
        <w:adjustRightInd w:val="0"/>
        <w:ind w:firstLine="540"/>
        <w:jc w:val="both"/>
        <w:rPr>
          <w:bCs/>
          <w:i/>
          <w:sz w:val="22"/>
          <w:szCs w:val="22"/>
        </w:rPr>
      </w:pPr>
      <w:r w:rsidRPr="00FE6DF6">
        <w:rPr>
          <w:bCs/>
          <w:i/>
          <w:sz w:val="22"/>
          <w:szCs w:val="22"/>
        </w:rPr>
        <w:t>КД</w:t>
      </w:r>
      <w:r w:rsidRPr="008B4CD8">
        <w:rPr>
          <w:bCs/>
          <w:i/>
          <w:sz w:val="22"/>
          <w:szCs w:val="22"/>
        </w:rPr>
        <w:t xml:space="preserve"> = </w:t>
      </w:r>
      <w:r w:rsidRPr="00FE6DF6">
        <w:rPr>
          <w:bCs/>
          <w:i/>
          <w:sz w:val="22"/>
          <w:szCs w:val="22"/>
          <w:lang w:val="en-US"/>
        </w:rPr>
        <w:t>Cj</w:t>
      </w:r>
      <w:r w:rsidRPr="008B4CD8">
        <w:rPr>
          <w:bCs/>
          <w:i/>
          <w:sz w:val="22"/>
          <w:szCs w:val="22"/>
        </w:rPr>
        <w:t xml:space="preserve"> * </w:t>
      </w:r>
      <w:r w:rsidRPr="00FE6DF6">
        <w:rPr>
          <w:bCs/>
          <w:i/>
          <w:sz w:val="22"/>
          <w:szCs w:val="22"/>
          <w:lang w:val="en-US"/>
        </w:rPr>
        <w:t>Nom</w:t>
      </w:r>
      <w:r w:rsidRPr="008B4CD8">
        <w:rPr>
          <w:bCs/>
          <w:i/>
          <w:sz w:val="22"/>
          <w:szCs w:val="22"/>
        </w:rPr>
        <w:t xml:space="preserve"> * ((</w:t>
      </w:r>
      <w:r w:rsidRPr="00FE6DF6">
        <w:rPr>
          <w:bCs/>
          <w:i/>
          <w:sz w:val="22"/>
          <w:szCs w:val="22"/>
          <w:lang w:val="en-US"/>
        </w:rPr>
        <w:t>Tj</w:t>
      </w:r>
      <w:r w:rsidRPr="008B4CD8">
        <w:rPr>
          <w:bCs/>
          <w:i/>
          <w:sz w:val="22"/>
          <w:szCs w:val="22"/>
        </w:rPr>
        <w:t xml:space="preserve"> – </w:t>
      </w:r>
      <w:r w:rsidRPr="00FE6DF6">
        <w:rPr>
          <w:bCs/>
          <w:i/>
          <w:sz w:val="22"/>
          <w:szCs w:val="22"/>
          <w:lang w:val="en-US"/>
        </w:rPr>
        <w:t>T</w:t>
      </w:r>
      <w:r w:rsidRPr="008B4CD8">
        <w:rPr>
          <w:bCs/>
          <w:i/>
          <w:sz w:val="22"/>
          <w:szCs w:val="22"/>
        </w:rPr>
        <w:t>(</w:t>
      </w:r>
      <w:r w:rsidRPr="00FE6DF6">
        <w:rPr>
          <w:bCs/>
          <w:i/>
          <w:sz w:val="22"/>
          <w:szCs w:val="22"/>
          <w:lang w:val="en-US"/>
        </w:rPr>
        <w:t>j</w:t>
      </w:r>
      <w:r w:rsidRPr="008B4CD8">
        <w:rPr>
          <w:bCs/>
          <w:i/>
          <w:sz w:val="22"/>
          <w:szCs w:val="22"/>
        </w:rPr>
        <w:t xml:space="preserve">-1))/(365 * 100%), </w:t>
      </w:r>
    </w:p>
    <w:p w14:paraId="708D2B7E" w14:textId="77777777" w:rsidR="00FE6DF6" w:rsidRPr="00FE6DF6" w:rsidRDefault="00FE6DF6" w:rsidP="00FE6DF6">
      <w:pPr>
        <w:adjustRightInd w:val="0"/>
        <w:ind w:firstLine="540"/>
        <w:jc w:val="both"/>
        <w:rPr>
          <w:bCs/>
          <w:i/>
          <w:sz w:val="22"/>
          <w:szCs w:val="22"/>
        </w:rPr>
      </w:pPr>
      <w:r w:rsidRPr="00FE6DF6">
        <w:rPr>
          <w:bCs/>
          <w:i/>
          <w:sz w:val="22"/>
          <w:szCs w:val="22"/>
        </w:rPr>
        <w:t>где</w:t>
      </w:r>
    </w:p>
    <w:p w14:paraId="72CA6F24" w14:textId="77777777" w:rsidR="00FE6DF6" w:rsidRPr="00FE6DF6" w:rsidRDefault="00FE6DF6" w:rsidP="00FE6DF6">
      <w:pPr>
        <w:adjustRightInd w:val="0"/>
        <w:ind w:firstLine="540"/>
        <w:jc w:val="both"/>
        <w:rPr>
          <w:bCs/>
          <w:i/>
          <w:sz w:val="22"/>
          <w:szCs w:val="22"/>
        </w:rPr>
      </w:pPr>
      <w:r w:rsidRPr="00FE6DF6">
        <w:rPr>
          <w:bCs/>
          <w:i/>
          <w:sz w:val="22"/>
          <w:szCs w:val="22"/>
        </w:rPr>
        <w:t>КД - величина купонного дохода по каждой Биржевой облигации, в руб.;</w:t>
      </w:r>
    </w:p>
    <w:p w14:paraId="5B16A758" w14:textId="5A7F112C" w:rsidR="00FE6DF6" w:rsidRPr="00FE6DF6" w:rsidRDefault="00FE6DF6" w:rsidP="00FE6DF6">
      <w:pPr>
        <w:adjustRightInd w:val="0"/>
        <w:ind w:firstLine="540"/>
        <w:jc w:val="both"/>
        <w:rPr>
          <w:bCs/>
          <w:i/>
          <w:sz w:val="22"/>
          <w:szCs w:val="22"/>
        </w:rPr>
      </w:pPr>
      <w:r w:rsidRPr="00FE6DF6" w:rsidDel="00EB5B23">
        <w:rPr>
          <w:bCs/>
          <w:i/>
          <w:sz w:val="22"/>
          <w:szCs w:val="22"/>
          <w:lang w:val="en-US"/>
        </w:rPr>
        <w:t>i</w:t>
      </w:r>
      <w:r w:rsidRPr="00FE6DF6">
        <w:rPr>
          <w:bCs/>
          <w:i/>
          <w:sz w:val="22"/>
          <w:szCs w:val="22"/>
          <w:lang w:val="en-US"/>
        </w:rPr>
        <w:t>j</w:t>
      </w:r>
      <w:r w:rsidRPr="00FE6DF6">
        <w:rPr>
          <w:bCs/>
          <w:i/>
          <w:sz w:val="22"/>
          <w:szCs w:val="22"/>
        </w:rPr>
        <w:t xml:space="preserve"> - порядковый номер купонного периода, </w:t>
      </w:r>
      <w:r w:rsidRPr="00FE6DF6">
        <w:rPr>
          <w:bCs/>
          <w:i/>
          <w:sz w:val="22"/>
          <w:szCs w:val="22"/>
          <w:lang w:val="en-US"/>
        </w:rPr>
        <w:t>j</w:t>
      </w:r>
      <w:r w:rsidRPr="00FE6DF6">
        <w:rPr>
          <w:bCs/>
          <w:i/>
          <w:sz w:val="22"/>
          <w:szCs w:val="22"/>
        </w:rPr>
        <w:t>=7,8,9,10</w:t>
      </w:r>
    </w:p>
    <w:p w14:paraId="0F1ED122" w14:textId="77777777" w:rsidR="00FE6DF6" w:rsidRPr="00FE6DF6" w:rsidRDefault="00FE6DF6" w:rsidP="00FE6DF6">
      <w:pPr>
        <w:adjustRightInd w:val="0"/>
        <w:ind w:firstLine="540"/>
        <w:jc w:val="both"/>
        <w:rPr>
          <w:bCs/>
          <w:i/>
          <w:sz w:val="22"/>
          <w:szCs w:val="22"/>
        </w:rPr>
      </w:pPr>
      <w:r w:rsidRPr="00FE6DF6">
        <w:rPr>
          <w:bCs/>
          <w:i/>
          <w:sz w:val="22"/>
          <w:szCs w:val="22"/>
        </w:rPr>
        <w:t>Nom –  номинальная стоимость одной Биржевой облигации;</w:t>
      </w:r>
    </w:p>
    <w:p w14:paraId="2C49C9FD" w14:textId="61D2251F" w:rsidR="00FE6DF6" w:rsidRPr="00FE6DF6" w:rsidRDefault="00FE6DF6" w:rsidP="00FE6DF6">
      <w:pPr>
        <w:adjustRightInd w:val="0"/>
        <w:ind w:firstLine="540"/>
        <w:jc w:val="both"/>
        <w:rPr>
          <w:bCs/>
          <w:i/>
          <w:sz w:val="22"/>
          <w:szCs w:val="22"/>
        </w:rPr>
      </w:pPr>
      <w:r w:rsidRPr="00FE6DF6">
        <w:rPr>
          <w:bCs/>
          <w:i/>
          <w:sz w:val="22"/>
          <w:szCs w:val="22"/>
        </w:rPr>
        <w:t>C</w:t>
      </w:r>
      <w:r w:rsidRPr="00FE6DF6">
        <w:rPr>
          <w:bCs/>
          <w:i/>
          <w:sz w:val="22"/>
          <w:szCs w:val="22"/>
          <w:lang w:val="en-US"/>
        </w:rPr>
        <w:t>j</w:t>
      </w:r>
      <w:r w:rsidRPr="00FE6DF6">
        <w:rPr>
          <w:bCs/>
          <w:i/>
          <w:sz w:val="22"/>
          <w:szCs w:val="22"/>
        </w:rPr>
        <w:t xml:space="preserve"> - размер процентной ставки </w:t>
      </w:r>
      <w:r w:rsidRPr="00FE6DF6">
        <w:rPr>
          <w:bCs/>
          <w:i/>
          <w:sz w:val="22"/>
          <w:szCs w:val="22"/>
          <w:lang w:val="en-US"/>
        </w:rPr>
        <w:t>j</w:t>
      </w:r>
      <w:r w:rsidRPr="00FE6DF6">
        <w:rPr>
          <w:bCs/>
          <w:i/>
          <w:sz w:val="22"/>
          <w:szCs w:val="22"/>
        </w:rPr>
        <w:t>-го купону, в процентах годовых;</w:t>
      </w:r>
    </w:p>
    <w:p w14:paraId="25D6B113" w14:textId="1B9DD8B1" w:rsidR="00FE6DF6" w:rsidRPr="00FE6DF6" w:rsidRDefault="00FE6DF6" w:rsidP="00FE6DF6">
      <w:pPr>
        <w:adjustRightInd w:val="0"/>
        <w:ind w:firstLine="540"/>
        <w:jc w:val="both"/>
        <w:rPr>
          <w:bCs/>
          <w:i/>
          <w:sz w:val="22"/>
          <w:szCs w:val="22"/>
        </w:rPr>
      </w:pPr>
      <w:r w:rsidRPr="00FE6DF6">
        <w:rPr>
          <w:bCs/>
          <w:i/>
          <w:sz w:val="22"/>
          <w:szCs w:val="22"/>
        </w:rPr>
        <w:t>T</w:t>
      </w:r>
      <w:r w:rsidRPr="00FE6DF6">
        <w:rPr>
          <w:bCs/>
          <w:i/>
          <w:sz w:val="22"/>
          <w:szCs w:val="22"/>
          <w:lang w:val="en-US"/>
        </w:rPr>
        <w:t>j</w:t>
      </w:r>
      <w:r w:rsidRPr="00FE6DF6">
        <w:rPr>
          <w:bCs/>
          <w:i/>
          <w:sz w:val="22"/>
          <w:szCs w:val="22"/>
        </w:rPr>
        <w:t xml:space="preserve"> - дата окончания </w:t>
      </w:r>
      <w:r w:rsidRPr="00FE6DF6">
        <w:rPr>
          <w:bCs/>
          <w:i/>
          <w:sz w:val="22"/>
          <w:szCs w:val="22"/>
          <w:lang w:val="en-US"/>
        </w:rPr>
        <w:t>j</w:t>
      </w:r>
      <w:r w:rsidRPr="00FE6DF6">
        <w:rPr>
          <w:bCs/>
          <w:i/>
          <w:sz w:val="22"/>
          <w:szCs w:val="22"/>
        </w:rPr>
        <w:t>-го купонного периода Биржевых облигаций;</w:t>
      </w:r>
    </w:p>
    <w:p w14:paraId="3853E84A" w14:textId="2CB6B4E7" w:rsidR="00FE6DF6" w:rsidRPr="00FE6DF6" w:rsidRDefault="00FE6DF6" w:rsidP="00FE6DF6">
      <w:pPr>
        <w:adjustRightInd w:val="0"/>
        <w:ind w:firstLine="540"/>
        <w:jc w:val="both"/>
        <w:rPr>
          <w:bCs/>
          <w:i/>
          <w:sz w:val="22"/>
          <w:szCs w:val="22"/>
        </w:rPr>
      </w:pPr>
      <w:r w:rsidRPr="00FE6DF6">
        <w:rPr>
          <w:bCs/>
          <w:i/>
          <w:sz w:val="22"/>
          <w:szCs w:val="22"/>
        </w:rPr>
        <w:t>T(</w:t>
      </w:r>
      <w:r w:rsidRPr="00FE6DF6">
        <w:rPr>
          <w:bCs/>
          <w:i/>
          <w:sz w:val="22"/>
          <w:szCs w:val="22"/>
          <w:lang w:val="en-US"/>
        </w:rPr>
        <w:t>j</w:t>
      </w:r>
      <w:r w:rsidRPr="00FE6DF6">
        <w:rPr>
          <w:bCs/>
          <w:i/>
          <w:sz w:val="22"/>
          <w:szCs w:val="22"/>
        </w:rPr>
        <w:t xml:space="preserve">-1) - дата начал </w:t>
      </w:r>
      <w:r w:rsidRPr="00FE6DF6">
        <w:rPr>
          <w:bCs/>
          <w:i/>
          <w:sz w:val="22"/>
          <w:szCs w:val="22"/>
          <w:lang w:val="en-US"/>
        </w:rPr>
        <w:t>j</w:t>
      </w:r>
      <w:r w:rsidRPr="00FE6DF6">
        <w:rPr>
          <w:bCs/>
          <w:i/>
          <w:sz w:val="22"/>
          <w:szCs w:val="22"/>
        </w:rPr>
        <w:t>-го купонного периода Биржевых облигаций.</w:t>
      </w:r>
    </w:p>
    <w:p w14:paraId="0603362E" w14:textId="77777777" w:rsidR="00FE6DF6" w:rsidRPr="00FE6DF6" w:rsidRDefault="00FE6DF6" w:rsidP="00FE6DF6">
      <w:pPr>
        <w:adjustRightInd w:val="0"/>
        <w:ind w:firstLine="540"/>
        <w:jc w:val="both"/>
        <w:rPr>
          <w:bCs/>
          <w:i/>
          <w:sz w:val="22"/>
          <w:szCs w:val="22"/>
        </w:rPr>
      </w:pPr>
      <w:r w:rsidRPr="00FE6DF6">
        <w:rPr>
          <w:bCs/>
          <w:i/>
          <w:sz w:val="22"/>
          <w:szCs w:val="22"/>
        </w:rPr>
        <w:t>Величина купонного дохода в расчете на одну Биржевую облигацию рассчитывается с точностью до одной копейки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p>
    <w:p w14:paraId="3B7EBDE2" w14:textId="77777777" w:rsidR="002C694F" w:rsidRPr="002C694F" w:rsidRDefault="002C694F" w:rsidP="002C694F">
      <w:pPr>
        <w:adjustRightInd w:val="0"/>
        <w:ind w:firstLine="540"/>
        <w:jc w:val="both"/>
        <w:rPr>
          <w:bCs/>
          <w:sz w:val="22"/>
          <w:szCs w:val="22"/>
        </w:rPr>
      </w:pPr>
    </w:p>
    <w:p w14:paraId="08474931" w14:textId="77777777" w:rsidR="002C694F" w:rsidRPr="002C694F" w:rsidRDefault="002C694F" w:rsidP="002C694F">
      <w:pPr>
        <w:adjustRightInd w:val="0"/>
        <w:ind w:firstLine="540"/>
        <w:jc w:val="both"/>
        <w:rPr>
          <w:bCs/>
          <w:i/>
          <w:iCs/>
          <w:sz w:val="22"/>
          <w:szCs w:val="22"/>
        </w:rPr>
      </w:pPr>
      <w:r w:rsidRPr="002C694F">
        <w:rPr>
          <w:bCs/>
          <w:i/>
          <w:iCs/>
          <w:sz w:val="22"/>
          <w:szCs w:val="22"/>
        </w:rPr>
        <w:t>Если дата окончания любого из десяти купонных периодов по Биржевым облигациям приходится на нерабочий праздничный или выходной день, независимо от того, будет ли это государственный выходной день или выходной день для расчетных операций, то перечисление надлежащей суммы производится в первый рабочий день, следующий за нерабочим праздничным или выходным днем. Владелец Биржевой облигации не имеет права требовать начисления процентов или какой-либо иной компенсации за такую задержку в платеже.</w:t>
      </w:r>
    </w:p>
    <w:p w14:paraId="040F77C3" w14:textId="77777777" w:rsidR="002C694F" w:rsidRPr="002C694F" w:rsidRDefault="002C694F" w:rsidP="002C694F">
      <w:pPr>
        <w:adjustRightInd w:val="0"/>
        <w:ind w:firstLine="540"/>
        <w:jc w:val="both"/>
        <w:rPr>
          <w:bCs/>
          <w:sz w:val="22"/>
          <w:szCs w:val="22"/>
        </w:rPr>
      </w:pPr>
    </w:p>
    <w:p w14:paraId="60721807" w14:textId="3721E0C5" w:rsidR="002C694F" w:rsidRPr="002C694F" w:rsidRDefault="002C694F" w:rsidP="002C694F">
      <w:pPr>
        <w:adjustRightInd w:val="0"/>
        <w:ind w:firstLine="540"/>
        <w:jc w:val="both"/>
        <w:rPr>
          <w:bCs/>
          <w:i/>
          <w:iCs/>
          <w:sz w:val="22"/>
          <w:szCs w:val="22"/>
        </w:rPr>
      </w:pPr>
      <w:r w:rsidRPr="002C694F">
        <w:rPr>
          <w:bCs/>
          <w:sz w:val="22"/>
          <w:szCs w:val="22"/>
        </w:rPr>
        <w:t xml:space="preserve">(б) </w:t>
      </w:r>
      <w:r w:rsidRPr="002C694F">
        <w:rPr>
          <w:bCs/>
          <w:i/>
          <w:iCs/>
          <w:sz w:val="22"/>
          <w:szCs w:val="22"/>
        </w:rPr>
        <w:t>В случае если срок погашения Биржевых облигаций наступает 28.03.2017</w:t>
      </w:r>
      <w:r>
        <w:rPr>
          <w:bCs/>
          <w:i/>
          <w:iCs/>
          <w:sz w:val="22"/>
          <w:szCs w:val="22"/>
        </w:rPr>
        <w:t>:</w:t>
      </w:r>
    </w:p>
    <w:p w14:paraId="60CED6C6" w14:textId="755E67BB" w:rsidR="002C694F" w:rsidRPr="002C694F" w:rsidRDefault="002C694F" w:rsidP="002C694F">
      <w:pPr>
        <w:adjustRightInd w:val="0"/>
        <w:ind w:firstLine="540"/>
        <w:jc w:val="both"/>
        <w:rPr>
          <w:bCs/>
          <w:i/>
          <w:sz w:val="22"/>
          <w:szCs w:val="22"/>
        </w:rPr>
      </w:pPr>
    </w:p>
    <w:tbl>
      <w:tblPr>
        <w:tblW w:w="9360" w:type="dxa"/>
        <w:tblInd w:w="108" w:type="dxa"/>
        <w:tblLayout w:type="fixed"/>
        <w:tblLook w:val="0000" w:firstRow="0" w:lastRow="0" w:firstColumn="0" w:lastColumn="0" w:noHBand="0" w:noVBand="0"/>
      </w:tblPr>
      <w:tblGrid>
        <w:gridCol w:w="2268"/>
        <w:gridCol w:w="2410"/>
        <w:gridCol w:w="4682"/>
      </w:tblGrid>
      <w:tr w:rsidR="002C694F" w:rsidRPr="002C694F" w14:paraId="0305D34E" w14:textId="77777777" w:rsidTr="003E10E9">
        <w:tc>
          <w:tcPr>
            <w:tcW w:w="9360" w:type="dxa"/>
            <w:gridSpan w:val="3"/>
            <w:tcBorders>
              <w:top w:val="single" w:sz="6" w:space="0" w:color="auto"/>
              <w:left w:val="single" w:sz="6" w:space="0" w:color="auto"/>
              <w:bottom w:val="single" w:sz="6" w:space="0" w:color="auto"/>
              <w:right w:val="single" w:sz="6" w:space="0" w:color="auto"/>
            </w:tcBorders>
          </w:tcPr>
          <w:p w14:paraId="7FE8049C" w14:textId="77777777" w:rsidR="002C694F" w:rsidRPr="002C694F" w:rsidRDefault="002C694F" w:rsidP="003E10E9">
            <w:pPr>
              <w:adjustRightInd w:val="0"/>
              <w:ind w:firstLine="540"/>
              <w:jc w:val="both"/>
              <w:rPr>
                <w:bCs/>
                <w:sz w:val="22"/>
                <w:szCs w:val="22"/>
              </w:rPr>
            </w:pPr>
            <w:r w:rsidRPr="002C694F">
              <w:rPr>
                <w:bCs/>
                <w:sz w:val="22"/>
                <w:szCs w:val="22"/>
              </w:rPr>
              <w:t>7. Купон: седьмой</w:t>
            </w:r>
          </w:p>
        </w:tc>
      </w:tr>
      <w:tr w:rsidR="002C694F" w:rsidRPr="002C694F" w14:paraId="5DA5B697" w14:textId="77777777" w:rsidTr="003E10E9">
        <w:tc>
          <w:tcPr>
            <w:tcW w:w="2268" w:type="dxa"/>
            <w:tcBorders>
              <w:top w:val="single" w:sz="6" w:space="0" w:color="auto"/>
              <w:left w:val="single" w:sz="6" w:space="0" w:color="auto"/>
              <w:bottom w:val="single" w:sz="6" w:space="0" w:color="auto"/>
              <w:right w:val="single" w:sz="6" w:space="0" w:color="auto"/>
            </w:tcBorders>
          </w:tcPr>
          <w:p w14:paraId="118809EA" w14:textId="77777777" w:rsidR="002C694F" w:rsidRPr="002C694F" w:rsidRDefault="002C694F" w:rsidP="003E10E9">
            <w:pPr>
              <w:adjustRightInd w:val="0"/>
              <w:ind w:firstLine="34"/>
              <w:jc w:val="both"/>
              <w:rPr>
                <w:bCs/>
                <w:sz w:val="22"/>
                <w:szCs w:val="22"/>
              </w:rPr>
            </w:pPr>
            <w:r w:rsidRPr="002C694F">
              <w:rPr>
                <w:bCs/>
                <w:sz w:val="22"/>
                <w:szCs w:val="22"/>
              </w:rPr>
              <w:t>25.10.2016</w:t>
            </w:r>
          </w:p>
        </w:tc>
        <w:tc>
          <w:tcPr>
            <w:tcW w:w="2410" w:type="dxa"/>
            <w:tcBorders>
              <w:top w:val="single" w:sz="6" w:space="0" w:color="auto"/>
              <w:left w:val="single" w:sz="6" w:space="0" w:color="auto"/>
              <w:bottom w:val="single" w:sz="6" w:space="0" w:color="auto"/>
              <w:right w:val="single" w:sz="6" w:space="0" w:color="auto"/>
            </w:tcBorders>
          </w:tcPr>
          <w:p w14:paraId="2AF120CA" w14:textId="77777777" w:rsidR="002C694F" w:rsidRPr="002C694F" w:rsidRDefault="002C694F" w:rsidP="003E10E9">
            <w:pPr>
              <w:ind w:firstLine="34"/>
              <w:jc w:val="both"/>
              <w:rPr>
                <w:bCs/>
                <w:sz w:val="22"/>
                <w:szCs w:val="22"/>
              </w:rPr>
            </w:pPr>
            <w:r w:rsidRPr="002C694F">
              <w:rPr>
                <w:bCs/>
                <w:sz w:val="22"/>
                <w:szCs w:val="22"/>
              </w:rPr>
              <w:t>28.03.2017</w:t>
            </w:r>
          </w:p>
          <w:p w14:paraId="7F83BA7F" w14:textId="77777777" w:rsidR="002C694F" w:rsidRPr="002C694F" w:rsidRDefault="002C694F" w:rsidP="003E10E9">
            <w:pPr>
              <w:adjustRightInd w:val="0"/>
              <w:jc w:val="both"/>
              <w:rPr>
                <w:bCs/>
                <w:sz w:val="22"/>
                <w:szCs w:val="22"/>
              </w:rPr>
            </w:pPr>
          </w:p>
        </w:tc>
        <w:tc>
          <w:tcPr>
            <w:tcW w:w="4682" w:type="dxa"/>
            <w:tcBorders>
              <w:top w:val="single" w:sz="6" w:space="0" w:color="auto"/>
              <w:left w:val="single" w:sz="6" w:space="0" w:color="auto"/>
              <w:bottom w:val="single" w:sz="6" w:space="0" w:color="auto"/>
              <w:right w:val="single" w:sz="6" w:space="0" w:color="auto"/>
            </w:tcBorders>
          </w:tcPr>
          <w:p w14:paraId="7B96A786" w14:textId="7846CF64" w:rsidR="002C694F" w:rsidRPr="002C694F" w:rsidRDefault="002C694F" w:rsidP="003E10E9">
            <w:pPr>
              <w:adjustRightInd w:val="0"/>
              <w:ind w:firstLine="540"/>
              <w:jc w:val="both"/>
              <w:rPr>
                <w:bCs/>
                <w:sz w:val="22"/>
                <w:szCs w:val="22"/>
              </w:rPr>
            </w:pPr>
            <w:r w:rsidRPr="002C694F">
              <w:rPr>
                <w:sz w:val="22"/>
                <w:szCs w:val="22"/>
              </w:rPr>
              <w:t>Порядок определения процентной ставки по купон</w:t>
            </w:r>
            <w:r w:rsidR="00FE6DF6">
              <w:rPr>
                <w:sz w:val="22"/>
                <w:szCs w:val="22"/>
              </w:rPr>
              <w:t>у</w:t>
            </w:r>
            <w:r w:rsidRPr="002C694F">
              <w:rPr>
                <w:sz w:val="22"/>
                <w:szCs w:val="22"/>
              </w:rPr>
              <w:t xml:space="preserve"> указан ниже в пункте 9.3.1. Решения о выпуске ценных бумаг.</w:t>
            </w:r>
          </w:p>
        </w:tc>
      </w:tr>
    </w:tbl>
    <w:p w14:paraId="395AA2E3" w14:textId="77777777" w:rsidR="002C694F" w:rsidRPr="002C694F" w:rsidRDefault="002C694F" w:rsidP="002C694F">
      <w:pPr>
        <w:adjustRightInd w:val="0"/>
        <w:ind w:firstLine="540"/>
        <w:jc w:val="both"/>
        <w:rPr>
          <w:bCs/>
        </w:rPr>
      </w:pPr>
    </w:p>
    <w:p w14:paraId="6A00E4B6" w14:textId="4AE8E2EA" w:rsidR="00FE6DF6" w:rsidRPr="00FE6DF6" w:rsidRDefault="00FE6DF6" w:rsidP="00FE6DF6">
      <w:pPr>
        <w:adjustRightInd w:val="0"/>
        <w:ind w:firstLine="540"/>
        <w:jc w:val="both"/>
        <w:rPr>
          <w:bCs/>
          <w:i/>
          <w:sz w:val="22"/>
          <w:szCs w:val="22"/>
        </w:rPr>
      </w:pPr>
      <w:r w:rsidRPr="00FE6DF6">
        <w:rPr>
          <w:bCs/>
          <w:i/>
          <w:sz w:val="22"/>
          <w:szCs w:val="22"/>
        </w:rPr>
        <w:t>Расчет суммы выплат на одну Биржевую облигацию по седьмому купону производится по следующей формуле:</w:t>
      </w:r>
    </w:p>
    <w:p w14:paraId="3F530843" w14:textId="23F844CE" w:rsidR="00FE6DF6" w:rsidRPr="008B4CD8" w:rsidRDefault="00FE6DF6" w:rsidP="00FE6DF6">
      <w:pPr>
        <w:adjustRightInd w:val="0"/>
        <w:ind w:firstLine="540"/>
        <w:jc w:val="both"/>
        <w:rPr>
          <w:bCs/>
          <w:i/>
          <w:sz w:val="22"/>
          <w:szCs w:val="22"/>
        </w:rPr>
      </w:pPr>
      <w:r w:rsidRPr="00FE6DF6">
        <w:rPr>
          <w:bCs/>
          <w:i/>
          <w:sz w:val="22"/>
          <w:szCs w:val="22"/>
        </w:rPr>
        <w:t>КД</w:t>
      </w:r>
      <w:r w:rsidRPr="008B4CD8">
        <w:rPr>
          <w:bCs/>
          <w:i/>
          <w:sz w:val="22"/>
          <w:szCs w:val="22"/>
        </w:rPr>
        <w:t xml:space="preserve"> = </w:t>
      </w:r>
      <w:r w:rsidRPr="00FE6DF6">
        <w:rPr>
          <w:bCs/>
          <w:i/>
          <w:sz w:val="22"/>
          <w:szCs w:val="22"/>
          <w:lang w:val="en-US"/>
        </w:rPr>
        <w:t>Cj</w:t>
      </w:r>
      <w:r w:rsidRPr="008B4CD8">
        <w:rPr>
          <w:bCs/>
          <w:i/>
          <w:sz w:val="22"/>
          <w:szCs w:val="22"/>
        </w:rPr>
        <w:t xml:space="preserve"> * </w:t>
      </w:r>
      <w:r w:rsidRPr="00FE6DF6">
        <w:rPr>
          <w:bCs/>
          <w:i/>
          <w:sz w:val="22"/>
          <w:szCs w:val="22"/>
          <w:lang w:val="en-US"/>
        </w:rPr>
        <w:t>Nom</w:t>
      </w:r>
      <w:r w:rsidRPr="008B4CD8">
        <w:rPr>
          <w:bCs/>
          <w:i/>
          <w:sz w:val="22"/>
          <w:szCs w:val="22"/>
        </w:rPr>
        <w:t xml:space="preserve"> * ((</w:t>
      </w:r>
      <w:r w:rsidRPr="00FE6DF6">
        <w:rPr>
          <w:bCs/>
          <w:i/>
          <w:sz w:val="22"/>
          <w:szCs w:val="22"/>
          <w:lang w:val="en-US"/>
        </w:rPr>
        <w:t>Tj</w:t>
      </w:r>
      <w:r w:rsidRPr="008B4CD8">
        <w:rPr>
          <w:bCs/>
          <w:i/>
          <w:sz w:val="22"/>
          <w:szCs w:val="22"/>
        </w:rPr>
        <w:t xml:space="preserve"> – </w:t>
      </w:r>
      <w:r w:rsidRPr="00FE6DF6">
        <w:rPr>
          <w:bCs/>
          <w:i/>
          <w:sz w:val="22"/>
          <w:szCs w:val="22"/>
          <w:lang w:val="en-US"/>
        </w:rPr>
        <w:t>T</w:t>
      </w:r>
      <w:r w:rsidRPr="008B4CD8">
        <w:rPr>
          <w:bCs/>
          <w:i/>
          <w:sz w:val="22"/>
          <w:szCs w:val="22"/>
        </w:rPr>
        <w:t>(</w:t>
      </w:r>
      <w:r w:rsidRPr="00FE6DF6">
        <w:rPr>
          <w:bCs/>
          <w:i/>
          <w:sz w:val="22"/>
          <w:szCs w:val="22"/>
          <w:lang w:val="en-US"/>
        </w:rPr>
        <w:t>j</w:t>
      </w:r>
      <w:r w:rsidRPr="008B4CD8">
        <w:rPr>
          <w:bCs/>
          <w:i/>
          <w:sz w:val="22"/>
          <w:szCs w:val="22"/>
        </w:rPr>
        <w:t xml:space="preserve">-1))/(365 * 100%), </w:t>
      </w:r>
    </w:p>
    <w:p w14:paraId="6F70CCA0" w14:textId="77777777" w:rsidR="00FE6DF6" w:rsidRPr="00FE6DF6" w:rsidRDefault="00FE6DF6" w:rsidP="00FE6DF6">
      <w:pPr>
        <w:adjustRightInd w:val="0"/>
        <w:ind w:firstLine="540"/>
        <w:jc w:val="both"/>
        <w:rPr>
          <w:bCs/>
          <w:i/>
          <w:sz w:val="22"/>
          <w:szCs w:val="22"/>
        </w:rPr>
      </w:pPr>
      <w:r w:rsidRPr="00FE6DF6">
        <w:rPr>
          <w:bCs/>
          <w:i/>
          <w:sz w:val="22"/>
          <w:szCs w:val="22"/>
        </w:rPr>
        <w:t>где</w:t>
      </w:r>
    </w:p>
    <w:p w14:paraId="5567119B" w14:textId="77777777" w:rsidR="00FE6DF6" w:rsidRPr="00FE6DF6" w:rsidRDefault="00FE6DF6" w:rsidP="00FE6DF6">
      <w:pPr>
        <w:adjustRightInd w:val="0"/>
        <w:ind w:firstLine="540"/>
        <w:jc w:val="both"/>
        <w:rPr>
          <w:bCs/>
          <w:i/>
          <w:sz w:val="22"/>
          <w:szCs w:val="22"/>
        </w:rPr>
      </w:pPr>
      <w:r w:rsidRPr="00FE6DF6">
        <w:rPr>
          <w:bCs/>
          <w:i/>
          <w:sz w:val="22"/>
          <w:szCs w:val="22"/>
        </w:rPr>
        <w:t>КД - величина купонного дохода по каждой Биржевой облигации, в руб.;</w:t>
      </w:r>
    </w:p>
    <w:p w14:paraId="6E1B4E55" w14:textId="06746017" w:rsidR="00FE6DF6" w:rsidRPr="00FE6DF6" w:rsidRDefault="00FE6DF6" w:rsidP="00FE6DF6">
      <w:pPr>
        <w:adjustRightInd w:val="0"/>
        <w:ind w:firstLine="540"/>
        <w:jc w:val="both"/>
        <w:rPr>
          <w:bCs/>
          <w:i/>
          <w:sz w:val="22"/>
          <w:szCs w:val="22"/>
        </w:rPr>
      </w:pPr>
      <w:r w:rsidRPr="00FE6DF6" w:rsidDel="00EB5B23">
        <w:rPr>
          <w:bCs/>
          <w:i/>
          <w:sz w:val="22"/>
          <w:szCs w:val="22"/>
          <w:lang w:val="en-US"/>
        </w:rPr>
        <w:t>i</w:t>
      </w:r>
      <w:r w:rsidRPr="00FE6DF6">
        <w:rPr>
          <w:bCs/>
          <w:i/>
          <w:sz w:val="22"/>
          <w:szCs w:val="22"/>
          <w:lang w:val="en-US"/>
        </w:rPr>
        <w:t>j</w:t>
      </w:r>
      <w:r w:rsidRPr="00FE6DF6">
        <w:rPr>
          <w:bCs/>
          <w:i/>
          <w:sz w:val="22"/>
          <w:szCs w:val="22"/>
        </w:rPr>
        <w:t xml:space="preserve"> - порядковый номер купонного периода, </w:t>
      </w:r>
      <w:r w:rsidRPr="00FE6DF6">
        <w:rPr>
          <w:bCs/>
          <w:i/>
          <w:sz w:val="22"/>
          <w:szCs w:val="22"/>
          <w:lang w:val="en-US"/>
        </w:rPr>
        <w:t>j</w:t>
      </w:r>
      <w:r w:rsidRPr="00FE6DF6">
        <w:rPr>
          <w:bCs/>
          <w:i/>
          <w:sz w:val="22"/>
          <w:szCs w:val="22"/>
        </w:rPr>
        <w:t>=7</w:t>
      </w:r>
    </w:p>
    <w:p w14:paraId="289909B8" w14:textId="77777777" w:rsidR="00FE6DF6" w:rsidRPr="00FE6DF6" w:rsidRDefault="00FE6DF6" w:rsidP="00FE6DF6">
      <w:pPr>
        <w:adjustRightInd w:val="0"/>
        <w:ind w:firstLine="540"/>
        <w:jc w:val="both"/>
        <w:rPr>
          <w:bCs/>
          <w:i/>
          <w:sz w:val="22"/>
          <w:szCs w:val="22"/>
        </w:rPr>
      </w:pPr>
      <w:r w:rsidRPr="00FE6DF6">
        <w:rPr>
          <w:bCs/>
          <w:i/>
          <w:sz w:val="22"/>
          <w:szCs w:val="22"/>
        </w:rPr>
        <w:t>Nom –  номинальная стоимость одной Биржевой облигации;</w:t>
      </w:r>
    </w:p>
    <w:p w14:paraId="12168E9F" w14:textId="6FDCE0E9" w:rsidR="00FE6DF6" w:rsidRPr="00FE6DF6" w:rsidRDefault="00FE6DF6" w:rsidP="00FE6DF6">
      <w:pPr>
        <w:adjustRightInd w:val="0"/>
        <w:ind w:firstLine="540"/>
        <w:jc w:val="both"/>
        <w:rPr>
          <w:bCs/>
          <w:i/>
          <w:sz w:val="22"/>
          <w:szCs w:val="22"/>
        </w:rPr>
      </w:pPr>
      <w:r w:rsidRPr="00FE6DF6">
        <w:rPr>
          <w:bCs/>
          <w:i/>
          <w:sz w:val="22"/>
          <w:szCs w:val="22"/>
        </w:rPr>
        <w:t>C</w:t>
      </w:r>
      <w:r w:rsidRPr="00FE6DF6">
        <w:rPr>
          <w:bCs/>
          <w:i/>
          <w:sz w:val="22"/>
          <w:szCs w:val="22"/>
          <w:lang w:val="en-US"/>
        </w:rPr>
        <w:t>j</w:t>
      </w:r>
      <w:r w:rsidRPr="00FE6DF6">
        <w:rPr>
          <w:bCs/>
          <w:i/>
          <w:sz w:val="22"/>
          <w:szCs w:val="22"/>
        </w:rPr>
        <w:t xml:space="preserve"> - размер процентной ставки 7-го купона, в процентах годовых;</w:t>
      </w:r>
    </w:p>
    <w:p w14:paraId="066A14C6" w14:textId="1E6DB4F6" w:rsidR="00FE6DF6" w:rsidRPr="00FE6DF6" w:rsidRDefault="00FE6DF6" w:rsidP="00FE6DF6">
      <w:pPr>
        <w:adjustRightInd w:val="0"/>
        <w:ind w:firstLine="540"/>
        <w:jc w:val="both"/>
        <w:rPr>
          <w:bCs/>
          <w:i/>
          <w:sz w:val="22"/>
          <w:szCs w:val="22"/>
        </w:rPr>
      </w:pPr>
      <w:r w:rsidRPr="00FE6DF6">
        <w:rPr>
          <w:bCs/>
          <w:i/>
          <w:sz w:val="22"/>
          <w:szCs w:val="22"/>
        </w:rPr>
        <w:t>T</w:t>
      </w:r>
      <w:r w:rsidRPr="00FE6DF6">
        <w:rPr>
          <w:bCs/>
          <w:i/>
          <w:sz w:val="22"/>
          <w:szCs w:val="22"/>
          <w:lang w:val="en-US"/>
        </w:rPr>
        <w:t>j</w:t>
      </w:r>
      <w:r w:rsidRPr="00FE6DF6">
        <w:rPr>
          <w:bCs/>
          <w:i/>
          <w:sz w:val="22"/>
          <w:szCs w:val="22"/>
        </w:rPr>
        <w:t xml:space="preserve"> - дата окончания 7-го купонного периода Биржевых облигаций;</w:t>
      </w:r>
    </w:p>
    <w:p w14:paraId="2EABAD72" w14:textId="06836969" w:rsidR="00FE6DF6" w:rsidRPr="00FE6DF6" w:rsidRDefault="00FE6DF6" w:rsidP="00FE6DF6">
      <w:pPr>
        <w:adjustRightInd w:val="0"/>
        <w:ind w:firstLine="540"/>
        <w:jc w:val="both"/>
        <w:rPr>
          <w:bCs/>
          <w:i/>
          <w:sz w:val="22"/>
          <w:szCs w:val="22"/>
        </w:rPr>
      </w:pPr>
      <w:r w:rsidRPr="00FE6DF6">
        <w:rPr>
          <w:bCs/>
          <w:i/>
          <w:sz w:val="22"/>
          <w:szCs w:val="22"/>
        </w:rPr>
        <w:t>T(</w:t>
      </w:r>
      <w:r w:rsidRPr="00FE6DF6">
        <w:rPr>
          <w:bCs/>
          <w:i/>
          <w:sz w:val="22"/>
          <w:szCs w:val="22"/>
          <w:lang w:val="en-US"/>
        </w:rPr>
        <w:t>j</w:t>
      </w:r>
      <w:r w:rsidRPr="00FE6DF6">
        <w:rPr>
          <w:bCs/>
          <w:i/>
          <w:sz w:val="22"/>
          <w:szCs w:val="22"/>
        </w:rPr>
        <w:t>-1) - дата начал 7-го купонного периода Биржевых облигаций.</w:t>
      </w:r>
    </w:p>
    <w:p w14:paraId="43F7CB0E" w14:textId="77777777" w:rsidR="001C4A3E" w:rsidRPr="001C4A3E" w:rsidRDefault="001C4A3E" w:rsidP="001C4A3E">
      <w:pPr>
        <w:adjustRightInd w:val="0"/>
        <w:ind w:firstLine="540"/>
        <w:jc w:val="both"/>
        <w:rPr>
          <w:bCs/>
          <w:i/>
          <w:sz w:val="22"/>
          <w:szCs w:val="22"/>
        </w:rPr>
      </w:pPr>
      <w:r w:rsidRPr="001C4A3E">
        <w:rPr>
          <w:bCs/>
          <w:i/>
          <w:sz w:val="22"/>
          <w:szCs w:val="22"/>
        </w:rPr>
        <w:t>Величина купонного дохода в расчете на одну Биржевую облигацию рассчитывается с точностью до одной копейки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p>
    <w:p w14:paraId="50C355CC" w14:textId="77777777" w:rsidR="002C694F" w:rsidRPr="002C694F" w:rsidRDefault="002C694F" w:rsidP="002C694F">
      <w:pPr>
        <w:adjustRightInd w:val="0"/>
        <w:ind w:firstLine="540"/>
        <w:jc w:val="both"/>
        <w:rPr>
          <w:bCs/>
          <w:sz w:val="22"/>
          <w:szCs w:val="22"/>
        </w:rPr>
      </w:pPr>
    </w:p>
    <w:p w14:paraId="53BF2800" w14:textId="23DFC237" w:rsidR="008B68DF" w:rsidRPr="002C694F" w:rsidRDefault="002C694F" w:rsidP="002C694F">
      <w:pPr>
        <w:adjustRightInd w:val="0"/>
        <w:ind w:firstLine="540"/>
        <w:jc w:val="both"/>
        <w:rPr>
          <w:bCs/>
          <w:i/>
          <w:iCs/>
          <w:sz w:val="22"/>
          <w:szCs w:val="22"/>
        </w:rPr>
      </w:pPr>
      <w:r w:rsidRPr="002C694F">
        <w:rPr>
          <w:bCs/>
          <w:i/>
          <w:iCs/>
          <w:sz w:val="22"/>
          <w:szCs w:val="22"/>
        </w:rPr>
        <w:t>Если дата окончания любого из семи купонных периодов по Биржевым облигациям приходится на нерабочий праздничный или выходной день, независимо от того, будет ли это государственный выходной день или выходной день для расчетных операций, то перечисление надлежащей суммы производится в первый рабочий день, следующий за нерабочим праздничным или выходным днем. Владелец Биржевой облигации не имеет права требовать начисления процентов или какой-либо иной компенсации за такую задержку в платеже.</w:t>
      </w:r>
      <w:r w:rsidR="008B68DF" w:rsidRPr="002C694F">
        <w:rPr>
          <w:bCs/>
          <w:i/>
          <w:sz w:val="22"/>
          <w:szCs w:val="22"/>
        </w:rPr>
        <w:t>»</w:t>
      </w:r>
    </w:p>
    <w:p w14:paraId="00F2ECD1" w14:textId="55FA830B" w:rsidR="008B68DF" w:rsidRPr="00884DB9" w:rsidRDefault="008B68DF">
      <w:pPr>
        <w:rPr>
          <w:b/>
          <w:sz w:val="22"/>
          <w:szCs w:val="22"/>
          <w:u w:val="single"/>
        </w:rPr>
      </w:pPr>
    </w:p>
    <w:p w14:paraId="132E50EF" w14:textId="77777777" w:rsidR="008B68DF" w:rsidRPr="00884DB9" w:rsidRDefault="008B68DF">
      <w:pPr>
        <w:rPr>
          <w:b/>
          <w:sz w:val="22"/>
          <w:szCs w:val="22"/>
          <w:u w:val="single"/>
        </w:rPr>
      </w:pPr>
    </w:p>
    <w:p w14:paraId="72E3968C" w14:textId="03C1378A" w:rsidR="008B68DF" w:rsidRPr="00A5354E" w:rsidRDefault="008B68DF" w:rsidP="002C694F">
      <w:pPr>
        <w:adjustRightInd w:val="0"/>
        <w:jc w:val="both"/>
        <w:rPr>
          <w:b/>
          <w:sz w:val="22"/>
          <w:szCs w:val="22"/>
        </w:rPr>
      </w:pPr>
      <w:r w:rsidRPr="00884DB9">
        <w:rPr>
          <w:b/>
          <w:sz w:val="22"/>
          <w:szCs w:val="22"/>
          <w:u w:val="single"/>
        </w:rPr>
        <w:t>3.2.</w:t>
      </w:r>
      <w:r w:rsidR="00A71E3C" w:rsidRPr="00884DB9">
        <w:rPr>
          <w:b/>
          <w:sz w:val="22"/>
          <w:szCs w:val="22"/>
          <w:u w:val="single"/>
        </w:rPr>
        <w:t xml:space="preserve"> Дополнить раздел 9. Условия погашения и выплаты доходов по облигациям пункт 9.3. </w:t>
      </w:r>
      <w:r w:rsidR="00A71E3C" w:rsidRPr="002C694F">
        <w:rPr>
          <w:b/>
          <w:sz w:val="22"/>
          <w:szCs w:val="22"/>
          <w:u w:val="single"/>
        </w:rPr>
        <w:t>«Порядок определения дохода, выплачиваемого по каждой облигации»</w:t>
      </w:r>
      <w:r w:rsidR="00A5354E">
        <w:rPr>
          <w:b/>
          <w:sz w:val="22"/>
          <w:szCs w:val="22"/>
          <w:u w:val="single"/>
        </w:rPr>
        <w:t xml:space="preserve"> </w:t>
      </w:r>
      <w:r w:rsidR="00A5354E" w:rsidRPr="00A5354E">
        <w:rPr>
          <w:b/>
          <w:sz w:val="22"/>
          <w:szCs w:val="22"/>
          <w:u w:val="single"/>
        </w:rPr>
        <w:t xml:space="preserve">подпункт 9.3.1. «Порядок определения процентной ставки по купонам, начиная со второго» </w:t>
      </w:r>
      <w:r w:rsidR="00A71E3C" w:rsidRPr="00A5354E">
        <w:rPr>
          <w:b/>
          <w:sz w:val="22"/>
          <w:szCs w:val="22"/>
          <w:u w:val="single"/>
        </w:rPr>
        <w:t>после</w:t>
      </w:r>
      <w:r w:rsidR="002C694F" w:rsidRPr="00A5354E">
        <w:rPr>
          <w:b/>
          <w:sz w:val="22"/>
          <w:szCs w:val="22"/>
          <w:u w:val="single"/>
        </w:rPr>
        <w:t xml:space="preserve"> предложения </w:t>
      </w:r>
      <w:r w:rsidR="002C694F" w:rsidRPr="00A5354E">
        <w:rPr>
          <w:sz w:val="22"/>
          <w:szCs w:val="22"/>
          <w:u w:val="single"/>
        </w:rPr>
        <w:t>«</w:t>
      </w:r>
      <w:r w:rsidR="002C694F" w:rsidRPr="00A5354E">
        <w:rPr>
          <w:b/>
          <w:bCs/>
          <w:iCs/>
          <w:sz w:val="22"/>
          <w:szCs w:val="22"/>
          <w:u w:val="single"/>
        </w:rPr>
        <w:t>Эмитент информирует Биржу о принятых решениях, в том числе об</w:t>
      </w:r>
      <w:r w:rsidR="002C694F" w:rsidRPr="002C694F">
        <w:rPr>
          <w:b/>
          <w:bCs/>
          <w:iCs/>
          <w:sz w:val="22"/>
          <w:szCs w:val="22"/>
          <w:u w:val="single"/>
        </w:rPr>
        <w:t xml:space="preserve"> определенных ставках, либо порядке определения ставок не позднее, чем за 5 (Пять) дней до даты окончания n-го купонного периода (периода, в котором определяется процентная ставка по (n+1)-му и последующим купонам).»</w:t>
      </w:r>
      <w:r w:rsidR="002C694F" w:rsidRPr="002C694F">
        <w:rPr>
          <w:b/>
          <w:sz w:val="22"/>
          <w:szCs w:val="22"/>
          <w:u w:val="single"/>
        </w:rPr>
        <w:t xml:space="preserve">: </w:t>
      </w:r>
    </w:p>
    <w:p w14:paraId="44A7FA8A" w14:textId="77777777" w:rsidR="00A71E3C" w:rsidRDefault="00A71E3C">
      <w:pPr>
        <w:rPr>
          <w:b/>
          <w:sz w:val="22"/>
          <w:szCs w:val="22"/>
          <w:u w:val="single"/>
        </w:rPr>
      </w:pPr>
    </w:p>
    <w:p w14:paraId="5449DE61" w14:textId="4450DDB7" w:rsidR="00FE6DF6" w:rsidRPr="00FE6DF6" w:rsidRDefault="00FE6DF6" w:rsidP="00FE6DF6">
      <w:pPr>
        <w:adjustRightInd w:val="0"/>
        <w:ind w:firstLine="539"/>
        <w:jc w:val="both"/>
        <w:rPr>
          <w:bCs/>
          <w:i/>
          <w:iCs/>
          <w:sz w:val="22"/>
          <w:szCs w:val="22"/>
        </w:rPr>
      </w:pPr>
      <w:r w:rsidRPr="00A0226D">
        <w:rPr>
          <w:b/>
          <w:sz w:val="22"/>
          <w:szCs w:val="22"/>
        </w:rPr>
        <w:t>«</w:t>
      </w:r>
      <w:r w:rsidRPr="00FE6DF6">
        <w:rPr>
          <w:bCs/>
          <w:iCs/>
          <w:sz w:val="22"/>
          <w:szCs w:val="22"/>
          <w:lang w:eastAsia="en-US"/>
        </w:rPr>
        <w:t xml:space="preserve">д) </w:t>
      </w:r>
      <w:r w:rsidRPr="00FE6DF6">
        <w:rPr>
          <w:bCs/>
          <w:i/>
          <w:iCs/>
          <w:sz w:val="22"/>
          <w:szCs w:val="22"/>
        </w:rPr>
        <w:t>Процентная ставка или порядок определения процентной ставки по каждому купону, начиная с седьмого (</w:t>
      </w:r>
      <w:r w:rsidRPr="00FE6DF6">
        <w:rPr>
          <w:bCs/>
          <w:i/>
          <w:iCs/>
          <w:sz w:val="22"/>
          <w:szCs w:val="22"/>
          <w:lang w:val="en-US"/>
        </w:rPr>
        <w:t>j</w:t>
      </w:r>
      <w:r w:rsidRPr="00FE6DF6">
        <w:rPr>
          <w:bCs/>
          <w:i/>
          <w:iCs/>
          <w:sz w:val="22"/>
          <w:szCs w:val="22"/>
        </w:rPr>
        <w:t>), определяется Эмитентом после полной оплаты Биржевых облигаций, раскрытия ФБ ММВБ информации об итогах размещения Биржевых облигаций и уведомления об этом Банка России в установленном им порядке в Дату установления j-го купона, которая наступает не позднее, чем за 5 (Пя</w:t>
      </w:r>
      <w:r w:rsidR="00A0226D">
        <w:rPr>
          <w:bCs/>
          <w:i/>
          <w:iCs/>
          <w:sz w:val="22"/>
          <w:szCs w:val="22"/>
        </w:rPr>
        <w:t xml:space="preserve">ть) рабочих </w:t>
      </w:r>
      <w:r w:rsidRPr="00FE6DF6">
        <w:rPr>
          <w:bCs/>
          <w:i/>
          <w:iCs/>
          <w:sz w:val="22"/>
          <w:szCs w:val="22"/>
        </w:rPr>
        <w:t>дней до даты окончания (</w:t>
      </w:r>
      <w:r w:rsidRPr="00FE6DF6">
        <w:rPr>
          <w:bCs/>
          <w:i/>
          <w:iCs/>
          <w:sz w:val="22"/>
          <w:szCs w:val="22"/>
          <w:lang w:val="en-US"/>
        </w:rPr>
        <w:t>j</w:t>
      </w:r>
      <w:r w:rsidRPr="00FE6DF6">
        <w:rPr>
          <w:bCs/>
          <w:i/>
          <w:iCs/>
          <w:sz w:val="22"/>
          <w:szCs w:val="22"/>
        </w:rPr>
        <w:t xml:space="preserve">-1)-го купона. Эмитент имеет право определить в Дату установления </w:t>
      </w:r>
      <w:r w:rsidRPr="00FE6DF6">
        <w:rPr>
          <w:bCs/>
          <w:i/>
          <w:iCs/>
          <w:sz w:val="22"/>
          <w:szCs w:val="22"/>
          <w:lang w:val="en-US"/>
        </w:rPr>
        <w:t>j</w:t>
      </w:r>
      <w:r w:rsidRPr="00FE6DF6">
        <w:rPr>
          <w:bCs/>
          <w:i/>
          <w:iCs/>
          <w:sz w:val="22"/>
          <w:szCs w:val="22"/>
        </w:rPr>
        <w:t xml:space="preserve">-го купона ставку или порядок определения ставки любого количества следующих за </w:t>
      </w:r>
      <w:r w:rsidRPr="00FE6DF6">
        <w:rPr>
          <w:bCs/>
          <w:i/>
          <w:iCs/>
          <w:sz w:val="22"/>
          <w:szCs w:val="22"/>
          <w:lang w:val="en-US"/>
        </w:rPr>
        <w:t>j</w:t>
      </w:r>
      <w:r w:rsidRPr="00FE6DF6">
        <w:rPr>
          <w:bCs/>
          <w:i/>
          <w:iCs/>
          <w:sz w:val="22"/>
          <w:szCs w:val="22"/>
        </w:rPr>
        <w:t xml:space="preserve">-м купоном неопределенных купонов (при этом </w:t>
      </w:r>
      <w:r w:rsidRPr="00FE6DF6">
        <w:rPr>
          <w:bCs/>
          <w:i/>
          <w:iCs/>
          <w:sz w:val="22"/>
          <w:szCs w:val="22"/>
          <w:lang w:val="en-US"/>
        </w:rPr>
        <w:t>l</w:t>
      </w:r>
      <w:r w:rsidRPr="00FE6DF6">
        <w:rPr>
          <w:bCs/>
          <w:i/>
          <w:iCs/>
          <w:sz w:val="22"/>
          <w:szCs w:val="22"/>
        </w:rPr>
        <w:t xml:space="preserve"> - номер последнего из определяемых купонов). </w:t>
      </w:r>
    </w:p>
    <w:p w14:paraId="30E517EA" w14:textId="72A3E3B7" w:rsidR="00FE6DF6" w:rsidRPr="00FE6DF6" w:rsidRDefault="00FE6DF6" w:rsidP="00FE6DF6">
      <w:pPr>
        <w:adjustRightInd w:val="0"/>
        <w:ind w:firstLine="539"/>
        <w:jc w:val="both"/>
        <w:rPr>
          <w:bCs/>
          <w:i/>
          <w:iCs/>
          <w:sz w:val="22"/>
          <w:szCs w:val="22"/>
        </w:rPr>
      </w:pPr>
      <w:r w:rsidRPr="00FE6DF6">
        <w:rPr>
          <w:bCs/>
          <w:i/>
          <w:iCs/>
          <w:sz w:val="22"/>
          <w:szCs w:val="22"/>
        </w:rPr>
        <w:t>Информация о ставках либо порядке определения ставок по купонам, начиная с седьмого, определенных Эмитентом после полной оплаты Биржевых облигаций, раскрытия ФБ ММВБ информации об итогах размещения Биржевых облигаций и уведомления об этом Банка России в установленном им порядке, а также порядковом номере купонного периода (</w:t>
      </w:r>
      <w:r w:rsidRPr="00FE6DF6">
        <w:rPr>
          <w:bCs/>
          <w:i/>
          <w:iCs/>
          <w:sz w:val="22"/>
          <w:szCs w:val="22"/>
          <w:lang w:val="en-US"/>
        </w:rPr>
        <w:t>l</w:t>
      </w:r>
      <w:r w:rsidRPr="00FE6DF6">
        <w:rPr>
          <w:bCs/>
          <w:i/>
          <w:iCs/>
          <w:sz w:val="22"/>
          <w:szCs w:val="22"/>
        </w:rPr>
        <w:t>), в котором владельцы Биржевых облигаций могут требовать приобретения Биржевых облигаций Эмитентом, публикуется Эмитентом в порядке и сроки, указанные в п. 11 Решения о выпуске ценных бумаг.»</w:t>
      </w:r>
    </w:p>
    <w:p w14:paraId="7C388D00" w14:textId="77777777" w:rsidR="002946CD" w:rsidRPr="00E121B7" w:rsidRDefault="002946CD" w:rsidP="002946CD">
      <w:pPr>
        <w:shd w:val="clear" w:color="auto" w:fill="FFFFFF"/>
        <w:tabs>
          <w:tab w:val="left" w:pos="284"/>
        </w:tabs>
        <w:jc w:val="both"/>
        <w:rPr>
          <w:color w:val="000000"/>
        </w:rPr>
      </w:pPr>
    </w:p>
    <w:p w14:paraId="20862FB0" w14:textId="09F155C1" w:rsidR="002946CD" w:rsidRPr="00884DB9" w:rsidRDefault="00A5354E" w:rsidP="002946CD">
      <w:pPr>
        <w:tabs>
          <w:tab w:val="left" w:pos="284"/>
        </w:tabs>
        <w:adjustRightInd w:val="0"/>
        <w:jc w:val="both"/>
        <w:outlineLvl w:val="2"/>
        <w:rPr>
          <w:b/>
          <w:sz w:val="22"/>
          <w:szCs w:val="22"/>
        </w:rPr>
      </w:pPr>
      <w:r>
        <w:rPr>
          <w:b/>
          <w:bCs/>
          <w:iCs/>
          <w:sz w:val="22"/>
          <w:szCs w:val="22"/>
          <w:lang w:eastAsia="en-US"/>
        </w:rPr>
        <w:t>4</w:t>
      </w:r>
      <w:r w:rsidR="002946CD" w:rsidRPr="00884DB9">
        <w:rPr>
          <w:b/>
          <w:bCs/>
          <w:iCs/>
          <w:sz w:val="22"/>
          <w:szCs w:val="22"/>
          <w:lang w:eastAsia="en-US"/>
        </w:rPr>
        <w:t>. Изменения вносятся в</w:t>
      </w:r>
      <w:r w:rsidR="002946CD" w:rsidRPr="00884DB9">
        <w:rPr>
          <w:b/>
          <w:sz w:val="22"/>
          <w:szCs w:val="22"/>
        </w:rPr>
        <w:t xml:space="preserve"> раздел 9. Условия погашения и выплаты доходов по облигациям пункт 9.4. Порядок и срок выплаты дохода по облигациям, включая порядок и срок выплаты каждого купона</w:t>
      </w:r>
    </w:p>
    <w:p w14:paraId="5247E16D" w14:textId="77777777" w:rsidR="002946CD" w:rsidRDefault="002946CD" w:rsidP="000772F9">
      <w:pPr>
        <w:adjustRightInd w:val="0"/>
        <w:ind w:firstLine="540"/>
        <w:jc w:val="both"/>
        <w:rPr>
          <w:b/>
          <w:bCs/>
          <w:iCs/>
          <w:sz w:val="22"/>
          <w:szCs w:val="22"/>
        </w:rPr>
      </w:pPr>
    </w:p>
    <w:p w14:paraId="487D2FDD" w14:textId="61324D47" w:rsidR="002946CD" w:rsidRDefault="00A5354E" w:rsidP="000772F9">
      <w:pPr>
        <w:adjustRightInd w:val="0"/>
        <w:ind w:firstLine="540"/>
        <w:jc w:val="both"/>
        <w:rPr>
          <w:b/>
          <w:bCs/>
          <w:iCs/>
          <w:sz w:val="22"/>
          <w:szCs w:val="22"/>
        </w:rPr>
      </w:pPr>
      <w:r>
        <w:rPr>
          <w:b/>
          <w:bCs/>
          <w:iCs/>
          <w:sz w:val="22"/>
          <w:szCs w:val="22"/>
        </w:rPr>
        <w:t>4</w:t>
      </w:r>
      <w:r w:rsidR="002946CD">
        <w:rPr>
          <w:b/>
          <w:bCs/>
          <w:iCs/>
          <w:sz w:val="22"/>
          <w:szCs w:val="22"/>
        </w:rPr>
        <w:t xml:space="preserve">.1. Абзацы:  </w:t>
      </w:r>
    </w:p>
    <w:p w14:paraId="3640C8E6" w14:textId="44F7EBA5" w:rsidR="002946CD" w:rsidRPr="002946CD" w:rsidRDefault="002946CD" w:rsidP="000772F9">
      <w:pPr>
        <w:adjustRightInd w:val="0"/>
        <w:ind w:firstLine="540"/>
        <w:jc w:val="both"/>
        <w:rPr>
          <w:bCs/>
          <w:i/>
          <w:iCs/>
          <w:sz w:val="22"/>
          <w:szCs w:val="22"/>
        </w:rPr>
      </w:pPr>
      <w:r w:rsidRPr="002946CD">
        <w:rPr>
          <w:bCs/>
          <w:iCs/>
          <w:sz w:val="22"/>
          <w:szCs w:val="22"/>
        </w:rPr>
        <w:t>«</w:t>
      </w:r>
      <w:r w:rsidRPr="002946CD">
        <w:rPr>
          <w:bCs/>
          <w:iCs/>
          <w:sz w:val="22"/>
          <w:szCs w:val="22"/>
        </w:rPr>
        <w:tab/>
      </w:r>
      <w:r w:rsidRPr="002946CD">
        <w:rPr>
          <w:bCs/>
          <w:i/>
          <w:iCs/>
          <w:sz w:val="22"/>
          <w:szCs w:val="22"/>
        </w:rPr>
        <w:t>Доходом по Биржевым облигациям является сумма купонных доходов, начисляемых за каждый купонный период (далее – купонные периоды). Биржевые облигации имеют 6 (Шесть) купонных периодов. Длительность каждого из купонных периодов устанавливается равной 182 (Сто восемьдесят два) дня.»</w:t>
      </w:r>
    </w:p>
    <w:p w14:paraId="251F71A4" w14:textId="77777777" w:rsidR="002946CD" w:rsidRDefault="002946CD" w:rsidP="000772F9">
      <w:pPr>
        <w:adjustRightInd w:val="0"/>
        <w:ind w:firstLine="540"/>
        <w:jc w:val="both"/>
        <w:rPr>
          <w:b/>
          <w:bCs/>
          <w:iCs/>
          <w:sz w:val="22"/>
          <w:szCs w:val="22"/>
        </w:rPr>
      </w:pPr>
    </w:p>
    <w:p w14:paraId="42577552" w14:textId="303CB557" w:rsidR="002946CD" w:rsidRDefault="002946CD" w:rsidP="000772F9">
      <w:pPr>
        <w:adjustRightInd w:val="0"/>
        <w:ind w:firstLine="540"/>
        <w:jc w:val="both"/>
        <w:rPr>
          <w:b/>
          <w:bCs/>
          <w:iCs/>
          <w:sz w:val="22"/>
          <w:szCs w:val="22"/>
        </w:rPr>
      </w:pPr>
      <w:r>
        <w:rPr>
          <w:b/>
          <w:bCs/>
          <w:iCs/>
          <w:sz w:val="22"/>
          <w:szCs w:val="22"/>
        </w:rPr>
        <w:t xml:space="preserve">Заменить на: </w:t>
      </w:r>
    </w:p>
    <w:p w14:paraId="47CF3F4B" w14:textId="1463D659" w:rsidR="00FE6DF6" w:rsidRPr="00FE6DF6" w:rsidRDefault="00FE6DF6" w:rsidP="00FE6DF6">
      <w:pPr>
        <w:widowControl w:val="0"/>
        <w:numPr>
          <w:ilvl w:val="12"/>
          <w:numId w:val="0"/>
        </w:numPr>
        <w:autoSpaceDN/>
        <w:adjustRightInd w:val="0"/>
        <w:spacing w:before="240"/>
        <w:ind w:firstLine="567"/>
        <w:jc w:val="both"/>
        <w:rPr>
          <w:b/>
          <w:bCs/>
          <w:i/>
          <w:iCs/>
          <w:sz w:val="22"/>
          <w:szCs w:val="22"/>
          <w:lang w:eastAsia="en-US"/>
        </w:rPr>
      </w:pPr>
      <w:r w:rsidRPr="00FE6DF6">
        <w:rPr>
          <w:i/>
          <w:sz w:val="22"/>
          <w:szCs w:val="22"/>
        </w:rPr>
        <w:t>«</w:t>
      </w:r>
      <w:r w:rsidRPr="00FE6DF6">
        <w:rPr>
          <w:bCs/>
          <w:i/>
          <w:iCs/>
          <w:sz w:val="22"/>
          <w:szCs w:val="22"/>
          <w:lang w:eastAsia="en-US"/>
        </w:rPr>
        <w:t>(а) В случае если срок погашения Биржевых облигаций наступает 23.10.2018:</w:t>
      </w:r>
    </w:p>
    <w:p w14:paraId="74BBEC25" w14:textId="5522D957" w:rsidR="00FE6DF6" w:rsidRPr="00FE6DF6" w:rsidRDefault="00FE6DF6" w:rsidP="00FE6DF6">
      <w:pPr>
        <w:widowControl w:val="0"/>
        <w:numPr>
          <w:ilvl w:val="12"/>
          <w:numId w:val="0"/>
        </w:numPr>
        <w:autoSpaceDN/>
        <w:adjustRightInd w:val="0"/>
        <w:ind w:firstLine="567"/>
        <w:jc w:val="both"/>
        <w:rPr>
          <w:bCs/>
          <w:i/>
          <w:iCs/>
          <w:sz w:val="22"/>
          <w:szCs w:val="22"/>
          <w:lang w:eastAsia="en-US"/>
        </w:rPr>
      </w:pPr>
      <w:r w:rsidRPr="00FE6DF6">
        <w:rPr>
          <w:bCs/>
          <w:i/>
          <w:iCs/>
          <w:sz w:val="22"/>
          <w:szCs w:val="22"/>
          <w:lang w:eastAsia="en-US"/>
        </w:rPr>
        <w:t xml:space="preserve">Доходом по Биржевым облигациям является сумма купонных доходов, начисляемых за каждый купонный период. Биржевые облигации имеют 10  (Десять) купонных периодов. </w:t>
      </w:r>
      <w:r w:rsidRPr="00FE6DF6">
        <w:rPr>
          <w:bCs/>
          <w:i/>
          <w:iCs/>
          <w:sz w:val="22"/>
          <w:szCs w:val="22"/>
        </w:rPr>
        <w:t>Длительность каждого из купонных периодов устанавливается равной 182 (Сто восемьдесят два) дня.</w:t>
      </w:r>
    </w:p>
    <w:p w14:paraId="5831A54A" w14:textId="77777777" w:rsidR="00A5354E" w:rsidRPr="00A5354E" w:rsidRDefault="00A5354E" w:rsidP="00A5354E">
      <w:pPr>
        <w:widowControl w:val="0"/>
        <w:adjustRightInd w:val="0"/>
        <w:ind w:firstLine="567"/>
        <w:jc w:val="both"/>
        <w:rPr>
          <w:sz w:val="22"/>
          <w:szCs w:val="22"/>
        </w:rPr>
      </w:pPr>
    </w:p>
    <w:p w14:paraId="039EF3DC" w14:textId="32401124" w:rsidR="00A5354E" w:rsidRPr="00A5354E" w:rsidRDefault="00FE6DF6" w:rsidP="00A5354E">
      <w:pPr>
        <w:adjustRightInd w:val="0"/>
        <w:ind w:firstLine="540"/>
        <w:jc w:val="both"/>
        <w:rPr>
          <w:bCs/>
          <w:i/>
          <w:iCs/>
          <w:sz w:val="22"/>
          <w:szCs w:val="22"/>
        </w:rPr>
      </w:pPr>
      <w:r>
        <w:rPr>
          <w:bCs/>
          <w:sz w:val="22"/>
          <w:szCs w:val="22"/>
        </w:rPr>
        <w:t>(</w:t>
      </w:r>
      <w:r w:rsidR="00A5354E" w:rsidRPr="00A5354E">
        <w:rPr>
          <w:bCs/>
          <w:sz w:val="22"/>
          <w:szCs w:val="22"/>
        </w:rPr>
        <w:t xml:space="preserve">б) </w:t>
      </w:r>
      <w:r w:rsidR="00A5354E" w:rsidRPr="00A5354E">
        <w:rPr>
          <w:bCs/>
          <w:i/>
          <w:iCs/>
          <w:sz w:val="22"/>
          <w:szCs w:val="22"/>
        </w:rPr>
        <w:t>В случае если срок погашения Биржевых облигаций наступает 28.03.2017:</w:t>
      </w:r>
    </w:p>
    <w:p w14:paraId="03FDE896" w14:textId="77777777" w:rsidR="00A5354E" w:rsidRPr="00A5354E" w:rsidRDefault="00A5354E" w:rsidP="00A5354E">
      <w:pPr>
        <w:adjustRightInd w:val="0"/>
        <w:ind w:firstLine="540"/>
        <w:jc w:val="both"/>
        <w:rPr>
          <w:bCs/>
          <w:i/>
          <w:iCs/>
          <w:sz w:val="22"/>
          <w:szCs w:val="22"/>
        </w:rPr>
      </w:pPr>
      <w:r w:rsidRPr="00A5354E">
        <w:rPr>
          <w:bCs/>
          <w:i/>
          <w:iCs/>
          <w:sz w:val="22"/>
          <w:szCs w:val="22"/>
        </w:rPr>
        <w:tab/>
        <w:t>Доходом по Биржевым облигациям является сумма купонных доходов, начисляемых за каждый купонный период. Биржевые облигации имеют 7 (Семь) купонных периодов.</w:t>
      </w:r>
    </w:p>
    <w:p w14:paraId="51F16D9F" w14:textId="5E3EFD48" w:rsidR="002946CD" w:rsidRPr="00A5354E" w:rsidRDefault="00A5354E" w:rsidP="00A5354E">
      <w:pPr>
        <w:adjustRightInd w:val="0"/>
        <w:ind w:firstLine="540"/>
        <w:jc w:val="both"/>
        <w:rPr>
          <w:bCs/>
          <w:i/>
          <w:sz w:val="22"/>
          <w:szCs w:val="22"/>
        </w:rPr>
      </w:pPr>
      <w:r w:rsidRPr="00A5354E">
        <w:rPr>
          <w:bCs/>
          <w:i/>
          <w:iCs/>
          <w:sz w:val="22"/>
          <w:szCs w:val="22"/>
        </w:rPr>
        <w:t>Длительность каждого из купонных периодов с первого купонного периода по шестой купонный период устанавливается равной 182 (Ста восьмидесяти двум) дням</w:t>
      </w:r>
      <w:r w:rsidRPr="00A5354E">
        <w:rPr>
          <w:bCs/>
          <w:i/>
          <w:sz w:val="22"/>
          <w:szCs w:val="22"/>
        </w:rPr>
        <w:t>. Длительность седьмого купонного периода устанавливается равной 154 (Ста пятидесяти четырем) дням.</w:t>
      </w:r>
      <w:r w:rsidR="002946CD" w:rsidRPr="00A5354E">
        <w:rPr>
          <w:bCs/>
          <w:i/>
          <w:iCs/>
          <w:sz w:val="22"/>
          <w:szCs w:val="22"/>
        </w:rPr>
        <w:t>»</w:t>
      </w:r>
    </w:p>
    <w:p w14:paraId="5FC065BB" w14:textId="77777777" w:rsidR="00884DB9" w:rsidRDefault="00884DB9" w:rsidP="00023897">
      <w:pPr>
        <w:adjustRightInd w:val="0"/>
        <w:ind w:firstLine="567"/>
        <w:jc w:val="both"/>
        <w:rPr>
          <w:i/>
        </w:rPr>
      </w:pPr>
    </w:p>
    <w:p w14:paraId="5538E136" w14:textId="40636CE0" w:rsidR="00884DB9" w:rsidRPr="00884DB9" w:rsidRDefault="00A5354E" w:rsidP="00023897">
      <w:pPr>
        <w:adjustRightInd w:val="0"/>
        <w:ind w:firstLine="567"/>
        <w:jc w:val="both"/>
        <w:rPr>
          <w:b/>
          <w:sz w:val="22"/>
          <w:szCs w:val="22"/>
        </w:rPr>
      </w:pPr>
      <w:r>
        <w:rPr>
          <w:b/>
          <w:sz w:val="22"/>
          <w:szCs w:val="22"/>
        </w:rPr>
        <w:t>4.2</w:t>
      </w:r>
      <w:r w:rsidR="00884DB9" w:rsidRPr="00884DB9">
        <w:rPr>
          <w:b/>
          <w:sz w:val="22"/>
          <w:szCs w:val="22"/>
        </w:rPr>
        <w:t xml:space="preserve">. Абзацы: </w:t>
      </w:r>
    </w:p>
    <w:p w14:paraId="7E4CDB5D" w14:textId="77777777" w:rsidR="00A5354E" w:rsidRPr="00A5354E" w:rsidRDefault="00884DB9" w:rsidP="00A5354E">
      <w:pPr>
        <w:widowControl w:val="0"/>
        <w:adjustRightInd w:val="0"/>
        <w:ind w:firstLine="567"/>
        <w:jc w:val="both"/>
        <w:rPr>
          <w:bCs/>
          <w:sz w:val="22"/>
          <w:szCs w:val="22"/>
        </w:rPr>
      </w:pPr>
      <w:r>
        <w:rPr>
          <w:sz w:val="22"/>
          <w:szCs w:val="22"/>
        </w:rPr>
        <w:t>«</w:t>
      </w:r>
      <w:r w:rsidR="00A5354E" w:rsidRPr="00A5354E">
        <w:rPr>
          <w:bCs/>
          <w:sz w:val="22"/>
          <w:szCs w:val="22"/>
        </w:rPr>
        <w:t>Срок выплаты дохода по облигациям:</w:t>
      </w:r>
    </w:p>
    <w:p w14:paraId="65887086" w14:textId="77777777" w:rsidR="00A5354E" w:rsidRPr="00A5354E" w:rsidRDefault="00A5354E" w:rsidP="00A5354E">
      <w:pPr>
        <w:widowControl w:val="0"/>
        <w:adjustRightInd w:val="0"/>
        <w:ind w:firstLine="567"/>
        <w:jc w:val="both"/>
        <w:rPr>
          <w:i/>
          <w:sz w:val="22"/>
          <w:szCs w:val="22"/>
        </w:rPr>
      </w:pPr>
      <w:r w:rsidRPr="00A5354E">
        <w:rPr>
          <w:i/>
          <w:sz w:val="22"/>
          <w:szCs w:val="22"/>
        </w:rPr>
        <w:t xml:space="preserve">Купонный доход по Биржевым облигациям за каждый купонный период выплачивается в дату окончания соответствующего купонного периода. </w:t>
      </w:r>
    </w:p>
    <w:p w14:paraId="3E51BAB1" w14:textId="77777777" w:rsidR="00A5354E" w:rsidRPr="00A5354E" w:rsidRDefault="00A5354E" w:rsidP="00A5354E">
      <w:pPr>
        <w:widowControl w:val="0"/>
        <w:autoSpaceDE/>
        <w:autoSpaceDN/>
        <w:adjustRightInd w:val="0"/>
        <w:ind w:firstLine="567"/>
        <w:jc w:val="both"/>
        <w:rPr>
          <w:i/>
          <w:sz w:val="22"/>
          <w:szCs w:val="22"/>
        </w:rPr>
      </w:pPr>
      <w:r w:rsidRPr="00A5354E">
        <w:rPr>
          <w:i/>
          <w:sz w:val="22"/>
          <w:szCs w:val="22"/>
        </w:rPr>
        <w:t>Купонный доход по 1 (Первому) купону выплачивается на 182 (Сто восемьдесят второй) день с Даты начала размещения Биржевых облигаций.</w:t>
      </w:r>
    </w:p>
    <w:p w14:paraId="6073F55C" w14:textId="77777777" w:rsidR="00A5354E" w:rsidRPr="00A5354E" w:rsidRDefault="00A5354E" w:rsidP="00A5354E">
      <w:pPr>
        <w:widowControl w:val="0"/>
        <w:autoSpaceDE/>
        <w:autoSpaceDN/>
        <w:adjustRightInd w:val="0"/>
        <w:ind w:firstLine="567"/>
        <w:jc w:val="both"/>
        <w:rPr>
          <w:i/>
          <w:sz w:val="22"/>
          <w:szCs w:val="22"/>
        </w:rPr>
      </w:pPr>
      <w:r w:rsidRPr="00A5354E">
        <w:rPr>
          <w:i/>
          <w:sz w:val="22"/>
          <w:szCs w:val="22"/>
        </w:rPr>
        <w:t xml:space="preserve">Купонный доход по 2 (Второму) купону выплачивается на 364 (Триста шестьдесят </w:t>
      </w:r>
      <w:r w:rsidRPr="00A5354E">
        <w:rPr>
          <w:i/>
          <w:sz w:val="22"/>
          <w:szCs w:val="22"/>
        </w:rPr>
        <w:lastRenderedPageBreak/>
        <w:t>четвертый) день с Даты начала размещения Биржевых облигаций.</w:t>
      </w:r>
    </w:p>
    <w:p w14:paraId="5B98BB30" w14:textId="77777777" w:rsidR="00A5354E" w:rsidRPr="00A5354E" w:rsidRDefault="00A5354E" w:rsidP="00A5354E">
      <w:pPr>
        <w:widowControl w:val="0"/>
        <w:autoSpaceDE/>
        <w:autoSpaceDN/>
        <w:adjustRightInd w:val="0"/>
        <w:ind w:firstLine="567"/>
        <w:jc w:val="both"/>
        <w:rPr>
          <w:i/>
          <w:sz w:val="22"/>
          <w:szCs w:val="22"/>
        </w:rPr>
      </w:pPr>
      <w:r w:rsidRPr="00A5354E">
        <w:rPr>
          <w:i/>
          <w:sz w:val="22"/>
          <w:szCs w:val="22"/>
        </w:rPr>
        <w:t>Купонный доход по 3 (Тpетьему) купону выплачивается на 546 (Пятьсот сорок шестой) день с Даты начала размещения Биржевых облигаций.</w:t>
      </w:r>
    </w:p>
    <w:p w14:paraId="0D520871" w14:textId="77777777" w:rsidR="00A5354E" w:rsidRPr="00A5354E" w:rsidRDefault="00A5354E" w:rsidP="00A5354E">
      <w:pPr>
        <w:widowControl w:val="0"/>
        <w:autoSpaceDE/>
        <w:autoSpaceDN/>
        <w:adjustRightInd w:val="0"/>
        <w:ind w:firstLine="567"/>
        <w:jc w:val="both"/>
        <w:rPr>
          <w:i/>
          <w:sz w:val="22"/>
          <w:szCs w:val="22"/>
          <w:lang w:eastAsia="en-US"/>
        </w:rPr>
      </w:pPr>
      <w:r w:rsidRPr="00A5354E">
        <w:rPr>
          <w:i/>
          <w:sz w:val="22"/>
          <w:szCs w:val="22"/>
          <w:lang w:eastAsia="en-US"/>
        </w:rPr>
        <w:t xml:space="preserve">Купонный доход по 4 (Четвертому) купону выплачивается на 728 (Семьсот двадцать восьмой) день с Даты начала размещения </w:t>
      </w:r>
      <w:r w:rsidRPr="00A5354E">
        <w:rPr>
          <w:bCs/>
          <w:i/>
          <w:iCs/>
          <w:sz w:val="22"/>
          <w:szCs w:val="22"/>
        </w:rPr>
        <w:t>Биржевых о</w:t>
      </w:r>
      <w:r w:rsidRPr="00A5354E">
        <w:rPr>
          <w:i/>
          <w:sz w:val="22"/>
          <w:szCs w:val="22"/>
          <w:lang w:eastAsia="en-US"/>
        </w:rPr>
        <w:t>блигаций.</w:t>
      </w:r>
    </w:p>
    <w:p w14:paraId="1F1A8F06" w14:textId="77777777" w:rsidR="00A5354E" w:rsidRPr="00A5354E" w:rsidRDefault="00A5354E" w:rsidP="00A5354E">
      <w:pPr>
        <w:widowControl w:val="0"/>
        <w:autoSpaceDE/>
        <w:autoSpaceDN/>
        <w:adjustRightInd w:val="0"/>
        <w:ind w:firstLine="567"/>
        <w:jc w:val="both"/>
        <w:rPr>
          <w:i/>
          <w:sz w:val="22"/>
          <w:szCs w:val="22"/>
        </w:rPr>
      </w:pPr>
      <w:r w:rsidRPr="00A5354E">
        <w:rPr>
          <w:i/>
          <w:sz w:val="22"/>
          <w:szCs w:val="22"/>
        </w:rPr>
        <w:t>Купонный доход по 5 (Пятому) купону выплачивается на 910 (Девятьсот десятый) день с Даты начала размещения Биржевых облигаций.</w:t>
      </w:r>
    </w:p>
    <w:p w14:paraId="58EDA6F4" w14:textId="77777777" w:rsidR="00A5354E" w:rsidRPr="00A5354E" w:rsidRDefault="00A5354E" w:rsidP="00A5354E">
      <w:pPr>
        <w:adjustRightInd w:val="0"/>
        <w:ind w:firstLine="567"/>
        <w:jc w:val="both"/>
        <w:rPr>
          <w:i/>
          <w:sz w:val="22"/>
          <w:szCs w:val="22"/>
        </w:rPr>
      </w:pPr>
      <w:r w:rsidRPr="00A5354E">
        <w:rPr>
          <w:i/>
          <w:sz w:val="22"/>
          <w:szCs w:val="22"/>
        </w:rPr>
        <w:t>Купонный доход по 6 (Шестому) купону выплачивается на 1092 (Одна тысяча девяносто второй) день с Даты начала размещения Биржевых облигаций.</w:t>
      </w:r>
    </w:p>
    <w:p w14:paraId="302ACD50" w14:textId="0D630673" w:rsidR="00A5354E" w:rsidRPr="00A5354E" w:rsidRDefault="00A5354E" w:rsidP="00A5354E">
      <w:pPr>
        <w:adjustRightInd w:val="0"/>
        <w:ind w:firstLine="567"/>
        <w:jc w:val="both"/>
        <w:rPr>
          <w:bCs/>
          <w:i/>
          <w:sz w:val="22"/>
          <w:szCs w:val="22"/>
        </w:rPr>
      </w:pPr>
      <w:r w:rsidRPr="00A5354E">
        <w:rPr>
          <w:bCs/>
          <w:i/>
          <w:sz w:val="22"/>
          <w:szCs w:val="22"/>
        </w:rPr>
        <w:t>Доход по шестому купону выплачивается одновременно с погашением номинальной стоимости Биржевых облигаций.</w:t>
      </w:r>
      <w:r>
        <w:rPr>
          <w:bCs/>
          <w:i/>
          <w:sz w:val="22"/>
          <w:szCs w:val="22"/>
        </w:rPr>
        <w:t>»</w:t>
      </w:r>
    </w:p>
    <w:p w14:paraId="162B954F" w14:textId="5076F2C9" w:rsidR="00884DB9" w:rsidRPr="00884DB9" w:rsidRDefault="00884DB9" w:rsidP="00884DB9">
      <w:pPr>
        <w:adjustRightInd w:val="0"/>
        <w:ind w:firstLine="567"/>
        <w:jc w:val="both"/>
        <w:rPr>
          <w:bCs/>
          <w:i/>
          <w:sz w:val="22"/>
          <w:szCs w:val="22"/>
        </w:rPr>
      </w:pPr>
    </w:p>
    <w:p w14:paraId="6C7DD9BF" w14:textId="33175532" w:rsidR="00884DB9" w:rsidRDefault="00884DB9" w:rsidP="00023897">
      <w:pPr>
        <w:adjustRightInd w:val="0"/>
        <w:ind w:firstLine="567"/>
        <w:jc w:val="both"/>
        <w:rPr>
          <w:b/>
          <w:sz w:val="22"/>
          <w:szCs w:val="22"/>
        </w:rPr>
      </w:pPr>
      <w:r w:rsidRPr="00884DB9">
        <w:rPr>
          <w:b/>
          <w:sz w:val="22"/>
          <w:szCs w:val="22"/>
        </w:rPr>
        <w:t xml:space="preserve">Заменить на: </w:t>
      </w:r>
    </w:p>
    <w:p w14:paraId="0E584BE1" w14:textId="4524418F" w:rsidR="00BD3F29" w:rsidRDefault="00884DB9" w:rsidP="00BD3F29">
      <w:pPr>
        <w:pStyle w:val="10"/>
        <w:widowControl w:val="0"/>
        <w:autoSpaceDE w:val="0"/>
        <w:adjustRightInd w:val="0"/>
        <w:ind w:firstLine="567"/>
        <w:rPr>
          <w:b w:val="0"/>
        </w:rPr>
      </w:pPr>
      <w:r w:rsidRPr="00A5354E">
        <w:rPr>
          <w:b w:val="0"/>
        </w:rPr>
        <w:t>«</w:t>
      </w:r>
      <w:r w:rsidR="00BD3F29" w:rsidRPr="00BD3F29">
        <w:rPr>
          <w:b w:val="0"/>
          <w:i w:val="0"/>
        </w:rPr>
        <w:t>Срок выплаты дохода по облигациям:</w:t>
      </w:r>
    </w:p>
    <w:p w14:paraId="5436D245" w14:textId="6C63A0FF" w:rsidR="00A5354E" w:rsidRPr="00BD3F29" w:rsidRDefault="00A5354E" w:rsidP="00BD3F29">
      <w:pPr>
        <w:pStyle w:val="10"/>
        <w:widowControl w:val="0"/>
        <w:autoSpaceDE w:val="0"/>
        <w:adjustRightInd w:val="0"/>
        <w:ind w:firstLine="567"/>
        <w:rPr>
          <w:lang w:eastAsia="en-US"/>
        </w:rPr>
      </w:pPr>
      <w:r w:rsidRPr="00BD3F29">
        <w:rPr>
          <w:b w:val="0"/>
          <w:bCs w:val="0"/>
          <w:iCs w:val="0"/>
        </w:rPr>
        <w:t>Купонный доход по Биржевым облигациям за каждый купонный период выплачивается в дату окончания соответствующего купонного периода.</w:t>
      </w:r>
      <w:r w:rsidRPr="00A5354E">
        <w:rPr>
          <w:i w:val="0"/>
        </w:rPr>
        <w:t xml:space="preserve"> </w:t>
      </w:r>
    </w:p>
    <w:p w14:paraId="3F421BA3" w14:textId="362DF98A" w:rsidR="00884DB9" w:rsidRPr="00BD3F29" w:rsidRDefault="00BD3F29" w:rsidP="00BD3F29">
      <w:pPr>
        <w:widowControl w:val="0"/>
        <w:adjustRightInd w:val="0"/>
        <w:ind w:firstLine="567"/>
        <w:jc w:val="both"/>
        <w:rPr>
          <w:i/>
          <w:sz w:val="22"/>
          <w:szCs w:val="22"/>
        </w:rPr>
      </w:pPr>
      <w:r>
        <w:rPr>
          <w:i/>
          <w:sz w:val="22"/>
          <w:szCs w:val="22"/>
        </w:rPr>
        <w:t>Доход по последнему</w:t>
      </w:r>
      <w:r w:rsidR="00A5354E" w:rsidRPr="00A5354E">
        <w:rPr>
          <w:i/>
          <w:sz w:val="22"/>
          <w:szCs w:val="22"/>
        </w:rPr>
        <w:t xml:space="preserve"> купону выплачивается одновременно с погашением номинально</w:t>
      </w:r>
      <w:r>
        <w:rPr>
          <w:i/>
          <w:sz w:val="22"/>
          <w:szCs w:val="22"/>
        </w:rPr>
        <w:t>й стоимости Биржевых облигаций.</w:t>
      </w:r>
      <w:r w:rsidR="00884DB9" w:rsidRPr="00884DB9">
        <w:rPr>
          <w:bCs/>
          <w:i/>
          <w:iCs/>
          <w:sz w:val="22"/>
          <w:szCs w:val="22"/>
        </w:rPr>
        <w:t>»</w:t>
      </w:r>
    </w:p>
    <w:p w14:paraId="339CB484" w14:textId="7F345970" w:rsidR="00884DB9" w:rsidRDefault="00884DB9" w:rsidP="00023897">
      <w:pPr>
        <w:adjustRightInd w:val="0"/>
        <w:ind w:firstLine="567"/>
        <w:jc w:val="both"/>
        <w:rPr>
          <w:b/>
          <w:sz w:val="22"/>
          <w:szCs w:val="22"/>
        </w:rPr>
      </w:pPr>
    </w:p>
    <w:p w14:paraId="150AEF55" w14:textId="005304A2" w:rsidR="001D03F6" w:rsidRPr="001D03F6" w:rsidRDefault="00A5354E" w:rsidP="001D03F6">
      <w:pPr>
        <w:adjustRightInd w:val="0"/>
        <w:ind w:firstLine="540"/>
        <w:jc w:val="both"/>
        <w:rPr>
          <w:bCs/>
          <w:sz w:val="22"/>
          <w:szCs w:val="22"/>
        </w:rPr>
      </w:pPr>
      <w:r>
        <w:rPr>
          <w:b/>
          <w:sz w:val="22"/>
          <w:szCs w:val="22"/>
        </w:rPr>
        <w:t>5</w:t>
      </w:r>
      <w:r w:rsidR="00323DFE">
        <w:rPr>
          <w:b/>
          <w:sz w:val="22"/>
          <w:szCs w:val="22"/>
        </w:rPr>
        <w:t>.</w:t>
      </w:r>
      <w:r w:rsidR="001D03F6" w:rsidRPr="001D03F6">
        <w:t xml:space="preserve"> </w:t>
      </w:r>
      <w:r w:rsidR="001D03F6" w:rsidRPr="001D03F6">
        <w:rPr>
          <w:b/>
          <w:sz w:val="22"/>
          <w:szCs w:val="22"/>
        </w:rPr>
        <w:t>Изменения вносятся в раздел 9. Условия погашения и выплаты доходов по облигациям пункт</w:t>
      </w:r>
      <w:r w:rsidR="0057611C">
        <w:rPr>
          <w:b/>
          <w:sz w:val="22"/>
          <w:szCs w:val="22"/>
        </w:rPr>
        <w:t xml:space="preserve"> </w:t>
      </w:r>
      <w:r w:rsidR="0057611C" w:rsidRPr="0057611C">
        <w:rPr>
          <w:b/>
          <w:sz w:val="22"/>
          <w:szCs w:val="22"/>
        </w:rPr>
        <w:t>9.5. «Возможность и условия досрочного погашения облигаций»</w:t>
      </w:r>
      <w:r w:rsidR="0057611C">
        <w:rPr>
          <w:b/>
          <w:sz w:val="22"/>
          <w:szCs w:val="22"/>
        </w:rPr>
        <w:t xml:space="preserve"> подпункт</w:t>
      </w:r>
      <w:r w:rsidR="001D03F6" w:rsidRPr="001D03F6">
        <w:rPr>
          <w:b/>
          <w:sz w:val="22"/>
          <w:szCs w:val="22"/>
        </w:rPr>
        <w:t xml:space="preserve"> 9.5.1 Досрочное погашение Биржевых облигаций по требованию их владельцев</w:t>
      </w:r>
    </w:p>
    <w:p w14:paraId="53E4CB9A" w14:textId="77777777" w:rsidR="001D03F6" w:rsidRDefault="001D03F6" w:rsidP="00023897">
      <w:pPr>
        <w:adjustRightInd w:val="0"/>
        <w:ind w:firstLine="567"/>
        <w:jc w:val="both"/>
        <w:rPr>
          <w:b/>
          <w:sz w:val="22"/>
          <w:szCs w:val="22"/>
        </w:rPr>
      </w:pPr>
    </w:p>
    <w:p w14:paraId="0B63C37E" w14:textId="449C3DD3" w:rsidR="001D03F6" w:rsidRDefault="00A5354E" w:rsidP="00023897">
      <w:pPr>
        <w:adjustRightInd w:val="0"/>
        <w:ind w:firstLine="567"/>
        <w:jc w:val="both"/>
        <w:rPr>
          <w:b/>
          <w:sz w:val="22"/>
          <w:szCs w:val="22"/>
        </w:rPr>
      </w:pPr>
      <w:r>
        <w:rPr>
          <w:b/>
          <w:sz w:val="22"/>
          <w:szCs w:val="22"/>
        </w:rPr>
        <w:t>5</w:t>
      </w:r>
      <w:r w:rsidR="001D03F6">
        <w:rPr>
          <w:b/>
          <w:sz w:val="22"/>
          <w:szCs w:val="22"/>
        </w:rPr>
        <w:t xml:space="preserve">.1. Абзацы: </w:t>
      </w:r>
    </w:p>
    <w:p w14:paraId="0D0F575F" w14:textId="77777777" w:rsidR="001D03F6" w:rsidRPr="001D03F6" w:rsidRDefault="001D03F6" w:rsidP="001D03F6">
      <w:pPr>
        <w:adjustRightInd w:val="0"/>
        <w:ind w:firstLine="567"/>
        <w:jc w:val="both"/>
        <w:rPr>
          <w:i/>
          <w:sz w:val="22"/>
          <w:szCs w:val="22"/>
        </w:rPr>
      </w:pPr>
      <w:r w:rsidRPr="001D03F6">
        <w:rPr>
          <w:i/>
          <w:sz w:val="22"/>
          <w:szCs w:val="22"/>
        </w:rPr>
        <w:t xml:space="preserve">«Порядок определения накопленного купонного дохода по Биржевым облигациям: </w:t>
      </w:r>
    </w:p>
    <w:p w14:paraId="20978778" w14:textId="77777777" w:rsidR="001D03F6" w:rsidRPr="001D03F6" w:rsidRDefault="001D03F6" w:rsidP="001D03F6">
      <w:pPr>
        <w:adjustRightInd w:val="0"/>
        <w:ind w:firstLine="567"/>
        <w:jc w:val="both"/>
        <w:rPr>
          <w:i/>
          <w:sz w:val="22"/>
          <w:szCs w:val="22"/>
          <w:lang w:val="en-US"/>
        </w:rPr>
      </w:pPr>
      <w:r w:rsidRPr="001D03F6">
        <w:rPr>
          <w:i/>
          <w:sz w:val="22"/>
          <w:szCs w:val="22"/>
        </w:rPr>
        <w:t>НКД</w:t>
      </w:r>
      <w:r w:rsidRPr="001D03F6">
        <w:rPr>
          <w:i/>
          <w:sz w:val="22"/>
          <w:szCs w:val="22"/>
          <w:lang w:val="en-US"/>
        </w:rPr>
        <w:t xml:space="preserve"> = Cj * Nom * (T - T(j -1))/ 365/ 100%,</w:t>
      </w:r>
    </w:p>
    <w:p w14:paraId="7034C3A8" w14:textId="77777777" w:rsidR="001D03F6" w:rsidRPr="001D03F6" w:rsidRDefault="001D03F6" w:rsidP="001D03F6">
      <w:pPr>
        <w:adjustRightInd w:val="0"/>
        <w:ind w:firstLine="567"/>
        <w:jc w:val="both"/>
        <w:rPr>
          <w:i/>
          <w:sz w:val="22"/>
          <w:szCs w:val="22"/>
        </w:rPr>
      </w:pPr>
      <w:r w:rsidRPr="001D03F6">
        <w:rPr>
          <w:i/>
          <w:sz w:val="22"/>
          <w:szCs w:val="22"/>
        </w:rPr>
        <w:t>где</w:t>
      </w:r>
    </w:p>
    <w:p w14:paraId="334305A9" w14:textId="77777777" w:rsidR="001D03F6" w:rsidRPr="001D03F6" w:rsidRDefault="001D03F6" w:rsidP="001D03F6">
      <w:pPr>
        <w:adjustRightInd w:val="0"/>
        <w:ind w:firstLine="567"/>
        <w:jc w:val="both"/>
        <w:rPr>
          <w:i/>
          <w:sz w:val="22"/>
          <w:szCs w:val="22"/>
        </w:rPr>
      </w:pPr>
      <w:r w:rsidRPr="001D03F6">
        <w:rPr>
          <w:i/>
          <w:sz w:val="22"/>
          <w:szCs w:val="22"/>
        </w:rPr>
        <w:t>j - порядковый номер купонного периода, j=1, 2, 3...6;</w:t>
      </w:r>
    </w:p>
    <w:p w14:paraId="2D3CE12A" w14:textId="77777777" w:rsidR="001D03F6" w:rsidRPr="001D03F6" w:rsidRDefault="001D03F6" w:rsidP="001D03F6">
      <w:pPr>
        <w:adjustRightInd w:val="0"/>
        <w:ind w:firstLine="567"/>
        <w:jc w:val="both"/>
        <w:rPr>
          <w:i/>
          <w:sz w:val="22"/>
          <w:szCs w:val="22"/>
        </w:rPr>
      </w:pPr>
      <w:r w:rsidRPr="001D03F6">
        <w:rPr>
          <w:i/>
          <w:sz w:val="22"/>
          <w:szCs w:val="22"/>
        </w:rPr>
        <w:t>НКД – накопленный купонный доход, в рублях;</w:t>
      </w:r>
    </w:p>
    <w:p w14:paraId="1396C7A6" w14:textId="77777777" w:rsidR="001D03F6" w:rsidRPr="001D03F6" w:rsidRDefault="001D03F6" w:rsidP="001D03F6">
      <w:pPr>
        <w:adjustRightInd w:val="0"/>
        <w:ind w:firstLine="567"/>
        <w:jc w:val="both"/>
        <w:rPr>
          <w:i/>
          <w:sz w:val="22"/>
          <w:szCs w:val="22"/>
        </w:rPr>
      </w:pPr>
      <w:r w:rsidRPr="001D03F6">
        <w:rPr>
          <w:i/>
          <w:sz w:val="22"/>
          <w:szCs w:val="22"/>
        </w:rPr>
        <w:t>Nom –номинальная стоимость одной Биржевой облигации, в рублях;</w:t>
      </w:r>
    </w:p>
    <w:p w14:paraId="1A75F869" w14:textId="77777777" w:rsidR="001D03F6" w:rsidRPr="001D03F6" w:rsidRDefault="001D03F6" w:rsidP="001D03F6">
      <w:pPr>
        <w:adjustRightInd w:val="0"/>
        <w:ind w:firstLine="567"/>
        <w:jc w:val="both"/>
        <w:rPr>
          <w:i/>
          <w:sz w:val="22"/>
          <w:szCs w:val="22"/>
        </w:rPr>
      </w:pPr>
      <w:r w:rsidRPr="001D03F6">
        <w:rPr>
          <w:i/>
          <w:sz w:val="22"/>
          <w:szCs w:val="22"/>
        </w:rPr>
        <w:t>C j - размер процентной ставки j-того купона, в процентах годовых;</w:t>
      </w:r>
    </w:p>
    <w:p w14:paraId="3AC78419" w14:textId="77777777" w:rsidR="001D03F6" w:rsidRPr="001D03F6" w:rsidRDefault="001D03F6" w:rsidP="001D03F6">
      <w:pPr>
        <w:adjustRightInd w:val="0"/>
        <w:ind w:firstLine="567"/>
        <w:jc w:val="both"/>
        <w:rPr>
          <w:i/>
          <w:sz w:val="22"/>
          <w:szCs w:val="22"/>
        </w:rPr>
      </w:pPr>
      <w:r w:rsidRPr="001D03F6">
        <w:rPr>
          <w:i/>
          <w:sz w:val="22"/>
          <w:szCs w:val="22"/>
        </w:rPr>
        <w:t>T(j -1) - дата начала j-того купонного периода (для случая первого купонного периода Т (j-1) – это дата начала размещения Биржевых облигаций);</w:t>
      </w:r>
    </w:p>
    <w:p w14:paraId="13239684" w14:textId="77777777" w:rsidR="001D03F6" w:rsidRPr="001D03F6" w:rsidRDefault="001D03F6" w:rsidP="001D03F6">
      <w:pPr>
        <w:adjustRightInd w:val="0"/>
        <w:ind w:firstLine="567"/>
        <w:jc w:val="both"/>
        <w:rPr>
          <w:i/>
          <w:sz w:val="22"/>
          <w:szCs w:val="22"/>
        </w:rPr>
      </w:pPr>
      <w:r w:rsidRPr="001D03F6">
        <w:rPr>
          <w:i/>
          <w:sz w:val="22"/>
          <w:szCs w:val="22"/>
        </w:rPr>
        <w:t>T - дата расчета накопленного купонного дохода внутри j –купонного периода.</w:t>
      </w:r>
    </w:p>
    <w:p w14:paraId="5751FADA" w14:textId="11F8FE9B" w:rsidR="001D03F6" w:rsidRPr="001D03F6" w:rsidRDefault="001D03F6" w:rsidP="001D03F6">
      <w:pPr>
        <w:adjustRightInd w:val="0"/>
        <w:ind w:firstLine="567"/>
        <w:jc w:val="both"/>
        <w:rPr>
          <w:i/>
          <w:sz w:val="22"/>
          <w:szCs w:val="22"/>
        </w:rPr>
      </w:pPr>
      <w:r w:rsidRPr="001D03F6">
        <w:rPr>
          <w:i/>
          <w:sz w:val="22"/>
          <w:szCs w:val="22"/>
        </w:rPr>
        <w:t>Величина накопленного купонного дохода рассчитывается с точностью до одной копейки. (Округление производится по правилам математического округления. При этом под правилом математического округления следует понимать метод округления, при котором значение целой копейки (целых копеек) не изменяется, если первая за округляемой цифра равна от 0 до 4, и изменяется, увеличиваясь на единицу, если первая за округляемой цифра равна 5 - 9).»</w:t>
      </w:r>
    </w:p>
    <w:p w14:paraId="2B1A90F7" w14:textId="77777777" w:rsidR="001D03F6" w:rsidRDefault="001D03F6" w:rsidP="00023897">
      <w:pPr>
        <w:adjustRightInd w:val="0"/>
        <w:ind w:firstLine="567"/>
        <w:jc w:val="both"/>
        <w:rPr>
          <w:b/>
          <w:sz w:val="22"/>
          <w:szCs w:val="22"/>
        </w:rPr>
      </w:pPr>
    </w:p>
    <w:p w14:paraId="3538269A" w14:textId="462DB7BD" w:rsidR="001D03F6" w:rsidRDefault="001D03F6" w:rsidP="00023897">
      <w:pPr>
        <w:adjustRightInd w:val="0"/>
        <w:ind w:firstLine="567"/>
        <w:jc w:val="both"/>
        <w:rPr>
          <w:b/>
          <w:sz w:val="22"/>
          <w:szCs w:val="22"/>
        </w:rPr>
      </w:pPr>
      <w:r>
        <w:rPr>
          <w:b/>
          <w:sz w:val="22"/>
          <w:szCs w:val="22"/>
        </w:rPr>
        <w:t xml:space="preserve">Заменить на: </w:t>
      </w:r>
    </w:p>
    <w:p w14:paraId="0DE6C993" w14:textId="77777777" w:rsidR="00FE6DF6" w:rsidRPr="00FE6DF6" w:rsidRDefault="00FE6DF6" w:rsidP="00FE6DF6">
      <w:pPr>
        <w:adjustRightInd w:val="0"/>
        <w:ind w:firstLine="540"/>
        <w:jc w:val="both"/>
        <w:rPr>
          <w:bCs/>
          <w:sz w:val="22"/>
          <w:szCs w:val="22"/>
        </w:rPr>
      </w:pPr>
      <w:r w:rsidRPr="00FE6DF6">
        <w:rPr>
          <w:b/>
          <w:sz w:val="22"/>
          <w:szCs w:val="22"/>
        </w:rPr>
        <w:t>«</w:t>
      </w:r>
      <w:r w:rsidRPr="00FE6DF6">
        <w:rPr>
          <w:bCs/>
          <w:sz w:val="22"/>
          <w:szCs w:val="22"/>
        </w:rPr>
        <w:t xml:space="preserve">Порядок определения накопленного купонного дохода по Биржевым облигациям: </w:t>
      </w:r>
    </w:p>
    <w:p w14:paraId="69CFC56C" w14:textId="46750BD1" w:rsidR="00FE6DF6" w:rsidRPr="00FE6DF6" w:rsidRDefault="00FE6DF6" w:rsidP="00FE6DF6">
      <w:pPr>
        <w:adjustRightInd w:val="0"/>
        <w:ind w:firstLine="540"/>
        <w:jc w:val="both"/>
        <w:rPr>
          <w:bCs/>
          <w:i/>
          <w:iCs/>
          <w:sz w:val="22"/>
          <w:szCs w:val="22"/>
          <w:lang w:val="fr-FR"/>
        </w:rPr>
      </w:pPr>
      <w:r w:rsidRPr="00FE6DF6">
        <w:rPr>
          <w:bCs/>
          <w:i/>
          <w:iCs/>
          <w:sz w:val="22"/>
          <w:szCs w:val="22"/>
        </w:rPr>
        <w:t>НКД</w:t>
      </w:r>
      <w:r w:rsidRPr="00FE6DF6">
        <w:rPr>
          <w:bCs/>
          <w:i/>
          <w:iCs/>
          <w:sz w:val="22"/>
          <w:szCs w:val="22"/>
          <w:lang w:val="fr-FR"/>
        </w:rPr>
        <w:t xml:space="preserve"> = Cd * Nom * (T - T(d -1))/ 365/ 100%,</w:t>
      </w:r>
    </w:p>
    <w:p w14:paraId="62D5A2D7" w14:textId="77777777" w:rsidR="00FE6DF6" w:rsidRPr="00FE6DF6" w:rsidRDefault="00FE6DF6" w:rsidP="00FE6DF6">
      <w:pPr>
        <w:adjustRightInd w:val="0"/>
        <w:ind w:firstLine="540"/>
        <w:jc w:val="both"/>
        <w:rPr>
          <w:bCs/>
          <w:i/>
          <w:iCs/>
          <w:sz w:val="22"/>
          <w:szCs w:val="22"/>
        </w:rPr>
      </w:pPr>
      <w:r w:rsidRPr="00FE6DF6">
        <w:rPr>
          <w:bCs/>
          <w:i/>
          <w:iCs/>
          <w:sz w:val="22"/>
          <w:szCs w:val="22"/>
        </w:rPr>
        <w:t>где</w:t>
      </w:r>
    </w:p>
    <w:p w14:paraId="38D4ED72" w14:textId="18AB1D4C" w:rsidR="00FE6DF6" w:rsidRPr="00FE6DF6" w:rsidRDefault="00FE6DF6" w:rsidP="00FE6DF6">
      <w:pPr>
        <w:adjustRightInd w:val="0"/>
        <w:ind w:firstLine="540"/>
        <w:jc w:val="both"/>
        <w:rPr>
          <w:bCs/>
          <w:i/>
          <w:iCs/>
          <w:sz w:val="22"/>
          <w:szCs w:val="22"/>
        </w:rPr>
      </w:pPr>
      <w:r w:rsidRPr="00FE6DF6">
        <w:rPr>
          <w:bCs/>
          <w:i/>
          <w:iCs/>
          <w:sz w:val="22"/>
          <w:szCs w:val="22"/>
          <w:lang w:val="en-US"/>
        </w:rPr>
        <w:t>d</w:t>
      </w:r>
      <w:r w:rsidRPr="00FE6DF6">
        <w:rPr>
          <w:bCs/>
          <w:i/>
          <w:iCs/>
          <w:sz w:val="22"/>
          <w:szCs w:val="22"/>
        </w:rPr>
        <w:t xml:space="preserve"> </w:t>
      </w:r>
      <w:r w:rsidR="00A0226D" w:rsidRPr="00A0226D">
        <w:rPr>
          <w:bCs/>
          <w:i/>
          <w:iCs/>
          <w:sz w:val="22"/>
          <w:szCs w:val="22"/>
        </w:rPr>
        <w:t xml:space="preserve">– </w:t>
      </w:r>
      <w:r w:rsidRPr="00FE6DF6">
        <w:rPr>
          <w:bCs/>
          <w:i/>
          <w:iCs/>
          <w:sz w:val="22"/>
          <w:szCs w:val="22"/>
        </w:rPr>
        <w:t>порядковый номер купонного периода, в котором осуществляется досрочное погашение ;</w:t>
      </w:r>
    </w:p>
    <w:p w14:paraId="5BA5F1FF" w14:textId="77777777" w:rsidR="00FE6DF6" w:rsidRPr="00FE6DF6" w:rsidRDefault="00FE6DF6" w:rsidP="00FE6DF6">
      <w:pPr>
        <w:adjustRightInd w:val="0"/>
        <w:ind w:firstLine="540"/>
        <w:jc w:val="both"/>
        <w:rPr>
          <w:bCs/>
          <w:i/>
          <w:iCs/>
          <w:sz w:val="22"/>
          <w:szCs w:val="22"/>
        </w:rPr>
      </w:pPr>
      <w:r w:rsidRPr="00FE6DF6">
        <w:rPr>
          <w:bCs/>
          <w:i/>
          <w:iCs/>
          <w:sz w:val="22"/>
          <w:szCs w:val="22"/>
        </w:rPr>
        <w:t>НКД – накопленный купонный доход, в рублях;</w:t>
      </w:r>
    </w:p>
    <w:p w14:paraId="0841BDB3" w14:textId="77777777" w:rsidR="00FE6DF6" w:rsidRPr="00FE6DF6" w:rsidRDefault="00FE6DF6" w:rsidP="00FE6DF6">
      <w:pPr>
        <w:adjustRightInd w:val="0"/>
        <w:ind w:firstLine="540"/>
        <w:jc w:val="both"/>
        <w:rPr>
          <w:bCs/>
          <w:i/>
          <w:iCs/>
          <w:sz w:val="22"/>
          <w:szCs w:val="22"/>
        </w:rPr>
      </w:pPr>
      <w:r w:rsidRPr="00FE6DF6">
        <w:rPr>
          <w:bCs/>
          <w:i/>
          <w:iCs/>
          <w:sz w:val="22"/>
          <w:szCs w:val="22"/>
        </w:rPr>
        <w:t>Nom –</w:t>
      </w:r>
      <w:r w:rsidRPr="00FE6DF6">
        <w:rPr>
          <w:bCs/>
          <w:i/>
          <w:sz w:val="22"/>
          <w:szCs w:val="22"/>
        </w:rPr>
        <w:t>номинальная стоимость одной Биржевой облигации</w:t>
      </w:r>
      <w:r w:rsidRPr="00FE6DF6">
        <w:rPr>
          <w:bCs/>
          <w:i/>
          <w:iCs/>
          <w:sz w:val="22"/>
          <w:szCs w:val="22"/>
        </w:rPr>
        <w:t>, в рублях;</w:t>
      </w:r>
    </w:p>
    <w:p w14:paraId="5D172B61" w14:textId="3C478265" w:rsidR="00FE6DF6" w:rsidRPr="00FE6DF6" w:rsidRDefault="00FE6DF6" w:rsidP="00FE6DF6">
      <w:pPr>
        <w:adjustRightInd w:val="0"/>
        <w:ind w:firstLine="540"/>
        <w:jc w:val="both"/>
        <w:rPr>
          <w:bCs/>
          <w:i/>
          <w:iCs/>
          <w:sz w:val="22"/>
          <w:szCs w:val="22"/>
        </w:rPr>
      </w:pPr>
      <w:r w:rsidRPr="00FE6DF6">
        <w:rPr>
          <w:bCs/>
          <w:i/>
          <w:iCs/>
          <w:sz w:val="22"/>
          <w:szCs w:val="22"/>
        </w:rPr>
        <w:t xml:space="preserve">C </w:t>
      </w:r>
      <w:r w:rsidRPr="00FE6DF6">
        <w:rPr>
          <w:bCs/>
          <w:i/>
          <w:iCs/>
          <w:sz w:val="22"/>
          <w:szCs w:val="22"/>
          <w:lang w:val="en-US"/>
        </w:rPr>
        <w:t>d</w:t>
      </w:r>
      <w:r w:rsidRPr="00FE6DF6">
        <w:rPr>
          <w:bCs/>
          <w:i/>
          <w:iCs/>
          <w:sz w:val="22"/>
          <w:szCs w:val="22"/>
        </w:rPr>
        <w:t xml:space="preserve"> - размер процентной ставки </w:t>
      </w:r>
      <w:r w:rsidRPr="00FE6DF6">
        <w:rPr>
          <w:bCs/>
          <w:i/>
          <w:iCs/>
          <w:sz w:val="22"/>
          <w:szCs w:val="22"/>
          <w:lang w:val="en-US"/>
        </w:rPr>
        <w:t>d</w:t>
      </w:r>
      <w:r w:rsidRPr="00FE6DF6">
        <w:rPr>
          <w:bCs/>
          <w:i/>
          <w:iCs/>
          <w:sz w:val="22"/>
          <w:szCs w:val="22"/>
        </w:rPr>
        <w:t>-того купона, в процентах годовых;</w:t>
      </w:r>
    </w:p>
    <w:p w14:paraId="5CE820A6" w14:textId="3FDA8F79" w:rsidR="00FE6DF6" w:rsidRPr="00FE6DF6" w:rsidRDefault="00FE6DF6" w:rsidP="00FE6DF6">
      <w:pPr>
        <w:adjustRightInd w:val="0"/>
        <w:ind w:firstLine="540"/>
        <w:jc w:val="both"/>
        <w:rPr>
          <w:bCs/>
          <w:i/>
          <w:iCs/>
          <w:sz w:val="22"/>
          <w:szCs w:val="22"/>
        </w:rPr>
      </w:pPr>
      <w:r w:rsidRPr="00FE6DF6">
        <w:rPr>
          <w:bCs/>
          <w:i/>
          <w:iCs/>
          <w:sz w:val="22"/>
          <w:szCs w:val="22"/>
        </w:rPr>
        <w:t>T(</w:t>
      </w:r>
      <w:r w:rsidRPr="00FE6DF6">
        <w:rPr>
          <w:bCs/>
          <w:i/>
          <w:iCs/>
          <w:sz w:val="22"/>
          <w:szCs w:val="22"/>
          <w:lang w:val="en-US"/>
        </w:rPr>
        <w:t>d</w:t>
      </w:r>
      <w:r w:rsidRPr="00FE6DF6">
        <w:rPr>
          <w:bCs/>
          <w:i/>
          <w:iCs/>
          <w:sz w:val="22"/>
          <w:szCs w:val="22"/>
        </w:rPr>
        <w:t xml:space="preserve"> -1) - дата начала </w:t>
      </w:r>
      <w:r w:rsidRPr="00FE6DF6">
        <w:rPr>
          <w:bCs/>
          <w:i/>
          <w:iCs/>
          <w:sz w:val="22"/>
          <w:szCs w:val="22"/>
          <w:lang w:val="en-US"/>
        </w:rPr>
        <w:t>d</w:t>
      </w:r>
      <w:r w:rsidRPr="00FE6DF6">
        <w:rPr>
          <w:bCs/>
          <w:i/>
          <w:iCs/>
          <w:sz w:val="22"/>
          <w:szCs w:val="22"/>
        </w:rPr>
        <w:t>-того купонного периода;</w:t>
      </w:r>
    </w:p>
    <w:p w14:paraId="5039562C" w14:textId="3EBEF1F2" w:rsidR="00FE6DF6" w:rsidRPr="00FE6DF6" w:rsidRDefault="00FE6DF6" w:rsidP="00FE6DF6">
      <w:pPr>
        <w:adjustRightInd w:val="0"/>
        <w:ind w:firstLine="540"/>
        <w:jc w:val="both"/>
        <w:rPr>
          <w:bCs/>
          <w:i/>
          <w:iCs/>
          <w:sz w:val="22"/>
          <w:szCs w:val="22"/>
        </w:rPr>
      </w:pPr>
      <w:r w:rsidRPr="00FE6DF6">
        <w:rPr>
          <w:bCs/>
          <w:i/>
          <w:iCs/>
          <w:sz w:val="22"/>
          <w:szCs w:val="22"/>
        </w:rPr>
        <w:t xml:space="preserve">T - дата расчета накопленного купонного дохода внутри </w:t>
      </w:r>
      <w:r w:rsidRPr="00FE6DF6">
        <w:rPr>
          <w:bCs/>
          <w:i/>
          <w:iCs/>
          <w:sz w:val="22"/>
          <w:szCs w:val="22"/>
          <w:lang w:val="en-US"/>
        </w:rPr>
        <w:t>d</w:t>
      </w:r>
      <w:r w:rsidRPr="00FE6DF6">
        <w:rPr>
          <w:bCs/>
          <w:i/>
          <w:iCs/>
          <w:sz w:val="22"/>
          <w:szCs w:val="22"/>
        </w:rPr>
        <w:t xml:space="preserve"> –купонного периода.</w:t>
      </w:r>
    </w:p>
    <w:p w14:paraId="42ABB5F8" w14:textId="77777777" w:rsidR="00FE6DF6" w:rsidRPr="00FE6DF6" w:rsidRDefault="00FE6DF6" w:rsidP="00FE6DF6">
      <w:pPr>
        <w:adjustRightInd w:val="0"/>
        <w:ind w:firstLine="540"/>
        <w:jc w:val="both"/>
        <w:rPr>
          <w:bCs/>
          <w:sz w:val="22"/>
          <w:szCs w:val="22"/>
        </w:rPr>
      </w:pPr>
      <w:r w:rsidRPr="00FE6DF6">
        <w:rPr>
          <w:bCs/>
          <w:i/>
          <w:iCs/>
          <w:sz w:val="22"/>
          <w:szCs w:val="22"/>
        </w:rPr>
        <w:t>Величина накопленного купонного дохода рассчитывается с точностью до одной копейки. (Округление производится по правилам математического округления. При этом под правилом математического округления следует понимать метод округления, при котором значение целой копейки (целых копеек) не изменяется, если первая за округляемой цифра равна от 0 до 4, и изменяется, увеличиваясь на единицу, если первая за округляемой цифра равна 5 - 9).»</w:t>
      </w:r>
    </w:p>
    <w:p w14:paraId="3727B3FA" w14:textId="77777777" w:rsidR="00C3219D" w:rsidRDefault="00C3219D" w:rsidP="00023897">
      <w:pPr>
        <w:adjustRightInd w:val="0"/>
        <w:ind w:firstLine="567"/>
        <w:jc w:val="both"/>
        <w:rPr>
          <w:b/>
          <w:sz w:val="22"/>
          <w:szCs w:val="22"/>
        </w:rPr>
      </w:pPr>
    </w:p>
    <w:p w14:paraId="550B72C4" w14:textId="50E2D864" w:rsidR="0004518B" w:rsidRPr="0057611C" w:rsidRDefault="00A5354E" w:rsidP="0004518B">
      <w:pPr>
        <w:adjustRightInd w:val="0"/>
        <w:ind w:firstLine="540"/>
        <w:jc w:val="both"/>
        <w:rPr>
          <w:b/>
          <w:sz w:val="22"/>
          <w:szCs w:val="22"/>
        </w:rPr>
      </w:pPr>
      <w:r>
        <w:rPr>
          <w:b/>
          <w:sz w:val="22"/>
          <w:szCs w:val="22"/>
        </w:rPr>
        <w:t>6</w:t>
      </w:r>
      <w:r w:rsidR="002469E0">
        <w:rPr>
          <w:b/>
          <w:sz w:val="22"/>
          <w:szCs w:val="22"/>
        </w:rPr>
        <w:t>.</w:t>
      </w:r>
      <w:r w:rsidR="002469E0" w:rsidRPr="001D03F6">
        <w:t xml:space="preserve"> </w:t>
      </w:r>
      <w:r w:rsidR="002469E0" w:rsidRPr="001D03F6">
        <w:rPr>
          <w:b/>
          <w:sz w:val="22"/>
          <w:szCs w:val="22"/>
        </w:rPr>
        <w:t xml:space="preserve">Изменения вносятся в раздел 9. Условия погашения и выплаты доходов по облигациям пункт </w:t>
      </w:r>
      <w:r w:rsidR="0057611C" w:rsidRPr="0057611C">
        <w:rPr>
          <w:b/>
          <w:sz w:val="22"/>
          <w:szCs w:val="22"/>
        </w:rPr>
        <w:t>9.5. «Возможность и условия досрочного погашения облигаций»</w:t>
      </w:r>
      <w:r w:rsidR="0057611C">
        <w:rPr>
          <w:b/>
          <w:sz w:val="22"/>
          <w:szCs w:val="22"/>
        </w:rPr>
        <w:t xml:space="preserve"> подпункт </w:t>
      </w:r>
      <w:r w:rsidR="0004518B" w:rsidRPr="0057611C">
        <w:rPr>
          <w:b/>
          <w:sz w:val="22"/>
          <w:szCs w:val="22"/>
        </w:rPr>
        <w:t>9.5.2 Досрочное погашение Биржевых облигаций по усмотрению эмитента</w:t>
      </w:r>
    </w:p>
    <w:p w14:paraId="09304ADA" w14:textId="4D230F36" w:rsidR="00C3219D" w:rsidRDefault="00C3219D" w:rsidP="0004518B">
      <w:pPr>
        <w:adjustRightInd w:val="0"/>
        <w:ind w:firstLine="540"/>
        <w:jc w:val="both"/>
        <w:rPr>
          <w:b/>
          <w:sz w:val="22"/>
          <w:szCs w:val="22"/>
        </w:rPr>
      </w:pPr>
    </w:p>
    <w:p w14:paraId="2C18B855" w14:textId="07485C85" w:rsidR="002469E0" w:rsidRDefault="0015487E" w:rsidP="002469E0">
      <w:pPr>
        <w:adjustRightInd w:val="0"/>
        <w:jc w:val="both"/>
        <w:rPr>
          <w:b/>
          <w:sz w:val="22"/>
          <w:szCs w:val="22"/>
        </w:rPr>
      </w:pPr>
      <w:r>
        <w:rPr>
          <w:b/>
          <w:sz w:val="22"/>
          <w:szCs w:val="22"/>
        </w:rPr>
        <w:t>6</w:t>
      </w:r>
      <w:r w:rsidR="002469E0">
        <w:rPr>
          <w:b/>
          <w:sz w:val="22"/>
          <w:szCs w:val="22"/>
        </w:rPr>
        <w:t xml:space="preserve">.1. Абзацы: </w:t>
      </w:r>
    </w:p>
    <w:p w14:paraId="131A7E9C" w14:textId="77777777" w:rsidR="002469E0" w:rsidRPr="002469E0" w:rsidRDefault="002469E0" w:rsidP="002469E0">
      <w:pPr>
        <w:tabs>
          <w:tab w:val="left" w:pos="540"/>
        </w:tabs>
        <w:jc w:val="both"/>
        <w:rPr>
          <w:bCs/>
          <w:i/>
          <w:iCs/>
          <w:sz w:val="22"/>
          <w:szCs w:val="22"/>
        </w:rPr>
      </w:pPr>
      <w:r w:rsidRPr="002469E0">
        <w:rPr>
          <w:b/>
          <w:sz w:val="22"/>
          <w:szCs w:val="22"/>
        </w:rPr>
        <w:t>«</w:t>
      </w:r>
      <w:r w:rsidRPr="002469E0">
        <w:rPr>
          <w:bCs/>
          <w:i/>
          <w:iCs/>
          <w:sz w:val="22"/>
          <w:szCs w:val="22"/>
        </w:rPr>
        <w:t xml:space="preserve">Эмитент имеет право принять решение о досрочном погашении Биржевых облигаций в дату окончания k-го купонного периода (k&lt;6), предшествующего купонному периоду, процентная ставка по которому будет определена после полной оплаты Биржевых облигаций, раскрытия ФБ ММВБ информации об итогах выпуска Биржевых облигаций и уведомления об этом федерального органа исполнительной власти по рынку ценных бумаг. </w:t>
      </w:r>
    </w:p>
    <w:p w14:paraId="7A77EDA0" w14:textId="77777777" w:rsidR="002469E0" w:rsidRPr="002469E0" w:rsidRDefault="002469E0" w:rsidP="002469E0">
      <w:pPr>
        <w:ind w:firstLine="567"/>
        <w:jc w:val="both"/>
        <w:rPr>
          <w:bCs/>
          <w:i/>
          <w:iCs/>
          <w:sz w:val="22"/>
          <w:szCs w:val="22"/>
          <w:lang w:eastAsia="en-US"/>
        </w:rPr>
      </w:pPr>
      <w:r w:rsidRPr="002469E0">
        <w:rPr>
          <w:bCs/>
          <w:i/>
          <w:iCs/>
          <w:sz w:val="22"/>
          <w:szCs w:val="22"/>
        </w:rPr>
        <w:t xml:space="preserve">Решение о досрочном погашении Биржевых облигаций по усмотрению Эмитента, принимается уполномоченным органом управления Эмитента и раскрывается не позднее, чем за 14 (Четырнадцать) дней до даты окончания </w:t>
      </w:r>
      <w:r w:rsidRPr="002469E0">
        <w:rPr>
          <w:bCs/>
          <w:i/>
          <w:iCs/>
          <w:sz w:val="22"/>
          <w:szCs w:val="22"/>
          <w:lang w:val="en-US"/>
        </w:rPr>
        <w:t>k</w:t>
      </w:r>
      <w:r w:rsidRPr="002469E0">
        <w:rPr>
          <w:bCs/>
          <w:i/>
          <w:iCs/>
          <w:sz w:val="22"/>
          <w:szCs w:val="22"/>
        </w:rPr>
        <w:t>-го купонного периода (</w:t>
      </w:r>
      <w:r w:rsidRPr="002469E0">
        <w:rPr>
          <w:bCs/>
          <w:i/>
          <w:iCs/>
          <w:sz w:val="22"/>
          <w:szCs w:val="22"/>
          <w:lang w:val="en-US"/>
        </w:rPr>
        <w:t>k</w:t>
      </w:r>
      <w:r w:rsidRPr="002469E0">
        <w:rPr>
          <w:bCs/>
          <w:i/>
          <w:iCs/>
          <w:sz w:val="22"/>
          <w:szCs w:val="22"/>
        </w:rPr>
        <w:t>&lt;6) - даты досрочного погашения Биржевых облигаций.</w:t>
      </w:r>
      <w:r w:rsidRPr="002469E0">
        <w:rPr>
          <w:bCs/>
          <w:i/>
          <w:iCs/>
          <w:sz w:val="22"/>
          <w:szCs w:val="22"/>
          <w:lang w:eastAsia="en-US"/>
        </w:rPr>
        <w:t xml:space="preserve"> Досрочное погашение Биржевых облигаций по усмотрению Эмитента осуществляется в отношении всех Биржевых облигаций. Приобретение Биржевых облигаций означает согласие приобретателя Биржевых облигаций с возможностью их досрочного погашения по усмотрению Эмитента.</w:t>
      </w:r>
    </w:p>
    <w:p w14:paraId="65E413DA" w14:textId="77777777" w:rsidR="002469E0" w:rsidRPr="002469E0" w:rsidRDefault="002469E0" w:rsidP="002469E0">
      <w:pPr>
        <w:widowControl w:val="0"/>
        <w:adjustRightInd w:val="0"/>
        <w:ind w:firstLine="567"/>
        <w:rPr>
          <w:sz w:val="22"/>
          <w:szCs w:val="22"/>
          <w:lang w:eastAsia="en-US"/>
        </w:rPr>
      </w:pPr>
    </w:p>
    <w:p w14:paraId="79DA6E6E" w14:textId="77777777" w:rsidR="002469E0" w:rsidRPr="002469E0" w:rsidRDefault="002469E0" w:rsidP="002469E0">
      <w:pPr>
        <w:widowControl w:val="0"/>
        <w:adjustRightInd w:val="0"/>
        <w:ind w:firstLine="567"/>
        <w:rPr>
          <w:sz w:val="22"/>
          <w:szCs w:val="22"/>
          <w:lang w:eastAsia="en-US"/>
        </w:rPr>
      </w:pPr>
      <w:r w:rsidRPr="002469E0">
        <w:rPr>
          <w:sz w:val="22"/>
          <w:szCs w:val="22"/>
          <w:lang w:eastAsia="en-US"/>
        </w:rPr>
        <w:t xml:space="preserve">Стоимость досрочного погашения Биржевых облигаций </w:t>
      </w:r>
      <w:r w:rsidRPr="002469E0">
        <w:rPr>
          <w:bCs/>
          <w:sz w:val="22"/>
          <w:szCs w:val="22"/>
        </w:rPr>
        <w:t>по усмотрению эмитента</w:t>
      </w:r>
      <w:r w:rsidRPr="002469E0">
        <w:rPr>
          <w:sz w:val="22"/>
          <w:szCs w:val="22"/>
          <w:lang w:eastAsia="en-US"/>
        </w:rPr>
        <w:t>:</w:t>
      </w:r>
    </w:p>
    <w:p w14:paraId="4BCB62CD" w14:textId="77777777" w:rsidR="002469E0" w:rsidRPr="002469E0" w:rsidRDefault="002469E0" w:rsidP="002469E0">
      <w:pPr>
        <w:widowControl w:val="0"/>
        <w:adjustRightInd w:val="0"/>
        <w:ind w:firstLine="567"/>
        <w:rPr>
          <w:sz w:val="22"/>
          <w:szCs w:val="22"/>
          <w:lang w:eastAsia="en-US"/>
        </w:rPr>
      </w:pPr>
      <w:r w:rsidRPr="002469E0">
        <w:rPr>
          <w:sz w:val="22"/>
          <w:szCs w:val="22"/>
          <w:lang w:eastAsia="en-US"/>
        </w:rPr>
        <w:t>Порядок определения стоимости:</w:t>
      </w:r>
    </w:p>
    <w:p w14:paraId="549A4197" w14:textId="77777777" w:rsidR="002469E0" w:rsidRPr="002469E0" w:rsidRDefault="002469E0" w:rsidP="002469E0">
      <w:pPr>
        <w:widowControl w:val="0"/>
        <w:adjustRightInd w:val="0"/>
        <w:ind w:firstLine="567"/>
        <w:jc w:val="both"/>
        <w:rPr>
          <w:bCs/>
          <w:i/>
          <w:iCs/>
          <w:sz w:val="22"/>
          <w:szCs w:val="22"/>
          <w:lang w:eastAsia="en-US"/>
        </w:rPr>
      </w:pPr>
      <w:r w:rsidRPr="002469E0">
        <w:rPr>
          <w:bCs/>
          <w:i/>
          <w:iCs/>
          <w:sz w:val="22"/>
          <w:szCs w:val="22"/>
          <w:lang w:eastAsia="en-US"/>
        </w:rPr>
        <w:t xml:space="preserve">Биржевые облигации погашаются досрочно по номинальной стоимости. </w:t>
      </w:r>
      <w:r w:rsidRPr="002469E0">
        <w:rPr>
          <w:bCs/>
          <w:i/>
          <w:iCs/>
          <w:sz w:val="22"/>
          <w:szCs w:val="22"/>
        </w:rPr>
        <w:t>При этом выплачивается купонный доход за соответствующий купонный период.</w:t>
      </w:r>
    </w:p>
    <w:p w14:paraId="3CD32602" w14:textId="77777777" w:rsidR="002469E0" w:rsidRPr="002469E0" w:rsidRDefault="002469E0" w:rsidP="002469E0">
      <w:pPr>
        <w:ind w:firstLine="567"/>
        <w:jc w:val="both"/>
        <w:rPr>
          <w:sz w:val="22"/>
          <w:szCs w:val="22"/>
          <w:lang w:eastAsia="en-US"/>
        </w:rPr>
      </w:pPr>
    </w:p>
    <w:p w14:paraId="0B65E0A3" w14:textId="77777777" w:rsidR="002469E0" w:rsidRPr="002469E0" w:rsidRDefault="002469E0" w:rsidP="002469E0">
      <w:pPr>
        <w:ind w:firstLine="567"/>
        <w:jc w:val="both"/>
        <w:rPr>
          <w:sz w:val="22"/>
          <w:szCs w:val="22"/>
          <w:lang w:eastAsia="en-US"/>
        </w:rPr>
      </w:pPr>
      <w:r w:rsidRPr="002469E0">
        <w:rPr>
          <w:sz w:val="22"/>
          <w:szCs w:val="22"/>
          <w:lang w:eastAsia="en-US"/>
        </w:rPr>
        <w:t xml:space="preserve">Порядок определения купонного дохода по Биржевым облигациям: </w:t>
      </w:r>
    </w:p>
    <w:p w14:paraId="5E6792BF" w14:textId="77777777" w:rsidR="002469E0" w:rsidRPr="002469E0" w:rsidRDefault="002469E0" w:rsidP="002469E0">
      <w:pPr>
        <w:ind w:left="567"/>
        <w:jc w:val="both"/>
        <w:rPr>
          <w:bCs/>
          <w:i/>
          <w:iCs/>
          <w:spacing w:val="-1"/>
          <w:kern w:val="65535"/>
          <w:position w:val="-1"/>
          <w:sz w:val="22"/>
          <w:szCs w:val="22"/>
          <w:lang w:val="fr-FR"/>
        </w:rPr>
      </w:pPr>
      <w:r w:rsidRPr="002469E0">
        <w:rPr>
          <w:bCs/>
          <w:i/>
          <w:iCs/>
          <w:spacing w:val="-1"/>
          <w:kern w:val="65535"/>
          <w:position w:val="-1"/>
          <w:sz w:val="22"/>
          <w:szCs w:val="22"/>
        </w:rPr>
        <w:t>КД</w:t>
      </w:r>
      <w:r w:rsidRPr="002469E0">
        <w:rPr>
          <w:bCs/>
          <w:i/>
          <w:iCs/>
          <w:spacing w:val="-1"/>
          <w:kern w:val="65535"/>
          <w:position w:val="-1"/>
          <w:sz w:val="22"/>
          <w:szCs w:val="22"/>
          <w:lang w:val="en-US"/>
        </w:rPr>
        <w:t xml:space="preserve"> k</w:t>
      </w:r>
      <w:r w:rsidRPr="002469E0">
        <w:rPr>
          <w:bCs/>
          <w:i/>
          <w:iCs/>
          <w:spacing w:val="-1"/>
          <w:kern w:val="65535"/>
          <w:position w:val="-1"/>
          <w:sz w:val="22"/>
          <w:szCs w:val="22"/>
          <w:lang w:val="fr-FR"/>
        </w:rPr>
        <w:t xml:space="preserve"> = Ck * Nom * (T</w:t>
      </w:r>
      <w:r w:rsidRPr="002469E0">
        <w:rPr>
          <w:bCs/>
          <w:i/>
          <w:iCs/>
          <w:spacing w:val="-1"/>
          <w:kern w:val="65535"/>
          <w:position w:val="-1"/>
          <w:sz w:val="22"/>
          <w:szCs w:val="22"/>
          <w:lang w:val="en-US"/>
        </w:rPr>
        <w:t>(k)</w:t>
      </w:r>
      <w:r w:rsidRPr="002469E0">
        <w:rPr>
          <w:bCs/>
          <w:i/>
          <w:iCs/>
          <w:spacing w:val="-1"/>
          <w:kern w:val="65535"/>
          <w:position w:val="-1"/>
          <w:sz w:val="22"/>
          <w:szCs w:val="22"/>
          <w:lang w:val="fr-FR"/>
        </w:rPr>
        <w:t xml:space="preserve"> - T(k -1))/ </w:t>
      </w:r>
      <w:r w:rsidRPr="002469E0">
        <w:rPr>
          <w:bCs/>
          <w:i/>
          <w:iCs/>
          <w:spacing w:val="-1"/>
          <w:kern w:val="65535"/>
          <w:position w:val="-1"/>
          <w:sz w:val="22"/>
          <w:szCs w:val="22"/>
          <w:lang w:val="nb-NO"/>
        </w:rPr>
        <w:t xml:space="preserve">365 </w:t>
      </w:r>
      <w:r w:rsidRPr="002469E0">
        <w:rPr>
          <w:bCs/>
          <w:i/>
          <w:iCs/>
          <w:spacing w:val="-1"/>
          <w:kern w:val="65535"/>
          <w:position w:val="-1"/>
          <w:sz w:val="22"/>
          <w:szCs w:val="22"/>
          <w:lang w:val="fr-FR"/>
        </w:rPr>
        <w:t>/ 100%,</w:t>
      </w:r>
    </w:p>
    <w:p w14:paraId="467598CE" w14:textId="77777777" w:rsidR="002469E0" w:rsidRPr="002469E0" w:rsidRDefault="002469E0" w:rsidP="002469E0">
      <w:pPr>
        <w:ind w:left="567"/>
        <w:jc w:val="both"/>
        <w:rPr>
          <w:bCs/>
          <w:i/>
          <w:iCs/>
          <w:spacing w:val="-1"/>
          <w:kern w:val="65535"/>
          <w:position w:val="-1"/>
          <w:sz w:val="22"/>
          <w:szCs w:val="22"/>
        </w:rPr>
      </w:pPr>
      <w:r w:rsidRPr="002469E0">
        <w:rPr>
          <w:bCs/>
          <w:i/>
          <w:iCs/>
          <w:spacing w:val="-1"/>
          <w:kern w:val="65535"/>
          <w:position w:val="-1"/>
          <w:sz w:val="22"/>
          <w:szCs w:val="22"/>
        </w:rPr>
        <w:t>где</w:t>
      </w:r>
    </w:p>
    <w:p w14:paraId="2873F480" w14:textId="77777777" w:rsidR="002469E0" w:rsidRPr="002469E0" w:rsidRDefault="002469E0" w:rsidP="002469E0">
      <w:pPr>
        <w:ind w:left="567"/>
        <w:jc w:val="both"/>
        <w:rPr>
          <w:bCs/>
          <w:i/>
          <w:iCs/>
          <w:spacing w:val="-1"/>
          <w:kern w:val="65535"/>
          <w:position w:val="-1"/>
          <w:sz w:val="22"/>
          <w:szCs w:val="22"/>
        </w:rPr>
      </w:pPr>
      <w:r w:rsidRPr="002469E0">
        <w:rPr>
          <w:bCs/>
          <w:i/>
          <w:iCs/>
          <w:spacing w:val="-1"/>
          <w:kern w:val="65535"/>
          <w:position w:val="-1"/>
          <w:sz w:val="22"/>
          <w:szCs w:val="22"/>
          <w:lang w:val="en-US"/>
        </w:rPr>
        <w:t>k</w:t>
      </w:r>
      <w:r w:rsidRPr="002469E0">
        <w:rPr>
          <w:bCs/>
          <w:i/>
          <w:iCs/>
          <w:spacing w:val="-1"/>
          <w:kern w:val="65535"/>
          <w:position w:val="-1"/>
          <w:sz w:val="22"/>
          <w:szCs w:val="22"/>
        </w:rPr>
        <w:t xml:space="preserve"> - порядковый номер купонного периода, в дату окончания которого решением Эмитента предусматривается досрочное погашение Биржевых облигаций, </w:t>
      </w:r>
      <w:r w:rsidRPr="002469E0">
        <w:rPr>
          <w:bCs/>
          <w:i/>
          <w:iCs/>
          <w:spacing w:val="-1"/>
          <w:kern w:val="65535"/>
          <w:position w:val="-1"/>
          <w:sz w:val="22"/>
          <w:szCs w:val="22"/>
          <w:lang w:val="en-US"/>
        </w:rPr>
        <w:t>k</w:t>
      </w:r>
      <w:r w:rsidRPr="002469E0">
        <w:rPr>
          <w:bCs/>
          <w:i/>
          <w:iCs/>
          <w:spacing w:val="-1"/>
          <w:kern w:val="65535"/>
          <w:position w:val="-1"/>
          <w:sz w:val="22"/>
          <w:szCs w:val="22"/>
        </w:rPr>
        <w:t>=1, 2, 3...5;</w:t>
      </w:r>
    </w:p>
    <w:p w14:paraId="037787EE" w14:textId="77777777" w:rsidR="002469E0" w:rsidRPr="002469E0" w:rsidRDefault="002469E0" w:rsidP="002469E0">
      <w:pPr>
        <w:ind w:left="567"/>
        <w:jc w:val="both"/>
        <w:rPr>
          <w:bCs/>
          <w:i/>
          <w:iCs/>
          <w:spacing w:val="-1"/>
          <w:kern w:val="65535"/>
          <w:position w:val="-1"/>
          <w:sz w:val="22"/>
          <w:szCs w:val="22"/>
        </w:rPr>
      </w:pPr>
      <w:r w:rsidRPr="002469E0">
        <w:rPr>
          <w:bCs/>
          <w:i/>
          <w:iCs/>
          <w:spacing w:val="-1"/>
          <w:kern w:val="65535"/>
          <w:position w:val="-1"/>
          <w:sz w:val="22"/>
          <w:szCs w:val="22"/>
        </w:rPr>
        <w:t xml:space="preserve">КД </w:t>
      </w:r>
      <w:r w:rsidRPr="002469E0">
        <w:rPr>
          <w:bCs/>
          <w:i/>
          <w:iCs/>
          <w:spacing w:val="-1"/>
          <w:kern w:val="65535"/>
          <w:position w:val="-1"/>
          <w:sz w:val="22"/>
          <w:szCs w:val="22"/>
          <w:lang w:val="en-US"/>
        </w:rPr>
        <w:t>k</w:t>
      </w:r>
      <w:r w:rsidRPr="002469E0">
        <w:rPr>
          <w:bCs/>
          <w:i/>
          <w:iCs/>
          <w:spacing w:val="-1"/>
          <w:kern w:val="65535"/>
          <w:position w:val="-1"/>
          <w:sz w:val="22"/>
          <w:szCs w:val="22"/>
        </w:rPr>
        <w:t xml:space="preserve"> – купонный доход по каждой Биржевой облигации за </w:t>
      </w:r>
      <w:r w:rsidRPr="002469E0">
        <w:rPr>
          <w:bCs/>
          <w:i/>
          <w:iCs/>
          <w:spacing w:val="-1"/>
          <w:kern w:val="65535"/>
          <w:position w:val="-1"/>
          <w:sz w:val="22"/>
          <w:szCs w:val="22"/>
          <w:lang w:val="en-US"/>
        </w:rPr>
        <w:t>k</w:t>
      </w:r>
      <w:r w:rsidRPr="002469E0">
        <w:rPr>
          <w:bCs/>
          <w:i/>
          <w:iCs/>
          <w:spacing w:val="-1"/>
          <w:kern w:val="65535"/>
          <w:position w:val="-1"/>
          <w:sz w:val="22"/>
          <w:szCs w:val="22"/>
        </w:rPr>
        <w:t>-й купонный период, в рублях;</w:t>
      </w:r>
    </w:p>
    <w:p w14:paraId="1BA65622" w14:textId="77777777" w:rsidR="002469E0" w:rsidRPr="002469E0" w:rsidRDefault="002469E0" w:rsidP="002469E0">
      <w:pPr>
        <w:ind w:left="567"/>
        <w:jc w:val="both"/>
        <w:rPr>
          <w:bCs/>
          <w:i/>
          <w:iCs/>
          <w:spacing w:val="-1"/>
          <w:kern w:val="65535"/>
          <w:position w:val="-1"/>
          <w:sz w:val="22"/>
          <w:szCs w:val="22"/>
        </w:rPr>
      </w:pPr>
      <w:r w:rsidRPr="002469E0">
        <w:rPr>
          <w:bCs/>
          <w:i/>
          <w:iCs/>
          <w:spacing w:val="-1"/>
          <w:kern w:val="65535"/>
          <w:position w:val="-1"/>
          <w:sz w:val="22"/>
          <w:szCs w:val="22"/>
        </w:rPr>
        <w:t>Nom –</w:t>
      </w:r>
      <w:r w:rsidRPr="002469E0">
        <w:rPr>
          <w:bCs/>
          <w:i/>
          <w:sz w:val="22"/>
          <w:szCs w:val="22"/>
        </w:rPr>
        <w:t>номинальная стоимость одной Биржевой облигации</w:t>
      </w:r>
      <w:r w:rsidRPr="002469E0">
        <w:rPr>
          <w:bCs/>
          <w:i/>
          <w:iCs/>
          <w:spacing w:val="-1"/>
          <w:kern w:val="65535"/>
          <w:position w:val="-1"/>
          <w:sz w:val="22"/>
          <w:szCs w:val="22"/>
        </w:rPr>
        <w:t>, в рублях;</w:t>
      </w:r>
    </w:p>
    <w:p w14:paraId="57431152" w14:textId="77777777" w:rsidR="002469E0" w:rsidRPr="002469E0" w:rsidRDefault="002469E0" w:rsidP="002469E0">
      <w:pPr>
        <w:ind w:left="567"/>
        <w:jc w:val="both"/>
        <w:rPr>
          <w:bCs/>
          <w:i/>
          <w:iCs/>
          <w:spacing w:val="-1"/>
          <w:kern w:val="65535"/>
          <w:position w:val="-1"/>
          <w:sz w:val="22"/>
          <w:szCs w:val="22"/>
        </w:rPr>
      </w:pPr>
      <w:r w:rsidRPr="002469E0">
        <w:rPr>
          <w:bCs/>
          <w:i/>
          <w:iCs/>
          <w:spacing w:val="-1"/>
          <w:kern w:val="65535"/>
          <w:position w:val="-1"/>
          <w:sz w:val="22"/>
          <w:szCs w:val="22"/>
        </w:rPr>
        <w:t>C</w:t>
      </w:r>
      <w:r w:rsidRPr="002469E0">
        <w:rPr>
          <w:bCs/>
          <w:i/>
          <w:iCs/>
          <w:spacing w:val="-1"/>
          <w:kern w:val="65535"/>
          <w:position w:val="-1"/>
          <w:sz w:val="22"/>
          <w:szCs w:val="22"/>
          <w:lang w:val="en-US"/>
        </w:rPr>
        <w:t>k</w:t>
      </w:r>
      <w:r w:rsidRPr="002469E0">
        <w:rPr>
          <w:bCs/>
          <w:i/>
          <w:iCs/>
          <w:spacing w:val="-1"/>
          <w:kern w:val="65535"/>
          <w:position w:val="-1"/>
          <w:sz w:val="22"/>
          <w:szCs w:val="22"/>
        </w:rPr>
        <w:t xml:space="preserve"> - размер процентной ставки k-того купона, в процентах годовых;</w:t>
      </w:r>
    </w:p>
    <w:p w14:paraId="42FC4EC1" w14:textId="77777777" w:rsidR="002469E0" w:rsidRPr="002469E0" w:rsidRDefault="002469E0" w:rsidP="002469E0">
      <w:pPr>
        <w:ind w:left="567"/>
        <w:jc w:val="both"/>
        <w:rPr>
          <w:bCs/>
          <w:i/>
          <w:iCs/>
          <w:spacing w:val="-1"/>
          <w:kern w:val="65535"/>
          <w:position w:val="-1"/>
          <w:sz w:val="22"/>
          <w:szCs w:val="22"/>
        </w:rPr>
      </w:pPr>
      <w:r w:rsidRPr="002469E0">
        <w:rPr>
          <w:bCs/>
          <w:i/>
          <w:iCs/>
          <w:spacing w:val="-1"/>
          <w:kern w:val="65535"/>
          <w:position w:val="-1"/>
          <w:sz w:val="22"/>
          <w:szCs w:val="22"/>
        </w:rPr>
        <w:t>T(</w:t>
      </w:r>
      <w:r w:rsidRPr="002469E0">
        <w:rPr>
          <w:bCs/>
          <w:i/>
          <w:iCs/>
          <w:spacing w:val="-1"/>
          <w:kern w:val="65535"/>
          <w:position w:val="-1"/>
          <w:sz w:val="22"/>
          <w:szCs w:val="22"/>
          <w:lang w:val="en-US"/>
        </w:rPr>
        <w:t>k</w:t>
      </w:r>
      <w:r w:rsidRPr="002469E0">
        <w:rPr>
          <w:bCs/>
          <w:i/>
          <w:iCs/>
          <w:spacing w:val="-1"/>
          <w:kern w:val="65535"/>
          <w:position w:val="-1"/>
          <w:sz w:val="22"/>
          <w:szCs w:val="22"/>
        </w:rPr>
        <w:t xml:space="preserve"> -1) - дата начала (</w:t>
      </w:r>
      <w:r w:rsidRPr="002469E0">
        <w:rPr>
          <w:bCs/>
          <w:i/>
          <w:iCs/>
          <w:spacing w:val="-1"/>
          <w:kern w:val="65535"/>
          <w:position w:val="-1"/>
          <w:sz w:val="22"/>
          <w:szCs w:val="22"/>
          <w:lang w:val="en-US"/>
        </w:rPr>
        <w:t>k</w:t>
      </w:r>
      <w:r w:rsidRPr="002469E0">
        <w:rPr>
          <w:bCs/>
          <w:i/>
          <w:iCs/>
          <w:spacing w:val="-1"/>
          <w:kern w:val="65535"/>
          <w:position w:val="-1"/>
          <w:sz w:val="22"/>
          <w:szCs w:val="22"/>
        </w:rPr>
        <w:t>)-того купонного периода (для случая первого купонного периода Т(</w:t>
      </w:r>
      <w:r w:rsidRPr="002469E0">
        <w:rPr>
          <w:bCs/>
          <w:i/>
          <w:iCs/>
          <w:spacing w:val="-1"/>
          <w:kern w:val="65535"/>
          <w:position w:val="-1"/>
          <w:sz w:val="22"/>
          <w:szCs w:val="22"/>
          <w:lang w:val="en-US"/>
        </w:rPr>
        <w:t>k</w:t>
      </w:r>
      <w:r w:rsidRPr="002469E0">
        <w:rPr>
          <w:bCs/>
          <w:i/>
          <w:iCs/>
          <w:spacing w:val="-1"/>
          <w:kern w:val="65535"/>
          <w:position w:val="-1"/>
          <w:sz w:val="22"/>
          <w:szCs w:val="22"/>
        </w:rPr>
        <w:t>) – это дата начала размещения Биржевых облигаций);</w:t>
      </w:r>
    </w:p>
    <w:p w14:paraId="64662564" w14:textId="77777777" w:rsidR="002469E0" w:rsidRPr="002469E0" w:rsidRDefault="002469E0" w:rsidP="002469E0">
      <w:pPr>
        <w:ind w:left="567"/>
        <w:jc w:val="both"/>
        <w:rPr>
          <w:bCs/>
          <w:i/>
          <w:iCs/>
          <w:spacing w:val="-1"/>
          <w:kern w:val="65535"/>
          <w:position w:val="-1"/>
          <w:sz w:val="22"/>
          <w:szCs w:val="22"/>
        </w:rPr>
      </w:pPr>
      <w:r w:rsidRPr="002469E0">
        <w:rPr>
          <w:bCs/>
          <w:i/>
          <w:iCs/>
          <w:spacing w:val="-1"/>
          <w:kern w:val="65535"/>
          <w:position w:val="-1"/>
          <w:sz w:val="22"/>
          <w:szCs w:val="22"/>
        </w:rPr>
        <w:t>T(</w:t>
      </w:r>
      <w:r w:rsidRPr="002469E0">
        <w:rPr>
          <w:bCs/>
          <w:i/>
          <w:iCs/>
          <w:spacing w:val="-1"/>
          <w:kern w:val="65535"/>
          <w:position w:val="-1"/>
          <w:sz w:val="22"/>
          <w:szCs w:val="22"/>
          <w:lang w:val="en-US"/>
        </w:rPr>
        <w:t>k</w:t>
      </w:r>
      <w:r w:rsidRPr="002469E0">
        <w:rPr>
          <w:bCs/>
          <w:i/>
          <w:iCs/>
          <w:spacing w:val="-1"/>
          <w:kern w:val="65535"/>
          <w:position w:val="-1"/>
          <w:sz w:val="22"/>
          <w:szCs w:val="22"/>
        </w:rPr>
        <w:t xml:space="preserve">) - дата окончания  </w:t>
      </w:r>
      <w:r w:rsidRPr="002469E0">
        <w:rPr>
          <w:bCs/>
          <w:i/>
          <w:iCs/>
          <w:spacing w:val="-1"/>
          <w:kern w:val="65535"/>
          <w:position w:val="-1"/>
          <w:sz w:val="22"/>
          <w:szCs w:val="22"/>
          <w:lang w:val="en-US"/>
        </w:rPr>
        <w:t>k</w:t>
      </w:r>
      <w:r w:rsidRPr="002469E0">
        <w:rPr>
          <w:bCs/>
          <w:i/>
          <w:iCs/>
          <w:spacing w:val="-1"/>
          <w:kern w:val="65535"/>
          <w:position w:val="-1"/>
          <w:sz w:val="22"/>
          <w:szCs w:val="22"/>
        </w:rPr>
        <w:t xml:space="preserve"> –го купонного периода Биржевых облигаций.</w:t>
      </w:r>
    </w:p>
    <w:p w14:paraId="3DB56105" w14:textId="489A4D8B" w:rsidR="002469E0" w:rsidRPr="002469E0" w:rsidRDefault="002469E0" w:rsidP="002469E0">
      <w:pPr>
        <w:ind w:firstLine="567"/>
        <w:jc w:val="both"/>
        <w:rPr>
          <w:i/>
          <w:sz w:val="22"/>
          <w:szCs w:val="22"/>
          <w:lang w:eastAsia="en-US"/>
        </w:rPr>
      </w:pPr>
      <w:r w:rsidRPr="002469E0">
        <w:rPr>
          <w:bCs/>
          <w:i/>
          <w:iCs/>
          <w:sz w:val="22"/>
          <w:szCs w:val="22"/>
          <w:lang w:eastAsia="en-US"/>
        </w:rPr>
        <w:t>Величина купонного дохода в расчете на одну Биржевую облигацию рассчитывается с точностью до одной копейки. Округление производится по правилам математического округления. При этом под правилом математического округления следует понимать метод округления, при котором значение целой копейки (целых копеек) не изменяется, если первая за округляемой цифра равна от 0 до 4 (включительно), и изменяется, увеличиваясь на единицу, если первая за округляемой цифра равна 5 – 9 (включительно).»</w:t>
      </w:r>
    </w:p>
    <w:p w14:paraId="22D0EFC1" w14:textId="71B04A2C" w:rsidR="002469E0" w:rsidRDefault="002469E0" w:rsidP="002469E0">
      <w:pPr>
        <w:adjustRightInd w:val="0"/>
        <w:jc w:val="both"/>
        <w:rPr>
          <w:b/>
          <w:sz w:val="22"/>
          <w:szCs w:val="22"/>
        </w:rPr>
      </w:pPr>
    </w:p>
    <w:p w14:paraId="448A743D" w14:textId="77777777" w:rsidR="002469E0" w:rsidRDefault="002469E0" w:rsidP="002469E0">
      <w:pPr>
        <w:adjustRightInd w:val="0"/>
        <w:jc w:val="both"/>
        <w:rPr>
          <w:b/>
          <w:sz w:val="22"/>
          <w:szCs w:val="22"/>
        </w:rPr>
      </w:pPr>
    </w:p>
    <w:p w14:paraId="3F48284C" w14:textId="55E803F4" w:rsidR="002469E0" w:rsidRDefault="002469E0" w:rsidP="002469E0">
      <w:pPr>
        <w:adjustRightInd w:val="0"/>
        <w:jc w:val="both"/>
        <w:rPr>
          <w:b/>
          <w:sz w:val="22"/>
          <w:szCs w:val="22"/>
        </w:rPr>
      </w:pPr>
      <w:r>
        <w:rPr>
          <w:b/>
          <w:sz w:val="22"/>
          <w:szCs w:val="22"/>
        </w:rPr>
        <w:t xml:space="preserve">Заменить на: </w:t>
      </w:r>
    </w:p>
    <w:p w14:paraId="21D89629" w14:textId="4C059EE7" w:rsidR="002469E0" w:rsidRPr="002469E0" w:rsidRDefault="002469E0" w:rsidP="002469E0">
      <w:pPr>
        <w:tabs>
          <w:tab w:val="left" w:pos="540"/>
        </w:tabs>
        <w:jc w:val="both"/>
        <w:rPr>
          <w:bCs/>
          <w:i/>
          <w:iCs/>
          <w:sz w:val="22"/>
          <w:szCs w:val="22"/>
        </w:rPr>
      </w:pPr>
      <w:r>
        <w:rPr>
          <w:b/>
          <w:sz w:val="22"/>
          <w:szCs w:val="22"/>
        </w:rPr>
        <w:t>«</w:t>
      </w:r>
      <w:r w:rsidRPr="002469E0">
        <w:rPr>
          <w:bCs/>
          <w:i/>
          <w:iCs/>
          <w:sz w:val="22"/>
          <w:szCs w:val="22"/>
        </w:rPr>
        <w:t>Эмитент имеет право принять решение о досрочном погашении Биржевых облигаций в дату окончания k-го купонного периода, предшествующего купонному периоду, процентная ставка по которому будет определена после полной оплаты Биржевых облигаций, раскрытия ФБ М</w:t>
      </w:r>
      <w:r w:rsidR="00A0226D">
        <w:rPr>
          <w:bCs/>
          <w:i/>
          <w:iCs/>
          <w:sz w:val="22"/>
          <w:szCs w:val="22"/>
        </w:rPr>
        <w:t>МВБ информации об итогах размещения</w:t>
      </w:r>
      <w:r w:rsidRPr="002469E0">
        <w:rPr>
          <w:bCs/>
          <w:i/>
          <w:iCs/>
          <w:sz w:val="22"/>
          <w:szCs w:val="22"/>
        </w:rPr>
        <w:t xml:space="preserve"> Биржевых облигаций и уведомления об </w:t>
      </w:r>
      <w:r w:rsidRPr="001C4A3E">
        <w:rPr>
          <w:bCs/>
          <w:i/>
          <w:iCs/>
          <w:sz w:val="22"/>
          <w:szCs w:val="22"/>
        </w:rPr>
        <w:t xml:space="preserve">этом </w:t>
      </w:r>
      <w:r w:rsidR="00A5354E" w:rsidRPr="001C4A3E">
        <w:rPr>
          <w:bCs/>
          <w:i/>
          <w:iCs/>
          <w:sz w:val="22"/>
          <w:szCs w:val="22"/>
        </w:rPr>
        <w:t>Банка России</w:t>
      </w:r>
      <w:r w:rsidR="00A07097">
        <w:rPr>
          <w:bCs/>
          <w:i/>
          <w:iCs/>
          <w:sz w:val="22"/>
          <w:szCs w:val="22"/>
        </w:rPr>
        <w:t xml:space="preserve"> в установленном порядке.</w:t>
      </w:r>
      <w:r w:rsidRPr="001C4A3E">
        <w:rPr>
          <w:bCs/>
          <w:i/>
          <w:iCs/>
          <w:sz w:val="22"/>
          <w:szCs w:val="22"/>
        </w:rPr>
        <w:t xml:space="preserve"> </w:t>
      </w:r>
    </w:p>
    <w:p w14:paraId="0D055A45" w14:textId="58F59A40" w:rsidR="002469E0" w:rsidRPr="002469E0" w:rsidRDefault="002469E0" w:rsidP="002469E0">
      <w:pPr>
        <w:autoSpaceDE/>
        <w:autoSpaceDN/>
        <w:ind w:firstLine="567"/>
        <w:jc w:val="both"/>
        <w:rPr>
          <w:bCs/>
          <w:i/>
          <w:iCs/>
          <w:sz w:val="22"/>
          <w:szCs w:val="22"/>
          <w:lang w:eastAsia="en-US"/>
        </w:rPr>
      </w:pPr>
      <w:r w:rsidRPr="002469E0">
        <w:rPr>
          <w:bCs/>
          <w:i/>
          <w:iCs/>
          <w:sz w:val="22"/>
          <w:szCs w:val="22"/>
        </w:rPr>
        <w:t>Решение о досрочном погашении Биржевых облигаций по усмотрению Эмитента, принимается уполномоченным органом управления Эмитента и раскрывается не позднее, чем за 14 (Четырнадцать) дней до даты досрочного погашения Биржевых облигаций.</w:t>
      </w:r>
      <w:r w:rsidRPr="002469E0">
        <w:rPr>
          <w:bCs/>
          <w:i/>
          <w:iCs/>
          <w:sz w:val="22"/>
          <w:szCs w:val="22"/>
          <w:lang w:eastAsia="en-US"/>
        </w:rPr>
        <w:t xml:space="preserve"> Досрочное погашение Биржевых облигаций по усмотрению Эмитента осуществляется в отношении всех Биржевых облигаций. Приобретение Биржевых облигаций означает согласие приобретателя Биржевых облигаций с возможностью их досрочного погашения по усмотрению Эмитента.</w:t>
      </w:r>
    </w:p>
    <w:p w14:paraId="2164C576" w14:textId="77777777" w:rsidR="002469E0" w:rsidRPr="002469E0" w:rsidRDefault="002469E0" w:rsidP="002469E0">
      <w:pPr>
        <w:widowControl w:val="0"/>
        <w:adjustRightInd w:val="0"/>
        <w:ind w:firstLine="567"/>
        <w:rPr>
          <w:sz w:val="22"/>
          <w:szCs w:val="22"/>
          <w:lang w:eastAsia="en-US"/>
        </w:rPr>
      </w:pPr>
    </w:p>
    <w:p w14:paraId="31F802C8" w14:textId="77777777" w:rsidR="002469E0" w:rsidRPr="002469E0" w:rsidRDefault="002469E0" w:rsidP="002469E0">
      <w:pPr>
        <w:widowControl w:val="0"/>
        <w:adjustRightInd w:val="0"/>
        <w:ind w:firstLine="567"/>
        <w:rPr>
          <w:sz w:val="22"/>
          <w:szCs w:val="22"/>
          <w:lang w:eastAsia="en-US"/>
        </w:rPr>
      </w:pPr>
      <w:r w:rsidRPr="002469E0">
        <w:rPr>
          <w:sz w:val="22"/>
          <w:szCs w:val="22"/>
          <w:lang w:eastAsia="en-US"/>
        </w:rPr>
        <w:t xml:space="preserve">Стоимость досрочного погашения Биржевых облигаций </w:t>
      </w:r>
      <w:r w:rsidRPr="002469E0">
        <w:rPr>
          <w:bCs/>
          <w:sz w:val="22"/>
          <w:szCs w:val="22"/>
        </w:rPr>
        <w:t>по усмотрению эмитента</w:t>
      </w:r>
      <w:r w:rsidRPr="002469E0">
        <w:rPr>
          <w:sz w:val="22"/>
          <w:szCs w:val="22"/>
          <w:lang w:eastAsia="en-US"/>
        </w:rPr>
        <w:t>:</w:t>
      </w:r>
    </w:p>
    <w:p w14:paraId="128F6E01" w14:textId="77777777" w:rsidR="002469E0" w:rsidRPr="002469E0" w:rsidRDefault="002469E0" w:rsidP="002469E0">
      <w:pPr>
        <w:widowControl w:val="0"/>
        <w:adjustRightInd w:val="0"/>
        <w:ind w:firstLine="567"/>
        <w:rPr>
          <w:sz w:val="22"/>
          <w:szCs w:val="22"/>
          <w:lang w:eastAsia="en-US"/>
        </w:rPr>
      </w:pPr>
      <w:r w:rsidRPr="002469E0">
        <w:rPr>
          <w:sz w:val="22"/>
          <w:szCs w:val="22"/>
          <w:lang w:eastAsia="en-US"/>
        </w:rPr>
        <w:lastRenderedPageBreak/>
        <w:t>Порядок определения стоимости:</w:t>
      </w:r>
    </w:p>
    <w:p w14:paraId="237BCA72" w14:textId="77777777" w:rsidR="002469E0" w:rsidRPr="002469E0" w:rsidRDefault="002469E0" w:rsidP="002469E0">
      <w:pPr>
        <w:widowControl w:val="0"/>
        <w:adjustRightInd w:val="0"/>
        <w:ind w:firstLine="567"/>
        <w:jc w:val="both"/>
        <w:rPr>
          <w:bCs/>
          <w:i/>
          <w:iCs/>
          <w:sz w:val="22"/>
          <w:szCs w:val="22"/>
          <w:lang w:eastAsia="en-US"/>
        </w:rPr>
      </w:pPr>
      <w:r w:rsidRPr="002469E0">
        <w:rPr>
          <w:bCs/>
          <w:i/>
          <w:iCs/>
          <w:sz w:val="22"/>
          <w:szCs w:val="22"/>
          <w:lang w:eastAsia="en-US"/>
        </w:rPr>
        <w:t xml:space="preserve">Биржевые облигации погашаются досрочно по номинальной стоимости. </w:t>
      </w:r>
      <w:r w:rsidRPr="002469E0">
        <w:rPr>
          <w:bCs/>
          <w:i/>
          <w:iCs/>
          <w:sz w:val="22"/>
          <w:szCs w:val="22"/>
        </w:rPr>
        <w:t>При этом выплачивается купонный доход за соответствующий купонный период.</w:t>
      </w:r>
    </w:p>
    <w:p w14:paraId="5F124616" w14:textId="77777777" w:rsidR="002469E0" w:rsidRPr="002469E0" w:rsidRDefault="002469E0" w:rsidP="002469E0">
      <w:pPr>
        <w:autoSpaceDE/>
        <w:autoSpaceDN/>
        <w:ind w:firstLine="567"/>
        <w:jc w:val="both"/>
        <w:rPr>
          <w:sz w:val="22"/>
          <w:szCs w:val="22"/>
          <w:lang w:eastAsia="en-US"/>
        </w:rPr>
      </w:pPr>
    </w:p>
    <w:p w14:paraId="5B17AF8E" w14:textId="77777777" w:rsidR="002469E0" w:rsidRPr="002469E0" w:rsidRDefault="002469E0" w:rsidP="002469E0">
      <w:pPr>
        <w:autoSpaceDE/>
        <w:autoSpaceDN/>
        <w:ind w:firstLine="567"/>
        <w:jc w:val="both"/>
        <w:rPr>
          <w:sz w:val="22"/>
          <w:szCs w:val="22"/>
          <w:lang w:eastAsia="en-US"/>
        </w:rPr>
      </w:pPr>
      <w:r w:rsidRPr="002469E0">
        <w:rPr>
          <w:sz w:val="22"/>
          <w:szCs w:val="22"/>
          <w:lang w:eastAsia="en-US"/>
        </w:rPr>
        <w:t xml:space="preserve">Порядок определения купонного дохода по Биржевым облигациям: </w:t>
      </w:r>
    </w:p>
    <w:p w14:paraId="36B6B433" w14:textId="77777777" w:rsidR="002469E0" w:rsidRPr="002469E0" w:rsidRDefault="002469E0" w:rsidP="002469E0">
      <w:pPr>
        <w:ind w:left="567"/>
        <w:jc w:val="both"/>
        <w:rPr>
          <w:bCs/>
          <w:i/>
          <w:iCs/>
          <w:spacing w:val="-1"/>
          <w:kern w:val="65535"/>
          <w:position w:val="-1"/>
          <w:sz w:val="22"/>
          <w:szCs w:val="22"/>
          <w:lang w:val="fr-FR"/>
        </w:rPr>
      </w:pPr>
      <w:r w:rsidRPr="002469E0">
        <w:rPr>
          <w:bCs/>
          <w:i/>
          <w:iCs/>
          <w:spacing w:val="-1"/>
          <w:kern w:val="65535"/>
          <w:position w:val="-1"/>
          <w:sz w:val="22"/>
          <w:szCs w:val="22"/>
        </w:rPr>
        <w:t>КД</w:t>
      </w:r>
      <w:r w:rsidRPr="002469E0">
        <w:rPr>
          <w:bCs/>
          <w:i/>
          <w:iCs/>
          <w:spacing w:val="-1"/>
          <w:kern w:val="65535"/>
          <w:position w:val="-1"/>
          <w:sz w:val="22"/>
          <w:szCs w:val="22"/>
          <w:lang w:val="en-US"/>
        </w:rPr>
        <w:t xml:space="preserve"> k</w:t>
      </w:r>
      <w:r w:rsidRPr="002469E0">
        <w:rPr>
          <w:bCs/>
          <w:i/>
          <w:iCs/>
          <w:spacing w:val="-1"/>
          <w:kern w:val="65535"/>
          <w:position w:val="-1"/>
          <w:sz w:val="22"/>
          <w:szCs w:val="22"/>
          <w:lang w:val="fr-FR"/>
        </w:rPr>
        <w:t xml:space="preserve"> = Ck * Nom * (T</w:t>
      </w:r>
      <w:r w:rsidRPr="002469E0">
        <w:rPr>
          <w:bCs/>
          <w:i/>
          <w:iCs/>
          <w:spacing w:val="-1"/>
          <w:kern w:val="65535"/>
          <w:position w:val="-1"/>
          <w:sz w:val="22"/>
          <w:szCs w:val="22"/>
          <w:lang w:val="en-US"/>
        </w:rPr>
        <w:t>(k)</w:t>
      </w:r>
      <w:r w:rsidRPr="002469E0">
        <w:rPr>
          <w:bCs/>
          <w:i/>
          <w:iCs/>
          <w:spacing w:val="-1"/>
          <w:kern w:val="65535"/>
          <w:position w:val="-1"/>
          <w:sz w:val="22"/>
          <w:szCs w:val="22"/>
          <w:lang w:val="fr-FR"/>
        </w:rPr>
        <w:t xml:space="preserve"> - T(k -1))/ </w:t>
      </w:r>
      <w:r w:rsidRPr="002469E0">
        <w:rPr>
          <w:bCs/>
          <w:i/>
          <w:iCs/>
          <w:spacing w:val="-1"/>
          <w:kern w:val="65535"/>
          <w:position w:val="-1"/>
          <w:sz w:val="22"/>
          <w:szCs w:val="22"/>
          <w:lang w:val="nb-NO"/>
        </w:rPr>
        <w:t xml:space="preserve">365 </w:t>
      </w:r>
      <w:r w:rsidRPr="002469E0">
        <w:rPr>
          <w:bCs/>
          <w:i/>
          <w:iCs/>
          <w:spacing w:val="-1"/>
          <w:kern w:val="65535"/>
          <w:position w:val="-1"/>
          <w:sz w:val="22"/>
          <w:szCs w:val="22"/>
          <w:lang w:val="fr-FR"/>
        </w:rPr>
        <w:t>/ 100%,</w:t>
      </w:r>
    </w:p>
    <w:p w14:paraId="1A2BEBA9" w14:textId="77777777" w:rsidR="002469E0" w:rsidRPr="002469E0" w:rsidRDefault="002469E0" w:rsidP="002469E0">
      <w:pPr>
        <w:ind w:left="567"/>
        <w:jc w:val="both"/>
        <w:rPr>
          <w:bCs/>
          <w:i/>
          <w:iCs/>
          <w:spacing w:val="-1"/>
          <w:kern w:val="65535"/>
          <w:position w:val="-1"/>
          <w:sz w:val="22"/>
          <w:szCs w:val="22"/>
        </w:rPr>
      </w:pPr>
      <w:r w:rsidRPr="002469E0">
        <w:rPr>
          <w:bCs/>
          <w:i/>
          <w:iCs/>
          <w:spacing w:val="-1"/>
          <w:kern w:val="65535"/>
          <w:position w:val="-1"/>
          <w:sz w:val="22"/>
          <w:szCs w:val="22"/>
        </w:rPr>
        <w:t>где</w:t>
      </w:r>
    </w:p>
    <w:p w14:paraId="21FC71C9" w14:textId="29210A62" w:rsidR="002469E0" w:rsidRPr="002469E0" w:rsidRDefault="002469E0" w:rsidP="002469E0">
      <w:pPr>
        <w:ind w:left="567"/>
        <w:jc w:val="both"/>
        <w:rPr>
          <w:bCs/>
          <w:i/>
          <w:iCs/>
          <w:spacing w:val="-1"/>
          <w:kern w:val="65535"/>
          <w:position w:val="-1"/>
          <w:sz w:val="22"/>
          <w:szCs w:val="22"/>
        </w:rPr>
      </w:pPr>
      <w:r w:rsidRPr="002469E0">
        <w:rPr>
          <w:bCs/>
          <w:i/>
          <w:iCs/>
          <w:spacing w:val="-1"/>
          <w:kern w:val="65535"/>
          <w:position w:val="-1"/>
          <w:sz w:val="22"/>
          <w:szCs w:val="22"/>
          <w:lang w:val="en-US"/>
        </w:rPr>
        <w:t>k</w:t>
      </w:r>
      <w:r w:rsidRPr="002469E0">
        <w:rPr>
          <w:bCs/>
          <w:i/>
          <w:iCs/>
          <w:spacing w:val="-1"/>
          <w:kern w:val="65535"/>
          <w:position w:val="-1"/>
          <w:sz w:val="22"/>
          <w:szCs w:val="22"/>
        </w:rPr>
        <w:t xml:space="preserve"> - порядковый номер купонного периода, в дату окончания которого решением Эмитента предусматривается досрочное погашение Биржевых облигаций;</w:t>
      </w:r>
    </w:p>
    <w:p w14:paraId="6CA5F91E" w14:textId="77777777" w:rsidR="002469E0" w:rsidRPr="002469E0" w:rsidRDefault="002469E0" w:rsidP="002469E0">
      <w:pPr>
        <w:ind w:left="567"/>
        <w:jc w:val="both"/>
        <w:rPr>
          <w:bCs/>
          <w:i/>
          <w:iCs/>
          <w:spacing w:val="-1"/>
          <w:kern w:val="65535"/>
          <w:position w:val="-1"/>
          <w:sz w:val="22"/>
          <w:szCs w:val="22"/>
        </w:rPr>
      </w:pPr>
      <w:r w:rsidRPr="002469E0">
        <w:rPr>
          <w:bCs/>
          <w:i/>
          <w:iCs/>
          <w:spacing w:val="-1"/>
          <w:kern w:val="65535"/>
          <w:position w:val="-1"/>
          <w:sz w:val="22"/>
          <w:szCs w:val="22"/>
        </w:rPr>
        <w:t xml:space="preserve">КД </w:t>
      </w:r>
      <w:r w:rsidRPr="002469E0">
        <w:rPr>
          <w:bCs/>
          <w:i/>
          <w:iCs/>
          <w:spacing w:val="-1"/>
          <w:kern w:val="65535"/>
          <w:position w:val="-1"/>
          <w:sz w:val="22"/>
          <w:szCs w:val="22"/>
          <w:lang w:val="en-US"/>
        </w:rPr>
        <w:t>k</w:t>
      </w:r>
      <w:r w:rsidRPr="002469E0">
        <w:rPr>
          <w:bCs/>
          <w:i/>
          <w:iCs/>
          <w:spacing w:val="-1"/>
          <w:kern w:val="65535"/>
          <w:position w:val="-1"/>
          <w:sz w:val="22"/>
          <w:szCs w:val="22"/>
        </w:rPr>
        <w:t xml:space="preserve"> – купонный доход по каждой Биржевой облигации за </w:t>
      </w:r>
      <w:r w:rsidRPr="002469E0">
        <w:rPr>
          <w:bCs/>
          <w:i/>
          <w:iCs/>
          <w:spacing w:val="-1"/>
          <w:kern w:val="65535"/>
          <w:position w:val="-1"/>
          <w:sz w:val="22"/>
          <w:szCs w:val="22"/>
          <w:lang w:val="en-US"/>
        </w:rPr>
        <w:t>k</w:t>
      </w:r>
      <w:r w:rsidRPr="002469E0">
        <w:rPr>
          <w:bCs/>
          <w:i/>
          <w:iCs/>
          <w:spacing w:val="-1"/>
          <w:kern w:val="65535"/>
          <w:position w:val="-1"/>
          <w:sz w:val="22"/>
          <w:szCs w:val="22"/>
        </w:rPr>
        <w:t>-й купонный период, в рублях;</w:t>
      </w:r>
    </w:p>
    <w:p w14:paraId="3652F094" w14:textId="77777777" w:rsidR="002469E0" w:rsidRPr="002469E0" w:rsidRDefault="002469E0" w:rsidP="002469E0">
      <w:pPr>
        <w:ind w:left="567"/>
        <w:jc w:val="both"/>
        <w:rPr>
          <w:bCs/>
          <w:i/>
          <w:iCs/>
          <w:spacing w:val="-1"/>
          <w:kern w:val="65535"/>
          <w:position w:val="-1"/>
          <w:sz w:val="22"/>
          <w:szCs w:val="22"/>
        </w:rPr>
      </w:pPr>
      <w:r w:rsidRPr="002469E0">
        <w:rPr>
          <w:bCs/>
          <w:i/>
          <w:iCs/>
          <w:spacing w:val="-1"/>
          <w:kern w:val="65535"/>
          <w:position w:val="-1"/>
          <w:sz w:val="22"/>
          <w:szCs w:val="22"/>
        </w:rPr>
        <w:t>Nom –</w:t>
      </w:r>
      <w:r w:rsidRPr="002469E0">
        <w:rPr>
          <w:bCs/>
          <w:i/>
          <w:sz w:val="22"/>
          <w:szCs w:val="22"/>
        </w:rPr>
        <w:t>номинальная стоимость одной Биржевой облигации</w:t>
      </w:r>
      <w:r w:rsidRPr="002469E0">
        <w:rPr>
          <w:bCs/>
          <w:i/>
          <w:iCs/>
          <w:spacing w:val="-1"/>
          <w:kern w:val="65535"/>
          <w:position w:val="-1"/>
          <w:sz w:val="22"/>
          <w:szCs w:val="22"/>
        </w:rPr>
        <w:t>, в рублях;</w:t>
      </w:r>
    </w:p>
    <w:p w14:paraId="26E44133" w14:textId="77777777" w:rsidR="002469E0" w:rsidRPr="002469E0" w:rsidRDefault="002469E0" w:rsidP="002469E0">
      <w:pPr>
        <w:ind w:left="567"/>
        <w:jc w:val="both"/>
        <w:rPr>
          <w:bCs/>
          <w:i/>
          <w:iCs/>
          <w:spacing w:val="-1"/>
          <w:kern w:val="65535"/>
          <w:position w:val="-1"/>
          <w:sz w:val="22"/>
          <w:szCs w:val="22"/>
        </w:rPr>
      </w:pPr>
      <w:r w:rsidRPr="002469E0">
        <w:rPr>
          <w:bCs/>
          <w:i/>
          <w:iCs/>
          <w:spacing w:val="-1"/>
          <w:kern w:val="65535"/>
          <w:position w:val="-1"/>
          <w:sz w:val="22"/>
          <w:szCs w:val="22"/>
        </w:rPr>
        <w:t>C</w:t>
      </w:r>
      <w:r w:rsidRPr="002469E0">
        <w:rPr>
          <w:bCs/>
          <w:i/>
          <w:iCs/>
          <w:spacing w:val="-1"/>
          <w:kern w:val="65535"/>
          <w:position w:val="-1"/>
          <w:sz w:val="22"/>
          <w:szCs w:val="22"/>
          <w:lang w:val="en-US"/>
        </w:rPr>
        <w:t>k</w:t>
      </w:r>
      <w:r w:rsidRPr="002469E0">
        <w:rPr>
          <w:bCs/>
          <w:i/>
          <w:iCs/>
          <w:spacing w:val="-1"/>
          <w:kern w:val="65535"/>
          <w:position w:val="-1"/>
          <w:sz w:val="22"/>
          <w:szCs w:val="22"/>
        </w:rPr>
        <w:t xml:space="preserve"> - размер процентной ставки k-того купона, в процентах годовых;</w:t>
      </w:r>
    </w:p>
    <w:p w14:paraId="1DA5F66E" w14:textId="77777777" w:rsidR="002469E0" w:rsidRPr="002469E0" w:rsidRDefault="002469E0" w:rsidP="002469E0">
      <w:pPr>
        <w:ind w:left="567"/>
        <w:jc w:val="both"/>
        <w:rPr>
          <w:bCs/>
          <w:i/>
          <w:iCs/>
          <w:spacing w:val="-1"/>
          <w:kern w:val="65535"/>
          <w:position w:val="-1"/>
          <w:sz w:val="22"/>
          <w:szCs w:val="22"/>
        </w:rPr>
      </w:pPr>
      <w:r w:rsidRPr="002469E0">
        <w:rPr>
          <w:bCs/>
          <w:i/>
          <w:iCs/>
          <w:spacing w:val="-1"/>
          <w:kern w:val="65535"/>
          <w:position w:val="-1"/>
          <w:sz w:val="22"/>
          <w:szCs w:val="22"/>
        </w:rPr>
        <w:t>T(</w:t>
      </w:r>
      <w:r w:rsidRPr="002469E0">
        <w:rPr>
          <w:bCs/>
          <w:i/>
          <w:iCs/>
          <w:spacing w:val="-1"/>
          <w:kern w:val="65535"/>
          <w:position w:val="-1"/>
          <w:sz w:val="22"/>
          <w:szCs w:val="22"/>
          <w:lang w:val="en-US"/>
        </w:rPr>
        <w:t>k</w:t>
      </w:r>
      <w:r w:rsidRPr="002469E0">
        <w:rPr>
          <w:bCs/>
          <w:i/>
          <w:iCs/>
          <w:spacing w:val="-1"/>
          <w:kern w:val="65535"/>
          <w:position w:val="-1"/>
          <w:sz w:val="22"/>
          <w:szCs w:val="22"/>
        </w:rPr>
        <w:t xml:space="preserve"> -1) - дата начала (</w:t>
      </w:r>
      <w:r w:rsidRPr="002469E0">
        <w:rPr>
          <w:bCs/>
          <w:i/>
          <w:iCs/>
          <w:spacing w:val="-1"/>
          <w:kern w:val="65535"/>
          <w:position w:val="-1"/>
          <w:sz w:val="22"/>
          <w:szCs w:val="22"/>
          <w:lang w:val="en-US"/>
        </w:rPr>
        <w:t>k</w:t>
      </w:r>
      <w:r w:rsidRPr="002469E0">
        <w:rPr>
          <w:bCs/>
          <w:i/>
          <w:iCs/>
          <w:spacing w:val="-1"/>
          <w:kern w:val="65535"/>
          <w:position w:val="-1"/>
          <w:sz w:val="22"/>
          <w:szCs w:val="22"/>
        </w:rPr>
        <w:t>)-того купонного периода (для случая первого купонного периода Т(</w:t>
      </w:r>
      <w:r w:rsidRPr="002469E0">
        <w:rPr>
          <w:bCs/>
          <w:i/>
          <w:iCs/>
          <w:spacing w:val="-1"/>
          <w:kern w:val="65535"/>
          <w:position w:val="-1"/>
          <w:sz w:val="22"/>
          <w:szCs w:val="22"/>
          <w:lang w:val="en-US"/>
        </w:rPr>
        <w:t>k</w:t>
      </w:r>
      <w:r w:rsidRPr="002469E0">
        <w:rPr>
          <w:bCs/>
          <w:i/>
          <w:iCs/>
          <w:spacing w:val="-1"/>
          <w:kern w:val="65535"/>
          <w:position w:val="-1"/>
          <w:sz w:val="22"/>
          <w:szCs w:val="22"/>
        </w:rPr>
        <w:t>) – это дата начала размещения Биржевых облигаций);</w:t>
      </w:r>
    </w:p>
    <w:p w14:paraId="02EB9695" w14:textId="00D26748" w:rsidR="002469E0" w:rsidRPr="002469E0" w:rsidRDefault="002469E0" w:rsidP="002469E0">
      <w:pPr>
        <w:ind w:left="567"/>
        <w:jc w:val="both"/>
        <w:rPr>
          <w:bCs/>
          <w:i/>
          <w:iCs/>
          <w:spacing w:val="-1"/>
          <w:kern w:val="65535"/>
          <w:position w:val="-1"/>
          <w:sz w:val="22"/>
          <w:szCs w:val="22"/>
        </w:rPr>
      </w:pPr>
      <w:r w:rsidRPr="002469E0">
        <w:rPr>
          <w:bCs/>
          <w:i/>
          <w:iCs/>
          <w:spacing w:val="-1"/>
          <w:kern w:val="65535"/>
          <w:position w:val="-1"/>
          <w:sz w:val="22"/>
          <w:szCs w:val="22"/>
        </w:rPr>
        <w:t>T(</w:t>
      </w:r>
      <w:r w:rsidRPr="002469E0">
        <w:rPr>
          <w:bCs/>
          <w:i/>
          <w:iCs/>
          <w:spacing w:val="-1"/>
          <w:kern w:val="65535"/>
          <w:position w:val="-1"/>
          <w:sz w:val="22"/>
          <w:szCs w:val="22"/>
          <w:lang w:val="en-US"/>
        </w:rPr>
        <w:t>k</w:t>
      </w:r>
      <w:r w:rsidRPr="002469E0">
        <w:rPr>
          <w:bCs/>
          <w:i/>
          <w:iCs/>
          <w:spacing w:val="-1"/>
          <w:kern w:val="65535"/>
          <w:position w:val="-1"/>
          <w:sz w:val="22"/>
          <w:szCs w:val="22"/>
        </w:rPr>
        <w:t xml:space="preserve">) - дата окончания </w:t>
      </w:r>
      <w:r w:rsidRPr="002469E0">
        <w:rPr>
          <w:bCs/>
          <w:i/>
          <w:iCs/>
          <w:spacing w:val="-1"/>
          <w:kern w:val="65535"/>
          <w:position w:val="-1"/>
          <w:sz w:val="22"/>
          <w:szCs w:val="22"/>
          <w:lang w:val="en-US"/>
        </w:rPr>
        <w:t>k</w:t>
      </w:r>
      <w:r w:rsidRPr="002469E0">
        <w:rPr>
          <w:bCs/>
          <w:i/>
          <w:iCs/>
          <w:spacing w:val="-1"/>
          <w:kern w:val="65535"/>
          <w:position w:val="-1"/>
          <w:sz w:val="22"/>
          <w:szCs w:val="22"/>
        </w:rPr>
        <w:t xml:space="preserve"> –го купонного периода Биржевых облигаций.</w:t>
      </w:r>
    </w:p>
    <w:p w14:paraId="22FC8395" w14:textId="5AA3F273" w:rsidR="002469E0" w:rsidRPr="002469E0" w:rsidRDefault="002469E0" w:rsidP="002469E0">
      <w:pPr>
        <w:autoSpaceDE/>
        <w:autoSpaceDN/>
        <w:ind w:firstLine="567"/>
        <w:jc w:val="both"/>
        <w:rPr>
          <w:i/>
          <w:sz w:val="22"/>
          <w:szCs w:val="22"/>
          <w:lang w:eastAsia="en-US"/>
        </w:rPr>
      </w:pPr>
      <w:r w:rsidRPr="002469E0">
        <w:rPr>
          <w:bCs/>
          <w:i/>
          <w:iCs/>
          <w:sz w:val="22"/>
          <w:szCs w:val="22"/>
          <w:lang w:eastAsia="en-US"/>
        </w:rPr>
        <w:t>Величина купонного дохода в расчете на одну Биржевую облигацию рассчитывается с точностью до одной копейки. Округление производится по правилам математического округления. При этом под правилом математического округления следует понимать метод округления, при котором значение целой копейки (целых копеек) не изменяется, если первая за округляемой цифра равна от 0 до 4 (включительно), и изменяется, увеличиваясь на единицу, если первая за округляемой цифра равна 5 – 9 (включительно).»</w:t>
      </w:r>
    </w:p>
    <w:p w14:paraId="4E3EAFB8" w14:textId="70B0CD93" w:rsidR="002469E0" w:rsidRDefault="002469E0" w:rsidP="002469E0">
      <w:pPr>
        <w:adjustRightInd w:val="0"/>
        <w:jc w:val="both"/>
        <w:rPr>
          <w:b/>
          <w:sz w:val="22"/>
          <w:szCs w:val="22"/>
        </w:rPr>
      </w:pPr>
    </w:p>
    <w:p w14:paraId="4C73E8BB" w14:textId="77777777" w:rsidR="00AF5594" w:rsidRDefault="00AF5594" w:rsidP="002469E0">
      <w:pPr>
        <w:adjustRightInd w:val="0"/>
        <w:jc w:val="both"/>
        <w:rPr>
          <w:b/>
          <w:sz w:val="22"/>
          <w:szCs w:val="22"/>
        </w:rPr>
      </w:pPr>
    </w:p>
    <w:p w14:paraId="2511EAB7" w14:textId="18A1B426" w:rsidR="005B70CB" w:rsidRPr="005B70CB" w:rsidRDefault="0015487E" w:rsidP="005B70CB">
      <w:pPr>
        <w:adjustRightInd w:val="0"/>
        <w:ind w:firstLine="540"/>
        <w:jc w:val="both"/>
        <w:rPr>
          <w:b/>
          <w:bCs/>
          <w:sz w:val="22"/>
          <w:szCs w:val="22"/>
        </w:rPr>
      </w:pPr>
      <w:r>
        <w:rPr>
          <w:b/>
          <w:sz w:val="22"/>
          <w:szCs w:val="22"/>
        </w:rPr>
        <w:t>7</w:t>
      </w:r>
      <w:r w:rsidR="00AF5594">
        <w:rPr>
          <w:b/>
          <w:sz w:val="22"/>
          <w:szCs w:val="22"/>
        </w:rPr>
        <w:t>. Изменения вносятся в раздел 10</w:t>
      </w:r>
      <w:r w:rsidR="00AF5594" w:rsidRPr="001D03F6">
        <w:rPr>
          <w:b/>
          <w:sz w:val="22"/>
          <w:szCs w:val="22"/>
        </w:rPr>
        <w:t xml:space="preserve">. </w:t>
      </w:r>
      <w:r w:rsidR="005B70CB" w:rsidRPr="005B70CB">
        <w:rPr>
          <w:b/>
          <w:bCs/>
          <w:sz w:val="22"/>
          <w:szCs w:val="22"/>
        </w:rPr>
        <w:t>Сведения о приобретении облигаций</w:t>
      </w:r>
    </w:p>
    <w:p w14:paraId="708A14C8" w14:textId="5AA91EDD" w:rsidR="00AF5594" w:rsidRDefault="00AF5594" w:rsidP="00AF5594">
      <w:pPr>
        <w:adjustRightInd w:val="0"/>
        <w:ind w:firstLine="540"/>
        <w:jc w:val="both"/>
        <w:rPr>
          <w:bCs/>
          <w:sz w:val="22"/>
          <w:szCs w:val="22"/>
        </w:rPr>
      </w:pPr>
    </w:p>
    <w:p w14:paraId="5C11802D" w14:textId="33A0FE2B" w:rsidR="006B3B4B" w:rsidRPr="006B3B4B" w:rsidRDefault="0015487E" w:rsidP="00AF5594">
      <w:pPr>
        <w:adjustRightInd w:val="0"/>
        <w:ind w:firstLine="540"/>
        <w:jc w:val="both"/>
        <w:rPr>
          <w:b/>
          <w:bCs/>
          <w:sz w:val="22"/>
          <w:szCs w:val="22"/>
        </w:rPr>
      </w:pPr>
      <w:r>
        <w:rPr>
          <w:b/>
          <w:bCs/>
          <w:sz w:val="22"/>
          <w:szCs w:val="22"/>
        </w:rPr>
        <w:t>7</w:t>
      </w:r>
      <w:r w:rsidR="006B3B4B" w:rsidRPr="006B3B4B">
        <w:rPr>
          <w:b/>
          <w:bCs/>
          <w:sz w:val="22"/>
          <w:szCs w:val="22"/>
        </w:rPr>
        <w:t xml:space="preserve">.1. Абзацы: </w:t>
      </w:r>
    </w:p>
    <w:p w14:paraId="4C103D90" w14:textId="77777777" w:rsidR="00F04C19" w:rsidRPr="00F04C19" w:rsidRDefault="00F04C19" w:rsidP="00F04C19">
      <w:pPr>
        <w:adjustRightInd w:val="0"/>
        <w:ind w:firstLine="567"/>
        <w:jc w:val="both"/>
        <w:rPr>
          <w:bCs/>
          <w:i/>
          <w:iCs/>
          <w:sz w:val="22"/>
          <w:szCs w:val="22"/>
          <w:lang w:eastAsia="en-US"/>
        </w:rPr>
      </w:pPr>
      <w:r w:rsidRPr="00F04C19">
        <w:rPr>
          <w:bCs/>
          <w:i/>
          <w:iCs/>
          <w:sz w:val="22"/>
          <w:szCs w:val="22"/>
          <w:lang w:eastAsia="en-US"/>
        </w:rPr>
        <w:t>«</w:t>
      </w:r>
      <w:r w:rsidRPr="007424D9">
        <w:rPr>
          <w:bCs/>
          <w:iCs/>
          <w:sz w:val="22"/>
          <w:szCs w:val="22"/>
          <w:lang w:eastAsia="en-US"/>
        </w:rPr>
        <w:t>Приобретение Эмитентом Биржевых облигаций по требованию их владельца (владельцев):</w:t>
      </w:r>
    </w:p>
    <w:p w14:paraId="266F21B4" w14:textId="4CD4C78E" w:rsidR="006B3B4B" w:rsidRPr="00F04C19" w:rsidRDefault="00F04C19" w:rsidP="00F04C19">
      <w:pPr>
        <w:adjustRightInd w:val="0"/>
        <w:ind w:firstLine="540"/>
        <w:jc w:val="both"/>
        <w:rPr>
          <w:bCs/>
          <w:i/>
          <w:iCs/>
          <w:sz w:val="22"/>
          <w:szCs w:val="22"/>
          <w:lang w:eastAsia="en-US"/>
        </w:rPr>
      </w:pPr>
      <w:r w:rsidRPr="00F04C19">
        <w:rPr>
          <w:bCs/>
          <w:i/>
          <w:iCs/>
          <w:sz w:val="22"/>
          <w:szCs w:val="22"/>
          <w:lang w:eastAsia="en-US"/>
        </w:rPr>
        <w:t>Эмитент обязан обеспечить право владельцев Биржевых облигаций требовать от Эмитента приобретения Биржевых облигаций в течение последних 5 (Пяти) календарных дней купонного периода, предшествующего купонному периоду, по которому размер купона либо порядок определения размера купона определяется Эмитентом после полной оплаты Биржевых облигаций, раскрытия ФБ ММВБ информации об итогах выпуска Биржевых облигаций и уведомления об этом федерального органа исполнительной власти по рынку ценных бумаг в установленном им порядке (далее – «Период предъявления Биржевых облигаций к приобретению Эмитентом»).</w:t>
      </w:r>
      <w:r w:rsidR="00C207B7" w:rsidRPr="00C207B7">
        <w:rPr>
          <w:bCs/>
          <w:i/>
          <w:iCs/>
          <w:sz w:val="22"/>
          <w:szCs w:val="22"/>
          <w:lang w:eastAsia="en-US"/>
        </w:rPr>
        <w:t xml:space="preserve"> Владельцы Биржевых облигаций имеют право требовать от Эмитента приобретения Биржевых облигаций в случаях, описанных в п. 9.3.1 Решения о выпуске ценных бумаг и п. 9.1.2 Проспекта ценных бумаг.</w:t>
      </w:r>
      <w:r w:rsidRPr="00F04C19">
        <w:rPr>
          <w:bCs/>
          <w:i/>
          <w:iCs/>
          <w:sz w:val="22"/>
          <w:szCs w:val="22"/>
          <w:lang w:eastAsia="en-US"/>
        </w:rPr>
        <w:t>»</w:t>
      </w:r>
    </w:p>
    <w:p w14:paraId="1353CA90" w14:textId="77777777" w:rsidR="006B3B4B" w:rsidRPr="00C207B7" w:rsidRDefault="006B3B4B" w:rsidP="00AF5594">
      <w:pPr>
        <w:adjustRightInd w:val="0"/>
        <w:ind w:firstLine="540"/>
        <w:jc w:val="both"/>
        <w:rPr>
          <w:bCs/>
          <w:i/>
          <w:iCs/>
          <w:sz w:val="22"/>
          <w:szCs w:val="22"/>
          <w:lang w:eastAsia="en-US"/>
        </w:rPr>
      </w:pPr>
    </w:p>
    <w:p w14:paraId="38A882AD" w14:textId="33A9FE4A" w:rsidR="006B3B4B" w:rsidRPr="006B3B4B" w:rsidRDefault="006B3B4B" w:rsidP="00AF5594">
      <w:pPr>
        <w:adjustRightInd w:val="0"/>
        <w:ind w:firstLine="540"/>
        <w:jc w:val="both"/>
        <w:rPr>
          <w:b/>
          <w:bCs/>
          <w:sz w:val="22"/>
          <w:szCs w:val="22"/>
        </w:rPr>
      </w:pPr>
      <w:r w:rsidRPr="006B3B4B">
        <w:rPr>
          <w:b/>
          <w:bCs/>
          <w:sz w:val="22"/>
          <w:szCs w:val="22"/>
        </w:rPr>
        <w:t xml:space="preserve">Заменить на: </w:t>
      </w:r>
    </w:p>
    <w:p w14:paraId="767609DB" w14:textId="2964FAD0" w:rsidR="00F04C19" w:rsidRPr="00F04C19" w:rsidRDefault="00F04C19" w:rsidP="00F04C19">
      <w:pPr>
        <w:adjustRightInd w:val="0"/>
        <w:ind w:firstLine="540"/>
        <w:jc w:val="both"/>
        <w:rPr>
          <w:bCs/>
          <w:sz w:val="22"/>
          <w:szCs w:val="22"/>
        </w:rPr>
      </w:pPr>
      <w:r w:rsidRPr="00F04C19">
        <w:rPr>
          <w:b/>
          <w:sz w:val="22"/>
          <w:szCs w:val="22"/>
        </w:rPr>
        <w:t>«</w:t>
      </w:r>
      <w:r w:rsidRPr="00F04C19">
        <w:rPr>
          <w:bCs/>
          <w:sz w:val="22"/>
          <w:szCs w:val="22"/>
        </w:rPr>
        <w:t>Приобретение Эмитентом Биржевых облигаций по требованию их владельца (владельцев):</w:t>
      </w:r>
    </w:p>
    <w:p w14:paraId="3AEA0958" w14:textId="7398231F" w:rsidR="00C207B7" w:rsidRDefault="00F04C19" w:rsidP="00C207B7">
      <w:pPr>
        <w:adjustRightInd w:val="0"/>
        <w:ind w:firstLine="540"/>
        <w:jc w:val="both"/>
        <w:rPr>
          <w:bCs/>
          <w:i/>
          <w:iCs/>
        </w:rPr>
      </w:pPr>
      <w:r w:rsidRPr="00F04C19">
        <w:rPr>
          <w:bCs/>
          <w:i/>
          <w:iCs/>
          <w:sz w:val="22"/>
          <w:szCs w:val="22"/>
        </w:rPr>
        <w:t>Эмитент обязан обеспечить право владельцев Биржевых облигаций требовать от Эмитента приобретения Биржевых облигаций в течение последних 5 (Пяти) рабочих дней купонного периода, предшествующего купонному периоду, по которому размер купона либо порядок определения размера купона определяется Эмитентом после полной оплаты Биржевых облигаций, раскрытия ФБ ММВБ информации об итогах</w:t>
      </w:r>
      <w:r w:rsidR="00A07097">
        <w:rPr>
          <w:bCs/>
          <w:i/>
          <w:iCs/>
          <w:sz w:val="22"/>
          <w:szCs w:val="22"/>
        </w:rPr>
        <w:t xml:space="preserve"> размещения</w:t>
      </w:r>
      <w:r w:rsidRPr="00F04C19">
        <w:rPr>
          <w:bCs/>
          <w:i/>
          <w:iCs/>
          <w:sz w:val="22"/>
          <w:szCs w:val="22"/>
        </w:rPr>
        <w:t xml:space="preserve">  Биржевых облигаций и уведомления об этом </w:t>
      </w:r>
      <w:r w:rsidR="007424D9" w:rsidRPr="001C4A3E">
        <w:rPr>
          <w:bCs/>
          <w:i/>
          <w:iCs/>
          <w:sz w:val="22"/>
          <w:szCs w:val="22"/>
        </w:rPr>
        <w:t>Банка России</w:t>
      </w:r>
      <w:r w:rsidR="007424D9" w:rsidRPr="007424D9">
        <w:rPr>
          <w:bCs/>
          <w:i/>
          <w:iCs/>
        </w:rPr>
        <w:t xml:space="preserve"> </w:t>
      </w:r>
      <w:r w:rsidRPr="00F04C19">
        <w:rPr>
          <w:bCs/>
          <w:i/>
          <w:iCs/>
          <w:sz w:val="22"/>
          <w:szCs w:val="22"/>
        </w:rPr>
        <w:t xml:space="preserve">в установленном им порядке (далее – «Период предъявления Биржевых облигаций к приобретению Эмитентом»). </w:t>
      </w:r>
      <w:r w:rsidR="00C207B7" w:rsidRPr="00C207B7">
        <w:rPr>
          <w:bCs/>
          <w:i/>
          <w:iCs/>
          <w:sz w:val="22"/>
          <w:szCs w:val="22"/>
        </w:rPr>
        <w:t>Владельцы Биржевых облигаций имеют право требовать от Эмитента приобретения Биржевых облигаций в случаях, описанных в п. 9.3.1 Решения о выпуске ценных бумаг и п. 9.1.2 Проспекта ценных бумаг.</w:t>
      </w:r>
    </w:p>
    <w:p w14:paraId="275F6250" w14:textId="2ECE1CB5" w:rsidR="00F04C19" w:rsidRPr="00F04C19" w:rsidRDefault="00F04C19" w:rsidP="00F04C19">
      <w:pPr>
        <w:adjustRightInd w:val="0"/>
        <w:ind w:firstLine="540"/>
        <w:jc w:val="both"/>
        <w:rPr>
          <w:bCs/>
          <w:i/>
          <w:iCs/>
          <w:sz w:val="22"/>
          <w:szCs w:val="22"/>
        </w:rPr>
      </w:pPr>
      <w:r w:rsidRPr="00F04C19">
        <w:rPr>
          <w:bCs/>
          <w:i/>
          <w:iCs/>
          <w:sz w:val="22"/>
          <w:szCs w:val="22"/>
        </w:rPr>
        <w:t>Не позднее чем за 7 (Семь) рабочих дней до начала срока, в течение которого владельцами могут быть заявлены требования о приобретении Эмитентом принадлежащих им Биржевых облигаций, Эмитент обязан уведомить представителя владельцев Биржевых облигаций (в случае его назначения), а также раскрыть информацию о таком приобретении или уведомить о таком приобретении всех владельцев приобретаемых Биржевых облигаций.»</w:t>
      </w:r>
    </w:p>
    <w:p w14:paraId="15B41E8F" w14:textId="148235DD" w:rsidR="00AF5594" w:rsidRDefault="00AF5594" w:rsidP="002469E0">
      <w:pPr>
        <w:adjustRightInd w:val="0"/>
        <w:jc w:val="both"/>
        <w:rPr>
          <w:b/>
          <w:sz w:val="22"/>
          <w:szCs w:val="22"/>
        </w:rPr>
      </w:pPr>
    </w:p>
    <w:p w14:paraId="68AD7B42" w14:textId="7C6DD1DC" w:rsidR="00D96EF8" w:rsidRDefault="007424D9" w:rsidP="002469E0">
      <w:pPr>
        <w:adjustRightInd w:val="0"/>
        <w:jc w:val="both"/>
        <w:rPr>
          <w:b/>
          <w:sz w:val="22"/>
          <w:szCs w:val="22"/>
        </w:rPr>
      </w:pPr>
      <w:r w:rsidRPr="002D35A1">
        <w:rPr>
          <w:b/>
          <w:sz w:val="22"/>
          <w:szCs w:val="22"/>
        </w:rPr>
        <w:t>7</w:t>
      </w:r>
      <w:r w:rsidR="00D96EF8">
        <w:rPr>
          <w:b/>
          <w:sz w:val="22"/>
          <w:szCs w:val="22"/>
        </w:rPr>
        <w:t xml:space="preserve">.2. Абзацы: </w:t>
      </w:r>
    </w:p>
    <w:p w14:paraId="5FB7DCE2" w14:textId="29EF29D9" w:rsidR="000E692B" w:rsidRPr="000E692B" w:rsidRDefault="000E692B" w:rsidP="000E692B">
      <w:pPr>
        <w:adjustRightInd w:val="0"/>
        <w:ind w:firstLine="540"/>
        <w:jc w:val="both"/>
        <w:rPr>
          <w:bCs/>
          <w:i/>
          <w:iCs/>
          <w:sz w:val="22"/>
          <w:szCs w:val="22"/>
        </w:rPr>
      </w:pPr>
      <w:r w:rsidRPr="000E692B">
        <w:rPr>
          <w:b/>
          <w:sz w:val="22"/>
          <w:szCs w:val="22"/>
        </w:rPr>
        <w:lastRenderedPageBreak/>
        <w:t>«</w:t>
      </w:r>
      <w:r w:rsidRPr="000E692B">
        <w:rPr>
          <w:bCs/>
          <w:i/>
          <w:iCs/>
          <w:sz w:val="22"/>
          <w:szCs w:val="22"/>
        </w:rPr>
        <w:t>Если размер ставок купонов или порядок определения ставок купонов определяется уполномоченным органом управления Эмитента после полной оплаты Биржевых облигаций, раскрытия ФБ ММВБ информации об итогах выпуска Биржевых облигаций и уведомления об этом федерального органа исполнительной власти по рынку ценных бумаг в установленном им порядке одновременно по нескольким купонным периодам, Эмитент обязан приобретать Биржевые облигации по требованиям их владельцев, заявленным в течение последних 5 (Пяти) календарных дней купонного периода, предшествующего купонному периоду, по которому Эмитентом определяются указанные ставки купонов или порядок определения ставок купонов одновременно с иными купонными периодами, и который наступает раньше. Приобретение Биржевых облигаций перед иными купонными периодами, по которым определяются такие размер или порядок определения размера купона по Биржевым облигациям, в этом случае не требуется.»</w:t>
      </w:r>
    </w:p>
    <w:p w14:paraId="1D253557" w14:textId="77777777" w:rsidR="000E692B" w:rsidRDefault="000E692B" w:rsidP="002469E0">
      <w:pPr>
        <w:adjustRightInd w:val="0"/>
        <w:jc w:val="both"/>
        <w:rPr>
          <w:b/>
          <w:sz w:val="22"/>
          <w:szCs w:val="22"/>
        </w:rPr>
      </w:pPr>
    </w:p>
    <w:p w14:paraId="5DE24F8D" w14:textId="424138B8" w:rsidR="00D96EF8" w:rsidRDefault="00D96EF8" w:rsidP="002469E0">
      <w:pPr>
        <w:adjustRightInd w:val="0"/>
        <w:jc w:val="both"/>
        <w:rPr>
          <w:b/>
          <w:sz w:val="22"/>
          <w:szCs w:val="22"/>
        </w:rPr>
      </w:pPr>
      <w:r>
        <w:rPr>
          <w:b/>
          <w:sz w:val="22"/>
          <w:szCs w:val="22"/>
        </w:rPr>
        <w:t xml:space="preserve">Заменить на: </w:t>
      </w:r>
    </w:p>
    <w:p w14:paraId="59EE0D4F" w14:textId="2E884E14" w:rsidR="00A07097" w:rsidRPr="00A07097" w:rsidRDefault="00A07097" w:rsidP="00A07097">
      <w:pPr>
        <w:adjustRightInd w:val="0"/>
        <w:ind w:firstLine="540"/>
        <w:jc w:val="both"/>
        <w:rPr>
          <w:bCs/>
          <w:i/>
          <w:iCs/>
          <w:sz w:val="22"/>
          <w:szCs w:val="22"/>
        </w:rPr>
      </w:pPr>
      <w:r w:rsidRPr="00A07097">
        <w:rPr>
          <w:b/>
          <w:sz w:val="22"/>
          <w:szCs w:val="22"/>
        </w:rPr>
        <w:t>«</w:t>
      </w:r>
      <w:r w:rsidRPr="00A07097">
        <w:rPr>
          <w:bCs/>
          <w:i/>
          <w:iCs/>
          <w:sz w:val="22"/>
          <w:szCs w:val="22"/>
        </w:rPr>
        <w:t>Если размер ставок купонов или порядок определения ставок купонов определяется уполномоченным органом управления Эмитента после полной оплаты Биржевых облигаций, раскрытия ФБ ММВБ информации об итогах размещения Биржевых облигаций и уведомления об этом Банка России в установленном им порядке одновременно по нескольким купонным периодам, Эмитент обязан приобретать Биржевые облигации по требованиям их владельцев, заявленным в течение последних 5 (Пяти) рабочих дней купонного периода, предшествующего купонному периоду, по которому Эмитентом определяются указанные ставки купонов или порядок определения ставок купонов одновременно с иными купонными периодами, и который наступает раньше. Приобретение Биржевых облигаций перед иными купонными периодами, по которым определяются такие размер или порядок определения размера купона по Биржевым облигациям, в этом случае не требуется.»</w:t>
      </w:r>
    </w:p>
    <w:p w14:paraId="4E12CCA2" w14:textId="04A8480F" w:rsidR="00D96EF8" w:rsidRPr="005B5222" w:rsidRDefault="00D96EF8" w:rsidP="002469E0">
      <w:pPr>
        <w:adjustRightInd w:val="0"/>
        <w:jc w:val="both"/>
        <w:rPr>
          <w:b/>
          <w:sz w:val="22"/>
          <w:szCs w:val="22"/>
        </w:rPr>
      </w:pPr>
    </w:p>
    <w:p w14:paraId="427EC327" w14:textId="39F9E233" w:rsidR="006B5689" w:rsidRPr="006B5689" w:rsidRDefault="004D5D12" w:rsidP="006B5689">
      <w:pPr>
        <w:adjustRightInd w:val="0"/>
        <w:ind w:firstLine="540"/>
        <w:jc w:val="both"/>
        <w:rPr>
          <w:b/>
          <w:bCs/>
          <w:i/>
          <w:iCs/>
        </w:rPr>
      </w:pPr>
      <w:r w:rsidRPr="004D5D12">
        <w:rPr>
          <w:b/>
          <w:sz w:val="22"/>
          <w:szCs w:val="22"/>
        </w:rPr>
        <w:t xml:space="preserve">8. </w:t>
      </w:r>
      <w:r w:rsidRPr="00884DB9">
        <w:rPr>
          <w:b/>
          <w:sz w:val="22"/>
          <w:szCs w:val="22"/>
          <w:u w:val="single"/>
        </w:rPr>
        <w:t xml:space="preserve">Дополнить </w:t>
      </w:r>
      <w:r w:rsidRPr="004D5D12">
        <w:rPr>
          <w:b/>
          <w:sz w:val="22"/>
          <w:szCs w:val="22"/>
          <w:u w:val="single"/>
        </w:rPr>
        <w:t>раздел 10. Сведения о приобретении облигаций</w:t>
      </w:r>
      <w:r w:rsidR="006B5689">
        <w:rPr>
          <w:b/>
          <w:sz w:val="22"/>
          <w:szCs w:val="22"/>
          <w:u w:val="single"/>
        </w:rPr>
        <w:t xml:space="preserve"> </w:t>
      </w:r>
      <w:r w:rsidR="006B5689" w:rsidRPr="006B5689">
        <w:rPr>
          <w:b/>
          <w:bCs/>
          <w:iCs/>
          <w:sz w:val="22"/>
          <w:szCs w:val="22"/>
          <w:u w:val="single"/>
        </w:rPr>
        <w:t xml:space="preserve">Порядок раскрытия эмитентом информации о приобретении Биржевых облигаций по требованию владельцев Биржевых облигаций после предложения «Эмитент информирует Биржу об определенной ставке или порядке определения размера ставки купона не позднее, чем за 5 (Пять) </w:t>
      </w:r>
      <w:r w:rsidR="006B5689" w:rsidRPr="006B5689">
        <w:rPr>
          <w:b/>
          <w:bCs/>
          <w:sz w:val="22"/>
          <w:szCs w:val="22"/>
          <w:u w:val="single"/>
        </w:rPr>
        <w:t xml:space="preserve">календарных </w:t>
      </w:r>
      <w:r w:rsidR="006B5689" w:rsidRPr="006B5689">
        <w:rPr>
          <w:b/>
          <w:bCs/>
          <w:iCs/>
          <w:sz w:val="22"/>
          <w:szCs w:val="22"/>
          <w:u w:val="single"/>
        </w:rPr>
        <w:t>дней до даты окончания n-го купонного периода (периода, в котором определяется процентная ставка по (n+1)-му и последующим купонам)»:</w:t>
      </w:r>
    </w:p>
    <w:p w14:paraId="362C448B" w14:textId="334D95F6" w:rsidR="000E692B" w:rsidRPr="006B5689" w:rsidRDefault="000E692B" w:rsidP="002469E0">
      <w:pPr>
        <w:adjustRightInd w:val="0"/>
        <w:jc w:val="both"/>
        <w:rPr>
          <w:b/>
          <w:sz w:val="22"/>
          <w:szCs w:val="22"/>
        </w:rPr>
      </w:pPr>
    </w:p>
    <w:p w14:paraId="07137B53" w14:textId="2625762C" w:rsidR="00A07097" w:rsidRPr="00A07097" w:rsidRDefault="00A07097" w:rsidP="00A07097">
      <w:pPr>
        <w:adjustRightInd w:val="0"/>
        <w:jc w:val="both"/>
        <w:rPr>
          <w:b/>
          <w:sz w:val="22"/>
          <w:szCs w:val="22"/>
        </w:rPr>
      </w:pPr>
      <w:r w:rsidRPr="00A07097">
        <w:rPr>
          <w:b/>
          <w:sz w:val="22"/>
          <w:szCs w:val="22"/>
        </w:rPr>
        <w:t>«</w:t>
      </w:r>
      <w:r w:rsidRPr="00A07097">
        <w:rPr>
          <w:i/>
          <w:sz w:val="22"/>
          <w:szCs w:val="22"/>
        </w:rPr>
        <w:t xml:space="preserve">Информация о ставках либо порядке определения ставок по купонам, начиная с седьмого, определенных Эмитентом после полной оплаты Биржевых облигаций, раскрытия ФБ ММВБ информации об итогах </w:t>
      </w:r>
      <w:r w:rsidRPr="008B4CD8">
        <w:rPr>
          <w:i/>
          <w:sz w:val="22"/>
          <w:szCs w:val="22"/>
        </w:rPr>
        <w:t>размещения</w:t>
      </w:r>
      <w:r w:rsidRPr="00A07097">
        <w:rPr>
          <w:i/>
          <w:sz w:val="22"/>
          <w:szCs w:val="22"/>
        </w:rPr>
        <w:t xml:space="preserve"> Биржевых облигаций и уведомления об этом Банка России в установленном им порядке, а также порядковом номере купонного периода (l), в котором владельцы Биржевых облигаций могут требовать приобретения Биржевых облигаций Эмитентом, публикуется Эмитентом в порядке и сроки, указанные в п. 11 Решения о выпуске ценных бумаг</w:t>
      </w:r>
      <w:r w:rsidRPr="00A07097">
        <w:rPr>
          <w:b/>
          <w:i/>
          <w:sz w:val="22"/>
          <w:szCs w:val="22"/>
        </w:rPr>
        <w:t>.»</w:t>
      </w:r>
    </w:p>
    <w:p w14:paraId="3A2F1B8B" w14:textId="77777777" w:rsidR="004D5D12" w:rsidRPr="004D5D12" w:rsidRDefault="004D5D12" w:rsidP="002469E0">
      <w:pPr>
        <w:adjustRightInd w:val="0"/>
        <w:jc w:val="both"/>
        <w:rPr>
          <w:b/>
          <w:sz w:val="22"/>
          <w:szCs w:val="22"/>
        </w:rPr>
      </w:pPr>
    </w:p>
    <w:p w14:paraId="3C407398" w14:textId="77777777" w:rsidR="004D5D12" w:rsidRPr="004D5D12" w:rsidRDefault="004D5D12" w:rsidP="002469E0">
      <w:pPr>
        <w:adjustRightInd w:val="0"/>
        <w:jc w:val="both"/>
        <w:rPr>
          <w:b/>
          <w:sz w:val="22"/>
          <w:szCs w:val="22"/>
        </w:rPr>
      </w:pPr>
    </w:p>
    <w:p w14:paraId="5B4E5C1D" w14:textId="10C84E15" w:rsidR="000E692B" w:rsidRDefault="000E692B" w:rsidP="002469E0">
      <w:pPr>
        <w:adjustRightInd w:val="0"/>
        <w:jc w:val="both"/>
        <w:rPr>
          <w:b/>
          <w:sz w:val="22"/>
          <w:szCs w:val="22"/>
        </w:rPr>
      </w:pPr>
      <w:r>
        <w:rPr>
          <w:b/>
          <w:sz w:val="22"/>
          <w:szCs w:val="22"/>
        </w:rPr>
        <w:t xml:space="preserve">9. Изменения вносятся в раздел 11. </w:t>
      </w:r>
      <w:r w:rsidRPr="000E692B">
        <w:rPr>
          <w:b/>
          <w:sz w:val="22"/>
          <w:szCs w:val="22"/>
        </w:rPr>
        <w:t>Порядок раскрытия эмитентом информации о выпуске ценных бумаг.</w:t>
      </w:r>
    </w:p>
    <w:p w14:paraId="6D2975F5" w14:textId="77777777" w:rsidR="00212FC6" w:rsidRDefault="00212FC6" w:rsidP="002469E0">
      <w:pPr>
        <w:adjustRightInd w:val="0"/>
        <w:jc w:val="both"/>
        <w:rPr>
          <w:b/>
          <w:sz w:val="22"/>
          <w:szCs w:val="22"/>
        </w:rPr>
      </w:pPr>
    </w:p>
    <w:p w14:paraId="1C24AA1D" w14:textId="7C2DF13D" w:rsidR="000E692B" w:rsidRDefault="00212FC6" w:rsidP="002469E0">
      <w:pPr>
        <w:adjustRightInd w:val="0"/>
        <w:jc w:val="both"/>
        <w:rPr>
          <w:b/>
          <w:sz w:val="22"/>
          <w:szCs w:val="22"/>
        </w:rPr>
      </w:pPr>
      <w:r>
        <w:rPr>
          <w:b/>
          <w:sz w:val="22"/>
          <w:szCs w:val="22"/>
        </w:rPr>
        <w:t xml:space="preserve">9.1. Абзацы: </w:t>
      </w:r>
    </w:p>
    <w:p w14:paraId="5E088AAD" w14:textId="77777777" w:rsidR="00212FC6" w:rsidRPr="00212FC6" w:rsidRDefault="00212FC6" w:rsidP="00212FC6">
      <w:pPr>
        <w:adjustRightInd w:val="0"/>
        <w:ind w:firstLine="540"/>
        <w:jc w:val="both"/>
        <w:rPr>
          <w:bCs/>
          <w:i/>
          <w:sz w:val="22"/>
          <w:szCs w:val="22"/>
        </w:rPr>
      </w:pPr>
      <w:r>
        <w:rPr>
          <w:b/>
          <w:sz w:val="22"/>
          <w:szCs w:val="22"/>
        </w:rPr>
        <w:t>«</w:t>
      </w:r>
      <w:r w:rsidRPr="00212FC6">
        <w:rPr>
          <w:bCs/>
          <w:i/>
          <w:sz w:val="22"/>
          <w:szCs w:val="22"/>
        </w:rPr>
        <w:t>н) раскрытие информации о досрочном погашении Биржевых облигаций по усмотрению Эмитента</w:t>
      </w:r>
    </w:p>
    <w:p w14:paraId="08BD017E" w14:textId="6462FA27" w:rsidR="00212FC6" w:rsidRPr="00212FC6" w:rsidRDefault="00212FC6" w:rsidP="00212FC6">
      <w:pPr>
        <w:adjustRightInd w:val="0"/>
        <w:ind w:firstLine="540"/>
        <w:jc w:val="both"/>
        <w:rPr>
          <w:bCs/>
          <w:i/>
          <w:iCs/>
          <w:sz w:val="22"/>
          <w:szCs w:val="22"/>
        </w:rPr>
      </w:pPr>
      <w:r w:rsidRPr="00212FC6">
        <w:rPr>
          <w:bCs/>
          <w:i/>
          <w:iCs/>
          <w:sz w:val="22"/>
          <w:szCs w:val="22"/>
        </w:rPr>
        <w:t xml:space="preserve">1) Эмитент имеет право принять решение о досрочном погашении Биржевых облигаций в дату окончания </w:t>
      </w:r>
      <w:r w:rsidRPr="00212FC6">
        <w:rPr>
          <w:bCs/>
          <w:i/>
          <w:iCs/>
          <w:sz w:val="22"/>
          <w:szCs w:val="22"/>
          <w:lang w:val="en-US"/>
        </w:rPr>
        <w:t>k</w:t>
      </w:r>
      <w:r w:rsidRPr="00212FC6">
        <w:rPr>
          <w:bCs/>
          <w:i/>
          <w:iCs/>
          <w:sz w:val="22"/>
          <w:szCs w:val="22"/>
        </w:rPr>
        <w:t>-го купонного периода (</w:t>
      </w:r>
      <w:r w:rsidRPr="00212FC6">
        <w:rPr>
          <w:bCs/>
          <w:i/>
          <w:iCs/>
          <w:sz w:val="22"/>
          <w:szCs w:val="22"/>
          <w:lang w:val="en-US"/>
        </w:rPr>
        <w:t>k</w:t>
      </w:r>
      <w:r w:rsidRPr="00212FC6">
        <w:rPr>
          <w:bCs/>
          <w:i/>
          <w:iCs/>
          <w:sz w:val="22"/>
          <w:szCs w:val="22"/>
        </w:rPr>
        <w:t xml:space="preserve">&lt;6), предшествующего купонному периоду, процентная ставка по которому будет определена после </w:t>
      </w:r>
      <w:r w:rsidRPr="00212FC6">
        <w:rPr>
          <w:i/>
          <w:sz w:val="22"/>
          <w:szCs w:val="22"/>
        </w:rPr>
        <w:t>полной оплаты Биржевых облигаций,</w:t>
      </w:r>
      <w:r w:rsidRPr="00212FC6">
        <w:rPr>
          <w:bCs/>
          <w:i/>
          <w:iCs/>
          <w:sz w:val="22"/>
          <w:szCs w:val="22"/>
        </w:rPr>
        <w:t xml:space="preserve"> раскрытия ФБ ММВБ информации об итогах выпуска Биржевых облигаций и уведомления об этом федерального органа исполнительной власти по рынку ценных бумаг.</w:t>
      </w:r>
      <w:r>
        <w:rPr>
          <w:bCs/>
          <w:i/>
          <w:iCs/>
          <w:sz w:val="22"/>
          <w:szCs w:val="22"/>
        </w:rPr>
        <w:t>»</w:t>
      </w:r>
    </w:p>
    <w:p w14:paraId="1EEFB618" w14:textId="77777777" w:rsidR="00212FC6" w:rsidRDefault="00212FC6" w:rsidP="002469E0">
      <w:pPr>
        <w:adjustRightInd w:val="0"/>
        <w:jc w:val="both"/>
        <w:rPr>
          <w:b/>
          <w:sz w:val="22"/>
          <w:szCs w:val="22"/>
        </w:rPr>
      </w:pPr>
    </w:p>
    <w:p w14:paraId="098CB7CF" w14:textId="654AEA5C" w:rsidR="00212FC6" w:rsidRDefault="00212FC6" w:rsidP="002469E0">
      <w:pPr>
        <w:adjustRightInd w:val="0"/>
        <w:jc w:val="both"/>
        <w:rPr>
          <w:b/>
          <w:sz w:val="22"/>
          <w:szCs w:val="22"/>
        </w:rPr>
      </w:pPr>
      <w:r>
        <w:rPr>
          <w:b/>
          <w:sz w:val="22"/>
          <w:szCs w:val="22"/>
        </w:rPr>
        <w:t xml:space="preserve">Заменить на: </w:t>
      </w:r>
    </w:p>
    <w:p w14:paraId="1AFB5723" w14:textId="77777777" w:rsidR="00A07097" w:rsidRPr="00A07097" w:rsidRDefault="00A07097" w:rsidP="00A07097">
      <w:pPr>
        <w:adjustRightInd w:val="0"/>
        <w:ind w:firstLine="540"/>
        <w:jc w:val="both"/>
        <w:rPr>
          <w:bCs/>
          <w:i/>
          <w:sz w:val="22"/>
          <w:szCs w:val="22"/>
        </w:rPr>
      </w:pPr>
      <w:r w:rsidRPr="00A07097">
        <w:rPr>
          <w:b/>
          <w:sz w:val="22"/>
          <w:szCs w:val="22"/>
        </w:rPr>
        <w:t>«</w:t>
      </w:r>
      <w:r w:rsidRPr="00A07097">
        <w:rPr>
          <w:bCs/>
          <w:i/>
          <w:sz w:val="22"/>
          <w:szCs w:val="22"/>
        </w:rPr>
        <w:t>н) раскрытие информации о досрочном погашении Биржевых облигаций по усмотрению Эмитента</w:t>
      </w:r>
    </w:p>
    <w:p w14:paraId="374AA65E" w14:textId="0C239FC4" w:rsidR="00A07097" w:rsidRPr="00A07097" w:rsidRDefault="00A07097" w:rsidP="00A07097">
      <w:pPr>
        <w:adjustRightInd w:val="0"/>
        <w:ind w:firstLine="540"/>
        <w:jc w:val="both"/>
        <w:rPr>
          <w:bCs/>
          <w:i/>
          <w:iCs/>
          <w:sz w:val="22"/>
          <w:szCs w:val="22"/>
        </w:rPr>
      </w:pPr>
      <w:r w:rsidRPr="00A07097">
        <w:rPr>
          <w:bCs/>
          <w:i/>
          <w:iCs/>
          <w:sz w:val="22"/>
          <w:szCs w:val="22"/>
        </w:rPr>
        <w:lastRenderedPageBreak/>
        <w:t xml:space="preserve">1) Эмитент имеет право принять решение о досрочном погашении Биржевых облигаций в дату окончания </w:t>
      </w:r>
      <w:r w:rsidRPr="00A07097">
        <w:rPr>
          <w:bCs/>
          <w:i/>
          <w:iCs/>
          <w:sz w:val="22"/>
          <w:szCs w:val="22"/>
          <w:lang w:val="en-US"/>
        </w:rPr>
        <w:t>k</w:t>
      </w:r>
      <w:r w:rsidR="00A0226D">
        <w:rPr>
          <w:bCs/>
          <w:i/>
          <w:iCs/>
          <w:sz w:val="22"/>
          <w:szCs w:val="22"/>
        </w:rPr>
        <w:t>-го купонного периода</w:t>
      </w:r>
      <w:r w:rsidRPr="00A07097">
        <w:rPr>
          <w:bCs/>
          <w:i/>
          <w:iCs/>
          <w:sz w:val="22"/>
          <w:szCs w:val="22"/>
        </w:rPr>
        <w:t xml:space="preserve">, предшествующего купонному периоду, процентная ставка по которому будет определена после </w:t>
      </w:r>
      <w:r w:rsidRPr="00A07097">
        <w:rPr>
          <w:i/>
          <w:sz w:val="22"/>
          <w:szCs w:val="22"/>
        </w:rPr>
        <w:t>полной оплаты Биржевых облигаций,</w:t>
      </w:r>
      <w:r w:rsidRPr="00A07097">
        <w:rPr>
          <w:bCs/>
          <w:i/>
          <w:iCs/>
          <w:sz w:val="22"/>
          <w:szCs w:val="22"/>
        </w:rPr>
        <w:t xml:space="preserve"> раскрытия ФБ ММВБ информации об итогах размещения Биржевых облигаций и уведомления об этом Банка России в установленном им порядке.»</w:t>
      </w:r>
    </w:p>
    <w:p w14:paraId="567E9A36" w14:textId="77777777" w:rsidR="00E27BCE" w:rsidRPr="006B5689" w:rsidRDefault="00E27BCE" w:rsidP="006B5689">
      <w:pPr>
        <w:adjustRightInd w:val="0"/>
        <w:ind w:firstLine="540"/>
        <w:jc w:val="both"/>
        <w:rPr>
          <w:bCs/>
          <w:i/>
          <w:iCs/>
          <w:sz w:val="22"/>
          <w:szCs w:val="22"/>
        </w:rPr>
      </w:pPr>
    </w:p>
    <w:p w14:paraId="651BFC94" w14:textId="310B81DE" w:rsidR="00AB44E4" w:rsidRDefault="006B5689" w:rsidP="001C5FD9">
      <w:pPr>
        <w:adjustRightInd w:val="0"/>
        <w:ind w:firstLine="539"/>
        <w:jc w:val="both"/>
        <w:rPr>
          <w:b/>
          <w:bCs/>
          <w:iCs/>
          <w:sz w:val="22"/>
          <w:szCs w:val="22"/>
        </w:rPr>
      </w:pPr>
      <w:r>
        <w:rPr>
          <w:b/>
          <w:sz w:val="22"/>
          <w:szCs w:val="22"/>
        </w:rPr>
        <w:t xml:space="preserve">10. </w:t>
      </w:r>
      <w:r w:rsidR="001C5FD9">
        <w:rPr>
          <w:b/>
          <w:sz w:val="22"/>
          <w:szCs w:val="22"/>
        </w:rPr>
        <w:t xml:space="preserve">Дополнить </w:t>
      </w:r>
      <w:r w:rsidR="001C5FD9" w:rsidRPr="001C5FD9">
        <w:rPr>
          <w:b/>
          <w:sz w:val="22"/>
          <w:szCs w:val="22"/>
        </w:rPr>
        <w:t>раздел 11. Порядок раскрытия эмитентом ин</w:t>
      </w:r>
      <w:r w:rsidR="001C5FD9">
        <w:rPr>
          <w:b/>
          <w:sz w:val="22"/>
          <w:szCs w:val="22"/>
        </w:rPr>
        <w:t xml:space="preserve">формации о выпуске ценных бумаг подпункт «у» после предложения </w:t>
      </w:r>
      <w:r w:rsidR="001C5FD9" w:rsidRPr="001C5FD9">
        <w:rPr>
          <w:b/>
          <w:sz w:val="22"/>
          <w:szCs w:val="22"/>
        </w:rPr>
        <w:t>«</w:t>
      </w:r>
      <w:r w:rsidR="001C5FD9" w:rsidRPr="001C5FD9">
        <w:rPr>
          <w:b/>
          <w:bCs/>
          <w:iCs/>
          <w:sz w:val="22"/>
          <w:szCs w:val="22"/>
        </w:rPr>
        <w:t>Эмитент информирует Биржу о принятых решениях, в том числе об определенных ставках, либо порядке определения ставок не позднее, чем за 5 (Пять) дней до даты окончания n-го купонного периода (периода, в котором определяется процентная ставка по (n+1)-му и последующим купонам)»</w:t>
      </w:r>
      <w:r w:rsidR="001C5FD9">
        <w:rPr>
          <w:b/>
          <w:bCs/>
          <w:iCs/>
          <w:sz w:val="22"/>
          <w:szCs w:val="22"/>
        </w:rPr>
        <w:t xml:space="preserve">: </w:t>
      </w:r>
    </w:p>
    <w:p w14:paraId="2F5D3EAD" w14:textId="77777777" w:rsidR="00A0226D" w:rsidRDefault="00A0226D" w:rsidP="001C5FD9">
      <w:pPr>
        <w:adjustRightInd w:val="0"/>
        <w:ind w:firstLine="539"/>
        <w:jc w:val="both"/>
        <w:rPr>
          <w:b/>
          <w:bCs/>
          <w:iCs/>
          <w:sz w:val="22"/>
          <w:szCs w:val="22"/>
        </w:rPr>
      </w:pPr>
    </w:p>
    <w:p w14:paraId="60B1BD56" w14:textId="65C6FD80" w:rsidR="00A07097" w:rsidRPr="00A07097" w:rsidRDefault="00A07097" w:rsidP="00A07097">
      <w:pPr>
        <w:adjustRightInd w:val="0"/>
        <w:jc w:val="both"/>
        <w:rPr>
          <w:bCs/>
          <w:i/>
          <w:iCs/>
          <w:sz w:val="22"/>
          <w:szCs w:val="22"/>
        </w:rPr>
      </w:pPr>
      <w:r w:rsidRPr="00A07097">
        <w:rPr>
          <w:bCs/>
          <w:i/>
          <w:iCs/>
          <w:sz w:val="22"/>
          <w:szCs w:val="22"/>
        </w:rPr>
        <w:t xml:space="preserve">«5) Процентная ставка или порядок определения процентной ставки по каждому j-му купону, начиная с седьмого, определяется Эмитентом после полной оплаты Биржевых облигаций, раскрытия ФБ ММВБ информации об итогах размещения Биржевых облигаций и уведомления об этом Банка России в установленном им порядке в Дату установления j-го купона, которая наступает не позднее, чем за 5 (Пять) рабочих дней до даты окончания (j-1)-го купона. Эмитент имеет право определить в Дату установления j-го купона ставку или порядок определения ставки любого количества следующих за j-м купоном неопределенных купонов (при этом l - номер последнего из определяемых купонов). </w:t>
      </w:r>
    </w:p>
    <w:p w14:paraId="1DB98900" w14:textId="5070348C" w:rsidR="00A07097" w:rsidRPr="00A07097" w:rsidRDefault="00A07097" w:rsidP="00A07097">
      <w:pPr>
        <w:adjustRightInd w:val="0"/>
        <w:spacing w:before="240"/>
        <w:ind w:firstLine="567"/>
        <w:jc w:val="both"/>
        <w:rPr>
          <w:bCs/>
          <w:i/>
          <w:iCs/>
          <w:sz w:val="22"/>
          <w:szCs w:val="22"/>
        </w:rPr>
      </w:pPr>
      <w:r w:rsidRPr="00A07097">
        <w:rPr>
          <w:bCs/>
          <w:i/>
          <w:iCs/>
          <w:sz w:val="22"/>
          <w:szCs w:val="22"/>
        </w:rPr>
        <w:t>Информация о ставках либо порядке определения ставок по купонам, начиная с седьмого, определенных Эмитентом после полной оплаты Биржевых облигаций, раскрытия ФБ ММВБ информации об итогах размещения Биржевых облигаций и уведомления об этом Банка России в установленном им порядке, а также порядковом номере купонного периода (l), в котором владельцы Биржевых облигаций могут требовать приобретения Биржевых облигаций Эмитентом, публикуется Эмитентом в форме сообщения о существенном факте не позднее, чем за 5 (Пять) рабочих дней до даты начала j-го купонного периода по Биржевым облигациям и в следующие сроки с Даты установления j-го купона:</w:t>
      </w:r>
    </w:p>
    <w:p w14:paraId="71C98908" w14:textId="77777777" w:rsidR="00A07097" w:rsidRPr="00A07097" w:rsidRDefault="00A07097" w:rsidP="00A07097">
      <w:pPr>
        <w:numPr>
          <w:ilvl w:val="0"/>
          <w:numId w:val="1"/>
        </w:numPr>
        <w:tabs>
          <w:tab w:val="num" w:pos="567"/>
          <w:tab w:val="num" w:pos="612"/>
        </w:tabs>
        <w:autoSpaceDE/>
        <w:autoSpaceDN/>
        <w:spacing w:line="276" w:lineRule="auto"/>
        <w:ind w:left="567" w:hanging="567"/>
        <w:jc w:val="both"/>
        <w:rPr>
          <w:bCs/>
          <w:i/>
          <w:iCs/>
          <w:sz w:val="22"/>
          <w:szCs w:val="22"/>
        </w:rPr>
      </w:pPr>
      <w:r w:rsidRPr="00A07097">
        <w:rPr>
          <w:bCs/>
          <w:i/>
          <w:iCs/>
          <w:sz w:val="22"/>
          <w:szCs w:val="22"/>
        </w:rPr>
        <w:t>в ленте новостей – не позднее 1 (Одного) дня;</w:t>
      </w:r>
    </w:p>
    <w:p w14:paraId="5B9AF569" w14:textId="77777777" w:rsidR="00A07097" w:rsidRPr="00A07097" w:rsidRDefault="00A07097" w:rsidP="00A07097">
      <w:pPr>
        <w:numPr>
          <w:ilvl w:val="0"/>
          <w:numId w:val="1"/>
        </w:numPr>
        <w:tabs>
          <w:tab w:val="num" w:pos="567"/>
          <w:tab w:val="num" w:pos="612"/>
        </w:tabs>
        <w:autoSpaceDE/>
        <w:autoSpaceDN/>
        <w:spacing w:after="200" w:line="276" w:lineRule="auto"/>
        <w:ind w:left="567" w:hanging="567"/>
        <w:jc w:val="both"/>
        <w:rPr>
          <w:bCs/>
          <w:i/>
          <w:iCs/>
          <w:sz w:val="22"/>
          <w:szCs w:val="22"/>
        </w:rPr>
      </w:pPr>
      <w:r w:rsidRPr="00A07097">
        <w:rPr>
          <w:bCs/>
          <w:i/>
          <w:iCs/>
          <w:sz w:val="22"/>
          <w:szCs w:val="22"/>
        </w:rPr>
        <w:t>на странице в сети Интернет – не позднее 2 (Двух) дней.»</w:t>
      </w:r>
    </w:p>
    <w:p w14:paraId="5DA2196A" w14:textId="77777777" w:rsidR="00AB44E4" w:rsidRPr="001C5FD9" w:rsidRDefault="00AB44E4" w:rsidP="002469E0">
      <w:pPr>
        <w:adjustRightInd w:val="0"/>
        <w:jc w:val="both"/>
        <w:rPr>
          <w:b/>
          <w:sz w:val="22"/>
          <w:szCs w:val="22"/>
        </w:rPr>
      </w:pPr>
    </w:p>
    <w:p w14:paraId="33C9D9B0" w14:textId="714C842B" w:rsidR="00AB44E4" w:rsidRDefault="001C5FD9" w:rsidP="00AB44E4">
      <w:pPr>
        <w:pStyle w:val="ad"/>
        <w:spacing w:before="0" w:after="0"/>
        <w:ind w:firstLine="567"/>
        <w:jc w:val="both"/>
        <w:rPr>
          <w:b/>
          <w:bCs/>
          <w:sz w:val="22"/>
          <w:szCs w:val="22"/>
        </w:rPr>
      </w:pPr>
      <w:r>
        <w:rPr>
          <w:b/>
          <w:sz w:val="22"/>
          <w:szCs w:val="22"/>
        </w:rPr>
        <w:t>11</w:t>
      </w:r>
      <w:r w:rsidR="00AB44E4" w:rsidRPr="00AB44E4">
        <w:rPr>
          <w:b/>
          <w:sz w:val="22"/>
          <w:szCs w:val="22"/>
        </w:rPr>
        <w:t xml:space="preserve">. Изменения вносятся в раздел </w:t>
      </w:r>
      <w:r w:rsidR="00AB44E4" w:rsidRPr="00AB44E4">
        <w:rPr>
          <w:b/>
          <w:bCs/>
          <w:sz w:val="22"/>
          <w:szCs w:val="22"/>
        </w:rPr>
        <w:t>15. Иные сведения, предусмотренные Стандартами эмиссии ценных бумаг и регистрации проспектов ценных бумаг</w:t>
      </w:r>
    </w:p>
    <w:p w14:paraId="6454B9AE" w14:textId="77777777" w:rsidR="00AB44E4" w:rsidRDefault="00AB44E4" w:rsidP="00AB44E4">
      <w:pPr>
        <w:pStyle w:val="ad"/>
        <w:spacing w:before="0" w:after="0"/>
        <w:ind w:firstLine="567"/>
        <w:jc w:val="both"/>
        <w:rPr>
          <w:b/>
          <w:bCs/>
          <w:sz w:val="22"/>
          <w:szCs w:val="22"/>
        </w:rPr>
      </w:pPr>
    </w:p>
    <w:p w14:paraId="21643E4D" w14:textId="22D61622" w:rsidR="00AB44E4" w:rsidRDefault="001C5FD9" w:rsidP="00AB44E4">
      <w:pPr>
        <w:pStyle w:val="ad"/>
        <w:spacing w:before="0" w:after="0"/>
        <w:ind w:firstLine="567"/>
        <w:jc w:val="both"/>
        <w:rPr>
          <w:b/>
          <w:bCs/>
          <w:sz w:val="22"/>
          <w:szCs w:val="22"/>
        </w:rPr>
      </w:pPr>
      <w:r>
        <w:rPr>
          <w:b/>
          <w:bCs/>
          <w:sz w:val="22"/>
          <w:szCs w:val="22"/>
        </w:rPr>
        <w:t>11</w:t>
      </w:r>
      <w:r w:rsidR="00AB44E4">
        <w:rPr>
          <w:b/>
          <w:bCs/>
          <w:sz w:val="22"/>
          <w:szCs w:val="22"/>
        </w:rPr>
        <w:t xml:space="preserve">.1. Абзацы: </w:t>
      </w:r>
    </w:p>
    <w:p w14:paraId="0D633B38" w14:textId="77777777" w:rsidR="000160B9" w:rsidRPr="000160B9" w:rsidRDefault="000160B9" w:rsidP="000160B9">
      <w:pPr>
        <w:ind w:firstLine="567"/>
        <w:jc w:val="both"/>
        <w:rPr>
          <w:sz w:val="22"/>
          <w:szCs w:val="22"/>
        </w:rPr>
      </w:pPr>
      <w:r w:rsidRPr="000160B9">
        <w:rPr>
          <w:b/>
          <w:bCs/>
          <w:sz w:val="22"/>
          <w:szCs w:val="22"/>
        </w:rPr>
        <w:t>«</w:t>
      </w:r>
      <w:r w:rsidRPr="000160B9">
        <w:rPr>
          <w:sz w:val="22"/>
          <w:szCs w:val="22"/>
        </w:rPr>
        <w:t xml:space="preserve">Порядок определения накопленного купонного дохода по Биржевым облигациям: </w:t>
      </w:r>
    </w:p>
    <w:p w14:paraId="32E39E59" w14:textId="77777777" w:rsidR="000160B9" w:rsidRPr="000160B9" w:rsidRDefault="000160B9" w:rsidP="000160B9">
      <w:pPr>
        <w:ind w:firstLine="567"/>
        <w:jc w:val="both"/>
        <w:rPr>
          <w:bCs/>
          <w:i/>
          <w:iCs/>
          <w:sz w:val="22"/>
          <w:szCs w:val="22"/>
          <w:lang w:val="fr-FR"/>
        </w:rPr>
      </w:pPr>
      <w:r w:rsidRPr="000160B9">
        <w:rPr>
          <w:bCs/>
          <w:i/>
          <w:iCs/>
          <w:sz w:val="22"/>
          <w:szCs w:val="22"/>
        </w:rPr>
        <w:t>НКД</w:t>
      </w:r>
      <w:r w:rsidRPr="000160B9">
        <w:rPr>
          <w:bCs/>
          <w:i/>
          <w:iCs/>
          <w:sz w:val="22"/>
          <w:szCs w:val="22"/>
          <w:lang w:val="fr-FR"/>
        </w:rPr>
        <w:t xml:space="preserve"> = Cj * Nom * (T - T(j -1))/ 365/ 100%,</w:t>
      </w:r>
    </w:p>
    <w:p w14:paraId="613E8F5A" w14:textId="77777777" w:rsidR="000160B9" w:rsidRPr="000160B9" w:rsidRDefault="000160B9" w:rsidP="000160B9">
      <w:pPr>
        <w:ind w:firstLine="567"/>
        <w:jc w:val="both"/>
        <w:rPr>
          <w:bCs/>
          <w:i/>
          <w:iCs/>
          <w:sz w:val="22"/>
          <w:szCs w:val="22"/>
        </w:rPr>
      </w:pPr>
      <w:r w:rsidRPr="000160B9">
        <w:rPr>
          <w:bCs/>
          <w:i/>
          <w:iCs/>
          <w:sz w:val="22"/>
          <w:szCs w:val="22"/>
        </w:rPr>
        <w:t>где</w:t>
      </w:r>
    </w:p>
    <w:p w14:paraId="380E536D" w14:textId="77777777" w:rsidR="000160B9" w:rsidRPr="000160B9" w:rsidRDefault="000160B9" w:rsidP="000160B9">
      <w:pPr>
        <w:ind w:firstLine="567"/>
        <w:jc w:val="both"/>
        <w:rPr>
          <w:bCs/>
          <w:i/>
          <w:iCs/>
          <w:sz w:val="22"/>
          <w:szCs w:val="22"/>
        </w:rPr>
      </w:pPr>
      <w:r w:rsidRPr="000160B9">
        <w:rPr>
          <w:bCs/>
          <w:i/>
          <w:iCs/>
          <w:sz w:val="22"/>
          <w:szCs w:val="22"/>
        </w:rPr>
        <w:t>j - порядковый номер купонного периода, j=1, 2, 3...6;</w:t>
      </w:r>
    </w:p>
    <w:p w14:paraId="18A34D60" w14:textId="77777777" w:rsidR="000160B9" w:rsidRPr="000160B9" w:rsidRDefault="000160B9" w:rsidP="000160B9">
      <w:pPr>
        <w:ind w:firstLine="567"/>
        <w:jc w:val="both"/>
        <w:rPr>
          <w:bCs/>
          <w:i/>
          <w:iCs/>
          <w:sz w:val="22"/>
          <w:szCs w:val="22"/>
        </w:rPr>
      </w:pPr>
      <w:r w:rsidRPr="000160B9">
        <w:rPr>
          <w:bCs/>
          <w:i/>
          <w:iCs/>
          <w:sz w:val="22"/>
          <w:szCs w:val="22"/>
        </w:rPr>
        <w:t>НКД – накопленный купонный доход, в рублях;</w:t>
      </w:r>
    </w:p>
    <w:p w14:paraId="4BDC0802" w14:textId="77777777" w:rsidR="000160B9" w:rsidRPr="000160B9" w:rsidRDefault="000160B9" w:rsidP="000160B9">
      <w:pPr>
        <w:ind w:firstLine="567"/>
        <w:jc w:val="both"/>
        <w:rPr>
          <w:bCs/>
          <w:i/>
          <w:iCs/>
          <w:sz w:val="22"/>
          <w:szCs w:val="22"/>
        </w:rPr>
      </w:pPr>
      <w:r w:rsidRPr="000160B9">
        <w:rPr>
          <w:bCs/>
          <w:i/>
          <w:iCs/>
          <w:sz w:val="22"/>
          <w:szCs w:val="22"/>
        </w:rPr>
        <w:t>Nom –номинальная стоимость одной Биржевой облигации, в рублях;</w:t>
      </w:r>
    </w:p>
    <w:p w14:paraId="532C0E0A" w14:textId="77777777" w:rsidR="000160B9" w:rsidRPr="000160B9" w:rsidRDefault="000160B9" w:rsidP="000160B9">
      <w:pPr>
        <w:ind w:firstLine="567"/>
        <w:jc w:val="both"/>
        <w:rPr>
          <w:bCs/>
          <w:i/>
          <w:iCs/>
          <w:sz w:val="22"/>
          <w:szCs w:val="22"/>
        </w:rPr>
      </w:pPr>
      <w:r w:rsidRPr="000160B9">
        <w:rPr>
          <w:bCs/>
          <w:i/>
          <w:iCs/>
          <w:sz w:val="22"/>
          <w:szCs w:val="22"/>
        </w:rPr>
        <w:t>C j - размер процентной ставки j-того купона, в процентах годовых;</w:t>
      </w:r>
    </w:p>
    <w:p w14:paraId="5C238340" w14:textId="77777777" w:rsidR="000160B9" w:rsidRPr="000160B9" w:rsidRDefault="000160B9" w:rsidP="000160B9">
      <w:pPr>
        <w:ind w:firstLine="567"/>
        <w:jc w:val="both"/>
        <w:rPr>
          <w:bCs/>
          <w:i/>
          <w:iCs/>
          <w:sz w:val="22"/>
          <w:szCs w:val="22"/>
        </w:rPr>
      </w:pPr>
      <w:r w:rsidRPr="000160B9">
        <w:rPr>
          <w:bCs/>
          <w:i/>
          <w:iCs/>
          <w:sz w:val="22"/>
          <w:szCs w:val="22"/>
        </w:rPr>
        <w:t>T(j -1) - дата начала j-того купонного периода (для случая первого купонного периода Т (j-1) – это дата начала размещения Биржевых облигаций);</w:t>
      </w:r>
    </w:p>
    <w:p w14:paraId="596F247C" w14:textId="77777777" w:rsidR="000160B9" w:rsidRPr="000160B9" w:rsidRDefault="000160B9" w:rsidP="000160B9">
      <w:pPr>
        <w:ind w:firstLine="567"/>
        <w:jc w:val="both"/>
        <w:rPr>
          <w:bCs/>
          <w:i/>
          <w:iCs/>
          <w:sz w:val="22"/>
          <w:szCs w:val="22"/>
        </w:rPr>
      </w:pPr>
      <w:r w:rsidRPr="000160B9">
        <w:rPr>
          <w:bCs/>
          <w:i/>
          <w:iCs/>
          <w:sz w:val="22"/>
          <w:szCs w:val="22"/>
        </w:rPr>
        <w:t>T - дата расчета накопленного купонного дохода внутри j –купонного периода.</w:t>
      </w:r>
    </w:p>
    <w:p w14:paraId="17D79B04" w14:textId="56BA0353" w:rsidR="000160B9" w:rsidRPr="000160B9" w:rsidRDefault="000160B9" w:rsidP="000160B9">
      <w:pPr>
        <w:ind w:firstLine="567"/>
        <w:jc w:val="both"/>
        <w:rPr>
          <w:bCs/>
          <w:i/>
          <w:iCs/>
          <w:sz w:val="22"/>
          <w:szCs w:val="22"/>
        </w:rPr>
      </w:pPr>
      <w:r w:rsidRPr="000160B9">
        <w:rPr>
          <w:bCs/>
          <w:i/>
          <w:iCs/>
          <w:sz w:val="22"/>
          <w:szCs w:val="22"/>
        </w:rPr>
        <w:t>Величина накопленного купонного дохода рассчитывается с точностью до одной копейки. (Округление производится по правилам математического округления. При этом под правилом математического округления следует понимать метод округления, при котором значение целой копейки (целых копеек) не изменяется, если первая за округляемой цифра равна от 0 до 4, и изменяется, увеличиваясь на единицу, если первая за округляемой цифра равна 5 - 9).»</w:t>
      </w:r>
    </w:p>
    <w:p w14:paraId="1DB6CDA4" w14:textId="4E682BC0" w:rsidR="00AB44E4" w:rsidRPr="000160B9" w:rsidRDefault="00AB44E4" w:rsidP="00AB44E4">
      <w:pPr>
        <w:pStyle w:val="ad"/>
        <w:spacing w:before="0" w:after="0"/>
        <w:ind w:firstLine="567"/>
        <w:jc w:val="both"/>
        <w:rPr>
          <w:b/>
          <w:bCs/>
          <w:sz w:val="22"/>
          <w:szCs w:val="22"/>
        </w:rPr>
      </w:pPr>
    </w:p>
    <w:p w14:paraId="3FD52A4C" w14:textId="607F8EC4" w:rsidR="00AB44E4" w:rsidRDefault="00AB44E4" w:rsidP="00AB44E4">
      <w:pPr>
        <w:pStyle w:val="ad"/>
        <w:spacing w:before="0" w:after="0"/>
        <w:ind w:firstLine="567"/>
        <w:jc w:val="both"/>
        <w:rPr>
          <w:b/>
          <w:bCs/>
          <w:sz w:val="22"/>
          <w:szCs w:val="22"/>
        </w:rPr>
      </w:pPr>
      <w:r>
        <w:rPr>
          <w:b/>
          <w:bCs/>
          <w:sz w:val="22"/>
          <w:szCs w:val="22"/>
        </w:rPr>
        <w:t xml:space="preserve">Заменить на: </w:t>
      </w:r>
    </w:p>
    <w:p w14:paraId="70A4CA7B" w14:textId="77777777" w:rsidR="00A07097" w:rsidRPr="00A07097" w:rsidRDefault="00A07097" w:rsidP="00A07097">
      <w:pPr>
        <w:ind w:firstLine="567"/>
        <w:jc w:val="both"/>
        <w:rPr>
          <w:sz w:val="22"/>
          <w:szCs w:val="22"/>
        </w:rPr>
      </w:pPr>
      <w:r w:rsidRPr="00A07097">
        <w:rPr>
          <w:b/>
          <w:bCs/>
          <w:sz w:val="22"/>
          <w:szCs w:val="22"/>
        </w:rPr>
        <w:t>«</w:t>
      </w:r>
      <w:r w:rsidRPr="00A07097">
        <w:rPr>
          <w:sz w:val="22"/>
          <w:szCs w:val="22"/>
        </w:rPr>
        <w:t xml:space="preserve">Порядок определения накопленного купонного дохода по Биржевым облигациям: </w:t>
      </w:r>
    </w:p>
    <w:p w14:paraId="7CF8CB30" w14:textId="77777777" w:rsidR="00A07097" w:rsidRPr="00A07097" w:rsidRDefault="00A07097" w:rsidP="00A07097">
      <w:pPr>
        <w:ind w:firstLine="567"/>
        <w:jc w:val="both"/>
        <w:rPr>
          <w:bCs/>
          <w:i/>
          <w:iCs/>
          <w:sz w:val="22"/>
          <w:szCs w:val="22"/>
          <w:lang w:val="fr-FR"/>
        </w:rPr>
      </w:pPr>
      <w:r w:rsidRPr="00A07097">
        <w:rPr>
          <w:bCs/>
          <w:i/>
          <w:iCs/>
          <w:sz w:val="22"/>
          <w:szCs w:val="22"/>
        </w:rPr>
        <w:t>НКД</w:t>
      </w:r>
      <w:r w:rsidRPr="00A07097">
        <w:rPr>
          <w:bCs/>
          <w:i/>
          <w:iCs/>
          <w:sz w:val="22"/>
          <w:szCs w:val="22"/>
          <w:lang w:val="fr-FR"/>
        </w:rPr>
        <w:t xml:space="preserve"> = Cj * Nom * (T - T(j -1))/ 365/ 100%,</w:t>
      </w:r>
    </w:p>
    <w:p w14:paraId="6F97F00A" w14:textId="77777777" w:rsidR="00A07097" w:rsidRPr="00A07097" w:rsidRDefault="00A07097" w:rsidP="00A07097">
      <w:pPr>
        <w:ind w:firstLine="567"/>
        <w:jc w:val="both"/>
        <w:rPr>
          <w:bCs/>
          <w:i/>
          <w:iCs/>
          <w:sz w:val="22"/>
          <w:szCs w:val="22"/>
        </w:rPr>
      </w:pPr>
      <w:r w:rsidRPr="00A07097">
        <w:rPr>
          <w:bCs/>
          <w:i/>
          <w:iCs/>
          <w:sz w:val="22"/>
          <w:szCs w:val="22"/>
        </w:rPr>
        <w:t>где</w:t>
      </w:r>
    </w:p>
    <w:p w14:paraId="32E0965C" w14:textId="46833B68" w:rsidR="00A07097" w:rsidRPr="00A07097" w:rsidRDefault="00A07097" w:rsidP="00A07097">
      <w:pPr>
        <w:ind w:firstLine="567"/>
        <w:jc w:val="both"/>
        <w:rPr>
          <w:bCs/>
          <w:i/>
          <w:iCs/>
          <w:sz w:val="22"/>
          <w:szCs w:val="22"/>
        </w:rPr>
      </w:pPr>
      <w:r w:rsidRPr="00A07097">
        <w:rPr>
          <w:bCs/>
          <w:i/>
          <w:iCs/>
          <w:sz w:val="22"/>
          <w:szCs w:val="22"/>
        </w:rPr>
        <w:lastRenderedPageBreak/>
        <w:t>j - порядковый номер купонного периода, в котором осуществляется расчет НКД;</w:t>
      </w:r>
    </w:p>
    <w:p w14:paraId="6CF52275" w14:textId="77777777" w:rsidR="00A07097" w:rsidRPr="00A07097" w:rsidRDefault="00A07097" w:rsidP="00A07097">
      <w:pPr>
        <w:ind w:firstLine="567"/>
        <w:jc w:val="both"/>
        <w:rPr>
          <w:bCs/>
          <w:i/>
          <w:iCs/>
          <w:sz w:val="22"/>
          <w:szCs w:val="22"/>
        </w:rPr>
      </w:pPr>
      <w:r w:rsidRPr="00A07097">
        <w:rPr>
          <w:bCs/>
          <w:i/>
          <w:iCs/>
          <w:sz w:val="22"/>
          <w:szCs w:val="22"/>
        </w:rPr>
        <w:t>НКД – накопленный купонный доход, в рублях;</w:t>
      </w:r>
    </w:p>
    <w:p w14:paraId="1337D6F2" w14:textId="77777777" w:rsidR="00A07097" w:rsidRPr="00A07097" w:rsidRDefault="00A07097" w:rsidP="00A07097">
      <w:pPr>
        <w:ind w:firstLine="567"/>
        <w:jc w:val="both"/>
        <w:rPr>
          <w:bCs/>
          <w:i/>
          <w:iCs/>
          <w:sz w:val="22"/>
          <w:szCs w:val="22"/>
        </w:rPr>
      </w:pPr>
      <w:r w:rsidRPr="00A07097">
        <w:rPr>
          <w:bCs/>
          <w:i/>
          <w:iCs/>
          <w:sz w:val="22"/>
          <w:szCs w:val="22"/>
        </w:rPr>
        <w:t>Nom –номинальная стоимость одной Биржевой облигации, в рублях;</w:t>
      </w:r>
    </w:p>
    <w:p w14:paraId="603DBFE1" w14:textId="77777777" w:rsidR="00A07097" w:rsidRPr="00A07097" w:rsidRDefault="00A07097" w:rsidP="00A07097">
      <w:pPr>
        <w:ind w:firstLine="567"/>
        <w:jc w:val="both"/>
        <w:rPr>
          <w:bCs/>
          <w:i/>
          <w:iCs/>
          <w:sz w:val="22"/>
          <w:szCs w:val="22"/>
        </w:rPr>
      </w:pPr>
      <w:r w:rsidRPr="00A07097">
        <w:rPr>
          <w:bCs/>
          <w:i/>
          <w:iCs/>
          <w:sz w:val="22"/>
          <w:szCs w:val="22"/>
        </w:rPr>
        <w:t>C j - размер процентной ставки j-того купона, в процентах годовых;</w:t>
      </w:r>
    </w:p>
    <w:p w14:paraId="3BF6FCE5" w14:textId="77777777" w:rsidR="00A07097" w:rsidRPr="00A07097" w:rsidRDefault="00A07097" w:rsidP="00A07097">
      <w:pPr>
        <w:ind w:firstLine="567"/>
        <w:jc w:val="both"/>
        <w:rPr>
          <w:bCs/>
          <w:i/>
          <w:iCs/>
          <w:sz w:val="22"/>
          <w:szCs w:val="22"/>
        </w:rPr>
      </w:pPr>
      <w:r w:rsidRPr="00A07097">
        <w:rPr>
          <w:bCs/>
          <w:i/>
          <w:iCs/>
          <w:sz w:val="22"/>
          <w:szCs w:val="22"/>
        </w:rPr>
        <w:t>T(j -1) - дата начала j-того купонного периода (для случая первого купонного периода Т (j-1) – это дата начала размещения Биржевых облигаций);</w:t>
      </w:r>
    </w:p>
    <w:p w14:paraId="0D50B516" w14:textId="77777777" w:rsidR="00A07097" w:rsidRPr="00A07097" w:rsidRDefault="00A07097" w:rsidP="00A07097">
      <w:pPr>
        <w:ind w:firstLine="567"/>
        <w:jc w:val="both"/>
        <w:rPr>
          <w:bCs/>
          <w:i/>
          <w:iCs/>
          <w:sz w:val="22"/>
          <w:szCs w:val="22"/>
        </w:rPr>
      </w:pPr>
      <w:r w:rsidRPr="00A07097">
        <w:rPr>
          <w:bCs/>
          <w:i/>
          <w:iCs/>
          <w:sz w:val="22"/>
          <w:szCs w:val="22"/>
        </w:rPr>
        <w:t>T - дата расчета накопленного купонного дохода внутри j –купонного периода.</w:t>
      </w:r>
    </w:p>
    <w:p w14:paraId="6C3FC2F0" w14:textId="77777777" w:rsidR="00A07097" w:rsidRPr="00A07097" w:rsidRDefault="00A07097" w:rsidP="00A07097">
      <w:pPr>
        <w:ind w:firstLine="567"/>
        <w:jc w:val="both"/>
        <w:rPr>
          <w:bCs/>
          <w:i/>
          <w:iCs/>
          <w:sz w:val="22"/>
          <w:szCs w:val="22"/>
        </w:rPr>
      </w:pPr>
      <w:r w:rsidRPr="00A07097">
        <w:rPr>
          <w:bCs/>
          <w:i/>
          <w:iCs/>
          <w:sz w:val="22"/>
          <w:szCs w:val="22"/>
        </w:rPr>
        <w:t>Величина накопленного купонного дохода рассчитывается с точностью до одной копейки. (Округление производится по правилам математического округления. При этом под правилом математического округления следует понимать метод округления, при котором значение целой копейки (целых копеек) не изменяется, если первая за округляемой цифра равна от 0 до 4, и изменяется, увеличиваясь на единицу, если первая за округляемой цифра равна 5 - 9).</w:t>
      </w:r>
    </w:p>
    <w:p w14:paraId="652668FF" w14:textId="77777777" w:rsidR="00A07097" w:rsidRPr="00A07097" w:rsidRDefault="00A07097" w:rsidP="00A07097">
      <w:pPr>
        <w:adjustRightInd w:val="0"/>
        <w:jc w:val="both"/>
        <w:rPr>
          <w:bCs/>
          <w:i/>
          <w:iCs/>
          <w:sz w:val="22"/>
          <w:szCs w:val="22"/>
        </w:rPr>
      </w:pPr>
    </w:p>
    <w:p w14:paraId="0D96E990" w14:textId="77777777" w:rsidR="00A07097" w:rsidRPr="00A07097" w:rsidRDefault="00A07097" w:rsidP="00A07097">
      <w:pPr>
        <w:adjustRightInd w:val="0"/>
        <w:jc w:val="both"/>
        <w:rPr>
          <w:bCs/>
          <w:i/>
          <w:iCs/>
          <w:sz w:val="22"/>
          <w:szCs w:val="22"/>
        </w:rPr>
      </w:pPr>
      <w:r w:rsidRPr="00A07097">
        <w:rPr>
          <w:bCs/>
          <w:i/>
          <w:iCs/>
          <w:sz w:val="22"/>
          <w:szCs w:val="22"/>
        </w:rPr>
        <w:t>Сведения в отношении наименований, местонахождений, лицензий и других реквизитов обществ (организаций), указанных в Решении о выпуске ценных бумаг, представлены в соответствии действующими на момент утверждения Решения о выпуске ценных бумаг редакциями учредительных/уставных документов, и/или других соответствующих документов.</w:t>
      </w:r>
    </w:p>
    <w:p w14:paraId="718AF481" w14:textId="77777777" w:rsidR="00A07097" w:rsidRPr="00A07097" w:rsidRDefault="00A07097" w:rsidP="00A07097">
      <w:pPr>
        <w:adjustRightInd w:val="0"/>
        <w:jc w:val="both"/>
        <w:rPr>
          <w:bCs/>
          <w:i/>
          <w:iCs/>
          <w:sz w:val="22"/>
          <w:szCs w:val="22"/>
        </w:rPr>
      </w:pPr>
      <w:r w:rsidRPr="00A07097">
        <w:rPr>
          <w:bCs/>
          <w:i/>
          <w:iCs/>
          <w:sz w:val="22"/>
          <w:szCs w:val="22"/>
        </w:rPr>
        <w:t>В случае изменения наименования, местонахождения, лицензий и других реквизитов обществ (организаций), указанных в Решении о выпуске ценных бумаг, данную информацию следует читать с учетом соответствующих изменений.</w:t>
      </w:r>
    </w:p>
    <w:p w14:paraId="7AD2E5BB" w14:textId="77777777" w:rsidR="00A07097" w:rsidRPr="00A07097" w:rsidRDefault="00A07097" w:rsidP="00A07097">
      <w:pPr>
        <w:adjustRightInd w:val="0"/>
        <w:ind w:left="540"/>
        <w:jc w:val="both"/>
        <w:rPr>
          <w:bCs/>
          <w:i/>
          <w:iCs/>
          <w:sz w:val="22"/>
          <w:szCs w:val="22"/>
        </w:rPr>
      </w:pPr>
    </w:p>
    <w:p w14:paraId="3F44D661" w14:textId="77777777" w:rsidR="00A07097" w:rsidRPr="00A07097" w:rsidDel="003762F5" w:rsidRDefault="00A07097" w:rsidP="00A07097">
      <w:pPr>
        <w:adjustRightInd w:val="0"/>
        <w:ind w:left="540"/>
        <w:jc w:val="both"/>
        <w:rPr>
          <w:bCs/>
          <w:i/>
          <w:iCs/>
          <w:sz w:val="22"/>
          <w:szCs w:val="22"/>
        </w:rPr>
      </w:pPr>
    </w:p>
    <w:p w14:paraId="4EE12978" w14:textId="35BF03DC" w:rsidR="00A07097" w:rsidRPr="00A07097" w:rsidRDefault="00A07097" w:rsidP="00A07097">
      <w:pPr>
        <w:adjustRightInd w:val="0"/>
        <w:jc w:val="both"/>
        <w:rPr>
          <w:bCs/>
          <w:i/>
          <w:iCs/>
          <w:sz w:val="22"/>
          <w:szCs w:val="22"/>
        </w:rPr>
      </w:pPr>
      <w:r w:rsidRPr="00A07097">
        <w:rPr>
          <w:bCs/>
          <w:i/>
          <w:iCs/>
          <w:sz w:val="22"/>
          <w:szCs w:val="22"/>
        </w:rPr>
        <w:t>В случае, если на момент совершения определенных действий, связанных с исполнением обязательств Эмитентом по погашению и(или) досрочному погашению, и(или) выплате доходов, в том числе определением процентной ставки по купонам, и(или) дефолтом, и(или) техническим дефолтом по Биржевым облигациям, законодательством Российской Федерации и(или) нормативными актами в сфере финансовых рынков будут установлены условия и(или) порядок, и(или) правила (требования), и(или) сроки,  отличные от тех, которые содержатся в Решении о выпуске ценных бумаг, исполнение обязательств Эмитентом по погашению и(или) досрочному погашению, и(или) выплате доходов, в том числе определение процентной ставки по купонам Биржевых облигаций, правоотношения в связи с дефолтом и(или) техническим дефолтом по Биржевым облигациям, будут осуществляться с учетом таких требований законодательства Российской Федерации (или) нормативных актов в сфере финансовых рынков, действующих на момент совершения соответствующих действий.</w:t>
      </w:r>
    </w:p>
    <w:p w14:paraId="2F00BF74" w14:textId="77777777" w:rsidR="00A07097" w:rsidRPr="00A07097" w:rsidRDefault="00A07097" w:rsidP="00A07097">
      <w:pPr>
        <w:adjustRightInd w:val="0"/>
        <w:ind w:left="540"/>
        <w:jc w:val="both"/>
        <w:rPr>
          <w:bCs/>
          <w:i/>
          <w:iCs/>
          <w:sz w:val="22"/>
          <w:szCs w:val="22"/>
        </w:rPr>
      </w:pPr>
    </w:p>
    <w:p w14:paraId="4ABD9D55" w14:textId="3C2DBC36" w:rsidR="00A07097" w:rsidRPr="00A07097" w:rsidRDefault="00A07097" w:rsidP="00A07097">
      <w:pPr>
        <w:ind w:firstLine="567"/>
        <w:jc w:val="both"/>
        <w:rPr>
          <w:bCs/>
          <w:i/>
          <w:iCs/>
          <w:sz w:val="22"/>
          <w:szCs w:val="22"/>
        </w:rPr>
      </w:pPr>
      <w:r w:rsidRPr="00A07097">
        <w:rPr>
          <w:bCs/>
          <w:i/>
          <w:iCs/>
          <w:sz w:val="22"/>
          <w:szCs w:val="22"/>
        </w:rPr>
        <w:t>В случае, если на момент совершения определенных действий, связанных с приобретением Биржевых облигаций, законодательством Российской Федерации и(или) нормативными актами в сфере финансовых рынков будут установлены условия и(или) порядок, и(или) правила (требования), и(или) сроки,  отличные от тех, которые содержатся в Решении о выпуске ценных бумаг,   приобретение Биржевых облигаций будет осуществляться с учетом таких требований законодательства Российской Федерации и(или) нормативных актов в сфере финансовых рынков, действующих на момент совершения соответствующих действий.»</w:t>
      </w:r>
    </w:p>
    <w:p w14:paraId="674997B3" w14:textId="77777777" w:rsidR="00A07097" w:rsidRPr="00A07097" w:rsidRDefault="00A07097" w:rsidP="00A07097">
      <w:pPr>
        <w:widowControl w:val="0"/>
        <w:adjustRightInd w:val="0"/>
        <w:ind w:firstLine="567"/>
        <w:jc w:val="both"/>
        <w:rPr>
          <w:b/>
          <w:bCs/>
          <w:sz w:val="22"/>
          <w:szCs w:val="22"/>
        </w:rPr>
      </w:pPr>
    </w:p>
    <w:p w14:paraId="7F516142" w14:textId="1013B685" w:rsidR="00E1155C" w:rsidRDefault="00E1155C" w:rsidP="00E1155C">
      <w:pPr>
        <w:adjustRightInd w:val="0"/>
        <w:jc w:val="both"/>
        <w:rPr>
          <w:b/>
          <w:bCs/>
          <w:iCs/>
          <w:u w:val="single"/>
        </w:rPr>
      </w:pPr>
    </w:p>
    <w:p w14:paraId="71D5D0E1" w14:textId="77777777" w:rsidR="0029430C" w:rsidRDefault="0029430C" w:rsidP="00E1155C">
      <w:pPr>
        <w:adjustRightInd w:val="0"/>
        <w:jc w:val="both"/>
        <w:rPr>
          <w:b/>
          <w:bCs/>
          <w:iCs/>
          <w:u w:val="single"/>
        </w:rPr>
      </w:pPr>
    </w:p>
    <w:p w14:paraId="32BB3F40" w14:textId="77777777" w:rsidR="0029430C" w:rsidRDefault="0029430C" w:rsidP="00E1155C">
      <w:pPr>
        <w:adjustRightInd w:val="0"/>
        <w:jc w:val="both"/>
        <w:rPr>
          <w:b/>
          <w:bCs/>
          <w:iCs/>
          <w:u w:val="single"/>
        </w:rPr>
      </w:pPr>
    </w:p>
    <w:p w14:paraId="5476494C" w14:textId="77777777" w:rsidR="0029430C" w:rsidRDefault="0029430C" w:rsidP="00E1155C">
      <w:pPr>
        <w:adjustRightInd w:val="0"/>
        <w:jc w:val="both"/>
        <w:rPr>
          <w:b/>
          <w:bCs/>
          <w:iCs/>
          <w:u w:val="single"/>
        </w:rPr>
      </w:pPr>
    </w:p>
    <w:p w14:paraId="58E6DAA6" w14:textId="77777777" w:rsidR="0029430C" w:rsidRDefault="0029430C" w:rsidP="00E1155C">
      <w:pPr>
        <w:adjustRightInd w:val="0"/>
        <w:jc w:val="both"/>
        <w:rPr>
          <w:b/>
          <w:bCs/>
          <w:iCs/>
          <w:u w:val="single"/>
        </w:rPr>
      </w:pPr>
    </w:p>
    <w:p w14:paraId="2B5EFDAE" w14:textId="77777777" w:rsidR="0029430C" w:rsidRDefault="0029430C" w:rsidP="00E1155C">
      <w:pPr>
        <w:adjustRightInd w:val="0"/>
        <w:jc w:val="both"/>
        <w:rPr>
          <w:b/>
          <w:bCs/>
          <w:iCs/>
          <w:u w:val="single"/>
        </w:rPr>
      </w:pPr>
    </w:p>
    <w:p w14:paraId="7636BAD9" w14:textId="77777777" w:rsidR="0029430C" w:rsidRDefault="0029430C" w:rsidP="00E1155C">
      <w:pPr>
        <w:adjustRightInd w:val="0"/>
        <w:jc w:val="both"/>
        <w:rPr>
          <w:b/>
          <w:bCs/>
          <w:iCs/>
          <w:u w:val="single"/>
        </w:rPr>
      </w:pPr>
    </w:p>
    <w:p w14:paraId="2CAB1157" w14:textId="77777777" w:rsidR="0029430C" w:rsidRDefault="0029430C" w:rsidP="00E1155C">
      <w:pPr>
        <w:adjustRightInd w:val="0"/>
        <w:jc w:val="both"/>
        <w:rPr>
          <w:b/>
          <w:bCs/>
          <w:iCs/>
          <w:u w:val="single"/>
        </w:rPr>
      </w:pPr>
    </w:p>
    <w:p w14:paraId="39C50FD9" w14:textId="77777777" w:rsidR="0029430C" w:rsidRDefault="0029430C" w:rsidP="00E1155C">
      <w:pPr>
        <w:adjustRightInd w:val="0"/>
        <w:jc w:val="both"/>
        <w:rPr>
          <w:b/>
          <w:bCs/>
          <w:iCs/>
          <w:u w:val="single"/>
        </w:rPr>
      </w:pPr>
    </w:p>
    <w:p w14:paraId="57FDB81F" w14:textId="77777777" w:rsidR="0029430C" w:rsidRDefault="0029430C" w:rsidP="00E1155C">
      <w:pPr>
        <w:adjustRightInd w:val="0"/>
        <w:jc w:val="both"/>
        <w:rPr>
          <w:b/>
          <w:bCs/>
          <w:iCs/>
          <w:u w:val="single"/>
        </w:rPr>
      </w:pPr>
    </w:p>
    <w:p w14:paraId="3B8D5142" w14:textId="77777777" w:rsidR="0029430C" w:rsidRDefault="0029430C" w:rsidP="00E1155C">
      <w:pPr>
        <w:adjustRightInd w:val="0"/>
        <w:jc w:val="both"/>
        <w:rPr>
          <w:b/>
          <w:bCs/>
          <w:iCs/>
          <w:u w:val="single"/>
        </w:rPr>
      </w:pPr>
    </w:p>
    <w:p w14:paraId="37731C35" w14:textId="77777777" w:rsidR="0029430C" w:rsidRDefault="0029430C" w:rsidP="00E1155C">
      <w:pPr>
        <w:adjustRightInd w:val="0"/>
        <w:jc w:val="both"/>
        <w:rPr>
          <w:b/>
          <w:bCs/>
          <w:iCs/>
          <w:u w:val="single"/>
        </w:rPr>
      </w:pPr>
    </w:p>
    <w:p w14:paraId="560DDED1" w14:textId="77777777" w:rsidR="0029430C" w:rsidRDefault="0029430C" w:rsidP="00E1155C">
      <w:pPr>
        <w:adjustRightInd w:val="0"/>
        <w:jc w:val="both"/>
        <w:rPr>
          <w:b/>
          <w:bCs/>
          <w:iCs/>
          <w:u w:val="single"/>
        </w:rPr>
      </w:pPr>
    </w:p>
    <w:p w14:paraId="6D29CF4A" w14:textId="77777777" w:rsidR="0029430C" w:rsidRDefault="0029430C" w:rsidP="00E1155C">
      <w:pPr>
        <w:adjustRightInd w:val="0"/>
        <w:jc w:val="both"/>
        <w:rPr>
          <w:b/>
          <w:bCs/>
          <w:iCs/>
          <w:u w:val="single"/>
        </w:rPr>
      </w:pPr>
    </w:p>
    <w:p w14:paraId="78024224" w14:textId="77777777" w:rsidR="0029430C" w:rsidRPr="00E121B7" w:rsidRDefault="0029430C" w:rsidP="00E1155C">
      <w:pPr>
        <w:adjustRightInd w:val="0"/>
        <w:jc w:val="both"/>
        <w:rPr>
          <w:b/>
          <w:bCs/>
          <w:iCs/>
          <w:u w:val="single"/>
        </w:rPr>
      </w:pPr>
    </w:p>
    <w:p w14:paraId="5C9E2402" w14:textId="40D456B7" w:rsidR="00E1155C" w:rsidRDefault="00E1155C" w:rsidP="002469E0">
      <w:pPr>
        <w:adjustRightInd w:val="0"/>
        <w:jc w:val="both"/>
        <w:rPr>
          <w:b/>
          <w:bCs/>
          <w:iCs/>
        </w:rPr>
      </w:pPr>
      <w:r>
        <w:rPr>
          <w:b/>
          <w:bCs/>
          <w:iCs/>
        </w:rPr>
        <w:lastRenderedPageBreak/>
        <w:t>12</w:t>
      </w:r>
      <w:r w:rsidRPr="00E121B7">
        <w:rPr>
          <w:b/>
          <w:bCs/>
          <w:iCs/>
        </w:rPr>
        <w:t xml:space="preserve">. Изменения вносятся </w:t>
      </w:r>
      <w:r w:rsidRPr="00E1155C">
        <w:rPr>
          <w:b/>
          <w:bCs/>
          <w:iCs/>
        </w:rPr>
        <w:t>в лице</w:t>
      </w:r>
      <w:r w:rsidR="00054AC8">
        <w:rPr>
          <w:b/>
          <w:bCs/>
          <w:iCs/>
        </w:rPr>
        <w:t>вую сторону Образца Сертификата</w:t>
      </w:r>
    </w:p>
    <w:p w14:paraId="39D84B46" w14:textId="770F7268" w:rsidR="00E1155C" w:rsidRDefault="00E1155C" w:rsidP="002469E0">
      <w:pPr>
        <w:adjustRightInd w:val="0"/>
        <w:jc w:val="both"/>
        <w:rPr>
          <w:b/>
          <w:bCs/>
          <w:iCs/>
        </w:rPr>
      </w:pPr>
      <w:r>
        <w:rPr>
          <w:b/>
          <w:bCs/>
          <w:iCs/>
        </w:rPr>
        <w:t xml:space="preserve">12.1 Абзацы: </w:t>
      </w:r>
    </w:p>
    <w:p w14:paraId="7D76DAA5" w14:textId="26A5048E" w:rsidR="00B605DB" w:rsidRDefault="00B605DB" w:rsidP="002469E0">
      <w:pPr>
        <w:adjustRightInd w:val="0"/>
        <w:jc w:val="both"/>
        <w:rPr>
          <w:b/>
          <w:bCs/>
          <w:iCs/>
        </w:rPr>
      </w:pPr>
      <w:r w:rsidRPr="00B605DB">
        <w:rPr>
          <w:b/>
          <w:noProof/>
          <w:sz w:val="18"/>
          <w:szCs w:val="18"/>
        </w:rPr>
        <mc:AlternateContent>
          <mc:Choice Requires="wps">
            <w:drawing>
              <wp:anchor distT="0" distB="0" distL="114300" distR="114300" simplePos="0" relativeHeight="251682816" behindDoc="1" locked="0" layoutInCell="1" allowOverlap="1" wp14:anchorId="6B939A7D" wp14:editId="35C5E2C1">
                <wp:simplePos x="0" y="0"/>
                <wp:positionH relativeFrom="column">
                  <wp:posOffset>-365760</wp:posOffset>
                </wp:positionH>
                <wp:positionV relativeFrom="paragraph">
                  <wp:posOffset>215264</wp:posOffset>
                </wp:positionV>
                <wp:extent cx="6629400" cy="6260465"/>
                <wp:effectExtent l="19050" t="19050" r="38100" b="450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6260465"/>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6C3C8C" id="Rectangle 3" o:spid="_x0000_s1026" style="position:absolute;margin-left:-28.8pt;margin-top:16.95pt;width:522pt;height:492.9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" filled="f" strokeweight="4.5pt">
                <v:stroke linestyle="thickThin"/>
              </v:rect>
            </w:pict>
          </mc:Fallback>
        </mc:AlternateContent>
      </w:r>
    </w:p>
    <w:p w14:paraId="562485A6" w14:textId="6CB52FC8" w:rsidR="00E1155C" w:rsidRPr="00B605DB" w:rsidRDefault="00E1155C" w:rsidP="002469E0">
      <w:pPr>
        <w:adjustRightInd w:val="0"/>
        <w:jc w:val="both"/>
        <w:rPr>
          <w:b/>
          <w:bCs/>
          <w:iCs/>
          <w:sz w:val="19"/>
          <w:szCs w:val="19"/>
        </w:rPr>
      </w:pPr>
    </w:p>
    <w:p w14:paraId="06CEC3DC" w14:textId="36FF6692" w:rsidR="00B605DB" w:rsidRPr="00B605DB" w:rsidRDefault="00B605DB" w:rsidP="00B605DB">
      <w:pPr>
        <w:keepNext/>
        <w:widowControl w:val="0"/>
        <w:spacing w:before="20" w:after="40"/>
        <w:ind w:firstLine="180"/>
        <w:jc w:val="center"/>
        <w:outlineLvl w:val="1"/>
        <w:rPr>
          <w:b/>
          <w:bCs/>
          <w:sz w:val="19"/>
          <w:szCs w:val="19"/>
          <w:lang w:eastAsia="en-US"/>
        </w:rPr>
      </w:pPr>
      <w:r w:rsidRPr="00B605DB">
        <w:rPr>
          <w:b/>
          <w:bCs/>
          <w:sz w:val="19"/>
          <w:szCs w:val="19"/>
          <w:lang w:eastAsia="en-US"/>
        </w:rPr>
        <w:t>ОБРАЗЕЦ</w:t>
      </w:r>
      <w:r w:rsidRPr="00B605DB">
        <w:rPr>
          <w:b/>
          <w:bCs/>
          <w:sz w:val="19"/>
          <w:szCs w:val="19"/>
          <w:lang w:eastAsia="en-US"/>
        </w:rPr>
        <w:tab/>
      </w:r>
      <w:r w:rsidRPr="00B605DB">
        <w:rPr>
          <w:b/>
          <w:bCs/>
          <w:sz w:val="19"/>
          <w:szCs w:val="19"/>
          <w:lang w:eastAsia="en-US"/>
        </w:rPr>
        <w:tab/>
      </w:r>
      <w:r w:rsidRPr="00B605DB">
        <w:rPr>
          <w:b/>
          <w:bCs/>
          <w:sz w:val="19"/>
          <w:szCs w:val="19"/>
          <w:lang w:eastAsia="en-US"/>
        </w:rPr>
        <w:tab/>
      </w:r>
      <w:r w:rsidRPr="00B605DB">
        <w:rPr>
          <w:b/>
          <w:bCs/>
          <w:sz w:val="19"/>
          <w:szCs w:val="19"/>
          <w:lang w:eastAsia="en-US"/>
        </w:rPr>
        <w:tab/>
      </w:r>
      <w:r w:rsidRPr="00B605DB">
        <w:rPr>
          <w:b/>
          <w:bCs/>
          <w:sz w:val="19"/>
          <w:szCs w:val="19"/>
          <w:lang w:eastAsia="en-US"/>
        </w:rPr>
        <w:tab/>
      </w:r>
      <w:r w:rsidRPr="00B605DB">
        <w:rPr>
          <w:b/>
          <w:bCs/>
          <w:sz w:val="19"/>
          <w:szCs w:val="19"/>
          <w:lang w:eastAsia="en-US"/>
        </w:rPr>
        <w:tab/>
      </w:r>
      <w:r w:rsidRPr="00B605DB">
        <w:rPr>
          <w:b/>
          <w:bCs/>
          <w:sz w:val="19"/>
          <w:szCs w:val="19"/>
          <w:lang w:eastAsia="en-US"/>
        </w:rPr>
        <w:tab/>
      </w:r>
      <w:r w:rsidRPr="00B605DB">
        <w:rPr>
          <w:b/>
          <w:bCs/>
          <w:sz w:val="19"/>
          <w:szCs w:val="19"/>
          <w:lang w:eastAsia="en-US"/>
        </w:rPr>
        <w:tab/>
      </w:r>
      <w:r w:rsidRPr="00B605DB">
        <w:rPr>
          <w:b/>
          <w:bCs/>
          <w:sz w:val="19"/>
          <w:szCs w:val="19"/>
          <w:lang w:eastAsia="en-US"/>
        </w:rPr>
        <w:tab/>
      </w:r>
      <w:r w:rsidRPr="00B605DB">
        <w:rPr>
          <w:b/>
          <w:bCs/>
          <w:sz w:val="19"/>
          <w:szCs w:val="19"/>
          <w:lang w:eastAsia="en-US"/>
        </w:rPr>
        <w:tab/>
        <w:t>Лицевая сторона</w:t>
      </w:r>
    </w:p>
    <w:p w14:paraId="453C90A2" w14:textId="404AA2EF" w:rsidR="00B605DB" w:rsidRPr="00B605DB" w:rsidRDefault="00B605DB" w:rsidP="00B605DB">
      <w:pPr>
        <w:ind w:right="567"/>
        <w:jc w:val="center"/>
        <w:rPr>
          <w:sz w:val="19"/>
          <w:szCs w:val="19"/>
        </w:rPr>
      </w:pPr>
    </w:p>
    <w:p w14:paraId="3F857C28" w14:textId="0F8B6270" w:rsidR="00B605DB" w:rsidRPr="00B605DB" w:rsidRDefault="00B605DB" w:rsidP="00B605DB">
      <w:pPr>
        <w:adjustRightInd w:val="0"/>
        <w:jc w:val="center"/>
        <w:rPr>
          <w:b/>
          <w:sz w:val="19"/>
          <w:szCs w:val="19"/>
        </w:rPr>
      </w:pPr>
      <w:r w:rsidRPr="00B605DB">
        <w:rPr>
          <w:b/>
          <w:sz w:val="19"/>
          <w:szCs w:val="19"/>
        </w:rPr>
        <w:t>Общество с ограниченной ответственностью</w:t>
      </w:r>
    </w:p>
    <w:p w14:paraId="7EF8D42F" w14:textId="14C69234" w:rsidR="00B605DB" w:rsidRPr="00B605DB" w:rsidRDefault="00B605DB" w:rsidP="00B605DB">
      <w:pPr>
        <w:adjustRightInd w:val="0"/>
        <w:jc w:val="center"/>
        <w:rPr>
          <w:b/>
          <w:sz w:val="19"/>
          <w:szCs w:val="19"/>
        </w:rPr>
      </w:pPr>
      <w:r w:rsidRPr="00B605DB">
        <w:rPr>
          <w:b/>
          <w:sz w:val="19"/>
          <w:szCs w:val="19"/>
        </w:rPr>
        <w:t>«Домашние деньги»</w:t>
      </w:r>
    </w:p>
    <w:p w14:paraId="2AF0FE1F" w14:textId="77777777" w:rsidR="00B605DB" w:rsidRPr="00B605DB" w:rsidRDefault="00B605DB" w:rsidP="00B605DB">
      <w:pPr>
        <w:autoSpaceDE/>
        <w:autoSpaceDN/>
        <w:spacing w:line="276" w:lineRule="auto"/>
        <w:jc w:val="center"/>
        <w:rPr>
          <w:b/>
          <w:bCs/>
          <w:i/>
          <w:iCs/>
          <w:sz w:val="19"/>
          <w:szCs w:val="19"/>
        </w:rPr>
      </w:pPr>
    </w:p>
    <w:p w14:paraId="7A51A63A" w14:textId="77777777" w:rsidR="00B605DB" w:rsidRPr="00B605DB" w:rsidRDefault="00B605DB" w:rsidP="00B605DB">
      <w:pPr>
        <w:autoSpaceDE/>
        <w:autoSpaceDN/>
        <w:jc w:val="both"/>
        <w:rPr>
          <w:i/>
          <w:sz w:val="19"/>
          <w:szCs w:val="19"/>
        </w:rPr>
      </w:pPr>
      <w:r w:rsidRPr="00B605DB">
        <w:rPr>
          <w:sz w:val="19"/>
          <w:szCs w:val="19"/>
        </w:rPr>
        <w:t xml:space="preserve">Место нахождения: </w:t>
      </w:r>
      <w:r w:rsidRPr="00B605DB">
        <w:rPr>
          <w:i/>
          <w:sz w:val="19"/>
          <w:szCs w:val="19"/>
        </w:rPr>
        <w:t>Российская Федерация, 115088, г. Москва, 2-й Южнопортовый проезд, д. 33, строение 1</w:t>
      </w:r>
    </w:p>
    <w:p w14:paraId="2962FD67" w14:textId="77777777" w:rsidR="00B605DB" w:rsidRPr="00B605DB" w:rsidRDefault="00B605DB" w:rsidP="00B605DB">
      <w:pPr>
        <w:autoSpaceDE/>
        <w:autoSpaceDN/>
        <w:jc w:val="both"/>
        <w:rPr>
          <w:i/>
          <w:sz w:val="19"/>
          <w:szCs w:val="19"/>
        </w:rPr>
      </w:pPr>
      <w:r w:rsidRPr="00B605DB">
        <w:rPr>
          <w:sz w:val="19"/>
          <w:szCs w:val="19"/>
        </w:rPr>
        <w:t xml:space="preserve">Почтовый адрес: </w:t>
      </w:r>
      <w:r w:rsidRPr="00B605DB">
        <w:rPr>
          <w:i/>
          <w:sz w:val="19"/>
          <w:szCs w:val="19"/>
        </w:rPr>
        <w:t>Российская Федерация, 115088, г. Москва, 2-й Южнопортовый проезд, д. 33, строение 1</w:t>
      </w:r>
    </w:p>
    <w:p w14:paraId="55A0157C" w14:textId="77777777" w:rsidR="00B605DB" w:rsidRPr="00B605DB" w:rsidRDefault="00B605DB" w:rsidP="00B605DB">
      <w:pPr>
        <w:autoSpaceDE/>
        <w:autoSpaceDN/>
        <w:jc w:val="both"/>
        <w:rPr>
          <w:i/>
          <w:sz w:val="19"/>
          <w:szCs w:val="19"/>
        </w:rPr>
      </w:pPr>
    </w:p>
    <w:p w14:paraId="3555E6AE" w14:textId="77777777" w:rsidR="00B605DB" w:rsidRPr="00B605DB" w:rsidRDefault="00B605DB" w:rsidP="00B605DB">
      <w:pPr>
        <w:ind w:left="180" w:right="-427"/>
        <w:jc w:val="center"/>
        <w:outlineLvl w:val="0"/>
        <w:rPr>
          <w:b/>
          <w:bCs/>
          <w:sz w:val="19"/>
          <w:szCs w:val="19"/>
        </w:rPr>
      </w:pPr>
      <w:r w:rsidRPr="00B605DB">
        <w:rPr>
          <w:b/>
          <w:bCs/>
          <w:sz w:val="19"/>
          <w:szCs w:val="19"/>
        </w:rPr>
        <w:t>СЕРТИФИКАТ</w:t>
      </w:r>
    </w:p>
    <w:p w14:paraId="3B7F791A" w14:textId="77777777" w:rsidR="00B605DB" w:rsidRPr="00B605DB" w:rsidRDefault="00B605DB" w:rsidP="00B605DB">
      <w:pPr>
        <w:ind w:right="-109"/>
        <w:jc w:val="center"/>
        <w:rPr>
          <w:b/>
          <w:bCs/>
          <w:sz w:val="19"/>
          <w:szCs w:val="19"/>
        </w:rPr>
      </w:pPr>
      <w:r w:rsidRPr="00B605DB">
        <w:rPr>
          <w:b/>
          <w:bCs/>
          <w:sz w:val="19"/>
          <w:szCs w:val="19"/>
        </w:rPr>
        <w:t>документарных процентных неконвертируемых Биржевых облигаций на предъявителя серии БО-01 с обязательным централизованным хранением, с возможностью досрочного погашения по требованию владельцев и по усмотрению Эмитента,</w:t>
      </w:r>
    </w:p>
    <w:p w14:paraId="2455B6C2" w14:textId="77777777" w:rsidR="00B605DB" w:rsidRPr="00B605DB" w:rsidRDefault="00B605DB" w:rsidP="00B605DB">
      <w:pPr>
        <w:ind w:right="-109"/>
        <w:jc w:val="center"/>
        <w:rPr>
          <w:b/>
          <w:bCs/>
          <w:sz w:val="19"/>
          <w:szCs w:val="19"/>
        </w:rPr>
      </w:pPr>
    </w:p>
    <w:p w14:paraId="075101ED" w14:textId="77777777" w:rsidR="00B605DB" w:rsidRPr="00B605DB" w:rsidRDefault="00B605DB" w:rsidP="00B605DB">
      <w:pPr>
        <w:autoSpaceDE/>
        <w:autoSpaceDN/>
        <w:spacing w:after="120"/>
        <w:jc w:val="center"/>
        <w:rPr>
          <w:sz w:val="19"/>
          <w:szCs w:val="19"/>
        </w:rPr>
      </w:pPr>
      <w:r w:rsidRPr="00B605DB">
        <w:rPr>
          <w:sz w:val="19"/>
          <w:szCs w:val="19"/>
        </w:rPr>
        <w:t>Идентификационный номер</w:t>
      </w:r>
    </w:p>
    <w:tbl>
      <w:tblPr>
        <w:tblW w:w="5616" w:type="dxa"/>
        <w:tblInd w:w="2368" w:type="dxa"/>
        <w:tblLayout w:type="fixed"/>
        <w:tblCellMar>
          <w:left w:w="28" w:type="dxa"/>
          <w:right w:w="28" w:type="dxa"/>
        </w:tblCellMar>
        <w:tblLook w:val="0000" w:firstRow="0" w:lastRow="0" w:firstColumn="0" w:lastColumn="0" w:noHBand="0" w:noVBand="0"/>
      </w:tblPr>
      <w:tblGrid>
        <w:gridCol w:w="312"/>
        <w:gridCol w:w="312"/>
        <w:gridCol w:w="312"/>
        <w:gridCol w:w="312"/>
        <w:gridCol w:w="312"/>
        <w:gridCol w:w="312"/>
        <w:gridCol w:w="312"/>
        <w:gridCol w:w="312"/>
        <w:gridCol w:w="312"/>
        <w:gridCol w:w="312"/>
        <w:gridCol w:w="312"/>
        <w:gridCol w:w="312"/>
        <w:gridCol w:w="312"/>
        <w:gridCol w:w="312"/>
        <w:gridCol w:w="312"/>
        <w:gridCol w:w="312"/>
        <w:gridCol w:w="312"/>
        <w:gridCol w:w="312"/>
      </w:tblGrid>
      <w:tr w:rsidR="00B605DB" w:rsidRPr="00B605DB" w14:paraId="79566329" w14:textId="77777777" w:rsidTr="00FE6DF6">
        <w:trPr>
          <w:trHeight w:hRule="exact" w:val="360"/>
        </w:trPr>
        <w:tc>
          <w:tcPr>
            <w:tcW w:w="312" w:type="dxa"/>
            <w:tcBorders>
              <w:top w:val="single" w:sz="4" w:space="0" w:color="auto"/>
              <w:left w:val="single" w:sz="4" w:space="0" w:color="auto"/>
              <w:bottom w:val="single" w:sz="4" w:space="0" w:color="auto"/>
            </w:tcBorders>
            <w:vAlign w:val="bottom"/>
          </w:tcPr>
          <w:p w14:paraId="49C3A595" w14:textId="77777777" w:rsidR="00B605DB" w:rsidRPr="00B605DB" w:rsidRDefault="00B605DB" w:rsidP="00B605DB">
            <w:pPr>
              <w:autoSpaceDE/>
              <w:autoSpaceDN/>
              <w:spacing w:after="200" w:line="276" w:lineRule="auto"/>
              <w:jc w:val="center"/>
              <w:rPr>
                <w:sz w:val="19"/>
                <w:szCs w:val="19"/>
              </w:rPr>
            </w:pPr>
          </w:p>
        </w:tc>
        <w:tc>
          <w:tcPr>
            <w:tcW w:w="312" w:type="dxa"/>
            <w:tcBorders>
              <w:top w:val="single" w:sz="4" w:space="0" w:color="auto"/>
              <w:left w:val="single" w:sz="4" w:space="0" w:color="auto"/>
              <w:bottom w:val="single" w:sz="4" w:space="0" w:color="auto"/>
              <w:right w:val="single" w:sz="4" w:space="0" w:color="auto"/>
            </w:tcBorders>
            <w:vAlign w:val="bottom"/>
          </w:tcPr>
          <w:p w14:paraId="71B41FB7" w14:textId="77777777" w:rsidR="00B605DB" w:rsidRPr="00B605DB" w:rsidRDefault="00B605DB" w:rsidP="00B605DB">
            <w:pPr>
              <w:autoSpaceDE/>
              <w:autoSpaceDN/>
              <w:spacing w:after="200" w:line="276" w:lineRule="auto"/>
              <w:jc w:val="center"/>
              <w:rPr>
                <w:sz w:val="19"/>
                <w:szCs w:val="19"/>
              </w:rPr>
            </w:pPr>
          </w:p>
        </w:tc>
        <w:tc>
          <w:tcPr>
            <w:tcW w:w="312" w:type="dxa"/>
            <w:tcBorders>
              <w:top w:val="single" w:sz="4" w:space="0" w:color="auto"/>
              <w:bottom w:val="single" w:sz="4" w:space="0" w:color="auto"/>
            </w:tcBorders>
            <w:vAlign w:val="bottom"/>
          </w:tcPr>
          <w:p w14:paraId="2631A079" w14:textId="77777777" w:rsidR="00B605DB" w:rsidRPr="00B605DB" w:rsidRDefault="00B605DB" w:rsidP="00B605DB">
            <w:pPr>
              <w:autoSpaceDE/>
              <w:autoSpaceDN/>
              <w:spacing w:after="200" w:line="276" w:lineRule="auto"/>
              <w:jc w:val="center"/>
              <w:rPr>
                <w:sz w:val="19"/>
                <w:szCs w:val="19"/>
              </w:rPr>
            </w:pPr>
          </w:p>
        </w:tc>
        <w:tc>
          <w:tcPr>
            <w:tcW w:w="312" w:type="dxa"/>
            <w:tcBorders>
              <w:top w:val="single" w:sz="4" w:space="0" w:color="auto"/>
              <w:left w:val="single" w:sz="4" w:space="0" w:color="auto"/>
              <w:bottom w:val="single" w:sz="4" w:space="0" w:color="auto"/>
              <w:right w:val="single" w:sz="4" w:space="0" w:color="auto"/>
            </w:tcBorders>
            <w:vAlign w:val="bottom"/>
          </w:tcPr>
          <w:p w14:paraId="58E6187F" w14:textId="77777777" w:rsidR="00B605DB" w:rsidRPr="00B605DB" w:rsidRDefault="00B605DB" w:rsidP="00B605DB">
            <w:pPr>
              <w:autoSpaceDE/>
              <w:autoSpaceDN/>
              <w:spacing w:after="200" w:line="276" w:lineRule="auto"/>
              <w:jc w:val="center"/>
              <w:rPr>
                <w:sz w:val="19"/>
                <w:szCs w:val="19"/>
              </w:rPr>
            </w:pPr>
          </w:p>
        </w:tc>
        <w:tc>
          <w:tcPr>
            <w:tcW w:w="312" w:type="dxa"/>
            <w:tcBorders>
              <w:top w:val="single" w:sz="4" w:space="0" w:color="auto"/>
              <w:left w:val="single" w:sz="4" w:space="0" w:color="auto"/>
              <w:bottom w:val="single" w:sz="4" w:space="0" w:color="auto"/>
              <w:right w:val="single" w:sz="4" w:space="0" w:color="auto"/>
            </w:tcBorders>
            <w:vAlign w:val="bottom"/>
          </w:tcPr>
          <w:p w14:paraId="0E46B87A" w14:textId="77777777" w:rsidR="00B605DB" w:rsidRPr="00B605DB" w:rsidRDefault="00B605DB" w:rsidP="00B605DB">
            <w:pPr>
              <w:autoSpaceDE/>
              <w:autoSpaceDN/>
              <w:spacing w:after="200" w:line="276" w:lineRule="auto"/>
              <w:jc w:val="center"/>
              <w:rPr>
                <w:sz w:val="19"/>
                <w:szCs w:val="19"/>
              </w:rPr>
            </w:pPr>
          </w:p>
        </w:tc>
        <w:tc>
          <w:tcPr>
            <w:tcW w:w="312" w:type="dxa"/>
            <w:tcBorders>
              <w:top w:val="single" w:sz="4" w:space="0" w:color="auto"/>
              <w:bottom w:val="single" w:sz="4" w:space="0" w:color="auto"/>
            </w:tcBorders>
            <w:vAlign w:val="bottom"/>
          </w:tcPr>
          <w:p w14:paraId="4A1FC8DB" w14:textId="77777777" w:rsidR="00B605DB" w:rsidRPr="00B605DB" w:rsidRDefault="00B605DB" w:rsidP="00B605DB">
            <w:pPr>
              <w:autoSpaceDE/>
              <w:autoSpaceDN/>
              <w:spacing w:after="200" w:line="276" w:lineRule="auto"/>
              <w:jc w:val="center"/>
              <w:rPr>
                <w:sz w:val="19"/>
                <w:szCs w:val="19"/>
              </w:rPr>
            </w:pPr>
          </w:p>
        </w:tc>
        <w:tc>
          <w:tcPr>
            <w:tcW w:w="312" w:type="dxa"/>
            <w:tcBorders>
              <w:top w:val="single" w:sz="4" w:space="0" w:color="auto"/>
              <w:left w:val="single" w:sz="4" w:space="0" w:color="auto"/>
              <w:bottom w:val="single" w:sz="4" w:space="0" w:color="auto"/>
              <w:right w:val="single" w:sz="4" w:space="0" w:color="auto"/>
            </w:tcBorders>
            <w:vAlign w:val="bottom"/>
          </w:tcPr>
          <w:p w14:paraId="40695DAA" w14:textId="77777777" w:rsidR="00B605DB" w:rsidRPr="00B605DB" w:rsidRDefault="00B605DB" w:rsidP="00B605DB">
            <w:pPr>
              <w:autoSpaceDE/>
              <w:autoSpaceDN/>
              <w:spacing w:after="200" w:line="276" w:lineRule="auto"/>
              <w:jc w:val="center"/>
              <w:rPr>
                <w:sz w:val="19"/>
                <w:szCs w:val="19"/>
              </w:rPr>
            </w:pPr>
          </w:p>
        </w:tc>
        <w:tc>
          <w:tcPr>
            <w:tcW w:w="312" w:type="dxa"/>
            <w:tcBorders>
              <w:top w:val="single" w:sz="4" w:space="0" w:color="auto"/>
              <w:left w:val="single" w:sz="4" w:space="0" w:color="auto"/>
              <w:bottom w:val="single" w:sz="4" w:space="0" w:color="auto"/>
              <w:right w:val="single" w:sz="4" w:space="0" w:color="auto"/>
            </w:tcBorders>
            <w:vAlign w:val="bottom"/>
          </w:tcPr>
          <w:p w14:paraId="253B1003" w14:textId="77777777" w:rsidR="00B605DB" w:rsidRPr="00B605DB" w:rsidRDefault="00B605DB" w:rsidP="00B605DB">
            <w:pPr>
              <w:autoSpaceDE/>
              <w:autoSpaceDN/>
              <w:spacing w:after="200" w:line="276" w:lineRule="auto"/>
              <w:jc w:val="center"/>
              <w:rPr>
                <w:sz w:val="19"/>
                <w:szCs w:val="19"/>
              </w:rPr>
            </w:pPr>
          </w:p>
        </w:tc>
        <w:tc>
          <w:tcPr>
            <w:tcW w:w="312" w:type="dxa"/>
            <w:tcBorders>
              <w:top w:val="single" w:sz="4" w:space="0" w:color="auto"/>
              <w:left w:val="single" w:sz="4" w:space="0" w:color="auto"/>
              <w:bottom w:val="single" w:sz="4" w:space="0" w:color="auto"/>
              <w:right w:val="single" w:sz="4" w:space="0" w:color="auto"/>
            </w:tcBorders>
            <w:vAlign w:val="bottom"/>
          </w:tcPr>
          <w:p w14:paraId="65E200FB" w14:textId="77777777" w:rsidR="00B605DB" w:rsidRPr="00B605DB" w:rsidRDefault="00B605DB" w:rsidP="00B605DB">
            <w:pPr>
              <w:autoSpaceDE/>
              <w:autoSpaceDN/>
              <w:spacing w:after="200" w:line="276" w:lineRule="auto"/>
              <w:jc w:val="center"/>
              <w:rPr>
                <w:sz w:val="19"/>
                <w:szCs w:val="19"/>
              </w:rPr>
            </w:pPr>
          </w:p>
        </w:tc>
        <w:tc>
          <w:tcPr>
            <w:tcW w:w="312" w:type="dxa"/>
            <w:tcBorders>
              <w:top w:val="single" w:sz="4" w:space="0" w:color="auto"/>
              <w:left w:val="single" w:sz="4" w:space="0" w:color="auto"/>
              <w:bottom w:val="single" w:sz="4" w:space="0" w:color="auto"/>
              <w:right w:val="single" w:sz="4" w:space="0" w:color="auto"/>
            </w:tcBorders>
            <w:vAlign w:val="bottom"/>
          </w:tcPr>
          <w:p w14:paraId="2A4C785F" w14:textId="77777777" w:rsidR="00B605DB" w:rsidRPr="00B605DB" w:rsidRDefault="00B605DB" w:rsidP="00B605DB">
            <w:pPr>
              <w:autoSpaceDE/>
              <w:autoSpaceDN/>
              <w:spacing w:after="200" w:line="276" w:lineRule="auto"/>
              <w:jc w:val="center"/>
              <w:rPr>
                <w:sz w:val="19"/>
                <w:szCs w:val="19"/>
              </w:rPr>
            </w:pPr>
          </w:p>
        </w:tc>
        <w:tc>
          <w:tcPr>
            <w:tcW w:w="312" w:type="dxa"/>
            <w:tcBorders>
              <w:top w:val="single" w:sz="4" w:space="0" w:color="auto"/>
              <w:left w:val="single" w:sz="4" w:space="0" w:color="auto"/>
              <w:bottom w:val="single" w:sz="4" w:space="0" w:color="auto"/>
              <w:right w:val="single" w:sz="4" w:space="0" w:color="auto"/>
            </w:tcBorders>
            <w:vAlign w:val="bottom"/>
          </w:tcPr>
          <w:p w14:paraId="52B2B086" w14:textId="77777777" w:rsidR="00B605DB" w:rsidRPr="00B605DB" w:rsidRDefault="00B605DB" w:rsidP="00B605DB">
            <w:pPr>
              <w:autoSpaceDE/>
              <w:autoSpaceDN/>
              <w:spacing w:after="200" w:line="276" w:lineRule="auto"/>
              <w:jc w:val="center"/>
              <w:rPr>
                <w:sz w:val="19"/>
                <w:szCs w:val="19"/>
              </w:rPr>
            </w:pPr>
          </w:p>
        </w:tc>
        <w:tc>
          <w:tcPr>
            <w:tcW w:w="312" w:type="dxa"/>
            <w:tcBorders>
              <w:top w:val="single" w:sz="4" w:space="0" w:color="auto"/>
              <w:bottom w:val="single" w:sz="4" w:space="0" w:color="auto"/>
            </w:tcBorders>
            <w:vAlign w:val="bottom"/>
          </w:tcPr>
          <w:p w14:paraId="2C2AE09E" w14:textId="77777777" w:rsidR="00B605DB" w:rsidRPr="00B605DB" w:rsidRDefault="00B605DB" w:rsidP="00B605DB">
            <w:pPr>
              <w:autoSpaceDE/>
              <w:autoSpaceDN/>
              <w:spacing w:after="200" w:line="276" w:lineRule="auto"/>
              <w:jc w:val="center"/>
              <w:rPr>
                <w:sz w:val="19"/>
                <w:szCs w:val="19"/>
              </w:rPr>
            </w:pPr>
          </w:p>
        </w:tc>
        <w:tc>
          <w:tcPr>
            <w:tcW w:w="312" w:type="dxa"/>
            <w:tcBorders>
              <w:top w:val="single" w:sz="4" w:space="0" w:color="auto"/>
              <w:left w:val="single" w:sz="4" w:space="0" w:color="auto"/>
              <w:bottom w:val="single" w:sz="4" w:space="0" w:color="auto"/>
              <w:right w:val="single" w:sz="4" w:space="0" w:color="auto"/>
            </w:tcBorders>
            <w:vAlign w:val="bottom"/>
          </w:tcPr>
          <w:p w14:paraId="03F7E25F" w14:textId="77777777" w:rsidR="00B605DB" w:rsidRPr="00B605DB" w:rsidRDefault="00B605DB" w:rsidP="00B605DB">
            <w:pPr>
              <w:autoSpaceDE/>
              <w:autoSpaceDN/>
              <w:spacing w:after="200" w:line="276" w:lineRule="auto"/>
              <w:jc w:val="center"/>
              <w:rPr>
                <w:sz w:val="19"/>
                <w:szCs w:val="19"/>
              </w:rPr>
            </w:pPr>
          </w:p>
        </w:tc>
        <w:tc>
          <w:tcPr>
            <w:tcW w:w="312" w:type="dxa"/>
            <w:tcBorders>
              <w:top w:val="single" w:sz="4" w:space="0" w:color="auto"/>
              <w:bottom w:val="single" w:sz="4" w:space="0" w:color="auto"/>
            </w:tcBorders>
            <w:vAlign w:val="bottom"/>
          </w:tcPr>
          <w:p w14:paraId="57B4093D" w14:textId="77777777" w:rsidR="00B605DB" w:rsidRPr="00B605DB" w:rsidRDefault="00B605DB" w:rsidP="00B605DB">
            <w:pPr>
              <w:autoSpaceDE/>
              <w:autoSpaceDN/>
              <w:spacing w:after="200" w:line="276" w:lineRule="auto"/>
              <w:jc w:val="center"/>
              <w:rPr>
                <w:sz w:val="19"/>
                <w:szCs w:val="19"/>
              </w:rPr>
            </w:pPr>
          </w:p>
        </w:tc>
        <w:tc>
          <w:tcPr>
            <w:tcW w:w="312" w:type="dxa"/>
            <w:tcBorders>
              <w:top w:val="single" w:sz="4" w:space="0" w:color="auto"/>
              <w:left w:val="single" w:sz="4" w:space="0" w:color="auto"/>
              <w:bottom w:val="single" w:sz="4" w:space="0" w:color="auto"/>
              <w:right w:val="single" w:sz="4" w:space="0" w:color="auto"/>
            </w:tcBorders>
            <w:vAlign w:val="bottom"/>
          </w:tcPr>
          <w:p w14:paraId="30D341E0" w14:textId="77777777" w:rsidR="00B605DB" w:rsidRPr="00B605DB" w:rsidRDefault="00B605DB" w:rsidP="00B605DB">
            <w:pPr>
              <w:autoSpaceDE/>
              <w:autoSpaceDN/>
              <w:spacing w:after="200" w:line="276" w:lineRule="auto"/>
              <w:jc w:val="center"/>
              <w:rPr>
                <w:sz w:val="19"/>
                <w:szCs w:val="19"/>
              </w:rPr>
            </w:pPr>
          </w:p>
        </w:tc>
        <w:tc>
          <w:tcPr>
            <w:tcW w:w="312" w:type="dxa"/>
            <w:tcBorders>
              <w:top w:val="single" w:sz="4" w:space="0" w:color="auto"/>
              <w:left w:val="single" w:sz="4" w:space="0" w:color="auto"/>
              <w:bottom w:val="single" w:sz="4" w:space="0" w:color="auto"/>
              <w:right w:val="single" w:sz="4" w:space="0" w:color="auto"/>
            </w:tcBorders>
            <w:vAlign w:val="bottom"/>
          </w:tcPr>
          <w:p w14:paraId="33930A9D" w14:textId="77777777" w:rsidR="00B605DB" w:rsidRPr="00B605DB" w:rsidRDefault="00B605DB" w:rsidP="00B605DB">
            <w:pPr>
              <w:autoSpaceDE/>
              <w:autoSpaceDN/>
              <w:spacing w:after="200" w:line="276" w:lineRule="auto"/>
              <w:jc w:val="center"/>
              <w:rPr>
                <w:sz w:val="19"/>
                <w:szCs w:val="19"/>
              </w:rPr>
            </w:pPr>
          </w:p>
        </w:tc>
        <w:tc>
          <w:tcPr>
            <w:tcW w:w="312" w:type="dxa"/>
            <w:tcBorders>
              <w:top w:val="single" w:sz="4" w:space="0" w:color="auto"/>
              <w:left w:val="single" w:sz="4" w:space="0" w:color="auto"/>
              <w:bottom w:val="single" w:sz="4" w:space="0" w:color="auto"/>
              <w:right w:val="single" w:sz="4" w:space="0" w:color="auto"/>
            </w:tcBorders>
            <w:vAlign w:val="bottom"/>
          </w:tcPr>
          <w:p w14:paraId="2B0AF384" w14:textId="77777777" w:rsidR="00B605DB" w:rsidRPr="00B605DB" w:rsidRDefault="00B605DB" w:rsidP="00B605DB">
            <w:pPr>
              <w:autoSpaceDE/>
              <w:autoSpaceDN/>
              <w:spacing w:after="200" w:line="276" w:lineRule="auto"/>
              <w:jc w:val="center"/>
              <w:rPr>
                <w:sz w:val="19"/>
                <w:szCs w:val="19"/>
              </w:rPr>
            </w:pPr>
          </w:p>
        </w:tc>
        <w:tc>
          <w:tcPr>
            <w:tcW w:w="312" w:type="dxa"/>
            <w:tcBorders>
              <w:top w:val="single" w:sz="4" w:space="0" w:color="auto"/>
              <w:left w:val="single" w:sz="4" w:space="0" w:color="auto"/>
              <w:bottom w:val="single" w:sz="4" w:space="0" w:color="auto"/>
              <w:right w:val="single" w:sz="4" w:space="0" w:color="auto"/>
            </w:tcBorders>
            <w:vAlign w:val="bottom"/>
          </w:tcPr>
          <w:p w14:paraId="5E2CD78F" w14:textId="77777777" w:rsidR="00B605DB" w:rsidRPr="00B605DB" w:rsidRDefault="00B605DB" w:rsidP="00B605DB">
            <w:pPr>
              <w:autoSpaceDE/>
              <w:autoSpaceDN/>
              <w:spacing w:after="200" w:line="276" w:lineRule="auto"/>
              <w:jc w:val="center"/>
              <w:rPr>
                <w:sz w:val="19"/>
                <w:szCs w:val="19"/>
              </w:rPr>
            </w:pPr>
          </w:p>
        </w:tc>
      </w:tr>
    </w:tbl>
    <w:p w14:paraId="0227106A" w14:textId="77777777" w:rsidR="00B605DB" w:rsidRPr="00B605DB" w:rsidRDefault="00B605DB" w:rsidP="00B605DB">
      <w:pPr>
        <w:ind w:right="-109"/>
        <w:jc w:val="center"/>
        <w:rPr>
          <w:sz w:val="19"/>
          <w:szCs w:val="19"/>
        </w:rPr>
      </w:pPr>
    </w:p>
    <w:p w14:paraId="2FAD5101" w14:textId="77777777" w:rsidR="00B605DB" w:rsidRPr="00B605DB" w:rsidRDefault="00B605DB" w:rsidP="00B605DB">
      <w:pPr>
        <w:ind w:right="-109"/>
        <w:jc w:val="center"/>
        <w:rPr>
          <w:sz w:val="19"/>
          <w:szCs w:val="19"/>
        </w:rPr>
      </w:pPr>
      <w:r w:rsidRPr="00B605DB">
        <w:rPr>
          <w:sz w:val="19"/>
          <w:szCs w:val="19"/>
        </w:rPr>
        <w:t>Биржевые облигации размещаются путем открытой подписки среди неограниченного круга лиц</w:t>
      </w:r>
    </w:p>
    <w:p w14:paraId="27096A6F" w14:textId="77777777" w:rsidR="00B605DB" w:rsidRPr="00B605DB" w:rsidRDefault="00B605DB" w:rsidP="00B605DB">
      <w:pPr>
        <w:ind w:right="-109"/>
        <w:jc w:val="both"/>
        <w:rPr>
          <w:sz w:val="19"/>
          <w:szCs w:val="19"/>
        </w:rPr>
      </w:pPr>
    </w:p>
    <w:p w14:paraId="2F44F15A" w14:textId="77777777" w:rsidR="00B605DB" w:rsidRPr="00B605DB" w:rsidRDefault="00B605DB" w:rsidP="00B605DB">
      <w:pPr>
        <w:ind w:right="-109"/>
        <w:jc w:val="center"/>
        <w:rPr>
          <w:sz w:val="19"/>
          <w:szCs w:val="19"/>
        </w:rPr>
      </w:pPr>
      <w:r w:rsidRPr="00B605DB">
        <w:rPr>
          <w:sz w:val="19"/>
          <w:szCs w:val="19"/>
        </w:rPr>
        <w:t>Общество с ограниченной ответственностью «Домашние деньги» (далее – «Эмитент») обязуется обеспечить права владельцев Биржевых облигаций при соблюдении ими установленного законодательством Российской Федерации порядка осуществления этих прав.</w:t>
      </w:r>
    </w:p>
    <w:p w14:paraId="02EBD90C" w14:textId="77777777" w:rsidR="00B605DB" w:rsidRPr="00B605DB" w:rsidRDefault="00B605DB" w:rsidP="00B605DB">
      <w:pPr>
        <w:autoSpaceDE/>
        <w:autoSpaceDN/>
        <w:spacing w:before="80" w:after="20" w:line="276" w:lineRule="auto"/>
        <w:ind w:right="-109"/>
        <w:jc w:val="center"/>
        <w:rPr>
          <w:sz w:val="19"/>
          <w:szCs w:val="19"/>
        </w:rPr>
      </w:pPr>
      <w:r w:rsidRPr="00B605DB">
        <w:rPr>
          <w:sz w:val="19"/>
          <w:szCs w:val="19"/>
        </w:rPr>
        <w:t>Настоящий сертификат удостоверяет права на 500 (Пятьсот) штук  Биржевых облигаций номинальной 2 000 000 (Два миллиона) рублей каждая общей номинальной стоимостью 1 000 000 000 (Один миллиард) рублей.</w:t>
      </w:r>
    </w:p>
    <w:p w14:paraId="2CF2628C" w14:textId="77777777" w:rsidR="00B605DB" w:rsidRPr="00B605DB" w:rsidRDefault="00B605DB" w:rsidP="00B605DB">
      <w:pPr>
        <w:autoSpaceDE/>
        <w:autoSpaceDN/>
        <w:spacing w:before="80" w:after="20" w:line="276" w:lineRule="auto"/>
        <w:ind w:right="-109"/>
        <w:jc w:val="both"/>
        <w:rPr>
          <w:sz w:val="19"/>
          <w:szCs w:val="19"/>
        </w:rPr>
      </w:pPr>
      <w:r w:rsidRPr="00B605DB">
        <w:rPr>
          <w:sz w:val="19"/>
          <w:szCs w:val="19"/>
        </w:rPr>
        <w:t>Общее количество Биржевых облигаций выпуска, имеющего идентификационный номер ________________________ от «____»____________ 20__ года, 500 (Пятьсот) Биржевых облигаций номинальной стоимостью 2 000 000 (Два миллиона) рублей каждая и общей номинальной стоимостью 1 000 000 000 (Один миллиард) рублей.</w:t>
      </w:r>
    </w:p>
    <w:p w14:paraId="69BB6FBF" w14:textId="77777777" w:rsidR="00B605DB" w:rsidRPr="00B605DB" w:rsidRDefault="00B605DB" w:rsidP="00B605DB">
      <w:pPr>
        <w:ind w:right="-109"/>
        <w:jc w:val="both"/>
        <w:rPr>
          <w:sz w:val="19"/>
          <w:szCs w:val="19"/>
        </w:rPr>
      </w:pPr>
    </w:p>
    <w:p w14:paraId="56BAEFE4" w14:textId="77777777" w:rsidR="00B605DB" w:rsidRPr="00B605DB" w:rsidRDefault="00B605DB" w:rsidP="00B605DB">
      <w:pPr>
        <w:ind w:right="-109"/>
        <w:jc w:val="both"/>
        <w:rPr>
          <w:i/>
          <w:iCs/>
          <w:sz w:val="19"/>
          <w:szCs w:val="19"/>
          <w:lang w:eastAsia="en-US"/>
        </w:rPr>
      </w:pPr>
      <w:r w:rsidRPr="00B605DB">
        <w:rPr>
          <w:i/>
          <w:iCs/>
          <w:sz w:val="19"/>
          <w:szCs w:val="19"/>
          <w:lang w:eastAsia="en-US"/>
        </w:rPr>
        <w:t>Настоящий сертификат передается на хранение в Небанковскую кредитную организацию закрытое акционерное общество «Национальный расчетный депозитарий» (далее – «Депозитарий»), осуществляющее обязательное централизованное хранение сертификата Биржевых облигаций.</w:t>
      </w:r>
    </w:p>
    <w:p w14:paraId="5C91E12E" w14:textId="77777777" w:rsidR="00B605DB" w:rsidRPr="00B605DB" w:rsidRDefault="00B605DB" w:rsidP="00B605DB">
      <w:pPr>
        <w:ind w:right="-109"/>
        <w:jc w:val="both"/>
        <w:rPr>
          <w:i/>
          <w:iCs/>
          <w:sz w:val="19"/>
          <w:szCs w:val="19"/>
          <w:lang w:eastAsia="en-US"/>
        </w:rPr>
      </w:pPr>
      <w:r w:rsidRPr="00B605DB">
        <w:rPr>
          <w:i/>
          <w:iCs/>
          <w:sz w:val="19"/>
          <w:szCs w:val="19"/>
          <w:lang w:eastAsia="en-US"/>
        </w:rPr>
        <w:t>Место нахождения Депозитария: 125009,  Москва, Средний Кисловский переулок, дом 1/13, строение 8</w:t>
      </w:r>
    </w:p>
    <w:p w14:paraId="63789C5E" w14:textId="77777777" w:rsidR="00B605DB" w:rsidRPr="00B605DB" w:rsidRDefault="00B605DB" w:rsidP="00B605DB">
      <w:pPr>
        <w:autoSpaceDE/>
        <w:autoSpaceDN/>
        <w:rPr>
          <w:sz w:val="19"/>
          <w:szCs w:val="19"/>
        </w:rPr>
      </w:pPr>
    </w:p>
    <w:p w14:paraId="2513A940" w14:textId="77777777" w:rsidR="00B605DB" w:rsidRPr="00B605DB" w:rsidRDefault="00B605DB" w:rsidP="00B605DB">
      <w:pPr>
        <w:widowControl w:val="0"/>
        <w:adjustRightInd w:val="0"/>
        <w:rPr>
          <w:sz w:val="19"/>
          <w:szCs w:val="19"/>
        </w:rPr>
      </w:pPr>
      <w:r w:rsidRPr="00B605DB">
        <w:rPr>
          <w:b/>
          <w:sz w:val="19"/>
          <w:szCs w:val="19"/>
        </w:rPr>
        <w:t>Генеральный директор</w:t>
      </w:r>
      <w:r w:rsidRPr="00B605DB">
        <w:rPr>
          <w:sz w:val="19"/>
          <w:szCs w:val="19"/>
        </w:rPr>
        <w:t xml:space="preserve"> </w:t>
      </w:r>
    </w:p>
    <w:p w14:paraId="7E50D3B0" w14:textId="77777777" w:rsidR="00B605DB" w:rsidRPr="00B605DB" w:rsidRDefault="00B605DB" w:rsidP="00B605DB">
      <w:pPr>
        <w:widowControl w:val="0"/>
        <w:adjustRightInd w:val="0"/>
        <w:rPr>
          <w:b/>
          <w:sz w:val="19"/>
          <w:szCs w:val="19"/>
        </w:rPr>
      </w:pPr>
      <w:r w:rsidRPr="00B605DB">
        <w:rPr>
          <w:b/>
          <w:sz w:val="19"/>
          <w:szCs w:val="19"/>
        </w:rPr>
        <w:t>Общества с ограниченной ответственностью</w:t>
      </w:r>
    </w:p>
    <w:p w14:paraId="7DD6062A" w14:textId="77777777" w:rsidR="00B605DB" w:rsidRPr="00B605DB" w:rsidRDefault="00B605DB" w:rsidP="00B605DB">
      <w:pPr>
        <w:autoSpaceDE/>
        <w:autoSpaceDN/>
        <w:spacing w:line="276" w:lineRule="auto"/>
        <w:rPr>
          <w:b/>
          <w:sz w:val="19"/>
          <w:szCs w:val="19"/>
        </w:rPr>
      </w:pPr>
      <w:r w:rsidRPr="00B605DB">
        <w:rPr>
          <w:b/>
          <w:sz w:val="19"/>
          <w:szCs w:val="19"/>
          <w:lang w:eastAsia="en-US"/>
        </w:rPr>
        <w:t>«</w:t>
      </w:r>
      <w:r w:rsidRPr="00B605DB">
        <w:rPr>
          <w:b/>
          <w:sz w:val="19"/>
          <w:szCs w:val="19"/>
        </w:rPr>
        <w:t xml:space="preserve">Домашние Деньги»                                                                 </w:t>
      </w:r>
      <w:r w:rsidRPr="00B605DB">
        <w:rPr>
          <w:iCs/>
          <w:sz w:val="19"/>
          <w:szCs w:val="19"/>
        </w:rPr>
        <w:t xml:space="preserve">_________________ </w:t>
      </w:r>
      <w:r w:rsidRPr="00B605DB">
        <w:rPr>
          <w:b/>
          <w:sz w:val="19"/>
          <w:szCs w:val="19"/>
        </w:rPr>
        <w:t>Ю.Я. Гладштейн</w:t>
      </w:r>
    </w:p>
    <w:p w14:paraId="14741B61" w14:textId="77777777" w:rsidR="00B605DB" w:rsidRPr="00B605DB" w:rsidRDefault="00B605DB" w:rsidP="00B605DB">
      <w:pPr>
        <w:autoSpaceDE/>
        <w:autoSpaceDN/>
        <w:ind w:left="5580"/>
        <w:jc w:val="both"/>
        <w:rPr>
          <w:rFonts w:ascii="Calibri" w:hAnsi="Calibri"/>
          <w:sz w:val="19"/>
          <w:szCs w:val="19"/>
        </w:rPr>
      </w:pPr>
      <w:r w:rsidRPr="00B605DB">
        <w:rPr>
          <w:iCs/>
          <w:sz w:val="19"/>
          <w:szCs w:val="19"/>
        </w:rPr>
        <w:t>м.п.</w:t>
      </w:r>
      <w:r w:rsidRPr="00B605DB">
        <w:rPr>
          <w:rFonts w:ascii="Calibri" w:hAnsi="Calibri"/>
          <w:sz w:val="19"/>
          <w:szCs w:val="19"/>
        </w:rPr>
        <w:t xml:space="preserve"> </w:t>
      </w:r>
    </w:p>
    <w:p w14:paraId="454B2052" w14:textId="77777777" w:rsidR="00B605DB" w:rsidRPr="00B605DB" w:rsidRDefault="00B605DB" w:rsidP="00B605DB">
      <w:pPr>
        <w:widowControl w:val="0"/>
        <w:adjustRightInd w:val="0"/>
        <w:ind w:right="-109"/>
        <w:rPr>
          <w:sz w:val="19"/>
          <w:szCs w:val="19"/>
        </w:rPr>
      </w:pPr>
      <w:r w:rsidRPr="00B605DB">
        <w:rPr>
          <w:sz w:val="19"/>
          <w:szCs w:val="19"/>
        </w:rPr>
        <w:t>Дата «___» ___________ 20__ г.</w:t>
      </w:r>
    </w:p>
    <w:p w14:paraId="52281170" w14:textId="6E23B996" w:rsidR="00E1155C" w:rsidRPr="00B605DB" w:rsidRDefault="00B605DB" w:rsidP="00B605DB">
      <w:pPr>
        <w:adjustRightInd w:val="0"/>
        <w:jc w:val="both"/>
        <w:rPr>
          <w:b/>
          <w:bCs/>
          <w:iCs/>
          <w:sz w:val="19"/>
          <w:szCs w:val="19"/>
        </w:rPr>
      </w:pPr>
      <w:r w:rsidRPr="00B605DB">
        <w:rPr>
          <w:rFonts w:ascii="Calibri" w:hAnsi="Calibri"/>
          <w:sz w:val="19"/>
          <w:szCs w:val="19"/>
        </w:rPr>
        <w:br w:type="page"/>
      </w:r>
    </w:p>
    <w:p w14:paraId="6631D13F" w14:textId="23F928E2" w:rsidR="00E1155C" w:rsidRPr="00E1155C" w:rsidRDefault="00E1155C" w:rsidP="002469E0">
      <w:pPr>
        <w:adjustRightInd w:val="0"/>
        <w:jc w:val="both"/>
        <w:rPr>
          <w:b/>
          <w:bCs/>
          <w:iCs/>
        </w:rPr>
      </w:pPr>
      <w:r>
        <w:rPr>
          <w:b/>
          <w:bCs/>
          <w:iCs/>
        </w:rPr>
        <w:lastRenderedPageBreak/>
        <w:t xml:space="preserve">Заменить на: </w:t>
      </w:r>
    </w:p>
    <w:p w14:paraId="3C5D8435" w14:textId="28A218FB" w:rsidR="00A16EF2" w:rsidRDefault="00E1155C" w:rsidP="002469E0">
      <w:pPr>
        <w:adjustRightInd w:val="0"/>
        <w:jc w:val="both"/>
        <w:rPr>
          <w:b/>
          <w:sz w:val="22"/>
          <w:szCs w:val="22"/>
        </w:rPr>
      </w:pPr>
      <w:r w:rsidRPr="001C4A3E">
        <w:rPr>
          <w:b/>
          <w:bCs/>
          <w:noProof/>
          <w:kern w:val="28"/>
          <w:sz w:val="22"/>
          <w:szCs w:val="22"/>
        </w:rPr>
        <mc:AlternateContent>
          <mc:Choice Requires="wps">
            <w:drawing>
              <wp:anchor distT="0" distB="0" distL="114300" distR="114300" simplePos="0" relativeHeight="251635712" behindDoc="1" locked="0" layoutInCell="1" allowOverlap="1" wp14:anchorId="041C1365" wp14:editId="385F6F6F">
                <wp:simplePos x="0" y="0"/>
                <wp:positionH relativeFrom="column">
                  <wp:posOffset>-413385</wp:posOffset>
                </wp:positionH>
                <wp:positionV relativeFrom="paragraph">
                  <wp:posOffset>229235</wp:posOffset>
                </wp:positionV>
                <wp:extent cx="6438900" cy="8992235"/>
                <wp:effectExtent l="19050" t="19050" r="38100" b="3746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0" cy="8992235"/>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1D68FF" id="Прямоугольник 3" o:spid="_x0000_s1026" style="position:absolute;margin-left:-32.55pt;margin-top:18.05pt;width:507pt;height:708.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" filled="f" strokeweight="4.5pt">
                <v:stroke linestyle="thickThin"/>
              </v:rect>
            </w:pict>
          </mc:Fallback>
        </mc:AlternateContent>
      </w:r>
    </w:p>
    <w:p w14:paraId="3D40B2AF" w14:textId="64805035" w:rsidR="00E1155C" w:rsidRPr="001C4A3E" w:rsidRDefault="00E1155C" w:rsidP="00E1155C">
      <w:pPr>
        <w:autoSpaceDE/>
        <w:autoSpaceDN/>
        <w:spacing w:before="240" w:after="60"/>
        <w:jc w:val="center"/>
        <w:outlineLvl w:val="0"/>
        <w:rPr>
          <w:b/>
          <w:bCs/>
          <w:sz w:val="22"/>
          <w:szCs w:val="22"/>
        </w:rPr>
      </w:pPr>
      <w:r w:rsidRPr="001C4A3E">
        <w:rPr>
          <w:b/>
          <w:bCs/>
          <w:sz w:val="22"/>
          <w:szCs w:val="22"/>
        </w:rPr>
        <w:t>Общество с ограниченной ответственностью Микрофинансовая организация «Домашние деньги»</w:t>
      </w:r>
    </w:p>
    <w:p w14:paraId="7613A6EF" w14:textId="77777777" w:rsidR="00E1155C" w:rsidRPr="001C4A3E" w:rsidRDefault="00E1155C" w:rsidP="00E1155C">
      <w:pPr>
        <w:autoSpaceDE/>
        <w:autoSpaceDN/>
        <w:jc w:val="both"/>
        <w:rPr>
          <w:i/>
          <w:sz w:val="22"/>
          <w:szCs w:val="22"/>
        </w:rPr>
      </w:pPr>
      <w:r w:rsidRPr="001C4A3E">
        <w:rPr>
          <w:rFonts w:ascii="Calibri" w:hAnsi="Calibri"/>
          <w:sz w:val="22"/>
          <w:szCs w:val="22"/>
        </w:rPr>
        <w:t xml:space="preserve">Место нахождения: </w:t>
      </w:r>
      <w:r w:rsidRPr="001C4A3E">
        <w:rPr>
          <w:i/>
          <w:sz w:val="22"/>
          <w:szCs w:val="22"/>
        </w:rPr>
        <w:t>Российская Федерация, 115088, г. Москва, 2-й Южнопортовый проезд, д. 33, строение 1</w:t>
      </w:r>
    </w:p>
    <w:p w14:paraId="6AF803FA" w14:textId="77777777" w:rsidR="00E1155C" w:rsidRPr="001C4A3E" w:rsidRDefault="00E1155C" w:rsidP="00E1155C">
      <w:pPr>
        <w:autoSpaceDE/>
        <w:autoSpaceDN/>
        <w:jc w:val="both"/>
        <w:rPr>
          <w:i/>
          <w:sz w:val="22"/>
          <w:szCs w:val="22"/>
        </w:rPr>
      </w:pPr>
      <w:r w:rsidRPr="001C4A3E">
        <w:rPr>
          <w:rFonts w:ascii="Calibri" w:hAnsi="Calibri"/>
          <w:sz w:val="22"/>
          <w:szCs w:val="22"/>
        </w:rPr>
        <w:t xml:space="preserve">Почтовый адрес: </w:t>
      </w:r>
      <w:r w:rsidRPr="001C4A3E">
        <w:rPr>
          <w:i/>
          <w:sz w:val="22"/>
          <w:szCs w:val="22"/>
        </w:rPr>
        <w:t>Российская Федерация, 115088, г. Москва, 2-й Южнопортовый проезд, д. 33, строение 1</w:t>
      </w:r>
    </w:p>
    <w:p w14:paraId="47BD700D" w14:textId="77777777" w:rsidR="00E1155C" w:rsidRPr="001C4A3E" w:rsidRDefault="00E1155C" w:rsidP="00E1155C">
      <w:pPr>
        <w:ind w:right="-109"/>
        <w:jc w:val="center"/>
        <w:rPr>
          <w:b/>
          <w:bCs/>
          <w:sz w:val="22"/>
          <w:szCs w:val="22"/>
        </w:rPr>
      </w:pPr>
    </w:p>
    <w:p w14:paraId="1D955B70" w14:textId="77777777" w:rsidR="00A07097" w:rsidRPr="00A07097" w:rsidRDefault="00A07097" w:rsidP="00A07097">
      <w:pPr>
        <w:ind w:right="-109"/>
        <w:jc w:val="center"/>
        <w:rPr>
          <w:b/>
          <w:bCs/>
          <w:sz w:val="22"/>
          <w:szCs w:val="22"/>
        </w:rPr>
      </w:pPr>
      <w:r w:rsidRPr="00A07097">
        <w:rPr>
          <w:b/>
          <w:bCs/>
          <w:sz w:val="22"/>
          <w:szCs w:val="22"/>
        </w:rPr>
        <w:t>СЕРТИФИКАТ</w:t>
      </w:r>
    </w:p>
    <w:p w14:paraId="71D0CA80" w14:textId="55798012" w:rsidR="00E1155C" w:rsidRPr="001C4A3E" w:rsidRDefault="008B4CD8" w:rsidP="00E1155C">
      <w:pPr>
        <w:ind w:right="-109"/>
        <w:jc w:val="center"/>
        <w:rPr>
          <w:sz w:val="22"/>
          <w:szCs w:val="22"/>
        </w:rPr>
      </w:pPr>
      <w:r w:rsidRPr="00A07097">
        <w:rPr>
          <w:b/>
          <w:bCs/>
          <w:sz w:val="22"/>
          <w:szCs w:val="22"/>
        </w:rPr>
        <w:t xml:space="preserve">документарные процентные неконвертируемые биржевые облигации на </w:t>
      </w:r>
      <w:r w:rsidR="00A07097" w:rsidRPr="00A07097">
        <w:rPr>
          <w:b/>
          <w:bCs/>
          <w:sz w:val="22"/>
          <w:szCs w:val="22"/>
        </w:rPr>
        <w:t>предъявителя серии БО-01 с обязательным централизованным хранением</w:t>
      </w:r>
      <w:r w:rsidR="00A07097" w:rsidRPr="00A07097" w:rsidDel="003762F5">
        <w:rPr>
          <w:b/>
          <w:bCs/>
          <w:sz w:val="22"/>
          <w:szCs w:val="22"/>
        </w:rPr>
        <w:t xml:space="preserve"> </w:t>
      </w:r>
    </w:p>
    <w:p w14:paraId="71F57833" w14:textId="77777777" w:rsidR="00E1155C" w:rsidRPr="001C4A3E" w:rsidRDefault="00E1155C" w:rsidP="00E1155C">
      <w:pPr>
        <w:autoSpaceDE/>
        <w:autoSpaceDN/>
        <w:spacing w:after="200" w:line="276" w:lineRule="auto"/>
        <w:jc w:val="center"/>
        <w:rPr>
          <w:rFonts w:ascii="Calibri" w:hAnsi="Calibri"/>
          <w:sz w:val="22"/>
          <w:szCs w:val="22"/>
        </w:rPr>
      </w:pPr>
      <w:r w:rsidRPr="001C4A3E">
        <w:rPr>
          <w:rFonts w:ascii="Calibri" w:hAnsi="Calibri"/>
          <w:sz w:val="22"/>
          <w:szCs w:val="22"/>
        </w:rPr>
        <w:t>Идентификационный номер выпуска</w:t>
      </w:r>
    </w:p>
    <w:tbl>
      <w:tblPr>
        <w:tblW w:w="5616" w:type="dxa"/>
        <w:tblInd w:w="2368" w:type="dxa"/>
        <w:tblLayout w:type="fixed"/>
        <w:tblCellMar>
          <w:left w:w="28" w:type="dxa"/>
          <w:right w:w="28" w:type="dxa"/>
        </w:tblCellMar>
        <w:tblLook w:val="0000" w:firstRow="0" w:lastRow="0" w:firstColumn="0" w:lastColumn="0" w:noHBand="0" w:noVBand="0"/>
      </w:tblPr>
      <w:tblGrid>
        <w:gridCol w:w="312"/>
        <w:gridCol w:w="312"/>
        <w:gridCol w:w="312"/>
        <w:gridCol w:w="312"/>
        <w:gridCol w:w="312"/>
        <w:gridCol w:w="312"/>
        <w:gridCol w:w="312"/>
        <w:gridCol w:w="312"/>
        <w:gridCol w:w="312"/>
        <w:gridCol w:w="312"/>
        <w:gridCol w:w="312"/>
        <w:gridCol w:w="312"/>
        <w:gridCol w:w="312"/>
        <w:gridCol w:w="312"/>
        <w:gridCol w:w="312"/>
        <w:gridCol w:w="312"/>
        <w:gridCol w:w="312"/>
        <w:gridCol w:w="312"/>
      </w:tblGrid>
      <w:tr w:rsidR="00E1155C" w:rsidRPr="001C4A3E" w14:paraId="1AFBE61C" w14:textId="77777777" w:rsidTr="00FE6DF6">
        <w:trPr>
          <w:trHeight w:hRule="exact" w:val="385"/>
        </w:trPr>
        <w:tc>
          <w:tcPr>
            <w:tcW w:w="312" w:type="dxa"/>
            <w:tcBorders>
              <w:top w:val="single" w:sz="4" w:space="0" w:color="auto"/>
              <w:left w:val="single" w:sz="4" w:space="0" w:color="auto"/>
              <w:bottom w:val="single" w:sz="4" w:space="0" w:color="auto"/>
            </w:tcBorders>
            <w:vAlign w:val="bottom"/>
          </w:tcPr>
          <w:p w14:paraId="71112559" w14:textId="77777777" w:rsidR="00E1155C" w:rsidRPr="001C4A3E" w:rsidRDefault="00E1155C" w:rsidP="00FE6DF6">
            <w:pPr>
              <w:autoSpaceDE/>
              <w:autoSpaceDN/>
              <w:spacing w:after="200" w:line="276" w:lineRule="auto"/>
              <w:jc w:val="center"/>
              <w:rPr>
                <w:rFonts w:ascii="Calibri" w:hAnsi="Calibri"/>
                <w:sz w:val="22"/>
                <w:szCs w:val="22"/>
              </w:rPr>
            </w:pPr>
            <w:r w:rsidRPr="001C4A3E">
              <w:rPr>
                <w:rFonts w:ascii="Calibri" w:hAnsi="Calibri"/>
                <w:sz w:val="22"/>
                <w:szCs w:val="22"/>
              </w:rPr>
              <w:t>4</w:t>
            </w:r>
          </w:p>
        </w:tc>
        <w:tc>
          <w:tcPr>
            <w:tcW w:w="312" w:type="dxa"/>
            <w:tcBorders>
              <w:top w:val="single" w:sz="4" w:space="0" w:color="auto"/>
              <w:left w:val="single" w:sz="4" w:space="0" w:color="auto"/>
              <w:bottom w:val="single" w:sz="4" w:space="0" w:color="auto"/>
              <w:right w:val="single" w:sz="4" w:space="0" w:color="auto"/>
            </w:tcBorders>
            <w:vAlign w:val="bottom"/>
          </w:tcPr>
          <w:p w14:paraId="39D2CC08" w14:textId="77777777" w:rsidR="00E1155C" w:rsidRPr="001C4A3E" w:rsidRDefault="00E1155C" w:rsidP="00FE6DF6">
            <w:pPr>
              <w:autoSpaceDE/>
              <w:autoSpaceDN/>
              <w:spacing w:after="200" w:line="276" w:lineRule="auto"/>
              <w:jc w:val="center"/>
              <w:rPr>
                <w:rFonts w:ascii="Calibri" w:hAnsi="Calibri"/>
                <w:sz w:val="22"/>
                <w:szCs w:val="22"/>
                <w:lang w:val="en-US"/>
              </w:rPr>
            </w:pPr>
            <w:r w:rsidRPr="001C4A3E">
              <w:rPr>
                <w:rFonts w:ascii="Calibri" w:hAnsi="Calibri"/>
                <w:sz w:val="22"/>
                <w:szCs w:val="22"/>
                <w:lang w:val="en-US"/>
              </w:rPr>
              <w:t>B</w:t>
            </w:r>
          </w:p>
        </w:tc>
        <w:tc>
          <w:tcPr>
            <w:tcW w:w="312" w:type="dxa"/>
            <w:tcBorders>
              <w:top w:val="single" w:sz="4" w:space="0" w:color="auto"/>
              <w:bottom w:val="single" w:sz="4" w:space="0" w:color="auto"/>
            </w:tcBorders>
            <w:vAlign w:val="bottom"/>
          </w:tcPr>
          <w:p w14:paraId="66EA1CC1" w14:textId="77777777" w:rsidR="00E1155C" w:rsidRPr="001C4A3E" w:rsidRDefault="00E1155C" w:rsidP="00FE6DF6">
            <w:pPr>
              <w:autoSpaceDE/>
              <w:autoSpaceDN/>
              <w:spacing w:after="200" w:line="276" w:lineRule="auto"/>
              <w:jc w:val="center"/>
              <w:rPr>
                <w:rFonts w:ascii="Calibri" w:hAnsi="Calibri"/>
                <w:sz w:val="22"/>
                <w:szCs w:val="22"/>
                <w:lang w:val="en-US"/>
              </w:rPr>
            </w:pPr>
            <w:r w:rsidRPr="001C4A3E">
              <w:rPr>
                <w:rFonts w:ascii="Calibri" w:hAnsi="Calibri"/>
                <w:sz w:val="22"/>
                <w:szCs w:val="22"/>
                <w:lang w:val="en-US"/>
              </w:rPr>
              <w:t>0</w:t>
            </w:r>
          </w:p>
        </w:tc>
        <w:tc>
          <w:tcPr>
            <w:tcW w:w="312" w:type="dxa"/>
            <w:tcBorders>
              <w:top w:val="single" w:sz="4" w:space="0" w:color="auto"/>
              <w:left w:val="single" w:sz="4" w:space="0" w:color="auto"/>
              <w:bottom w:val="single" w:sz="4" w:space="0" w:color="auto"/>
              <w:right w:val="single" w:sz="4" w:space="0" w:color="auto"/>
            </w:tcBorders>
            <w:vAlign w:val="bottom"/>
          </w:tcPr>
          <w:p w14:paraId="3E5E0DC0" w14:textId="77777777" w:rsidR="00E1155C" w:rsidRPr="001C4A3E" w:rsidRDefault="00E1155C" w:rsidP="00FE6DF6">
            <w:pPr>
              <w:autoSpaceDE/>
              <w:autoSpaceDN/>
              <w:spacing w:after="200" w:line="276" w:lineRule="auto"/>
              <w:jc w:val="center"/>
              <w:rPr>
                <w:rFonts w:ascii="Calibri" w:hAnsi="Calibri"/>
                <w:sz w:val="22"/>
                <w:szCs w:val="22"/>
                <w:lang w:val="en-US"/>
              </w:rPr>
            </w:pPr>
            <w:r w:rsidRPr="001C4A3E">
              <w:rPr>
                <w:rFonts w:ascii="Calibri" w:hAnsi="Calibri"/>
                <w:sz w:val="22"/>
                <w:szCs w:val="22"/>
                <w:lang w:val="en-US"/>
              </w:rPr>
              <w:t>2</w:t>
            </w:r>
          </w:p>
        </w:tc>
        <w:tc>
          <w:tcPr>
            <w:tcW w:w="312" w:type="dxa"/>
            <w:tcBorders>
              <w:top w:val="single" w:sz="4" w:space="0" w:color="auto"/>
              <w:left w:val="single" w:sz="4" w:space="0" w:color="auto"/>
              <w:bottom w:val="single" w:sz="4" w:space="0" w:color="auto"/>
              <w:right w:val="single" w:sz="4" w:space="0" w:color="auto"/>
            </w:tcBorders>
            <w:vAlign w:val="bottom"/>
          </w:tcPr>
          <w:p w14:paraId="39425F55" w14:textId="77777777" w:rsidR="00E1155C" w:rsidRPr="001C4A3E" w:rsidRDefault="00E1155C" w:rsidP="00FE6DF6">
            <w:pPr>
              <w:autoSpaceDE/>
              <w:autoSpaceDN/>
              <w:spacing w:after="200" w:line="276" w:lineRule="auto"/>
              <w:jc w:val="center"/>
              <w:rPr>
                <w:rFonts w:ascii="Calibri" w:hAnsi="Calibri"/>
                <w:sz w:val="22"/>
                <w:szCs w:val="22"/>
                <w:lang w:val="en-US"/>
              </w:rPr>
            </w:pPr>
            <w:r w:rsidRPr="001C4A3E">
              <w:rPr>
                <w:rFonts w:ascii="Calibri" w:hAnsi="Calibri"/>
                <w:sz w:val="22"/>
                <w:szCs w:val="22"/>
                <w:lang w:val="en-US"/>
              </w:rPr>
              <w:t>-</w:t>
            </w:r>
          </w:p>
        </w:tc>
        <w:tc>
          <w:tcPr>
            <w:tcW w:w="312" w:type="dxa"/>
            <w:tcBorders>
              <w:top w:val="single" w:sz="4" w:space="0" w:color="auto"/>
              <w:bottom w:val="single" w:sz="4" w:space="0" w:color="auto"/>
            </w:tcBorders>
            <w:vAlign w:val="bottom"/>
          </w:tcPr>
          <w:p w14:paraId="42501EE3" w14:textId="77777777" w:rsidR="00E1155C" w:rsidRPr="001C4A3E" w:rsidRDefault="00E1155C" w:rsidP="00FE6DF6">
            <w:pPr>
              <w:autoSpaceDE/>
              <w:autoSpaceDN/>
              <w:spacing w:after="200" w:line="276" w:lineRule="auto"/>
              <w:jc w:val="center"/>
              <w:rPr>
                <w:rFonts w:ascii="Calibri" w:hAnsi="Calibri"/>
                <w:sz w:val="22"/>
                <w:szCs w:val="22"/>
                <w:lang w:val="en-US"/>
              </w:rPr>
            </w:pPr>
            <w:r w:rsidRPr="001C4A3E">
              <w:rPr>
                <w:rFonts w:ascii="Calibri" w:hAnsi="Calibri"/>
                <w:sz w:val="22"/>
                <w:szCs w:val="22"/>
                <w:lang w:val="en-US"/>
              </w:rPr>
              <w:t>0</w:t>
            </w:r>
          </w:p>
        </w:tc>
        <w:tc>
          <w:tcPr>
            <w:tcW w:w="312" w:type="dxa"/>
            <w:tcBorders>
              <w:top w:val="single" w:sz="4" w:space="0" w:color="auto"/>
              <w:left w:val="single" w:sz="4" w:space="0" w:color="auto"/>
              <w:bottom w:val="single" w:sz="4" w:space="0" w:color="auto"/>
              <w:right w:val="single" w:sz="4" w:space="0" w:color="auto"/>
            </w:tcBorders>
            <w:vAlign w:val="bottom"/>
          </w:tcPr>
          <w:p w14:paraId="16BDD098" w14:textId="77777777" w:rsidR="00E1155C" w:rsidRPr="001C4A3E" w:rsidRDefault="00E1155C" w:rsidP="00FE6DF6">
            <w:pPr>
              <w:autoSpaceDE/>
              <w:autoSpaceDN/>
              <w:spacing w:after="200" w:line="276" w:lineRule="auto"/>
              <w:jc w:val="center"/>
              <w:rPr>
                <w:rFonts w:ascii="Calibri" w:hAnsi="Calibri"/>
                <w:sz w:val="22"/>
                <w:szCs w:val="22"/>
                <w:lang w:val="en-US"/>
              </w:rPr>
            </w:pPr>
            <w:r w:rsidRPr="001C4A3E">
              <w:rPr>
                <w:rFonts w:ascii="Calibri" w:hAnsi="Calibri"/>
                <w:sz w:val="22"/>
                <w:szCs w:val="22"/>
                <w:lang w:val="en-US"/>
              </w:rPr>
              <w:t>1</w:t>
            </w:r>
          </w:p>
        </w:tc>
        <w:tc>
          <w:tcPr>
            <w:tcW w:w="312" w:type="dxa"/>
            <w:tcBorders>
              <w:top w:val="single" w:sz="4" w:space="0" w:color="auto"/>
              <w:left w:val="single" w:sz="4" w:space="0" w:color="auto"/>
              <w:bottom w:val="single" w:sz="4" w:space="0" w:color="auto"/>
              <w:right w:val="single" w:sz="4" w:space="0" w:color="auto"/>
            </w:tcBorders>
            <w:vAlign w:val="bottom"/>
          </w:tcPr>
          <w:p w14:paraId="0AF820CD" w14:textId="77777777" w:rsidR="00E1155C" w:rsidRPr="001C4A3E" w:rsidRDefault="00E1155C" w:rsidP="00FE6DF6">
            <w:pPr>
              <w:autoSpaceDE/>
              <w:autoSpaceDN/>
              <w:spacing w:after="200" w:line="276" w:lineRule="auto"/>
              <w:jc w:val="center"/>
              <w:rPr>
                <w:rFonts w:ascii="Calibri" w:hAnsi="Calibri"/>
                <w:sz w:val="22"/>
                <w:szCs w:val="22"/>
              </w:rPr>
            </w:pPr>
            <w:r w:rsidRPr="001C4A3E">
              <w:rPr>
                <w:rFonts w:ascii="Calibri" w:hAnsi="Calibri"/>
                <w:sz w:val="22"/>
                <w:szCs w:val="22"/>
                <w:lang w:val="en-US"/>
              </w:rPr>
              <w:t>-</w:t>
            </w:r>
          </w:p>
        </w:tc>
        <w:tc>
          <w:tcPr>
            <w:tcW w:w="312" w:type="dxa"/>
            <w:tcBorders>
              <w:top w:val="single" w:sz="4" w:space="0" w:color="auto"/>
              <w:left w:val="single" w:sz="4" w:space="0" w:color="auto"/>
              <w:bottom w:val="single" w:sz="4" w:space="0" w:color="auto"/>
              <w:right w:val="single" w:sz="4" w:space="0" w:color="auto"/>
            </w:tcBorders>
            <w:vAlign w:val="bottom"/>
          </w:tcPr>
          <w:p w14:paraId="6C0F1A2F" w14:textId="77777777" w:rsidR="00E1155C" w:rsidRPr="001C4A3E" w:rsidRDefault="00E1155C" w:rsidP="00FE6DF6">
            <w:pPr>
              <w:autoSpaceDE/>
              <w:autoSpaceDN/>
              <w:spacing w:after="200" w:line="276" w:lineRule="auto"/>
              <w:jc w:val="center"/>
              <w:rPr>
                <w:rFonts w:ascii="Calibri" w:hAnsi="Calibri"/>
                <w:sz w:val="22"/>
                <w:szCs w:val="22"/>
                <w:lang w:val="en-US"/>
              </w:rPr>
            </w:pPr>
            <w:r w:rsidRPr="001C4A3E">
              <w:rPr>
                <w:rFonts w:ascii="Calibri" w:hAnsi="Calibri"/>
                <w:sz w:val="22"/>
                <w:szCs w:val="22"/>
                <w:lang w:val="en-US"/>
              </w:rPr>
              <w:t>3</w:t>
            </w:r>
          </w:p>
        </w:tc>
        <w:tc>
          <w:tcPr>
            <w:tcW w:w="312" w:type="dxa"/>
            <w:tcBorders>
              <w:top w:val="single" w:sz="4" w:space="0" w:color="auto"/>
              <w:left w:val="single" w:sz="4" w:space="0" w:color="auto"/>
              <w:bottom w:val="single" w:sz="4" w:space="0" w:color="auto"/>
              <w:right w:val="single" w:sz="4" w:space="0" w:color="auto"/>
            </w:tcBorders>
            <w:vAlign w:val="bottom"/>
          </w:tcPr>
          <w:p w14:paraId="1A6C6261" w14:textId="77777777" w:rsidR="00E1155C" w:rsidRPr="001C4A3E" w:rsidRDefault="00E1155C" w:rsidP="00FE6DF6">
            <w:pPr>
              <w:autoSpaceDE/>
              <w:autoSpaceDN/>
              <w:spacing w:after="200" w:line="276" w:lineRule="auto"/>
              <w:jc w:val="center"/>
              <w:rPr>
                <w:rFonts w:ascii="Calibri" w:hAnsi="Calibri"/>
                <w:sz w:val="22"/>
                <w:szCs w:val="22"/>
                <w:lang w:val="en-US"/>
              </w:rPr>
            </w:pPr>
            <w:r w:rsidRPr="001C4A3E">
              <w:rPr>
                <w:rFonts w:ascii="Calibri" w:hAnsi="Calibri"/>
                <w:sz w:val="22"/>
                <w:szCs w:val="22"/>
                <w:lang w:val="en-US"/>
              </w:rPr>
              <w:t>6</w:t>
            </w:r>
          </w:p>
        </w:tc>
        <w:tc>
          <w:tcPr>
            <w:tcW w:w="312" w:type="dxa"/>
            <w:tcBorders>
              <w:top w:val="single" w:sz="4" w:space="0" w:color="auto"/>
              <w:left w:val="single" w:sz="4" w:space="0" w:color="auto"/>
              <w:bottom w:val="single" w:sz="4" w:space="0" w:color="auto"/>
              <w:right w:val="single" w:sz="4" w:space="0" w:color="auto"/>
            </w:tcBorders>
            <w:vAlign w:val="bottom"/>
          </w:tcPr>
          <w:p w14:paraId="4B06ECE4" w14:textId="77777777" w:rsidR="00E1155C" w:rsidRPr="001C4A3E" w:rsidRDefault="00E1155C" w:rsidP="00FE6DF6">
            <w:pPr>
              <w:autoSpaceDE/>
              <w:autoSpaceDN/>
              <w:spacing w:after="200" w:line="276" w:lineRule="auto"/>
              <w:jc w:val="center"/>
              <w:rPr>
                <w:rFonts w:ascii="Calibri" w:hAnsi="Calibri"/>
                <w:sz w:val="22"/>
                <w:szCs w:val="22"/>
                <w:lang w:val="en-US"/>
              </w:rPr>
            </w:pPr>
            <w:r w:rsidRPr="001C4A3E">
              <w:rPr>
                <w:rFonts w:ascii="Calibri" w:hAnsi="Calibri"/>
                <w:sz w:val="22"/>
                <w:szCs w:val="22"/>
                <w:lang w:val="en-US"/>
              </w:rPr>
              <w:t>4</w:t>
            </w:r>
          </w:p>
        </w:tc>
        <w:tc>
          <w:tcPr>
            <w:tcW w:w="312" w:type="dxa"/>
            <w:tcBorders>
              <w:top w:val="single" w:sz="4" w:space="0" w:color="auto"/>
              <w:bottom w:val="single" w:sz="4" w:space="0" w:color="auto"/>
            </w:tcBorders>
            <w:vAlign w:val="bottom"/>
          </w:tcPr>
          <w:p w14:paraId="63BAD5DF" w14:textId="77777777" w:rsidR="00E1155C" w:rsidRPr="001C4A3E" w:rsidRDefault="00E1155C" w:rsidP="00FE6DF6">
            <w:pPr>
              <w:autoSpaceDE/>
              <w:autoSpaceDN/>
              <w:spacing w:after="200" w:line="276" w:lineRule="auto"/>
              <w:jc w:val="center"/>
              <w:rPr>
                <w:rFonts w:ascii="Calibri" w:hAnsi="Calibri"/>
                <w:sz w:val="22"/>
                <w:szCs w:val="22"/>
                <w:lang w:val="en-US"/>
              </w:rPr>
            </w:pPr>
            <w:r w:rsidRPr="001C4A3E">
              <w:rPr>
                <w:rFonts w:ascii="Calibri" w:hAnsi="Calibri"/>
                <w:sz w:val="22"/>
                <w:szCs w:val="22"/>
                <w:lang w:val="en-US"/>
              </w:rPr>
              <w:t>1</w:t>
            </w:r>
          </w:p>
        </w:tc>
        <w:tc>
          <w:tcPr>
            <w:tcW w:w="312" w:type="dxa"/>
            <w:tcBorders>
              <w:top w:val="single" w:sz="4" w:space="0" w:color="auto"/>
              <w:left w:val="single" w:sz="4" w:space="0" w:color="auto"/>
              <w:bottom w:val="single" w:sz="4" w:space="0" w:color="auto"/>
              <w:right w:val="single" w:sz="4" w:space="0" w:color="auto"/>
            </w:tcBorders>
            <w:vAlign w:val="bottom"/>
          </w:tcPr>
          <w:p w14:paraId="11ABAD32" w14:textId="77777777" w:rsidR="00E1155C" w:rsidRPr="001C4A3E" w:rsidRDefault="00E1155C" w:rsidP="00FE6DF6">
            <w:pPr>
              <w:autoSpaceDE/>
              <w:autoSpaceDN/>
              <w:spacing w:after="200" w:line="276" w:lineRule="auto"/>
              <w:jc w:val="center"/>
              <w:rPr>
                <w:rFonts w:ascii="Calibri" w:hAnsi="Calibri"/>
                <w:sz w:val="22"/>
                <w:szCs w:val="22"/>
                <w:lang w:val="en-US"/>
              </w:rPr>
            </w:pPr>
            <w:r w:rsidRPr="001C4A3E">
              <w:rPr>
                <w:rFonts w:ascii="Calibri" w:hAnsi="Calibri"/>
                <w:sz w:val="22"/>
                <w:szCs w:val="22"/>
                <w:lang w:val="en-US"/>
              </w:rPr>
              <w:t>2</w:t>
            </w:r>
          </w:p>
        </w:tc>
        <w:tc>
          <w:tcPr>
            <w:tcW w:w="312" w:type="dxa"/>
            <w:tcBorders>
              <w:top w:val="single" w:sz="4" w:space="0" w:color="auto"/>
              <w:bottom w:val="single" w:sz="4" w:space="0" w:color="auto"/>
            </w:tcBorders>
            <w:vAlign w:val="bottom"/>
          </w:tcPr>
          <w:p w14:paraId="02202133" w14:textId="77777777" w:rsidR="00E1155C" w:rsidRPr="001C4A3E" w:rsidRDefault="00E1155C" w:rsidP="00FE6DF6">
            <w:pPr>
              <w:autoSpaceDE/>
              <w:autoSpaceDN/>
              <w:spacing w:after="200" w:line="276" w:lineRule="auto"/>
              <w:jc w:val="center"/>
              <w:rPr>
                <w:rFonts w:ascii="Calibri" w:hAnsi="Calibri"/>
                <w:sz w:val="22"/>
                <w:szCs w:val="22"/>
                <w:lang w:val="en-US"/>
              </w:rPr>
            </w:pPr>
            <w:r w:rsidRPr="001C4A3E">
              <w:rPr>
                <w:rFonts w:ascii="Calibri" w:hAnsi="Calibri"/>
                <w:sz w:val="22"/>
                <w:szCs w:val="22"/>
                <w:lang w:val="en-US"/>
              </w:rPr>
              <w:t>-</w:t>
            </w:r>
          </w:p>
        </w:tc>
        <w:tc>
          <w:tcPr>
            <w:tcW w:w="312" w:type="dxa"/>
            <w:tcBorders>
              <w:top w:val="single" w:sz="4" w:space="0" w:color="auto"/>
              <w:left w:val="single" w:sz="4" w:space="0" w:color="auto"/>
              <w:bottom w:val="single" w:sz="4" w:space="0" w:color="auto"/>
              <w:right w:val="single" w:sz="4" w:space="0" w:color="auto"/>
            </w:tcBorders>
            <w:vAlign w:val="bottom"/>
          </w:tcPr>
          <w:p w14:paraId="25A64053" w14:textId="77777777" w:rsidR="00E1155C" w:rsidRPr="001C4A3E" w:rsidRDefault="00E1155C" w:rsidP="00FE6DF6">
            <w:pPr>
              <w:autoSpaceDE/>
              <w:autoSpaceDN/>
              <w:spacing w:after="200" w:line="276" w:lineRule="auto"/>
              <w:jc w:val="center"/>
              <w:rPr>
                <w:rFonts w:ascii="Calibri" w:hAnsi="Calibri"/>
                <w:sz w:val="22"/>
                <w:szCs w:val="22"/>
                <w:lang w:val="en-US"/>
              </w:rPr>
            </w:pPr>
            <w:r w:rsidRPr="001C4A3E">
              <w:rPr>
                <w:rFonts w:ascii="Calibri" w:hAnsi="Calibri"/>
                <w:sz w:val="22"/>
                <w:szCs w:val="22"/>
                <w:lang w:val="en-US"/>
              </w:rPr>
              <w:t>R</w:t>
            </w:r>
          </w:p>
        </w:tc>
        <w:tc>
          <w:tcPr>
            <w:tcW w:w="312" w:type="dxa"/>
            <w:tcBorders>
              <w:top w:val="single" w:sz="4" w:space="0" w:color="auto"/>
              <w:left w:val="single" w:sz="4" w:space="0" w:color="auto"/>
              <w:bottom w:val="single" w:sz="4" w:space="0" w:color="auto"/>
              <w:right w:val="single" w:sz="4" w:space="0" w:color="auto"/>
            </w:tcBorders>
            <w:vAlign w:val="bottom"/>
          </w:tcPr>
          <w:p w14:paraId="75FE7CBA" w14:textId="77777777" w:rsidR="00E1155C" w:rsidRPr="001C4A3E" w:rsidRDefault="00E1155C" w:rsidP="00FE6DF6">
            <w:pPr>
              <w:autoSpaceDE/>
              <w:autoSpaceDN/>
              <w:spacing w:after="200" w:line="276" w:lineRule="auto"/>
              <w:jc w:val="center"/>
              <w:rPr>
                <w:rFonts w:ascii="Calibri" w:hAnsi="Calibri"/>
                <w:sz w:val="22"/>
                <w:szCs w:val="22"/>
              </w:rPr>
            </w:pPr>
          </w:p>
        </w:tc>
        <w:tc>
          <w:tcPr>
            <w:tcW w:w="312" w:type="dxa"/>
            <w:tcBorders>
              <w:top w:val="single" w:sz="4" w:space="0" w:color="auto"/>
              <w:left w:val="single" w:sz="4" w:space="0" w:color="auto"/>
              <w:bottom w:val="single" w:sz="4" w:space="0" w:color="auto"/>
              <w:right w:val="single" w:sz="4" w:space="0" w:color="auto"/>
            </w:tcBorders>
            <w:vAlign w:val="bottom"/>
          </w:tcPr>
          <w:p w14:paraId="3F03F4D7" w14:textId="77777777" w:rsidR="00E1155C" w:rsidRPr="001C4A3E" w:rsidRDefault="00E1155C" w:rsidP="00FE6DF6">
            <w:pPr>
              <w:autoSpaceDE/>
              <w:autoSpaceDN/>
              <w:spacing w:after="200" w:line="276" w:lineRule="auto"/>
              <w:jc w:val="center"/>
              <w:rPr>
                <w:rFonts w:ascii="Calibri" w:hAnsi="Calibri"/>
                <w:sz w:val="22"/>
                <w:szCs w:val="22"/>
              </w:rPr>
            </w:pPr>
          </w:p>
        </w:tc>
        <w:tc>
          <w:tcPr>
            <w:tcW w:w="312" w:type="dxa"/>
            <w:tcBorders>
              <w:top w:val="single" w:sz="4" w:space="0" w:color="auto"/>
              <w:left w:val="single" w:sz="4" w:space="0" w:color="auto"/>
              <w:bottom w:val="single" w:sz="4" w:space="0" w:color="auto"/>
              <w:right w:val="single" w:sz="4" w:space="0" w:color="auto"/>
            </w:tcBorders>
            <w:vAlign w:val="bottom"/>
          </w:tcPr>
          <w:p w14:paraId="15D4ACF5" w14:textId="77777777" w:rsidR="00E1155C" w:rsidRPr="001C4A3E" w:rsidRDefault="00E1155C" w:rsidP="00FE6DF6">
            <w:pPr>
              <w:autoSpaceDE/>
              <w:autoSpaceDN/>
              <w:spacing w:after="200" w:line="276" w:lineRule="auto"/>
              <w:jc w:val="center"/>
              <w:rPr>
                <w:rFonts w:ascii="Calibri" w:hAnsi="Calibri"/>
                <w:sz w:val="22"/>
                <w:szCs w:val="22"/>
              </w:rPr>
            </w:pPr>
          </w:p>
        </w:tc>
      </w:tr>
    </w:tbl>
    <w:p w14:paraId="4CB76F00" w14:textId="77777777" w:rsidR="00E1155C" w:rsidRPr="001C4A3E" w:rsidRDefault="00E1155C" w:rsidP="00E1155C">
      <w:pPr>
        <w:ind w:right="-109"/>
        <w:jc w:val="center"/>
        <w:rPr>
          <w:sz w:val="22"/>
          <w:szCs w:val="22"/>
        </w:rPr>
      </w:pPr>
      <w:r w:rsidRPr="001C4A3E">
        <w:rPr>
          <w:rFonts w:eastAsia="Calibri"/>
          <w:sz w:val="22"/>
          <w:szCs w:val="22"/>
          <w:lang w:eastAsia="en-US"/>
        </w:rPr>
        <w:t xml:space="preserve">Дата присвоения идентификационного номера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12"/>
        <w:gridCol w:w="312"/>
        <w:gridCol w:w="312"/>
        <w:gridCol w:w="312"/>
        <w:gridCol w:w="312"/>
        <w:gridCol w:w="312"/>
        <w:gridCol w:w="312"/>
        <w:gridCol w:w="312"/>
        <w:gridCol w:w="312"/>
        <w:gridCol w:w="312"/>
      </w:tblGrid>
      <w:tr w:rsidR="00E1155C" w:rsidRPr="001C4A3E" w14:paraId="23BDDE9C" w14:textId="77777777" w:rsidTr="00FE6DF6">
        <w:trPr>
          <w:trHeight w:hRule="exact" w:val="360"/>
          <w:jc w:val="center"/>
        </w:trPr>
        <w:tc>
          <w:tcPr>
            <w:tcW w:w="312" w:type="dxa"/>
            <w:tcBorders>
              <w:top w:val="single" w:sz="4" w:space="0" w:color="auto"/>
              <w:left w:val="single" w:sz="4" w:space="0" w:color="auto"/>
              <w:bottom w:val="single" w:sz="4" w:space="0" w:color="auto"/>
              <w:right w:val="single" w:sz="4" w:space="0" w:color="auto"/>
            </w:tcBorders>
            <w:vAlign w:val="center"/>
          </w:tcPr>
          <w:p w14:paraId="342A40FF" w14:textId="77777777" w:rsidR="00E1155C" w:rsidRPr="001C4A3E" w:rsidRDefault="00E1155C" w:rsidP="00FE6DF6">
            <w:pPr>
              <w:spacing w:after="200" w:line="276" w:lineRule="auto"/>
              <w:ind w:left="-28" w:firstLine="28"/>
              <w:jc w:val="center"/>
              <w:rPr>
                <w:rFonts w:ascii="Calibri" w:hAnsi="Calibri"/>
                <w:sz w:val="22"/>
                <w:szCs w:val="22"/>
                <w:lang w:val="en-US" w:eastAsia="en-US"/>
              </w:rPr>
            </w:pPr>
            <w:r w:rsidRPr="001C4A3E">
              <w:rPr>
                <w:rFonts w:ascii="Calibri" w:hAnsi="Calibri"/>
                <w:sz w:val="22"/>
                <w:szCs w:val="22"/>
                <w:lang w:val="en-US" w:eastAsia="en-US"/>
              </w:rPr>
              <w:t>0</w:t>
            </w:r>
          </w:p>
        </w:tc>
        <w:tc>
          <w:tcPr>
            <w:tcW w:w="312" w:type="dxa"/>
            <w:tcBorders>
              <w:top w:val="single" w:sz="4" w:space="0" w:color="auto"/>
              <w:left w:val="single" w:sz="4" w:space="0" w:color="auto"/>
              <w:bottom w:val="single" w:sz="4" w:space="0" w:color="auto"/>
              <w:right w:val="single" w:sz="4" w:space="0" w:color="auto"/>
            </w:tcBorders>
            <w:vAlign w:val="center"/>
          </w:tcPr>
          <w:p w14:paraId="540C42FD" w14:textId="77777777" w:rsidR="00E1155C" w:rsidRPr="001C4A3E" w:rsidRDefault="00E1155C" w:rsidP="00FE6DF6">
            <w:pPr>
              <w:spacing w:after="200" w:line="276" w:lineRule="auto"/>
              <w:jc w:val="center"/>
              <w:rPr>
                <w:rFonts w:ascii="Calibri" w:hAnsi="Calibri"/>
                <w:sz w:val="22"/>
                <w:szCs w:val="22"/>
                <w:lang w:val="en-US" w:eastAsia="en-US"/>
              </w:rPr>
            </w:pPr>
            <w:r w:rsidRPr="001C4A3E">
              <w:rPr>
                <w:rFonts w:ascii="Calibri" w:hAnsi="Calibri"/>
                <w:sz w:val="22"/>
                <w:szCs w:val="22"/>
                <w:lang w:val="en-US" w:eastAsia="en-US"/>
              </w:rPr>
              <w:t>7</w:t>
            </w:r>
          </w:p>
        </w:tc>
        <w:tc>
          <w:tcPr>
            <w:tcW w:w="312" w:type="dxa"/>
            <w:tcBorders>
              <w:top w:val="single" w:sz="4" w:space="0" w:color="auto"/>
              <w:left w:val="single" w:sz="4" w:space="0" w:color="auto"/>
              <w:bottom w:val="single" w:sz="4" w:space="0" w:color="auto"/>
              <w:right w:val="single" w:sz="4" w:space="0" w:color="auto"/>
            </w:tcBorders>
            <w:vAlign w:val="center"/>
          </w:tcPr>
          <w:p w14:paraId="7572C145" w14:textId="77777777" w:rsidR="00E1155C" w:rsidRPr="001C4A3E" w:rsidRDefault="00E1155C" w:rsidP="00FE6DF6">
            <w:pPr>
              <w:spacing w:after="200" w:line="276" w:lineRule="auto"/>
              <w:jc w:val="center"/>
              <w:rPr>
                <w:rFonts w:ascii="Calibri" w:hAnsi="Calibri"/>
                <w:sz w:val="22"/>
                <w:szCs w:val="22"/>
                <w:lang w:val="en-US" w:eastAsia="en-US"/>
              </w:rPr>
            </w:pPr>
            <w:r w:rsidRPr="001C4A3E">
              <w:rPr>
                <w:rFonts w:ascii="Calibri" w:hAnsi="Calibri"/>
                <w:sz w:val="22"/>
                <w:szCs w:val="22"/>
                <w:lang w:val="en-US" w:eastAsia="en-US"/>
              </w:rPr>
              <w:t>.</w:t>
            </w:r>
          </w:p>
        </w:tc>
        <w:tc>
          <w:tcPr>
            <w:tcW w:w="312" w:type="dxa"/>
            <w:tcBorders>
              <w:top w:val="single" w:sz="4" w:space="0" w:color="auto"/>
              <w:left w:val="single" w:sz="4" w:space="0" w:color="auto"/>
              <w:bottom w:val="single" w:sz="4" w:space="0" w:color="auto"/>
              <w:right w:val="single" w:sz="4" w:space="0" w:color="auto"/>
            </w:tcBorders>
            <w:vAlign w:val="center"/>
          </w:tcPr>
          <w:p w14:paraId="4E6D5A58" w14:textId="77777777" w:rsidR="00E1155C" w:rsidRPr="001C4A3E" w:rsidRDefault="00E1155C" w:rsidP="00FE6DF6">
            <w:pPr>
              <w:spacing w:after="200" w:line="276" w:lineRule="auto"/>
              <w:jc w:val="center"/>
              <w:rPr>
                <w:rFonts w:ascii="Calibri" w:hAnsi="Calibri"/>
                <w:sz w:val="22"/>
                <w:szCs w:val="22"/>
                <w:lang w:val="en-US" w:eastAsia="en-US"/>
              </w:rPr>
            </w:pPr>
            <w:r w:rsidRPr="001C4A3E">
              <w:rPr>
                <w:rFonts w:ascii="Calibri" w:hAnsi="Calibri"/>
                <w:sz w:val="22"/>
                <w:szCs w:val="22"/>
                <w:lang w:val="en-US" w:eastAsia="en-US"/>
              </w:rPr>
              <w:t>0</w:t>
            </w:r>
          </w:p>
        </w:tc>
        <w:tc>
          <w:tcPr>
            <w:tcW w:w="312" w:type="dxa"/>
            <w:tcBorders>
              <w:top w:val="single" w:sz="4" w:space="0" w:color="auto"/>
              <w:left w:val="single" w:sz="4" w:space="0" w:color="auto"/>
              <w:bottom w:val="single" w:sz="4" w:space="0" w:color="auto"/>
              <w:right w:val="single" w:sz="4" w:space="0" w:color="auto"/>
            </w:tcBorders>
            <w:vAlign w:val="center"/>
          </w:tcPr>
          <w:p w14:paraId="542FB98F" w14:textId="77777777" w:rsidR="00E1155C" w:rsidRPr="001C4A3E" w:rsidRDefault="00E1155C" w:rsidP="00FE6DF6">
            <w:pPr>
              <w:spacing w:after="200" w:line="276" w:lineRule="auto"/>
              <w:jc w:val="center"/>
              <w:rPr>
                <w:rFonts w:ascii="Calibri" w:hAnsi="Calibri"/>
                <w:sz w:val="22"/>
                <w:szCs w:val="22"/>
                <w:lang w:val="en-US" w:eastAsia="en-US"/>
              </w:rPr>
            </w:pPr>
            <w:r w:rsidRPr="001C4A3E">
              <w:rPr>
                <w:rFonts w:ascii="Calibri" w:hAnsi="Calibri"/>
                <w:sz w:val="22"/>
                <w:szCs w:val="22"/>
                <w:lang w:val="en-US" w:eastAsia="en-US"/>
              </w:rPr>
              <w:t>6</w:t>
            </w:r>
          </w:p>
        </w:tc>
        <w:tc>
          <w:tcPr>
            <w:tcW w:w="312" w:type="dxa"/>
            <w:tcBorders>
              <w:top w:val="single" w:sz="4" w:space="0" w:color="auto"/>
              <w:left w:val="single" w:sz="4" w:space="0" w:color="auto"/>
              <w:bottom w:val="single" w:sz="4" w:space="0" w:color="auto"/>
              <w:right w:val="single" w:sz="4" w:space="0" w:color="auto"/>
            </w:tcBorders>
            <w:vAlign w:val="center"/>
          </w:tcPr>
          <w:p w14:paraId="45EE89C0" w14:textId="77777777" w:rsidR="00E1155C" w:rsidRPr="001C4A3E" w:rsidRDefault="00E1155C" w:rsidP="00FE6DF6">
            <w:pPr>
              <w:spacing w:after="200" w:line="276" w:lineRule="auto"/>
              <w:jc w:val="center"/>
              <w:rPr>
                <w:rFonts w:ascii="Calibri" w:hAnsi="Calibri"/>
                <w:sz w:val="22"/>
                <w:szCs w:val="22"/>
                <w:lang w:val="en-US" w:eastAsia="en-US"/>
              </w:rPr>
            </w:pPr>
            <w:r w:rsidRPr="001C4A3E">
              <w:rPr>
                <w:rFonts w:ascii="Calibri" w:hAnsi="Calibri"/>
                <w:sz w:val="22"/>
                <w:szCs w:val="22"/>
                <w:lang w:val="en-US" w:eastAsia="en-US"/>
              </w:rPr>
              <w:t>.</w:t>
            </w:r>
          </w:p>
        </w:tc>
        <w:tc>
          <w:tcPr>
            <w:tcW w:w="312" w:type="dxa"/>
            <w:tcBorders>
              <w:top w:val="single" w:sz="4" w:space="0" w:color="auto"/>
              <w:left w:val="single" w:sz="4" w:space="0" w:color="auto"/>
              <w:bottom w:val="single" w:sz="4" w:space="0" w:color="auto"/>
              <w:right w:val="single" w:sz="4" w:space="0" w:color="auto"/>
            </w:tcBorders>
            <w:vAlign w:val="center"/>
          </w:tcPr>
          <w:p w14:paraId="6B276CAE" w14:textId="77777777" w:rsidR="00E1155C" w:rsidRPr="001C4A3E" w:rsidRDefault="00E1155C" w:rsidP="00FE6DF6">
            <w:pPr>
              <w:spacing w:after="200" w:line="276" w:lineRule="auto"/>
              <w:jc w:val="center"/>
              <w:rPr>
                <w:rFonts w:ascii="Calibri" w:hAnsi="Calibri"/>
                <w:sz w:val="22"/>
                <w:szCs w:val="22"/>
                <w:lang w:val="en-US" w:eastAsia="en-US"/>
              </w:rPr>
            </w:pPr>
            <w:r w:rsidRPr="001C4A3E">
              <w:rPr>
                <w:rFonts w:ascii="Calibri" w:hAnsi="Calibri"/>
                <w:sz w:val="22"/>
                <w:szCs w:val="22"/>
                <w:lang w:val="en-US" w:eastAsia="en-US"/>
              </w:rPr>
              <w:t>2</w:t>
            </w:r>
          </w:p>
        </w:tc>
        <w:tc>
          <w:tcPr>
            <w:tcW w:w="312" w:type="dxa"/>
            <w:tcBorders>
              <w:top w:val="single" w:sz="4" w:space="0" w:color="auto"/>
              <w:left w:val="single" w:sz="4" w:space="0" w:color="auto"/>
              <w:bottom w:val="single" w:sz="4" w:space="0" w:color="auto"/>
              <w:right w:val="single" w:sz="4" w:space="0" w:color="auto"/>
            </w:tcBorders>
            <w:vAlign w:val="center"/>
          </w:tcPr>
          <w:p w14:paraId="6281388F" w14:textId="77777777" w:rsidR="00E1155C" w:rsidRPr="001C4A3E" w:rsidRDefault="00E1155C" w:rsidP="00FE6DF6">
            <w:pPr>
              <w:spacing w:after="200" w:line="276" w:lineRule="auto"/>
              <w:jc w:val="center"/>
              <w:rPr>
                <w:rFonts w:ascii="Calibri" w:hAnsi="Calibri"/>
                <w:sz w:val="22"/>
                <w:szCs w:val="22"/>
                <w:lang w:val="en-US" w:eastAsia="en-US"/>
              </w:rPr>
            </w:pPr>
            <w:r w:rsidRPr="001C4A3E">
              <w:rPr>
                <w:rFonts w:ascii="Calibri" w:hAnsi="Calibri"/>
                <w:sz w:val="22"/>
                <w:szCs w:val="22"/>
                <w:lang w:val="en-US" w:eastAsia="en-US"/>
              </w:rPr>
              <w:t>0</w:t>
            </w:r>
          </w:p>
        </w:tc>
        <w:tc>
          <w:tcPr>
            <w:tcW w:w="312" w:type="dxa"/>
            <w:tcBorders>
              <w:top w:val="single" w:sz="4" w:space="0" w:color="auto"/>
              <w:left w:val="single" w:sz="4" w:space="0" w:color="auto"/>
              <w:bottom w:val="single" w:sz="4" w:space="0" w:color="auto"/>
              <w:right w:val="single" w:sz="4" w:space="0" w:color="auto"/>
            </w:tcBorders>
            <w:vAlign w:val="center"/>
          </w:tcPr>
          <w:p w14:paraId="1263AEC7" w14:textId="77777777" w:rsidR="00E1155C" w:rsidRPr="001C4A3E" w:rsidRDefault="00E1155C" w:rsidP="00FE6DF6">
            <w:pPr>
              <w:spacing w:after="200" w:line="276" w:lineRule="auto"/>
              <w:jc w:val="center"/>
              <w:rPr>
                <w:rFonts w:ascii="Calibri" w:hAnsi="Calibri"/>
                <w:sz w:val="22"/>
                <w:szCs w:val="22"/>
                <w:lang w:val="en-US" w:eastAsia="en-US"/>
              </w:rPr>
            </w:pPr>
            <w:r w:rsidRPr="001C4A3E">
              <w:rPr>
                <w:rFonts w:ascii="Calibri" w:hAnsi="Calibri"/>
                <w:sz w:val="22"/>
                <w:szCs w:val="22"/>
                <w:lang w:val="en-US" w:eastAsia="en-US"/>
              </w:rPr>
              <w:t>1</w:t>
            </w:r>
          </w:p>
        </w:tc>
        <w:tc>
          <w:tcPr>
            <w:tcW w:w="312" w:type="dxa"/>
            <w:tcBorders>
              <w:top w:val="single" w:sz="4" w:space="0" w:color="auto"/>
              <w:left w:val="single" w:sz="4" w:space="0" w:color="auto"/>
              <w:bottom w:val="single" w:sz="4" w:space="0" w:color="auto"/>
              <w:right w:val="single" w:sz="4" w:space="0" w:color="auto"/>
            </w:tcBorders>
            <w:vAlign w:val="center"/>
          </w:tcPr>
          <w:p w14:paraId="1534C031" w14:textId="77777777" w:rsidR="00E1155C" w:rsidRPr="001C4A3E" w:rsidRDefault="00E1155C" w:rsidP="00FE6DF6">
            <w:pPr>
              <w:spacing w:after="200" w:line="276" w:lineRule="auto"/>
              <w:jc w:val="center"/>
              <w:rPr>
                <w:rFonts w:ascii="Calibri" w:hAnsi="Calibri"/>
                <w:sz w:val="22"/>
                <w:szCs w:val="22"/>
                <w:lang w:val="en-US" w:eastAsia="en-US"/>
              </w:rPr>
            </w:pPr>
            <w:r w:rsidRPr="001C4A3E">
              <w:rPr>
                <w:rFonts w:ascii="Calibri" w:hAnsi="Calibri"/>
                <w:sz w:val="22"/>
                <w:szCs w:val="22"/>
                <w:lang w:val="en-US" w:eastAsia="en-US"/>
              </w:rPr>
              <w:t>3</w:t>
            </w:r>
          </w:p>
        </w:tc>
      </w:tr>
    </w:tbl>
    <w:p w14:paraId="4611D319" w14:textId="77777777" w:rsidR="00E1155C" w:rsidRPr="001C4A3E" w:rsidRDefault="00E1155C" w:rsidP="00E1155C">
      <w:pPr>
        <w:ind w:right="-109"/>
        <w:jc w:val="center"/>
        <w:rPr>
          <w:sz w:val="22"/>
          <w:szCs w:val="22"/>
        </w:rPr>
      </w:pPr>
    </w:p>
    <w:p w14:paraId="5485536C" w14:textId="3F916BDA" w:rsidR="00A07097" w:rsidRPr="00A80ECB" w:rsidRDefault="00A07097" w:rsidP="00A07097">
      <w:pPr>
        <w:ind w:right="-109"/>
        <w:jc w:val="center"/>
        <w:rPr>
          <w:sz w:val="22"/>
          <w:szCs w:val="22"/>
        </w:rPr>
      </w:pPr>
      <w:r w:rsidRPr="00A07097">
        <w:rPr>
          <w:sz w:val="22"/>
          <w:szCs w:val="22"/>
        </w:rPr>
        <w:t>Биржевые облигации размещены путем открытой</w:t>
      </w:r>
      <w:r w:rsidR="0029430C">
        <w:rPr>
          <w:sz w:val="22"/>
          <w:szCs w:val="22"/>
        </w:rPr>
        <w:t xml:space="preserve"> подписки</w:t>
      </w:r>
    </w:p>
    <w:p w14:paraId="19DE34F2" w14:textId="77777777" w:rsidR="00A07097" w:rsidRPr="008B4CD8" w:rsidRDefault="00A07097" w:rsidP="00A07097">
      <w:pPr>
        <w:ind w:right="-109"/>
        <w:jc w:val="center"/>
        <w:rPr>
          <w:bCs/>
          <w:iCs/>
          <w:sz w:val="22"/>
          <w:szCs w:val="22"/>
        </w:rPr>
      </w:pPr>
    </w:p>
    <w:p w14:paraId="021F804E" w14:textId="77777777" w:rsidR="00E1155C" w:rsidRDefault="00E1155C" w:rsidP="00E1155C">
      <w:pPr>
        <w:ind w:right="-109"/>
        <w:jc w:val="center"/>
        <w:rPr>
          <w:bCs/>
          <w:iCs/>
          <w:sz w:val="22"/>
          <w:szCs w:val="22"/>
        </w:rPr>
      </w:pPr>
      <w:r w:rsidRPr="001C4A3E">
        <w:rPr>
          <w:bCs/>
          <w:iCs/>
          <w:sz w:val="22"/>
          <w:szCs w:val="22"/>
          <w:lang w:val="en-US"/>
        </w:rPr>
        <w:t>C</w:t>
      </w:r>
      <w:r w:rsidRPr="001C4A3E">
        <w:rPr>
          <w:bCs/>
          <w:iCs/>
          <w:sz w:val="22"/>
          <w:szCs w:val="22"/>
        </w:rPr>
        <w:t>рок погашения 23.10.2018</w:t>
      </w:r>
      <w:r w:rsidRPr="008B4CD8">
        <w:rPr>
          <w:bCs/>
          <w:iCs/>
          <w:sz w:val="22"/>
          <w:szCs w:val="22"/>
        </w:rPr>
        <w:t xml:space="preserve"> </w:t>
      </w:r>
    </w:p>
    <w:p w14:paraId="0C97FE71" w14:textId="3E2EBF13" w:rsidR="00A07097" w:rsidRPr="00A07097" w:rsidRDefault="00A07097" w:rsidP="008B4CD8">
      <w:pPr>
        <w:ind w:right="-109"/>
        <w:jc w:val="both"/>
        <w:rPr>
          <w:sz w:val="22"/>
          <w:szCs w:val="22"/>
        </w:rPr>
      </w:pPr>
      <w:r w:rsidRPr="00A07097">
        <w:rPr>
          <w:sz w:val="22"/>
          <w:szCs w:val="22"/>
        </w:rPr>
        <w:t>В случае если в срок до 27.03.2017 года включительно Эмитент не получает статус микрофинансовой компании (как этот термин определен Федеральным законом от 02.07.2010 N 151-ФЗ "О микрофинансовой деятельности и микрофинансовых организациях" (далее – Закон № 151-ФЗ)) и в срок до 27.03.2017 года включительно не осуществляет приведение своего наименования в соответствии с требованиями Закона № 151-ФЗ датой погашения Биржевых облигаций будет являться 28.03.2017.</w:t>
      </w:r>
    </w:p>
    <w:p w14:paraId="39CD1B2A" w14:textId="77777777" w:rsidR="00A07097" w:rsidRPr="00A07097" w:rsidRDefault="00A07097" w:rsidP="00E1155C">
      <w:pPr>
        <w:ind w:right="-109"/>
        <w:jc w:val="center"/>
        <w:rPr>
          <w:sz w:val="22"/>
          <w:szCs w:val="22"/>
        </w:rPr>
      </w:pPr>
    </w:p>
    <w:p w14:paraId="0D89E1DE" w14:textId="55868928" w:rsidR="00E1155C" w:rsidRPr="001C4A3E" w:rsidRDefault="00E1155C" w:rsidP="00E1155C">
      <w:pPr>
        <w:ind w:right="-109"/>
        <w:jc w:val="center"/>
        <w:rPr>
          <w:sz w:val="22"/>
          <w:szCs w:val="22"/>
        </w:rPr>
      </w:pPr>
      <w:r w:rsidRPr="001C4A3E">
        <w:rPr>
          <w:sz w:val="22"/>
          <w:szCs w:val="22"/>
        </w:rPr>
        <w:t>Обществ</w:t>
      </w:r>
      <w:r w:rsidR="00CE34CD">
        <w:rPr>
          <w:sz w:val="22"/>
          <w:szCs w:val="22"/>
        </w:rPr>
        <w:t>о</w:t>
      </w:r>
      <w:r w:rsidRPr="001C4A3E">
        <w:rPr>
          <w:sz w:val="22"/>
          <w:szCs w:val="22"/>
        </w:rPr>
        <w:t xml:space="preserve"> с ограниченной ответственностью Микрофинансов</w:t>
      </w:r>
      <w:r w:rsidR="00CE34CD">
        <w:rPr>
          <w:sz w:val="22"/>
          <w:szCs w:val="22"/>
        </w:rPr>
        <w:t>ая</w:t>
      </w:r>
      <w:r w:rsidRPr="001C4A3E">
        <w:rPr>
          <w:sz w:val="22"/>
          <w:szCs w:val="22"/>
        </w:rPr>
        <w:t xml:space="preserve"> организаци</w:t>
      </w:r>
      <w:r w:rsidR="00CE34CD">
        <w:rPr>
          <w:sz w:val="22"/>
          <w:szCs w:val="22"/>
        </w:rPr>
        <w:t>я</w:t>
      </w:r>
      <w:r w:rsidRPr="001C4A3E">
        <w:rPr>
          <w:sz w:val="22"/>
          <w:szCs w:val="22"/>
        </w:rPr>
        <w:t xml:space="preserve"> «Домашние деньги» (далее – «Эмитент») обязуется обеспечить права владельцев Биржевых облигаций при соблюдении ими установленного законодательством Российской Федерации порядка осуществления этих прав.</w:t>
      </w:r>
    </w:p>
    <w:p w14:paraId="7DAAB799" w14:textId="77777777" w:rsidR="00E1155C" w:rsidRPr="001C4A3E" w:rsidRDefault="00E1155C" w:rsidP="00E1155C">
      <w:pPr>
        <w:autoSpaceDE/>
        <w:autoSpaceDN/>
        <w:spacing w:after="200" w:line="276" w:lineRule="auto"/>
        <w:rPr>
          <w:rFonts w:ascii="Calibri" w:hAnsi="Calibri"/>
          <w:sz w:val="22"/>
          <w:szCs w:val="22"/>
        </w:rPr>
      </w:pPr>
    </w:p>
    <w:p w14:paraId="19525109" w14:textId="77777777" w:rsidR="00E1155C" w:rsidRPr="001C4A3E" w:rsidRDefault="00E1155C" w:rsidP="00E1155C">
      <w:pPr>
        <w:autoSpaceDE/>
        <w:autoSpaceDN/>
        <w:spacing w:after="200" w:line="276" w:lineRule="auto"/>
        <w:jc w:val="center"/>
        <w:rPr>
          <w:sz w:val="22"/>
          <w:szCs w:val="22"/>
        </w:rPr>
      </w:pPr>
      <w:r w:rsidRPr="001C4A3E">
        <w:rPr>
          <w:sz w:val="22"/>
          <w:szCs w:val="22"/>
        </w:rPr>
        <w:t>Настоящий сертификат удостоверяет права на  500 (Пятьсот) Биржевых облигаций</w:t>
      </w:r>
      <w:r w:rsidRPr="001C4A3E" w:rsidDel="0004329D">
        <w:rPr>
          <w:sz w:val="22"/>
          <w:szCs w:val="22"/>
        </w:rPr>
        <w:t xml:space="preserve"> </w:t>
      </w:r>
      <w:r w:rsidRPr="001C4A3E">
        <w:rPr>
          <w:sz w:val="22"/>
          <w:szCs w:val="22"/>
        </w:rPr>
        <w:t>номинальной стоимостью 2 000 000 (Два миллиона) рублей каждая общей номинальной стоимостью  1 000 000 000 (Один миллиард) рублей.</w:t>
      </w:r>
    </w:p>
    <w:p w14:paraId="05FB81D7" w14:textId="2548AE28" w:rsidR="00E1155C" w:rsidRPr="001C4A3E" w:rsidRDefault="00E1155C" w:rsidP="00E1155C">
      <w:pPr>
        <w:autoSpaceDE/>
        <w:autoSpaceDN/>
        <w:spacing w:after="200" w:line="276" w:lineRule="auto"/>
        <w:jc w:val="both"/>
        <w:rPr>
          <w:rFonts w:ascii="Calibri" w:hAnsi="Calibri"/>
          <w:color w:val="000000"/>
          <w:sz w:val="22"/>
          <w:szCs w:val="22"/>
        </w:rPr>
      </w:pPr>
      <w:r w:rsidRPr="001C4A3E">
        <w:rPr>
          <w:sz w:val="22"/>
          <w:szCs w:val="22"/>
        </w:rPr>
        <w:t>Общее количество Биржевых облигаций, имеющих идентификационный номер</w:t>
      </w:r>
      <w:r w:rsidRPr="001C4A3E">
        <w:rPr>
          <w:b/>
          <w:bCs/>
          <w:sz w:val="22"/>
          <w:szCs w:val="22"/>
        </w:rPr>
        <w:t xml:space="preserve"> </w:t>
      </w:r>
      <w:r w:rsidRPr="001C4A3E">
        <w:rPr>
          <w:rFonts w:ascii="Calibri" w:hAnsi="Calibri"/>
          <w:color w:val="000000"/>
          <w:sz w:val="22"/>
          <w:szCs w:val="22"/>
        </w:rPr>
        <w:t>4B02-01-36412-R,</w:t>
      </w:r>
      <w:r w:rsidRPr="001C4A3E">
        <w:rPr>
          <w:b/>
          <w:bCs/>
          <w:sz w:val="22"/>
          <w:szCs w:val="22"/>
        </w:rPr>
        <w:t xml:space="preserve"> составляет </w:t>
      </w:r>
      <w:r w:rsidRPr="001C4A3E">
        <w:rPr>
          <w:sz w:val="22"/>
          <w:szCs w:val="22"/>
        </w:rPr>
        <w:t>500 (Пятьсот)</w:t>
      </w:r>
      <w:r w:rsidRPr="001C4A3E">
        <w:rPr>
          <w:b/>
          <w:bCs/>
          <w:sz w:val="22"/>
          <w:szCs w:val="22"/>
        </w:rPr>
        <w:t xml:space="preserve"> Биржевых облигаций</w:t>
      </w:r>
      <w:r w:rsidRPr="001C4A3E">
        <w:rPr>
          <w:sz w:val="22"/>
          <w:szCs w:val="22"/>
        </w:rPr>
        <w:t xml:space="preserve"> номинальной стоимостью 2 000 000 (Два миллиона)</w:t>
      </w:r>
      <w:r w:rsidRPr="001C4A3E">
        <w:rPr>
          <w:b/>
          <w:bCs/>
          <w:sz w:val="22"/>
          <w:szCs w:val="22"/>
        </w:rPr>
        <w:t xml:space="preserve"> рублей</w:t>
      </w:r>
      <w:r w:rsidRPr="001C4A3E">
        <w:rPr>
          <w:sz w:val="22"/>
          <w:szCs w:val="22"/>
        </w:rPr>
        <w:t xml:space="preserve"> каждая и общей номинальной стоимостью 1 000 000 000 (Один миллиард) </w:t>
      </w:r>
      <w:r w:rsidRPr="001C4A3E">
        <w:rPr>
          <w:b/>
          <w:bCs/>
          <w:sz w:val="22"/>
          <w:szCs w:val="22"/>
        </w:rPr>
        <w:t>рублей</w:t>
      </w:r>
      <w:r w:rsidRPr="001C4A3E">
        <w:rPr>
          <w:sz w:val="22"/>
          <w:szCs w:val="22"/>
        </w:rPr>
        <w:t>.</w:t>
      </w:r>
    </w:p>
    <w:p w14:paraId="1CB0D818" w14:textId="77777777" w:rsidR="00E1155C" w:rsidRPr="001C4A3E" w:rsidRDefault="00E1155C" w:rsidP="00E1155C">
      <w:pPr>
        <w:ind w:right="-109"/>
        <w:jc w:val="both"/>
        <w:rPr>
          <w:sz w:val="22"/>
          <w:szCs w:val="22"/>
        </w:rPr>
      </w:pPr>
    </w:p>
    <w:p w14:paraId="475ED308" w14:textId="77777777" w:rsidR="00E1155C" w:rsidRPr="001C4A3E" w:rsidRDefault="00E1155C" w:rsidP="00E1155C">
      <w:pPr>
        <w:ind w:right="-109"/>
        <w:jc w:val="both"/>
        <w:rPr>
          <w:i/>
          <w:iCs/>
          <w:sz w:val="22"/>
          <w:szCs w:val="22"/>
          <w:lang w:eastAsia="en-US"/>
        </w:rPr>
      </w:pPr>
      <w:r w:rsidRPr="001C4A3E">
        <w:rPr>
          <w:i/>
          <w:iCs/>
          <w:sz w:val="22"/>
          <w:szCs w:val="22"/>
          <w:lang w:eastAsia="en-US"/>
        </w:rPr>
        <w:t>Настоящий сертификат передается на хранение в Небанковскую кредитную организацию акционерное общество «Национальный расчетный депозитарий» (далее – «Депозитарий»), осуществляющее обязательное централизованное хранение сертификата облигаций.</w:t>
      </w:r>
    </w:p>
    <w:p w14:paraId="1BD2AA3B" w14:textId="77777777" w:rsidR="00E1155C" w:rsidRPr="001C4A3E" w:rsidRDefault="00E1155C" w:rsidP="00E1155C">
      <w:pPr>
        <w:ind w:right="-109"/>
        <w:jc w:val="both"/>
        <w:rPr>
          <w:i/>
          <w:iCs/>
          <w:sz w:val="22"/>
          <w:szCs w:val="22"/>
          <w:lang w:eastAsia="en-US"/>
        </w:rPr>
      </w:pPr>
      <w:r w:rsidRPr="001C4A3E">
        <w:rPr>
          <w:i/>
          <w:iCs/>
          <w:sz w:val="22"/>
          <w:szCs w:val="22"/>
          <w:lang w:eastAsia="en-US"/>
        </w:rPr>
        <w:t>Место нахождения Депозитария: город Москва, улица Спартаковская, дом 12</w:t>
      </w:r>
    </w:p>
    <w:p w14:paraId="7BD9687B" w14:textId="77777777" w:rsidR="00E1155C" w:rsidRPr="001C4A3E" w:rsidRDefault="00E1155C" w:rsidP="00E1155C">
      <w:pPr>
        <w:autoSpaceDE/>
        <w:autoSpaceDN/>
        <w:rPr>
          <w:sz w:val="22"/>
          <w:szCs w:val="22"/>
        </w:rPr>
      </w:pPr>
    </w:p>
    <w:p w14:paraId="5E8A28B9" w14:textId="77777777" w:rsidR="00E1155C" w:rsidRPr="001C4A3E" w:rsidRDefault="00E1155C" w:rsidP="00E1155C">
      <w:pPr>
        <w:autoSpaceDE/>
        <w:autoSpaceDN/>
        <w:spacing w:after="200" w:line="276" w:lineRule="auto"/>
        <w:jc w:val="both"/>
        <w:rPr>
          <w:iCs/>
          <w:sz w:val="22"/>
          <w:szCs w:val="22"/>
        </w:rPr>
      </w:pPr>
      <w:r w:rsidRPr="001C4A3E">
        <w:rPr>
          <w:iCs/>
          <w:sz w:val="22"/>
          <w:szCs w:val="22"/>
        </w:rPr>
        <w:t>Лицо, осуществляющее функции исполнительного органа, наименование Эмитента в соответствии с Уставом</w:t>
      </w:r>
    </w:p>
    <w:p w14:paraId="75492CBA" w14:textId="77777777" w:rsidR="00E1155C" w:rsidRPr="001C4A3E" w:rsidRDefault="00E1155C" w:rsidP="00E1155C">
      <w:pPr>
        <w:autoSpaceDE/>
        <w:autoSpaceDN/>
        <w:spacing w:after="200" w:line="276" w:lineRule="auto"/>
        <w:jc w:val="both"/>
        <w:rPr>
          <w:sz w:val="22"/>
          <w:szCs w:val="22"/>
        </w:rPr>
      </w:pPr>
      <w:r w:rsidRPr="001C4A3E">
        <w:rPr>
          <w:b/>
          <w:bCs/>
          <w:sz w:val="22"/>
          <w:szCs w:val="22"/>
        </w:rPr>
        <w:t xml:space="preserve">  _________________</w:t>
      </w:r>
      <w:r w:rsidRPr="001C4A3E">
        <w:rPr>
          <w:b/>
          <w:i/>
          <w:sz w:val="22"/>
          <w:szCs w:val="22"/>
        </w:rPr>
        <w:t xml:space="preserve"> </w:t>
      </w:r>
      <w:r w:rsidRPr="001C4A3E">
        <w:rPr>
          <w:sz w:val="22"/>
          <w:szCs w:val="22"/>
        </w:rPr>
        <w:t xml:space="preserve">/________________/ </w:t>
      </w:r>
    </w:p>
    <w:p w14:paraId="54F2DD2E" w14:textId="20EBF24D" w:rsidR="00E1155C" w:rsidRPr="0029430C" w:rsidRDefault="00E1155C" w:rsidP="0029430C">
      <w:pPr>
        <w:widowControl w:val="0"/>
        <w:adjustRightInd w:val="0"/>
        <w:spacing w:before="40" w:after="20"/>
        <w:ind w:right="-109"/>
        <w:rPr>
          <w:sz w:val="22"/>
          <w:szCs w:val="22"/>
        </w:rPr>
      </w:pPr>
      <w:r w:rsidRPr="001C4A3E">
        <w:rPr>
          <w:sz w:val="22"/>
          <w:szCs w:val="22"/>
        </w:rPr>
        <w:t xml:space="preserve">Дата «___» ___________ 20__ г.   М.П. </w:t>
      </w:r>
      <w:r>
        <w:rPr>
          <w:bCs/>
        </w:rPr>
        <w:br w:type="page"/>
      </w:r>
    </w:p>
    <w:p w14:paraId="3F35C85C" w14:textId="358EDA22" w:rsidR="00054AC8" w:rsidRDefault="00054AC8" w:rsidP="00054AC8">
      <w:pPr>
        <w:adjustRightInd w:val="0"/>
        <w:jc w:val="both"/>
        <w:rPr>
          <w:b/>
          <w:bCs/>
          <w:iCs/>
        </w:rPr>
      </w:pPr>
      <w:r>
        <w:rPr>
          <w:b/>
          <w:bCs/>
          <w:iCs/>
        </w:rPr>
        <w:lastRenderedPageBreak/>
        <w:t>13</w:t>
      </w:r>
      <w:r w:rsidRPr="00E121B7">
        <w:rPr>
          <w:b/>
          <w:bCs/>
          <w:iCs/>
        </w:rPr>
        <w:t xml:space="preserve">. Изменения вносятся </w:t>
      </w:r>
      <w:r w:rsidRPr="00E1155C">
        <w:rPr>
          <w:b/>
          <w:bCs/>
          <w:iCs/>
        </w:rPr>
        <w:t>в</w:t>
      </w:r>
      <w:r w:rsidRPr="00054AC8">
        <w:t xml:space="preserve"> </w:t>
      </w:r>
      <w:r>
        <w:rPr>
          <w:b/>
          <w:bCs/>
          <w:iCs/>
        </w:rPr>
        <w:t>оборотную</w:t>
      </w:r>
      <w:r w:rsidR="00C604CF">
        <w:rPr>
          <w:b/>
          <w:bCs/>
          <w:iCs/>
        </w:rPr>
        <w:t xml:space="preserve"> сторону</w:t>
      </w:r>
      <w:r w:rsidRPr="00E1155C">
        <w:rPr>
          <w:b/>
          <w:bCs/>
          <w:iCs/>
        </w:rPr>
        <w:t xml:space="preserve"> </w:t>
      </w:r>
      <w:r>
        <w:rPr>
          <w:b/>
          <w:bCs/>
          <w:iCs/>
        </w:rPr>
        <w:t xml:space="preserve">Образца Сертификата пункт </w:t>
      </w:r>
      <w:r w:rsidRPr="00054AC8">
        <w:rPr>
          <w:b/>
          <w:bCs/>
          <w:iCs/>
        </w:rPr>
        <w:t>9.2. Порядок и условия погашения об</w:t>
      </w:r>
      <w:r>
        <w:rPr>
          <w:b/>
          <w:bCs/>
          <w:iCs/>
        </w:rPr>
        <w:t>лигаций, включая срок погашения</w:t>
      </w:r>
    </w:p>
    <w:p w14:paraId="6645EAC7" w14:textId="77777777" w:rsidR="00054AC8" w:rsidRDefault="00054AC8" w:rsidP="00054AC8">
      <w:pPr>
        <w:adjustRightInd w:val="0"/>
        <w:jc w:val="both"/>
        <w:rPr>
          <w:b/>
          <w:bCs/>
          <w:iCs/>
        </w:rPr>
      </w:pPr>
    </w:p>
    <w:p w14:paraId="0D54530F" w14:textId="0D1E80F5" w:rsidR="00054AC8" w:rsidRDefault="00054AC8" w:rsidP="00054AC8">
      <w:pPr>
        <w:adjustRightInd w:val="0"/>
        <w:jc w:val="both"/>
        <w:rPr>
          <w:b/>
          <w:bCs/>
          <w:iCs/>
        </w:rPr>
      </w:pPr>
      <w:r>
        <w:rPr>
          <w:b/>
          <w:bCs/>
          <w:iCs/>
        </w:rPr>
        <w:t xml:space="preserve">13.1 Абзацы: </w:t>
      </w:r>
    </w:p>
    <w:p w14:paraId="4E5D4F28" w14:textId="77777777" w:rsidR="006E6866" w:rsidRPr="00562AB4" w:rsidRDefault="006E6866" w:rsidP="006E6866">
      <w:pPr>
        <w:adjustRightInd w:val="0"/>
        <w:ind w:firstLine="540"/>
        <w:jc w:val="both"/>
        <w:rPr>
          <w:bCs/>
          <w:sz w:val="18"/>
          <w:szCs w:val="18"/>
        </w:rPr>
      </w:pPr>
      <w:r w:rsidRPr="006E6866">
        <w:rPr>
          <w:b/>
          <w:sz w:val="22"/>
          <w:szCs w:val="22"/>
        </w:rPr>
        <w:t>«</w:t>
      </w:r>
      <w:r w:rsidRPr="00562AB4">
        <w:rPr>
          <w:bCs/>
          <w:sz w:val="18"/>
          <w:szCs w:val="18"/>
        </w:rPr>
        <w:t>Дата начала:</w:t>
      </w:r>
    </w:p>
    <w:p w14:paraId="6CB283A6" w14:textId="7227C770" w:rsidR="006E6866" w:rsidRPr="006E6866" w:rsidRDefault="006E6866" w:rsidP="006E6866">
      <w:pPr>
        <w:adjustRightInd w:val="0"/>
        <w:ind w:firstLine="540"/>
        <w:jc w:val="both"/>
        <w:rPr>
          <w:bCs/>
          <w:i/>
          <w:iCs/>
          <w:sz w:val="18"/>
          <w:szCs w:val="18"/>
        </w:rPr>
      </w:pPr>
      <w:r w:rsidRPr="00562AB4">
        <w:rPr>
          <w:bCs/>
          <w:i/>
          <w:iCs/>
          <w:sz w:val="18"/>
          <w:szCs w:val="18"/>
        </w:rPr>
        <w:t>1092-й (Одна тысяча девяносто второй) день с даты начала размещения Биржевых облигаций.</w:t>
      </w:r>
      <w:r w:rsidRPr="006E6866">
        <w:rPr>
          <w:bCs/>
          <w:i/>
          <w:iCs/>
          <w:sz w:val="18"/>
          <w:szCs w:val="18"/>
        </w:rPr>
        <w:t>»</w:t>
      </w:r>
    </w:p>
    <w:p w14:paraId="7B1B1349" w14:textId="77777777" w:rsidR="006E6866" w:rsidRPr="006E6866" w:rsidRDefault="006E6866" w:rsidP="006E6866">
      <w:pPr>
        <w:adjustRightInd w:val="0"/>
        <w:ind w:firstLine="540"/>
        <w:jc w:val="both"/>
        <w:rPr>
          <w:b/>
          <w:bCs/>
          <w:i/>
          <w:iCs/>
          <w:sz w:val="18"/>
          <w:szCs w:val="18"/>
          <w:highlight w:val="yellow"/>
        </w:rPr>
      </w:pPr>
    </w:p>
    <w:p w14:paraId="54B20FB5" w14:textId="4E118731" w:rsidR="006E6866" w:rsidRPr="00562AB4" w:rsidRDefault="006E6866" w:rsidP="006E6866">
      <w:pPr>
        <w:adjustRightInd w:val="0"/>
        <w:jc w:val="both"/>
        <w:rPr>
          <w:b/>
          <w:bCs/>
          <w:sz w:val="18"/>
          <w:szCs w:val="18"/>
        </w:rPr>
      </w:pPr>
      <w:r w:rsidRPr="006E6866">
        <w:rPr>
          <w:b/>
          <w:bCs/>
          <w:iCs/>
          <w:sz w:val="18"/>
          <w:szCs w:val="18"/>
        </w:rPr>
        <w:t xml:space="preserve">Заменить на: </w:t>
      </w:r>
    </w:p>
    <w:p w14:paraId="2F49C6C9" w14:textId="536F27AA" w:rsidR="006E6866" w:rsidRPr="006E6866" w:rsidRDefault="006E6866" w:rsidP="006E6866">
      <w:pPr>
        <w:adjustRightInd w:val="0"/>
        <w:ind w:firstLine="540"/>
        <w:jc w:val="both"/>
        <w:rPr>
          <w:bCs/>
          <w:sz w:val="18"/>
          <w:szCs w:val="18"/>
        </w:rPr>
      </w:pPr>
      <w:r>
        <w:rPr>
          <w:bCs/>
          <w:sz w:val="18"/>
          <w:szCs w:val="18"/>
        </w:rPr>
        <w:t>«</w:t>
      </w:r>
      <w:r w:rsidRPr="006E6866">
        <w:rPr>
          <w:bCs/>
          <w:sz w:val="18"/>
          <w:szCs w:val="18"/>
        </w:rPr>
        <w:t xml:space="preserve">Дата начала: </w:t>
      </w:r>
      <w:r w:rsidRPr="006E6866">
        <w:rPr>
          <w:bCs/>
          <w:i/>
          <w:iCs/>
          <w:sz w:val="18"/>
          <w:szCs w:val="18"/>
        </w:rPr>
        <w:t>23.10.2018</w:t>
      </w:r>
    </w:p>
    <w:p w14:paraId="049B92E0" w14:textId="5DE4F4AC" w:rsidR="00E1155C" w:rsidRPr="008B4CD8" w:rsidRDefault="008B4CD8" w:rsidP="008B4CD8">
      <w:pPr>
        <w:adjustRightInd w:val="0"/>
        <w:ind w:firstLine="540"/>
        <w:jc w:val="both"/>
        <w:rPr>
          <w:bCs/>
          <w:i/>
          <w:iCs/>
          <w:sz w:val="18"/>
          <w:szCs w:val="18"/>
          <w:u w:val="single"/>
        </w:rPr>
      </w:pPr>
      <w:r w:rsidRPr="008B4CD8">
        <w:rPr>
          <w:bCs/>
          <w:i/>
          <w:iCs/>
          <w:sz w:val="18"/>
          <w:szCs w:val="18"/>
        </w:rPr>
        <w:t xml:space="preserve">В случае если в срок до 27.03.2017 года включительно Эмитент не получает статус микрофинансовой компании (как этот термин определен Федеральным законом от 02.07.2010 N 151-ФЗ "О микрофинансовой деятельности и микрофинансовых организациях"(ранее и далее – Закон № 151-ФЗ)) и в срок до 27.03.2017 года включительно не осуществляет приведение своего наименования в соответствии с требованиями Закона № 151-ФЗ </w:t>
      </w:r>
      <w:r w:rsidRPr="008B4CD8">
        <w:rPr>
          <w:bCs/>
          <w:i/>
          <w:iCs/>
          <w:sz w:val="18"/>
          <w:szCs w:val="18"/>
          <w:u w:val="single"/>
        </w:rPr>
        <w:t xml:space="preserve">датой погашения Биржевых облигаций будет являться </w:t>
      </w:r>
      <w:r w:rsidRPr="008B4CD8">
        <w:rPr>
          <w:b/>
          <w:bCs/>
          <w:i/>
          <w:iCs/>
          <w:sz w:val="18"/>
          <w:szCs w:val="18"/>
          <w:u w:val="single"/>
        </w:rPr>
        <w:t>28.03.2017</w:t>
      </w:r>
      <w:r w:rsidRPr="008B4CD8">
        <w:rPr>
          <w:bCs/>
          <w:i/>
          <w:iCs/>
          <w:sz w:val="18"/>
          <w:szCs w:val="18"/>
          <w:u w:val="single"/>
        </w:rPr>
        <w:t>.</w:t>
      </w:r>
      <w:r w:rsidR="006E6866" w:rsidRPr="008B4CD8">
        <w:rPr>
          <w:bCs/>
          <w:i/>
          <w:iCs/>
          <w:sz w:val="18"/>
          <w:szCs w:val="18"/>
        </w:rPr>
        <w:t>»</w:t>
      </w:r>
    </w:p>
    <w:p w14:paraId="000FE8FB" w14:textId="77777777" w:rsidR="00C604CF" w:rsidRDefault="00C604CF" w:rsidP="002469E0">
      <w:pPr>
        <w:adjustRightInd w:val="0"/>
        <w:jc w:val="both"/>
        <w:rPr>
          <w:b/>
          <w:sz w:val="22"/>
          <w:szCs w:val="22"/>
        </w:rPr>
      </w:pPr>
    </w:p>
    <w:p w14:paraId="0ECDD409" w14:textId="416A2276" w:rsidR="006E6866" w:rsidRPr="006E6866" w:rsidRDefault="006E6866" w:rsidP="002469E0">
      <w:pPr>
        <w:adjustRightInd w:val="0"/>
        <w:jc w:val="both"/>
        <w:rPr>
          <w:b/>
          <w:bCs/>
          <w:iCs/>
        </w:rPr>
      </w:pPr>
      <w:r>
        <w:rPr>
          <w:b/>
          <w:bCs/>
          <w:iCs/>
        </w:rPr>
        <w:t>14</w:t>
      </w:r>
      <w:r w:rsidRPr="00E121B7">
        <w:rPr>
          <w:b/>
          <w:bCs/>
          <w:iCs/>
        </w:rPr>
        <w:t xml:space="preserve">. Изменения вносятся </w:t>
      </w:r>
      <w:r w:rsidRPr="00E1155C">
        <w:rPr>
          <w:b/>
          <w:bCs/>
          <w:iCs/>
        </w:rPr>
        <w:t>в</w:t>
      </w:r>
      <w:r w:rsidRPr="00054AC8">
        <w:t xml:space="preserve"> </w:t>
      </w:r>
      <w:r>
        <w:rPr>
          <w:b/>
          <w:bCs/>
          <w:iCs/>
        </w:rPr>
        <w:t>оборотную</w:t>
      </w:r>
      <w:r w:rsidR="00C604CF">
        <w:rPr>
          <w:b/>
          <w:bCs/>
          <w:iCs/>
        </w:rPr>
        <w:t xml:space="preserve"> сторону</w:t>
      </w:r>
      <w:r w:rsidRPr="00E1155C">
        <w:rPr>
          <w:b/>
          <w:bCs/>
          <w:iCs/>
        </w:rPr>
        <w:t xml:space="preserve"> </w:t>
      </w:r>
      <w:r>
        <w:rPr>
          <w:b/>
          <w:bCs/>
          <w:iCs/>
        </w:rPr>
        <w:t xml:space="preserve">Образца Сертификата пункт </w:t>
      </w:r>
      <w:r w:rsidRPr="006E6866">
        <w:rPr>
          <w:b/>
          <w:bCs/>
          <w:iCs/>
        </w:rPr>
        <w:t>9.3. Порядок определения дохода, выплачиваемого по каждой облигации</w:t>
      </w:r>
    </w:p>
    <w:p w14:paraId="094C28BA" w14:textId="77777777" w:rsidR="006E6866" w:rsidRDefault="006E6866" w:rsidP="002469E0">
      <w:pPr>
        <w:adjustRightInd w:val="0"/>
        <w:jc w:val="both"/>
        <w:rPr>
          <w:b/>
          <w:sz w:val="22"/>
          <w:szCs w:val="22"/>
        </w:rPr>
      </w:pPr>
    </w:p>
    <w:p w14:paraId="391587A2" w14:textId="7B35B6D0" w:rsidR="006E6866" w:rsidRDefault="006E6866" w:rsidP="002469E0">
      <w:pPr>
        <w:adjustRightInd w:val="0"/>
        <w:jc w:val="both"/>
        <w:rPr>
          <w:b/>
          <w:sz w:val="22"/>
          <w:szCs w:val="22"/>
        </w:rPr>
      </w:pPr>
      <w:r>
        <w:rPr>
          <w:b/>
          <w:sz w:val="22"/>
          <w:szCs w:val="22"/>
        </w:rPr>
        <w:t xml:space="preserve">14.1 Абзацы: </w:t>
      </w:r>
    </w:p>
    <w:p w14:paraId="55889B48" w14:textId="77777777" w:rsidR="006E6866" w:rsidRPr="00562AB4" w:rsidRDefault="006E6866" w:rsidP="006E6866">
      <w:pPr>
        <w:adjustRightInd w:val="0"/>
        <w:ind w:firstLine="540"/>
        <w:jc w:val="both"/>
        <w:rPr>
          <w:bCs/>
          <w:i/>
          <w:sz w:val="18"/>
          <w:szCs w:val="18"/>
        </w:rPr>
      </w:pPr>
      <w:r w:rsidRPr="006E6866">
        <w:rPr>
          <w:b/>
          <w:sz w:val="22"/>
          <w:szCs w:val="22"/>
        </w:rPr>
        <w:t>«</w:t>
      </w:r>
      <w:r w:rsidRPr="00562AB4">
        <w:rPr>
          <w:bCs/>
          <w:i/>
          <w:iCs/>
          <w:sz w:val="18"/>
          <w:szCs w:val="18"/>
        </w:rPr>
        <w:t>Доходом</w:t>
      </w:r>
      <w:r w:rsidRPr="00562AB4">
        <w:rPr>
          <w:bCs/>
          <w:i/>
          <w:sz w:val="18"/>
          <w:szCs w:val="18"/>
        </w:rPr>
        <w:t xml:space="preserve"> по </w:t>
      </w:r>
      <w:r w:rsidRPr="00562AB4">
        <w:rPr>
          <w:bCs/>
          <w:i/>
          <w:iCs/>
          <w:sz w:val="18"/>
          <w:szCs w:val="18"/>
        </w:rPr>
        <w:t>Биржевым облигациям является сумма купонных доходов, начисляемых за каждый купонный период. Биржевые облигации имеют шесть купонных периодов. Длительность каждого из купонных периодов устанавливается равной 182 (Ста восьмидесяти двум) дням</w:t>
      </w:r>
      <w:r w:rsidRPr="00562AB4">
        <w:rPr>
          <w:bCs/>
          <w:i/>
          <w:sz w:val="18"/>
          <w:szCs w:val="18"/>
        </w:rPr>
        <w:t>.</w:t>
      </w:r>
    </w:p>
    <w:p w14:paraId="74BA0054" w14:textId="77777777" w:rsidR="006E6866" w:rsidRPr="00562AB4" w:rsidRDefault="006E6866" w:rsidP="006E6866">
      <w:pPr>
        <w:adjustRightInd w:val="0"/>
        <w:ind w:firstLine="540"/>
        <w:jc w:val="both"/>
        <w:rPr>
          <w:bCs/>
          <w:i/>
          <w:iCs/>
          <w:sz w:val="18"/>
          <w:szCs w:val="18"/>
        </w:rPr>
      </w:pPr>
      <w:r w:rsidRPr="00562AB4">
        <w:rPr>
          <w:bCs/>
          <w:i/>
          <w:iCs/>
          <w:sz w:val="18"/>
          <w:szCs w:val="18"/>
        </w:rPr>
        <w:t xml:space="preserve">Купонный доход начисляется на номинальную стоимость. </w:t>
      </w:r>
    </w:p>
    <w:p w14:paraId="1EAB9B4A" w14:textId="77777777" w:rsidR="006E6866" w:rsidRPr="00562AB4" w:rsidRDefault="006E6866" w:rsidP="006E6866">
      <w:pPr>
        <w:widowControl w:val="0"/>
        <w:adjustRightInd w:val="0"/>
        <w:ind w:firstLine="540"/>
        <w:jc w:val="both"/>
        <w:rPr>
          <w:bCs/>
          <w:iCs/>
          <w:sz w:val="18"/>
          <w:szCs w:val="18"/>
        </w:rPr>
      </w:pPr>
    </w:p>
    <w:p w14:paraId="38713AA1" w14:textId="77777777" w:rsidR="006E6866" w:rsidRPr="00562AB4" w:rsidRDefault="006E6866" w:rsidP="006E6866">
      <w:pPr>
        <w:adjustRightInd w:val="0"/>
        <w:ind w:firstLine="540"/>
        <w:jc w:val="both"/>
        <w:rPr>
          <w:bCs/>
          <w:iCs/>
          <w:sz w:val="18"/>
          <w:szCs w:val="18"/>
        </w:rPr>
      </w:pPr>
      <w:r w:rsidRPr="00562AB4">
        <w:rPr>
          <w:bCs/>
          <w:iCs/>
          <w:sz w:val="18"/>
          <w:szCs w:val="18"/>
        </w:rPr>
        <w:t xml:space="preserve">Порядок определения купонного дохода по Биржевым облигациям: </w:t>
      </w:r>
    </w:p>
    <w:p w14:paraId="6AE2F6AC" w14:textId="77777777" w:rsidR="006E6866" w:rsidRPr="00562AB4" w:rsidRDefault="006E6866" w:rsidP="006E6866">
      <w:pPr>
        <w:adjustRightInd w:val="0"/>
        <w:ind w:firstLine="540"/>
        <w:jc w:val="both"/>
        <w:rPr>
          <w:bCs/>
          <w:i/>
          <w:iCs/>
          <w:sz w:val="18"/>
          <w:szCs w:val="18"/>
          <w:lang w:val="en-US"/>
        </w:rPr>
      </w:pPr>
      <w:r w:rsidRPr="00562AB4">
        <w:rPr>
          <w:bCs/>
          <w:i/>
          <w:iCs/>
          <w:sz w:val="18"/>
          <w:szCs w:val="18"/>
        </w:rPr>
        <w:t>КД</w:t>
      </w:r>
      <w:r w:rsidRPr="00562AB4">
        <w:rPr>
          <w:bCs/>
          <w:i/>
          <w:iCs/>
          <w:sz w:val="18"/>
          <w:szCs w:val="18"/>
          <w:lang w:val="en-US"/>
        </w:rPr>
        <w:t xml:space="preserve"> k = Ck * Nom * (T(k) - T(k -1))/ 365 / 100%,</w:t>
      </w:r>
    </w:p>
    <w:p w14:paraId="201E0991" w14:textId="77777777" w:rsidR="006E6866" w:rsidRPr="00562AB4" w:rsidRDefault="006E6866" w:rsidP="006E6866">
      <w:pPr>
        <w:adjustRightInd w:val="0"/>
        <w:ind w:firstLine="540"/>
        <w:jc w:val="both"/>
        <w:rPr>
          <w:bCs/>
          <w:i/>
          <w:iCs/>
          <w:sz w:val="18"/>
          <w:szCs w:val="18"/>
        </w:rPr>
      </w:pPr>
      <w:r w:rsidRPr="00562AB4">
        <w:rPr>
          <w:bCs/>
          <w:i/>
          <w:iCs/>
          <w:sz w:val="18"/>
          <w:szCs w:val="18"/>
        </w:rPr>
        <w:t>где</w:t>
      </w:r>
    </w:p>
    <w:p w14:paraId="3B61B480" w14:textId="77777777" w:rsidR="006E6866" w:rsidRPr="00562AB4" w:rsidRDefault="006E6866" w:rsidP="006E6866">
      <w:pPr>
        <w:adjustRightInd w:val="0"/>
        <w:ind w:firstLine="540"/>
        <w:jc w:val="both"/>
        <w:rPr>
          <w:bCs/>
          <w:i/>
          <w:iCs/>
          <w:sz w:val="18"/>
          <w:szCs w:val="18"/>
        </w:rPr>
      </w:pPr>
      <w:r w:rsidRPr="00562AB4">
        <w:rPr>
          <w:bCs/>
          <w:i/>
          <w:iCs/>
          <w:sz w:val="18"/>
          <w:szCs w:val="18"/>
        </w:rPr>
        <w:t>k - порядковый номер купонного периода, в дату окончания которого решением Эмитента предусматривается частичное досрочное погашение Биржевых облигаций, k=1, 2, 3...5;</w:t>
      </w:r>
    </w:p>
    <w:p w14:paraId="2E566E83" w14:textId="77777777" w:rsidR="006E6866" w:rsidRPr="00562AB4" w:rsidRDefault="006E6866" w:rsidP="006E6866">
      <w:pPr>
        <w:adjustRightInd w:val="0"/>
        <w:ind w:firstLine="540"/>
        <w:jc w:val="both"/>
        <w:rPr>
          <w:bCs/>
          <w:i/>
          <w:iCs/>
          <w:sz w:val="18"/>
          <w:szCs w:val="18"/>
        </w:rPr>
      </w:pPr>
      <w:r w:rsidRPr="00562AB4">
        <w:rPr>
          <w:bCs/>
          <w:i/>
          <w:iCs/>
          <w:sz w:val="18"/>
          <w:szCs w:val="18"/>
        </w:rPr>
        <w:t>КД k – купонный доход по каждой Биржевой облигации за k-й купонный период, в рублях;</w:t>
      </w:r>
    </w:p>
    <w:p w14:paraId="44DA7387" w14:textId="77777777" w:rsidR="006E6866" w:rsidRPr="00562AB4" w:rsidRDefault="006E6866" w:rsidP="006E6866">
      <w:pPr>
        <w:adjustRightInd w:val="0"/>
        <w:ind w:firstLine="540"/>
        <w:jc w:val="both"/>
        <w:rPr>
          <w:bCs/>
          <w:i/>
          <w:iCs/>
          <w:sz w:val="18"/>
          <w:szCs w:val="18"/>
        </w:rPr>
      </w:pPr>
      <w:r w:rsidRPr="00562AB4">
        <w:rPr>
          <w:bCs/>
          <w:i/>
          <w:iCs/>
          <w:sz w:val="18"/>
          <w:szCs w:val="18"/>
        </w:rPr>
        <w:t>Nom –номинальная стоимость одной Биржевой облигации, в рублях;</w:t>
      </w:r>
    </w:p>
    <w:p w14:paraId="0B8ED704" w14:textId="77777777" w:rsidR="006E6866" w:rsidRPr="00562AB4" w:rsidRDefault="006E6866" w:rsidP="006E6866">
      <w:pPr>
        <w:adjustRightInd w:val="0"/>
        <w:ind w:firstLine="540"/>
        <w:jc w:val="both"/>
        <w:rPr>
          <w:bCs/>
          <w:i/>
          <w:iCs/>
          <w:sz w:val="18"/>
          <w:szCs w:val="18"/>
        </w:rPr>
      </w:pPr>
      <w:r w:rsidRPr="00562AB4">
        <w:rPr>
          <w:bCs/>
          <w:i/>
          <w:iCs/>
          <w:sz w:val="18"/>
          <w:szCs w:val="18"/>
        </w:rPr>
        <w:t>Ck - размер процентной ставки k-того купона, в процентах годовых;</w:t>
      </w:r>
    </w:p>
    <w:p w14:paraId="01DB672F" w14:textId="77777777" w:rsidR="006E6866" w:rsidRPr="00562AB4" w:rsidRDefault="006E6866" w:rsidP="006E6866">
      <w:pPr>
        <w:adjustRightInd w:val="0"/>
        <w:ind w:firstLine="540"/>
        <w:jc w:val="both"/>
        <w:rPr>
          <w:bCs/>
          <w:i/>
          <w:iCs/>
          <w:sz w:val="18"/>
          <w:szCs w:val="18"/>
        </w:rPr>
      </w:pPr>
      <w:r w:rsidRPr="00562AB4">
        <w:rPr>
          <w:bCs/>
          <w:i/>
          <w:iCs/>
          <w:sz w:val="18"/>
          <w:szCs w:val="18"/>
        </w:rPr>
        <w:t>T(k -1) - дата начала (k)-того купонного периода (для случая первого купонного периода Т(k) – это дата начала размещения Биржевых облигаций);</w:t>
      </w:r>
    </w:p>
    <w:p w14:paraId="5912286D" w14:textId="77777777" w:rsidR="006E6866" w:rsidRPr="00562AB4" w:rsidRDefault="006E6866" w:rsidP="006E6866">
      <w:pPr>
        <w:adjustRightInd w:val="0"/>
        <w:ind w:firstLine="540"/>
        <w:jc w:val="both"/>
        <w:rPr>
          <w:bCs/>
          <w:i/>
          <w:iCs/>
          <w:sz w:val="18"/>
          <w:szCs w:val="18"/>
        </w:rPr>
      </w:pPr>
      <w:r w:rsidRPr="00562AB4">
        <w:rPr>
          <w:bCs/>
          <w:i/>
          <w:iCs/>
          <w:sz w:val="18"/>
          <w:szCs w:val="18"/>
        </w:rPr>
        <w:t>T(k) - дата окончания  k –го купонного периода Биржевых облигаций.</w:t>
      </w:r>
    </w:p>
    <w:p w14:paraId="28A5B9D7" w14:textId="320453B6" w:rsidR="006E6866" w:rsidRPr="00562AB4" w:rsidRDefault="006E6866" w:rsidP="006E6866">
      <w:pPr>
        <w:adjustRightInd w:val="0"/>
        <w:ind w:firstLine="540"/>
        <w:jc w:val="both"/>
        <w:rPr>
          <w:bCs/>
          <w:i/>
          <w:iCs/>
          <w:sz w:val="18"/>
          <w:szCs w:val="18"/>
        </w:rPr>
      </w:pPr>
      <w:r w:rsidRPr="00562AB4">
        <w:rPr>
          <w:bCs/>
          <w:i/>
          <w:iCs/>
          <w:sz w:val="18"/>
          <w:szCs w:val="18"/>
        </w:rPr>
        <w:t>Величина купонного дохода в расчете на одну Биржевую облигацию рассчитывается с точностью до одной копейки. Округление производится по правилам математического округления. При этом под правилом математического округления следует понимать метод округления, при котором значение целой копейки (целых копеек) не изменяется, если первая за округляемой цифра равна от 0 до 4 (включительно), и изменяется, увеличиваясь на единицу, если первая за округляемой цифра равна 5 – 9 (включительно).</w:t>
      </w:r>
      <w:r w:rsidRPr="006E6866">
        <w:rPr>
          <w:bCs/>
          <w:i/>
          <w:iCs/>
          <w:sz w:val="18"/>
          <w:szCs w:val="18"/>
        </w:rPr>
        <w:t>»</w:t>
      </w:r>
    </w:p>
    <w:p w14:paraId="356CC99C" w14:textId="77777777" w:rsidR="006E6866" w:rsidRPr="006E6866" w:rsidRDefault="006E6866" w:rsidP="002469E0">
      <w:pPr>
        <w:adjustRightInd w:val="0"/>
        <w:jc w:val="both"/>
        <w:rPr>
          <w:b/>
          <w:sz w:val="18"/>
          <w:szCs w:val="18"/>
        </w:rPr>
      </w:pPr>
    </w:p>
    <w:p w14:paraId="297F2C42" w14:textId="0ED19780" w:rsidR="006E6866" w:rsidRPr="006E6866" w:rsidRDefault="006E6866" w:rsidP="002469E0">
      <w:pPr>
        <w:adjustRightInd w:val="0"/>
        <w:jc w:val="both"/>
        <w:rPr>
          <w:b/>
          <w:sz w:val="18"/>
          <w:szCs w:val="18"/>
        </w:rPr>
      </w:pPr>
      <w:r w:rsidRPr="006E6866">
        <w:rPr>
          <w:b/>
          <w:sz w:val="18"/>
          <w:szCs w:val="18"/>
        </w:rPr>
        <w:t xml:space="preserve">Заменить на: </w:t>
      </w:r>
    </w:p>
    <w:p w14:paraId="49A07C81" w14:textId="77777777" w:rsidR="008B4CD8" w:rsidRPr="008B4CD8" w:rsidRDefault="006E6866" w:rsidP="008B4CD8">
      <w:pPr>
        <w:adjustRightInd w:val="0"/>
        <w:ind w:firstLine="540"/>
        <w:jc w:val="both"/>
        <w:rPr>
          <w:bCs/>
          <w:i/>
          <w:iCs/>
          <w:sz w:val="18"/>
          <w:szCs w:val="18"/>
        </w:rPr>
      </w:pPr>
      <w:r>
        <w:rPr>
          <w:b/>
          <w:sz w:val="22"/>
          <w:szCs w:val="22"/>
        </w:rPr>
        <w:t>«</w:t>
      </w:r>
      <w:r w:rsidR="008B4CD8" w:rsidRPr="008B4CD8">
        <w:rPr>
          <w:bCs/>
          <w:i/>
          <w:iCs/>
          <w:sz w:val="18"/>
          <w:szCs w:val="18"/>
        </w:rPr>
        <w:t>Доходом</w:t>
      </w:r>
      <w:r w:rsidR="008B4CD8" w:rsidRPr="008B4CD8">
        <w:rPr>
          <w:bCs/>
          <w:i/>
          <w:sz w:val="18"/>
          <w:szCs w:val="18"/>
        </w:rPr>
        <w:t xml:space="preserve"> по </w:t>
      </w:r>
      <w:r w:rsidR="008B4CD8" w:rsidRPr="008B4CD8">
        <w:rPr>
          <w:bCs/>
          <w:i/>
          <w:iCs/>
          <w:sz w:val="18"/>
          <w:szCs w:val="18"/>
        </w:rPr>
        <w:t xml:space="preserve">Биржевым облигациям является сумма купонных доходов, начисляемых за каждый купонный период. </w:t>
      </w:r>
    </w:p>
    <w:p w14:paraId="2CD53156" w14:textId="77777777" w:rsidR="008B4CD8" w:rsidRPr="008B4CD8" w:rsidRDefault="008B4CD8" w:rsidP="008B4CD8">
      <w:pPr>
        <w:adjustRightInd w:val="0"/>
        <w:ind w:firstLine="540"/>
        <w:jc w:val="both"/>
        <w:rPr>
          <w:bCs/>
          <w:i/>
          <w:iCs/>
          <w:sz w:val="18"/>
          <w:szCs w:val="18"/>
        </w:rPr>
      </w:pPr>
      <w:r w:rsidRPr="008B4CD8">
        <w:rPr>
          <w:bCs/>
          <w:i/>
          <w:iCs/>
          <w:sz w:val="18"/>
          <w:szCs w:val="18"/>
        </w:rPr>
        <w:t>(а) В случае если срок погашения Биржевых облигаций наступает 23.10.2018.</w:t>
      </w:r>
    </w:p>
    <w:p w14:paraId="09D28D3B" w14:textId="77777777" w:rsidR="008B4CD8" w:rsidRPr="008B4CD8" w:rsidRDefault="008B4CD8" w:rsidP="008B4CD8">
      <w:pPr>
        <w:adjustRightInd w:val="0"/>
        <w:ind w:firstLine="540"/>
        <w:jc w:val="both"/>
        <w:rPr>
          <w:bCs/>
          <w:i/>
          <w:sz w:val="18"/>
          <w:szCs w:val="18"/>
        </w:rPr>
      </w:pPr>
      <w:r w:rsidRPr="008B4CD8">
        <w:rPr>
          <w:bCs/>
          <w:i/>
          <w:iCs/>
          <w:sz w:val="18"/>
          <w:szCs w:val="18"/>
        </w:rPr>
        <w:t>Биржевые облигации имеют десять купонных периодов. Длительность каждого из купонных периодов устанавливается равной 182 (Ста восьмидесяти двум) дням</w:t>
      </w:r>
      <w:r w:rsidRPr="008B4CD8">
        <w:rPr>
          <w:bCs/>
          <w:i/>
          <w:sz w:val="18"/>
          <w:szCs w:val="18"/>
        </w:rPr>
        <w:t>.</w:t>
      </w:r>
    </w:p>
    <w:p w14:paraId="6D80D3DE" w14:textId="77777777" w:rsidR="008B4CD8" w:rsidRPr="008B4CD8" w:rsidRDefault="008B4CD8" w:rsidP="008B4CD8">
      <w:pPr>
        <w:adjustRightInd w:val="0"/>
        <w:ind w:firstLine="540"/>
        <w:jc w:val="both"/>
        <w:rPr>
          <w:bCs/>
          <w:i/>
          <w:sz w:val="18"/>
          <w:szCs w:val="18"/>
        </w:rPr>
      </w:pPr>
      <w:r w:rsidRPr="008B4CD8">
        <w:rPr>
          <w:bCs/>
          <w:i/>
          <w:iCs/>
          <w:sz w:val="18"/>
          <w:szCs w:val="18"/>
        </w:rPr>
        <w:t xml:space="preserve">Купонный доход начисляется на номинальную стоимость. </w:t>
      </w:r>
    </w:p>
    <w:p w14:paraId="024CD7C6" w14:textId="77777777" w:rsidR="008B4CD8" w:rsidRPr="008B4CD8" w:rsidRDefault="008B4CD8" w:rsidP="008B4CD8">
      <w:pPr>
        <w:adjustRightInd w:val="0"/>
        <w:ind w:firstLine="540"/>
        <w:jc w:val="both"/>
        <w:rPr>
          <w:bCs/>
          <w:i/>
        </w:rPr>
      </w:pPr>
    </w:p>
    <w:p w14:paraId="58FE7E9A" w14:textId="77777777" w:rsidR="008B4CD8" w:rsidRPr="008B4CD8" w:rsidRDefault="008B4CD8" w:rsidP="008B4CD8">
      <w:pPr>
        <w:adjustRightInd w:val="0"/>
        <w:ind w:firstLine="540"/>
        <w:jc w:val="both"/>
        <w:rPr>
          <w:bCs/>
          <w:i/>
          <w:sz w:val="18"/>
          <w:szCs w:val="18"/>
        </w:rPr>
      </w:pPr>
      <w:r w:rsidRPr="008B4CD8">
        <w:rPr>
          <w:bCs/>
          <w:i/>
          <w:sz w:val="18"/>
          <w:szCs w:val="18"/>
        </w:rPr>
        <w:t>Расчет суммы выплат на одну Биржевую облигацию по каждому купону, начиная с седьмого купонного периода по десятый купонный период, производится по следующей формуле:</w:t>
      </w:r>
    </w:p>
    <w:p w14:paraId="364BB237" w14:textId="579DB3F3" w:rsidR="008B4CD8" w:rsidRPr="008B4CD8" w:rsidRDefault="008B4CD8" w:rsidP="008B4CD8">
      <w:pPr>
        <w:adjustRightInd w:val="0"/>
        <w:ind w:firstLine="540"/>
        <w:jc w:val="both"/>
        <w:rPr>
          <w:bCs/>
          <w:i/>
          <w:sz w:val="18"/>
          <w:szCs w:val="18"/>
        </w:rPr>
      </w:pPr>
      <w:r w:rsidRPr="008B4CD8">
        <w:rPr>
          <w:bCs/>
          <w:i/>
          <w:sz w:val="18"/>
          <w:szCs w:val="18"/>
        </w:rPr>
        <w:t xml:space="preserve">КД = </w:t>
      </w:r>
      <w:r w:rsidRPr="008B4CD8">
        <w:rPr>
          <w:bCs/>
          <w:i/>
          <w:sz w:val="18"/>
          <w:szCs w:val="18"/>
          <w:lang w:val="en-US"/>
        </w:rPr>
        <w:t>Cj</w:t>
      </w:r>
      <w:r w:rsidRPr="008B4CD8">
        <w:rPr>
          <w:bCs/>
          <w:i/>
          <w:sz w:val="18"/>
          <w:szCs w:val="18"/>
        </w:rPr>
        <w:t xml:space="preserve"> * </w:t>
      </w:r>
      <w:r w:rsidRPr="008B4CD8">
        <w:rPr>
          <w:bCs/>
          <w:i/>
          <w:sz w:val="18"/>
          <w:szCs w:val="18"/>
          <w:lang w:val="en-US"/>
        </w:rPr>
        <w:t>Nom</w:t>
      </w:r>
      <w:r w:rsidRPr="008B4CD8">
        <w:rPr>
          <w:bCs/>
          <w:i/>
          <w:sz w:val="18"/>
          <w:szCs w:val="18"/>
        </w:rPr>
        <w:t xml:space="preserve"> * ((</w:t>
      </w:r>
      <w:r w:rsidRPr="008B4CD8">
        <w:rPr>
          <w:bCs/>
          <w:i/>
          <w:sz w:val="18"/>
          <w:szCs w:val="18"/>
          <w:lang w:val="en-US"/>
        </w:rPr>
        <w:t>Tj</w:t>
      </w:r>
      <w:r w:rsidRPr="008B4CD8">
        <w:rPr>
          <w:bCs/>
          <w:i/>
          <w:sz w:val="18"/>
          <w:szCs w:val="18"/>
        </w:rPr>
        <w:t xml:space="preserve"> – </w:t>
      </w:r>
      <w:r w:rsidRPr="008B4CD8">
        <w:rPr>
          <w:bCs/>
          <w:i/>
          <w:sz w:val="18"/>
          <w:szCs w:val="18"/>
          <w:lang w:val="en-US"/>
        </w:rPr>
        <w:t>T</w:t>
      </w:r>
      <w:r w:rsidRPr="008B4CD8">
        <w:rPr>
          <w:bCs/>
          <w:i/>
          <w:sz w:val="18"/>
          <w:szCs w:val="18"/>
        </w:rPr>
        <w:t>(</w:t>
      </w:r>
      <w:r w:rsidRPr="008B4CD8">
        <w:rPr>
          <w:bCs/>
          <w:i/>
          <w:sz w:val="18"/>
          <w:szCs w:val="18"/>
          <w:lang w:val="en-US"/>
        </w:rPr>
        <w:t>j</w:t>
      </w:r>
      <w:r w:rsidRPr="008B4CD8">
        <w:rPr>
          <w:bCs/>
          <w:i/>
          <w:sz w:val="18"/>
          <w:szCs w:val="18"/>
        </w:rPr>
        <w:t xml:space="preserve">-1))/(365 * 100%), </w:t>
      </w:r>
    </w:p>
    <w:p w14:paraId="1100B16A" w14:textId="77777777" w:rsidR="008B4CD8" w:rsidRPr="008B4CD8" w:rsidRDefault="008B4CD8" w:rsidP="008B4CD8">
      <w:pPr>
        <w:adjustRightInd w:val="0"/>
        <w:ind w:firstLine="540"/>
        <w:jc w:val="both"/>
        <w:rPr>
          <w:bCs/>
          <w:i/>
          <w:sz w:val="18"/>
          <w:szCs w:val="18"/>
        </w:rPr>
      </w:pPr>
      <w:r w:rsidRPr="008B4CD8">
        <w:rPr>
          <w:bCs/>
          <w:i/>
          <w:sz w:val="18"/>
          <w:szCs w:val="18"/>
        </w:rPr>
        <w:t>где</w:t>
      </w:r>
    </w:p>
    <w:p w14:paraId="62A2E348" w14:textId="77777777" w:rsidR="008B4CD8" w:rsidRPr="008B4CD8" w:rsidRDefault="008B4CD8" w:rsidP="008B4CD8">
      <w:pPr>
        <w:adjustRightInd w:val="0"/>
        <w:ind w:firstLine="540"/>
        <w:jc w:val="both"/>
        <w:rPr>
          <w:bCs/>
          <w:i/>
          <w:sz w:val="18"/>
          <w:szCs w:val="18"/>
        </w:rPr>
      </w:pPr>
      <w:r w:rsidRPr="008B4CD8">
        <w:rPr>
          <w:bCs/>
          <w:i/>
          <w:sz w:val="18"/>
          <w:szCs w:val="18"/>
        </w:rPr>
        <w:t>КД - величина купонного дохода по каждой Биржевой облигации, в руб.;</w:t>
      </w:r>
    </w:p>
    <w:p w14:paraId="1DF62EB4" w14:textId="580D54DB" w:rsidR="008B4CD8" w:rsidRPr="008B4CD8" w:rsidRDefault="008B4CD8" w:rsidP="008B4CD8">
      <w:pPr>
        <w:adjustRightInd w:val="0"/>
        <w:ind w:firstLine="540"/>
        <w:jc w:val="both"/>
        <w:rPr>
          <w:bCs/>
          <w:i/>
          <w:sz w:val="18"/>
          <w:szCs w:val="18"/>
        </w:rPr>
      </w:pPr>
      <w:r w:rsidRPr="008B4CD8" w:rsidDel="00EB5B23">
        <w:rPr>
          <w:bCs/>
          <w:i/>
          <w:sz w:val="18"/>
          <w:szCs w:val="18"/>
          <w:lang w:val="en-US"/>
        </w:rPr>
        <w:t>i</w:t>
      </w:r>
      <w:r w:rsidRPr="008B4CD8">
        <w:rPr>
          <w:bCs/>
          <w:i/>
          <w:sz w:val="18"/>
          <w:szCs w:val="18"/>
          <w:lang w:val="en-US"/>
        </w:rPr>
        <w:t>j</w:t>
      </w:r>
      <w:r w:rsidRPr="008B4CD8">
        <w:rPr>
          <w:bCs/>
          <w:i/>
          <w:sz w:val="18"/>
          <w:szCs w:val="18"/>
        </w:rPr>
        <w:t xml:space="preserve"> - порядковый номер купонного периода, </w:t>
      </w:r>
      <w:r w:rsidRPr="008B4CD8">
        <w:rPr>
          <w:bCs/>
          <w:i/>
          <w:sz w:val="18"/>
          <w:szCs w:val="18"/>
          <w:lang w:val="en-US"/>
        </w:rPr>
        <w:t>j</w:t>
      </w:r>
      <w:r w:rsidRPr="008B4CD8">
        <w:rPr>
          <w:bCs/>
          <w:i/>
          <w:sz w:val="18"/>
          <w:szCs w:val="18"/>
        </w:rPr>
        <w:t>=7,8,9,10</w:t>
      </w:r>
    </w:p>
    <w:p w14:paraId="086A784D" w14:textId="36C3FFC9" w:rsidR="008B4CD8" w:rsidRPr="008B4CD8" w:rsidRDefault="008B4CD8" w:rsidP="008B4CD8">
      <w:pPr>
        <w:adjustRightInd w:val="0"/>
        <w:ind w:firstLine="540"/>
        <w:jc w:val="both"/>
        <w:rPr>
          <w:bCs/>
          <w:i/>
          <w:sz w:val="18"/>
          <w:szCs w:val="18"/>
        </w:rPr>
      </w:pPr>
      <w:r>
        <w:rPr>
          <w:bCs/>
          <w:i/>
          <w:sz w:val="18"/>
          <w:szCs w:val="18"/>
        </w:rPr>
        <w:t xml:space="preserve">Nom – </w:t>
      </w:r>
      <w:r w:rsidRPr="008B4CD8">
        <w:rPr>
          <w:bCs/>
          <w:i/>
          <w:sz w:val="18"/>
          <w:szCs w:val="18"/>
        </w:rPr>
        <w:t>номинальная стоимость одной Биржевой облигации;</w:t>
      </w:r>
    </w:p>
    <w:p w14:paraId="7795CB54" w14:textId="69DD7336" w:rsidR="008B4CD8" w:rsidRPr="008B4CD8" w:rsidRDefault="008B4CD8" w:rsidP="008B4CD8">
      <w:pPr>
        <w:adjustRightInd w:val="0"/>
        <w:ind w:firstLine="540"/>
        <w:jc w:val="both"/>
        <w:rPr>
          <w:bCs/>
          <w:i/>
          <w:sz w:val="18"/>
          <w:szCs w:val="18"/>
        </w:rPr>
      </w:pPr>
      <w:r w:rsidRPr="008B4CD8">
        <w:rPr>
          <w:bCs/>
          <w:i/>
          <w:sz w:val="18"/>
          <w:szCs w:val="18"/>
        </w:rPr>
        <w:t>C</w:t>
      </w:r>
      <w:r w:rsidRPr="008B4CD8">
        <w:rPr>
          <w:bCs/>
          <w:i/>
          <w:sz w:val="18"/>
          <w:szCs w:val="18"/>
          <w:lang w:val="en-US"/>
        </w:rPr>
        <w:t>j</w:t>
      </w:r>
      <w:r w:rsidRPr="008B4CD8">
        <w:rPr>
          <w:bCs/>
          <w:i/>
          <w:sz w:val="18"/>
          <w:szCs w:val="18"/>
        </w:rPr>
        <w:t xml:space="preserve"> - размер процентной ставки </w:t>
      </w:r>
      <w:r w:rsidRPr="008B4CD8">
        <w:rPr>
          <w:bCs/>
          <w:i/>
          <w:sz w:val="18"/>
          <w:szCs w:val="18"/>
          <w:lang w:val="en-US"/>
        </w:rPr>
        <w:t>j</w:t>
      </w:r>
      <w:r w:rsidRPr="008B4CD8">
        <w:rPr>
          <w:bCs/>
          <w:i/>
          <w:sz w:val="18"/>
          <w:szCs w:val="18"/>
        </w:rPr>
        <w:t>-го купону, в процентах годовых;</w:t>
      </w:r>
    </w:p>
    <w:p w14:paraId="48A65FE8" w14:textId="7CD51228" w:rsidR="008B4CD8" w:rsidRPr="008B4CD8" w:rsidRDefault="008B4CD8" w:rsidP="008B4CD8">
      <w:pPr>
        <w:adjustRightInd w:val="0"/>
        <w:ind w:firstLine="540"/>
        <w:jc w:val="both"/>
        <w:rPr>
          <w:bCs/>
          <w:i/>
          <w:sz w:val="18"/>
          <w:szCs w:val="18"/>
        </w:rPr>
      </w:pPr>
      <w:r w:rsidRPr="008B4CD8">
        <w:rPr>
          <w:bCs/>
          <w:i/>
          <w:sz w:val="18"/>
          <w:szCs w:val="18"/>
        </w:rPr>
        <w:t>T</w:t>
      </w:r>
      <w:r w:rsidRPr="008B4CD8">
        <w:rPr>
          <w:bCs/>
          <w:i/>
          <w:sz w:val="18"/>
          <w:szCs w:val="18"/>
          <w:lang w:val="en-US"/>
        </w:rPr>
        <w:t>j</w:t>
      </w:r>
      <w:r w:rsidRPr="008B4CD8">
        <w:rPr>
          <w:bCs/>
          <w:i/>
          <w:sz w:val="18"/>
          <w:szCs w:val="18"/>
        </w:rPr>
        <w:t xml:space="preserve"> - дата окончания </w:t>
      </w:r>
      <w:r w:rsidRPr="008B4CD8">
        <w:rPr>
          <w:bCs/>
          <w:i/>
          <w:sz w:val="18"/>
          <w:szCs w:val="18"/>
          <w:lang w:val="en-US"/>
        </w:rPr>
        <w:t>j</w:t>
      </w:r>
      <w:r w:rsidRPr="008B4CD8">
        <w:rPr>
          <w:bCs/>
          <w:i/>
          <w:sz w:val="18"/>
          <w:szCs w:val="18"/>
        </w:rPr>
        <w:t>-го купонного периода Биржевых облигаций;</w:t>
      </w:r>
    </w:p>
    <w:p w14:paraId="31BA3401" w14:textId="014A3234" w:rsidR="008B4CD8" w:rsidRPr="008B4CD8" w:rsidRDefault="008B4CD8" w:rsidP="008B4CD8">
      <w:pPr>
        <w:adjustRightInd w:val="0"/>
        <w:ind w:firstLine="540"/>
        <w:jc w:val="both"/>
        <w:rPr>
          <w:bCs/>
          <w:i/>
          <w:sz w:val="18"/>
          <w:szCs w:val="18"/>
        </w:rPr>
      </w:pPr>
      <w:r w:rsidRPr="008B4CD8">
        <w:rPr>
          <w:bCs/>
          <w:i/>
          <w:sz w:val="18"/>
          <w:szCs w:val="18"/>
        </w:rPr>
        <w:t>T(</w:t>
      </w:r>
      <w:r w:rsidRPr="008B4CD8">
        <w:rPr>
          <w:bCs/>
          <w:i/>
          <w:sz w:val="18"/>
          <w:szCs w:val="18"/>
          <w:lang w:val="en-US"/>
        </w:rPr>
        <w:t>j</w:t>
      </w:r>
      <w:r w:rsidRPr="008B4CD8">
        <w:rPr>
          <w:bCs/>
          <w:i/>
          <w:sz w:val="18"/>
          <w:szCs w:val="18"/>
        </w:rPr>
        <w:t xml:space="preserve">-1) - дата начал </w:t>
      </w:r>
      <w:r w:rsidRPr="008B4CD8">
        <w:rPr>
          <w:bCs/>
          <w:i/>
          <w:sz w:val="18"/>
          <w:szCs w:val="18"/>
          <w:lang w:val="en-US"/>
        </w:rPr>
        <w:t>j</w:t>
      </w:r>
      <w:r w:rsidRPr="008B4CD8">
        <w:rPr>
          <w:bCs/>
          <w:i/>
          <w:sz w:val="18"/>
          <w:szCs w:val="18"/>
        </w:rPr>
        <w:t>-го купонного периода Биржевых облигаций.</w:t>
      </w:r>
    </w:p>
    <w:p w14:paraId="4F69D358" w14:textId="77777777" w:rsidR="008B4CD8" w:rsidRPr="008B4CD8" w:rsidRDefault="008B4CD8" w:rsidP="008B4CD8">
      <w:pPr>
        <w:adjustRightInd w:val="0"/>
        <w:ind w:firstLine="540"/>
        <w:jc w:val="both"/>
        <w:rPr>
          <w:bCs/>
          <w:i/>
          <w:sz w:val="18"/>
          <w:szCs w:val="18"/>
        </w:rPr>
      </w:pPr>
      <w:r w:rsidRPr="008B4CD8">
        <w:rPr>
          <w:bCs/>
          <w:i/>
          <w:sz w:val="18"/>
          <w:szCs w:val="18"/>
        </w:rPr>
        <w:t>Величина купонного дохода в расчете на одну Биржевую облигацию рассчитывается с точностью до одной копейки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p>
    <w:p w14:paraId="29DDADAA" w14:textId="77777777" w:rsidR="008B4CD8" w:rsidRPr="008B4CD8" w:rsidRDefault="008B4CD8" w:rsidP="008B4CD8">
      <w:pPr>
        <w:adjustRightInd w:val="0"/>
        <w:ind w:firstLine="540"/>
        <w:jc w:val="both"/>
        <w:rPr>
          <w:bCs/>
          <w:sz w:val="18"/>
          <w:szCs w:val="18"/>
        </w:rPr>
      </w:pPr>
    </w:p>
    <w:p w14:paraId="385C0C4E" w14:textId="77777777" w:rsidR="008B4CD8" w:rsidRPr="008B4CD8" w:rsidRDefault="008B4CD8" w:rsidP="008B4CD8">
      <w:pPr>
        <w:adjustRightInd w:val="0"/>
        <w:ind w:firstLine="540"/>
        <w:jc w:val="both"/>
        <w:rPr>
          <w:bCs/>
          <w:i/>
          <w:iCs/>
          <w:sz w:val="18"/>
          <w:szCs w:val="18"/>
        </w:rPr>
      </w:pPr>
      <w:r w:rsidRPr="008B4CD8">
        <w:rPr>
          <w:bCs/>
          <w:i/>
          <w:iCs/>
          <w:sz w:val="18"/>
          <w:szCs w:val="18"/>
        </w:rPr>
        <w:t xml:space="preserve">Если дата окончания любого из десяти купонных периодов по Биржевым облигациям приходится на нерабочий праздничный или выходной день, независимо от того, будет ли это государственный выходной день или выходной день для расчетных операций, то перечисление надлежащей суммы производится в первый рабочий день, следующий за </w:t>
      </w:r>
      <w:r w:rsidRPr="008B4CD8">
        <w:rPr>
          <w:bCs/>
          <w:i/>
          <w:iCs/>
          <w:sz w:val="18"/>
          <w:szCs w:val="18"/>
        </w:rPr>
        <w:lastRenderedPageBreak/>
        <w:t>нерабочим праздничным или выходным днем. Владелец Биржевой облигации не имеет права требовать начисления процентов или какой-либо иной компенсации за такую задержку в платеже.</w:t>
      </w:r>
    </w:p>
    <w:p w14:paraId="3E50D2FE" w14:textId="77777777" w:rsidR="008B4CD8" w:rsidRPr="008B4CD8" w:rsidRDefault="008B4CD8" w:rsidP="008B4CD8">
      <w:pPr>
        <w:adjustRightInd w:val="0"/>
        <w:ind w:firstLine="540"/>
        <w:jc w:val="both"/>
        <w:rPr>
          <w:bCs/>
          <w:sz w:val="18"/>
          <w:szCs w:val="18"/>
        </w:rPr>
      </w:pPr>
    </w:p>
    <w:p w14:paraId="3DBB3F21" w14:textId="77777777" w:rsidR="008B4CD8" w:rsidRPr="008B4CD8" w:rsidRDefault="008B4CD8" w:rsidP="008B4CD8">
      <w:pPr>
        <w:adjustRightInd w:val="0"/>
        <w:ind w:firstLine="540"/>
        <w:jc w:val="both"/>
        <w:rPr>
          <w:bCs/>
          <w:sz w:val="18"/>
          <w:szCs w:val="18"/>
        </w:rPr>
      </w:pPr>
    </w:p>
    <w:p w14:paraId="53719B32" w14:textId="77777777" w:rsidR="008B4CD8" w:rsidRPr="008B4CD8" w:rsidRDefault="008B4CD8" w:rsidP="008B4CD8">
      <w:pPr>
        <w:adjustRightInd w:val="0"/>
        <w:ind w:firstLine="540"/>
        <w:jc w:val="both"/>
        <w:rPr>
          <w:bCs/>
          <w:i/>
          <w:iCs/>
          <w:sz w:val="18"/>
          <w:szCs w:val="18"/>
        </w:rPr>
      </w:pPr>
      <w:r w:rsidRPr="008B4CD8">
        <w:rPr>
          <w:bCs/>
          <w:sz w:val="18"/>
          <w:szCs w:val="18"/>
        </w:rPr>
        <w:t xml:space="preserve">(б) </w:t>
      </w:r>
      <w:r w:rsidRPr="008B4CD8">
        <w:rPr>
          <w:bCs/>
          <w:i/>
          <w:iCs/>
          <w:sz w:val="18"/>
          <w:szCs w:val="18"/>
        </w:rPr>
        <w:t>В случае если срок погашения Биржевых облигаций наступает 28.03.2017</w:t>
      </w:r>
    </w:p>
    <w:p w14:paraId="485BAE92" w14:textId="77777777" w:rsidR="008B4CD8" w:rsidRPr="008B4CD8" w:rsidRDefault="008B4CD8" w:rsidP="008B4CD8">
      <w:pPr>
        <w:adjustRightInd w:val="0"/>
        <w:ind w:firstLine="540"/>
        <w:jc w:val="both"/>
        <w:rPr>
          <w:bCs/>
          <w:i/>
          <w:sz w:val="18"/>
          <w:szCs w:val="18"/>
        </w:rPr>
      </w:pPr>
      <w:r w:rsidRPr="008B4CD8">
        <w:rPr>
          <w:bCs/>
          <w:i/>
          <w:iCs/>
          <w:sz w:val="18"/>
          <w:szCs w:val="18"/>
        </w:rPr>
        <w:t>Биржевые облигации имеют семь купонных периодов. Длительность каждого из купонных периодов с первого купонного периода по шестой купонный период устанавливается равной 182 (Ста восьмидесяти двум) дням</w:t>
      </w:r>
      <w:r w:rsidRPr="008B4CD8">
        <w:rPr>
          <w:bCs/>
          <w:i/>
          <w:sz w:val="18"/>
          <w:szCs w:val="18"/>
        </w:rPr>
        <w:t>. Длительность седьмого купонного периода устанавливается равной 154 (Ста пятидесяти четырем) дням.</w:t>
      </w:r>
    </w:p>
    <w:p w14:paraId="0044F5FA" w14:textId="77777777" w:rsidR="008B4CD8" w:rsidRPr="008B4CD8" w:rsidRDefault="008B4CD8" w:rsidP="008B4CD8">
      <w:pPr>
        <w:adjustRightInd w:val="0"/>
        <w:ind w:firstLine="540"/>
        <w:jc w:val="both"/>
        <w:rPr>
          <w:bCs/>
          <w:i/>
          <w:sz w:val="18"/>
          <w:szCs w:val="18"/>
        </w:rPr>
      </w:pPr>
      <w:r w:rsidRPr="008B4CD8">
        <w:rPr>
          <w:bCs/>
          <w:i/>
          <w:iCs/>
          <w:sz w:val="18"/>
          <w:szCs w:val="18"/>
        </w:rPr>
        <w:t xml:space="preserve">Купонный доход начисляется на номинальную стоимость. </w:t>
      </w:r>
    </w:p>
    <w:p w14:paraId="709D309D" w14:textId="77777777" w:rsidR="008B4CD8" w:rsidRPr="008B4CD8" w:rsidRDefault="008B4CD8" w:rsidP="008B4CD8">
      <w:pPr>
        <w:adjustRightInd w:val="0"/>
        <w:ind w:firstLine="540"/>
        <w:jc w:val="both"/>
        <w:rPr>
          <w:b/>
          <w:bCs/>
          <w:i/>
          <w:iCs/>
          <w:sz w:val="18"/>
          <w:szCs w:val="18"/>
          <w:lang w:eastAsia="en-US"/>
        </w:rPr>
      </w:pPr>
    </w:p>
    <w:p w14:paraId="595EEB19" w14:textId="77777777" w:rsidR="008B4CD8" w:rsidRPr="008B4CD8" w:rsidRDefault="008B4CD8" w:rsidP="008B4CD8">
      <w:pPr>
        <w:adjustRightInd w:val="0"/>
        <w:ind w:firstLine="540"/>
        <w:jc w:val="both"/>
        <w:rPr>
          <w:bCs/>
          <w:i/>
          <w:sz w:val="18"/>
          <w:szCs w:val="18"/>
        </w:rPr>
      </w:pPr>
      <w:r w:rsidRPr="008B4CD8">
        <w:rPr>
          <w:bCs/>
          <w:i/>
          <w:sz w:val="18"/>
          <w:szCs w:val="18"/>
        </w:rPr>
        <w:t>Расчет суммы выплат на одну Биржевую облигацию по седьмому купону производится по следующей формуле:</w:t>
      </w:r>
    </w:p>
    <w:p w14:paraId="296E143F" w14:textId="0F8ADB34" w:rsidR="008B4CD8" w:rsidRPr="008B4CD8" w:rsidRDefault="008B4CD8" w:rsidP="008B4CD8">
      <w:pPr>
        <w:adjustRightInd w:val="0"/>
        <w:ind w:firstLine="540"/>
        <w:jc w:val="both"/>
        <w:rPr>
          <w:bCs/>
          <w:i/>
          <w:sz w:val="18"/>
          <w:szCs w:val="18"/>
        </w:rPr>
      </w:pPr>
      <w:r w:rsidRPr="008B4CD8">
        <w:rPr>
          <w:bCs/>
          <w:i/>
          <w:sz w:val="18"/>
          <w:szCs w:val="18"/>
        </w:rPr>
        <w:t xml:space="preserve">КД = </w:t>
      </w:r>
      <w:r w:rsidRPr="008B4CD8">
        <w:rPr>
          <w:bCs/>
          <w:i/>
          <w:sz w:val="18"/>
          <w:szCs w:val="18"/>
          <w:lang w:val="en-US"/>
        </w:rPr>
        <w:t>Cj</w:t>
      </w:r>
      <w:r w:rsidRPr="008B4CD8">
        <w:rPr>
          <w:bCs/>
          <w:i/>
          <w:sz w:val="18"/>
          <w:szCs w:val="18"/>
        </w:rPr>
        <w:t xml:space="preserve"> * </w:t>
      </w:r>
      <w:r w:rsidRPr="008B4CD8">
        <w:rPr>
          <w:bCs/>
          <w:i/>
          <w:sz w:val="18"/>
          <w:szCs w:val="18"/>
          <w:lang w:val="en-US"/>
        </w:rPr>
        <w:t>Nom</w:t>
      </w:r>
      <w:r w:rsidRPr="008B4CD8">
        <w:rPr>
          <w:bCs/>
          <w:i/>
          <w:sz w:val="18"/>
          <w:szCs w:val="18"/>
        </w:rPr>
        <w:t xml:space="preserve"> * ((</w:t>
      </w:r>
      <w:r w:rsidRPr="008B4CD8">
        <w:rPr>
          <w:bCs/>
          <w:i/>
          <w:sz w:val="18"/>
          <w:szCs w:val="18"/>
          <w:lang w:val="en-US"/>
        </w:rPr>
        <w:t>Tj</w:t>
      </w:r>
      <w:r w:rsidRPr="008B4CD8">
        <w:rPr>
          <w:bCs/>
          <w:i/>
          <w:sz w:val="18"/>
          <w:szCs w:val="18"/>
        </w:rPr>
        <w:t xml:space="preserve"> – </w:t>
      </w:r>
      <w:r w:rsidRPr="008B4CD8">
        <w:rPr>
          <w:bCs/>
          <w:i/>
          <w:sz w:val="18"/>
          <w:szCs w:val="18"/>
          <w:lang w:val="en-US"/>
        </w:rPr>
        <w:t>T</w:t>
      </w:r>
      <w:r w:rsidRPr="008B4CD8">
        <w:rPr>
          <w:bCs/>
          <w:i/>
          <w:sz w:val="18"/>
          <w:szCs w:val="18"/>
        </w:rPr>
        <w:t>(</w:t>
      </w:r>
      <w:r w:rsidRPr="008B4CD8">
        <w:rPr>
          <w:bCs/>
          <w:i/>
          <w:sz w:val="18"/>
          <w:szCs w:val="18"/>
          <w:lang w:val="en-US"/>
        </w:rPr>
        <w:t>j</w:t>
      </w:r>
      <w:r w:rsidRPr="008B4CD8">
        <w:rPr>
          <w:bCs/>
          <w:i/>
          <w:sz w:val="18"/>
          <w:szCs w:val="18"/>
        </w:rPr>
        <w:t xml:space="preserve">-1))/(365 * 100%), </w:t>
      </w:r>
    </w:p>
    <w:p w14:paraId="7F0B7984" w14:textId="77777777" w:rsidR="008B4CD8" w:rsidRPr="008B4CD8" w:rsidRDefault="008B4CD8" w:rsidP="008B4CD8">
      <w:pPr>
        <w:adjustRightInd w:val="0"/>
        <w:ind w:firstLine="540"/>
        <w:jc w:val="both"/>
        <w:rPr>
          <w:bCs/>
          <w:i/>
          <w:sz w:val="18"/>
          <w:szCs w:val="18"/>
        </w:rPr>
      </w:pPr>
      <w:r w:rsidRPr="008B4CD8">
        <w:rPr>
          <w:bCs/>
          <w:i/>
          <w:sz w:val="18"/>
          <w:szCs w:val="18"/>
        </w:rPr>
        <w:t>где</w:t>
      </w:r>
    </w:p>
    <w:p w14:paraId="7641CBD7" w14:textId="77777777" w:rsidR="008B4CD8" w:rsidRPr="008B4CD8" w:rsidRDefault="008B4CD8" w:rsidP="008B4CD8">
      <w:pPr>
        <w:adjustRightInd w:val="0"/>
        <w:ind w:firstLine="540"/>
        <w:jc w:val="both"/>
        <w:rPr>
          <w:bCs/>
          <w:i/>
          <w:sz w:val="18"/>
          <w:szCs w:val="18"/>
        </w:rPr>
      </w:pPr>
      <w:r w:rsidRPr="008B4CD8">
        <w:rPr>
          <w:bCs/>
          <w:i/>
          <w:sz w:val="18"/>
          <w:szCs w:val="18"/>
        </w:rPr>
        <w:t>КД - величина купонного дохода по каждой Биржевой облигации, в руб.;</w:t>
      </w:r>
    </w:p>
    <w:p w14:paraId="5535DFEE" w14:textId="5D081D5D" w:rsidR="008B4CD8" w:rsidRPr="008B4CD8" w:rsidRDefault="008B4CD8" w:rsidP="008B4CD8">
      <w:pPr>
        <w:adjustRightInd w:val="0"/>
        <w:ind w:firstLine="540"/>
        <w:jc w:val="both"/>
        <w:rPr>
          <w:bCs/>
          <w:i/>
          <w:sz w:val="18"/>
          <w:szCs w:val="18"/>
        </w:rPr>
      </w:pPr>
      <w:r w:rsidRPr="008B4CD8" w:rsidDel="00EB5B23">
        <w:rPr>
          <w:bCs/>
          <w:i/>
          <w:sz w:val="18"/>
          <w:szCs w:val="18"/>
          <w:lang w:val="en-US"/>
        </w:rPr>
        <w:t>i</w:t>
      </w:r>
      <w:r w:rsidRPr="008B4CD8">
        <w:rPr>
          <w:bCs/>
          <w:i/>
          <w:sz w:val="18"/>
          <w:szCs w:val="18"/>
          <w:lang w:val="en-US"/>
        </w:rPr>
        <w:t>j</w:t>
      </w:r>
      <w:r w:rsidRPr="008B4CD8">
        <w:rPr>
          <w:bCs/>
          <w:i/>
          <w:sz w:val="18"/>
          <w:szCs w:val="18"/>
        </w:rPr>
        <w:t xml:space="preserve"> - порядковый номер купонного периода, </w:t>
      </w:r>
      <w:r w:rsidRPr="008B4CD8">
        <w:rPr>
          <w:bCs/>
          <w:i/>
          <w:sz w:val="18"/>
          <w:szCs w:val="18"/>
          <w:lang w:val="en-US"/>
        </w:rPr>
        <w:t>j</w:t>
      </w:r>
      <w:r w:rsidRPr="008B4CD8">
        <w:rPr>
          <w:bCs/>
          <w:i/>
          <w:sz w:val="18"/>
          <w:szCs w:val="18"/>
        </w:rPr>
        <w:t>=7</w:t>
      </w:r>
    </w:p>
    <w:p w14:paraId="0EDC8BCD" w14:textId="4FF68AA0" w:rsidR="008B4CD8" w:rsidRPr="008B4CD8" w:rsidRDefault="008B4CD8" w:rsidP="008B4CD8">
      <w:pPr>
        <w:adjustRightInd w:val="0"/>
        <w:ind w:firstLine="540"/>
        <w:jc w:val="both"/>
        <w:rPr>
          <w:bCs/>
          <w:i/>
          <w:sz w:val="18"/>
          <w:szCs w:val="18"/>
        </w:rPr>
      </w:pPr>
      <w:r>
        <w:rPr>
          <w:bCs/>
          <w:i/>
          <w:sz w:val="18"/>
          <w:szCs w:val="18"/>
        </w:rPr>
        <w:t xml:space="preserve">Nom – </w:t>
      </w:r>
      <w:r w:rsidRPr="008B4CD8">
        <w:rPr>
          <w:bCs/>
          <w:i/>
          <w:sz w:val="18"/>
          <w:szCs w:val="18"/>
        </w:rPr>
        <w:t>номинальная стоимость одной Биржевой облигации;</w:t>
      </w:r>
    </w:p>
    <w:p w14:paraId="3DEBDEE3" w14:textId="5E6461CA" w:rsidR="008B4CD8" w:rsidRPr="008B4CD8" w:rsidRDefault="008B4CD8" w:rsidP="008B4CD8">
      <w:pPr>
        <w:adjustRightInd w:val="0"/>
        <w:ind w:firstLine="540"/>
        <w:jc w:val="both"/>
        <w:rPr>
          <w:bCs/>
          <w:i/>
          <w:sz w:val="18"/>
          <w:szCs w:val="18"/>
        </w:rPr>
      </w:pPr>
      <w:r w:rsidRPr="008B4CD8">
        <w:rPr>
          <w:bCs/>
          <w:i/>
          <w:sz w:val="18"/>
          <w:szCs w:val="18"/>
        </w:rPr>
        <w:t>C</w:t>
      </w:r>
      <w:r w:rsidRPr="008B4CD8">
        <w:rPr>
          <w:bCs/>
          <w:i/>
          <w:sz w:val="18"/>
          <w:szCs w:val="18"/>
          <w:lang w:val="en-US"/>
        </w:rPr>
        <w:t>j</w:t>
      </w:r>
      <w:r w:rsidRPr="008B4CD8">
        <w:rPr>
          <w:bCs/>
          <w:i/>
          <w:sz w:val="18"/>
          <w:szCs w:val="18"/>
        </w:rPr>
        <w:t xml:space="preserve"> - размер процентной ставки 7-го купона, в процентах годовых;</w:t>
      </w:r>
    </w:p>
    <w:p w14:paraId="1CD272C6" w14:textId="7B280173" w:rsidR="008B4CD8" w:rsidRPr="008B4CD8" w:rsidRDefault="008B4CD8" w:rsidP="008B4CD8">
      <w:pPr>
        <w:adjustRightInd w:val="0"/>
        <w:ind w:firstLine="540"/>
        <w:jc w:val="both"/>
        <w:rPr>
          <w:bCs/>
          <w:i/>
          <w:sz w:val="18"/>
          <w:szCs w:val="18"/>
        </w:rPr>
      </w:pPr>
      <w:r w:rsidRPr="008B4CD8">
        <w:rPr>
          <w:bCs/>
          <w:i/>
          <w:sz w:val="18"/>
          <w:szCs w:val="18"/>
        </w:rPr>
        <w:t>T</w:t>
      </w:r>
      <w:r w:rsidRPr="008B4CD8">
        <w:rPr>
          <w:bCs/>
          <w:i/>
          <w:sz w:val="18"/>
          <w:szCs w:val="18"/>
          <w:lang w:val="en-US"/>
        </w:rPr>
        <w:t>j</w:t>
      </w:r>
      <w:r w:rsidRPr="008B4CD8">
        <w:rPr>
          <w:bCs/>
          <w:i/>
          <w:sz w:val="18"/>
          <w:szCs w:val="18"/>
        </w:rPr>
        <w:t xml:space="preserve"> - дата окончания 7-го купонного периода Биржевых облигаций;</w:t>
      </w:r>
    </w:p>
    <w:p w14:paraId="5089D445" w14:textId="6A18DDE5" w:rsidR="008B4CD8" w:rsidRPr="008B4CD8" w:rsidRDefault="008B4CD8" w:rsidP="008B4CD8">
      <w:pPr>
        <w:adjustRightInd w:val="0"/>
        <w:ind w:firstLine="540"/>
        <w:jc w:val="both"/>
        <w:rPr>
          <w:bCs/>
          <w:i/>
          <w:sz w:val="18"/>
          <w:szCs w:val="18"/>
        </w:rPr>
      </w:pPr>
      <w:r w:rsidRPr="008B4CD8">
        <w:rPr>
          <w:bCs/>
          <w:i/>
          <w:sz w:val="18"/>
          <w:szCs w:val="18"/>
        </w:rPr>
        <w:t>T(</w:t>
      </w:r>
      <w:r w:rsidRPr="008B4CD8">
        <w:rPr>
          <w:bCs/>
          <w:i/>
          <w:sz w:val="18"/>
          <w:szCs w:val="18"/>
          <w:lang w:val="en-US"/>
        </w:rPr>
        <w:t>j</w:t>
      </w:r>
      <w:r w:rsidRPr="008B4CD8">
        <w:rPr>
          <w:bCs/>
          <w:i/>
          <w:sz w:val="18"/>
          <w:szCs w:val="18"/>
        </w:rPr>
        <w:t>-1) - дата начал 7-го купонного периода Биржевых облигаций.</w:t>
      </w:r>
    </w:p>
    <w:p w14:paraId="52A139B3" w14:textId="77777777" w:rsidR="008B4CD8" w:rsidRPr="008B4CD8" w:rsidRDefault="008B4CD8" w:rsidP="008B4CD8">
      <w:pPr>
        <w:adjustRightInd w:val="0"/>
        <w:ind w:firstLine="540"/>
        <w:jc w:val="both"/>
        <w:rPr>
          <w:bCs/>
          <w:i/>
          <w:sz w:val="18"/>
          <w:szCs w:val="18"/>
        </w:rPr>
      </w:pPr>
      <w:r w:rsidRPr="008B4CD8">
        <w:rPr>
          <w:bCs/>
          <w:i/>
          <w:sz w:val="18"/>
          <w:szCs w:val="18"/>
        </w:rPr>
        <w:t>Величина купонного дохода в расчете на одну Биржевую облигацию рассчитывается с точностью до одной копейки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p>
    <w:p w14:paraId="0E2F71AE" w14:textId="77777777" w:rsidR="008B4CD8" w:rsidRPr="008B4CD8" w:rsidRDefault="008B4CD8" w:rsidP="008B4CD8">
      <w:pPr>
        <w:adjustRightInd w:val="0"/>
        <w:ind w:firstLine="540"/>
        <w:jc w:val="both"/>
        <w:rPr>
          <w:bCs/>
          <w:sz w:val="18"/>
          <w:szCs w:val="18"/>
        </w:rPr>
      </w:pPr>
    </w:p>
    <w:p w14:paraId="0DC10F50" w14:textId="234AE527" w:rsidR="006E6866" w:rsidRDefault="008B4CD8" w:rsidP="008B4CD8">
      <w:pPr>
        <w:adjustRightInd w:val="0"/>
        <w:ind w:firstLine="540"/>
        <w:jc w:val="both"/>
        <w:rPr>
          <w:bCs/>
          <w:i/>
          <w:iCs/>
          <w:sz w:val="18"/>
          <w:szCs w:val="18"/>
        </w:rPr>
      </w:pPr>
      <w:r w:rsidRPr="008B4CD8">
        <w:rPr>
          <w:bCs/>
          <w:i/>
          <w:iCs/>
          <w:sz w:val="18"/>
          <w:szCs w:val="18"/>
        </w:rPr>
        <w:t>Если дата окончания любого из семи купонных периодов по Биржевым облигациям приходится на нерабочий праздничный или выходной день, независимо от того, будет ли это государственный выходной день или выходной день для расчетных операций, то перечисление надлежащей суммы производится в первый рабочий день, следующий за нерабочим праздничным или выходным днем. Владелец Биржевой облигации не имеет права требовать начисления процентов или какой-либо иной компенсации за такую задержку в платеже.</w:t>
      </w:r>
      <w:r w:rsidR="006E6866">
        <w:rPr>
          <w:bCs/>
          <w:i/>
          <w:iCs/>
          <w:sz w:val="18"/>
          <w:szCs w:val="18"/>
        </w:rPr>
        <w:t>»</w:t>
      </w:r>
    </w:p>
    <w:p w14:paraId="0B45D440" w14:textId="77777777" w:rsidR="008B4CD8" w:rsidRPr="008B4CD8" w:rsidRDefault="008B4CD8" w:rsidP="008B4CD8">
      <w:pPr>
        <w:adjustRightInd w:val="0"/>
        <w:ind w:firstLine="540"/>
        <w:jc w:val="both"/>
        <w:rPr>
          <w:bCs/>
          <w:i/>
          <w:iCs/>
          <w:sz w:val="18"/>
          <w:szCs w:val="18"/>
        </w:rPr>
      </w:pPr>
    </w:p>
    <w:p w14:paraId="12FD6E0B" w14:textId="11349E92" w:rsidR="006E6866" w:rsidRDefault="006E6866" w:rsidP="006E6866">
      <w:pPr>
        <w:keepNext/>
        <w:widowControl w:val="0"/>
        <w:ind w:firstLine="540"/>
        <w:jc w:val="both"/>
        <w:outlineLvl w:val="1"/>
        <w:rPr>
          <w:b/>
          <w:sz w:val="18"/>
          <w:szCs w:val="18"/>
          <w:u w:val="single"/>
        </w:rPr>
      </w:pPr>
      <w:r>
        <w:rPr>
          <w:b/>
          <w:bCs/>
          <w:iCs/>
        </w:rPr>
        <w:t>15</w:t>
      </w:r>
      <w:r w:rsidRPr="00E121B7">
        <w:rPr>
          <w:b/>
          <w:bCs/>
          <w:iCs/>
        </w:rPr>
        <w:t xml:space="preserve">. Изменения вносятся </w:t>
      </w:r>
      <w:r w:rsidRPr="00E1155C">
        <w:rPr>
          <w:b/>
          <w:bCs/>
          <w:iCs/>
        </w:rPr>
        <w:t>в</w:t>
      </w:r>
      <w:r w:rsidRPr="00054AC8">
        <w:t xml:space="preserve"> </w:t>
      </w:r>
      <w:r>
        <w:rPr>
          <w:b/>
          <w:bCs/>
          <w:iCs/>
        </w:rPr>
        <w:t>оборотную</w:t>
      </w:r>
      <w:r w:rsidR="00C604CF">
        <w:rPr>
          <w:b/>
          <w:bCs/>
          <w:iCs/>
        </w:rPr>
        <w:t xml:space="preserve"> сторону</w:t>
      </w:r>
      <w:r w:rsidRPr="00E1155C">
        <w:rPr>
          <w:b/>
          <w:bCs/>
          <w:iCs/>
        </w:rPr>
        <w:t xml:space="preserve"> </w:t>
      </w:r>
      <w:r>
        <w:rPr>
          <w:b/>
          <w:bCs/>
          <w:iCs/>
        </w:rPr>
        <w:t xml:space="preserve">Образца Сертификата пункт </w:t>
      </w:r>
      <w:r w:rsidRPr="006E6866">
        <w:rPr>
          <w:b/>
          <w:bCs/>
          <w:iCs/>
        </w:rPr>
        <w:t>9</w:t>
      </w:r>
      <w:r w:rsidRPr="00562AB4">
        <w:rPr>
          <w:b/>
          <w:bCs/>
          <w:iCs/>
        </w:rPr>
        <w:t>.4. Возможность и условия досрочного погашения облигаций</w:t>
      </w:r>
      <w:r w:rsidR="00E27BCE">
        <w:rPr>
          <w:b/>
          <w:bCs/>
          <w:iCs/>
        </w:rPr>
        <w:t xml:space="preserve"> в </w:t>
      </w:r>
      <w:r w:rsidR="00E27BCE" w:rsidRPr="00E27BCE">
        <w:rPr>
          <w:b/>
          <w:bCs/>
          <w:iCs/>
        </w:rPr>
        <w:t>подпункт «</w:t>
      </w:r>
      <w:r w:rsidR="00E27BCE" w:rsidRPr="00E27BCE">
        <w:rPr>
          <w:b/>
          <w:sz w:val="18"/>
          <w:szCs w:val="18"/>
        </w:rPr>
        <w:t>Досрочное погашение по ус</w:t>
      </w:r>
      <w:r w:rsidR="00E27BCE" w:rsidRPr="00562AB4">
        <w:rPr>
          <w:b/>
          <w:sz w:val="18"/>
          <w:szCs w:val="18"/>
        </w:rPr>
        <w:t>мотрению эмитента</w:t>
      </w:r>
      <w:r w:rsidR="00E27BCE" w:rsidRPr="00E27BCE">
        <w:rPr>
          <w:b/>
          <w:sz w:val="18"/>
          <w:szCs w:val="18"/>
        </w:rPr>
        <w:t>»</w:t>
      </w:r>
    </w:p>
    <w:p w14:paraId="19F2A730" w14:textId="77777777" w:rsidR="00E27BCE" w:rsidRDefault="00E27BCE" w:rsidP="006E6866">
      <w:pPr>
        <w:keepNext/>
        <w:widowControl w:val="0"/>
        <w:ind w:firstLine="540"/>
        <w:jc w:val="both"/>
        <w:outlineLvl w:val="1"/>
        <w:rPr>
          <w:b/>
          <w:sz w:val="18"/>
          <w:szCs w:val="18"/>
          <w:u w:val="single"/>
        </w:rPr>
      </w:pPr>
    </w:p>
    <w:p w14:paraId="73C108EA" w14:textId="7A7FEA42" w:rsidR="00E27BCE" w:rsidRPr="00E27BCE" w:rsidRDefault="00E27BCE" w:rsidP="00E27BCE">
      <w:pPr>
        <w:autoSpaceDE/>
        <w:autoSpaceDN/>
        <w:ind w:firstLine="567"/>
        <w:jc w:val="both"/>
        <w:rPr>
          <w:b/>
          <w:bCs/>
          <w:iCs/>
          <w:sz w:val="18"/>
          <w:szCs w:val="18"/>
          <w:lang w:eastAsia="en-US"/>
        </w:rPr>
      </w:pPr>
      <w:r w:rsidRPr="00E27BCE">
        <w:rPr>
          <w:b/>
          <w:bCs/>
          <w:iCs/>
          <w:sz w:val="18"/>
          <w:szCs w:val="18"/>
          <w:lang w:eastAsia="en-US"/>
        </w:rPr>
        <w:t xml:space="preserve">15.1 Абзацы: </w:t>
      </w:r>
    </w:p>
    <w:p w14:paraId="4F7FF251" w14:textId="77777777" w:rsidR="00E27BCE" w:rsidRDefault="00E27BCE" w:rsidP="00E27BCE">
      <w:pPr>
        <w:autoSpaceDE/>
        <w:autoSpaceDN/>
        <w:ind w:firstLine="567"/>
        <w:jc w:val="both"/>
        <w:rPr>
          <w:bCs/>
          <w:i/>
          <w:iCs/>
          <w:sz w:val="18"/>
          <w:szCs w:val="18"/>
          <w:lang w:eastAsia="en-US"/>
        </w:rPr>
      </w:pPr>
    </w:p>
    <w:p w14:paraId="18B9EEFF" w14:textId="785827C7" w:rsidR="00E27BCE" w:rsidRPr="00E27BCE" w:rsidRDefault="00E27BCE" w:rsidP="00E27BCE">
      <w:pPr>
        <w:autoSpaceDE/>
        <w:autoSpaceDN/>
        <w:ind w:firstLine="567"/>
        <w:jc w:val="both"/>
        <w:rPr>
          <w:bCs/>
          <w:i/>
          <w:iCs/>
          <w:sz w:val="18"/>
          <w:szCs w:val="18"/>
          <w:lang w:eastAsia="en-US"/>
        </w:rPr>
      </w:pPr>
      <w:r>
        <w:rPr>
          <w:bCs/>
          <w:i/>
          <w:iCs/>
          <w:sz w:val="18"/>
          <w:szCs w:val="18"/>
          <w:lang w:eastAsia="en-US"/>
        </w:rPr>
        <w:t>«</w:t>
      </w:r>
      <w:r w:rsidRPr="00E27BCE">
        <w:rPr>
          <w:bCs/>
          <w:i/>
          <w:iCs/>
          <w:sz w:val="18"/>
          <w:szCs w:val="18"/>
          <w:lang w:eastAsia="en-US"/>
        </w:rPr>
        <w:t xml:space="preserve">Эмитент имеет право принять решение о досрочном погашении Биржевых облигаций в дату окончания k-го купонного периода (k&lt;6), предшествующего купонному периоду, процентная ставка по которому будет определена после полной оплаты Биржевых облигаций, раскрытия ФБ ММВБ информации об итогах выпуска Биржевых облигаций и уведомления об этом федерального органа исполнительной власти по рынку ценных бумаг. </w:t>
      </w:r>
    </w:p>
    <w:p w14:paraId="301276F8" w14:textId="2D0E72AD" w:rsidR="00E27BCE" w:rsidRPr="00E27BCE" w:rsidRDefault="00E27BCE" w:rsidP="00E27BCE">
      <w:pPr>
        <w:autoSpaceDE/>
        <w:autoSpaceDN/>
        <w:ind w:firstLine="567"/>
        <w:jc w:val="both"/>
        <w:rPr>
          <w:bCs/>
          <w:i/>
          <w:iCs/>
          <w:sz w:val="18"/>
          <w:szCs w:val="18"/>
          <w:lang w:eastAsia="en-US"/>
        </w:rPr>
      </w:pPr>
      <w:r w:rsidRPr="00E27BCE">
        <w:rPr>
          <w:bCs/>
          <w:i/>
          <w:iCs/>
          <w:sz w:val="18"/>
          <w:szCs w:val="18"/>
          <w:lang w:eastAsia="en-US"/>
        </w:rPr>
        <w:t>Решение о досрочном погашении Биржевых облигаций по усмотрению Эмитента, принимается уполномоченным органом управления Эмитента и раскрывается не позднее, чем за 14 (Четырнадцать) дней до даты окончания k-го купонного периода (k&lt;6) - даты досрочного погашения Биржевых облигаций. Досрочное погашение Биржевых облигаций по усмотрению Эмитента осуществляется в отношении всех Биржевых облигаций. Приобретение Биржевых облигаций означает согласие приобретателя Биржевых облигаций с возможностью их досрочного погашения по усмотрению Эмитента.</w:t>
      </w:r>
      <w:r>
        <w:rPr>
          <w:bCs/>
          <w:i/>
          <w:iCs/>
          <w:sz w:val="18"/>
          <w:szCs w:val="18"/>
          <w:lang w:eastAsia="en-US"/>
        </w:rPr>
        <w:t>»</w:t>
      </w:r>
    </w:p>
    <w:p w14:paraId="0D049610" w14:textId="77777777" w:rsidR="00E27BCE" w:rsidRDefault="00E27BCE" w:rsidP="006E6866">
      <w:pPr>
        <w:keepNext/>
        <w:widowControl w:val="0"/>
        <w:ind w:firstLine="540"/>
        <w:jc w:val="both"/>
        <w:outlineLvl w:val="1"/>
        <w:rPr>
          <w:b/>
          <w:sz w:val="18"/>
          <w:szCs w:val="18"/>
          <w:u w:val="single"/>
        </w:rPr>
      </w:pPr>
    </w:p>
    <w:p w14:paraId="4F6AC2C3" w14:textId="1E52169D" w:rsidR="00E27BCE" w:rsidRDefault="00E27BCE" w:rsidP="006E6866">
      <w:pPr>
        <w:keepNext/>
        <w:widowControl w:val="0"/>
        <w:ind w:firstLine="540"/>
        <w:jc w:val="both"/>
        <w:outlineLvl w:val="1"/>
        <w:rPr>
          <w:b/>
          <w:sz w:val="18"/>
          <w:szCs w:val="18"/>
          <w:u w:val="single"/>
        </w:rPr>
      </w:pPr>
      <w:r>
        <w:rPr>
          <w:b/>
          <w:sz w:val="18"/>
          <w:szCs w:val="18"/>
          <w:u w:val="single"/>
        </w:rPr>
        <w:t xml:space="preserve">Заменить на: </w:t>
      </w:r>
    </w:p>
    <w:p w14:paraId="6A32B5A3" w14:textId="27A94709" w:rsidR="008B4CD8" w:rsidRPr="008B4CD8" w:rsidRDefault="00E27BCE" w:rsidP="008B4CD8">
      <w:pPr>
        <w:adjustRightInd w:val="0"/>
        <w:ind w:firstLine="540"/>
        <w:jc w:val="both"/>
        <w:rPr>
          <w:bCs/>
          <w:i/>
          <w:iCs/>
          <w:sz w:val="18"/>
          <w:szCs w:val="18"/>
          <w:lang w:eastAsia="en-US"/>
        </w:rPr>
      </w:pPr>
      <w:r>
        <w:rPr>
          <w:b/>
          <w:bCs/>
          <w:iCs/>
        </w:rPr>
        <w:t>«</w:t>
      </w:r>
      <w:r w:rsidR="008B4CD8" w:rsidRPr="008B4CD8">
        <w:rPr>
          <w:bCs/>
          <w:i/>
          <w:iCs/>
          <w:sz w:val="18"/>
          <w:szCs w:val="18"/>
          <w:lang w:eastAsia="en-US"/>
        </w:rPr>
        <w:t>Эмитент имеет право принять решение о досрочном погашении Биржевых облигаций в дату окончания k-го купонного периода, предшествующего купонному периоду, процентная ставка по которому будет определена после полной оплаты Биржевых облигаций, раскрытия ФБ М</w:t>
      </w:r>
      <w:r w:rsidR="0029430C">
        <w:rPr>
          <w:bCs/>
          <w:i/>
          <w:iCs/>
          <w:sz w:val="18"/>
          <w:szCs w:val="18"/>
          <w:lang w:eastAsia="en-US"/>
        </w:rPr>
        <w:t>МВБ информации об итогах размещения</w:t>
      </w:r>
      <w:r w:rsidR="008B4CD8" w:rsidRPr="008B4CD8">
        <w:rPr>
          <w:bCs/>
          <w:i/>
          <w:iCs/>
          <w:sz w:val="18"/>
          <w:szCs w:val="18"/>
          <w:lang w:eastAsia="en-US"/>
        </w:rPr>
        <w:t xml:space="preserve"> Биржевых облигаций и уведомления об этом Банка России в установленном порядке. </w:t>
      </w:r>
    </w:p>
    <w:p w14:paraId="32656A9B" w14:textId="7D50841F" w:rsidR="00E27BCE" w:rsidRPr="00D27A68" w:rsidRDefault="008B4CD8" w:rsidP="008B4CD8">
      <w:pPr>
        <w:adjustRightInd w:val="0"/>
        <w:ind w:firstLine="540"/>
        <w:jc w:val="both"/>
        <w:rPr>
          <w:bCs/>
          <w:i/>
          <w:iCs/>
          <w:sz w:val="18"/>
          <w:szCs w:val="18"/>
          <w:lang w:eastAsia="en-US"/>
        </w:rPr>
      </w:pPr>
      <w:r w:rsidRPr="008B4CD8">
        <w:rPr>
          <w:bCs/>
          <w:i/>
          <w:iCs/>
          <w:sz w:val="18"/>
          <w:szCs w:val="18"/>
          <w:lang w:eastAsia="en-US"/>
        </w:rPr>
        <w:t>Решение о досрочном погашении Биржевых облигаций по усмотрению Эмитента, принимается уполномоченным органом управления Эмитента и раскрывается не позднее, чем за 14 (Четырнадцать) дней до даты досрочного погашения Биржевых облигаций. Досрочное погашение Биржевых облигаций по усмотрению Эмитента осуществляется в отношении всех Биржевых облигаций. Приобретение Биржевых облигаций означает согласие приобретателя Биржевых облигаций с возможностью их досрочного погашения по усмотрению Эмитента.</w:t>
      </w:r>
      <w:r w:rsidR="00E27BCE" w:rsidRPr="008B4CD8">
        <w:rPr>
          <w:bCs/>
          <w:i/>
          <w:iCs/>
          <w:sz w:val="18"/>
          <w:szCs w:val="18"/>
          <w:lang w:eastAsia="en-US"/>
        </w:rPr>
        <w:t>»</w:t>
      </w:r>
    </w:p>
    <w:p w14:paraId="03FD8B14" w14:textId="27D15481" w:rsidR="00E27BCE" w:rsidRPr="00562AB4" w:rsidRDefault="00E27BCE" w:rsidP="006E6866">
      <w:pPr>
        <w:keepNext/>
        <w:widowControl w:val="0"/>
        <w:ind w:firstLine="540"/>
        <w:jc w:val="both"/>
        <w:outlineLvl w:val="1"/>
        <w:rPr>
          <w:b/>
          <w:bCs/>
          <w:iCs/>
        </w:rPr>
      </w:pPr>
    </w:p>
    <w:p w14:paraId="0A01227A" w14:textId="54F7B320" w:rsidR="006E6866" w:rsidRDefault="00E27BCE" w:rsidP="00E27BCE">
      <w:pPr>
        <w:keepNext/>
        <w:widowControl w:val="0"/>
        <w:ind w:firstLine="540"/>
        <w:jc w:val="both"/>
        <w:outlineLvl w:val="1"/>
        <w:rPr>
          <w:b/>
          <w:bCs/>
          <w:iCs/>
        </w:rPr>
      </w:pPr>
      <w:r>
        <w:rPr>
          <w:b/>
          <w:bCs/>
          <w:iCs/>
        </w:rPr>
        <w:t>16</w:t>
      </w:r>
      <w:r w:rsidRPr="00E121B7">
        <w:rPr>
          <w:b/>
          <w:bCs/>
          <w:iCs/>
        </w:rPr>
        <w:t xml:space="preserve">. Изменения вносятся </w:t>
      </w:r>
      <w:r w:rsidRPr="00E1155C">
        <w:rPr>
          <w:b/>
          <w:bCs/>
          <w:iCs/>
        </w:rPr>
        <w:t>в</w:t>
      </w:r>
      <w:r w:rsidRPr="00054AC8">
        <w:t xml:space="preserve"> </w:t>
      </w:r>
      <w:r>
        <w:rPr>
          <w:b/>
          <w:bCs/>
          <w:iCs/>
        </w:rPr>
        <w:t>оборотную</w:t>
      </w:r>
      <w:r w:rsidR="00C604CF">
        <w:rPr>
          <w:b/>
          <w:bCs/>
          <w:iCs/>
        </w:rPr>
        <w:t xml:space="preserve"> сторону</w:t>
      </w:r>
      <w:r w:rsidRPr="00E1155C">
        <w:rPr>
          <w:b/>
          <w:bCs/>
          <w:iCs/>
        </w:rPr>
        <w:t xml:space="preserve"> </w:t>
      </w:r>
      <w:r>
        <w:rPr>
          <w:b/>
          <w:bCs/>
          <w:iCs/>
        </w:rPr>
        <w:t xml:space="preserve">Образца Сертификата пункт </w:t>
      </w:r>
      <w:r w:rsidRPr="00E27BCE">
        <w:rPr>
          <w:b/>
          <w:bCs/>
          <w:iCs/>
        </w:rPr>
        <w:t>10. Сведения о приобретении облигаций</w:t>
      </w:r>
    </w:p>
    <w:p w14:paraId="09EB7C3D" w14:textId="77777777" w:rsidR="00C604CF" w:rsidRDefault="00C604CF" w:rsidP="00E27BCE">
      <w:pPr>
        <w:keepNext/>
        <w:widowControl w:val="0"/>
        <w:ind w:firstLine="540"/>
        <w:jc w:val="both"/>
        <w:outlineLvl w:val="1"/>
        <w:rPr>
          <w:b/>
          <w:bCs/>
          <w:iCs/>
        </w:rPr>
      </w:pPr>
    </w:p>
    <w:p w14:paraId="6E322CD3" w14:textId="7AE8F5A2" w:rsidR="00E27BCE" w:rsidRDefault="00E27BCE" w:rsidP="00E27BCE">
      <w:pPr>
        <w:keepNext/>
        <w:widowControl w:val="0"/>
        <w:ind w:firstLine="540"/>
        <w:jc w:val="both"/>
        <w:outlineLvl w:val="1"/>
        <w:rPr>
          <w:b/>
          <w:bCs/>
          <w:iCs/>
        </w:rPr>
      </w:pPr>
      <w:r>
        <w:rPr>
          <w:b/>
          <w:bCs/>
          <w:iCs/>
        </w:rPr>
        <w:t xml:space="preserve">16.1 Абзацы: </w:t>
      </w:r>
    </w:p>
    <w:p w14:paraId="7AF974DB" w14:textId="77777777" w:rsidR="00D55037" w:rsidRPr="0029430C" w:rsidRDefault="00D55037" w:rsidP="00D55037">
      <w:pPr>
        <w:adjustRightInd w:val="0"/>
        <w:ind w:firstLine="567"/>
        <w:jc w:val="both"/>
        <w:rPr>
          <w:bCs/>
          <w:i/>
          <w:iCs/>
          <w:sz w:val="18"/>
          <w:szCs w:val="18"/>
          <w:lang w:eastAsia="en-US"/>
        </w:rPr>
      </w:pPr>
      <w:r w:rsidRPr="00F04C19">
        <w:rPr>
          <w:bCs/>
          <w:i/>
          <w:iCs/>
          <w:sz w:val="22"/>
          <w:szCs w:val="22"/>
          <w:lang w:eastAsia="en-US"/>
        </w:rPr>
        <w:t>«</w:t>
      </w:r>
      <w:r w:rsidRPr="0029430C">
        <w:rPr>
          <w:bCs/>
          <w:iCs/>
          <w:sz w:val="18"/>
          <w:szCs w:val="18"/>
          <w:lang w:eastAsia="en-US"/>
        </w:rPr>
        <w:t>Приобретение Эмитентом Биржевых облигаций по требованию их владельца (владельцев):</w:t>
      </w:r>
    </w:p>
    <w:p w14:paraId="4F04E9FF" w14:textId="77777777" w:rsidR="00D55037" w:rsidRPr="00D55037" w:rsidRDefault="00D55037" w:rsidP="00D55037">
      <w:pPr>
        <w:adjustRightInd w:val="0"/>
        <w:ind w:firstLine="540"/>
        <w:jc w:val="both"/>
        <w:rPr>
          <w:bCs/>
          <w:i/>
          <w:iCs/>
          <w:sz w:val="18"/>
          <w:szCs w:val="18"/>
          <w:lang w:eastAsia="en-US"/>
        </w:rPr>
      </w:pPr>
      <w:r w:rsidRPr="00D55037">
        <w:rPr>
          <w:bCs/>
          <w:i/>
          <w:iCs/>
          <w:sz w:val="18"/>
          <w:szCs w:val="18"/>
          <w:lang w:eastAsia="en-US"/>
        </w:rPr>
        <w:t xml:space="preserve">Эмитент обязан обеспечить право владельцев Биржевых облигаций требовать от Эмитента приобретения Биржевых облигаций в течение последних 5 (Пяти) календарных дней купонного периода, предшествующего купонному периоду, по которому размер купона либо порядок определения размера купона определяется Эмитентом после полной оплаты Биржевых облигаций, раскрытия ФБ ММВБ информации об итогах выпуска Биржевых облигаций и уведомления об этом федерального органа исполнительной власти по рынку ценных бумаг в установленном им порядке (далее – «Период предъявления Биржевых облигаций к приобретению Эмитентом»). Владельцы Биржевых облигаций </w:t>
      </w:r>
      <w:r w:rsidRPr="00D55037">
        <w:rPr>
          <w:bCs/>
          <w:i/>
          <w:iCs/>
          <w:sz w:val="18"/>
          <w:szCs w:val="18"/>
          <w:lang w:eastAsia="en-US"/>
        </w:rPr>
        <w:lastRenderedPageBreak/>
        <w:t>имеют право требовать от Эмитента приобретения Биржевых облигаций в случаях, описанных в п. 9.3.1 Решения о выпуске ценных бумаг и п. 9.1.2 Проспекта ценных бумаг.»</w:t>
      </w:r>
    </w:p>
    <w:p w14:paraId="0A91BFF8" w14:textId="77777777" w:rsidR="00D55037" w:rsidRPr="00D55037" w:rsidRDefault="00D55037" w:rsidP="00D55037">
      <w:pPr>
        <w:adjustRightInd w:val="0"/>
        <w:ind w:firstLine="540"/>
        <w:jc w:val="both"/>
        <w:rPr>
          <w:bCs/>
          <w:i/>
          <w:iCs/>
          <w:sz w:val="18"/>
          <w:szCs w:val="18"/>
          <w:lang w:eastAsia="en-US"/>
        </w:rPr>
      </w:pPr>
    </w:p>
    <w:p w14:paraId="147E48E4" w14:textId="77777777" w:rsidR="00D55037" w:rsidRPr="00D55037" w:rsidRDefault="00D55037" w:rsidP="00D55037">
      <w:pPr>
        <w:adjustRightInd w:val="0"/>
        <w:ind w:firstLine="540"/>
        <w:jc w:val="both"/>
        <w:rPr>
          <w:b/>
          <w:bCs/>
          <w:sz w:val="18"/>
          <w:szCs w:val="18"/>
        </w:rPr>
      </w:pPr>
      <w:r w:rsidRPr="00D55037">
        <w:rPr>
          <w:b/>
          <w:bCs/>
          <w:sz w:val="18"/>
          <w:szCs w:val="18"/>
        </w:rPr>
        <w:t xml:space="preserve">Заменить на: </w:t>
      </w:r>
    </w:p>
    <w:p w14:paraId="4BBF045B" w14:textId="77777777" w:rsidR="00D55037" w:rsidRPr="00D55037" w:rsidRDefault="00D55037" w:rsidP="00D55037">
      <w:pPr>
        <w:adjustRightInd w:val="0"/>
        <w:ind w:firstLine="540"/>
        <w:jc w:val="both"/>
        <w:rPr>
          <w:bCs/>
          <w:sz w:val="18"/>
          <w:szCs w:val="18"/>
        </w:rPr>
      </w:pPr>
      <w:r w:rsidRPr="00D55037">
        <w:rPr>
          <w:b/>
          <w:sz w:val="18"/>
          <w:szCs w:val="18"/>
        </w:rPr>
        <w:t>«</w:t>
      </w:r>
      <w:r w:rsidRPr="00D55037">
        <w:rPr>
          <w:bCs/>
          <w:sz w:val="18"/>
          <w:szCs w:val="18"/>
        </w:rPr>
        <w:t>Приобретение Эмитентом Биржевых облигаций по требованию их владельца (владельцев):</w:t>
      </w:r>
    </w:p>
    <w:p w14:paraId="67B148DB" w14:textId="14E98430" w:rsidR="008B4CD8" w:rsidRPr="008B4CD8" w:rsidRDefault="008B4CD8" w:rsidP="008B4CD8">
      <w:pPr>
        <w:adjustRightInd w:val="0"/>
        <w:ind w:firstLine="540"/>
        <w:jc w:val="both"/>
        <w:rPr>
          <w:bCs/>
          <w:i/>
          <w:iCs/>
          <w:sz w:val="18"/>
          <w:szCs w:val="18"/>
        </w:rPr>
      </w:pPr>
      <w:r w:rsidRPr="008B4CD8">
        <w:rPr>
          <w:bCs/>
          <w:i/>
          <w:iCs/>
          <w:sz w:val="18"/>
          <w:szCs w:val="18"/>
        </w:rPr>
        <w:t>Эмитент обязан обеспечить право владельцев Биржевых облигаций требовать от Эмитента приобретения Биржевых облигаций в течение последних 5 (Пяти) рабочих дней купонного периода, предшествующего купонному периоду, по которому размер купона либо порядок определения размера купона определяется Эмитентом после полной оплаты Биржевых облигаций, раскрытия ФБ ММВБ информации об итогах размещения  Биржевых облигаций и уведомления об этом Банка России в установленном им порядке (далее – «Период предъявления Биржевых облигаций к приобретению Эмитентом»). Владельцы Биржевых облигаций имеют право требовать от Эмитента приобретения Биржевых облигаций в случаях, описанных в п. 9.3.1 Решения о выпуске ценных бумаг и п. 9.1.2 Проспекта ценных бумаг.</w:t>
      </w:r>
    </w:p>
    <w:p w14:paraId="5D8354F5" w14:textId="36FA9E70" w:rsidR="00D55037" w:rsidRPr="008B4CD8" w:rsidRDefault="008B4CD8" w:rsidP="008B4CD8">
      <w:pPr>
        <w:adjustRightInd w:val="0"/>
        <w:ind w:firstLine="540"/>
        <w:jc w:val="both"/>
        <w:rPr>
          <w:bCs/>
          <w:i/>
          <w:iCs/>
          <w:sz w:val="18"/>
          <w:szCs w:val="18"/>
        </w:rPr>
      </w:pPr>
      <w:r w:rsidRPr="008B4CD8">
        <w:rPr>
          <w:bCs/>
          <w:i/>
          <w:iCs/>
          <w:sz w:val="18"/>
          <w:szCs w:val="18"/>
        </w:rPr>
        <w:t>Не позднее чем за 7 (Семь) рабочих дней до начала срока, в течение которого владельцами могут быть заявлены требования о приобретении Эмитентом принадлежащих им Биржевых облигаций, Эмитент обязан уведомить представителя владельцев Биржевых облигаций (в случае его назначения), а также раскрыть информацию о таком приобретении или уведомить о таком приобретении всех владельцев приобретаемых Биржевых облигаций.</w:t>
      </w:r>
      <w:r w:rsidR="00D55037" w:rsidRPr="00D55037">
        <w:rPr>
          <w:bCs/>
          <w:i/>
          <w:iCs/>
          <w:sz w:val="18"/>
          <w:szCs w:val="18"/>
        </w:rPr>
        <w:t>»</w:t>
      </w:r>
    </w:p>
    <w:p w14:paraId="125F25EE" w14:textId="77777777" w:rsidR="00D55037" w:rsidRPr="00D55037" w:rsidRDefault="00D55037" w:rsidP="00D55037">
      <w:pPr>
        <w:adjustRightInd w:val="0"/>
        <w:jc w:val="both"/>
        <w:rPr>
          <w:b/>
          <w:sz w:val="18"/>
          <w:szCs w:val="18"/>
        </w:rPr>
      </w:pPr>
    </w:p>
    <w:p w14:paraId="673ED6A7" w14:textId="72267DF0" w:rsidR="00D55037" w:rsidRPr="00D55037" w:rsidRDefault="00D55037" w:rsidP="00D55037">
      <w:pPr>
        <w:adjustRightInd w:val="0"/>
        <w:jc w:val="both"/>
        <w:rPr>
          <w:b/>
          <w:sz w:val="18"/>
          <w:szCs w:val="18"/>
        </w:rPr>
      </w:pPr>
      <w:r>
        <w:rPr>
          <w:b/>
          <w:sz w:val="18"/>
          <w:szCs w:val="18"/>
        </w:rPr>
        <w:t>16</w:t>
      </w:r>
      <w:r w:rsidRPr="00D55037">
        <w:rPr>
          <w:b/>
          <w:sz w:val="18"/>
          <w:szCs w:val="18"/>
        </w:rPr>
        <w:t xml:space="preserve">.2. Абзацы: </w:t>
      </w:r>
    </w:p>
    <w:p w14:paraId="70BDB189" w14:textId="77777777" w:rsidR="00D55037" w:rsidRPr="00D55037" w:rsidRDefault="00D55037" w:rsidP="00D55037">
      <w:pPr>
        <w:adjustRightInd w:val="0"/>
        <w:ind w:firstLine="540"/>
        <w:jc w:val="both"/>
        <w:rPr>
          <w:bCs/>
          <w:i/>
          <w:iCs/>
          <w:sz w:val="18"/>
          <w:szCs w:val="18"/>
        </w:rPr>
      </w:pPr>
      <w:r w:rsidRPr="00D55037">
        <w:rPr>
          <w:b/>
          <w:sz w:val="18"/>
          <w:szCs w:val="18"/>
        </w:rPr>
        <w:t>«</w:t>
      </w:r>
      <w:r w:rsidRPr="00D55037">
        <w:rPr>
          <w:bCs/>
          <w:i/>
          <w:iCs/>
          <w:sz w:val="18"/>
          <w:szCs w:val="18"/>
        </w:rPr>
        <w:t>Если размер ставок купонов или порядок определения ставок купонов определяется уполномоченным органом управления Эмитента после полной оплаты Биржевых облигаций, раскрытия ФБ ММВБ информации об итогах выпуска Биржевых облигаций и уведомления об этом федерального органа исполнительной власти по рынку ценных бумаг в установленном им порядке одновременно по нескольким купонным периодам, Эмитент обязан приобретать Биржевые облигации по требованиям их владельцев, заявленным в течение последних 5 (Пяти) календарных дней купонного периода, предшествующего купонному периоду, по которому Эмитентом определяются указанные ставки купонов или порядок определения ставок купонов одновременно с иными купонными периодами, и который наступает раньше. Приобретение Биржевых облигаций перед иными купонными периодами, по которым определяются такие размер или порядок определения размера купона по Биржевым облигациям, в этом случае не требуется.»</w:t>
      </w:r>
    </w:p>
    <w:p w14:paraId="3850D20D" w14:textId="77777777" w:rsidR="00D55037" w:rsidRPr="00D55037" w:rsidRDefault="00D55037" w:rsidP="00D55037">
      <w:pPr>
        <w:adjustRightInd w:val="0"/>
        <w:jc w:val="both"/>
        <w:rPr>
          <w:b/>
          <w:sz w:val="18"/>
          <w:szCs w:val="18"/>
        </w:rPr>
      </w:pPr>
    </w:p>
    <w:p w14:paraId="0F970B2D" w14:textId="77777777" w:rsidR="00D55037" w:rsidRPr="00D55037" w:rsidRDefault="00D55037" w:rsidP="00D55037">
      <w:pPr>
        <w:adjustRightInd w:val="0"/>
        <w:jc w:val="both"/>
        <w:rPr>
          <w:b/>
          <w:sz w:val="18"/>
          <w:szCs w:val="18"/>
        </w:rPr>
      </w:pPr>
      <w:r w:rsidRPr="00D55037">
        <w:rPr>
          <w:b/>
          <w:sz w:val="18"/>
          <w:szCs w:val="18"/>
        </w:rPr>
        <w:t xml:space="preserve">Заменить на: </w:t>
      </w:r>
    </w:p>
    <w:p w14:paraId="309477A5" w14:textId="5D80E0B4" w:rsidR="00D55037" w:rsidRPr="00D55037" w:rsidRDefault="00D55037" w:rsidP="008B4CD8">
      <w:pPr>
        <w:adjustRightInd w:val="0"/>
        <w:ind w:firstLine="540"/>
        <w:jc w:val="both"/>
        <w:rPr>
          <w:bCs/>
          <w:i/>
          <w:iCs/>
          <w:sz w:val="18"/>
          <w:szCs w:val="18"/>
        </w:rPr>
      </w:pPr>
      <w:r w:rsidRPr="00D55037">
        <w:rPr>
          <w:b/>
          <w:sz w:val="18"/>
          <w:szCs w:val="18"/>
        </w:rPr>
        <w:t>«</w:t>
      </w:r>
      <w:r w:rsidR="008B4CD8" w:rsidRPr="008B4CD8">
        <w:rPr>
          <w:bCs/>
          <w:i/>
          <w:iCs/>
          <w:sz w:val="18"/>
          <w:szCs w:val="18"/>
        </w:rPr>
        <w:t>Если размер ставок купонов или порядок определения ставок купонов определяется уполномоченным органом управления Эмитента после полной оплаты Биржевых облигаций, раскрытия ФБ ММВБ информации об итогах размещения Биржевых облигаций и уведомления об этом Банка России в установленном им порядке одновременно по нескольким купонным периодам, Эмитент обязан приобретать Биржевые облигации по требованиям их владельцев, заявленным в течение последних 5 (Пяти) рабочих дней купонного периода, предшествующего купонному периоду, по которому Эмитентом определяются указанные ставки купонов или порядок определения ставок купонов одновременно с иными купонными периодами, и который наступает раньше. Приобретение Биржевых облигаций перед иными купонными периодами, по которым определяются такие размер или порядок определения размера купона по Биржевым облигациям, в этом случае не требуется.</w:t>
      </w:r>
      <w:r w:rsidRPr="00D55037">
        <w:rPr>
          <w:bCs/>
          <w:i/>
          <w:iCs/>
          <w:sz w:val="18"/>
          <w:szCs w:val="18"/>
        </w:rPr>
        <w:t>»</w:t>
      </w:r>
    </w:p>
    <w:p w14:paraId="1397A683" w14:textId="55CB7FFA" w:rsidR="00E27BCE" w:rsidRPr="00D55037" w:rsidRDefault="00E27BCE" w:rsidP="00E27BCE">
      <w:pPr>
        <w:keepNext/>
        <w:widowControl w:val="0"/>
        <w:ind w:firstLine="540"/>
        <w:jc w:val="both"/>
        <w:outlineLvl w:val="1"/>
        <w:rPr>
          <w:b/>
          <w:sz w:val="18"/>
          <w:szCs w:val="18"/>
        </w:rPr>
      </w:pPr>
    </w:p>
    <w:p w14:paraId="2C027E04" w14:textId="591E250F" w:rsidR="001C5FD9" w:rsidRDefault="001C5FD9" w:rsidP="001C5FD9">
      <w:pPr>
        <w:pStyle w:val="ae"/>
        <w:rPr>
          <w:rFonts w:ascii="Times New Roman" w:hAnsi="Times New Roman"/>
          <w:kern w:val="0"/>
          <w:sz w:val="22"/>
          <w:szCs w:val="22"/>
        </w:rPr>
      </w:pPr>
    </w:p>
    <w:sectPr w:rsidR="001C5FD9" w:rsidSect="00C604CF">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57D229" w14:textId="77777777" w:rsidR="00876138" w:rsidRDefault="00876138" w:rsidP="0043315B">
      <w:r>
        <w:separator/>
      </w:r>
    </w:p>
  </w:endnote>
  <w:endnote w:type="continuationSeparator" w:id="0">
    <w:p w14:paraId="041C9F4E" w14:textId="77777777" w:rsidR="00876138" w:rsidRDefault="00876138" w:rsidP="00433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3109756"/>
      <w:docPartObj>
        <w:docPartGallery w:val="Page Numbers (Bottom of Page)"/>
        <w:docPartUnique/>
      </w:docPartObj>
    </w:sdtPr>
    <w:sdtEndPr/>
    <w:sdtContent>
      <w:p w14:paraId="2D38FE64" w14:textId="2D55D207" w:rsidR="00A0226D" w:rsidRDefault="00A0226D">
        <w:pPr>
          <w:pStyle w:val="a5"/>
          <w:jc w:val="right"/>
        </w:pPr>
        <w:r>
          <w:fldChar w:fldCharType="begin"/>
        </w:r>
        <w:r>
          <w:instrText>PAGE   \* MERGEFORMAT</w:instrText>
        </w:r>
        <w:r>
          <w:fldChar w:fldCharType="separate"/>
        </w:r>
        <w:r w:rsidR="000305A3">
          <w:rPr>
            <w:noProof/>
          </w:rPr>
          <w:t>2</w:t>
        </w:r>
        <w:r>
          <w:fldChar w:fldCharType="end"/>
        </w:r>
      </w:p>
    </w:sdtContent>
  </w:sdt>
  <w:p w14:paraId="4F917B60" w14:textId="77777777" w:rsidR="00A0226D" w:rsidRDefault="00A0226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9BA256" w14:textId="77777777" w:rsidR="00876138" w:rsidRDefault="00876138" w:rsidP="0043315B">
      <w:r>
        <w:separator/>
      </w:r>
    </w:p>
  </w:footnote>
  <w:footnote w:type="continuationSeparator" w:id="0">
    <w:p w14:paraId="09E1EB31" w14:textId="77777777" w:rsidR="00876138" w:rsidRDefault="00876138" w:rsidP="004331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21417"/>
    <w:multiLevelType w:val="hybridMultilevel"/>
    <w:tmpl w:val="94B8C418"/>
    <w:lvl w:ilvl="0" w:tplc="3F201E7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 w15:restartNumberingAfterBreak="0">
    <w:nsid w:val="3C8C15E7"/>
    <w:multiLevelType w:val="hybridMultilevel"/>
    <w:tmpl w:val="0C6AA48A"/>
    <w:lvl w:ilvl="0" w:tplc="8A02169C">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E60"/>
    <w:rsid w:val="000160B9"/>
    <w:rsid w:val="00023897"/>
    <w:rsid w:val="000305A3"/>
    <w:rsid w:val="0004518B"/>
    <w:rsid w:val="00054AC8"/>
    <w:rsid w:val="000657AC"/>
    <w:rsid w:val="0007588B"/>
    <w:rsid w:val="000772F9"/>
    <w:rsid w:val="000777C1"/>
    <w:rsid w:val="000B59E9"/>
    <w:rsid w:val="000D1FC3"/>
    <w:rsid w:val="000E692B"/>
    <w:rsid w:val="001162E0"/>
    <w:rsid w:val="00144313"/>
    <w:rsid w:val="0015487E"/>
    <w:rsid w:val="001C4A3E"/>
    <w:rsid w:val="001C5FD9"/>
    <w:rsid w:val="001D03F6"/>
    <w:rsid w:val="00200B5A"/>
    <w:rsid w:val="00212FC6"/>
    <w:rsid w:val="00243E60"/>
    <w:rsid w:val="002469E0"/>
    <w:rsid w:val="0029430C"/>
    <w:rsid w:val="002946CD"/>
    <w:rsid w:val="00295A97"/>
    <w:rsid w:val="002C4526"/>
    <w:rsid w:val="002C694F"/>
    <w:rsid w:val="002D35A1"/>
    <w:rsid w:val="00323DFE"/>
    <w:rsid w:val="00344424"/>
    <w:rsid w:val="00387669"/>
    <w:rsid w:val="003E10E9"/>
    <w:rsid w:val="0043315B"/>
    <w:rsid w:val="004D5D12"/>
    <w:rsid w:val="005075AD"/>
    <w:rsid w:val="0051354F"/>
    <w:rsid w:val="005336A6"/>
    <w:rsid w:val="0057611C"/>
    <w:rsid w:val="005B5222"/>
    <w:rsid w:val="005B70CB"/>
    <w:rsid w:val="005E7DDC"/>
    <w:rsid w:val="00690DC7"/>
    <w:rsid w:val="006B3B4B"/>
    <w:rsid w:val="006B5689"/>
    <w:rsid w:val="006E635A"/>
    <w:rsid w:val="006E6866"/>
    <w:rsid w:val="006F63DB"/>
    <w:rsid w:val="0071109D"/>
    <w:rsid w:val="007424D9"/>
    <w:rsid w:val="007D3976"/>
    <w:rsid w:val="007E343A"/>
    <w:rsid w:val="00803624"/>
    <w:rsid w:val="00876138"/>
    <w:rsid w:val="00884DB9"/>
    <w:rsid w:val="008A6DCA"/>
    <w:rsid w:val="008B4CD8"/>
    <w:rsid w:val="008B68DF"/>
    <w:rsid w:val="00912444"/>
    <w:rsid w:val="009245EF"/>
    <w:rsid w:val="0096080A"/>
    <w:rsid w:val="009920E1"/>
    <w:rsid w:val="009B4504"/>
    <w:rsid w:val="009D0008"/>
    <w:rsid w:val="009F28DC"/>
    <w:rsid w:val="00A0226D"/>
    <w:rsid w:val="00A07097"/>
    <w:rsid w:val="00A16EF2"/>
    <w:rsid w:val="00A33020"/>
    <w:rsid w:val="00A5354E"/>
    <w:rsid w:val="00A71E3C"/>
    <w:rsid w:val="00A80051"/>
    <w:rsid w:val="00A80ECB"/>
    <w:rsid w:val="00A82B27"/>
    <w:rsid w:val="00AB44E4"/>
    <w:rsid w:val="00AF2678"/>
    <w:rsid w:val="00AF5594"/>
    <w:rsid w:val="00B12886"/>
    <w:rsid w:val="00B605DB"/>
    <w:rsid w:val="00B80707"/>
    <w:rsid w:val="00B84DC5"/>
    <w:rsid w:val="00BD3F29"/>
    <w:rsid w:val="00C17364"/>
    <w:rsid w:val="00C207B7"/>
    <w:rsid w:val="00C3219D"/>
    <w:rsid w:val="00C604CF"/>
    <w:rsid w:val="00C801E4"/>
    <w:rsid w:val="00CE129F"/>
    <w:rsid w:val="00CE34CD"/>
    <w:rsid w:val="00D55037"/>
    <w:rsid w:val="00D66551"/>
    <w:rsid w:val="00D96EF8"/>
    <w:rsid w:val="00DD10D8"/>
    <w:rsid w:val="00DF1BFD"/>
    <w:rsid w:val="00E01DEF"/>
    <w:rsid w:val="00E1155C"/>
    <w:rsid w:val="00E13852"/>
    <w:rsid w:val="00E27BCE"/>
    <w:rsid w:val="00E62269"/>
    <w:rsid w:val="00E62C34"/>
    <w:rsid w:val="00F04C19"/>
    <w:rsid w:val="00F163F6"/>
    <w:rsid w:val="00F32876"/>
    <w:rsid w:val="00FA0629"/>
    <w:rsid w:val="00FE640C"/>
    <w:rsid w:val="00FE6D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3A7E1"/>
  <w15:docId w15:val="{C70F16F4-66DF-4FDB-89FC-5AE14187B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3E60"/>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315B"/>
    <w:pPr>
      <w:tabs>
        <w:tab w:val="center" w:pos="4677"/>
        <w:tab w:val="right" w:pos="9355"/>
      </w:tabs>
    </w:pPr>
  </w:style>
  <w:style w:type="character" w:customStyle="1" w:styleId="a4">
    <w:name w:val="Верхний колонтитул Знак"/>
    <w:basedOn w:val="a0"/>
    <w:link w:val="a3"/>
    <w:uiPriority w:val="99"/>
    <w:rsid w:val="0043315B"/>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43315B"/>
    <w:pPr>
      <w:tabs>
        <w:tab w:val="center" w:pos="4677"/>
        <w:tab w:val="right" w:pos="9355"/>
      </w:tabs>
    </w:pPr>
  </w:style>
  <w:style w:type="character" w:customStyle="1" w:styleId="a6">
    <w:name w:val="Нижний колонтитул Знак"/>
    <w:basedOn w:val="a0"/>
    <w:link w:val="a5"/>
    <w:uiPriority w:val="99"/>
    <w:rsid w:val="0043315B"/>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43315B"/>
    <w:rPr>
      <w:rFonts w:ascii="Segoe UI" w:hAnsi="Segoe UI" w:cs="Segoe UI"/>
      <w:sz w:val="18"/>
      <w:szCs w:val="18"/>
    </w:rPr>
  </w:style>
  <w:style w:type="character" w:customStyle="1" w:styleId="a8">
    <w:name w:val="Текст выноски Знак"/>
    <w:basedOn w:val="a0"/>
    <w:link w:val="a7"/>
    <w:uiPriority w:val="99"/>
    <w:semiHidden/>
    <w:rsid w:val="0043315B"/>
    <w:rPr>
      <w:rFonts w:ascii="Segoe UI" w:eastAsia="Times New Roman" w:hAnsi="Segoe UI" w:cs="Segoe UI"/>
      <w:sz w:val="18"/>
      <w:szCs w:val="18"/>
      <w:lang w:eastAsia="ru-RU"/>
    </w:rPr>
  </w:style>
  <w:style w:type="paragraph" w:customStyle="1" w:styleId="a9">
    <w:name w:val="......."/>
    <w:basedOn w:val="a"/>
    <w:next w:val="a"/>
    <w:rsid w:val="002C4526"/>
    <w:pPr>
      <w:adjustRightInd w:val="0"/>
    </w:pPr>
    <w:rPr>
      <w:sz w:val="24"/>
      <w:szCs w:val="24"/>
    </w:rPr>
  </w:style>
  <w:style w:type="character" w:customStyle="1" w:styleId="aa">
    <w:name w:val="Текст примечания Знак"/>
    <w:link w:val="ab"/>
    <w:semiHidden/>
    <w:rsid w:val="002C4526"/>
    <w:rPr>
      <w:rFonts w:ascii="Times New Roman" w:hAnsi="Times New Roman"/>
    </w:rPr>
  </w:style>
  <w:style w:type="paragraph" w:styleId="ab">
    <w:name w:val="annotation text"/>
    <w:basedOn w:val="a"/>
    <w:link w:val="aa"/>
    <w:semiHidden/>
    <w:rsid w:val="002C4526"/>
    <w:pPr>
      <w:widowControl w:val="0"/>
      <w:adjustRightInd w:val="0"/>
      <w:spacing w:before="20" w:after="40"/>
    </w:pPr>
    <w:rPr>
      <w:rFonts w:eastAsiaTheme="minorHAnsi" w:cstheme="minorBidi"/>
      <w:sz w:val="22"/>
      <w:szCs w:val="22"/>
      <w:lang w:eastAsia="en-US"/>
    </w:rPr>
  </w:style>
  <w:style w:type="character" w:customStyle="1" w:styleId="1">
    <w:name w:val="Текст примечания Знак1"/>
    <w:basedOn w:val="a0"/>
    <w:uiPriority w:val="99"/>
    <w:semiHidden/>
    <w:rsid w:val="002C4526"/>
    <w:rPr>
      <w:rFonts w:ascii="Times New Roman" w:eastAsia="Times New Roman" w:hAnsi="Times New Roman" w:cs="Times New Roman"/>
      <w:sz w:val="20"/>
      <w:szCs w:val="20"/>
      <w:lang w:eastAsia="ru-RU"/>
    </w:rPr>
  </w:style>
  <w:style w:type="character" w:styleId="ac">
    <w:name w:val="annotation reference"/>
    <w:semiHidden/>
    <w:rsid w:val="002C4526"/>
    <w:rPr>
      <w:sz w:val="16"/>
      <w:szCs w:val="16"/>
    </w:rPr>
  </w:style>
  <w:style w:type="character" w:customStyle="1" w:styleId="SUBST">
    <w:name w:val="__SUBST"/>
    <w:rsid w:val="002946CD"/>
    <w:rPr>
      <w:b/>
      <w:i/>
      <w:sz w:val="22"/>
    </w:rPr>
  </w:style>
  <w:style w:type="paragraph" w:customStyle="1" w:styleId="10">
    <w:name w:val="Стиль Подзаголовка 1"/>
    <w:basedOn w:val="a"/>
    <w:uiPriority w:val="99"/>
    <w:rsid w:val="002946CD"/>
    <w:pPr>
      <w:keepNext/>
      <w:numPr>
        <w:ilvl w:val="12"/>
      </w:numPr>
      <w:autoSpaceDE/>
      <w:autoSpaceDN/>
      <w:spacing w:before="240"/>
      <w:jc w:val="both"/>
    </w:pPr>
    <w:rPr>
      <w:b/>
      <w:bCs/>
      <w:i/>
      <w:iCs/>
      <w:sz w:val="22"/>
      <w:szCs w:val="22"/>
    </w:rPr>
  </w:style>
  <w:style w:type="paragraph" w:styleId="ad">
    <w:name w:val="Normal (Web)"/>
    <w:aliases w:val="Обычный (Web)1,Обычный (веб) Знак,Обычный (Web) Знак"/>
    <w:basedOn w:val="a"/>
    <w:rsid w:val="00AB44E4"/>
    <w:pPr>
      <w:widowControl w:val="0"/>
      <w:adjustRightInd w:val="0"/>
      <w:spacing w:before="20" w:after="40"/>
    </w:pPr>
    <w:rPr>
      <w:sz w:val="24"/>
      <w:szCs w:val="24"/>
    </w:rPr>
  </w:style>
  <w:style w:type="paragraph" w:customStyle="1" w:styleId="ConsNormal">
    <w:name w:val="ConsNormal"/>
    <w:link w:val="ConsNormalChar"/>
    <w:rsid w:val="001C5FD9"/>
    <w:pPr>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TableText">
    <w:name w:val="Table Text"/>
    <w:rsid w:val="001C5FD9"/>
    <w:pPr>
      <w:widowControl w:val="0"/>
      <w:autoSpaceDE w:val="0"/>
      <w:autoSpaceDN w:val="0"/>
      <w:adjustRightInd w:val="0"/>
      <w:spacing w:before="20" w:after="20" w:line="240" w:lineRule="auto"/>
    </w:pPr>
    <w:rPr>
      <w:rFonts w:ascii="Times New Roman" w:eastAsia="Times New Roman" w:hAnsi="Times New Roman" w:cs="Times New Roman"/>
      <w:sz w:val="20"/>
      <w:szCs w:val="20"/>
      <w:lang w:eastAsia="ru-RU"/>
    </w:rPr>
  </w:style>
  <w:style w:type="paragraph" w:customStyle="1" w:styleId="Normal1">
    <w:name w:val="Normal1"/>
    <w:rsid w:val="001C5FD9"/>
    <w:pPr>
      <w:widowControl w:val="0"/>
      <w:autoSpaceDE w:val="0"/>
      <w:autoSpaceDN w:val="0"/>
      <w:spacing w:before="20" w:after="40" w:line="240" w:lineRule="auto"/>
    </w:pPr>
    <w:rPr>
      <w:rFonts w:ascii="Times New Roman" w:eastAsia="Times New Roman" w:hAnsi="Times New Roman" w:cs="Times New Roman"/>
      <w:lang w:eastAsia="ru-RU"/>
    </w:rPr>
  </w:style>
  <w:style w:type="paragraph" w:customStyle="1" w:styleId="11">
    <w:name w:val="Стиль Абзаца 1"/>
    <w:basedOn w:val="a"/>
    <w:rsid w:val="001C5FD9"/>
    <w:pPr>
      <w:spacing w:before="120"/>
      <w:ind w:firstLine="851"/>
      <w:jc w:val="both"/>
    </w:pPr>
    <w:rPr>
      <w:sz w:val="24"/>
      <w:szCs w:val="24"/>
    </w:rPr>
  </w:style>
  <w:style w:type="character" w:customStyle="1" w:styleId="ConsNormalChar">
    <w:name w:val="ConsNormal Char"/>
    <w:link w:val="ConsNormal"/>
    <w:locked/>
    <w:rsid w:val="001C5FD9"/>
    <w:rPr>
      <w:rFonts w:ascii="Arial" w:eastAsia="Times New Roman" w:hAnsi="Arial" w:cs="Arial"/>
      <w:sz w:val="20"/>
      <w:szCs w:val="20"/>
    </w:rPr>
  </w:style>
  <w:style w:type="paragraph" w:styleId="ae">
    <w:name w:val="Title"/>
    <w:basedOn w:val="a"/>
    <w:next w:val="a"/>
    <w:link w:val="af"/>
    <w:qFormat/>
    <w:rsid w:val="001C5FD9"/>
    <w:pPr>
      <w:autoSpaceDE/>
      <w:autoSpaceDN/>
      <w:spacing w:before="240" w:after="60"/>
      <w:jc w:val="center"/>
      <w:outlineLvl w:val="0"/>
    </w:pPr>
    <w:rPr>
      <w:rFonts w:ascii="Cambria" w:hAnsi="Cambria"/>
      <w:b/>
      <w:bCs/>
      <w:kern w:val="28"/>
      <w:sz w:val="32"/>
      <w:szCs w:val="32"/>
    </w:rPr>
  </w:style>
  <w:style w:type="character" w:customStyle="1" w:styleId="af">
    <w:name w:val="Название Знак"/>
    <w:basedOn w:val="a0"/>
    <w:link w:val="ae"/>
    <w:rsid w:val="001C5FD9"/>
    <w:rPr>
      <w:rFonts w:ascii="Cambria" w:eastAsia="Times New Roman" w:hAnsi="Cambria" w:cs="Times New Roman"/>
      <w:b/>
      <w:bCs/>
      <w:kern w:val="28"/>
      <w:sz w:val="32"/>
      <w:szCs w:val="32"/>
      <w:lang w:eastAsia="ru-RU"/>
    </w:rPr>
  </w:style>
  <w:style w:type="paragraph" w:styleId="af0">
    <w:name w:val="List Paragraph"/>
    <w:basedOn w:val="a"/>
    <w:uiPriority w:val="34"/>
    <w:qFormat/>
    <w:rsid w:val="00E27B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965563">
      <w:bodyDiv w:val="1"/>
      <w:marLeft w:val="0"/>
      <w:marRight w:val="0"/>
      <w:marTop w:val="0"/>
      <w:marBottom w:val="0"/>
      <w:divBdr>
        <w:top w:val="none" w:sz="0" w:space="0" w:color="auto"/>
        <w:left w:val="none" w:sz="0" w:space="0" w:color="auto"/>
        <w:bottom w:val="none" w:sz="0" w:space="0" w:color="auto"/>
        <w:right w:val="none" w:sz="0" w:space="0" w:color="auto"/>
      </w:divBdr>
    </w:div>
    <w:div w:id="107354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E656B4-9C90-40B6-B7D1-C44963779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7529</Words>
  <Characters>42920</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Кравчук</dc:creator>
  <cp:lastModifiedBy>Фаткуллина Ольга Ринатовна</cp:lastModifiedBy>
  <cp:revision>4</cp:revision>
  <cp:lastPrinted>2016-09-07T14:41:00Z</cp:lastPrinted>
  <dcterms:created xsi:type="dcterms:W3CDTF">2016-09-07T14:41:00Z</dcterms:created>
  <dcterms:modified xsi:type="dcterms:W3CDTF">2016-10-06T13:13:00Z</dcterms:modified>
</cp:coreProperties>
</file>